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7" w:rsidRDefault="004973AE" w:rsidP="002E6067">
      <w:pPr>
        <w:jc w:val="center"/>
        <w:sectPr w:rsidR="002E6067" w:rsidSect="006240BB">
          <w:footerReference w:type="even" r:id="rId8"/>
          <w:type w:val="continuous"/>
          <w:pgSz w:w="12240" w:h="15840"/>
          <w:pgMar w:top="720" w:right="1440" w:bottom="1080" w:left="1440" w:header="720" w:footer="720" w:gutter="0"/>
          <w:cols w:space="720"/>
          <w:docGrid w:linePitch="360"/>
        </w:sectPr>
      </w:pPr>
      <w:r>
        <w:rPr>
          <w:noProof/>
        </w:rPr>
        <w:drawing>
          <wp:inline distT="0" distB="0" distL="0" distR="0" wp14:anchorId="38EB8E1F" wp14:editId="3FB800CC">
            <wp:extent cx="6210300" cy="752475"/>
            <wp:effectExtent l="0" t="0" r="0" b="9525"/>
            <wp:docPr id="2" name="Picture 2" descr="State Summary - Kentucky&#10;Office of Public Affairs, Media Relations&#10;Washington, DC 20420&#10;(202) 461-7600&#10;www.va.gov"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0" cy="752475"/>
                    </a:xfrm>
                    <a:prstGeom prst="rect">
                      <a:avLst/>
                    </a:prstGeom>
                    <a:noFill/>
                    <a:ln>
                      <a:noFill/>
                    </a:ln>
                  </pic:spPr>
                </pic:pic>
              </a:graphicData>
            </a:graphic>
          </wp:inline>
        </w:drawing>
      </w:r>
    </w:p>
    <w:p w:rsidR="0010632A" w:rsidRPr="00AA6836" w:rsidRDefault="0010632A" w:rsidP="00AA6836"/>
    <w:p w:rsidR="004973AE" w:rsidRDefault="004973AE" w:rsidP="00AA6836">
      <w:pPr>
        <w:pStyle w:val="NationalBodyBullet"/>
        <w:numPr>
          <w:ilvl w:val="0"/>
          <w:numId w:val="0"/>
        </w:numPr>
      </w:pPr>
    </w:p>
    <w:p w:rsidR="00007006" w:rsidRDefault="00007006" w:rsidP="00AA6836">
      <w:pPr>
        <w:pStyle w:val="NationalBodyBullet"/>
        <w:numPr>
          <w:ilvl w:val="0"/>
          <w:numId w:val="0"/>
        </w:numPr>
        <w:sectPr w:rsidR="00007006" w:rsidSect="00007006">
          <w:type w:val="continuous"/>
          <w:pgSz w:w="12240" w:h="15840"/>
          <w:pgMar w:top="1080" w:right="1440" w:bottom="1080" w:left="1440" w:header="720" w:footer="720" w:gutter="0"/>
          <w:cols w:num="2" w:space="720"/>
          <w:docGrid w:linePitch="360"/>
        </w:sectPr>
      </w:pPr>
    </w:p>
    <w:p w:rsidR="001F2A9E" w:rsidRPr="00AA6836" w:rsidRDefault="006240BB" w:rsidP="00AA6836">
      <w:pPr>
        <w:pStyle w:val="NationalBodyBullet"/>
        <w:numPr>
          <w:ilvl w:val="0"/>
          <w:numId w:val="0"/>
        </w:numPr>
      </w:pPr>
      <w:r>
        <w:lastRenderedPageBreak/>
        <w:t>November</w:t>
      </w:r>
      <w:r w:rsidR="00AA6836">
        <w:t xml:space="preserve"> 201</w:t>
      </w:r>
      <w:r>
        <w:t>5</w:t>
      </w:r>
    </w:p>
    <w:p w:rsidR="001F2A9E" w:rsidRPr="0057253A" w:rsidRDefault="001F2A9E" w:rsidP="0057253A">
      <w:pPr>
        <w:pStyle w:val="Heading1"/>
      </w:pPr>
      <w:r w:rsidRPr="0057253A">
        <w:t>Kentucky</w:t>
      </w:r>
    </w:p>
    <w:p w:rsidR="00AA6836" w:rsidRPr="0057253A" w:rsidRDefault="00AA6836" w:rsidP="0057253A">
      <w:pPr>
        <w:pStyle w:val="Heading1"/>
      </w:pPr>
      <w:r w:rsidRPr="0057253A">
        <w:t>And the U.S. Department of Veterans Affairs</w:t>
      </w:r>
    </w:p>
    <w:p w:rsidR="00AA6836" w:rsidRPr="00AA6836" w:rsidRDefault="00AA6836" w:rsidP="00AA6836">
      <w:pPr>
        <w:rPr>
          <w:color w:val="000000"/>
          <w:szCs w:val="24"/>
        </w:rPr>
      </w:pPr>
    </w:p>
    <w:p w:rsidR="001D4CC3" w:rsidRPr="0057253A" w:rsidRDefault="001D4CC3" w:rsidP="0057253A">
      <w:pPr>
        <w:pStyle w:val="Heading2"/>
      </w:pPr>
      <w:r w:rsidRPr="0057253A">
        <w:t>General Information</w:t>
      </w:r>
    </w:p>
    <w:p w:rsidR="006240BB" w:rsidRDefault="006240BB" w:rsidP="006240BB">
      <w:pPr>
        <w:shd w:val="clear" w:color="auto" w:fill="FFFFFF"/>
      </w:pPr>
      <w:r>
        <w:t xml:space="preserve">The </w:t>
      </w:r>
      <w:hyperlink r:id="rId10"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6240BB" w:rsidRDefault="006240BB" w:rsidP="006240BB"/>
    <w:p w:rsidR="006240BB" w:rsidRPr="0057253A" w:rsidRDefault="006240BB" w:rsidP="0057253A">
      <w:pPr>
        <w:pStyle w:val="Heading3"/>
      </w:pPr>
      <w:r w:rsidRPr="0057253A">
        <w:t>Increasing Access</w:t>
      </w:r>
    </w:p>
    <w:p w:rsidR="006240BB" w:rsidRDefault="006240BB" w:rsidP="006240BB">
      <w:r>
        <w:t xml:space="preserve">In 2014, about 9.1 million veterans were enrolled in </w:t>
      </w:r>
      <w:hyperlink r:id="rId11"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2"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3" w:history="1">
        <w:r w:rsidRPr="005603D0">
          <w:rPr>
            <w:rStyle w:val="Hyperlink"/>
          </w:rPr>
          <w:t>GI Bill</w:t>
        </w:r>
        <w:r w:rsidRPr="005603D0">
          <w:rPr>
            <w:rStyle w:val="Hyperlink"/>
            <w:vertAlign w:val="superscript"/>
          </w:rPr>
          <w:t>®</w:t>
        </w:r>
      </w:hyperlink>
      <w:r>
        <w:rPr>
          <w:color w:val="000000" w:themeColor="text1"/>
        </w:rPr>
        <w:t xml:space="preserve"> and </w:t>
      </w:r>
      <w:hyperlink r:id="rId14"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5" w:history="1">
        <w:r>
          <w:rPr>
            <w:rStyle w:val="Hyperlink"/>
          </w:rPr>
          <w:t>vocational rehabilitation</w:t>
        </w:r>
      </w:hyperlink>
      <w:r>
        <w:rPr>
          <w:color w:val="0000FF"/>
        </w:rPr>
        <w:t xml:space="preserve"> </w:t>
      </w:r>
      <w:r>
        <w:t xml:space="preserve">activities in 2014, and nationally, some 6.4 million lives were insured through </w:t>
      </w:r>
      <w:hyperlink r:id="rId16"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7"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6240BB" w:rsidRDefault="006240BB" w:rsidP="006240BB">
      <w:pPr>
        <w:ind w:left="360"/>
      </w:pPr>
    </w:p>
    <w:p w:rsidR="006240BB" w:rsidRPr="00DD3901" w:rsidRDefault="006240BB" w:rsidP="0057253A">
      <w:pPr>
        <w:pStyle w:val="Heading3"/>
      </w:pPr>
      <w:r w:rsidRPr="00DD3901">
        <w:t>Reducing the Claims Backlog</w:t>
      </w:r>
    </w:p>
    <w:p w:rsidR="006240BB" w:rsidRDefault="006240BB" w:rsidP="006240BB">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6240BB" w:rsidRDefault="006240BB" w:rsidP="006240BB">
      <w:pPr>
        <w:ind w:left="360"/>
      </w:pPr>
    </w:p>
    <w:p w:rsidR="006240BB" w:rsidRPr="00B858AF" w:rsidRDefault="006240BB" w:rsidP="0057253A">
      <w:pPr>
        <w:pStyle w:val="Heading3"/>
      </w:pPr>
      <w:r w:rsidRPr="00B858AF">
        <w:t>Eliminating Homelessness</w:t>
      </w:r>
    </w:p>
    <w:p w:rsidR="006240BB" w:rsidRPr="00B858AF" w:rsidRDefault="006240BB" w:rsidP="006240BB">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8"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9"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AA6836" w:rsidRPr="00AA6836" w:rsidRDefault="00AA6836" w:rsidP="00AA6836">
      <w:pPr>
        <w:pStyle w:val="StateSpecific"/>
        <w:ind w:left="0"/>
        <w:rPr>
          <w:szCs w:val="24"/>
        </w:rPr>
      </w:pPr>
    </w:p>
    <w:p w:rsidR="001F2A9E" w:rsidRPr="00AA6836" w:rsidRDefault="001F2A9E" w:rsidP="0057253A">
      <w:pPr>
        <w:pStyle w:val="Heading3"/>
      </w:pPr>
      <w:r w:rsidRPr="00AA6836">
        <w:lastRenderedPageBreak/>
        <w:t>General Information – Kentucky</w:t>
      </w:r>
      <w:r w:rsidR="004973AE">
        <w:t xml:space="preserve"> (Fiscal year 201</w:t>
      </w:r>
      <w:r w:rsidR="006240BB">
        <w:t>4</w:t>
      </w:r>
      <w:r w:rsidR="004973AE">
        <w:t xml:space="preserve"> data)</w:t>
      </w:r>
    </w:p>
    <w:p w:rsidR="001F2A9E" w:rsidRPr="00AA6836" w:rsidRDefault="001F2A9E" w:rsidP="00AA6836">
      <w:pPr>
        <w:pStyle w:val="NationalBodyBullet"/>
        <w:numPr>
          <w:ilvl w:val="0"/>
          <w:numId w:val="2"/>
        </w:numPr>
        <w:tabs>
          <w:tab w:val="clear" w:pos="1260"/>
        </w:tabs>
        <w:ind w:left="720"/>
        <w:rPr>
          <w:i/>
          <w:szCs w:val="24"/>
        </w:rPr>
      </w:pPr>
      <w:r w:rsidRPr="00AA6836">
        <w:rPr>
          <w:i/>
          <w:szCs w:val="24"/>
        </w:rPr>
        <w:t xml:space="preserve">Number of </w:t>
      </w:r>
      <w:r w:rsidR="006240BB">
        <w:rPr>
          <w:i/>
          <w:szCs w:val="24"/>
        </w:rPr>
        <w:t>v</w:t>
      </w:r>
      <w:r w:rsidRPr="00AA6836">
        <w:rPr>
          <w:i/>
          <w:szCs w:val="24"/>
        </w:rPr>
        <w:t xml:space="preserve">eterans:  </w:t>
      </w:r>
      <w:r w:rsidR="006240BB">
        <w:rPr>
          <w:i/>
          <w:szCs w:val="24"/>
        </w:rPr>
        <w:t>330</w:t>
      </w:r>
      <w:r w:rsidR="007A2B45" w:rsidRPr="00AA6836">
        <w:rPr>
          <w:i/>
          <w:szCs w:val="24"/>
        </w:rPr>
        <w:t>,</w:t>
      </w:r>
      <w:r w:rsidR="006240BB">
        <w:rPr>
          <w:i/>
          <w:szCs w:val="24"/>
        </w:rPr>
        <w:t>599</w:t>
      </w:r>
    </w:p>
    <w:p w:rsidR="001F2A9E" w:rsidRPr="00AA6836" w:rsidRDefault="001F2A9E" w:rsidP="00AA6836">
      <w:pPr>
        <w:pStyle w:val="NationalBodyBullet"/>
        <w:numPr>
          <w:ilvl w:val="0"/>
          <w:numId w:val="2"/>
        </w:numPr>
        <w:tabs>
          <w:tab w:val="clear" w:pos="1260"/>
        </w:tabs>
        <w:ind w:left="720"/>
        <w:rPr>
          <w:i/>
          <w:szCs w:val="24"/>
        </w:rPr>
      </w:pPr>
      <w:r w:rsidRPr="00AA6836">
        <w:rPr>
          <w:i/>
          <w:szCs w:val="24"/>
        </w:rPr>
        <w:t xml:space="preserve">VA expenditures in </w:t>
      </w:r>
      <w:r w:rsidR="00896DA1" w:rsidRPr="00AA6836">
        <w:rPr>
          <w:i/>
          <w:szCs w:val="24"/>
        </w:rPr>
        <w:t>Kentucky</w:t>
      </w:r>
      <w:r w:rsidRPr="00AA6836">
        <w:rPr>
          <w:i/>
          <w:szCs w:val="24"/>
        </w:rPr>
        <w:t>:  $</w:t>
      </w:r>
      <w:r w:rsidR="004973AE">
        <w:rPr>
          <w:i/>
          <w:szCs w:val="24"/>
        </w:rPr>
        <w:t>2.</w:t>
      </w:r>
      <w:r w:rsidR="006240BB">
        <w:rPr>
          <w:i/>
          <w:szCs w:val="24"/>
        </w:rPr>
        <w:t>4</w:t>
      </w:r>
      <w:r w:rsidRPr="00AA6836">
        <w:rPr>
          <w:i/>
          <w:szCs w:val="24"/>
        </w:rPr>
        <w:t xml:space="preserve"> billion</w:t>
      </w:r>
    </w:p>
    <w:p w:rsidR="001F2A9E" w:rsidRPr="00AA6836" w:rsidRDefault="001F2A9E" w:rsidP="00AA6836">
      <w:pPr>
        <w:pStyle w:val="NationalBodyBullet"/>
        <w:numPr>
          <w:ilvl w:val="1"/>
          <w:numId w:val="2"/>
        </w:numPr>
        <w:rPr>
          <w:i/>
          <w:szCs w:val="24"/>
        </w:rPr>
      </w:pPr>
      <w:r w:rsidRPr="00AA6836">
        <w:rPr>
          <w:i/>
          <w:szCs w:val="24"/>
        </w:rPr>
        <w:t>Compensation and pensions:  $</w:t>
      </w:r>
      <w:r w:rsidR="004973AE">
        <w:rPr>
          <w:i/>
          <w:szCs w:val="24"/>
        </w:rPr>
        <w:t>1.</w:t>
      </w:r>
      <w:r w:rsidR="006240BB">
        <w:rPr>
          <w:i/>
          <w:szCs w:val="24"/>
        </w:rPr>
        <w:t>2</w:t>
      </w:r>
      <w:r w:rsidRPr="00AA6836">
        <w:rPr>
          <w:i/>
          <w:szCs w:val="24"/>
        </w:rPr>
        <w:t xml:space="preserve"> </w:t>
      </w:r>
      <w:r w:rsidR="004973AE">
        <w:rPr>
          <w:i/>
          <w:szCs w:val="24"/>
        </w:rPr>
        <w:t>b</w:t>
      </w:r>
      <w:r w:rsidR="0056773B" w:rsidRPr="00AA6836">
        <w:rPr>
          <w:i/>
          <w:szCs w:val="24"/>
        </w:rPr>
        <w:t>llion</w:t>
      </w:r>
    </w:p>
    <w:p w:rsidR="001F2A9E" w:rsidRPr="00AA6836" w:rsidRDefault="001F2A9E" w:rsidP="00AA6836">
      <w:pPr>
        <w:pStyle w:val="NationalBodyBullet"/>
        <w:numPr>
          <w:ilvl w:val="1"/>
          <w:numId w:val="2"/>
        </w:numPr>
        <w:rPr>
          <w:i/>
          <w:szCs w:val="24"/>
        </w:rPr>
      </w:pPr>
      <w:r w:rsidRPr="00AA6836">
        <w:rPr>
          <w:i/>
          <w:szCs w:val="24"/>
        </w:rPr>
        <w:t>Medic</w:t>
      </w:r>
      <w:r w:rsidR="006240BB">
        <w:rPr>
          <w:i/>
          <w:szCs w:val="24"/>
        </w:rPr>
        <w:t>al and construction programs:  Nearly $1 b</w:t>
      </w:r>
      <w:r w:rsidRPr="00AA6836">
        <w:rPr>
          <w:i/>
          <w:szCs w:val="24"/>
        </w:rPr>
        <w:t>illion</w:t>
      </w:r>
    </w:p>
    <w:p w:rsidR="001F2A9E" w:rsidRDefault="001F2A9E" w:rsidP="00AA6836">
      <w:pPr>
        <w:pStyle w:val="NationalBodyBullet"/>
        <w:numPr>
          <w:ilvl w:val="1"/>
          <w:numId w:val="2"/>
        </w:numPr>
        <w:rPr>
          <w:i/>
          <w:szCs w:val="24"/>
        </w:rPr>
      </w:pPr>
      <w:r w:rsidRPr="00AA6836">
        <w:rPr>
          <w:i/>
          <w:szCs w:val="24"/>
        </w:rPr>
        <w:t>Insurance and indemnities:  $</w:t>
      </w:r>
      <w:r w:rsidR="004973AE">
        <w:rPr>
          <w:i/>
          <w:szCs w:val="24"/>
        </w:rPr>
        <w:t>19</w:t>
      </w:r>
      <w:r w:rsidR="00A22202" w:rsidRPr="00AA6836">
        <w:rPr>
          <w:i/>
          <w:szCs w:val="24"/>
        </w:rPr>
        <w:t xml:space="preserve"> </w:t>
      </w:r>
      <w:r w:rsidRPr="00AA6836">
        <w:rPr>
          <w:i/>
          <w:szCs w:val="24"/>
        </w:rPr>
        <w:t>million</w:t>
      </w:r>
    </w:p>
    <w:p w:rsidR="004973AE" w:rsidRPr="00AA6836" w:rsidRDefault="004973AE" w:rsidP="00AA6836">
      <w:pPr>
        <w:pStyle w:val="NationalBodyBullet"/>
        <w:numPr>
          <w:ilvl w:val="1"/>
          <w:numId w:val="2"/>
        </w:numPr>
        <w:rPr>
          <w:i/>
          <w:szCs w:val="24"/>
        </w:rPr>
      </w:pPr>
      <w:r>
        <w:rPr>
          <w:i/>
          <w:szCs w:val="24"/>
        </w:rPr>
        <w:t>General operating expenses:  $</w:t>
      </w:r>
      <w:r w:rsidR="006240BB">
        <w:rPr>
          <w:i/>
          <w:szCs w:val="24"/>
        </w:rPr>
        <w:t>40</w:t>
      </w:r>
      <w:r>
        <w:rPr>
          <w:i/>
          <w:szCs w:val="24"/>
        </w:rPr>
        <w:t xml:space="preserve"> million</w:t>
      </w:r>
    </w:p>
    <w:p w:rsidR="001F2A9E" w:rsidRPr="00AA6836" w:rsidRDefault="001F2A9E" w:rsidP="00AA6836">
      <w:pPr>
        <w:pStyle w:val="NationalBodyBullet"/>
        <w:numPr>
          <w:ilvl w:val="0"/>
          <w:numId w:val="2"/>
        </w:numPr>
        <w:tabs>
          <w:tab w:val="clear" w:pos="1260"/>
        </w:tabs>
        <w:ind w:left="720"/>
        <w:rPr>
          <w:i/>
          <w:szCs w:val="24"/>
        </w:rPr>
      </w:pPr>
      <w:r w:rsidRPr="00AA6836">
        <w:rPr>
          <w:i/>
          <w:szCs w:val="24"/>
        </w:rPr>
        <w:t xml:space="preserve">Number of </w:t>
      </w:r>
      <w:r w:rsidR="006240BB">
        <w:rPr>
          <w:i/>
          <w:szCs w:val="24"/>
        </w:rPr>
        <w:t>v</w:t>
      </w:r>
      <w:r w:rsidRPr="00AA6836">
        <w:rPr>
          <w:i/>
          <w:szCs w:val="24"/>
        </w:rPr>
        <w:t xml:space="preserve">eterans receiving disability compensation or pension payments:  </w:t>
      </w:r>
      <w:r w:rsidR="006240BB">
        <w:rPr>
          <w:i/>
          <w:noProof/>
          <w:szCs w:val="24"/>
        </w:rPr>
        <w:t>66</w:t>
      </w:r>
      <w:r w:rsidRPr="00AA6836">
        <w:rPr>
          <w:i/>
          <w:noProof/>
          <w:szCs w:val="24"/>
        </w:rPr>
        <w:t>,</w:t>
      </w:r>
      <w:r w:rsidR="006240BB">
        <w:rPr>
          <w:i/>
          <w:noProof/>
          <w:szCs w:val="24"/>
        </w:rPr>
        <w:t>431</w:t>
      </w:r>
    </w:p>
    <w:p w:rsidR="00E81819" w:rsidRPr="00AA6836" w:rsidRDefault="00E81819" w:rsidP="00AA6836">
      <w:pPr>
        <w:pStyle w:val="NationalBodyBullet"/>
        <w:numPr>
          <w:ilvl w:val="0"/>
          <w:numId w:val="2"/>
        </w:numPr>
        <w:tabs>
          <w:tab w:val="clear" w:pos="1260"/>
        </w:tabs>
        <w:ind w:left="720"/>
        <w:rPr>
          <w:i/>
          <w:szCs w:val="24"/>
        </w:rPr>
      </w:pPr>
      <w:r w:rsidRPr="00AA6836">
        <w:rPr>
          <w:i/>
          <w:szCs w:val="24"/>
        </w:rPr>
        <w:t>Number of Kentuck</w:t>
      </w:r>
      <w:r w:rsidR="004973AE">
        <w:rPr>
          <w:i/>
          <w:szCs w:val="24"/>
        </w:rPr>
        <w:t xml:space="preserve">ians </w:t>
      </w:r>
      <w:r w:rsidRPr="00AA6836">
        <w:rPr>
          <w:i/>
          <w:szCs w:val="24"/>
        </w:rPr>
        <w:t>using GI</w:t>
      </w:r>
      <w:r w:rsidR="004973AE" w:rsidRPr="004973AE">
        <w:rPr>
          <w:i/>
          <w:szCs w:val="24"/>
          <w:vertAlign w:val="superscript"/>
        </w:rPr>
        <w:t>®</w:t>
      </w:r>
      <w:r w:rsidRPr="00AA6836">
        <w:rPr>
          <w:i/>
          <w:szCs w:val="24"/>
        </w:rPr>
        <w:t xml:space="preserve"> Bill </w:t>
      </w:r>
      <w:r w:rsidR="004973AE">
        <w:rPr>
          <w:i/>
          <w:szCs w:val="24"/>
        </w:rPr>
        <w:t xml:space="preserve">or other VA </w:t>
      </w:r>
      <w:r w:rsidRPr="00AA6836">
        <w:rPr>
          <w:i/>
          <w:szCs w:val="24"/>
        </w:rPr>
        <w:t xml:space="preserve">education benefits:  </w:t>
      </w:r>
      <w:r w:rsidR="006240BB">
        <w:rPr>
          <w:i/>
          <w:szCs w:val="24"/>
        </w:rPr>
        <w:t>13</w:t>
      </w:r>
      <w:r w:rsidRPr="00AA6836">
        <w:rPr>
          <w:i/>
          <w:szCs w:val="24"/>
        </w:rPr>
        <w:t>,</w:t>
      </w:r>
      <w:r w:rsidR="006240BB">
        <w:rPr>
          <w:i/>
          <w:szCs w:val="24"/>
        </w:rPr>
        <w:t>337</w:t>
      </w:r>
    </w:p>
    <w:p w:rsidR="00E81819" w:rsidRPr="00AA6836" w:rsidRDefault="00E81819" w:rsidP="00AA6836">
      <w:pPr>
        <w:pStyle w:val="NationalBodyBullet"/>
        <w:numPr>
          <w:ilvl w:val="0"/>
          <w:numId w:val="2"/>
        </w:numPr>
        <w:tabs>
          <w:tab w:val="clear" w:pos="1260"/>
          <w:tab w:val="num" w:pos="-1260"/>
        </w:tabs>
        <w:ind w:left="720"/>
        <w:rPr>
          <w:i/>
          <w:szCs w:val="24"/>
        </w:rPr>
      </w:pPr>
      <w:r w:rsidRPr="00AA6836">
        <w:rPr>
          <w:i/>
          <w:szCs w:val="24"/>
        </w:rPr>
        <w:t xml:space="preserve">Number of </w:t>
      </w:r>
      <w:r w:rsidR="006240BB">
        <w:rPr>
          <w:i/>
          <w:szCs w:val="24"/>
        </w:rPr>
        <w:t>v</w:t>
      </w:r>
      <w:r w:rsidRPr="00AA6836">
        <w:rPr>
          <w:i/>
          <w:szCs w:val="24"/>
        </w:rPr>
        <w:t xml:space="preserve">eterans owning homes backed by VA loan guarantees:  </w:t>
      </w:r>
      <w:r w:rsidR="006240BB">
        <w:rPr>
          <w:i/>
          <w:szCs w:val="24"/>
        </w:rPr>
        <w:t>5</w:t>
      </w:r>
      <w:r w:rsidR="008F1D62" w:rsidRPr="00AA6836">
        <w:rPr>
          <w:i/>
          <w:szCs w:val="24"/>
        </w:rPr>
        <w:t>,</w:t>
      </w:r>
      <w:r w:rsidR="006240BB">
        <w:rPr>
          <w:i/>
          <w:szCs w:val="24"/>
        </w:rPr>
        <w:t>384</w:t>
      </w:r>
    </w:p>
    <w:p w:rsidR="00E81819" w:rsidRPr="00AA6836" w:rsidRDefault="00E81819" w:rsidP="00AA6836">
      <w:pPr>
        <w:pStyle w:val="NationalBodyBullet"/>
        <w:numPr>
          <w:ilvl w:val="0"/>
          <w:numId w:val="2"/>
        </w:numPr>
        <w:tabs>
          <w:tab w:val="clear" w:pos="1260"/>
        </w:tabs>
        <w:ind w:left="720"/>
        <w:rPr>
          <w:i/>
          <w:szCs w:val="24"/>
        </w:rPr>
      </w:pPr>
      <w:r w:rsidRPr="00AA6836">
        <w:rPr>
          <w:i/>
          <w:szCs w:val="24"/>
        </w:rPr>
        <w:t>Value of Kentucky home loans guaranteed by VA:  $</w:t>
      </w:r>
      <w:r w:rsidR="006240BB">
        <w:rPr>
          <w:i/>
          <w:szCs w:val="24"/>
        </w:rPr>
        <w:t>888 m</w:t>
      </w:r>
      <w:r w:rsidRPr="00AA6836">
        <w:rPr>
          <w:i/>
          <w:szCs w:val="24"/>
        </w:rPr>
        <w:t>illion</w:t>
      </w:r>
    </w:p>
    <w:p w:rsidR="00E81819" w:rsidRPr="00AA6836" w:rsidRDefault="00E81819" w:rsidP="00AA6836">
      <w:pPr>
        <w:pStyle w:val="NationalBodyBullet"/>
        <w:numPr>
          <w:ilvl w:val="0"/>
          <w:numId w:val="2"/>
        </w:numPr>
        <w:tabs>
          <w:tab w:val="clear" w:pos="1260"/>
        </w:tabs>
        <w:ind w:left="720"/>
        <w:rPr>
          <w:i/>
          <w:szCs w:val="24"/>
        </w:rPr>
      </w:pPr>
      <w:r w:rsidRPr="00AA6836">
        <w:rPr>
          <w:i/>
          <w:szCs w:val="24"/>
        </w:rPr>
        <w:t xml:space="preserve">Number of VA life insurance policies held by Kentucky residents:  </w:t>
      </w:r>
      <w:r w:rsidR="006240BB">
        <w:rPr>
          <w:i/>
          <w:szCs w:val="24"/>
        </w:rPr>
        <w:t>9</w:t>
      </w:r>
      <w:r w:rsidRPr="00AA6836">
        <w:rPr>
          <w:i/>
          <w:szCs w:val="24"/>
        </w:rPr>
        <w:t>,</w:t>
      </w:r>
      <w:r w:rsidR="006240BB">
        <w:rPr>
          <w:i/>
          <w:szCs w:val="24"/>
        </w:rPr>
        <w:t>751</w:t>
      </w:r>
    </w:p>
    <w:p w:rsidR="00E81819" w:rsidRPr="00AA6836" w:rsidRDefault="00E81819" w:rsidP="00AA6836">
      <w:pPr>
        <w:pStyle w:val="NationalBodyBullet"/>
        <w:numPr>
          <w:ilvl w:val="0"/>
          <w:numId w:val="2"/>
        </w:numPr>
        <w:tabs>
          <w:tab w:val="clear" w:pos="1260"/>
        </w:tabs>
        <w:ind w:left="720"/>
        <w:rPr>
          <w:i/>
          <w:szCs w:val="24"/>
        </w:rPr>
      </w:pPr>
      <w:r w:rsidRPr="00AA6836">
        <w:rPr>
          <w:i/>
          <w:szCs w:val="24"/>
        </w:rPr>
        <w:t>Value of VA life insurance policies held by Kentucky residents:  $</w:t>
      </w:r>
      <w:r w:rsidR="006240BB">
        <w:rPr>
          <w:i/>
          <w:szCs w:val="24"/>
        </w:rPr>
        <w:t>119</w:t>
      </w:r>
      <w:r w:rsidRPr="00AA6836">
        <w:rPr>
          <w:i/>
          <w:szCs w:val="24"/>
        </w:rPr>
        <w:t xml:space="preserve"> million  </w:t>
      </w:r>
    </w:p>
    <w:p w:rsidR="00E81819" w:rsidRPr="00AA6836" w:rsidRDefault="00E81819" w:rsidP="00AA6836">
      <w:pPr>
        <w:pStyle w:val="NationalBodyBullet"/>
        <w:numPr>
          <w:ilvl w:val="0"/>
          <w:numId w:val="2"/>
        </w:numPr>
        <w:tabs>
          <w:tab w:val="clear" w:pos="1260"/>
        </w:tabs>
        <w:ind w:left="720"/>
        <w:rPr>
          <w:i/>
          <w:szCs w:val="24"/>
        </w:rPr>
      </w:pPr>
      <w:r w:rsidRPr="00AA6836">
        <w:rPr>
          <w:i/>
          <w:szCs w:val="24"/>
        </w:rPr>
        <w:t xml:space="preserve">Number of Kentucky participants in VA vocational rehabilitation:  </w:t>
      </w:r>
      <w:r w:rsidR="004973AE">
        <w:rPr>
          <w:i/>
          <w:szCs w:val="24"/>
        </w:rPr>
        <w:t>2</w:t>
      </w:r>
      <w:r w:rsidRPr="00AA6836">
        <w:rPr>
          <w:i/>
          <w:szCs w:val="24"/>
        </w:rPr>
        <w:t>,</w:t>
      </w:r>
      <w:r w:rsidR="006240BB">
        <w:rPr>
          <w:i/>
          <w:szCs w:val="24"/>
        </w:rPr>
        <w:t>563</w:t>
      </w:r>
    </w:p>
    <w:p w:rsidR="00E81819" w:rsidRPr="00AA6836" w:rsidRDefault="00E81819" w:rsidP="00AA6836">
      <w:pPr>
        <w:pStyle w:val="NationalBodyBullet"/>
        <w:numPr>
          <w:ilvl w:val="0"/>
          <w:numId w:val="2"/>
        </w:numPr>
        <w:tabs>
          <w:tab w:val="clear" w:pos="1260"/>
        </w:tabs>
        <w:ind w:left="720"/>
        <w:rPr>
          <w:i/>
          <w:szCs w:val="24"/>
        </w:rPr>
      </w:pPr>
      <w:r w:rsidRPr="00AA6836">
        <w:rPr>
          <w:i/>
          <w:szCs w:val="24"/>
        </w:rPr>
        <w:t xml:space="preserve">Number of veterans buried in Kentucky’s VA national cemeteries:  </w:t>
      </w:r>
      <w:r w:rsidR="006240BB">
        <w:rPr>
          <w:i/>
          <w:szCs w:val="24"/>
        </w:rPr>
        <w:t>686</w:t>
      </w:r>
    </w:p>
    <w:p w:rsidR="00E81819" w:rsidRPr="00AA6836" w:rsidRDefault="00E81819" w:rsidP="00AA6836">
      <w:pPr>
        <w:pStyle w:val="NationalBodyBullet"/>
        <w:numPr>
          <w:ilvl w:val="0"/>
          <w:numId w:val="2"/>
        </w:numPr>
        <w:tabs>
          <w:tab w:val="clear" w:pos="1260"/>
        </w:tabs>
        <w:ind w:left="720"/>
        <w:rPr>
          <w:i/>
          <w:szCs w:val="24"/>
        </w:rPr>
      </w:pPr>
      <w:r w:rsidRPr="00AA6836">
        <w:rPr>
          <w:i/>
          <w:szCs w:val="24"/>
        </w:rPr>
        <w:t xml:space="preserve">Number of headstones and markers provided for graves of Kentucky veterans and survivors:  </w:t>
      </w:r>
      <w:r w:rsidR="006240BB">
        <w:rPr>
          <w:i/>
          <w:szCs w:val="24"/>
        </w:rPr>
        <w:t>7</w:t>
      </w:r>
      <w:r w:rsidRPr="00AA6836">
        <w:rPr>
          <w:i/>
          <w:szCs w:val="24"/>
        </w:rPr>
        <w:t>,</w:t>
      </w:r>
      <w:r w:rsidR="006240BB">
        <w:rPr>
          <w:i/>
          <w:szCs w:val="24"/>
        </w:rPr>
        <w:t>039</w:t>
      </w:r>
    </w:p>
    <w:p w:rsidR="00A22202" w:rsidRPr="00AA6836" w:rsidRDefault="00A22202" w:rsidP="00AA6836">
      <w:pPr>
        <w:pStyle w:val="NationalBodyBullet"/>
        <w:numPr>
          <w:ilvl w:val="0"/>
          <w:numId w:val="0"/>
        </w:numPr>
        <w:rPr>
          <w:b/>
          <w:szCs w:val="24"/>
        </w:rPr>
      </w:pPr>
    </w:p>
    <w:p w:rsidR="001F2A9E" w:rsidRPr="00AA6836" w:rsidRDefault="001F2A9E" w:rsidP="0057253A">
      <w:pPr>
        <w:pStyle w:val="Heading2"/>
      </w:pPr>
      <w:r w:rsidRPr="00AA6836">
        <w:t>Health Care</w:t>
      </w:r>
    </w:p>
    <w:p w:rsidR="006240BB" w:rsidRDefault="006240BB" w:rsidP="006240BB">
      <w:r>
        <w:t xml:space="preserve">One of the most visible of all VA benefits is </w:t>
      </w:r>
      <w:hyperlink r:id="rId20"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1" w:history="1">
        <w:r w:rsidRPr="00653BB9">
          <w:rPr>
            <w:rStyle w:val="Hyperlink"/>
          </w:rPr>
          <w:t>care in local communities</w:t>
        </w:r>
      </w:hyperlink>
      <w:r>
        <w:t xml:space="preserve">, funded by VA.  New technologies are expanding access to care.  For example, </w:t>
      </w:r>
      <w:hyperlink r:id="rId22"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3" w:history="1">
        <w:r>
          <w:rPr>
            <w:rStyle w:val="Hyperlink"/>
          </w:rPr>
          <w:t>rural health care</w:t>
        </w:r>
      </w:hyperlink>
      <w:r>
        <w:t xml:space="preserve"> partnerships continues to expand access to veterans in rural areas.  </w:t>
      </w:r>
    </w:p>
    <w:p w:rsidR="001F2A9E" w:rsidRPr="00AA6836" w:rsidRDefault="00DD0BD5" w:rsidP="00AA6836">
      <w:pPr>
        <w:pStyle w:val="NationalBodyBullet"/>
        <w:numPr>
          <w:ilvl w:val="0"/>
          <w:numId w:val="0"/>
        </w:numPr>
        <w:tabs>
          <w:tab w:val="left" w:pos="720"/>
        </w:tabs>
        <w:rPr>
          <w:szCs w:val="24"/>
        </w:rPr>
      </w:pPr>
      <w:r w:rsidRPr="00AA6836">
        <w:rPr>
          <w:szCs w:val="24"/>
        </w:rPr>
        <w:t xml:space="preserve"> </w:t>
      </w:r>
    </w:p>
    <w:p w:rsidR="001F2A9E" w:rsidRPr="00AA6836" w:rsidRDefault="001F2A9E" w:rsidP="0057253A">
      <w:pPr>
        <w:pStyle w:val="Heading3"/>
      </w:pPr>
      <w:r w:rsidRPr="00AA6836">
        <w:t>Health Care - Kentucky</w:t>
      </w:r>
    </w:p>
    <w:p w:rsidR="00A22202" w:rsidRPr="00AA6836" w:rsidRDefault="001F2A9E" w:rsidP="00AA6836">
      <w:pPr>
        <w:pStyle w:val="NationalBodyBullet"/>
        <w:numPr>
          <w:ilvl w:val="0"/>
          <w:numId w:val="3"/>
        </w:numPr>
        <w:tabs>
          <w:tab w:val="clear" w:pos="1260"/>
          <w:tab w:val="num" w:pos="720"/>
        </w:tabs>
        <w:ind w:left="720"/>
        <w:rPr>
          <w:i/>
          <w:szCs w:val="24"/>
        </w:rPr>
      </w:pPr>
      <w:r w:rsidRPr="00AA6836">
        <w:rPr>
          <w:i/>
          <w:szCs w:val="24"/>
        </w:rPr>
        <w:t xml:space="preserve">Inpatient admissions, statewide, fiscal year </w:t>
      </w:r>
      <w:r w:rsidR="00A22202" w:rsidRPr="00AA6836">
        <w:rPr>
          <w:i/>
          <w:szCs w:val="24"/>
        </w:rPr>
        <w:t>20</w:t>
      </w:r>
      <w:r w:rsidR="004973AE">
        <w:rPr>
          <w:i/>
          <w:szCs w:val="24"/>
        </w:rPr>
        <w:t>1</w:t>
      </w:r>
      <w:r w:rsidR="006240BB">
        <w:rPr>
          <w:i/>
          <w:szCs w:val="24"/>
        </w:rPr>
        <w:t>4</w:t>
      </w:r>
      <w:r w:rsidRPr="00AA6836">
        <w:rPr>
          <w:i/>
          <w:szCs w:val="24"/>
        </w:rPr>
        <w:t xml:space="preserve">:  </w:t>
      </w:r>
      <w:r w:rsidR="006240BB">
        <w:rPr>
          <w:i/>
          <w:szCs w:val="24"/>
        </w:rPr>
        <w:t>10</w:t>
      </w:r>
      <w:r w:rsidR="00BC68AD" w:rsidRPr="00AA6836">
        <w:rPr>
          <w:i/>
          <w:szCs w:val="24"/>
        </w:rPr>
        <w:t>,</w:t>
      </w:r>
      <w:r w:rsidR="006240BB">
        <w:rPr>
          <w:i/>
          <w:szCs w:val="24"/>
        </w:rPr>
        <w:t>713</w:t>
      </w:r>
    </w:p>
    <w:p w:rsidR="00A22202" w:rsidRPr="00AA6836" w:rsidRDefault="005A4F51" w:rsidP="00AA6836">
      <w:pPr>
        <w:pStyle w:val="NationalBodyBullet"/>
        <w:numPr>
          <w:ilvl w:val="1"/>
          <w:numId w:val="3"/>
        </w:numPr>
        <w:rPr>
          <w:i/>
          <w:szCs w:val="24"/>
        </w:rPr>
      </w:pPr>
      <w:hyperlink r:id="rId24" w:history="1">
        <w:r w:rsidR="00D776D0" w:rsidRPr="004973AE">
          <w:rPr>
            <w:rStyle w:val="Hyperlink"/>
            <w:i/>
            <w:szCs w:val="24"/>
          </w:rPr>
          <w:t>Lexington</w:t>
        </w:r>
      </w:hyperlink>
      <w:r w:rsidR="00D776D0" w:rsidRPr="00AA6836">
        <w:rPr>
          <w:i/>
          <w:szCs w:val="24"/>
        </w:rPr>
        <w:t xml:space="preserve"> (Cooper Drive and Leestown divisions):  </w:t>
      </w:r>
      <w:r w:rsidR="00DB2681">
        <w:rPr>
          <w:i/>
          <w:szCs w:val="24"/>
        </w:rPr>
        <w:t>5</w:t>
      </w:r>
      <w:r w:rsidR="00A22202" w:rsidRPr="00AA6836">
        <w:rPr>
          <w:i/>
          <w:szCs w:val="24"/>
        </w:rPr>
        <w:t>,</w:t>
      </w:r>
      <w:r w:rsidR="00DB2681">
        <w:rPr>
          <w:i/>
          <w:szCs w:val="24"/>
        </w:rPr>
        <w:t>859</w:t>
      </w:r>
    </w:p>
    <w:p w:rsidR="001F2A9E" w:rsidRPr="00AA6836" w:rsidRDefault="005A4F51" w:rsidP="00AA6836">
      <w:pPr>
        <w:pStyle w:val="NationalBodyBullet"/>
        <w:numPr>
          <w:ilvl w:val="1"/>
          <w:numId w:val="3"/>
        </w:numPr>
        <w:rPr>
          <w:i/>
          <w:szCs w:val="24"/>
        </w:rPr>
      </w:pPr>
      <w:hyperlink r:id="rId25" w:history="1">
        <w:r w:rsidR="00D776D0" w:rsidRPr="004973AE">
          <w:rPr>
            <w:rStyle w:val="Hyperlink"/>
            <w:i/>
            <w:szCs w:val="24"/>
          </w:rPr>
          <w:t>Louisville</w:t>
        </w:r>
      </w:hyperlink>
      <w:r w:rsidR="00D776D0" w:rsidRPr="00AA6836">
        <w:rPr>
          <w:i/>
          <w:szCs w:val="24"/>
        </w:rPr>
        <w:t xml:space="preserve">: </w:t>
      </w:r>
      <w:r w:rsidR="00A22202" w:rsidRPr="00AA6836">
        <w:rPr>
          <w:i/>
          <w:szCs w:val="24"/>
        </w:rPr>
        <w:t xml:space="preserve"> </w:t>
      </w:r>
      <w:r w:rsidR="00DB2681">
        <w:rPr>
          <w:i/>
          <w:szCs w:val="24"/>
        </w:rPr>
        <w:t>4</w:t>
      </w:r>
      <w:r w:rsidR="00A22202" w:rsidRPr="00AA6836">
        <w:rPr>
          <w:i/>
          <w:szCs w:val="24"/>
        </w:rPr>
        <w:t>,</w:t>
      </w:r>
      <w:r w:rsidR="00DB2681">
        <w:rPr>
          <w:i/>
          <w:szCs w:val="24"/>
        </w:rPr>
        <w:t>854</w:t>
      </w:r>
    </w:p>
    <w:p w:rsidR="00D776D0" w:rsidRDefault="00BC68AD" w:rsidP="00AA6836">
      <w:pPr>
        <w:pStyle w:val="StateSpecific"/>
        <w:numPr>
          <w:ilvl w:val="1"/>
          <w:numId w:val="3"/>
        </w:numPr>
        <w:tabs>
          <w:tab w:val="clear" w:pos="1980"/>
        </w:tabs>
        <w:ind w:left="720"/>
        <w:rPr>
          <w:szCs w:val="24"/>
        </w:rPr>
      </w:pPr>
      <w:r w:rsidRPr="00AA6836">
        <w:rPr>
          <w:szCs w:val="24"/>
        </w:rPr>
        <w:t xml:space="preserve">Outpatient visits, statewide, fiscal year </w:t>
      </w:r>
      <w:r w:rsidR="00A22202" w:rsidRPr="00AA6836">
        <w:rPr>
          <w:szCs w:val="24"/>
        </w:rPr>
        <w:t>20</w:t>
      </w:r>
      <w:r w:rsidR="00007006">
        <w:rPr>
          <w:szCs w:val="24"/>
        </w:rPr>
        <w:t>1</w:t>
      </w:r>
      <w:r w:rsidR="00DB2681">
        <w:rPr>
          <w:szCs w:val="24"/>
        </w:rPr>
        <w:t>4</w:t>
      </w:r>
      <w:r w:rsidRPr="00AA6836">
        <w:rPr>
          <w:szCs w:val="24"/>
        </w:rPr>
        <w:t xml:space="preserve">:  </w:t>
      </w:r>
      <w:r w:rsidR="00DB2681">
        <w:rPr>
          <w:szCs w:val="24"/>
        </w:rPr>
        <w:t xml:space="preserve">More than </w:t>
      </w:r>
      <w:r w:rsidR="00007006">
        <w:rPr>
          <w:szCs w:val="24"/>
        </w:rPr>
        <w:t>1.1 million</w:t>
      </w:r>
    </w:p>
    <w:p w:rsidR="0057253A" w:rsidRPr="00AA6836" w:rsidRDefault="0057253A" w:rsidP="00AA6836">
      <w:pPr>
        <w:pStyle w:val="StateSpecific"/>
        <w:numPr>
          <w:ilvl w:val="1"/>
          <w:numId w:val="3"/>
        </w:numPr>
        <w:tabs>
          <w:tab w:val="clear" w:pos="1980"/>
        </w:tabs>
        <w:ind w:left="720"/>
        <w:rPr>
          <w:szCs w:val="24"/>
        </w:rPr>
      </w:pPr>
      <w:r>
        <w:rPr>
          <w:szCs w:val="24"/>
        </w:rPr>
        <w:t xml:space="preserve">Kentucky </w:t>
      </w:r>
      <w:r w:rsidRPr="002720DD">
        <w:rPr>
          <w:iCs/>
          <w:szCs w:val="24"/>
        </w:rPr>
        <w:t>veterans authorized for VA-funded care in the community: </w:t>
      </w:r>
      <w:r w:rsidRPr="002720DD">
        <w:rPr>
          <w:rFonts w:eastAsia="Calibri"/>
          <w:iCs/>
          <w:szCs w:val="24"/>
        </w:rPr>
        <w:t xml:space="preserve"> </w:t>
      </w:r>
      <w:r>
        <w:rPr>
          <w:rFonts w:eastAsia="Calibri"/>
          <w:iCs/>
        </w:rPr>
        <w:t>15,722</w:t>
      </w:r>
    </w:p>
    <w:p w:rsidR="00BC68AD" w:rsidRPr="00AA6836" w:rsidRDefault="00BC68AD" w:rsidP="00AA6836">
      <w:pPr>
        <w:pStyle w:val="StateSpecific"/>
        <w:numPr>
          <w:ilvl w:val="1"/>
          <w:numId w:val="3"/>
        </w:numPr>
        <w:tabs>
          <w:tab w:val="clear" w:pos="1980"/>
        </w:tabs>
        <w:ind w:left="720"/>
        <w:rPr>
          <w:szCs w:val="24"/>
        </w:rPr>
      </w:pPr>
      <w:r w:rsidRPr="00AA6836">
        <w:rPr>
          <w:szCs w:val="24"/>
        </w:rPr>
        <w:t>Outpatient clinic locations</w:t>
      </w:r>
    </w:p>
    <w:p w:rsidR="00007006" w:rsidRDefault="00007006" w:rsidP="00AA6836">
      <w:pPr>
        <w:pStyle w:val="StateSpecific"/>
        <w:ind w:left="1080"/>
        <w:rPr>
          <w:szCs w:val="24"/>
        </w:rPr>
        <w:sectPr w:rsidR="00007006" w:rsidSect="00007006">
          <w:type w:val="continuous"/>
          <w:pgSz w:w="12240" w:h="15840"/>
          <w:pgMar w:top="1080" w:right="1440" w:bottom="1080" w:left="1440" w:header="720" w:footer="720" w:gutter="0"/>
          <w:cols w:space="720"/>
          <w:docGrid w:linePitch="360"/>
        </w:sectPr>
      </w:pPr>
    </w:p>
    <w:p w:rsidR="00007006" w:rsidRDefault="00A22202" w:rsidP="00007006">
      <w:pPr>
        <w:pStyle w:val="StateSpecific"/>
        <w:ind w:left="1620"/>
        <w:rPr>
          <w:szCs w:val="24"/>
        </w:rPr>
      </w:pPr>
      <w:r w:rsidRPr="00AA6836">
        <w:rPr>
          <w:szCs w:val="24"/>
        </w:rPr>
        <w:lastRenderedPageBreak/>
        <w:t>Bellevue</w:t>
      </w:r>
      <w:r w:rsidRPr="00AA6836">
        <w:rPr>
          <w:szCs w:val="24"/>
        </w:rPr>
        <w:tab/>
      </w:r>
    </w:p>
    <w:p w:rsidR="00007006" w:rsidRDefault="00007006" w:rsidP="00007006">
      <w:pPr>
        <w:pStyle w:val="StateSpecific"/>
        <w:ind w:left="1620"/>
        <w:rPr>
          <w:szCs w:val="24"/>
        </w:rPr>
      </w:pPr>
      <w:r>
        <w:rPr>
          <w:szCs w:val="24"/>
        </w:rPr>
        <w:t>Berea</w:t>
      </w:r>
    </w:p>
    <w:p w:rsidR="00007006" w:rsidRDefault="00A22202" w:rsidP="00007006">
      <w:pPr>
        <w:pStyle w:val="StateSpecific"/>
        <w:ind w:left="1620"/>
        <w:rPr>
          <w:szCs w:val="24"/>
        </w:rPr>
      </w:pPr>
      <w:r w:rsidRPr="00AA6836">
        <w:rPr>
          <w:szCs w:val="24"/>
        </w:rPr>
        <w:t>Bowling Green</w:t>
      </w:r>
    </w:p>
    <w:p w:rsidR="00007006" w:rsidRDefault="00007006" w:rsidP="00007006">
      <w:pPr>
        <w:pStyle w:val="StateSpecific"/>
        <w:ind w:left="1620"/>
        <w:rPr>
          <w:szCs w:val="24"/>
        </w:rPr>
      </w:pPr>
      <w:r>
        <w:rPr>
          <w:szCs w:val="24"/>
        </w:rPr>
        <w:t>Carrollton</w:t>
      </w:r>
    </w:p>
    <w:p w:rsidR="00007006" w:rsidRDefault="00007006" w:rsidP="00007006">
      <w:pPr>
        <w:pStyle w:val="StateSpecific"/>
        <w:ind w:left="1620"/>
        <w:rPr>
          <w:szCs w:val="24"/>
        </w:rPr>
      </w:pPr>
      <w:r>
        <w:rPr>
          <w:szCs w:val="24"/>
        </w:rPr>
        <w:t>Clarkson</w:t>
      </w:r>
    </w:p>
    <w:p w:rsidR="00007006" w:rsidRDefault="00007006" w:rsidP="00007006">
      <w:pPr>
        <w:pStyle w:val="StateSpecific"/>
        <w:ind w:left="1620"/>
        <w:rPr>
          <w:szCs w:val="24"/>
        </w:rPr>
      </w:pPr>
      <w:r>
        <w:rPr>
          <w:szCs w:val="24"/>
        </w:rPr>
        <w:t>Dupont</w:t>
      </w:r>
    </w:p>
    <w:p w:rsidR="00007006" w:rsidRDefault="00007006" w:rsidP="00007006">
      <w:pPr>
        <w:pStyle w:val="StateSpecific"/>
        <w:ind w:left="1620"/>
        <w:rPr>
          <w:szCs w:val="24"/>
        </w:rPr>
      </w:pPr>
      <w:r>
        <w:rPr>
          <w:szCs w:val="24"/>
        </w:rPr>
        <w:t>Florence</w:t>
      </w:r>
    </w:p>
    <w:p w:rsidR="00007006" w:rsidRDefault="00007006" w:rsidP="00007006">
      <w:pPr>
        <w:pStyle w:val="StateSpecific"/>
        <w:ind w:left="1620"/>
        <w:rPr>
          <w:szCs w:val="24"/>
        </w:rPr>
      </w:pPr>
      <w:r>
        <w:rPr>
          <w:szCs w:val="24"/>
        </w:rPr>
        <w:t>Ft. Knox</w:t>
      </w:r>
    </w:p>
    <w:p w:rsidR="00007006" w:rsidRDefault="00007006" w:rsidP="00007006">
      <w:pPr>
        <w:pStyle w:val="StateSpecific"/>
        <w:ind w:left="1620"/>
        <w:rPr>
          <w:szCs w:val="24"/>
        </w:rPr>
      </w:pPr>
      <w:r>
        <w:rPr>
          <w:szCs w:val="24"/>
        </w:rPr>
        <w:t>Hanson</w:t>
      </w:r>
    </w:p>
    <w:p w:rsidR="00007006" w:rsidRDefault="00007006" w:rsidP="00007006">
      <w:pPr>
        <w:pStyle w:val="StateSpecific"/>
        <w:ind w:left="1620"/>
        <w:rPr>
          <w:szCs w:val="24"/>
        </w:rPr>
      </w:pPr>
      <w:r>
        <w:rPr>
          <w:szCs w:val="24"/>
        </w:rPr>
        <w:t>Hazard</w:t>
      </w:r>
    </w:p>
    <w:p w:rsidR="00007006" w:rsidRDefault="00007006" w:rsidP="00AA6836">
      <w:pPr>
        <w:pStyle w:val="StateSpecific"/>
        <w:ind w:left="1080"/>
        <w:rPr>
          <w:szCs w:val="24"/>
        </w:rPr>
      </w:pPr>
      <w:r>
        <w:rPr>
          <w:szCs w:val="24"/>
        </w:rPr>
        <w:lastRenderedPageBreak/>
        <w:t>Hopkinsville</w:t>
      </w:r>
    </w:p>
    <w:p w:rsidR="00007006" w:rsidRDefault="00007006" w:rsidP="00AA6836">
      <w:pPr>
        <w:pStyle w:val="StateSpecific"/>
        <w:ind w:left="1080"/>
        <w:rPr>
          <w:szCs w:val="24"/>
        </w:rPr>
      </w:pPr>
      <w:r>
        <w:rPr>
          <w:szCs w:val="24"/>
        </w:rPr>
        <w:t>Mayfield</w:t>
      </w:r>
    </w:p>
    <w:p w:rsidR="00007006" w:rsidRDefault="00007006" w:rsidP="00AA6836">
      <w:pPr>
        <w:pStyle w:val="StateSpecific"/>
        <w:ind w:left="1080"/>
        <w:rPr>
          <w:szCs w:val="24"/>
        </w:rPr>
      </w:pPr>
      <w:r>
        <w:rPr>
          <w:szCs w:val="24"/>
        </w:rPr>
        <w:t>Morehead</w:t>
      </w:r>
    </w:p>
    <w:p w:rsidR="00BC68AD" w:rsidRDefault="00BC68AD" w:rsidP="00AA6836">
      <w:pPr>
        <w:pStyle w:val="StateSpecific"/>
        <w:ind w:left="1080"/>
        <w:rPr>
          <w:szCs w:val="24"/>
        </w:rPr>
      </w:pPr>
      <w:r w:rsidRPr="00AA6836">
        <w:rPr>
          <w:szCs w:val="24"/>
        </w:rPr>
        <w:t>Newburg</w:t>
      </w:r>
    </w:p>
    <w:p w:rsidR="00007006" w:rsidRDefault="00007006" w:rsidP="00AA6836">
      <w:pPr>
        <w:pStyle w:val="StateSpecific"/>
        <w:ind w:left="1080"/>
        <w:rPr>
          <w:szCs w:val="24"/>
        </w:rPr>
      </w:pPr>
      <w:r>
        <w:rPr>
          <w:szCs w:val="24"/>
        </w:rPr>
        <w:t>Owensboro</w:t>
      </w:r>
    </w:p>
    <w:p w:rsidR="00BC68AD" w:rsidRPr="00AA6836" w:rsidRDefault="00BC68AD" w:rsidP="00AA6836">
      <w:pPr>
        <w:pStyle w:val="StateSpecific"/>
        <w:ind w:left="1080"/>
        <w:rPr>
          <w:szCs w:val="24"/>
        </w:rPr>
      </w:pPr>
      <w:r w:rsidRPr="00AA6836">
        <w:rPr>
          <w:szCs w:val="24"/>
        </w:rPr>
        <w:t>Paducah</w:t>
      </w:r>
    </w:p>
    <w:p w:rsidR="00007006" w:rsidRDefault="00007006" w:rsidP="00AA6836">
      <w:pPr>
        <w:pStyle w:val="StateSpecific"/>
        <w:ind w:left="1080"/>
        <w:rPr>
          <w:szCs w:val="24"/>
        </w:rPr>
      </w:pPr>
      <w:r>
        <w:rPr>
          <w:szCs w:val="24"/>
        </w:rPr>
        <w:t>Prestonsburg</w:t>
      </w:r>
    </w:p>
    <w:p w:rsidR="00007006" w:rsidRDefault="00007006" w:rsidP="00AA6836">
      <w:pPr>
        <w:pStyle w:val="StateSpecific"/>
        <w:ind w:left="1080"/>
        <w:rPr>
          <w:szCs w:val="24"/>
        </w:rPr>
      </w:pPr>
      <w:r>
        <w:rPr>
          <w:szCs w:val="24"/>
        </w:rPr>
        <w:t>Shively</w:t>
      </w:r>
    </w:p>
    <w:p w:rsidR="00007006" w:rsidRDefault="00007006" w:rsidP="00AA6836">
      <w:pPr>
        <w:pStyle w:val="StateSpecific"/>
        <w:ind w:left="1080"/>
        <w:rPr>
          <w:szCs w:val="24"/>
        </w:rPr>
      </w:pPr>
      <w:r>
        <w:rPr>
          <w:szCs w:val="24"/>
        </w:rPr>
        <w:t>Somerset</w:t>
      </w:r>
    </w:p>
    <w:p w:rsidR="00007006" w:rsidRDefault="00007006" w:rsidP="00AA6836">
      <w:pPr>
        <w:pStyle w:val="StateSpecific"/>
        <w:ind w:left="1080"/>
        <w:rPr>
          <w:szCs w:val="24"/>
        </w:rPr>
        <w:sectPr w:rsidR="00007006" w:rsidSect="00007006">
          <w:type w:val="continuous"/>
          <w:pgSz w:w="12240" w:h="15840"/>
          <w:pgMar w:top="1080" w:right="1440" w:bottom="1080" w:left="1440" w:header="720" w:footer="720" w:gutter="0"/>
          <w:cols w:num="2" w:space="720"/>
          <w:docGrid w:linePitch="360"/>
        </w:sectPr>
      </w:pPr>
    </w:p>
    <w:p w:rsidR="00007006" w:rsidRDefault="00007006" w:rsidP="00007006">
      <w:pPr>
        <w:pStyle w:val="NationalBodyBullet"/>
        <w:numPr>
          <w:ilvl w:val="0"/>
          <w:numId w:val="8"/>
        </w:numPr>
        <w:tabs>
          <w:tab w:val="num" w:pos="720"/>
        </w:tabs>
        <w:ind w:left="720"/>
        <w:rPr>
          <w:i/>
          <w:color w:val="auto"/>
        </w:rPr>
      </w:pPr>
      <w:r>
        <w:rPr>
          <w:i/>
        </w:rPr>
        <w:lastRenderedPageBreak/>
        <w:t xml:space="preserve">Veterans </w:t>
      </w:r>
      <w:hyperlink r:id="rId26"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27" w:history="1">
        <w:r>
          <w:rPr>
            <w:rStyle w:val="Hyperlink"/>
            <w:i/>
          </w:rPr>
          <w:t>Locations</w:t>
        </w:r>
      </w:hyperlink>
      <w:r>
        <w:rPr>
          <w:i/>
          <w:color w:val="auto"/>
        </w:rPr>
        <w:t>:</w:t>
      </w:r>
    </w:p>
    <w:p w:rsidR="00007006" w:rsidRDefault="00007006" w:rsidP="00007006">
      <w:pPr>
        <w:rPr>
          <w:i/>
        </w:rPr>
        <w:sectPr w:rsidR="00007006" w:rsidSect="00007006">
          <w:type w:val="continuous"/>
          <w:pgSz w:w="12240" w:h="15840"/>
          <w:pgMar w:top="1080" w:right="1800" w:bottom="1080" w:left="1440" w:header="720" w:footer="720" w:gutter="0"/>
          <w:cols w:space="720"/>
        </w:sectPr>
      </w:pPr>
    </w:p>
    <w:p w:rsidR="001F2A9E" w:rsidRPr="00AA6836" w:rsidRDefault="00D776D0" w:rsidP="00007006">
      <w:pPr>
        <w:pStyle w:val="NationalBodyBullet"/>
        <w:numPr>
          <w:ilvl w:val="0"/>
          <w:numId w:val="0"/>
        </w:numPr>
        <w:tabs>
          <w:tab w:val="left" w:pos="1800"/>
        </w:tabs>
        <w:ind w:left="1620"/>
        <w:rPr>
          <w:szCs w:val="24"/>
        </w:rPr>
      </w:pPr>
      <w:r w:rsidRPr="00AA6836">
        <w:rPr>
          <w:i/>
          <w:szCs w:val="24"/>
        </w:rPr>
        <w:lastRenderedPageBreak/>
        <w:t>Lexington</w:t>
      </w:r>
    </w:p>
    <w:p w:rsidR="00D776D0" w:rsidRPr="00AA6836" w:rsidRDefault="00D776D0" w:rsidP="00007006">
      <w:pPr>
        <w:pStyle w:val="NationalBodyBullet"/>
        <w:numPr>
          <w:ilvl w:val="0"/>
          <w:numId w:val="0"/>
        </w:numPr>
        <w:tabs>
          <w:tab w:val="left" w:pos="1800"/>
        </w:tabs>
        <w:ind w:left="1080"/>
        <w:rPr>
          <w:szCs w:val="24"/>
        </w:rPr>
      </w:pPr>
      <w:r w:rsidRPr="00AA6836">
        <w:rPr>
          <w:i/>
          <w:szCs w:val="24"/>
        </w:rPr>
        <w:lastRenderedPageBreak/>
        <w:t>Louisville</w:t>
      </w:r>
    </w:p>
    <w:p w:rsidR="00007006" w:rsidRDefault="00007006" w:rsidP="00AA6836">
      <w:pPr>
        <w:pStyle w:val="NationalBodyBullet"/>
        <w:numPr>
          <w:ilvl w:val="0"/>
          <w:numId w:val="0"/>
        </w:numPr>
        <w:tabs>
          <w:tab w:val="left" w:pos="1800"/>
        </w:tabs>
        <w:ind w:left="1080"/>
        <w:rPr>
          <w:szCs w:val="24"/>
        </w:rPr>
        <w:sectPr w:rsidR="00007006" w:rsidSect="00007006">
          <w:type w:val="continuous"/>
          <w:pgSz w:w="12240" w:h="15840"/>
          <w:pgMar w:top="1080" w:right="1440" w:bottom="1080" w:left="1440" w:header="720" w:footer="720" w:gutter="0"/>
          <w:cols w:num="2" w:space="720"/>
          <w:docGrid w:linePitch="360"/>
        </w:sectPr>
      </w:pPr>
    </w:p>
    <w:p w:rsidR="00007006" w:rsidRPr="00AA6836" w:rsidRDefault="00007006" w:rsidP="00AA6836">
      <w:pPr>
        <w:pStyle w:val="NationalBodyBullet"/>
        <w:numPr>
          <w:ilvl w:val="0"/>
          <w:numId w:val="0"/>
        </w:numPr>
        <w:tabs>
          <w:tab w:val="left" w:pos="1800"/>
        </w:tabs>
        <w:ind w:left="1080"/>
        <w:rPr>
          <w:szCs w:val="24"/>
        </w:rPr>
      </w:pPr>
    </w:p>
    <w:p w:rsidR="001F2A9E" w:rsidRPr="00AA6836" w:rsidRDefault="001F2A9E" w:rsidP="0057253A">
      <w:pPr>
        <w:pStyle w:val="Heading2"/>
      </w:pPr>
      <w:r w:rsidRPr="00AA6836">
        <w:t>Disabilities and Pensions</w:t>
      </w:r>
    </w:p>
    <w:p w:rsidR="006240BB" w:rsidRDefault="006240BB" w:rsidP="006240BB">
      <w:pPr>
        <w:pStyle w:val="NationalBodyBullet"/>
        <w:numPr>
          <w:ilvl w:val="0"/>
          <w:numId w:val="0"/>
        </w:numPr>
        <w:tabs>
          <w:tab w:val="left" w:pos="720"/>
        </w:tabs>
      </w:pPr>
      <w:r>
        <w:t xml:space="preserve">Not all military service-related issues end when people are </w:t>
      </w:r>
      <w:hyperlink r:id="rId28"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29" w:history="1">
        <w:r>
          <w:rPr>
            <w:rStyle w:val="Hyperlink"/>
          </w:rPr>
          <w:t>aid and attendance</w:t>
        </w:r>
      </w:hyperlink>
      <w:r>
        <w:t xml:space="preserve"> of another person may also be eligible to receive additional monetary amounts.</w:t>
      </w:r>
    </w:p>
    <w:p w:rsidR="001554B1" w:rsidRPr="00AA6836" w:rsidRDefault="00DD0BD5" w:rsidP="00DD0BD5">
      <w:pPr>
        <w:pStyle w:val="NationalBodyBullet"/>
        <w:numPr>
          <w:ilvl w:val="0"/>
          <w:numId w:val="0"/>
        </w:numPr>
        <w:tabs>
          <w:tab w:val="left" w:pos="720"/>
        </w:tabs>
        <w:rPr>
          <w:b/>
          <w:i/>
          <w:szCs w:val="24"/>
        </w:rPr>
      </w:pPr>
      <w:r w:rsidRPr="00AA6836">
        <w:rPr>
          <w:b/>
          <w:i/>
          <w:szCs w:val="24"/>
        </w:rPr>
        <w:t xml:space="preserve"> </w:t>
      </w:r>
    </w:p>
    <w:p w:rsidR="001F2A9E" w:rsidRPr="00AA6836" w:rsidRDefault="001F2A9E" w:rsidP="0057253A">
      <w:pPr>
        <w:pStyle w:val="Heading3"/>
      </w:pPr>
      <w:r w:rsidRPr="00AA6836">
        <w:t xml:space="preserve">Disabilities and Pensions </w:t>
      </w:r>
      <w:r w:rsidR="00007006">
        <w:t>–</w:t>
      </w:r>
      <w:r w:rsidRPr="00AA6836">
        <w:t xml:space="preserve"> Kentucky</w:t>
      </w:r>
      <w:r w:rsidR="00007006">
        <w:t xml:space="preserve"> (Fiscal year 201</w:t>
      </w:r>
      <w:r w:rsidR="00DB2681">
        <w:t>4</w:t>
      </w:r>
      <w:r w:rsidR="00007006">
        <w:t xml:space="preserve"> data)</w:t>
      </w:r>
    </w:p>
    <w:p w:rsidR="001F2A9E" w:rsidRPr="00AA6836" w:rsidRDefault="001F2A9E" w:rsidP="00AA6836">
      <w:pPr>
        <w:pStyle w:val="NationalBodyBullet"/>
        <w:numPr>
          <w:ilvl w:val="0"/>
          <w:numId w:val="5"/>
        </w:numPr>
        <w:tabs>
          <w:tab w:val="clear" w:pos="1260"/>
          <w:tab w:val="num" w:pos="720"/>
        </w:tabs>
        <w:ind w:left="720"/>
        <w:rPr>
          <w:i/>
          <w:szCs w:val="24"/>
        </w:rPr>
      </w:pPr>
      <w:r w:rsidRPr="00AA6836">
        <w:rPr>
          <w:i/>
          <w:szCs w:val="24"/>
        </w:rPr>
        <w:t xml:space="preserve">Number of veterans receiving monthly disability compensation:  </w:t>
      </w:r>
      <w:r w:rsidR="00DB2681">
        <w:rPr>
          <w:i/>
          <w:szCs w:val="24"/>
        </w:rPr>
        <w:t>61</w:t>
      </w:r>
      <w:r w:rsidRPr="00AA6836">
        <w:rPr>
          <w:i/>
          <w:szCs w:val="24"/>
        </w:rPr>
        <w:t>,</w:t>
      </w:r>
      <w:r w:rsidR="00DB2681">
        <w:rPr>
          <w:i/>
          <w:szCs w:val="24"/>
        </w:rPr>
        <w:t>273</w:t>
      </w:r>
    </w:p>
    <w:p w:rsidR="001F2A9E" w:rsidRPr="00AA6836" w:rsidRDefault="001F2A9E" w:rsidP="00AA6836">
      <w:pPr>
        <w:pStyle w:val="NationalBodyBullet"/>
        <w:numPr>
          <w:ilvl w:val="0"/>
          <w:numId w:val="5"/>
        </w:numPr>
        <w:tabs>
          <w:tab w:val="clear" w:pos="1260"/>
          <w:tab w:val="num" w:pos="720"/>
        </w:tabs>
        <w:ind w:left="720"/>
        <w:rPr>
          <w:i/>
          <w:szCs w:val="24"/>
        </w:rPr>
      </w:pPr>
      <w:r w:rsidRPr="00AA6836">
        <w:rPr>
          <w:i/>
          <w:szCs w:val="24"/>
        </w:rPr>
        <w:t xml:space="preserve">Number of VA pensions to veterans in </w:t>
      </w:r>
      <w:r w:rsidR="00D776D0" w:rsidRPr="00AA6836">
        <w:rPr>
          <w:i/>
          <w:szCs w:val="24"/>
        </w:rPr>
        <w:t>Kentucky</w:t>
      </w:r>
      <w:r w:rsidRPr="00AA6836">
        <w:rPr>
          <w:i/>
          <w:szCs w:val="24"/>
        </w:rPr>
        <w:t xml:space="preserve">:  </w:t>
      </w:r>
      <w:r w:rsidR="00D776D0" w:rsidRPr="00AA6836">
        <w:rPr>
          <w:i/>
          <w:szCs w:val="24"/>
        </w:rPr>
        <w:t>5,</w:t>
      </w:r>
      <w:r w:rsidR="00DB2681">
        <w:rPr>
          <w:i/>
          <w:szCs w:val="24"/>
        </w:rPr>
        <w:t>158</w:t>
      </w:r>
    </w:p>
    <w:p w:rsidR="005A4F51" w:rsidRPr="006F2CC4" w:rsidRDefault="005A4F51" w:rsidP="005A4F51">
      <w:pPr>
        <w:pStyle w:val="NationalBodyBullet"/>
        <w:numPr>
          <w:ilvl w:val="0"/>
          <w:numId w:val="5"/>
        </w:numPr>
        <w:tabs>
          <w:tab w:val="clear" w:pos="1260"/>
          <w:tab w:val="num" w:pos="720"/>
        </w:tabs>
        <w:ind w:left="720"/>
        <w:rPr>
          <w:i/>
        </w:rPr>
      </w:pPr>
      <w:r>
        <w:rPr>
          <w:i/>
        </w:rPr>
        <w:t xml:space="preserve">Number of disability claims processed:  </w:t>
      </w:r>
      <w:r>
        <w:rPr>
          <w:i/>
        </w:rPr>
        <w:t>19,137</w:t>
      </w:r>
      <w:bookmarkStart w:id="0" w:name="_GoBack"/>
      <w:bookmarkEnd w:id="0"/>
    </w:p>
    <w:p w:rsidR="001F2A9E" w:rsidRDefault="001F2A9E" w:rsidP="00AA6836">
      <w:pPr>
        <w:pStyle w:val="StateSpecific"/>
        <w:ind w:left="0"/>
        <w:rPr>
          <w:szCs w:val="24"/>
        </w:rPr>
      </w:pPr>
    </w:p>
    <w:p w:rsidR="00007006" w:rsidRPr="00AA6836" w:rsidRDefault="00007006" w:rsidP="00AA6836">
      <w:pPr>
        <w:pStyle w:val="StateSpecific"/>
        <w:ind w:left="0"/>
        <w:rPr>
          <w:szCs w:val="24"/>
        </w:rPr>
      </w:pPr>
    </w:p>
    <w:p w:rsidR="001F2A9E" w:rsidRPr="00AA6836" w:rsidRDefault="001F2A9E" w:rsidP="0057253A">
      <w:pPr>
        <w:pStyle w:val="Heading2"/>
      </w:pPr>
      <w:r w:rsidRPr="00AA6836">
        <w:t>Memorial Affairs</w:t>
      </w:r>
    </w:p>
    <w:p w:rsidR="006240BB" w:rsidRPr="00E04C89" w:rsidRDefault="006240BB" w:rsidP="006240BB">
      <w:pPr>
        <w:pStyle w:val="NationalBodyBullet"/>
        <w:numPr>
          <w:ilvl w:val="0"/>
          <w:numId w:val="0"/>
        </w:numPr>
        <w:rPr>
          <w:color w:val="auto"/>
        </w:rPr>
      </w:pPr>
      <w:r w:rsidRPr="00E04C89">
        <w:rPr>
          <w:color w:val="auto"/>
        </w:rPr>
        <w:t xml:space="preserve">Most men and women who served in the military are </w:t>
      </w:r>
      <w:hyperlink r:id="rId30"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1"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2"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3"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4"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5" w:history="1">
        <w:r w:rsidRPr="00E04C89">
          <w:rPr>
            <w:rStyle w:val="Hyperlink"/>
          </w:rPr>
          <w:t>state veterans cemeteries</w:t>
        </w:r>
      </w:hyperlink>
      <w:r w:rsidRPr="00E04C89">
        <w:rPr>
          <w:color w:val="auto"/>
        </w:rPr>
        <w:t xml:space="preserve"> since the </w:t>
      </w:r>
      <w:hyperlink r:id="rId36"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1F2A9E" w:rsidRPr="00AA6836" w:rsidRDefault="001F2A9E" w:rsidP="00AA6836">
      <w:pPr>
        <w:pStyle w:val="NationalBodyBullet"/>
        <w:numPr>
          <w:ilvl w:val="0"/>
          <w:numId w:val="0"/>
        </w:numPr>
        <w:rPr>
          <w:szCs w:val="24"/>
        </w:rPr>
      </w:pPr>
    </w:p>
    <w:p w:rsidR="001F2A9E" w:rsidRPr="00AA6836" w:rsidRDefault="001F2A9E" w:rsidP="0057253A">
      <w:pPr>
        <w:pStyle w:val="Heading3"/>
      </w:pPr>
      <w:r w:rsidRPr="00AA6836">
        <w:t>Memorial Affairs – Kentucky</w:t>
      </w:r>
      <w:r w:rsidR="00DB2681">
        <w:t xml:space="preserve"> (Fiscal year 2014 data)</w:t>
      </w:r>
    </w:p>
    <w:p w:rsidR="001F2A9E" w:rsidRPr="00AA6836" w:rsidRDefault="001F2A9E" w:rsidP="00AA6836">
      <w:pPr>
        <w:pStyle w:val="NationalBodyBullet"/>
        <w:numPr>
          <w:ilvl w:val="0"/>
          <w:numId w:val="6"/>
        </w:numPr>
        <w:tabs>
          <w:tab w:val="clear" w:pos="1260"/>
          <w:tab w:val="num" w:pos="720"/>
        </w:tabs>
        <w:ind w:left="720"/>
        <w:rPr>
          <w:i/>
          <w:szCs w:val="24"/>
        </w:rPr>
      </w:pPr>
      <w:r w:rsidRPr="00AA6836">
        <w:rPr>
          <w:i/>
          <w:szCs w:val="24"/>
        </w:rPr>
        <w:t xml:space="preserve">National cemetery burials in </w:t>
      </w:r>
      <w:r w:rsidR="00D776D0" w:rsidRPr="00AA6836">
        <w:rPr>
          <w:i/>
          <w:szCs w:val="24"/>
        </w:rPr>
        <w:t>Kentucky</w:t>
      </w:r>
      <w:r w:rsidRPr="00AA6836">
        <w:rPr>
          <w:i/>
          <w:szCs w:val="24"/>
        </w:rPr>
        <w:t xml:space="preserve">:  </w:t>
      </w:r>
      <w:r w:rsidR="00DB2681">
        <w:rPr>
          <w:i/>
          <w:szCs w:val="24"/>
        </w:rPr>
        <w:t>686</w:t>
      </w:r>
    </w:p>
    <w:p w:rsidR="00BC68AD" w:rsidRPr="00AA6836" w:rsidRDefault="005A4F51" w:rsidP="00AA6836">
      <w:pPr>
        <w:pStyle w:val="NationalBodyBullet"/>
        <w:numPr>
          <w:ilvl w:val="0"/>
          <w:numId w:val="6"/>
        </w:numPr>
        <w:tabs>
          <w:tab w:val="clear" w:pos="1260"/>
          <w:tab w:val="num" w:pos="-180"/>
        </w:tabs>
        <w:ind w:left="1080"/>
        <w:rPr>
          <w:i/>
          <w:szCs w:val="24"/>
        </w:rPr>
      </w:pPr>
      <w:hyperlink r:id="rId37" w:history="1">
        <w:r w:rsidR="00BC68AD" w:rsidRPr="002E6067">
          <w:rPr>
            <w:rStyle w:val="Hyperlink"/>
            <w:i/>
            <w:szCs w:val="24"/>
          </w:rPr>
          <w:t>Camp Nelson</w:t>
        </w:r>
      </w:hyperlink>
      <w:r w:rsidR="00BC68AD" w:rsidRPr="00AA6836">
        <w:rPr>
          <w:i/>
          <w:szCs w:val="24"/>
        </w:rPr>
        <w:t xml:space="preserve"> National Cemetery</w:t>
      </w:r>
      <w:r w:rsidR="00DB2681">
        <w:rPr>
          <w:i/>
          <w:szCs w:val="24"/>
        </w:rPr>
        <w:t>:</w:t>
      </w:r>
      <w:r w:rsidR="001F2A9E" w:rsidRPr="00AA6836">
        <w:rPr>
          <w:i/>
          <w:szCs w:val="24"/>
        </w:rPr>
        <w:t xml:space="preserve"> </w:t>
      </w:r>
      <w:r w:rsidR="00DB2681">
        <w:rPr>
          <w:i/>
          <w:szCs w:val="24"/>
        </w:rPr>
        <w:t>482</w:t>
      </w:r>
    </w:p>
    <w:p w:rsidR="00A22202" w:rsidRPr="00AA6836" w:rsidRDefault="005A4F51" w:rsidP="00AA6836">
      <w:pPr>
        <w:pStyle w:val="NationalBodyBullet"/>
        <w:numPr>
          <w:ilvl w:val="0"/>
          <w:numId w:val="6"/>
        </w:numPr>
        <w:tabs>
          <w:tab w:val="clear" w:pos="1260"/>
          <w:tab w:val="num" w:pos="-180"/>
        </w:tabs>
        <w:ind w:left="1080"/>
        <w:rPr>
          <w:i/>
          <w:szCs w:val="24"/>
        </w:rPr>
      </w:pPr>
      <w:hyperlink r:id="rId38" w:history="1">
        <w:r w:rsidR="00BC68AD" w:rsidRPr="002E6067">
          <w:rPr>
            <w:rStyle w:val="Hyperlink"/>
            <w:i/>
            <w:szCs w:val="24"/>
          </w:rPr>
          <w:t>Cave Hill</w:t>
        </w:r>
      </w:hyperlink>
      <w:r w:rsidR="00BC68AD" w:rsidRPr="00AA6836">
        <w:rPr>
          <w:i/>
          <w:szCs w:val="24"/>
        </w:rPr>
        <w:t xml:space="preserve"> National Cemetery</w:t>
      </w:r>
      <w:r w:rsidR="00DB2681">
        <w:rPr>
          <w:i/>
          <w:szCs w:val="24"/>
        </w:rPr>
        <w:t>:</w:t>
      </w:r>
      <w:r w:rsidR="001F2A9E" w:rsidRPr="00AA6836">
        <w:rPr>
          <w:i/>
          <w:szCs w:val="24"/>
        </w:rPr>
        <w:t xml:space="preserve"> </w:t>
      </w:r>
      <w:r w:rsidR="00DB2681">
        <w:rPr>
          <w:i/>
          <w:szCs w:val="24"/>
        </w:rPr>
        <w:t>3</w:t>
      </w:r>
    </w:p>
    <w:p w:rsidR="00A22202" w:rsidRPr="00AA6836" w:rsidRDefault="005A4F51" w:rsidP="00AA6836">
      <w:pPr>
        <w:pStyle w:val="NationalBodyBullet"/>
        <w:numPr>
          <w:ilvl w:val="0"/>
          <w:numId w:val="6"/>
        </w:numPr>
        <w:tabs>
          <w:tab w:val="clear" w:pos="1260"/>
          <w:tab w:val="num" w:pos="-180"/>
        </w:tabs>
        <w:ind w:left="1080"/>
        <w:rPr>
          <w:i/>
          <w:szCs w:val="24"/>
        </w:rPr>
      </w:pPr>
      <w:hyperlink r:id="rId39" w:history="1">
        <w:r w:rsidR="00BC68AD" w:rsidRPr="002E6067">
          <w:rPr>
            <w:rStyle w:val="Hyperlink"/>
            <w:i/>
            <w:szCs w:val="24"/>
          </w:rPr>
          <w:t>Danville</w:t>
        </w:r>
      </w:hyperlink>
      <w:r w:rsidR="00BC68AD" w:rsidRPr="00AA6836">
        <w:rPr>
          <w:i/>
          <w:szCs w:val="24"/>
        </w:rPr>
        <w:t xml:space="preserve"> National Cemetery</w:t>
      </w:r>
      <w:r w:rsidR="00DB2681">
        <w:rPr>
          <w:i/>
          <w:szCs w:val="24"/>
        </w:rPr>
        <w:t>:</w:t>
      </w:r>
      <w:r w:rsidR="001F2A9E" w:rsidRPr="00AA6836">
        <w:rPr>
          <w:i/>
          <w:szCs w:val="24"/>
        </w:rPr>
        <w:t xml:space="preserve"> </w:t>
      </w:r>
      <w:r w:rsidR="00BC68AD" w:rsidRPr="00AA6836">
        <w:rPr>
          <w:i/>
          <w:szCs w:val="24"/>
        </w:rPr>
        <w:t>0</w:t>
      </w:r>
    </w:p>
    <w:p w:rsidR="00A22202" w:rsidRPr="00AA6836" w:rsidRDefault="005A4F51" w:rsidP="00AA6836">
      <w:pPr>
        <w:pStyle w:val="NationalBodyBullet"/>
        <w:numPr>
          <w:ilvl w:val="0"/>
          <w:numId w:val="6"/>
        </w:numPr>
        <w:tabs>
          <w:tab w:val="clear" w:pos="1260"/>
          <w:tab w:val="num" w:pos="-180"/>
        </w:tabs>
        <w:ind w:left="1080"/>
        <w:rPr>
          <w:i/>
          <w:szCs w:val="24"/>
        </w:rPr>
      </w:pPr>
      <w:hyperlink r:id="rId40" w:history="1">
        <w:r w:rsidR="00151F1D" w:rsidRPr="002E6067">
          <w:rPr>
            <w:rStyle w:val="Hyperlink"/>
            <w:i/>
            <w:szCs w:val="24"/>
          </w:rPr>
          <w:t>Lebanon</w:t>
        </w:r>
      </w:hyperlink>
      <w:r w:rsidR="00DB2681">
        <w:rPr>
          <w:i/>
          <w:szCs w:val="24"/>
        </w:rPr>
        <w:t xml:space="preserve"> National Cemetery:</w:t>
      </w:r>
      <w:r w:rsidR="00151F1D" w:rsidRPr="00AA6836">
        <w:rPr>
          <w:i/>
          <w:szCs w:val="24"/>
        </w:rPr>
        <w:t xml:space="preserve"> </w:t>
      </w:r>
      <w:r w:rsidR="00DB2681">
        <w:rPr>
          <w:i/>
          <w:szCs w:val="24"/>
        </w:rPr>
        <w:t>68</w:t>
      </w:r>
    </w:p>
    <w:p w:rsidR="00A22202" w:rsidRPr="00AA6836" w:rsidRDefault="005A4F51" w:rsidP="00AA6836">
      <w:pPr>
        <w:pStyle w:val="NationalBodyBullet"/>
        <w:numPr>
          <w:ilvl w:val="0"/>
          <w:numId w:val="6"/>
        </w:numPr>
        <w:tabs>
          <w:tab w:val="clear" w:pos="1260"/>
          <w:tab w:val="num" w:pos="-180"/>
        </w:tabs>
        <w:ind w:left="1080"/>
        <w:rPr>
          <w:i/>
          <w:szCs w:val="24"/>
        </w:rPr>
      </w:pPr>
      <w:hyperlink r:id="rId41" w:history="1">
        <w:r w:rsidR="00151F1D" w:rsidRPr="002E6067">
          <w:rPr>
            <w:rStyle w:val="Hyperlink"/>
            <w:i/>
            <w:szCs w:val="24"/>
          </w:rPr>
          <w:t>Lexington</w:t>
        </w:r>
      </w:hyperlink>
      <w:r w:rsidR="00DB2681">
        <w:rPr>
          <w:i/>
          <w:szCs w:val="24"/>
        </w:rPr>
        <w:t xml:space="preserve"> National Cemetery:</w:t>
      </w:r>
      <w:r w:rsidR="00151F1D" w:rsidRPr="00AA6836">
        <w:rPr>
          <w:i/>
          <w:szCs w:val="24"/>
        </w:rPr>
        <w:t xml:space="preserve"> 0</w:t>
      </w:r>
    </w:p>
    <w:p w:rsidR="00A22202" w:rsidRPr="00AA6836" w:rsidRDefault="005A4F51" w:rsidP="00AA6836">
      <w:pPr>
        <w:pStyle w:val="NationalBodyBullet"/>
        <w:numPr>
          <w:ilvl w:val="0"/>
          <w:numId w:val="6"/>
        </w:numPr>
        <w:tabs>
          <w:tab w:val="clear" w:pos="1260"/>
          <w:tab w:val="num" w:pos="-180"/>
        </w:tabs>
        <w:ind w:left="1080"/>
        <w:rPr>
          <w:i/>
          <w:szCs w:val="24"/>
        </w:rPr>
      </w:pPr>
      <w:hyperlink r:id="rId42" w:history="1">
        <w:r w:rsidR="00151F1D" w:rsidRPr="002E6067">
          <w:rPr>
            <w:rStyle w:val="Hyperlink"/>
            <w:i/>
            <w:szCs w:val="24"/>
          </w:rPr>
          <w:t>Mill Springs</w:t>
        </w:r>
      </w:hyperlink>
      <w:r w:rsidR="00DB2681">
        <w:rPr>
          <w:i/>
          <w:szCs w:val="24"/>
        </w:rPr>
        <w:t xml:space="preserve"> National Cemetery:</w:t>
      </w:r>
      <w:r w:rsidR="00151F1D" w:rsidRPr="00AA6836">
        <w:rPr>
          <w:i/>
          <w:szCs w:val="24"/>
        </w:rPr>
        <w:t xml:space="preserve"> </w:t>
      </w:r>
      <w:r w:rsidR="00DB2681">
        <w:rPr>
          <w:i/>
          <w:szCs w:val="24"/>
        </w:rPr>
        <w:t>94</w:t>
      </w:r>
    </w:p>
    <w:p w:rsidR="001F2A9E" w:rsidRPr="00AA6836" w:rsidRDefault="005A4F51" w:rsidP="00AA6836">
      <w:pPr>
        <w:pStyle w:val="NationalBodyBullet"/>
        <w:numPr>
          <w:ilvl w:val="0"/>
          <w:numId w:val="6"/>
        </w:numPr>
        <w:tabs>
          <w:tab w:val="clear" w:pos="1260"/>
          <w:tab w:val="num" w:pos="-180"/>
        </w:tabs>
        <w:ind w:left="1080"/>
        <w:rPr>
          <w:i/>
          <w:szCs w:val="24"/>
        </w:rPr>
      </w:pPr>
      <w:hyperlink r:id="rId43" w:history="1">
        <w:r w:rsidR="00151F1D" w:rsidRPr="002E6067">
          <w:rPr>
            <w:rStyle w:val="Hyperlink"/>
            <w:i/>
            <w:szCs w:val="24"/>
          </w:rPr>
          <w:t>Zachary Taylor</w:t>
        </w:r>
      </w:hyperlink>
      <w:r w:rsidR="00DB2681">
        <w:rPr>
          <w:i/>
          <w:szCs w:val="24"/>
        </w:rPr>
        <w:t xml:space="preserve"> National Cemetery:</w:t>
      </w:r>
      <w:r w:rsidR="00151F1D" w:rsidRPr="00AA6836">
        <w:rPr>
          <w:i/>
          <w:szCs w:val="24"/>
        </w:rPr>
        <w:t xml:space="preserve"> </w:t>
      </w:r>
      <w:r w:rsidR="00DB2681">
        <w:rPr>
          <w:i/>
          <w:szCs w:val="24"/>
        </w:rPr>
        <w:t>39</w:t>
      </w:r>
    </w:p>
    <w:p w:rsidR="001F2A9E" w:rsidRPr="00AA6836" w:rsidRDefault="001F2A9E" w:rsidP="00AA6836">
      <w:pPr>
        <w:pStyle w:val="NationalBodyBullet"/>
        <w:numPr>
          <w:ilvl w:val="0"/>
          <w:numId w:val="6"/>
        </w:numPr>
        <w:tabs>
          <w:tab w:val="clear" w:pos="1260"/>
          <w:tab w:val="num" w:pos="720"/>
        </w:tabs>
        <w:ind w:left="720"/>
        <w:rPr>
          <w:i/>
          <w:szCs w:val="24"/>
        </w:rPr>
      </w:pPr>
      <w:r w:rsidRPr="00AA6836">
        <w:rPr>
          <w:i/>
          <w:szCs w:val="24"/>
        </w:rPr>
        <w:t>Heads</w:t>
      </w:r>
      <w:r w:rsidR="002E6067">
        <w:rPr>
          <w:i/>
          <w:szCs w:val="24"/>
        </w:rPr>
        <w:t xml:space="preserve">tones and markers provided </w:t>
      </w:r>
      <w:r w:rsidRPr="00AA6836">
        <w:rPr>
          <w:i/>
          <w:szCs w:val="24"/>
        </w:rPr>
        <w:t xml:space="preserve">(statewide):  </w:t>
      </w:r>
      <w:r w:rsidR="00DB2681">
        <w:rPr>
          <w:i/>
          <w:szCs w:val="24"/>
        </w:rPr>
        <w:t>7</w:t>
      </w:r>
      <w:r w:rsidR="00151F1D" w:rsidRPr="00AA6836">
        <w:rPr>
          <w:i/>
          <w:szCs w:val="24"/>
        </w:rPr>
        <w:t>,</w:t>
      </w:r>
      <w:r w:rsidR="00DB2681">
        <w:rPr>
          <w:i/>
          <w:szCs w:val="24"/>
        </w:rPr>
        <w:t>039</w:t>
      </w:r>
    </w:p>
    <w:p w:rsidR="001F2A9E" w:rsidRPr="00AA6836" w:rsidRDefault="001F2A9E" w:rsidP="00AA6836">
      <w:pPr>
        <w:pStyle w:val="NationalBodyBullet"/>
        <w:numPr>
          <w:ilvl w:val="0"/>
          <w:numId w:val="6"/>
        </w:numPr>
        <w:tabs>
          <w:tab w:val="clear" w:pos="1260"/>
          <w:tab w:val="num" w:pos="720"/>
        </w:tabs>
        <w:ind w:left="720"/>
        <w:rPr>
          <w:i/>
          <w:szCs w:val="24"/>
        </w:rPr>
      </w:pPr>
      <w:r w:rsidRPr="00AA6836">
        <w:rPr>
          <w:i/>
          <w:szCs w:val="24"/>
        </w:rPr>
        <w:t xml:space="preserve">Presidential Memorial Certificates issued (statewide):  </w:t>
      </w:r>
      <w:r w:rsidR="00DB2681">
        <w:rPr>
          <w:i/>
          <w:szCs w:val="24"/>
        </w:rPr>
        <w:t>6</w:t>
      </w:r>
      <w:r w:rsidR="00151F1D" w:rsidRPr="00AA6836">
        <w:rPr>
          <w:i/>
          <w:szCs w:val="24"/>
        </w:rPr>
        <w:t>,</w:t>
      </w:r>
      <w:r w:rsidR="00DB2681">
        <w:rPr>
          <w:i/>
          <w:szCs w:val="24"/>
        </w:rPr>
        <w:t>477</w:t>
      </w:r>
    </w:p>
    <w:p w:rsidR="00483C8C" w:rsidRPr="00AA6836" w:rsidRDefault="00483C8C" w:rsidP="00AA6836">
      <w:pPr>
        <w:pStyle w:val="NationalBodyBullet"/>
        <w:numPr>
          <w:ilvl w:val="0"/>
          <w:numId w:val="0"/>
        </w:numPr>
        <w:ind w:left="720"/>
        <w:rPr>
          <w:i/>
          <w:szCs w:val="24"/>
        </w:rPr>
      </w:pPr>
    </w:p>
    <w:p w:rsidR="001F2A9E" w:rsidRPr="00AA6836" w:rsidRDefault="001F2A9E" w:rsidP="00AA6836">
      <w:pPr>
        <w:pStyle w:val="StateSpecific"/>
        <w:ind w:left="0"/>
        <w:jc w:val="center"/>
        <w:rPr>
          <w:szCs w:val="24"/>
        </w:rPr>
      </w:pPr>
      <w:r w:rsidRPr="00AA6836">
        <w:rPr>
          <w:szCs w:val="24"/>
        </w:rPr>
        <w:t>#  #  #</w:t>
      </w:r>
    </w:p>
    <w:p w:rsidR="001F2A9E" w:rsidRPr="00AA6836" w:rsidRDefault="001F2A9E" w:rsidP="00AA6836">
      <w:pPr>
        <w:pStyle w:val="StateSpecific"/>
        <w:ind w:left="0"/>
        <w:jc w:val="center"/>
        <w:rPr>
          <w:i w:val="0"/>
          <w:szCs w:val="24"/>
        </w:rPr>
      </w:pPr>
    </w:p>
    <w:p w:rsidR="001F2A9E" w:rsidRPr="00AA6836" w:rsidRDefault="001F2A9E" w:rsidP="00AA6836">
      <w:pPr>
        <w:rPr>
          <w:szCs w:val="24"/>
        </w:rPr>
      </w:pPr>
    </w:p>
    <w:sectPr w:rsidR="001F2A9E" w:rsidRPr="00AA6836" w:rsidSect="00007006">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31" w:rsidRDefault="00C01631">
      <w:r>
        <w:separator/>
      </w:r>
    </w:p>
  </w:endnote>
  <w:endnote w:type="continuationSeparator" w:id="0">
    <w:p w:rsidR="00C01631" w:rsidRDefault="00C0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06" w:rsidRDefault="00B5701F">
    <w:pPr>
      <w:pStyle w:val="Footer"/>
      <w:framePr w:wrap="around" w:vAnchor="text" w:hAnchor="margin" w:xAlign="center" w:y="1"/>
      <w:rPr>
        <w:rStyle w:val="PageNumber"/>
      </w:rPr>
    </w:pPr>
    <w:r>
      <w:rPr>
        <w:rStyle w:val="PageNumber"/>
      </w:rPr>
      <w:fldChar w:fldCharType="begin"/>
    </w:r>
    <w:r w:rsidR="001E6206">
      <w:rPr>
        <w:rStyle w:val="PageNumber"/>
      </w:rPr>
      <w:instrText xml:space="preserve">PAGE  </w:instrText>
    </w:r>
    <w:r>
      <w:rPr>
        <w:rStyle w:val="PageNumber"/>
      </w:rPr>
      <w:fldChar w:fldCharType="separate"/>
    </w:r>
    <w:r w:rsidR="001E6206">
      <w:rPr>
        <w:rStyle w:val="PageNumber"/>
        <w:noProof/>
      </w:rPr>
      <w:t>1</w:t>
    </w:r>
    <w:r>
      <w:rPr>
        <w:rStyle w:val="PageNumber"/>
      </w:rPr>
      <w:fldChar w:fldCharType="end"/>
    </w:r>
  </w:p>
  <w:p w:rsidR="001E6206" w:rsidRDefault="001E6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31" w:rsidRDefault="00C01631">
      <w:r>
        <w:separator/>
      </w:r>
    </w:p>
  </w:footnote>
  <w:footnote w:type="continuationSeparator" w:id="0">
    <w:p w:rsidR="00C01631" w:rsidRDefault="00C01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50ECD2DC"/>
    <w:lvl w:ilvl="0" w:tplc="00030409">
      <w:start w:val="1"/>
      <w:numFmt w:val="bullet"/>
      <w:lvlText w:val="o"/>
      <w:lvlJc w:val="left"/>
      <w:pPr>
        <w:tabs>
          <w:tab w:val="num" w:pos="1260"/>
        </w:tabs>
        <w:ind w:left="1260" w:hanging="360"/>
      </w:pPr>
      <w:rPr>
        <w:rFonts w:ascii="Courier New" w:hAnsi="Courier New" w:hint="default"/>
      </w:rPr>
    </w:lvl>
    <w:lvl w:ilvl="1" w:tplc="00030409">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0030409">
      <w:start w:val="1"/>
      <w:numFmt w:val="bullet"/>
      <w:lvlText w:val="o"/>
      <w:lvlJc w:val="left"/>
      <w:pPr>
        <w:tabs>
          <w:tab w:val="num" w:pos="1260"/>
        </w:tabs>
        <w:ind w:left="1260" w:hanging="360"/>
      </w:pPr>
      <w:rPr>
        <w:rFonts w:ascii="Courier New" w:hAnsi="Courier New" w:hint="default"/>
      </w:rPr>
    </w:lvl>
    <w:lvl w:ilvl="1" w:tplc="00030409">
      <w:start w:val="1"/>
      <w:numFmt w:val="bullet"/>
      <w:lvlText w:val="o"/>
      <w:lvlJc w:val="left"/>
      <w:pPr>
        <w:tabs>
          <w:tab w:val="num" w:pos="1980"/>
        </w:tabs>
        <w:ind w:left="1980" w:hanging="360"/>
      </w:pPr>
      <w:rPr>
        <w:rFonts w:ascii="Courier New" w:hAnsi="Courier New" w:hint="default"/>
      </w:rPr>
    </w:lvl>
    <w:lvl w:ilvl="2" w:tplc="00050409">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0030409">
      <w:start w:val="1"/>
      <w:numFmt w:val="bullet"/>
      <w:lvlText w:val="o"/>
      <w:lvlJc w:val="left"/>
      <w:pPr>
        <w:tabs>
          <w:tab w:val="num" w:pos="1260"/>
        </w:tabs>
        <w:ind w:left="1260" w:hanging="360"/>
      </w:pPr>
      <w:rPr>
        <w:rFonts w:ascii="Courier New" w:hAnsi="Courier New" w:hint="default"/>
      </w:rPr>
    </w:lvl>
    <w:lvl w:ilvl="1" w:tplc="00030409">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0030409">
      <w:start w:val="1"/>
      <w:numFmt w:val="bullet"/>
      <w:lvlText w:val="o"/>
      <w:lvlJc w:val="left"/>
      <w:pPr>
        <w:tabs>
          <w:tab w:val="num" w:pos="1260"/>
        </w:tabs>
        <w:ind w:left="1260" w:hanging="360"/>
      </w:pPr>
      <w:rPr>
        <w:rFonts w:ascii="Courier New" w:hAnsi="Courier New" w:hint="default"/>
      </w:rPr>
    </w:lvl>
    <w:lvl w:ilvl="1" w:tplc="00030409" w:tentative="1">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113EFB76"/>
    <w:lvl w:ilvl="0" w:tplc="00030409">
      <w:start w:val="1"/>
      <w:numFmt w:val="bullet"/>
      <w:lvlText w:val="o"/>
      <w:lvlJc w:val="left"/>
      <w:pPr>
        <w:tabs>
          <w:tab w:val="num" w:pos="1260"/>
        </w:tabs>
        <w:ind w:left="1260" w:hanging="360"/>
      </w:pPr>
      <w:rPr>
        <w:rFonts w:ascii="Courier New" w:hAnsi="Courier New" w:hint="default"/>
      </w:rPr>
    </w:lvl>
    <w:lvl w:ilvl="1" w:tplc="00030409">
      <w:start w:val="1"/>
      <w:numFmt w:val="bullet"/>
      <w:lvlText w:val="o"/>
      <w:lvlJc w:val="left"/>
      <w:pPr>
        <w:tabs>
          <w:tab w:val="num" w:pos="1980"/>
        </w:tabs>
        <w:ind w:left="1980" w:hanging="360"/>
      </w:pPr>
      <w:rPr>
        <w:rFonts w:ascii="Courier New" w:hAnsi="Courier New" w:hint="default"/>
      </w:rPr>
    </w:lvl>
    <w:lvl w:ilvl="2" w:tplc="00050409">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J97SJewEzY4TQ4+Pr8cmGOJa8CI=" w:salt="/lhnyBUUbGsTXVJWO4Vds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9E"/>
    <w:rsid w:val="00007006"/>
    <w:rsid w:val="0010632A"/>
    <w:rsid w:val="00151F1D"/>
    <w:rsid w:val="001554B1"/>
    <w:rsid w:val="001D4CC3"/>
    <w:rsid w:val="001E6206"/>
    <w:rsid w:val="001F2A9E"/>
    <w:rsid w:val="001F42F7"/>
    <w:rsid w:val="002E6067"/>
    <w:rsid w:val="00483C8C"/>
    <w:rsid w:val="004973AE"/>
    <w:rsid w:val="0056773B"/>
    <w:rsid w:val="0057253A"/>
    <w:rsid w:val="005A4F51"/>
    <w:rsid w:val="005E3989"/>
    <w:rsid w:val="006240BB"/>
    <w:rsid w:val="007169C9"/>
    <w:rsid w:val="007A2B45"/>
    <w:rsid w:val="00896DA1"/>
    <w:rsid w:val="008F1D62"/>
    <w:rsid w:val="00A22202"/>
    <w:rsid w:val="00A94032"/>
    <w:rsid w:val="00AA6836"/>
    <w:rsid w:val="00B5701F"/>
    <w:rsid w:val="00BC68AD"/>
    <w:rsid w:val="00BE080D"/>
    <w:rsid w:val="00C01631"/>
    <w:rsid w:val="00C669C3"/>
    <w:rsid w:val="00D33F21"/>
    <w:rsid w:val="00D776D0"/>
    <w:rsid w:val="00DB2681"/>
    <w:rsid w:val="00DD0BD5"/>
    <w:rsid w:val="00DD7CD1"/>
    <w:rsid w:val="00E4709D"/>
    <w:rsid w:val="00E81819"/>
    <w:rsid w:val="00E94996"/>
    <w:rsid w:val="00F2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3A"/>
    <w:rPr>
      <w:rFonts w:ascii="Times New Roman" w:hAnsi="Times New Roman"/>
      <w:sz w:val="24"/>
      <w:szCs w:val="22"/>
    </w:rPr>
  </w:style>
  <w:style w:type="paragraph" w:styleId="Heading1">
    <w:name w:val="heading 1"/>
    <w:basedOn w:val="NationalBodyBullet"/>
    <w:next w:val="Normal"/>
    <w:link w:val="Heading1Char"/>
    <w:uiPriority w:val="9"/>
    <w:qFormat/>
    <w:rsid w:val="0057253A"/>
    <w:pPr>
      <w:numPr>
        <w:numId w:val="0"/>
      </w:numPr>
      <w:jc w:val="center"/>
      <w:outlineLvl w:val="0"/>
    </w:pPr>
    <w:rPr>
      <w:b/>
      <w:sz w:val="36"/>
      <w:szCs w:val="36"/>
    </w:rPr>
  </w:style>
  <w:style w:type="paragraph" w:styleId="Heading2">
    <w:name w:val="heading 2"/>
    <w:basedOn w:val="NationalBodyBullet"/>
    <w:next w:val="Normal"/>
    <w:link w:val="Heading2Char"/>
    <w:uiPriority w:val="9"/>
    <w:unhideWhenUsed/>
    <w:qFormat/>
    <w:rsid w:val="0057253A"/>
    <w:pPr>
      <w:numPr>
        <w:numId w:val="0"/>
      </w:numPr>
      <w:tabs>
        <w:tab w:val="left" w:pos="720"/>
      </w:tabs>
      <w:outlineLvl w:val="1"/>
    </w:pPr>
    <w:rPr>
      <w:b/>
      <w:color w:val="auto"/>
      <w:szCs w:val="24"/>
    </w:rPr>
  </w:style>
  <w:style w:type="paragraph" w:styleId="Heading3">
    <w:name w:val="heading 3"/>
    <w:basedOn w:val="Normal"/>
    <w:next w:val="Normal"/>
    <w:link w:val="Heading3Char"/>
    <w:unhideWhenUsed/>
    <w:qFormat/>
    <w:rsid w:val="0057253A"/>
    <w:pPr>
      <w:keepNext/>
      <w:keepLines/>
      <w:outlineLvl w:val="2"/>
    </w:pPr>
    <w:rPr>
      <w:rFonts w:eastAsiaTheme="majorEastAsia" w:cstheme="majorBidi"/>
      <w:b/>
      <w:bCs/>
      <w: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A9E"/>
    <w:rPr>
      <w:rFonts w:ascii="Tahoma" w:hAnsi="Tahoma" w:cs="Tahoma"/>
      <w:sz w:val="16"/>
      <w:szCs w:val="16"/>
    </w:rPr>
  </w:style>
  <w:style w:type="character" w:customStyle="1" w:styleId="BalloonTextChar">
    <w:name w:val="Balloon Text Char"/>
    <w:basedOn w:val="DefaultParagraphFont"/>
    <w:link w:val="BalloonText"/>
    <w:uiPriority w:val="99"/>
    <w:semiHidden/>
    <w:rsid w:val="001F2A9E"/>
    <w:rPr>
      <w:rFonts w:ascii="Tahoma" w:hAnsi="Tahoma" w:cs="Tahoma"/>
      <w:sz w:val="16"/>
      <w:szCs w:val="16"/>
    </w:rPr>
  </w:style>
  <w:style w:type="paragraph" w:customStyle="1" w:styleId="NationalBodyBullet">
    <w:name w:val="National Body Bullet"/>
    <w:basedOn w:val="Normal"/>
    <w:uiPriority w:val="99"/>
    <w:rsid w:val="001F2A9E"/>
    <w:pPr>
      <w:numPr>
        <w:numId w:val="1"/>
      </w:numPr>
    </w:pPr>
    <w:rPr>
      <w:rFonts w:eastAsia="Times"/>
      <w:color w:val="000000"/>
      <w:szCs w:val="20"/>
    </w:rPr>
  </w:style>
  <w:style w:type="character" w:styleId="Hyperlink">
    <w:name w:val="Hyperlink"/>
    <w:basedOn w:val="DefaultParagraphFont"/>
    <w:uiPriority w:val="99"/>
    <w:rsid w:val="001F2A9E"/>
    <w:rPr>
      <w:rFonts w:cs="Times New Roman"/>
      <w:color w:val="0000FF"/>
      <w:u w:val="single"/>
    </w:rPr>
  </w:style>
  <w:style w:type="paragraph" w:styleId="Footer">
    <w:name w:val="footer"/>
    <w:basedOn w:val="Normal"/>
    <w:link w:val="FooterChar"/>
    <w:uiPriority w:val="99"/>
    <w:rsid w:val="001F2A9E"/>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1F2A9E"/>
    <w:rPr>
      <w:rFonts w:ascii="Times" w:eastAsia="Times" w:hAnsi="Times" w:cs="Times New Roman"/>
      <w:sz w:val="24"/>
      <w:szCs w:val="20"/>
    </w:rPr>
  </w:style>
  <w:style w:type="character" w:styleId="PageNumber">
    <w:name w:val="page number"/>
    <w:basedOn w:val="DefaultParagraphFont"/>
    <w:uiPriority w:val="99"/>
    <w:rsid w:val="001F2A9E"/>
    <w:rPr>
      <w:rFonts w:cs="Times New Roman"/>
    </w:rPr>
  </w:style>
  <w:style w:type="paragraph" w:customStyle="1" w:styleId="StateSpecific">
    <w:name w:val="State Specific"/>
    <w:basedOn w:val="Normal"/>
    <w:uiPriority w:val="99"/>
    <w:rsid w:val="001F2A9E"/>
    <w:pPr>
      <w:ind w:left="360"/>
    </w:pPr>
    <w:rPr>
      <w:rFonts w:eastAsia="Times"/>
      <w:i/>
      <w:color w:val="000000"/>
      <w:szCs w:val="20"/>
    </w:rPr>
  </w:style>
  <w:style w:type="character" w:styleId="Strong">
    <w:name w:val="Strong"/>
    <w:basedOn w:val="DefaultParagraphFont"/>
    <w:uiPriority w:val="99"/>
    <w:qFormat/>
    <w:rsid w:val="001F2A9E"/>
    <w:rPr>
      <w:rFonts w:cs="Times New Roman"/>
      <w:b/>
      <w:bCs/>
    </w:rPr>
  </w:style>
  <w:style w:type="paragraph" w:customStyle="1" w:styleId="Newsclip">
    <w:name w:val="Newsclip"/>
    <w:basedOn w:val="Normal"/>
    <w:next w:val="Normal"/>
    <w:rsid w:val="001F42F7"/>
    <w:rPr>
      <w:rFonts w:ascii="Times" w:eastAsia="Times" w:hAnsi="Times"/>
      <w:szCs w:val="20"/>
    </w:rPr>
  </w:style>
  <w:style w:type="paragraph" w:customStyle="1" w:styleId="Default">
    <w:name w:val="Default"/>
    <w:rsid w:val="00C669C3"/>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rsid w:val="0057253A"/>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uiPriority w:val="9"/>
    <w:rsid w:val="0057253A"/>
    <w:rPr>
      <w:rFonts w:ascii="Times New Roman" w:eastAsia="Times" w:hAnsi="Times New Roman"/>
      <w:b/>
      <w:color w:val="000000"/>
      <w:sz w:val="36"/>
      <w:szCs w:val="36"/>
    </w:rPr>
  </w:style>
  <w:style w:type="character" w:customStyle="1" w:styleId="Heading2Char">
    <w:name w:val="Heading 2 Char"/>
    <w:basedOn w:val="DefaultParagraphFont"/>
    <w:link w:val="Heading2"/>
    <w:uiPriority w:val="9"/>
    <w:rsid w:val="0057253A"/>
    <w:rPr>
      <w:rFonts w:ascii="Times New Roman" w:eastAsia="Times"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3A"/>
    <w:rPr>
      <w:rFonts w:ascii="Times New Roman" w:hAnsi="Times New Roman"/>
      <w:sz w:val="24"/>
      <w:szCs w:val="22"/>
    </w:rPr>
  </w:style>
  <w:style w:type="paragraph" w:styleId="Heading1">
    <w:name w:val="heading 1"/>
    <w:basedOn w:val="NationalBodyBullet"/>
    <w:next w:val="Normal"/>
    <w:link w:val="Heading1Char"/>
    <w:uiPriority w:val="9"/>
    <w:qFormat/>
    <w:rsid w:val="0057253A"/>
    <w:pPr>
      <w:numPr>
        <w:numId w:val="0"/>
      </w:numPr>
      <w:jc w:val="center"/>
      <w:outlineLvl w:val="0"/>
    </w:pPr>
    <w:rPr>
      <w:b/>
      <w:sz w:val="36"/>
      <w:szCs w:val="36"/>
    </w:rPr>
  </w:style>
  <w:style w:type="paragraph" w:styleId="Heading2">
    <w:name w:val="heading 2"/>
    <w:basedOn w:val="NationalBodyBullet"/>
    <w:next w:val="Normal"/>
    <w:link w:val="Heading2Char"/>
    <w:uiPriority w:val="9"/>
    <w:unhideWhenUsed/>
    <w:qFormat/>
    <w:rsid w:val="0057253A"/>
    <w:pPr>
      <w:numPr>
        <w:numId w:val="0"/>
      </w:numPr>
      <w:tabs>
        <w:tab w:val="left" w:pos="720"/>
      </w:tabs>
      <w:outlineLvl w:val="1"/>
    </w:pPr>
    <w:rPr>
      <w:b/>
      <w:color w:val="auto"/>
      <w:szCs w:val="24"/>
    </w:rPr>
  </w:style>
  <w:style w:type="paragraph" w:styleId="Heading3">
    <w:name w:val="heading 3"/>
    <w:basedOn w:val="Normal"/>
    <w:next w:val="Normal"/>
    <w:link w:val="Heading3Char"/>
    <w:unhideWhenUsed/>
    <w:qFormat/>
    <w:rsid w:val="0057253A"/>
    <w:pPr>
      <w:keepNext/>
      <w:keepLines/>
      <w:outlineLvl w:val="2"/>
    </w:pPr>
    <w:rPr>
      <w:rFonts w:eastAsiaTheme="majorEastAsia" w:cstheme="majorBidi"/>
      <w:b/>
      <w:bCs/>
      <w: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A9E"/>
    <w:rPr>
      <w:rFonts w:ascii="Tahoma" w:hAnsi="Tahoma" w:cs="Tahoma"/>
      <w:sz w:val="16"/>
      <w:szCs w:val="16"/>
    </w:rPr>
  </w:style>
  <w:style w:type="character" w:customStyle="1" w:styleId="BalloonTextChar">
    <w:name w:val="Balloon Text Char"/>
    <w:basedOn w:val="DefaultParagraphFont"/>
    <w:link w:val="BalloonText"/>
    <w:uiPriority w:val="99"/>
    <w:semiHidden/>
    <w:rsid w:val="001F2A9E"/>
    <w:rPr>
      <w:rFonts w:ascii="Tahoma" w:hAnsi="Tahoma" w:cs="Tahoma"/>
      <w:sz w:val="16"/>
      <w:szCs w:val="16"/>
    </w:rPr>
  </w:style>
  <w:style w:type="paragraph" w:customStyle="1" w:styleId="NationalBodyBullet">
    <w:name w:val="National Body Bullet"/>
    <w:basedOn w:val="Normal"/>
    <w:uiPriority w:val="99"/>
    <w:rsid w:val="001F2A9E"/>
    <w:pPr>
      <w:numPr>
        <w:numId w:val="1"/>
      </w:numPr>
    </w:pPr>
    <w:rPr>
      <w:rFonts w:eastAsia="Times"/>
      <w:color w:val="000000"/>
      <w:szCs w:val="20"/>
    </w:rPr>
  </w:style>
  <w:style w:type="character" w:styleId="Hyperlink">
    <w:name w:val="Hyperlink"/>
    <w:basedOn w:val="DefaultParagraphFont"/>
    <w:uiPriority w:val="99"/>
    <w:rsid w:val="001F2A9E"/>
    <w:rPr>
      <w:rFonts w:cs="Times New Roman"/>
      <w:color w:val="0000FF"/>
      <w:u w:val="single"/>
    </w:rPr>
  </w:style>
  <w:style w:type="paragraph" w:styleId="Footer">
    <w:name w:val="footer"/>
    <w:basedOn w:val="Normal"/>
    <w:link w:val="FooterChar"/>
    <w:uiPriority w:val="99"/>
    <w:rsid w:val="001F2A9E"/>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1F2A9E"/>
    <w:rPr>
      <w:rFonts w:ascii="Times" w:eastAsia="Times" w:hAnsi="Times" w:cs="Times New Roman"/>
      <w:sz w:val="24"/>
      <w:szCs w:val="20"/>
    </w:rPr>
  </w:style>
  <w:style w:type="character" w:styleId="PageNumber">
    <w:name w:val="page number"/>
    <w:basedOn w:val="DefaultParagraphFont"/>
    <w:uiPriority w:val="99"/>
    <w:rsid w:val="001F2A9E"/>
    <w:rPr>
      <w:rFonts w:cs="Times New Roman"/>
    </w:rPr>
  </w:style>
  <w:style w:type="paragraph" w:customStyle="1" w:styleId="StateSpecific">
    <w:name w:val="State Specific"/>
    <w:basedOn w:val="Normal"/>
    <w:uiPriority w:val="99"/>
    <w:rsid w:val="001F2A9E"/>
    <w:pPr>
      <w:ind w:left="360"/>
    </w:pPr>
    <w:rPr>
      <w:rFonts w:eastAsia="Times"/>
      <w:i/>
      <w:color w:val="000000"/>
      <w:szCs w:val="20"/>
    </w:rPr>
  </w:style>
  <w:style w:type="character" w:styleId="Strong">
    <w:name w:val="Strong"/>
    <w:basedOn w:val="DefaultParagraphFont"/>
    <w:uiPriority w:val="99"/>
    <w:qFormat/>
    <w:rsid w:val="001F2A9E"/>
    <w:rPr>
      <w:rFonts w:cs="Times New Roman"/>
      <w:b/>
      <w:bCs/>
    </w:rPr>
  </w:style>
  <w:style w:type="paragraph" w:customStyle="1" w:styleId="Newsclip">
    <w:name w:val="Newsclip"/>
    <w:basedOn w:val="Normal"/>
    <w:next w:val="Normal"/>
    <w:rsid w:val="001F42F7"/>
    <w:rPr>
      <w:rFonts w:ascii="Times" w:eastAsia="Times" w:hAnsi="Times"/>
      <w:szCs w:val="20"/>
    </w:rPr>
  </w:style>
  <w:style w:type="paragraph" w:customStyle="1" w:styleId="Default">
    <w:name w:val="Default"/>
    <w:rsid w:val="00C669C3"/>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rsid w:val="0057253A"/>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uiPriority w:val="9"/>
    <w:rsid w:val="0057253A"/>
    <w:rPr>
      <w:rFonts w:ascii="Times New Roman" w:eastAsia="Times" w:hAnsi="Times New Roman"/>
      <w:b/>
      <w:color w:val="000000"/>
      <w:sz w:val="36"/>
      <w:szCs w:val="36"/>
    </w:rPr>
  </w:style>
  <w:style w:type="character" w:customStyle="1" w:styleId="Heading2Char">
    <w:name w:val="Heading 2 Char"/>
    <w:basedOn w:val="DefaultParagraphFont"/>
    <w:link w:val="Heading2"/>
    <w:uiPriority w:val="9"/>
    <w:rsid w:val="0057253A"/>
    <w:rPr>
      <w:rFonts w:ascii="Times New Roman" w:eastAsia="Times"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21093">
      <w:bodyDiv w:val="1"/>
      <w:marLeft w:val="0"/>
      <w:marRight w:val="0"/>
      <w:marTop w:val="0"/>
      <w:marBottom w:val="0"/>
      <w:divBdr>
        <w:top w:val="none" w:sz="0" w:space="0" w:color="auto"/>
        <w:left w:val="none" w:sz="0" w:space="0" w:color="auto"/>
        <w:bottom w:val="none" w:sz="0" w:space="0" w:color="auto"/>
        <w:right w:val="none" w:sz="0" w:space="0" w:color="auto"/>
      </w:divBdr>
    </w:div>
    <w:div w:id="912472416">
      <w:bodyDiv w:val="1"/>
      <w:marLeft w:val="0"/>
      <w:marRight w:val="0"/>
      <w:marTop w:val="0"/>
      <w:marBottom w:val="0"/>
      <w:divBdr>
        <w:top w:val="none" w:sz="0" w:space="0" w:color="auto"/>
        <w:left w:val="none" w:sz="0" w:space="0" w:color="auto"/>
        <w:bottom w:val="none" w:sz="0" w:space="0" w:color="auto"/>
        <w:right w:val="none" w:sz="0" w:space="0" w:color="auto"/>
      </w:divBdr>
    </w:div>
    <w:div w:id="1626891449">
      <w:bodyDiv w:val="1"/>
      <w:marLeft w:val="0"/>
      <w:marRight w:val="0"/>
      <w:marTop w:val="0"/>
      <w:marBottom w:val="0"/>
      <w:divBdr>
        <w:top w:val="none" w:sz="0" w:space="0" w:color="auto"/>
        <w:left w:val="none" w:sz="0" w:space="0" w:color="auto"/>
        <w:bottom w:val="none" w:sz="0" w:space="0" w:color="auto"/>
        <w:right w:val="none" w:sz="0" w:space="0" w:color="auto"/>
      </w:divBdr>
    </w:div>
    <w:div w:id="17452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enefits.va.gov/gibill/get_started.asp" TargetMode="External"/><Relationship Id="rId18" Type="http://schemas.openxmlformats.org/officeDocument/2006/relationships/hyperlink" Target="http://www.va.gov/homeless/hud-vash.asp" TargetMode="External"/><Relationship Id="rId26" Type="http://schemas.openxmlformats.org/officeDocument/2006/relationships/hyperlink" Target="http://www.vetcenter.va.gov/Vet_Center_Services.asp" TargetMode="External"/><Relationship Id="rId39" Type="http://schemas.openxmlformats.org/officeDocument/2006/relationships/hyperlink" Target="http://www.cem.va.gov/CEM/cems/nchp/danvilleky.asp" TargetMode="External"/><Relationship Id="rId3" Type="http://schemas.microsoft.com/office/2007/relationships/stylesWithEffects" Target="stylesWithEffects.xml"/><Relationship Id="rId21" Type="http://schemas.openxmlformats.org/officeDocument/2006/relationships/hyperlink" Target="http://www.va.gov/opa/choiceact/" TargetMode="External"/><Relationship Id="rId34" Type="http://schemas.openxmlformats.org/officeDocument/2006/relationships/hyperlink" Target="http://www.cem.va.gov/pmc.asp" TargetMode="External"/><Relationship Id="rId42" Type="http://schemas.openxmlformats.org/officeDocument/2006/relationships/hyperlink" Target="http://www.cem.va.gov/CEM/cems/nchp/millsprings.asp" TargetMode="External"/><Relationship Id="rId7" Type="http://schemas.openxmlformats.org/officeDocument/2006/relationships/endnotes" Target="endnotes.xml"/><Relationship Id="rId12" Type="http://schemas.openxmlformats.org/officeDocument/2006/relationships/hyperlink" Target="http://www.benefits.va.gov/compensation/" TargetMode="External"/><Relationship Id="rId17" Type="http://schemas.openxmlformats.org/officeDocument/2006/relationships/hyperlink" Target="http://www.cem.va.gov/index.asp" TargetMode="External"/><Relationship Id="rId25" Type="http://schemas.openxmlformats.org/officeDocument/2006/relationships/hyperlink" Target="http://www.louisville.va.gov/" TargetMode="External"/><Relationship Id="rId33" Type="http://schemas.openxmlformats.org/officeDocument/2006/relationships/hyperlink" Target="http://www.cem.va.gov/hmm/index.asp" TargetMode="External"/><Relationship Id="rId38" Type="http://schemas.openxmlformats.org/officeDocument/2006/relationships/hyperlink" Target="http://www.cem.va.gov/CEM/cems/nchp/cavehill.asp" TargetMode="External"/><Relationship Id="rId2" Type="http://schemas.openxmlformats.org/officeDocument/2006/relationships/styles" Target="styles.xml"/><Relationship Id="rId16" Type="http://schemas.openxmlformats.org/officeDocument/2006/relationships/hyperlink" Target="http://www.benefits.va.gov/insurance/" TargetMode="External"/><Relationship Id="rId20" Type="http://schemas.openxmlformats.org/officeDocument/2006/relationships/hyperlink" Target="http://www1.va.gov/health/index.asp" TargetMode="External"/><Relationship Id="rId29" Type="http://schemas.openxmlformats.org/officeDocument/2006/relationships/hyperlink" Target="http://www.benefits.va.gov/PENSION/aid_attendance_housebound.asp" TargetMode="External"/><Relationship Id="rId41" Type="http://schemas.openxmlformats.org/officeDocument/2006/relationships/hyperlink" Target="http://www.cem.va.gov/CEM/cems/nchp/lexington.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gov/health/" TargetMode="External"/><Relationship Id="rId24" Type="http://schemas.openxmlformats.org/officeDocument/2006/relationships/hyperlink" Target="http://www.lexington.va.gov/" TargetMode="External"/><Relationship Id="rId32" Type="http://schemas.openxmlformats.org/officeDocument/2006/relationships/hyperlink" Target="http://gravelocator.cem.va.gov/" TargetMode="External"/><Relationship Id="rId37" Type="http://schemas.openxmlformats.org/officeDocument/2006/relationships/hyperlink" Target="http://www.cem.va.gov/CEM/cems/nchp/campnelson.asp" TargetMode="External"/><Relationship Id="rId40" Type="http://schemas.openxmlformats.org/officeDocument/2006/relationships/hyperlink" Target="http://www.cem.va.gov/CEM/cems/nchp/lebanon.as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ba.va.gov/bln/vre/index.htm" TargetMode="External"/><Relationship Id="rId23" Type="http://schemas.openxmlformats.org/officeDocument/2006/relationships/hyperlink" Target="http://www.ruralhealth.va.gov/" TargetMode="External"/><Relationship Id="rId28" Type="http://schemas.openxmlformats.org/officeDocument/2006/relationships/hyperlink" Target="https://www.ebenefits.va.gov/ebenefits-portal/ebenefits.portal"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 TargetMode="External"/><Relationship Id="rId19" Type="http://schemas.openxmlformats.org/officeDocument/2006/relationships/hyperlink" Target="http://www.va.gov/homeless/ssvf.asp" TargetMode="External"/><Relationship Id="rId31" Type="http://schemas.openxmlformats.org/officeDocument/2006/relationships/hyperlink" Target="http://www.cem.va.gov/cems/listcem.as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enefits.va.gov/gibill/education_programs.asp" TargetMode="External"/><Relationship Id="rId22" Type="http://schemas.openxmlformats.org/officeDocument/2006/relationships/hyperlink" Target="http://www.telehealth.va.gov/"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www.cem.va.gov/cem/burial_benefits/eligible.asp" TargetMode="External"/><Relationship Id="rId35" Type="http://schemas.openxmlformats.org/officeDocument/2006/relationships/hyperlink" Target="http://www.cem.va.gov/cem/grants/veterans_cemeteries.asp" TargetMode="External"/><Relationship Id="rId43" Type="http://schemas.openxmlformats.org/officeDocument/2006/relationships/hyperlink" Target="http://www.cem.va.gov/CEM/cems/nchp/zacharytayl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1500</Words>
  <Characters>8550</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10030</CharactersWithSpaces>
  <SharedDoc>false</SharedDoc>
  <HLinks>
    <vt:vector size="102" baseType="variant">
      <vt:variant>
        <vt:i4>3473502</vt:i4>
      </vt:variant>
      <vt:variant>
        <vt:i4>48</vt:i4>
      </vt:variant>
      <vt:variant>
        <vt:i4>0</vt:i4>
      </vt:variant>
      <vt:variant>
        <vt:i4>5</vt:i4>
      </vt:variant>
      <vt:variant>
        <vt:lpwstr>http://www.cem.va.gov/cem/scg_grants.asp</vt:lpwstr>
      </vt:variant>
      <vt:variant>
        <vt:lpwstr/>
      </vt:variant>
      <vt:variant>
        <vt:i4>4653079</vt:i4>
      </vt:variant>
      <vt:variant>
        <vt:i4>45</vt:i4>
      </vt:variant>
      <vt:variant>
        <vt:i4>0</vt:i4>
      </vt:variant>
      <vt:variant>
        <vt:i4>5</vt:i4>
      </vt:variant>
      <vt:variant>
        <vt:lpwstr>http://www.cem.va.gov/cem/pmc.asp</vt:lpwstr>
      </vt:variant>
      <vt:variant>
        <vt:lpwstr/>
      </vt:variant>
      <vt:variant>
        <vt:i4>3080286</vt:i4>
      </vt:variant>
      <vt:variant>
        <vt:i4>42</vt:i4>
      </vt:variant>
      <vt:variant>
        <vt:i4>0</vt:i4>
      </vt:variant>
      <vt:variant>
        <vt:i4>5</vt:i4>
      </vt:variant>
      <vt:variant>
        <vt:lpwstr>http://www.cem.va.gov/cem/hm_hm.asp</vt:lpwstr>
      </vt:variant>
      <vt:variant>
        <vt:lpwstr/>
      </vt:variant>
      <vt:variant>
        <vt:i4>4980776</vt:i4>
      </vt:variant>
      <vt:variant>
        <vt:i4>39</vt:i4>
      </vt:variant>
      <vt:variant>
        <vt:i4>0</vt:i4>
      </vt:variant>
      <vt:variant>
        <vt:i4>5</vt:i4>
      </vt:variant>
      <vt:variant>
        <vt:lpwstr>http://gravelocator.cem.va.gov/j2ee/servlet/NGL_v1</vt:lpwstr>
      </vt:variant>
      <vt:variant>
        <vt:lpwstr/>
      </vt:variant>
      <vt:variant>
        <vt:i4>8192004</vt:i4>
      </vt:variant>
      <vt:variant>
        <vt:i4>36</vt:i4>
      </vt:variant>
      <vt:variant>
        <vt:i4>0</vt:i4>
      </vt:variant>
      <vt:variant>
        <vt:i4>5</vt:i4>
      </vt:variant>
      <vt:variant>
        <vt:lpwstr>http://www.cem.va.gov/cem/cems_nmc.asp</vt:lpwstr>
      </vt:variant>
      <vt:variant>
        <vt:lpwstr/>
      </vt:variant>
      <vt:variant>
        <vt:i4>4784211</vt:i4>
      </vt:variant>
      <vt:variant>
        <vt:i4>33</vt:i4>
      </vt:variant>
      <vt:variant>
        <vt:i4>0</vt:i4>
      </vt:variant>
      <vt:variant>
        <vt:i4>5</vt:i4>
      </vt:variant>
      <vt:variant>
        <vt:lpwstr>http://www.cem.va.gov/cem/bbene/eligible.asp</vt:lpwstr>
      </vt:variant>
      <vt:variant>
        <vt:lpwstr/>
      </vt:variant>
      <vt:variant>
        <vt:i4>3866737</vt:i4>
      </vt:variant>
      <vt:variant>
        <vt:i4>30</vt:i4>
      </vt:variant>
      <vt:variant>
        <vt:i4>0</vt:i4>
      </vt:variant>
      <vt:variant>
        <vt:i4>5</vt:i4>
      </vt:variant>
      <vt:variant>
        <vt:lpwstr>http://www2.va.gov/directory/guide/vetcenter.asp?isFlash=0</vt:lpwstr>
      </vt:variant>
      <vt:variant>
        <vt:lpwstr/>
      </vt:variant>
      <vt:variant>
        <vt:i4>1376267</vt:i4>
      </vt:variant>
      <vt:variant>
        <vt:i4>27</vt:i4>
      </vt:variant>
      <vt:variant>
        <vt:i4>0</vt:i4>
      </vt:variant>
      <vt:variant>
        <vt:i4>5</vt:i4>
      </vt:variant>
      <vt:variant>
        <vt:lpwstr>http://www.oefoif.va.gov/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 Desktop Technologies</dc:creator>
  <cp:lastModifiedBy>Thomas, Tom</cp:lastModifiedBy>
  <cp:revision>3</cp:revision>
  <cp:lastPrinted>2014-10-22T12:24:00Z</cp:lastPrinted>
  <dcterms:created xsi:type="dcterms:W3CDTF">2015-12-09T16:21:00Z</dcterms:created>
  <dcterms:modified xsi:type="dcterms:W3CDTF">2015-12-14T19:06:00Z</dcterms:modified>
</cp:coreProperties>
</file>