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13" w:rsidRDefault="000A5F13" w:rsidP="00611FF2">
      <w:pPr>
        <w:pStyle w:val="NationalBodyBullet"/>
        <w:numPr>
          <w:ilvl w:val="0"/>
          <w:numId w:val="0"/>
        </w:numPr>
      </w:pPr>
    </w:p>
    <w:p w:rsidR="00124A10" w:rsidRDefault="000C2560" w:rsidP="00611FF2">
      <w:pPr>
        <w:pStyle w:val="NationalBodyBullet"/>
        <w:numPr>
          <w:ilvl w:val="0"/>
          <w:numId w:val="0"/>
        </w:numPr>
      </w:pPr>
      <w:r>
        <w:rPr>
          <w:noProof/>
        </w:rPr>
        <w:drawing>
          <wp:inline distT="0" distB="0" distL="0" distR="0" wp14:anchorId="22A6BB6E" wp14:editId="71712C85">
            <wp:extent cx="6172200" cy="771295"/>
            <wp:effectExtent l="0" t="0" r="0" b="0"/>
            <wp:docPr id="2" name="Picture 2" descr="State Summary - New York&#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4045" cy="771526"/>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9D7C24" w:rsidRDefault="0070795E" w:rsidP="00611FF2">
      <w:pPr>
        <w:pStyle w:val="Footer"/>
        <w:tabs>
          <w:tab w:val="clear" w:pos="4320"/>
          <w:tab w:val="clear" w:pos="8640"/>
        </w:tabs>
        <w:rPr>
          <w:color w:val="000000"/>
        </w:rPr>
      </w:pPr>
      <w:r>
        <w:rPr>
          <w:color w:val="000000"/>
        </w:rPr>
        <w:t>November</w:t>
      </w:r>
      <w:r w:rsidR="00052F3E">
        <w:rPr>
          <w:color w:val="000000"/>
        </w:rPr>
        <w:t xml:space="preserve"> 201</w:t>
      </w:r>
      <w:r>
        <w:rPr>
          <w:color w:val="000000"/>
        </w:rPr>
        <w:t>5</w:t>
      </w:r>
    </w:p>
    <w:p w:rsidR="00124A10" w:rsidRPr="00F1034D" w:rsidRDefault="00CD2CD5" w:rsidP="00F1034D">
      <w:pPr>
        <w:pStyle w:val="Heading1"/>
      </w:pPr>
      <w:r w:rsidRPr="00F1034D">
        <w:t>New York</w:t>
      </w:r>
    </w:p>
    <w:p w:rsidR="00052F3E" w:rsidRPr="00F1034D" w:rsidRDefault="00052F3E" w:rsidP="00F1034D">
      <w:pPr>
        <w:pStyle w:val="Heading1"/>
      </w:pPr>
      <w:r w:rsidRPr="00F1034D">
        <w:t>And the U.S. Department of Veterans Affairs</w:t>
      </w:r>
    </w:p>
    <w:p w:rsidR="00052F3E" w:rsidRDefault="00052F3E" w:rsidP="00052F3E">
      <w:pPr>
        <w:rPr>
          <w:rFonts w:cs="Times"/>
          <w:color w:val="000000"/>
          <w:szCs w:val="24"/>
        </w:rPr>
      </w:pPr>
    </w:p>
    <w:p w:rsidR="004E657D" w:rsidRPr="00F1034D" w:rsidRDefault="004E657D" w:rsidP="00F1034D">
      <w:pPr>
        <w:pStyle w:val="Heading2"/>
      </w:pPr>
      <w:r w:rsidRPr="00F1034D">
        <w:t>General Information</w:t>
      </w:r>
    </w:p>
    <w:p w:rsidR="0070795E" w:rsidRDefault="0070795E" w:rsidP="0070795E">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70795E" w:rsidRDefault="0070795E" w:rsidP="0070795E"/>
    <w:p w:rsidR="0070795E" w:rsidRPr="00F1034D" w:rsidRDefault="0070795E" w:rsidP="00F1034D">
      <w:pPr>
        <w:pStyle w:val="Heading3"/>
      </w:pPr>
      <w:r w:rsidRPr="00F1034D">
        <w:t>Increasing Access</w:t>
      </w:r>
    </w:p>
    <w:p w:rsidR="0070795E" w:rsidRDefault="0070795E" w:rsidP="0070795E">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70795E" w:rsidRDefault="0070795E" w:rsidP="0070795E">
      <w:pPr>
        <w:ind w:left="360"/>
      </w:pPr>
    </w:p>
    <w:p w:rsidR="0070795E" w:rsidRPr="00DD3901" w:rsidRDefault="0070795E" w:rsidP="00F1034D">
      <w:pPr>
        <w:pStyle w:val="Heading3"/>
      </w:pPr>
      <w:r w:rsidRPr="00DD3901">
        <w:t>Reducing the Claims Backlog</w:t>
      </w:r>
    </w:p>
    <w:p w:rsidR="0070795E" w:rsidRDefault="0070795E" w:rsidP="0070795E">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70795E" w:rsidRDefault="0070795E" w:rsidP="0070795E">
      <w:pPr>
        <w:ind w:left="360"/>
      </w:pPr>
    </w:p>
    <w:p w:rsidR="0070795E" w:rsidRPr="00B858AF" w:rsidRDefault="0070795E" w:rsidP="00F1034D">
      <w:pPr>
        <w:pStyle w:val="Heading3"/>
      </w:pPr>
      <w:r w:rsidRPr="00B858AF">
        <w:t>Eliminating Homelessness</w:t>
      </w:r>
    </w:p>
    <w:p w:rsidR="0070795E" w:rsidRPr="00B858AF" w:rsidRDefault="0070795E" w:rsidP="0070795E">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24A10" w:rsidRPr="000D731C" w:rsidRDefault="00124A10" w:rsidP="00611FF2">
      <w:pPr>
        <w:pStyle w:val="StateSpecific"/>
        <w:ind w:left="0"/>
      </w:pPr>
    </w:p>
    <w:p w:rsidR="007A22F7" w:rsidRPr="00447E86" w:rsidRDefault="007A22F7" w:rsidP="00F1034D">
      <w:pPr>
        <w:pStyle w:val="Heading3"/>
      </w:pPr>
      <w:r w:rsidRPr="00447E86">
        <w:t xml:space="preserve">General </w:t>
      </w:r>
      <w:r w:rsidR="00BC07F0" w:rsidRPr="00447E86">
        <w:t xml:space="preserve">Information </w:t>
      </w:r>
      <w:r w:rsidR="00244330" w:rsidRPr="00447E86">
        <w:t>–</w:t>
      </w:r>
      <w:r w:rsidR="002621B4" w:rsidRPr="00447E86">
        <w:t xml:space="preserve"> </w:t>
      </w:r>
      <w:r w:rsidR="00CD2CD5">
        <w:t>New York</w:t>
      </w:r>
      <w:r w:rsidR="000C2560">
        <w:t xml:space="preserve"> (Fiscal year 201</w:t>
      </w:r>
      <w:r w:rsidR="0070795E">
        <w:t>4</w:t>
      </w:r>
      <w:r w:rsidR="000C2560">
        <w:t xml:space="preserve">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70795E">
        <w:rPr>
          <w:i/>
        </w:rPr>
        <w:t>892</w:t>
      </w:r>
      <w:r w:rsidR="006828A8">
        <w:rPr>
          <w:i/>
        </w:rPr>
        <w:t>,</w:t>
      </w:r>
      <w:r w:rsidR="0070795E">
        <w:rPr>
          <w:i/>
        </w:rPr>
        <w:t>221</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r w:rsidR="00CD2CD5">
        <w:rPr>
          <w:i/>
        </w:rPr>
        <w:t>New York</w:t>
      </w:r>
      <w:r w:rsidRPr="000D731C">
        <w:rPr>
          <w:i/>
        </w:rPr>
        <w:t xml:space="preserve">: </w:t>
      </w:r>
      <w:r w:rsidR="00124A10" w:rsidRPr="000D731C">
        <w:rPr>
          <w:i/>
        </w:rPr>
        <w:t xml:space="preserve"> </w:t>
      </w:r>
      <w:r w:rsidR="00FE56D6" w:rsidRPr="000D731C">
        <w:rPr>
          <w:i/>
        </w:rPr>
        <w:t>$</w:t>
      </w:r>
      <w:r w:rsidR="0070795E">
        <w:rPr>
          <w:i/>
        </w:rPr>
        <w:t>6.1</w:t>
      </w:r>
      <w:r w:rsidR="009631FE">
        <w:rPr>
          <w:i/>
        </w:rPr>
        <w:t xml:space="preserve"> billion</w:t>
      </w:r>
    </w:p>
    <w:p w:rsidR="00795E88" w:rsidRDefault="00795E88" w:rsidP="00BC07F0">
      <w:pPr>
        <w:pStyle w:val="NationalBodyBullet"/>
        <w:numPr>
          <w:ilvl w:val="1"/>
          <w:numId w:val="9"/>
        </w:numPr>
        <w:rPr>
          <w:i/>
        </w:rPr>
      </w:pPr>
      <w:r>
        <w:rPr>
          <w:i/>
        </w:rPr>
        <w:t>Compensation and pensions:  $</w:t>
      </w:r>
      <w:r w:rsidR="0070795E">
        <w:rPr>
          <w:i/>
        </w:rPr>
        <w:t>2.4</w:t>
      </w:r>
      <w:r w:rsidR="008F6B2C">
        <w:rPr>
          <w:i/>
        </w:rPr>
        <w:t xml:space="preserve"> </w:t>
      </w:r>
      <w:r w:rsidR="00CD2CD5">
        <w:rPr>
          <w:i/>
        </w:rPr>
        <w:t>b</w:t>
      </w:r>
      <w:r>
        <w:rPr>
          <w:i/>
        </w:rPr>
        <w:t>illion</w:t>
      </w:r>
    </w:p>
    <w:p w:rsidR="00795E88" w:rsidRDefault="00795E88" w:rsidP="00BC07F0">
      <w:pPr>
        <w:pStyle w:val="NationalBodyBullet"/>
        <w:numPr>
          <w:ilvl w:val="1"/>
          <w:numId w:val="9"/>
        </w:numPr>
        <w:rPr>
          <w:i/>
        </w:rPr>
      </w:pPr>
      <w:r>
        <w:rPr>
          <w:i/>
        </w:rPr>
        <w:t>Medical and construction programs:  $</w:t>
      </w:r>
      <w:r w:rsidR="0070795E">
        <w:rPr>
          <w:i/>
        </w:rPr>
        <w:t>3</w:t>
      </w:r>
      <w:r w:rsidR="00CD2CD5">
        <w:rPr>
          <w:i/>
        </w:rPr>
        <w:t xml:space="preserve"> b</w:t>
      </w:r>
      <w:r>
        <w:rPr>
          <w:i/>
        </w:rPr>
        <w:t>illion</w:t>
      </w:r>
    </w:p>
    <w:p w:rsidR="00795E88" w:rsidRDefault="00795E88" w:rsidP="00BC07F0">
      <w:pPr>
        <w:pStyle w:val="NationalBodyBullet"/>
        <w:numPr>
          <w:ilvl w:val="1"/>
          <w:numId w:val="9"/>
        </w:numPr>
        <w:rPr>
          <w:i/>
        </w:rPr>
      </w:pPr>
      <w:r>
        <w:rPr>
          <w:i/>
        </w:rPr>
        <w:t>Insurance and indemnities:  $</w:t>
      </w:r>
      <w:r w:rsidR="0070795E">
        <w:rPr>
          <w:i/>
        </w:rPr>
        <w:t>93</w:t>
      </w:r>
      <w:r>
        <w:rPr>
          <w:i/>
        </w:rPr>
        <w:t xml:space="preserve"> million</w:t>
      </w:r>
    </w:p>
    <w:p w:rsidR="000C2560" w:rsidRDefault="000C2560" w:rsidP="00BC07F0">
      <w:pPr>
        <w:pStyle w:val="NationalBodyBullet"/>
        <w:numPr>
          <w:ilvl w:val="1"/>
          <w:numId w:val="9"/>
        </w:numPr>
        <w:rPr>
          <w:i/>
        </w:rPr>
      </w:pPr>
      <w:r>
        <w:rPr>
          <w:i/>
        </w:rPr>
        <w:t>General operating expenses:  $</w:t>
      </w:r>
      <w:r w:rsidR="0070795E">
        <w:rPr>
          <w:i/>
        </w:rPr>
        <w:t>124</w:t>
      </w:r>
      <w:r>
        <w:rPr>
          <w:i/>
        </w:rPr>
        <w:t xml:space="preserve">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70795E">
        <w:rPr>
          <w:i/>
          <w:noProof/>
        </w:rPr>
        <w:t>131</w:t>
      </w:r>
      <w:r w:rsidR="00FF04D1">
        <w:rPr>
          <w:i/>
          <w:noProof/>
        </w:rPr>
        <w:t>,</w:t>
      </w:r>
      <w:r w:rsidR="0070795E">
        <w:rPr>
          <w:i/>
          <w:noProof/>
        </w:rPr>
        <w:t>867</w:t>
      </w:r>
      <w:r w:rsidR="0093735C">
        <w:rPr>
          <w:i/>
          <w:noProof/>
        </w:rPr>
        <w:t xml:space="preserve">       </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r w:rsidR="00CD2CD5">
        <w:rPr>
          <w:i/>
        </w:rPr>
        <w:t>New York</w:t>
      </w:r>
      <w:r w:rsidR="000C2560">
        <w:rPr>
          <w:i/>
        </w:rPr>
        <w:t>er</w:t>
      </w:r>
      <w:r w:rsidRPr="000D731C">
        <w:rPr>
          <w:i/>
        </w:rPr>
        <w:t>s using GI Bill</w:t>
      </w:r>
      <w:r w:rsidR="000C2560" w:rsidRPr="000C2560">
        <w:rPr>
          <w:i/>
          <w:vertAlign w:val="superscript"/>
        </w:rPr>
        <w:t>®</w:t>
      </w:r>
      <w:r w:rsidRPr="000D731C">
        <w:rPr>
          <w:i/>
        </w:rPr>
        <w:t xml:space="preserve"> </w:t>
      </w:r>
      <w:r w:rsidR="000C2560">
        <w:rPr>
          <w:i/>
        </w:rPr>
        <w:t xml:space="preserve">or other VA </w:t>
      </w:r>
      <w:r w:rsidRPr="000D731C">
        <w:rPr>
          <w:i/>
        </w:rPr>
        <w:t>education benefits</w:t>
      </w:r>
      <w:r w:rsidR="00B6358C">
        <w:rPr>
          <w:i/>
        </w:rPr>
        <w:t>)</w:t>
      </w:r>
      <w:r w:rsidR="00B6358C" w:rsidRPr="000D731C">
        <w:rPr>
          <w:i/>
        </w:rPr>
        <w:t xml:space="preserve">:  </w:t>
      </w:r>
      <w:r w:rsidR="0070795E">
        <w:rPr>
          <w:i/>
        </w:rPr>
        <w:t>34</w:t>
      </w:r>
      <w:r w:rsidR="00B6358C">
        <w:rPr>
          <w:i/>
        </w:rPr>
        <w:t>,</w:t>
      </w:r>
      <w:r w:rsidR="0070795E">
        <w:rPr>
          <w:i/>
        </w:rPr>
        <w:t>362</w:t>
      </w:r>
    </w:p>
    <w:p w:rsidR="00607280" w:rsidRPr="000D731C" w:rsidRDefault="00A573C5"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New York</w:t>
      </w:r>
      <w:r w:rsidRPr="000D731C">
        <w:rPr>
          <w:i/>
        </w:rPr>
        <w:t xml:space="preserve"> backed by VA guarantees</w:t>
      </w:r>
      <w:r w:rsidR="002F2F48">
        <w:rPr>
          <w:i/>
        </w:rPr>
        <w:t xml:space="preserve">:  </w:t>
      </w:r>
      <w:r w:rsidR="0070795E">
        <w:rPr>
          <w:i/>
        </w:rPr>
        <w:t>6</w:t>
      </w:r>
      <w:r w:rsidR="002F2F48">
        <w:rPr>
          <w:i/>
        </w:rPr>
        <w:t>,</w:t>
      </w:r>
      <w:r w:rsidR="0070795E">
        <w:rPr>
          <w:i/>
        </w:rPr>
        <w:t>387</w:t>
      </w:r>
    </w:p>
    <w:p w:rsidR="002104DF" w:rsidRDefault="002104DF" w:rsidP="00611FF2">
      <w:pPr>
        <w:pStyle w:val="NationalBodyBullet"/>
        <w:numPr>
          <w:ilvl w:val="0"/>
          <w:numId w:val="9"/>
        </w:numPr>
        <w:tabs>
          <w:tab w:val="clear" w:pos="1260"/>
        </w:tabs>
        <w:ind w:left="720"/>
        <w:rPr>
          <w:i/>
        </w:rPr>
      </w:pPr>
      <w:r w:rsidRPr="000D731C">
        <w:rPr>
          <w:i/>
        </w:rPr>
        <w:t xml:space="preserve">Value of </w:t>
      </w:r>
      <w:r w:rsidR="00CD2CD5">
        <w:rPr>
          <w:i/>
        </w:rPr>
        <w:t>New York</w:t>
      </w:r>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0C2560">
        <w:rPr>
          <w:i/>
        </w:rPr>
        <w:t>1.</w:t>
      </w:r>
      <w:r w:rsidR="0070795E">
        <w:rPr>
          <w:i/>
        </w:rPr>
        <w:t>36</w:t>
      </w:r>
      <w:r w:rsidR="000C2560">
        <w:rPr>
          <w:i/>
        </w:rPr>
        <w:t xml:space="preserve"> 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r w:rsidR="00CD2CD5">
        <w:rPr>
          <w:i/>
        </w:rPr>
        <w:t>New York</w:t>
      </w:r>
      <w:r w:rsidRPr="00795E88">
        <w:rPr>
          <w:i/>
        </w:rPr>
        <w:t xml:space="preserve"> residents</w:t>
      </w:r>
      <w:r w:rsidR="00380EBA">
        <w:rPr>
          <w:i/>
        </w:rPr>
        <w:t xml:space="preserve">:  </w:t>
      </w:r>
      <w:r w:rsidR="0070795E">
        <w:rPr>
          <w:i/>
        </w:rPr>
        <w:t>48</w:t>
      </w:r>
      <w:r w:rsidR="00380EBA">
        <w:rPr>
          <w:i/>
        </w:rPr>
        <w:t>,</w:t>
      </w:r>
      <w:r w:rsidR="0070795E">
        <w:rPr>
          <w:i/>
        </w:rPr>
        <w:t>602</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r w:rsidR="00CD2CD5">
        <w:rPr>
          <w:i/>
        </w:rPr>
        <w:t>New York</w:t>
      </w:r>
      <w:r w:rsidR="001839F9" w:rsidRPr="000D731C">
        <w:rPr>
          <w:i/>
        </w:rPr>
        <w:t xml:space="preserve"> </w:t>
      </w:r>
      <w:r w:rsidR="00A111DE" w:rsidRPr="000D731C">
        <w:rPr>
          <w:i/>
        </w:rPr>
        <w:t>residents</w:t>
      </w:r>
      <w:r w:rsidRPr="000D731C">
        <w:rPr>
          <w:i/>
        </w:rPr>
        <w:t>:</w:t>
      </w:r>
      <w:r w:rsidR="00FE56D6" w:rsidRPr="000D731C">
        <w:rPr>
          <w:i/>
        </w:rPr>
        <w:t xml:space="preserve">  $</w:t>
      </w:r>
      <w:r w:rsidR="0070795E">
        <w:rPr>
          <w:i/>
        </w:rPr>
        <w:t>615</w:t>
      </w:r>
      <w:r w:rsidR="003D188E">
        <w:rPr>
          <w:i/>
        </w:rPr>
        <w:t xml:space="preserve"> </w:t>
      </w:r>
      <w:r w:rsidR="00A573C5">
        <w:rPr>
          <w:i/>
        </w:rPr>
        <w:t>m</w:t>
      </w:r>
      <w:r w:rsidR="00FE56D6" w:rsidRPr="000D731C">
        <w:rPr>
          <w:i/>
        </w:rPr>
        <w:t>illion</w:t>
      </w:r>
      <w:r w:rsidRPr="000D731C">
        <w:rPr>
          <w:i/>
        </w:rPr>
        <w:t xml:space="preserve">  </w:t>
      </w:r>
    </w:p>
    <w:p w:rsidR="009A4238" w:rsidRPr="000D731C" w:rsidRDefault="009A4238" w:rsidP="009A4238">
      <w:pPr>
        <w:pStyle w:val="NationalBodyBullet"/>
        <w:numPr>
          <w:ilvl w:val="0"/>
          <w:numId w:val="9"/>
        </w:numPr>
        <w:tabs>
          <w:tab w:val="clear" w:pos="1260"/>
        </w:tabs>
        <w:ind w:left="720"/>
        <w:rPr>
          <w:i/>
        </w:rPr>
      </w:pPr>
      <w:r>
        <w:rPr>
          <w:i/>
        </w:rPr>
        <w:t xml:space="preserve">Number of New York participants in vocational rehabilitation:  </w:t>
      </w:r>
      <w:r w:rsidR="0070795E">
        <w:rPr>
          <w:i/>
        </w:rPr>
        <w:t>3</w:t>
      </w:r>
      <w:r>
        <w:rPr>
          <w:i/>
        </w:rPr>
        <w:t>,</w:t>
      </w:r>
      <w:r w:rsidR="0070795E">
        <w:rPr>
          <w:i/>
        </w:rPr>
        <w:t>859</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r w:rsidR="00CD2CD5">
        <w:rPr>
          <w:i/>
        </w:rPr>
        <w:t>New York</w:t>
      </w:r>
      <w:r w:rsidR="001839F9" w:rsidRPr="000D731C">
        <w:rPr>
          <w:i/>
        </w:rPr>
        <w:t xml:space="preserve">’s </w:t>
      </w:r>
      <w:r w:rsidRPr="000D731C">
        <w:rPr>
          <w:i/>
        </w:rPr>
        <w:t>VA national cemeteries:</w:t>
      </w:r>
      <w:r w:rsidR="00FE56D6" w:rsidRPr="000D731C">
        <w:rPr>
          <w:i/>
        </w:rPr>
        <w:t xml:space="preserve">  </w:t>
      </w:r>
      <w:r w:rsidR="0070795E">
        <w:rPr>
          <w:i/>
        </w:rPr>
        <w:t>9</w:t>
      </w:r>
      <w:r w:rsidR="00B47E27">
        <w:rPr>
          <w:i/>
        </w:rPr>
        <w:t>,</w:t>
      </w:r>
      <w:r w:rsidR="0070795E">
        <w:rPr>
          <w:i/>
        </w:rPr>
        <w:t>535</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r w:rsidR="00CD2CD5">
        <w:rPr>
          <w:i/>
        </w:rPr>
        <w:t>New York</w:t>
      </w:r>
      <w:r w:rsidR="001839F9" w:rsidRPr="000D731C">
        <w:rPr>
          <w:i/>
        </w:rPr>
        <w:t xml:space="preserve"> </w:t>
      </w:r>
      <w:r w:rsidR="00C70E04">
        <w:rPr>
          <w:i/>
        </w:rPr>
        <w:t>veterans and survivors</w:t>
      </w:r>
      <w:r w:rsidRPr="000D731C">
        <w:rPr>
          <w:i/>
        </w:rPr>
        <w:t>:</w:t>
      </w:r>
      <w:r w:rsidR="00FE56D6" w:rsidRPr="000D731C">
        <w:rPr>
          <w:i/>
        </w:rPr>
        <w:t xml:space="preserve">  </w:t>
      </w:r>
      <w:r w:rsidR="0070795E">
        <w:rPr>
          <w:i/>
        </w:rPr>
        <w:t>23</w:t>
      </w:r>
      <w:r w:rsidR="000E1C68">
        <w:rPr>
          <w:i/>
        </w:rPr>
        <w:t>,</w:t>
      </w:r>
      <w:r w:rsidR="0070795E">
        <w:rPr>
          <w:i/>
        </w:rPr>
        <w:t>575</w:t>
      </w:r>
    </w:p>
    <w:p w:rsidR="00E2411C" w:rsidRDefault="00E2411C" w:rsidP="00611FF2">
      <w:pPr>
        <w:pStyle w:val="NationalBodyBullet"/>
        <w:numPr>
          <w:ilvl w:val="0"/>
          <w:numId w:val="0"/>
        </w:numPr>
        <w:rPr>
          <w:i/>
        </w:rPr>
      </w:pPr>
    </w:p>
    <w:p w:rsidR="000C2560" w:rsidRPr="00447E86" w:rsidRDefault="000C2560" w:rsidP="00611FF2">
      <w:pPr>
        <w:pStyle w:val="NationalBodyBullet"/>
        <w:numPr>
          <w:ilvl w:val="0"/>
          <w:numId w:val="0"/>
        </w:numPr>
        <w:rPr>
          <w:i/>
        </w:rPr>
      </w:pPr>
    </w:p>
    <w:p w:rsidR="008D7C86" w:rsidRDefault="008D7C86" w:rsidP="00F1034D">
      <w:pPr>
        <w:pStyle w:val="Heading2"/>
      </w:pPr>
      <w:r>
        <w:t>Health Care</w:t>
      </w:r>
    </w:p>
    <w:p w:rsidR="0070795E" w:rsidRDefault="0070795E" w:rsidP="0070795E">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8D7C86" w:rsidRDefault="008D7C86" w:rsidP="008D7C86">
      <w:pPr>
        <w:pStyle w:val="NationalBodyBullet"/>
        <w:numPr>
          <w:ilvl w:val="0"/>
          <w:numId w:val="0"/>
        </w:numPr>
        <w:rPr>
          <w:i/>
        </w:rPr>
      </w:pPr>
    </w:p>
    <w:p w:rsidR="008D7C86" w:rsidRPr="00447E86" w:rsidRDefault="008D7C86" w:rsidP="00F1034D">
      <w:pPr>
        <w:pStyle w:val="Heading3"/>
      </w:pPr>
      <w:r w:rsidRPr="00447E86">
        <w:t xml:space="preserve">Health Care - </w:t>
      </w:r>
      <w:r>
        <w:t>New York</w:t>
      </w:r>
    </w:p>
    <w:p w:rsidR="008D7C86" w:rsidRDefault="008D7C86" w:rsidP="008D7C86">
      <w:pPr>
        <w:pStyle w:val="NationalBodyBullet"/>
        <w:numPr>
          <w:ilvl w:val="0"/>
          <w:numId w:val="10"/>
        </w:numPr>
        <w:tabs>
          <w:tab w:val="clear" w:pos="1260"/>
          <w:tab w:val="num" w:pos="360"/>
        </w:tabs>
        <w:ind w:left="720"/>
        <w:rPr>
          <w:i/>
        </w:rPr>
      </w:pPr>
      <w:r w:rsidRPr="000D731C">
        <w:rPr>
          <w:i/>
        </w:rPr>
        <w:t>Inpatient admissions</w:t>
      </w:r>
      <w:r>
        <w:rPr>
          <w:i/>
        </w:rPr>
        <w:t>, fiscal year 20</w:t>
      </w:r>
      <w:r w:rsidR="000C2560">
        <w:rPr>
          <w:i/>
        </w:rPr>
        <w:t>1</w:t>
      </w:r>
      <w:r w:rsidR="0070795E">
        <w:rPr>
          <w:i/>
        </w:rPr>
        <w:t>4</w:t>
      </w:r>
      <w:r w:rsidRPr="000D731C">
        <w:rPr>
          <w:i/>
        </w:rPr>
        <w:t xml:space="preserve">: </w:t>
      </w:r>
      <w:r w:rsidR="000C2560">
        <w:rPr>
          <w:i/>
        </w:rPr>
        <w:t>33</w:t>
      </w:r>
      <w:r>
        <w:rPr>
          <w:i/>
        </w:rPr>
        <w:t>,</w:t>
      </w:r>
      <w:r w:rsidR="0070795E">
        <w:rPr>
          <w:i/>
        </w:rPr>
        <w:t>069</w:t>
      </w:r>
    </w:p>
    <w:p w:rsidR="008D7C86" w:rsidRDefault="00B725D7" w:rsidP="008D7C86">
      <w:pPr>
        <w:pStyle w:val="NationalBodyBullet"/>
        <w:numPr>
          <w:ilvl w:val="1"/>
          <w:numId w:val="10"/>
        </w:numPr>
        <w:rPr>
          <w:i/>
        </w:rPr>
      </w:pPr>
      <w:hyperlink r:id="rId23" w:history="1">
        <w:r w:rsidR="008D7C86" w:rsidRPr="00DA52C6">
          <w:rPr>
            <w:rStyle w:val="Hyperlink"/>
            <w:i/>
          </w:rPr>
          <w:t>Albany</w:t>
        </w:r>
      </w:hyperlink>
      <w:r w:rsidR="008D7C86">
        <w:rPr>
          <w:i/>
        </w:rPr>
        <w:t xml:space="preserve">:  </w:t>
      </w:r>
      <w:r w:rsidR="000C2560">
        <w:rPr>
          <w:i/>
        </w:rPr>
        <w:t>3</w:t>
      </w:r>
      <w:r w:rsidR="008D7C86">
        <w:rPr>
          <w:i/>
        </w:rPr>
        <w:t>,</w:t>
      </w:r>
      <w:r w:rsidR="0070795E">
        <w:rPr>
          <w:i/>
        </w:rPr>
        <w:t>186</w:t>
      </w:r>
    </w:p>
    <w:p w:rsidR="008D7C86" w:rsidRDefault="00B725D7" w:rsidP="008D7C86">
      <w:pPr>
        <w:pStyle w:val="NationalBodyBullet"/>
        <w:numPr>
          <w:ilvl w:val="1"/>
          <w:numId w:val="10"/>
        </w:numPr>
        <w:rPr>
          <w:i/>
        </w:rPr>
      </w:pPr>
      <w:hyperlink r:id="rId24" w:history="1">
        <w:r w:rsidR="008D7C86" w:rsidRPr="004B15A4">
          <w:rPr>
            <w:rStyle w:val="Hyperlink"/>
            <w:i/>
          </w:rPr>
          <w:t>Bath</w:t>
        </w:r>
      </w:hyperlink>
      <w:r w:rsidR="008D7C86">
        <w:rPr>
          <w:i/>
        </w:rPr>
        <w:t>:  1,</w:t>
      </w:r>
      <w:r w:rsidR="0070795E">
        <w:rPr>
          <w:i/>
        </w:rPr>
        <w:t>148</w:t>
      </w:r>
    </w:p>
    <w:p w:rsidR="008D7C86" w:rsidRDefault="008D7C86" w:rsidP="008D7C86">
      <w:pPr>
        <w:pStyle w:val="NationalBodyBullet"/>
        <w:numPr>
          <w:ilvl w:val="1"/>
          <w:numId w:val="10"/>
        </w:numPr>
        <w:rPr>
          <w:i/>
        </w:rPr>
      </w:pPr>
      <w:r>
        <w:rPr>
          <w:i/>
        </w:rPr>
        <w:t>Western New York (</w:t>
      </w:r>
      <w:hyperlink r:id="rId25" w:history="1">
        <w:r w:rsidRPr="004B15A4">
          <w:rPr>
            <w:rStyle w:val="Hyperlink"/>
            <w:i/>
          </w:rPr>
          <w:t>Buffalo</w:t>
        </w:r>
      </w:hyperlink>
      <w:r>
        <w:rPr>
          <w:i/>
        </w:rPr>
        <w:t xml:space="preserve"> and </w:t>
      </w:r>
      <w:hyperlink r:id="rId26" w:history="1">
        <w:r w:rsidRPr="004B15A4">
          <w:rPr>
            <w:rStyle w:val="Hyperlink"/>
            <w:i/>
          </w:rPr>
          <w:t>Batavia</w:t>
        </w:r>
      </w:hyperlink>
      <w:r>
        <w:rPr>
          <w:i/>
        </w:rPr>
        <w:t xml:space="preserve">):  </w:t>
      </w:r>
      <w:r w:rsidR="000C2560">
        <w:rPr>
          <w:i/>
        </w:rPr>
        <w:t>6</w:t>
      </w:r>
      <w:r>
        <w:rPr>
          <w:i/>
        </w:rPr>
        <w:t>,</w:t>
      </w:r>
      <w:r w:rsidR="0070795E">
        <w:rPr>
          <w:i/>
        </w:rPr>
        <w:t>246</w:t>
      </w:r>
    </w:p>
    <w:p w:rsidR="008D7C86" w:rsidRDefault="00B725D7" w:rsidP="008D7C86">
      <w:pPr>
        <w:pStyle w:val="NationalBodyBullet"/>
        <w:numPr>
          <w:ilvl w:val="1"/>
          <w:numId w:val="10"/>
        </w:numPr>
        <w:rPr>
          <w:i/>
        </w:rPr>
      </w:pPr>
      <w:hyperlink r:id="rId27" w:history="1">
        <w:r w:rsidR="008D7C86" w:rsidRPr="004B15A4">
          <w:rPr>
            <w:rStyle w:val="Hyperlink"/>
            <w:i/>
          </w:rPr>
          <w:t>Canandaigua</w:t>
        </w:r>
      </w:hyperlink>
      <w:r w:rsidR="008D7C86">
        <w:rPr>
          <w:i/>
        </w:rPr>
        <w:t xml:space="preserve">:  </w:t>
      </w:r>
      <w:r w:rsidR="0070795E">
        <w:rPr>
          <w:i/>
        </w:rPr>
        <w:t>558</w:t>
      </w:r>
    </w:p>
    <w:p w:rsidR="008D7C86" w:rsidRDefault="008D7C86" w:rsidP="008D7C86">
      <w:pPr>
        <w:pStyle w:val="NationalBodyBullet"/>
        <w:numPr>
          <w:ilvl w:val="1"/>
          <w:numId w:val="10"/>
        </w:numPr>
        <w:rPr>
          <w:i/>
        </w:rPr>
      </w:pPr>
      <w:r>
        <w:rPr>
          <w:i/>
        </w:rPr>
        <w:t>Hudson Valley (</w:t>
      </w:r>
      <w:hyperlink r:id="rId28" w:history="1">
        <w:r w:rsidRPr="004B15A4">
          <w:rPr>
            <w:rStyle w:val="Hyperlink"/>
            <w:i/>
          </w:rPr>
          <w:t>Castle Point</w:t>
        </w:r>
      </w:hyperlink>
      <w:r>
        <w:rPr>
          <w:i/>
        </w:rPr>
        <w:t xml:space="preserve"> and </w:t>
      </w:r>
      <w:hyperlink r:id="rId29" w:history="1">
        <w:r w:rsidRPr="004B15A4">
          <w:rPr>
            <w:rStyle w:val="Hyperlink"/>
            <w:i/>
          </w:rPr>
          <w:t>Montrose</w:t>
        </w:r>
      </w:hyperlink>
      <w:r>
        <w:rPr>
          <w:i/>
        </w:rPr>
        <w:t>):  1,</w:t>
      </w:r>
      <w:r w:rsidR="0070795E">
        <w:rPr>
          <w:i/>
        </w:rPr>
        <w:t>700</w:t>
      </w:r>
    </w:p>
    <w:p w:rsidR="008D7C86" w:rsidRDefault="00B725D7" w:rsidP="008D7C86">
      <w:pPr>
        <w:pStyle w:val="NationalBodyBullet"/>
        <w:numPr>
          <w:ilvl w:val="1"/>
          <w:numId w:val="10"/>
        </w:numPr>
        <w:rPr>
          <w:i/>
        </w:rPr>
      </w:pPr>
      <w:hyperlink r:id="rId30" w:history="1">
        <w:r w:rsidR="008D7C86" w:rsidRPr="004B15A4">
          <w:rPr>
            <w:rStyle w:val="Hyperlink"/>
            <w:i/>
          </w:rPr>
          <w:t>Syracuse</w:t>
        </w:r>
      </w:hyperlink>
      <w:r w:rsidR="008D7C86">
        <w:rPr>
          <w:i/>
        </w:rPr>
        <w:t>:  4,</w:t>
      </w:r>
      <w:r w:rsidR="0070795E">
        <w:rPr>
          <w:i/>
        </w:rPr>
        <w:t>279</w:t>
      </w:r>
    </w:p>
    <w:p w:rsidR="008D7C86" w:rsidRDefault="00B725D7" w:rsidP="008D7C86">
      <w:pPr>
        <w:pStyle w:val="NationalBodyBullet"/>
        <w:numPr>
          <w:ilvl w:val="1"/>
          <w:numId w:val="10"/>
        </w:numPr>
        <w:rPr>
          <w:i/>
        </w:rPr>
      </w:pPr>
      <w:hyperlink r:id="rId31" w:history="1">
        <w:r w:rsidR="008D7C86" w:rsidRPr="004B15A4">
          <w:rPr>
            <w:rStyle w:val="Hyperlink"/>
            <w:i/>
          </w:rPr>
          <w:t>Bronx</w:t>
        </w:r>
      </w:hyperlink>
      <w:r w:rsidR="008D7C86">
        <w:rPr>
          <w:i/>
        </w:rPr>
        <w:t xml:space="preserve">:  </w:t>
      </w:r>
      <w:r w:rsidR="0070795E">
        <w:rPr>
          <w:i/>
        </w:rPr>
        <w:t>3</w:t>
      </w:r>
      <w:r w:rsidR="008D7C86">
        <w:rPr>
          <w:i/>
        </w:rPr>
        <w:t>,</w:t>
      </w:r>
      <w:r w:rsidR="0070795E">
        <w:rPr>
          <w:i/>
        </w:rPr>
        <w:t>975</w:t>
      </w:r>
    </w:p>
    <w:p w:rsidR="008D7C86" w:rsidRDefault="008D7C86" w:rsidP="008D7C86">
      <w:pPr>
        <w:pStyle w:val="NationalBodyBullet"/>
        <w:numPr>
          <w:ilvl w:val="1"/>
          <w:numId w:val="10"/>
        </w:numPr>
        <w:rPr>
          <w:i/>
        </w:rPr>
      </w:pPr>
      <w:r>
        <w:rPr>
          <w:i/>
        </w:rPr>
        <w:t>New York Harbor (</w:t>
      </w:r>
      <w:hyperlink r:id="rId32" w:history="1">
        <w:r w:rsidRPr="004B15A4">
          <w:rPr>
            <w:rStyle w:val="Hyperlink"/>
            <w:i/>
          </w:rPr>
          <w:t>Brooklyn</w:t>
        </w:r>
      </w:hyperlink>
      <w:r>
        <w:rPr>
          <w:i/>
        </w:rPr>
        <w:t xml:space="preserve"> and </w:t>
      </w:r>
      <w:hyperlink r:id="rId33" w:history="1">
        <w:r w:rsidRPr="004B15A4">
          <w:rPr>
            <w:rStyle w:val="Hyperlink"/>
            <w:i/>
          </w:rPr>
          <w:t>Manhattan</w:t>
        </w:r>
      </w:hyperlink>
      <w:r>
        <w:rPr>
          <w:i/>
        </w:rPr>
        <w:t xml:space="preserve">):  </w:t>
      </w:r>
      <w:r w:rsidR="0070795E">
        <w:rPr>
          <w:i/>
        </w:rPr>
        <w:t>8</w:t>
      </w:r>
      <w:r>
        <w:rPr>
          <w:i/>
        </w:rPr>
        <w:t>,</w:t>
      </w:r>
      <w:r w:rsidR="0070795E">
        <w:rPr>
          <w:i/>
        </w:rPr>
        <w:t>913</w:t>
      </w:r>
    </w:p>
    <w:p w:rsidR="008D7C86" w:rsidRDefault="00B725D7" w:rsidP="008D7C86">
      <w:pPr>
        <w:pStyle w:val="NationalBodyBullet"/>
        <w:numPr>
          <w:ilvl w:val="1"/>
          <w:numId w:val="10"/>
        </w:numPr>
        <w:rPr>
          <w:i/>
        </w:rPr>
      </w:pPr>
      <w:hyperlink r:id="rId34" w:history="1">
        <w:r w:rsidR="008D7C86" w:rsidRPr="004B15A4">
          <w:rPr>
            <w:rStyle w:val="Hyperlink"/>
            <w:i/>
          </w:rPr>
          <w:t>Northport</w:t>
        </w:r>
      </w:hyperlink>
      <w:r w:rsidR="008D7C86">
        <w:rPr>
          <w:i/>
        </w:rPr>
        <w:t>:  3,</w:t>
      </w:r>
      <w:r w:rsidR="0070795E">
        <w:rPr>
          <w:i/>
        </w:rPr>
        <w:t>064</w:t>
      </w:r>
    </w:p>
    <w:p w:rsidR="008D7C86" w:rsidRDefault="008D7C86" w:rsidP="008D7C86">
      <w:pPr>
        <w:pStyle w:val="NationalBodyBullet"/>
        <w:numPr>
          <w:ilvl w:val="0"/>
          <w:numId w:val="10"/>
        </w:numPr>
        <w:tabs>
          <w:tab w:val="clear" w:pos="1260"/>
          <w:tab w:val="num" w:pos="360"/>
          <w:tab w:val="num" w:pos="720"/>
        </w:tabs>
        <w:ind w:left="720"/>
        <w:rPr>
          <w:i/>
        </w:rPr>
      </w:pPr>
      <w:r w:rsidRPr="000D731C">
        <w:rPr>
          <w:i/>
        </w:rPr>
        <w:t>Outpatient visits, statewid</w:t>
      </w:r>
      <w:r>
        <w:rPr>
          <w:i/>
        </w:rPr>
        <w:t>e, fiscal year 20</w:t>
      </w:r>
      <w:r w:rsidR="000C2560">
        <w:rPr>
          <w:i/>
        </w:rPr>
        <w:t>1</w:t>
      </w:r>
      <w:r w:rsidR="0070795E">
        <w:rPr>
          <w:i/>
        </w:rPr>
        <w:t>4</w:t>
      </w:r>
      <w:r w:rsidRPr="000D731C">
        <w:rPr>
          <w:i/>
        </w:rPr>
        <w:t xml:space="preserve">: </w:t>
      </w:r>
      <w:r>
        <w:rPr>
          <w:i/>
        </w:rPr>
        <w:t xml:space="preserve"> </w:t>
      </w:r>
      <w:r w:rsidR="0070795E">
        <w:rPr>
          <w:i/>
        </w:rPr>
        <w:t xml:space="preserve">More than </w:t>
      </w:r>
      <w:r>
        <w:rPr>
          <w:i/>
        </w:rPr>
        <w:t>3</w:t>
      </w:r>
      <w:r w:rsidR="0070795E">
        <w:rPr>
          <w:i/>
        </w:rPr>
        <w:t>.8</w:t>
      </w:r>
      <w:r w:rsidR="000C2560">
        <w:rPr>
          <w:i/>
        </w:rPr>
        <w:t xml:space="preserve"> million</w:t>
      </w:r>
    </w:p>
    <w:p w:rsidR="00F1034D" w:rsidRPr="000D731C" w:rsidRDefault="00F1034D" w:rsidP="008D7C86">
      <w:pPr>
        <w:pStyle w:val="NationalBodyBullet"/>
        <w:numPr>
          <w:ilvl w:val="0"/>
          <w:numId w:val="10"/>
        </w:numPr>
        <w:tabs>
          <w:tab w:val="clear" w:pos="1260"/>
          <w:tab w:val="num" w:pos="360"/>
          <w:tab w:val="num" w:pos="720"/>
        </w:tabs>
        <w:ind w:left="720"/>
        <w:rPr>
          <w:i/>
        </w:rPr>
      </w:pPr>
      <w:r>
        <w:rPr>
          <w:i/>
        </w:rPr>
        <w:t xml:space="preserve">New York </w:t>
      </w:r>
      <w:r>
        <w:rPr>
          <w:i/>
          <w:iCs/>
          <w:szCs w:val="24"/>
        </w:rPr>
        <w:t>veterans authorized for VA-funded care in the community: </w:t>
      </w:r>
      <w:r>
        <w:rPr>
          <w:rFonts w:eastAsia="Calibri"/>
          <w:i/>
          <w:iCs/>
          <w:szCs w:val="24"/>
        </w:rPr>
        <w:t xml:space="preserve"> </w:t>
      </w:r>
      <w:r>
        <w:rPr>
          <w:rFonts w:eastAsia="Calibri"/>
          <w:i/>
          <w:iCs/>
        </w:rPr>
        <w:t>25,041</w:t>
      </w:r>
    </w:p>
    <w:p w:rsidR="008D7C86" w:rsidRPr="000D731C" w:rsidRDefault="008D7C86" w:rsidP="008D7C86">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8D7C86" w:rsidRPr="000D731C" w:rsidRDefault="008D7C86" w:rsidP="008D7C86">
      <w:pPr>
        <w:pStyle w:val="NationalBodyBullet"/>
        <w:numPr>
          <w:ilvl w:val="1"/>
          <w:numId w:val="10"/>
        </w:numPr>
        <w:tabs>
          <w:tab w:val="clear" w:pos="1980"/>
          <w:tab w:val="num" w:pos="180"/>
        </w:tabs>
        <w:ind w:left="720"/>
        <w:rPr>
          <w:i/>
        </w:rPr>
        <w:sectPr w:rsidR="008D7C86" w:rsidRPr="000D731C" w:rsidSect="0070795E">
          <w:headerReference w:type="default" r:id="rId35"/>
          <w:footerReference w:type="even" r:id="rId36"/>
          <w:footerReference w:type="default" r:id="rId37"/>
          <w:type w:val="continuous"/>
          <w:pgSz w:w="12240" w:h="15840"/>
          <w:pgMar w:top="720" w:right="1440" w:bottom="1080" w:left="1440" w:header="720" w:footer="720" w:gutter="0"/>
          <w:cols w:space="720"/>
          <w:titlePg/>
          <w:docGrid w:linePitch="326"/>
        </w:sectPr>
      </w:pPr>
    </w:p>
    <w:p w:rsidR="008D7C86" w:rsidRDefault="008D7C86" w:rsidP="008D7C86">
      <w:pPr>
        <w:pStyle w:val="StateSpecific"/>
        <w:ind w:left="720"/>
      </w:pPr>
      <w:r>
        <w:lastRenderedPageBreak/>
        <w:t>Auburn</w:t>
      </w:r>
    </w:p>
    <w:p w:rsidR="008D7C86" w:rsidRDefault="008D7C86" w:rsidP="008D7C86">
      <w:pPr>
        <w:pStyle w:val="StateSpecific"/>
        <w:ind w:left="720"/>
      </w:pPr>
      <w:r>
        <w:lastRenderedPageBreak/>
        <w:t>Bainbridge</w:t>
      </w:r>
    </w:p>
    <w:p w:rsidR="00BD70C5" w:rsidRDefault="00BD70C5" w:rsidP="008D7C86">
      <w:pPr>
        <w:pStyle w:val="StateSpecific"/>
        <w:ind w:left="720"/>
      </w:pPr>
      <w:r>
        <w:lastRenderedPageBreak/>
        <w:t>Bay Shore</w:t>
      </w:r>
    </w:p>
    <w:p w:rsidR="008D7C86" w:rsidRDefault="008D7C86" w:rsidP="008D7C86">
      <w:pPr>
        <w:pStyle w:val="StateSpecific"/>
        <w:ind w:left="720"/>
      </w:pPr>
      <w:r>
        <w:lastRenderedPageBreak/>
        <w:t>Binghamton</w:t>
      </w:r>
    </w:p>
    <w:p w:rsidR="008D7C86" w:rsidRDefault="008D7C86" w:rsidP="008D7C86">
      <w:pPr>
        <w:pStyle w:val="StateSpecific"/>
        <w:ind w:left="720"/>
      </w:pPr>
      <w:r>
        <w:t>Brooklyn</w:t>
      </w:r>
    </w:p>
    <w:p w:rsidR="008D7C86" w:rsidRDefault="008D7C86" w:rsidP="008D7C86">
      <w:pPr>
        <w:pStyle w:val="StateSpecific"/>
        <w:ind w:left="720"/>
      </w:pPr>
      <w:r>
        <w:t>Carmel</w:t>
      </w:r>
    </w:p>
    <w:p w:rsidR="008D7C86" w:rsidRDefault="008D7C86" w:rsidP="008D7C86">
      <w:pPr>
        <w:pStyle w:val="StateSpecific"/>
        <w:ind w:left="720"/>
      </w:pPr>
      <w:r>
        <w:t>Catskill</w:t>
      </w:r>
    </w:p>
    <w:p w:rsidR="008D7C86" w:rsidRDefault="008D7C86" w:rsidP="008D7C86">
      <w:pPr>
        <w:pStyle w:val="StateSpecific"/>
        <w:ind w:left="720"/>
      </w:pPr>
      <w:r>
        <w:t>Clifton Park</w:t>
      </w:r>
    </w:p>
    <w:p w:rsidR="008D7C86" w:rsidRDefault="008D7C86" w:rsidP="008D7C86">
      <w:pPr>
        <w:pStyle w:val="StateSpecific"/>
        <w:ind w:left="720"/>
      </w:pPr>
      <w:r>
        <w:t>Dunkirk</w:t>
      </w:r>
    </w:p>
    <w:p w:rsidR="008D7C86" w:rsidRDefault="00BD70C5" w:rsidP="008D7C86">
      <w:pPr>
        <w:pStyle w:val="StateSpecific"/>
        <w:ind w:left="720"/>
      </w:pPr>
      <w:r>
        <w:t>East Meadow</w:t>
      </w:r>
    </w:p>
    <w:p w:rsidR="008D7C86" w:rsidRDefault="008D7C86" w:rsidP="008D7C86">
      <w:pPr>
        <w:pStyle w:val="StateSpecific"/>
        <w:ind w:left="720"/>
      </w:pPr>
      <w:r>
        <w:t>Elmira</w:t>
      </w:r>
    </w:p>
    <w:p w:rsidR="008D7C86" w:rsidRDefault="008D7C86" w:rsidP="008D7C86">
      <w:pPr>
        <w:pStyle w:val="StateSpecific"/>
        <w:ind w:left="720"/>
      </w:pPr>
      <w:r>
        <w:t>Fonda</w:t>
      </w:r>
    </w:p>
    <w:p w:rsidR="00BD70C5" w:rsidRDefault="00BD70C5" w:rsidP="008D7C86">
      <w:pPr>
        <w:pStyle w:val="StateSpecific"/>
        <w:ind w:left="720"/>
      </w:pPr>
      <w:r>
        <w:t>Freeville</w:t>
      </w:r>
    </w:p>
    <w:p w:rsidR="008D7C86" w:rsidRDefault="008D7C86" w:rsidP="008D7C86">
      <w:pPr>
        <w:pStyle w:val="StateSpecific"/>
        <w:ind w:left="720"/>
      </w:pPr>
      <w:r>
        <w:t>Glens Falls</w:t>
      </w:r>
    </w:p>
    <w:p w:rsidR="008D7C86" w:rsidRDefault="008D7C86" w:rsidP="008D7C86">
      <w:pPr>
        <w:pStyle w:val="StateSpecific"/>
        <w:ind w:left="720"/>
      </w:pPr>
      <w:r>
        <w:t>Goshen</w:t>
      </w:r>
    </w:p>
    <w:p w:rsidR="00BD70C5" w:rsidRDefault="00BD70C5" w:rsidP="008D7C86">
      <w:pPr>
        <w:pStyle w:val="StateSpecific"/>
        <w:ind w:left="720"/>
      </w:pPr>
      <w:r>
        <w:t>Jamaica</w:t>
      </w:r>
    </w:p>
    <w:p w:rsidR="008D7C86" w:rsidRDefault="008D7C86" w:rsidP="008D7C86">
      <w:pPr>
        <w:pStyle w:val="StateSpecific"/>
        <w:ind w:left="720"/>
      </w:pPr>
      <w:r>
        <w:t>Jamestown</w:t>
      </w:r>
    </w:p>
    <w:p w:rsidR="008D7C86" w:rsidRDefault="008D7C86" w:rsidP="008D7C86">
      <w:pPr>
        <w:pStyle w:val="StateSpecific"/>
        <w:ind w:left="720"/>
      </w:pPr>
      <w:r>
        <w:t>Kingston</w:t>
      </w:r>
    </w:p>
    <w:p w:rsidR="008D7C86" w:rsidRDefault="008D7C86" w:rsidP="008D7C86">
      <w:pPr>
        <w:pStyle w:val="StateSpecific"/>
        <w:ind w:left="720"/>
      </w:pPr>
      <w:r>
        <w:t>Lackawanna</w:t>
      </w:r>
    </w:p>
    <w:p w:rsidR="008D7C86" w:rsidRDefault="008D7C86" w:rsidP="008D7C86">
      <w:pPr>
        <w:pStyle w:val="StateSpecific"/>
        <w:ind w:left="720"/>
      </w:pPr>
      <w:r>
        <w:lastRenderedPageBreak/>
        <w:t>Lockport</w:t>
      </w:r>
    </w:p>
    <w:p w:rsidR="008D7C86" w:rsidRDefault="008D7C86" w:rsidP="008D7C86">
      <w:pPr>
        <w:pStyle w:val="StateSpecific"/>
        <w:ind w:left="720"/>
      </w:pPr>
      <w:r>
        <w:t>Malone</w:t>
      </w:r>
    </w:p>
    <w:p w:rsidR="008D7C86" w:rsidRDefault="008D7C86" w:rsidP="008D7C86">
      <w:pPr>
        <w:pStyle w:val="StateSpecific"/>
        <w:ind w:left="720"/>
      </w:pPr>
      <w:r>
        <w:t>Massena</w:t>
      </w:r>
    </w:p>
    <w:p w:rsidR="008D7C86" w:rsidRDefault="008D7C86" w:rsidP="008D7C86">
      <w:pPr>
        <w:pStyle w:val="StateSpecific"/>
        <w:ind w:left="720"/>
      </w:pPr>
      <w:r>
        <w:t>Monticello</w:t>
      </w:r>
    </w:p>
    <w:p w:rsidR="008D7C86" w:rsidRDefault="008D7C86" w:rsidP="008D7C86">
      <w:pPr>
        <w:pStyle w:val="StateSpecific"/>
        <w:ind w:left="720"/>
      </w:pPr>
      <w:r>
        <w:t>New City</w:t>
      </w:r>
    </w:p>
    <w:p w:rsidR="008D7C86" w:rsidRDefault="008D7C86" w:rsidP="000C2560">
      <w:pPr>
        <w:pStyle w:val="StateSpecific"/>
        <w:ind w:left="720" w:right="-180"/>
      </w:pPr>
      <w:r>
        <w:t>New York (Harlem)</w:t>
      </w:r>
    </w:p>
    <w:p w:rsidR="008D7C86" w:rsidRDefault="008D7C86" w:rsidP="008D7C86">
      <w:pPr>
        <w:pStyle w:val="StateSpecific"/>
        <w:ind w:left="720"/>
      </w:pPr>
      <w:r>
        <w:t>Niagara Falls</w:t>
      </w:r>
    </w:p>
    <w:p w:rsidR="008D7C86" w:rsidRDefault="008D7C86" w:rsidP="008D7C86">
      <w:pPr>
        <w:pStyle w:val="StateSpecific"/>
        <w:ind w:left="720"/>
      </w:pPr>
      <w:r>
        <w:t>Olean</w:t>
      </w:r>
    </w:p>
    <w:p w:rsidR="008D7C86" w:rsidRDefault="008D7C86" w:rsidP="008D7C86">
      <w:pPr>
        <w:pStyle w:val="StateSpecific"/>
        <w:ind w:left="720"/>
      </w:pPr>
      <w:r>
        <w:t>Oswego</w:t>
      </w:r>
    </w:p>
    <w:p w:rsidR="008D7C86" w:rsidRDefault="008D7C86" w:rsidP="008D7C86">
      <w:pPr>
        <w:pStyle w:val="StateSpecific"/>
        <w:ind w:left="720"/>
      </w:pPr>
      <w:r>
        <w:t>Patchogue</w:t>
      </w:r>
    </w:p>
    <w:p w:rsidR="008D7C86" w:rsidRDefault="008D7C86" w:rsidP="008D7C86">
      <w:pPr>
        <w:pStyle w:val="StateSpecific"/>
        <w:ind w:left="720"/>
      </w:pPr>
      <w:r>
        <w:t>Pine Plains</w:t>
      </w:r>
    </w:p>
    <w:p w:rsidR="008D7C86" w:rsidRDefault="008D7C86" w:rsidP="008D7C86">
      <w:pPr>
        <w:pStyle w:val="StateSpecific"/>
        <w:ind w:left="720"/>
      </w:pPr>
      <w:r>
        <w:t>Plattsburgh</w:t>
      </w:r>
    </w:p>
    <w:p w:rsidR="008D7C86" w:rsidRDefault="008D7C86" w:rsidP="008D7C86">
      <w:pPr>
        <w:pStyle w:val="StateSpecific"/>
        <w:ind w:left="720"/>
      </w:pPr>
      <w:r>
        <w:t>Port Jervis</w:t>
      </w:r>
    </w:p>
    <w:p w:rsidR="008D7C86" w:rsidRDefault="008D7C86" w:rsidP="008D7C86">
      <w:pPr>
        <w:pStyle w:val="StateSpecific"/>
        <w:ind w:left="720"/>
      </w:pPr>
      <w:r>
        <w:t>Poughkeepsie</w:t>
      </w:r>
    </w:p>
    <w:p w:rsidR="00BD70C5" w:rsidRDefault="00BD70C5" w:rsidP="008D7C86">
      <w:pPr>
        <w:pStyle w:val="StateSpecific"/>
        <w:ind w:left="720"/>
      </w:pPr>
      <w:r>
        <w:t>Riverhead</w:t>
      </w:r>
    </w:p>
    <w:p w:rsidR="008D7C86" w:rsidRDefault="008D7C86" w:rsidP="008D7C86">
      <w:pPr>
        <w:pStyle w:val="StateSpecific"/>
        <w:ind w:left="720"/>
      </w:pPr>
      <w:r>
        <w:t>Rochester</w:t>
      </w:r>
    </w:p>
    <w:p w:rsidR="008D7C86" w:rsidRDefault="008D7C86" w:rsidP="008D7C86">
      <w:pPr>
        <w:pStyle w:val="StateSpecific"/>
        <w:ind w:left="720"/>
      </w:pPr>
      <w:r>
        <w:lastRenderedPageBreak/>
        <w:t>Rome</w:t>
      </w:r>
    </w:p>
    <w:p w:rsidR="00BD70C5" w:rsidRDefault="00BD70C5" w:rsidP="008D7C86">
      <w:pPr>
        <w:pStyle w:val="StateSpecific"/>
        <w:ind w:left="720"/>
      </w:pPr>
      <w:r>
        <w:t>Saranac Lake</w:t>
      </w:r>
    </w:p>
    <w:p w:rsidR="008D7C86" w:rsidRDefault="008D7C86" w:rsidP="008D7C86">
      <w:pPr>
        <w:pStyle w:val="StateSpecific"/>
        <w:ind w:left="720"/>
      </w:pPr>
      <w:r>
        <w:t>Schenectady</w:t>
      </w:r>
    </w:p>
    <w:p w:rsidR="00BD70C5" w:rsidRDefault="00BD70C5" w:rsidP="008D7C86">
      <w:pPr>
        <w:pStyle w:val="StateSpecific"/>
        <w:ind w:left="720"/>
      </w:pPr>
      <w:r>
        <w:t>Springville</w:t>
      </w:r>
    </w:p>
    <w:p w:rsidR="008D7C86" w:rsidRDefault="008D7C86" w:rsidP="008D7C86">
      <w:pPr>
        <w:pStyle w:val="StateSpecific"/>
        <w:ind w:left="720"/>
      </w:pPr>
      <w:r>
        <w:t>Staten Island</w:t>
      </w:r>
    </w:p>
    <w:p w:rsidR="008D7C86" w:rsidRDefault="008D7C86" w:rsidP="008D7C86">
      <w:pPr>
        <w:pStyle w:val="StateSpecific"/>
        <w:ind w:left="720"/>
      </w:pPr>
      <w:r>
        <w:t>Sunnyside</w:t>
      </w:r>
    </w:p>
    <w:p w:rsidR="00BD70C5" w:rsidRDefault="00BD70C5" w:rsidP="008D7C86">
      <w:pPr>
        <w:pStyle w:val="StateSpecific"/>
        <w:ind w:left="720"/>
      </w:pPr>
      <w:r>
        <w:t>Syracuse</w:t>
      </w:r>
    </w:p>
    <w:p w:rsidR="008D7C86" w:rsidRDefault="008D7C86" w:rsidP="008D7C86">
      <w:pPr>
        <w:pStyle w:val="StateSpecific"/>
        <w:ind w:left="720"/>
      </w:pPr>
      <w:r>
        <w:t>Troy</w:t>
      </w:r>
    </w:p>
    <w:p w:rsidR="00BD70C5" w:rsidRDefault="00BD70C5" w:rsidP="008D7C86">
      <w:pPr>
        <w:pStyle w:val="StateSpecific"/>
        <w:ind w:left="720"/>
      </w:pPr>
      <w:r>
        <w:t>Valley Stream</w:t>
      </w:r>
    </w:p>
    <w:p w:rsidR="008D7C86" w:rsidRDefault="008D7C86" w:rsidP="008D7C86">
      <w:pPr>
        <w:pStyle w:val="StateSpecific"/>
        <w:ind w:left="720"/>
      </w:pPr>
      <w:r>
        <w:t>Watertown</w:t>
      </w:r>
    </w:p>
    <w:p w:rsidR="008D7C86" w:rsidRDefault="008D7C86" w:rsidP="008D7C86">
      <w:pPr>
        <w:pStyle w:val="StateSpecific"/>
        <w:ind w:left="720"/>
      </w:pPr>
      <w:r>
        <w:t>Wellsville</w:t>
      </w:r>
    </w:p>
    <w:p w:rsidR="008D7C86" w:rsidRDefault="00BD70C5" w:rsidP="008D7C86">
      <w:pPr>
        <w:pStyle w:val="StateSpecific"/>
        <w:ind w:left="720"/>
      </w:pPr>
      <w:r>
        <w:t>Westport</w:t>
      </w:r>
    </w:p>
    <w:p w:rsidR="008D7C86" w:rsidRDefault="008D7C86" w:rsidP="008D7C86">
      <w:pPr>
        <w:pStyle w:val="StateSpecific"/>
        <w:ind w:left="720"/>
      </w:pPr>
      <w:r>
        <w:t>White Plains</w:t>
      </w:r>
    </w:p>
    <w:p w:rsidR="008D7C86" w:rsidRDefault="008D7C86" w:rsidP="008D7C86">
      <w:pPr>
        <w:pStyle w:val="StateSpecific"/>
        <w:ind w:left="720"/>
      </w:pPr>
      <w:r>
        <w:t>Yonkers</w:t>
      </w:r>
    </w:p>
    <w:p w:rsidR="008D7C86" w:rsidRDefault="008D7C86" w:rsidP="008D7C86">
      <w:pPr>
        <w:pStyle w:val="StateSpecific"/>
        <w:sectPr w:rsidR="008D7C86">
          <w:type w:val="continuous"/>
          <w:pgSz w:w="12240" w:h="15840"/>
          <w:pgMar w:top="1080" w:right="1800" w:bottom="1080" w:left="1440" w:header="720" w:footer="720" w:gutter="0"/>
          <w:cols w:num="3" w:space="720"/>
          <w:titlePg/>
        </w:sectPr>
      </w:pPr>
    </w:p>
    <w:p w:rsidR="00BD70C5" w:rsidRPr="00076471" w:rsidRDefault="00BD70C5" w:rsidP="00BD70C5">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3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9" w:history="1">
        <w:r w:rsidRPr="007D5C54">
          <w:rPr>
            <w:rStyle w:val="Hyperlink"/>
            <w:i/>
          </w:rPr>
          <w:t>Locations</w:t>
        </w:r>
      </w:hyperlink>
      <w:r w:rsidRPr="00076471">
        <w:rPr>
          <w:i/>
          <w:color w:val="auto"/>
        </w:rPr>
        <w:t>:</w:t>
      </w:r>
    </w:p>
    <w:p w:rsidR="00BD70C5" w:rsidRPr="00076471" w:rsidRDefault="00BD70C5" w:rsidP="00BD70C5">
      <w:pPr>
        <w:pStyle w:val="NationalBodyBullet"/>
        <w:numPr>
          <w:ilvl w:val="0"/>
          <w:numId w:val="0"/>
        </w:numPr>
        <w:tabs>
          <w:tab w:val="left" w:pos="1800"/>
        </w:tabs>
        <w:ind w:left="1440"/>
        <w:rPr>
          <w:i/>
          <w:color w:val="auto"/>
        </w:rPr>
        <w:sectPr w:rsidR="00BD70C5" w:rsidRPr="00076471" w:rsidSect="00C352E6">
          <w:type w:val="continuous"/>
          <w:pgSz w:w="12240" w:h="15840"/>
          <w:pgMar w:top="1080" w:right="1800" w:bottom="1080" w:left="1440" w:header="720" w:footer="720" w:gutter="0"/>
          <w:cols w:space="720"/>
          <w:titlePg/>
        </w:sectPr>
      </w:pPr>
    </w:p>
    <w:p w:rsidR="00CA352F" w:rsidRDefault="007C3B81" w:rsidP="00BD70C5">
      <w:pPr>
        <w:pStyle w:val="NationalBodyBullet"/>
        <w:numPr>
          <w:ilvl w:val="0"/>
          <w:numId w:val="0"/>
        </w:numPr>
        <w:tabs>
          <w:tab w:val="left" w:pos="1800"/>
        </w:tabs>
        <w:ind w:left="1800"/>
        <w:rPr>
          <w:i/>
        </w:rPr>
      </w:pPr>
      <w:r>
        <w:rPr>
          <w:i/>
        </w:rPr>
        <w:lastRenderedPageBreak/>
        <w:t>Albany</w:t>
      </w:r>
    </w:p>
    <w:p w:rsidR="007C3B81" w:rsidRDefault="007C3B81" w:rsidP="00BD70C5">
      <w:pPr>
        <w:pStyle w:val="NationalBodyBullet"/>
        <w:numPr>
          <w:ilvl w:val="0"/>
          <w:numId w:val="0"/>
        </w:numPr>
        <w:tabs>
          <w:tab w:val="left" w:pos="1800"/>
        </w:tabs>
        <w:ind w:left="1800"/>
        <w:rPr>
          <w:i/>
        </w:rPr>
      </w:pPr>
      <w:r>
        <w:rPr>
          <w:i/>
        </w:rPr>
        <w:t>Babylon</w:t>
      </w:r>
    </w:p>
    <w:p w:rsidR="004012B0" w:rsidRDefault="004012B0" w:rsidP="00BD70C5">
      <w:pPr>
        <w:pStyle w:val="NationalBodyBullet"/>
        <w:numPr>
          <w:ilvl w:val="0"/>
          <w:numId w:val="0"/>
        </w:numPr>
        <w:tabs>
          <w:tab w:val="left" w:pos="1800"/>
        </w:tabs>
        <w:ind w:left="1800"/>
        <w:rPr>
          <w:i/>
        </w:rPr>
      </w:pPr>
      <w:r>
        <w:rPr>
          <w:i/>
        </w:rPr>
        <w:t>Binghamton</w:t>
      </w:r>
    </w:p>
    <w:p w:rsidR="007C3B81" w:rsidRDefault="007C3B81" w:rsidP="00BD70C5">
      <w:pPr>
        <w:pStyle w:val="NationalBodyBullet"/>
        <w:numPr>
          <w:ilvl w:val="0"/>
          <w:numId w:val="0"/>
        </w:numPr>
        <w:tabs>
          <w:tab w:val="left" w:pos="1800"/>
        </w:tabs>
        <w:ind w:left="1800"/>
        <w:rPr>
          <w:i/>
        </w:rPr>
      </w:pPr>
      <w:r>
        <w:rPr>
          <w:i/>
        </w:rPr>
        <w:t>Bronx</w:t>
      </w:r>
    </w:p>
    <w:p w:rsidR="007C3B81" w:rsidRDefault="007C3B81" w:rsidP="00BD70C5">
      <w:pPr>
        <w:pStyle w:val="NationalBodyBullet"/>
        <w:numPr>
          <w:ilvl w:val="0"/>
          <w:numId w:val="0"/>
        </w:numPr>
        <w:tabs>
          <w:tab w:val="left" w:pos="1800"/>
        </w:tabs>
        <w:ind w:left="1800"/>
        <w:rPr>
          <w:i/>
        </w:rPr>
      </w:pPr>
      <w:r>
        <w:rPr>
          <w:i/>
        </w:rPr>
        <w:t>Brooklyn</w:t>
      </w:r>
    </w:p>
    <w:p w:rsidR="007C3B81" w:rsidRDefault="007C3B81" w:rsidP="00BD70C5">
      <w:pPr>
        <w:pStyle w:val="NationalBodyBullet"/>
        <w:numPr>
          <w:ilvl w:val="0"/>
          <w:numId w:val="0"/>
        </w:numPr>
        <w:tabs>
          <w:tab w:val="left" w:pos="1800"/>
        </w:tabs>
        <w:ind w:left="1800"/>
        <w:rPr>
          <w:i/>
        </w:rPr>
      </w:pPr>
      <w:r>
        <w:rPr>
          <w:i/>
        </w:rPr>
        <w:t>Buffalo</w:t>
      </w:r>
    </w:p>
    <w:p w:rsidR="00BD70C5" w:rsidRDefault="00BD70C5" w:rsidP="00BD70C5">
      <w:pPr>
        <w:pStyle w:val="NationalBodyBullet"/>
        <w:numPr>
          <w:ilvl w:val="0"/>
          <w:numId w:val="0"/>
        </w:numPr>
        <w:tabs>
          <w:tab w:val="left" w:pos="1800"/>
        </w:tabs>
        <w:ind w:left="1800"/>
        <w:rPr>
          <w:i/>
        </w:rPr>
      </w:pPr>
      <w:r>
        <w:rPr>
          <w:i/>
        </w:rPr>
        <w:t>Hicksville (Nassau)</w:t>
      </w:r>
    </w:p>
    <w:p w:rsidR="007C3B81" w:rsidRDefault="007C3B81" w:rsidP="00BD70C5">
      <w:pPr>
        <w:pStyle w:val="NationalBodyBullet"/>
        <w:numPr>
          <w:ilvl w:val="0"/>
          <w:numId w:val="0"/>
        </w:numPr>
        <w:tabs>
          <w:tab w:val="left" w:pos="1800"/>
        </w:tabs>
        <w:ind w:left="1800"/>
        <w:rPr>
          <w:i/>
        </w:rPr>
      </w:pPr>
      <w:r>
        <w:rPr>
          <w:i/>
        </w:rPr>
        <w:t>Middletown</w:t>
      </w:r>
    </w:p>
    <w:p w:rsidR="007C3B81" w:rsidRDefault="007C3B81" w:rsidP="00CA352F">
      <w:pPr>
        <w:pStyle w:val="NationalBodyBullet"/>
        <w:numPr>
          <w:ilvl w:val="0"/>
          <w:numId w:val="0"/>
        </w:numPr>
        <w:tabs>
          <w:tab w:val="left" w:pos="1800"/>
        </w:tabs>
        <w:ind w:left="720"/>
        <w:rPr>
          <w:i/>
        </w:rPr>
      </w:pPr>
      <w:r>
        <w:rPr>
          <w:i/>
        </w:rPr>
        <w:lastRenderedPageBreak/>
        <w:t>New York (Harlem)</w:t>
      </w:r>
    </w:p>
    <w:p w:rsidR="007C3B81" w:rsidRDefault="007C3B81" w:rsidP="00CA352F">
      <w:pPr>
        <w:pStyle w:val="NationalBodyBullet"/>
        <w:numPr>
          <w:ilvl w:val="0"/>
          <w:numId w:val="0"/>
        </w:numPr>
        <w:tabs>
          <w:tab w:val="left" w:pos="1800"/>
        </w:tabs>
        <w:ind w:left="720"/>
        <w:rPr>
          <w:i/>
        </w:rPr>
      </w:pPr>
      <w:r>
        <w:rPr>
          <w:i/>
        </w:rPr>
        <w:t>New York (Manhattan)</w:t>
      </w:r>
    </w:p>
    <w:p w:rsidR="007C3B81" w:rsidRDefault="007C3B81" w:rsidP="00CA352F">
      <w:pPr>
        <w:pStyle w:val="NationalBodyBullet"/>
        <w:numPr>
          <w:ilvl w:val="0"/>
          <w:numId w:val="0"/>
        </w:numPr>
        <w:tabs>
          <w:tab w:val="left" w:pos="1800"/>
        </w:tabs>
        <w:ind w:left="720"/>
        <w:rPr>
          <w:i/>
        </w:rPr>
      </w:pPr>
      <w:r>
        <w:rPr>
          <w:i/>
        </w:rPr>
        <w:t>Rochester</w:t>
      </w:r>
    </w:p>
    <w:p w:rsidR="007C3B81" w:rsidRDefault="007C3B81" w:rsidP="00CA352F">
      <w:pPr>
        <w:pStyle w:val="NationalBodyBullet"/>
        <w:numPr>
          <w:ilvl w:val="0"/>
          <w:numId w:val="0"/>
        </w:numPr>
        <w:tabs>
          <w:tab w:val="left" w:pos="1800"/>
        </w:tabs>
        <w:ind w:left="720"/>
        <w:rPr>
          <w:i/>
        </w:rPr>
      </w:pPr>
      <w:r>
        <w:rPr>
          <w:i/>
        </w:rPr>
        <w:t>Staten Island</w:t>
      </w:r>
    </w:p>
    <w:p w:rsidR="007C3B81" w:rsidRDefault="007C3B81" w:rsidP="00CA352F">
      <w:pPr>
        <w:pStyle w:val="NationalBodyBullet"/>
        <w:numPr>
          <w:ilvl w:val="0"/>
          <w:numId w:val="0"/>
        </w:numPr>
        <w:tabs>
          <w:tab w:val="left" w:pos="1800"/>
        </w:tabs>
        <w:ind w:left="720"/>
        <w:rPr>
          <w:i/>
        </w:rPr>
      </w:pPr>
      <w:r>
        <w:rPr>
          <w:i/>
        </w:rPr>
        <w:t>Syracuse</w:t>
      </w:r>
    </w:p>
    <w:p w:rsidR="007C3B81" w:rsidRDefault="007C3B81" w:rsidP="00CA352F">
      <w:pPr>
        <w:pStyle w:val="NationalBodyBullet"/>
        <w:numPr>
          <w:ilvl w:val="0"/>
          <w:numId w:val="0"/>
        </w:numPr>
        <w:tabs>
          <w:tab w:val="left" w:pos="1800"/>
        </w:tabs>
        <w:ind w:left="720"/>
        <w:rPr>
          <w:i/>
        </w:rPr>
      </w:pPr>
      <w:r>
        <w:rPr>
          <w:i/>
        </w:rPr>
        <w:t>Watertown</w:t>
      </w:r>
    </w:p>
    <w:p w:rsidR="007C3B81" w:rsidRDefault="007C3B81" w:rsidP="00CA352F">
      <w:pPr>
        <w:pStyle w:val="NationalBodyBullet"/>
        <w:numPr>
          <w:ilvl w:val="0"/>
          <w:numId w:val="0"/>
        </w:numPr>
        <w:tabs>
          <w:tab w:val="left" w:pos="1800"/>
        </w:tabs>
        <w:ind w:left="720"/>
        <w:rPr>
          <w:i/>
        </w:rPr>
      </w:pPr>
      <w:r>
        <w:rPr>
          <w:i/>
        </w:rPr>
        <w:t>White Plains</w:t>
      </w:r>
    </w:p>
    <w:p w:rsidR="007C3B81" w:rsidRPr="000D731C" w:rsidRDefault="007C3B81" w:rsidP="00CA352F">
      <w:pPr>
        <w:pStyle w:val="NationalBodyBullet"/>
        <w:numPr>
          <w:ilvl w:val="0"/>
          <w:numId w:val="0"/>
        </w:numPr>
        <w:tabs>
          <w:tab w:val="left" w:pos="1800"/>
        </w:tabs>
        <w:ind w:left="720"/>
        <w:rPr>
          <w:i/>
        </w:rPr>
      </w:pPr>
      <w:r>
        <w:rPr>
          <w:i/>
        </w:rPr>
        <w:t>Woodhaven (Queens)</w:t>
      </w:r>
    </w:p>
    <w:p w:rsidR="00CA352F" w:rsidRDefault="00CA352F" w:rsidP="004B4A12">
      <w:pPr>
        <w:pStyle w:val="NationalBodyBullet"/>
        <w:numPr>
          <w:ilvl w:val="0"/>
          <w:numId w:val="0"/>
        </w:numPr>
        <w:tabs>
          <w:tab w:val="left" w:pos="1800"/>
        </w:tabs>
        <w:ind w:left="1440"/>
        <w:sectPr w:rsidR="00CA352F">
          <w:footerReference w:type="even" r:id="rId40"/>
          <w:footerReference w:type="default" r:id="rId41"/>
          <w:type w:val="continuous"/>
          <w:pgSz w:w="12240" w:h="15840"/>
          <w:pgMar w:top="1080" w:right="1800" w:bottom="1080" w:left="1440" w:header="720" w:footer="720" w:gutter="0"/>
          <w:cols w:num="2" w:space="720"/>
          <w:titlePg/>
        </w:sectPr>
      </w:pPr>
    </w:p>
    <w:p w:rsidR="00343061" w:rsidRDefault="00343061" w:rsidP="00C70E04">
      <w:pPr>
        <w:pStyle w:val="NationalBodyBullet"/>
        <w:numPr>
          <w:ilvl w:val="0"/>
          <w:numId w:val="0"/>
        </w:numPr>
        <w:tabs>
          <w:tab w:val="left" w:pos="1800"/>
        </w:tabs>
      </w:pPr>
    </w:p>
    <w:p w:rsidR="00BD70C5" w:rsidRDefault="00BD70C5" w:rsidP="00C70E04">
      <w:pPr>
        <w:pStyle w:val="NationalBodyBullet"/>
        <w:numPr>
          <w:ilvl w:val="0"/>
          <w:numId w:val="0"/>
        </w:numPr>
        <w:tabs>
          <w:tab w:val="left" w:pos="1800"/>
        </w:tabs>
      </w:pPr>
    </w:p>
    <w:p w:rsidR="00AF3AC8" w:rsidRDefault="004832E4" w:rsidP="00F1034D">
      <w:pPr>
        <w:pStyle w:val="Heading2"/>
      </w:pPr>
      <w:r>
        <w:t>Disabilities and Pensions</w:t>
      </w:r>
    </w:p>
    <w:p w:rsidR="0070795E" w:rsidRDefault="0070795E" w:rsidP="0070795E">
      <w:pPr>
        <w:pStyle w:val="NationalBodyBullet"/>
        <w:numPr>
          <w:ilvl w:val="0"/>
          <w:numId w:val="0"/>
        </w:numPr>
        <w:tabs>
          <w:tab w:val="left" w:pos="720"/>
        </w:tabs>
      </w:pPr>
      <w:r>
        <w:t xml:space="preserve">Not all military service-related issues end when people are </w:t>
      </w:r>
      <w:hyperlink r:id="rId42"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43" w:history="1">
        <w:r>
          <w:rPr>
            <w:rStyle w:val="Hyperlink"/>
          </w:rPr>
          <w:t>aid and attendance</w:t>
        </w:r>
      </w:hyperlink>
      <w:r>
        <w:t xml:space="preserve"> of another person may also be eligible to receive additional monetary amounts.</w:t>
      </w:r>
    </w:p>
    <w:p w:rsidR="00BA536D" w:rsidRDefault="00BA536D" w:rsidP="00611FF2">
      <w:pPr>
        <w:pStyle w:val="NationalBodyBullet"/>
        <w:numPr>
          <w:ilvl w:val="0"/>
          <w:numId w:val="0"/>
        </w:numPr>
        <w:rPr>
          <w:i/>
        </w:rPr>
      </w:pPr>
    </w:p>
    <w:p w:rsidR="001553DC" w:rsidRPr="00447E86" w:rsidRDefault="00AF3AC8" w:rsidP="00F1034D">
      <w:pPr>
        <w:pStyle w:val="Heading3"/>
      </w:pPr>
      <w:r w:rsidRPr="00447E86">
        <w:t xml:space="preserve">Disabilities and Pensions - </w:t>
      </w:r>
      <w:r w:rsidR="00CD2CD5">
        <w:t>New York</w:t>
      </w:r>
      <w:r w:rsidR="00BD70C5">
        <w:t xml:space="preserve"> (Fiscal year 201</w:t>
      </w:r>
      <w:r w:rsidR="00881433">
        <w:t>4</w:t>
      </w:r>
      <w:r w:rsidR="00BD70C5">
        <w:t xml:space="preserve">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881433">
        <w:rPr>
          <w:i/>
        </w:rPr>
        <w:t>119</w:t>
      </w:r>
      <w:r w:rsidR="0093735C">
        <w:rPr>
          <w:i/>
        </w:rPr>
        <w:t>,</w:t>
      </w:r>
      <w:r w:rsidR="00881433">
        <w:rPr>
          <w:i/>
        </w:rPr>
        <w:t>386</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r w:rsidR="00CD2CD5">
        <w:rPr>
          <w:i/>
        </w:rPr>
        <w:t>New York</w:t>
      </w:r>
      <w:r w:rsidR="00FE56D6" w:rsidRPr="000D731C">
        <w:rPr>
          <w:i/>
        </w:rPr>
        <w:t>:</w:t>
      </w:r>
      <w:r w:rsidRPr="000D731C">
        <w:rPr>
          <w:i/>
        </w:rPr>
        <w:t xml:space="preserve"> </w:t>
      </w:r>
      <w:r w:rsidR="00AB07A9" w:rsidRPr="000D731C">
        <w:rPr>
          <w:i/>
        </w:rPr>
        <w:t xml:space="preserve"> </w:t>
      </w:r>
      <w:r w:rsidR="00BD70C5">
        <w:rPr>
          <w:i/>
        </w:rPr>
        <w:t>12</w:t>
      </w:r>
      <w:r w:rsidR="005A6EB1">
        <w:rPr>
          <w:i/>
        </w:rPr>
        <w:t>,</w:t>
      </w:r>
      <w:r w:rsidR="00881433">
        <w:rPr>
          <w:i/>
        </w:rPr>
        <w:t>481</w:t>
      </w:r>
    </w:p>
    <w:p w:rsidR="00B725D7" w:rsidRPr="006F2CC4" w:rsidRDefault="00B725D7" w:rsidP="00B725D7">
      <w:pPr>
        <w:pStyle w:val="NationalBodyBullet"/>
        <w:numPr>
          <w:ilvl w:val="0"/>
          <w:numId w:val="13"/>
        </w:numPr>
        <w:tabs>
          <w:tab w:val="clear" w:pos="1260"/>
          <w:tab w:val="num" w:pos="720"/>
        </w:tabs>
        <w:ind w:left="720"/>
        <w:rPr>
          <w:i/>
        </w:rPr>
      </w:pPr>
      <w:r>
        <w:rPr>
          <w:i/>
        </w:rPr>
        <w:t xml:space="preserve">Number of disability claims processed:  </w:t>
      </w:r>
      <w:r>
        <w:rPr>
          <w:i/>
        </w:rPr>
        <w:t>38,368</w:t>
      </w:r>
      <w:bookmarkStart w:id="0" w:name="_GoBack"/>
      <w:bookmarkEnd w:id="0"/>
    </w:p>
    <w:p w:rsidR="00C70E04" w:rsidRDefault="00C70E04" w:rsidP="0009660E">
      <w:pPr>
        <w:pStyle w:val="NationalBodyBullet"/>
        <w:numPr>
          <w:ilvl w:val="0"/>
          <w:numId w:val="0"/>
        </w:numPr>
        <w:rPr>
          <w:b/>
        </w:rPr>
      </w:pPr>
    </w:p>
    <w:p w:rsidR="00BD70C5" w:rsidRDefault="00BD70C5" w:rsidP="0009660E">
      <w:pPr>
        <w:pStyle w:val="NationalBodyBullet"/>
        <w:numPr>
          <w:ilvl w:val="0"/>
          <w:numId w:val="0"/>
        </w:numPr>
        <w:rPr>
          <w:b/>
        </w:rPr>
      </w:pPr>
    </w:p>
    <w:p w:rsidR="0009660E" w:rsidRPr="00BC595A" w:rsidRDefault="0009660E" w:rsidP="00F1034D">
      <w:pPr>
        <w:pStyle w:val="Heading2"/>
      </w:pPr>
      <w:r w:rsidRPr="00BC595A">
        <w:t>Memorial Affairs</w:t>
      </w:r>
    </w:p>
    <w:p w:rsidR="0070795E" w:rsidRPr="00E04C89" w:rsidRDefault="0070795E" w:rsidP="0070795E">
      <w:pPr>
        <w:pStyle w:val="NationalBodyBullet"/>
        <w:numPr>
          <w:ilvl w:val="0"/>
          <w:numId w:val="0"/>
        </w:numPr>
        <w:rPr>
          <w:color w:val="auto"/>
        </w:rPr>
      </w:pPr>
      <w:r w:rsidRPr="00E04C89">
        <w:rPr>
          <w:color w:val="auto"/>
        </w:rPr>
        <w:t xml:space="preserve">Most men and women who served in the military are </w:t>
      </w:r>
      <w:hyperlink r:id="rId44"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45"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46"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47"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48"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9" w:history="1">
        <w:r w:rsidRPr="00E04C89">
          <w:rPr>
            <w:rStyle w:val="Hyperlink"/>
          </w:rPr>
          <w:t>state veterans cemeteries</w:t>
        </w:r>
      </w:hyperlink>
      <w:r w:rsidRPr="00E04C89">
        <w:rPr>
          <w:color w:val="auto"/>
        </w:rPr>
        <w:t xml:space="preserve"> since the </w:t>
      </w:r>
      <w:hyperlink r:id="rId50"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8269C3" w:rsidRPr="00895A3A" w:rsidRDefault="008269C3" w:rsidP="0009660E">
      <w:pPr>
        <w:pStyle w:val="NationalBodyBullet"/>
        <w:numPr>
          <w:ilvl w:val="0"/>
          <w:numId w:val="0"/>
        </w:numPr>
        <w:rPr>
          <w:szCs w:val="24"/>
        </w:rPr>
      </w:pPr>
    </w:p>
    <w:p w:rsidR="008269C3" w:rsidRPr="0013263B" w:rsidRDefault="008269C3" w:rsidP="00F1034D">
      <w:pPr>
        <w:pStyle w:val="Heading3"/>
      </w:pPr>
      <w:r w:rsidRPr="0013263B">
        <w:t xml:space="preserve">Memorial Affairs – </w:t>
      </w:r>
      <w:r w:rsidR="00CD2CD5">
        <w:t>New York</w:t>
      </w:r>
      <w:r w:rsidR="00881433">
        <w:t xml:space="preserve"> (Fiscal year 2014 data)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CD2CD5">
        <w:rPr>
          <w:i/>
        </w:rPr>
        <w:t>New York</w:t>
      </w:r>
      <w:r w:rsidR="00611FF2" w:rsidRPr="000D731C">
        <w:rPr>
          <w:i/>
        </w:rPr>
        <w:t xml:space="preserve">: </w:t>
      </w:r>
      <w:r w:rsidR="00E97B89">
        <w:rPr>
          <w:i/>
        </w:rPr>
        <w:t xml:space="preserve"> </w:t>
      </w:r>
      <w:r w:rsidR="00881433">
        <w:rPr>
          <w:i/>
        </w:rPr>
        <w:t>9</w:t>
      </w:r>
      <w:r w:rsidR="00590739">
        <w:rPr>
          <w:i/>
        </w:rPr>
        <w:t>,</w:t>
      </w:r>
      <w:r w:rsidR="00881433">
        <w:rPr>
          <w:i/>
        </w:rPr>
        <w:t>535</w:t>
      </w:r>
    </w:p>
    <w:p w:rsidR="00760946" w:rsidRPr="000D731C" w:rsidRDefault="00B725D7" w:rsidP="00611FF2">
      <w:pPr>
        <w:pStyle w:val="NationalBodyBullet"/>
        <w:numPr>
          <w:ilvl w:val="0"/>
          <w:numId w:val="14"/>
        </w:numPr>
        <w:tabs>
          <w:tab w:val="clear" w:pos="1260"/>
          <w:tab w:val="num" w:pos="-2430"/>
        </w:tabs>
        <w:ind w:left="1800"/>
        <w:rPr>
          <w:i/>
        </w:rPr>
      </w:pPr>
      <w:hyperlink r:id="rId51" w:history="1">
        <w:r w:rsidR="00343061" w:rsidRPr="004012B0">
          <w:rPr>
            <w:rStyle w:val="Hyperlink"/>
            <w:i/>
          </w:rPr>
          <w:t>Bath</w:t>
        </w:r>
      </w:hyperlink>
      <w:r w:rsidR="00760946" w:rsidRPr="000D731C">
        <w:rPr>
          <w:i/>
        </w:rPr>
        <w:t>:</w:t>
      </w:r>
      <w:r w:rsidR="00CA464B" w:rsidRPr="000D731C">
        <w:rPr>
          <w:i/>
        </w:rPr>
        <w:t xml:space="preserve">  </w:t>
      </w:r>
      <w:r w:rsidR="00881433">
        <w:rPr>
          <w:i/>
        </w:rPr>
        <w:t>297</w:t>
      </w:r>
    </w:p>
    <w:p w:rsidR="00760946" w:rsidRDefault="00B725D7" w:rsidP="00611FF2">
      <w:pPr>
        <w:pStyle w:val="NationalBodyBullet"/>
        <w:numPr>
          <w:ilvl w:val="1"/>
          <w:numId w:val="14"/>
        </w:numPr>
        <w:tabs>
          <w:tab w:val="clear" w:pos="1980"/>
          <w:tab w:val="num" w:pos="1800"/>
        </w:tabs>
        <w:ind w:left="1800"/>
        <w:rPr>
          <w:i/>
        </w:rPr>
      </w:pPr>
      <w:hyperlink r:id="rId52" w:history="1">
        <w:r w:rsidR="00343061" w:rsidRPr="004012B0">
          <w:rPr>
            <w:rStyle w:val="Hyperlink"/>
            <w:i/>
          </w:rPr>
          <w:t>Calverton</w:t>
        </w:r>
      </w:hyperlink>
      <w:r w:rsidR="00760946" w:rsidRPr="000D731C">
        <w:rPr>
          <w:i/>
        </w:rPr>
        <w:t xml:space="preserve">: </w:t>
      </w:r>
      <w:r w:rsidR="00AB07A9" w:rsidRPr="000D731C">
        <w:rPr>
          <w:i/>
        </w:rPr>
        <w:t xml:space="preserve"> </w:t>
      </w:r>
      <w:r w:rsidR="00881433">
        <w:rPr>
          <w:i/>
        </w:rPr>
        <w:t>5</w:t>
      </w:r>
      <w:r w:rsidR="00343061">
        <w:rPr>
          <w:i/>
        </w:rPr>
        <w:t>,</w:t>
      </w:r>
      <w:r w:rsidR="00881433">
        <w:rPr>
          <w:i/>
        </w:rPr>
        <w:t>982</w:t>
      </w:r>
    </w:p>
    <w:p w:rsidR="00343061" w:rsidRDefault="00B725D7" w:rsidP="00611FF2">
      <w:pPr>
        <w:pStyle w:val="NationalBodyBullet"/>
        <w:numPr>
          <w:ilvl w:val="1"/>
          <w:numId w:val="14"/>
        </w:numPr>
        <w:tabs>
          <w:tab w:val="clear" w:pos="1980"/>
          <w:tab w:val="num" w:pos="1800"/>
        </w:tabs>
        <w:ind w:left="1800"/>
        <w:rPr>
          <w:i/>
        </w:rPr>
      </w:pPr>
      <w:hyperlink r:id="rId53" w:history="1">
        <w:r w:rsidR="00343061" w:rsidRPr="004012B0">
          <w:rPr>
            <w:rStyle w:val="Hyperlink"/>
            <w:i/>
          </w:rPr>
          <w:t>Cypress Hills</w:t>
        </w:r>
      </w:hyperlink>
      <w:r w:rsidR="00343061">
        <w:rPr>
          <w:i/>
        </w:rPr>
        <w:t xml:space="preserve">:  </w:t>
      </w:r>
      <w:r w:rsidR="00881433">
        <w:rPr>
          <w:i/>
        </w:rPr>
        <w:t>3</w:t>
      </w:r>
    </w:p>
    <w:p w:rsidR="00343061" w:rsidRDefault="00B725D7" w:rsidP="00611FF2">
      <w:pPr>
        <w:pStyle w:val="NationalBodyBullet"/>
        <w:numPr>
          <w:ilvl w:val="1"/>
          <w:numId w:val="14"/>
        </w:numPr>
        <w:tabs>
          <w:tab w:val="clear" w:pos="1980"/>
          <w:tab w:val="num" w:pos="1800"/>
        </w:tabs>
        <w:ind w:left="1800"/>
        <w:rPr>
          <w:i/>
        </w:rPr>
      </w:pPr>
      <w:hyperlink r:id="rId54" w:history="1">
        <w:r w:rsidR="00343061" w:rsidRPr="004012B0">
          <w:rPr>
            <w:rStyle w:val="Hyperlink"/>
            <w:i/>
          </w:rPr>
          <w:t>Gerald B.H. Solomon Saratoga</w:t>
        </w:r>
      </w:hyperlink>
      <w:r w:rsidR="00343061">
        <w:rPr>
          <w:i/>
        </w:rPr>
        <w:t xml:space="preserve">:  </w:t>
      </w:r>
      <w:r w:rsidR="00F44A64">
        <w:rPr>
          <w:i/>
        </w:rPr>
        <w:t>1,</w:t>
      </w:r>
      <w:r w:rsidR="00881433">
        <w:rPr>
          <w:i/>
        </w:rPr>
        <w:t>279</w:t>
      </w:r>
    </w:p>
    <w:p w:rsidR="00343061" w:rsidRDefault="00B725D7" w:rsidP="00611FF2">
      <w:pPr>
        <w:pStyle w:val="NationalBodyBullet"/>
        <w:numPr>
          <w:ilvl w:val="1"/>
          <w:numId w:val="14"/>
        </w:numPr>
        <w:tabs>
          <w:tab w:val="clear" w:pos="1980"/>
          <w:tab w:val="num" w:pos="1800"/>
        </w:tabs>
        <w:ind w:left="1800"/>
        <w:rPr>
          <w:i/>
        </w:rPr>
      </w:pPr>
      <w:hyperlink r:id="rId55" w:history="1">
        <w:r w:rsidR="00343061" w:rsidRPr="004012B0">
          <w:rPr>
            <w:rStyle w:val="Hyperlink"/>
            <w:i/>
          </w:rPr>
          <w:t>Long Island</w:t>
        </w:r>
      </w:hyperlink>
      <w:r w:rsidR="00343061">
        <w:rPr>
          <w:i/>
        </w:rPr>
        <w:t>:  1,</w:t>
      </w:r>
      <w:r w:rsidR="00881433">
        <w:rPr>
          <w:i/>
        </w:rPr>
        <w:t>831</w:t>
      </w:r>
    </w:p>
    <w:p w:rsidR="00F44A64" w:rsidRDefault="00B725D7" w:rsidP="00611FF2">
      <w:pPr>
        <w:pStyle w:val="NationalBodyBullet"/>
        <w:numPr>
          <w:ilvl w:val="1"/>
          <w:numId w:val="14"/>
        </w:numPr>
        <w:tabs>
          <w:tab w:val="clear" w:pos="1980"/>
          <w:tab w:val="num" w:pos="1800"/>
        </w:tabs>
        <w:ind w:left="1800"/>
        <w:rPr>
          <w:i/>
        </w:rPr>
      </w:pPr>
      <w:hyperlink r:id="rId56" w:history="1">
        <w:r w:rsidR="00343061" w:rsidRPr="004012B0">
          <w:rPr>
            <w:rStyle w:val="Hyperlink"/>
            <w:i/>
          </w:rPr>
          <w:t>Woodlawn</w:t>
        </w:r>
      </w:hyperlink>
      <w:r w:rsidR="00343061">
        <w:rPr>
          <w:i/>
        </w:rPr>
        <w:t xml:space="preserve">:  </w:t>
      </w:r>
      <w:r w:rsidR="00881433">
        <w:rPr>
          <w:i/>
        </w:rPr>
        <w:t>143</w:t>
      </w:r>
    </w:p>
    <w:p w:rsidR="00760946" w:rsidRPr="005E51B4" w:rsidRDefault="00760946" w:rsidP="00611FF2">
      <w:pPr>
        <w:pStyle w:val="NationalBodyBullet"/>
        <w:numPr>
          <w:ilvl w:val="0"/>
          <w:numId w:val="14"/>
        </w:numPr>
        <w:tabs>
          <w:tab w:val="clear" w:pos="1260"/>
          <w:tab w:val="num" w:pos="720"/>
        </w:tabs>
        <w:ind w:left="720"/>
        <w:rPr>
          <w:i/>
          <w:szCs w:val="24"/>
        </w:rPr>
      </w:pPr>
      <w:r w:rsidRPr="000D731C">
        <w:rPr>
          <w:i/>
        </w:rPr>
        <w:t>Headstones and markers provided</w:t>
      </w:r>
      <w:r w:rsidR="00AB07A9" w:rsidRPr="000D731C">
        <w:rPr>
          <w:i/>
        </w:rPr>
        <w:t xml:space="preserve"> (statewid</w:t>
      </w:r>
      <w:r w:rsidR="00AB07A9" w:rsidRPr="005E51B4">
        <w:rPr>
          <w:i/>
          <w:szCs w:val="24"/>
        </w:rPr>
        <w:t xml:space="preserve">e):  </w:t>
      </w:r>
      <w:r w:rsidR="00881433">
        <w:rPr>
          <w:i/>
          <w:szCs w:val="24"/>
        </w:rPr>
        <w:t>23</w:t>
      </w:r>
      <w:r w:rsidR="007849BC" w:rsidRPr="005E51B4">
        <w:rPr>
          <w:i/>
          <w:szCs w:val="24"/>
        </w:rPr>
        <w:t>,</w:t>
      </w:r>
      <w:r w:rsidR="00881433">
        <w:rPr>
          <w:i/>
          <w:szCs w:val="24"/>
        </w:rPr>
        <w:t>575</w:t>
      </w:r>
    </w:p>
    <w:p w:rsidR="00760946" w:rsidRPr="005E51B4" w:rsidRDefault="00760946" w:rsidP="00611FF2">
      <w:pPr>
        <w:pStyle w:val="NationalBodyBullet"/>
        <w:numPr>
          <w:ilvl w:val="0"/>
          <w:numId w:val="14"/>
        </w:numPr>
        <w:tabs>
          <w:tab w:val="clear" w:pos="1260"/>
          <w:tab w:val="num" w:pos="720"/>
        </w:tabs>
        <w:ind w:left="720"/>
        <w:rPr>
          <w:i/>
          <w:szCs w:val="24"/>
        </w:rPr>
      </w:pPr>
      <w:r w:rsidRPr="005E51B4">
        <w:rPr>
          <w:i/>
          <w:szCs w:val="24"/>
        </w:rPr>
        <w:t>Presidential Memorial Certificates issued</w:t>
      </w:r>
      <w:r w:rsidR="00AB07A9" w:rsidRPr="005E51B4">
        <w:rPr>
          <w:i/>
          <w:szCs w:val="24"/>
        </w:rPr>
        <w:t xml:space="preserve"> (statewide)</w:t>
      </w:r>
      <w:r w:rsidRPr="005E51B4">
        <w:rPr>
          <w:i/>
          <w:szCs w:val="24"/>
        </w:rPr>
        <w:t xml:space="preserve">: </w:t>
      </w:r>
      <w:r w:rsidR="00AB07A9" w:rsidRPr="005E51B4">
        <w:rPr>
          <w:i/>
          <w:szCs w:val="24"/>
        </w:rPr>
        <w:t xml:space="preserve"> </w:t>
      </w:r>
      <w:r w:rsidR="00881433">
        <w:rPr>
          <w:i/>
          <w:szCs w:val="24"/>
        </w:rPr>
        <w:t>16</w:t>
      </w:r>
      <w:r w:rsidR="007849BC" w:rsidRPr="005E51B4">
        <w:rPr>
          <w:i/>
          <w:szCs w:val="24"/>
        </w:rPr>
        <w:t>,</w:t>
      </w:r>
      <w:r w:rsidR="00881433">
        <w:rPr>
          <w:i/>
          <w:szCs w:val="24"/>
        </w:rPr>
        <w:t>348</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p w:rsidR="00124A10" w:rsidRDefault="00124A10" w:rsidP="00774189">
      <w:pPr>
        <w:pStyle w:val="StateSpecific"/>
        <w:ind w:left="0"/>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D4" w:rsidRDefault="00AF76D4">
      <w:r>
        <w:separator/>
      </w:r>
    </w:p>
  </w:endnote>
  <w:endnote w:type="continuationSeparator" w:id="0">
    <w:p w:rsidR="00AF76D4" w:rsidRDefault="00AF76D4">
      <w:r>
        <w:continuationSeparator/>
      </w:r>
    </w:p>
  </w:endnote>
  <w:endnote w:type="continuationNotice" w:id="1">
    <w:p w:rsidR="00F1034D" w:rsidRDefault="00F1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B725D7">
      <w:rPr>
        <w:rStyle w:val="PageNumber"/>
        <w:noProof/>
      </w:rPr>
      <w:t>3</w:t>
    </w:r>
    <w:r>
      <w:rPr>
        <w:rStyle w:val="PageNumber"/>
      </w:rPr>
      <w:fldChar w:fldCharType="end"/>
    </w:r>
  </w:p>
  <w:p w:rsidR="008F3A0B" w:rsidRDefault="008F3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B725D7">
      <w:rPr>
        <w:rStyle w:val="PageNumber"/>
        <w:noProof/>
      </w:rPr>
      <w:t>4</w:t>
    </w:r>
    <w:r>
      <w:rPr>
        <w:rStyle w:val="PageNumber"/>
      </w:rPr>
      <w:fldChar w:fldCharType="end"/>
    </w:r>
  </w:p>
  <w:p w:rsidR="008F3A0B" w:rsidRDefault="008F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D4" w:rsidRDefault="00AF76D4">
      <w:r>
        <w:separator/>
      </w:r>
    </w:p>
  </w:footnote>
  <w:footnote w:type="continuationSeparator" w:id="0">
    <w:p w:rsidR="00AF76D4" w:rsidRDefault="00AF76D4">
      <w:r>
        <w:continuationSeparator/>
      </w:r>
    </w:p>
  </w:footnote>
  <w:footnote w:type="continuationNotice" w:id="1">
    <w:p w:rsidR="00F1034D" w:rsidRDefault="00F10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D" w:rsidRDefault="00F10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8Byt5eQqgG3CI/JNxo6twWnSUQQ=" w:salt="Ty6Y7AVUFccSql4qeKofc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45FA4"/>
    <w:rsid w:val="00052F3E"/>
    <w:rsid w:val="00073636"/>
    <w:rsid w:val="0008411A"/>
    <w:rsid w:val="0009660E"/>
    <w:rsid w:val="000A58C3"/>
    <w:rsid w:val="000A5F13"/>
    <w:rsid w:val="000B0AA8"/>
    <w:rsid w:val="000C2560"/>
    <w:rsid w:val="000C6586"/>
    <w:rsid w:val="000C7758"/>
    <w:rsid w:val="000D6858"/>
    <w:rsid w:val="000D731C"/>
    <w:rsid w:val="000E1C68"/>
    <w:rsid w:val="000F258B"/>
    <w:rsid w:val="0010773A"/>
    <w:rsid w:val="001152FE"/>
    <w:rsid w:val="00124A10"/>
    <w:rsid w:val="0013263B"/>
    <w:rsid w:val="001553DC"/>
    <w:rsid w:val="00156D0D"/>
    <w:rsid w:val="001839F9"/>
    <w:rsid w:val="001D78EE"/>
    <w:rsid w:val="002104DF"/>
    <w:rsid w:val="00217493"/>
    <w:rsid w:val="00220E16"/>
    <w:rsid w:val="00222FE8"/>
    <w:rsid w:val="00244330"/>
    <w:rsid w:val="00261FA6"/>
    <w:rsid w:val="002621B4"/>
    <w:rsid w:val="002B1BDD"/>
    <w:rsid w:val="002B442C"/>
    <w:rsid w:val="002D5EDC"/>
    <w:rsid w:val="002F2F48"/>
    <w:rsid w:val="00304DC3"/>
    <w:rsid w:val="00306748"/>
    <w:rsid w:val="00313475"/>
    <w:rsid w:val="0032654F"/>
    <w:rsid w:val="00327C65"/>
    <w:rsid w:val="00343061"/>
    <w:rsid w:val="00345887"/>
    <w:rsid w:val="00380EBA"/>
    <w:rsid w:val="003B179E"/>
    <w:rsid w:val="003C0BCB"/>
    <w:rsid w:val="003D188E"/>
    <w:rsid w:val="003E23FF"/>
    <w:rsid w:val="004012B0"/>
    <w:rsid w:val="004371C6"/>
    <w:rsid w:val="00440FC9"/>
    <w:rsid w:val="00447E86"/>
    <w:rsid w:val="004832E4"/>
    <w:rsid w:val="004B095A"/>
    <w:rsid w:val="004B15A4"/>
    <w:rsid w:val="004B4A12"/>
    <w:rsid w:val="004E2C9D"/>
    <w:rsid w:val="004E62D2"/>
    <w:rsid w:val="004E657D"/>
    <w:rsid w:val="004E6AAF"/>
    <w:rsid w:val="004E6AC0"/>
    <w:rsid w:val="00506E8E"/>
    <w:rsid w:val="00514DD6"/>
    <w:rsid w:val="0052769F"/>
    <w:rsid w:val="005311FB"/>
    <w:rsid w:val="0054139C"/>
    <w:rsid w:val="005551D8"/>
    <w:rsid w:val="00564EAA"/>
    <w:rsid w:val="00566FEF"/>
    <w:rsid w:val="00567F17"/>
    <w:rsid w:val="005704C8"/>
    <w:rsid w:val="00574C29"/>
    <w:rsid w:val="00581674"/>
    <w:rsid w:val="00590739"/>
    <w:rsid w:val="005A0AC5"/>
    <w:rsid w:val="005A6EB1"/>
    <w:rsid w:val="005B5736"/>
    <w:rsid w:val="005D75A9"/>
    <w:rsid w:val="005E51B4"/>
    <w:rsid w:val="005E5480"/>
    <w:rsid w:val="00607280"/>
    <w:rsid w:val="006073DC"/>
    <w:rsid w:val="00611FF2"/>
    <w:rsid w:val="006355F2"/>
    <w:rsid w:val="0066077F"/>
    <w:rsid w:val="006660D5"/>
    <w:rsid w:val="00674B97"/>
    <w:rsid w:val="006828A8"/>
    <w:rsid w:val="006A0EFC"/>
    <w:rsid w:val="006B6D26"/>
    <w:rsid w:val="006E7D7A"/>
    <w:rsid w:val="006F28D9"/>
    <w:rsid w:val="006F4B4A"/>
    <w:rsid w:val="006F6116"/>
    <w:rsid w:val="007046A0"/>
    <w:rsid w:val="0070795E"/>
    <w:rsid w:val="0073644A"/>
    <w:rsid w:val="00755C37"/>
    <w:rsid w:val="00760946"/>
    <w:rsid w:val="00774189"/>
    <w:rsid w:val="00783207"/>
    <w:rsid w:val="007849BC"/>
    <w:rsid w:val="00793516"/>
    <w:rsid w:val="00795E88"/>
    <w:rsid w:val="007A1171"/>
    <w:rsid w:val="007A22F7"/>
    <w:rsid w:val="007B5157"/>
    <w:rsid w:val="007C3B81"/>
    <w:rsid w:val="0080464E"/>
    <w:rsid w:val="008269C3"/>
    <w:rsid w:val="00881433"/>
    <w:rsid w:val="00895276"/>
    <w:rsid w:val="008A7B07"/>
    <w:rsid w:val="008C6EFB"/>
    <w:rsid w:val="008D7C86"/>
    <w:rsid w:val="008E7272"/>
    <w:rsid w:val="008F3A0B"/>
    <w:rsid w:val="008F6B2C"/>
    <w:rsid w:val="0090060F"/>
    <w:rsid w:val="00904FA5"/>
    <w:rsid w:val="009104F7"/>
    <w:rsid w:val="0093735C"/>
    <w:rsid w:val="00957142"/>
    <w:rsid w:val="009631FE"/>
    <w:rsid w:val="0096448C"/>
    <w:rsid w:val="00964EFE"/>
    <w:rsid w:val="00971E3D"/>
    <w:rsid w:val="0098500E"/>
    <w:rsid w:val="00986EA2"/>
    <w:rsid w:val="009A3F5E"/>
    <w:rsid w:val="009A4238"/>
    <w:rsid w:val="009A5D2C"/>
    <w:rsid w:val="009C354D"/>
    <w:rsid w:val="009D7B3A"/>
    <w:rsid w:val="009D7C24"/>
    <w:rsid w:val="00A111DE"/>
    <w:rsid w:val="00A22FFC"/>
    <w:rsid w:val="00A25B40"/>
    <w:rsid w:val="00A25F80"/>
    <w:rsid w:val="00A437B1"/>
    <w:rsid w:val="00A51F2E"/>
    <w:rsid w:val="00A573C5"/>
    <w:rsid w:val="00A57AD4"/>
    <w:rsid w:val="00A63B20"/>
    <w:rsid w:val="00A77926"/>
    <w:rsid w:val="00A811E0"/>
    <w:rsid w:val="00A83662"/>
    <w:rsid w:val="00A93431"/>
    <w:rsid w:val="00AB07A9"/>
    <w:rsid w:val="00AB2548"/>
    <w:rsid w:val="00AC6EC1"/>
    <w:rsid w:val="00AD5960"/>
    <w:rsid w:val="00AE6143"/>
    <w:rsid w:val="00AF3AC8"/>
    <w:rsid w:val="00AF76D4"/>
    <w:rsid w:val="00B14EFC"/>
    <w:rsid w:val="00B370E5"/>
    <w:rsid w:val="00B37C4E"/>
    <w:rsid w:val="00B41921"/>
    <w:rsid w:val="00B47E27"/>
    <w:rsid w:val="00B51FBC"/>
    <w:rsid w:val="00B55D4D"/>
    <w:rsid w:val="00B6358C"/>
    <w:rsid w:val="00B719BD"/>
    <w:rsid w:val="00B725D7"/>
    <w:rsid w:val="00B87BDC"/>
    <w:rsid w:val="00BA536D"/>
    <w:rsid w:val="00BB22CC"/>
    <w:rsid w:val="00BC07F0"/>
    <w:rsid w:val="00BC0ABF"/>
    <w:rsid w:val="00BC2D12"/>
    <w:rsid w:val="00BC59AC"/>
    <w:rsid w:val="00BD70C5"/>
    <w:rsid w:val="00BF030A"/>
    <w:rsid w:val="00BF54BD"/>
    <w:rsid w:val="00BF5B85"/>
    <w:rsid w:val="00C22B90"/>
    <w:rsid w:val="00C41886"/>
    <w:rsid w:val="00C56559"/>
    <w:rsid w:val="00C63189"/>
    <w:rsid w:val="00C66857"/>
    <w:rsid w:val="00C70E04"/>
    <w:rsid w:val="00CA352F"/>
    <w:rsid w:val="00CA464B"/>
    <w:rsid w:val="00CC0709"/>
    <w:rsid w:val="00CD2CD5"/>
    <w:rsid w:val="00CE32B4"/>
    <w:rsid w:val="00CE4A4F"/>
    <w:rsid w:val="00CE5652"/>
    <w:rsid w:val="00CF0CCD"/>
    <w:rsid w:val="00D01206"/>
    <w:rsid w:val="00D26054"/>
    <w:rsid w:val="00D3199D"/>
    <w:rsid w:val="00D35459"/>
    <w:rsid w:val="00D62725"/>
    <w:rsid w:val="00D86B55"/>
    <w:rsid w:val="00DA52C6"/>
    <w:rsid w:val="00DC24FA"/>
    <w:rsid w:val="00DC3091"/>
    <w:rsid w:val="00DD4BFE"/>
    <w:rsid w:val="00DE5349"/>
    <w:rsid w:val="00E2411C"/>
    <w:rsid w:val="00E272E9"/>
    <w:rsid w:val="00E30262"/>
    <w:rsid w:val="00E362D8"/>
    <w:rsid w:val="00E66EC5"/>
    <w:rsid w:val="00E70630"/>
    <w:rsid w:val="00E7239E"/>
    <w:rsid w:val="00E847A8"/>
    <w:rsid w:val="00E935D4"/>
    <w:rsid w:val="00E942D8"/>
    <w:rsid w:val="00E97B89"/>
    <w:rsid w:val="00EA0980"/>
    <w:rsid w:val="00EA7ABB"/>
    <w:rsid w:val="00EB215F"/>
    <w:rsid w:val="00EC0A29"/>
    <w:rsid w:val="00ED30A5"/>
    <w:rsid w:val="00F02F93"/>
    <w:rsid w:val="00F1034D"/>
    <w:rsid w:val="00F16E1A"/>
    <w:rsid w:val="00F44A64"/>
    <w:rsid w:val="00F635C9"/>
    <w:rsid w:val="00F64EC5"/>
    <w:rsid w:val="00F71426"/>
    <w:rsid w:val="00F71765"/>
    <w:rsid w:val="00F7509A"/>
    <w:rsid w:val="00FA0F9B"/>
    <w:rsid w:val="00FA58B0"/>
    <w:rsid w:val="00FB12D2"/>
    <w:rsid w:val="00FB5231"/>
    <w:rsid w:val="00FC5FDF"/>
    <w:rsid w:val="00FE56D6"/>
    <w:rsid w:val="00FF04D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DC"/>
    <w:rPr>
      <w:sz w:val="24"/>
    </w:rPr>
  </w:style>
  <w:style w:type="paragraph" w:styleId="Heading1">
    <w:name w:val="heading 1"/>
    <w:basedOn w:val="NationalBodyBullet"/>
    <w:next w:val="Normal"/>
    <w:qFormat/>
    <w:rsid w:val="00F1034D"/>
    <w:pPr>
      <w:numPr>
        <w:numId w:val="0"/>
      </w:numPr>
      <w:jc w:val="center"/>
      <w:outlineLvl w:val="0"/>
    </w:pPr>
    <w:rPr>
      <w:b/>
      <w:sz w:val="36"/>
      <w:szCs w:val="36"/>
    </w:rPr>
  </w:style>
  <w:style w:type="paragraph" w:styleId="Heading2">
    <w:name w:val="heading 2"/>
    <w:basedOn w:val="NationalBodyBullet"/>
    <w:next w:val="Normal"/>
    <w:qFormat/>
    <w:rsid w:val="00F1034D"/>
    <w:pPr>
      <w:numPr>
        <w:numId w:val="0"/>
      </w:numPr>
      <w:tabs>
        <w:tab w:val="left" w:pos="720"/>
      </w:tabs>
      <w:outlineLvl w:val="1"/>
    </w:pPr>
    <w:rPr>
      <w:b/>
      <w:color w:val="auto"/>
    </w:rPr>
  </w:style>
  <w:style w:type="paragraph" w:styleId="Heading3">
    <w:name w:val="heading 3"/>
    <w:basedOn w:val="Normal"/>
    <w:next w:val="Normal"/>
    <w:qFormat/>
    <w:rsid w:val="00F1034D"/>
    <w:pPr>
      <w:keepNext/>
      <w:outlineLvl w:val="2"/>
    </w:pPr>
    <w:rPr>
      <w:rFonts w:ascii="Times New Roman" w:hAnsi="Times New Roman"/>
      <w:b/>
      <w:i/>
    </w:rPr>
  </w:style>
  <w:style w:type="paragraph" w:styleId="Heading4">
    <w:name w:val="heading 4"/>
    <w:basedOn w:val="Normal"/>
    <w:next w:val="Normal"/>
    <w:qFormat/>
    <w:rsid w:val="002D5EDC"/>
    <w:pPr>
      <w:keepNext/>
      <w:outlineLvl w:val="3"/>
    </w:pPr>
    <w:rPr>
      <w:rFonts w:ascii="Times New Roman" w:eastAsia="Times New Roman" w:hAnsi="Times New Roman"/>
      <w:b/>
      <w:sz w:val="28"/>
    </w:rPr>
  </w:style>
  <w:style w:type="paragraph" w:styleId="Heading5">
    <w:name w:val="heading 5"/>
    <w:basedOn w:val="Normal"/>
    <w:next w:val="Normal"/>
    <w:qFormat/>
    <w:rsid w:val="002D5EDC"/>
    <w:pPr>
      <w:keepNext/>
      <w:jc w:val="center"/>
      <w:outlineLvl w:val="4"/>
    </w:pPr>
    <w:rPr>
      <w:rFonts w:ascii="Times New Roman" w:hAnsi="Times New Roman"/>
      <w:b/>
      <w:sz w:val="36"/>
    </w:rPr>
  </w:style>
  <w:style w:type="paragraph" w:styleId="Heading6">
    <w:name w:val="heading 6"/>
    <w:basedOn w:val="Normal"/>
    <w:next w:val="Normal"/>
    <w:qFormat/>
    <w:rsid w:val="002D5EDC"/>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EDC"/>
    <w:pPr>
      <w:jc w:val="center"/>
    </w:pPr>
    <w:rPr>
      <w:rFonts w:eastAsia="Times New Roman"/>
      <w:b/>
    </w:rPr>
  </w:style>
  <w:style w:type="character" w:styleId="Hyperlink">
    <w:name w:val="Hyperlink"/>
    <w:basedOn w:val="DefaultParagraphFont"/>
    <w:rsid w:val="002D5EDC"/>
    <w:rPr>
      <w:color w:val="0000FF"/>
      <w:u w:val="single"/>
    </w:rPr>
  </w:style>
  <w:style w:type="paragraph" w:customStyle="1" w:styleId="BodyText1">
    <w:name w:val="Body Text1"/>
    <w:rsid w:val="002D5EDC"/>
    <w:rPr>
      <w:rFonts w:eastAsia="Times New Roman"/>
      <w:sz w:val="22"/>
    </w:rPr>
  </w:style>
  <w:style w:type="paragraph" w:styleId="NormalIndent">
    <w:name w:val="Normal Indent"/>
    <w:basedOn w:val="Normal"/>
    <w:rsid w:val="002D5EDC"/>
    <w:pPr>
      <w:ind w:left="720"/>
    </w:pPr>
    <w:rPr>
      <w:rFonts w:ascii="Helvetica" w:hAnsi="Helvetica"/>
    </w:rPr>
  </w:style>
  <w:style w:type="paragraph" w:styleId="BodyTextIndent">
    <w:name w:val="Body Text Indent"/>
    <w:basedOn w:val="Normal"/>
    <w:rsid w:val="002D5EDC"/>
    <w:pPr>
      <w:ind w:firstLine="720"/>
    </w:pPr>
    <w:rPr>
      <w:rFonts w:ascii="Times New Roman" w:eastAsia="Times New Roman" w:hAnsi="Times New Roman"/>
    </w:rPr>
  </w:style>
  <w:style w:type="paragraph" w:styleId="BodyText">
    <w:name w:val="Body Text"/>
    <w:basedOn w:val="Normal"/>
    <w:rsid w:val="002D5EDC"/>
    <w:pPr>
      <w:spacing w:line="360" w:lineRule="auto"/>
    </w:pPr>
    <w:rPr>
      <w:rFonts w:ascii="Times New Roman" w:hAnsi="Times New Roman"/>
      <w:sz w:val="28"/>
    </w:rPr>
  </w:style>
  <w:style w:type="paragraph" w:styleId="BodyTextIndent2">
    <w:name w:val="Body Text Indent 2"/>
    <w:basedOn w:val="Normal"/>
    <w:rsid w:val="002D5EDC"/>
    <w:pPr>
      <w:ind w:left="360"/>
    </w:pPr>
    <w:rPr>
      <w:i/>
    </w:rPr>
  </w:style>
  <w:style w:type="paragraph" w:styleId="BodyTextIndent3">
    <w:name w:val="Body Text Indent 3"/>
    <w:basedOn w:val="Normal"/>
    <w:rsid w:val="002D5EDC"/>
    <w:pPr>
      <w:spacing w:line="360" w:lineRule="auto"/>
      <w:ind w:firstLine="720"/>
    </w:pPr>
    <w:rPr>
      <w:rFonts w:ascii="Palatino" w:eastAsia="Times New Roman" w:hAnsi="Palatino"/>
    </w:rPr>
  </w:style>
  <w:style w:type="paragraph" w:styleId="Footer">
    <w:name w:val="footer"/>
    <w:basedOn w:val="Normal"/>
    <w:link w:val="FooterChar"/>
    <w:rsid w:val="002D5EDC"/>
    <w:pPr>
      <w:tabs>
        <w:tab w:val="center" w:pos="4320"/>
        <w:tab w:val="right" w:pos="8640"/>
      </w:tabs>
    </w:pPr>
  </w:style>
  <w:style w:type="paragraph" w:styleId="BlockText">
    <w:name w:val="Block Text"/>
    <w:basedOn w:val="Normal"/>
    <w:rsid w:val="002D5EDC"/>
    <w:pPr>
      <w:ind w:left="-180" w:right="-180"/>
    </w:pPr>
    <w:rPr>
      <w:rFonts w:ascii="Arial" w:eastAsia="Times New Roman" w:hAnsi="Arial"/>
      <w:sz w:val="20"/>
    </w:rPr>
  </w:style>
  <w:style w:type="character" w:styleId="PageNumber">
    <w:name w:val="page number"/>
    <w:basedOn w:val="DefaultParagraphFont"/>
    <w:rsid w:val="002D5EDC"/>
  </w:style>
  <w:style w:type="character" w:styleId="FollowedHyperlink">
    <w:name w:val="FollowedHyperlink"/>
    <w:basedOn w:val="DefaultParagraphFont"/>
    <w:rsid w:val="002D5EDC"/>
    <w:rPr>
      <w:color w:val="800080"/>
      <w:u w:val="single"/>
    </w:rPr>
  </w:style>
  <w:style w:type="paragraph" w:customStyle="1" w:styleId="NationalBodyBullet">
    <w:name w:val="National Body Bullet"/>
    <w:basedOn w:val="Normal"/>
    <w:uiPriority w:val="99"/>
    <w:rsid w:val="002D5EDC"/>
    <w:pPr>
      <w:numPr>
        <w:numId w:val="1"/>
      </w:numPr>
    </w:pPr>
    <w:rPr>
      <w:rFonts w:ascii="Times New Roman" w:hAnsi="Times New Roman"/>
      <w:color w:val="000000"/>
    </w:rPr>
  </w:style>
  <w:style w:type="paragraph" w:customStyle="1" w:styleId="StateSpecific">
    <w:name w:val="State Specific"/>
    <w:basedOn w:val="Normal"/>
    <w:rsid w:val="002D5EDC"/>
    <w:pPr>
      <w:ind w:left="360"/>
    </w:pPr>
    <w:rPr>
      <w:rFonts w:ascii="Times New Roman" w:hAnsi="Times New Roman"/>
      <w:i/>
      <w:color w:val="000000"/>
    </w:rPr>
  </w:style>
  <w:style w:type="paragraph" w:styleId="BalloonText">
    <w:name w:val="Balloon Text"/>
    <w:basedOn w:val="Normal"/>
    <w:semiHidden/>
    <w:rsid w:val="002D5EDC"/>
    <w:rPr>
      <w:rFonts w:ascii="Tahoma" w:hAnsi="Tahoma" w:cs="Tahoma"/>
      <w:sz w:val="16"/>
      <w:szCs w:val="16"/>
    </w:rPr>
  </w:style>
  <w:style w:type="paragraph" w:customStyle="1" w:styleId="NationalBodyChar">
    <w:name w:val="National Body Char"/>
    <w:basedOn w:val="Normal"/>
    <w:rsid w:val="002D5EDC"/>
    <w:pPr>
      <w:ind w:left="360"/>
    </w:pPr>
  </w:style>
  <w:style w:type="character" w:customStyle="1" w:styleId="NationalBodyCharChar">
    <w:name w:val="National Body Char Char"/>
    <w:basedOn w:val="DefaultParagraphFont"/>
    <w:rsid w:val="002D5EDC"/>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8D7C86"/>
    <w:rPr>
      <w:sz w:val="24"/>
    </w:rPr>
  </w:style>
  <w:style w:type="paragraph" w:customStyle="1" w:styleId="Default">
    <w:name w:val="Default"/>
    <w:rsid w:val="005E548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F1034D"/>
    <w:pPr>
      <w:tabs>
        <w:tab w:val="center" w:pos="4680"/>
        <w:tab w:val="right" w:pos="9360"/>
      </w:tabs>
    </w:pPr>
  </w:style>
  <w:style w:type="character" w:customStyle="1" w:styleId="HeaderChar">
    <w:name w:val="Header Char"/>
    <w:basedOn w:val="DefaultParagraphFont"/>
    <w:link w:val="Header"/>
    <w:rsid w:val="00F103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DC"/>
    <w:rPr>
      <w:sz w:val="24"/>
    </w:rPr>
  </w:style>
  <w:style w:type="paragraph" w:styleId="Heading1">
    <w:name w:val="heading 1"/>
    <w:basedOn w:val="NationalBodyBullet"/>
    <w:next w:val="Normal"/>
    <w:qFormat/>
    <w:rsid w:val="00F1034D"/>
    <w:pPr>
      <w:numPr>
        <w:numId w:val="0"/>
      </w:numPr>
      <w:jc w:val="center"/>
      <w:outlineLvl w:val="0"/>
    </w:pPr>
    <w:rPr>
      <w:b/>
      <w:sz w:val="36"/>
      <w:szCs w:val="36"/>
    </w:rPr>
  </w:style>
  <w:style w:type="paragraph" w:styleId="Heading2">
    <w:name w:val="heading 2"/>
    <w:basedOn w:val="NationalBodyBullet"/>
    <w:next w:val="Normal"/>
    <w:qFormat/>
    <w:rsid w:val="00F1034D"/>
    <w:pPr>
      <w:numPr>
        <w:numId w:val="0"/>
      </w:numPr>
      <w:tabs>
        <w:tab w:val="left" w:pos="720"/>
      </w:tabs>
      <w:outlineLvl w:val="1"/>
    </w:pPr>
    <w:rPr>
      <w:b/>
      <w:color w:val="auto"/>
    </w:rPr>
  </w:style>
  <w:style w:type="paragraph" w:styleId="Heading3">
    <w:name w:val="heading 3"/>
    <w:basedOn w:val="Normal"/>
    <w:next w:val="Normal"/>
    <w:qFormat/>
    <w:rsid w:val="00F1034D"/>
    <w:pPr>
      <w:keepNext/>
      <w:outlineLvl w:val="2"/>
    </w:pPr>
    <w:rPr>
      <w:rFonts w:ascii="Times New Roman" w:hAnsi="Times New Roman"/>
      <w:b/>
      <w:i/>
    </w:rPr>
  </w:style>
  <w:style w:type="paragraph" w:styleId="Heading4">
    <w:name w:val="heading 4"/>
    <w:basedOn w:val="Normal"/>
    <w:next w:val="Normal"/>
    <w:qFormat/>
    <w:rsid w:val="002D5EDC"/>
    <w:pPr>
      <w:keepNext/>
      <w:outlineLvl w:val="3"/>
    </w:pPr>
    <w:rPr>
      <w:rFonts w:ascii="Times New Roman" w:eastAsia="Times New Roman" w:hAnsi="Times New Roman"/>
      <w:b/>
      <w:sz w:val="28"/>
    </w:rPr>
  </w:style>
  <w:style w:type="paragraph" w:styleId="Heading5">
    <w:name w:val="heading 5"/>
    <w:basedOn w:val="Normal"/>
    <w:next w:val="Normal"/>
    <w:qFormat/>
    <w:rsid w:val="002D5EDC"/>
    <w:pPr>
      <w:keepNext/>
      <w:jc w:val="center"/>
      <w:outlineLvl w:val="4"/>
    </w:pPr>
    <w:rPr>
      <w:rFonts w:ascii="Times New Roman" w:hAnsi="Times New Roman"/>
      <w:b/>
      <w:sz w:val="36"/>
    </w:rPr>
  </w:style>
  <w:style w:type="paragraph" w:styleId="Heading6">
    <w:name w:val="heading 6"/>
    <w:basedOn w:val="Normal"/>
    <w:next w:val="Normal"/>
    <w:qFormat/>
    <w:rsid w:val="002D5EDC"/>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EDC"/>
    <w:pPr>
      <w:jc w:val="center"/>
    </w:pPr>
    <w:rPr>
      <w:rFonts w:eastAsia="Times New Roman"/>
      <w:b/>
    </w:rPr>
  </w:style>
  <w:style w:type="character" w:styleId="Hyperlink">
    <w:name w:val="Hyperlink"/>
    <w:basedOn w:val="DefaultParagraphFont"/>
    <w:rsid w:val="002D5EDC"/>
    <w:rPr>
      <w:color w:val="0000FF"/>
      <w:u w:val="single"/>
    </w:rPr>
  </w:style>
  <w:style w:type="paragraph" w:customStyle="1" w:styleId="BodyText1">
    <w:name w:val="Body Text1"/>
    <w:rsid w:val="002D5EDC"/>
    <w:rPr>
      <w:rFonts w:eastAsia="Times New Roman"/>
      <w:sz w:val="22"/>
    </w:rPr>
  </w:style>
  <w:style w:type="paragraph" w:styleId="NormalIndent">
    <w:name w:val="Normal Indent"/>
    <w:basedOn w:val="Normal"/>
    <w:rsid w:val="002D5EDC"/>
    <w:pPr>
      <w:ind w:left="720"/>
    </w:pPr>
    <w:rPr>
      <w:rFonts w:ascii="Helvetica" w:hAnsi="Helvetica"/>
    </w:rPr>
  </w:style>
  <w:style w:type="paragraph" w:styleId="BodyTextIndent">
    <w:name w:val="Body Text Indent"/>
    <w:basedOn w:val="Normal"/>
    <w:rsid w:val="002D5EDC"/>
    <w:pPr>
      <w:ind w:firstLine="720"/>
    </w:pPr>
    <w:rPr>
      <w:rFonts w:ascii="Times New Roman" w:eastAsia="Times New Roman" w:hAnsi="Times New Roman"/>
    </w:rPr>
  </w:style>
  <w:style w:type="paragraph" w:styleId="BodyText">
    <w:name w:val="Body Text"/>
    <w:basedOn w:val="Normal"/>
    <w:rsid w:val="002D5EDC"/>
    <w:pPr>
      <w:spacing w:line="360" w:lineRule="auto"/>
    </w:pPr>
    <w:rPr>
      <w:rFonts w:ascii="Times New Roman" w:hAnsi="Times New Roman"/>
      <w:sz w:val="28"/>
    </w:rPr>
  </w:style>
  <w:style w:type="paragraph" w:styleId="BodyTextIndent2">
    <w:name w:val="Body Text Indent 2"/>
    <w:basedOn w:val="Normal"/>
    <w:rsid w:val="002D5EDC"/>
    <w:pPr>
      <w:ind w:left="360"/>
    </w:pPr>
    <w:rPr>
      <w:i/>
    </w:rPr>
  </w:style>
  <w:style w:type="paragraph" w:styleId="BodyTextIndent3">
    <w:name w:val="Body Text Indent 3"/>
    <w:basedOn w:val="Normal"/>
    <w:rsid w:val="002D5EDC"/>
    <w:pPr>
      <w:spacing w:line="360" w:lineRule="auto"/>
      <w:ind w:firstLine="720"/>
    </w:pPr>
    <w:rPr>
      <w:rFonts w:ascii="Palatino" w:eastAsia="Times New Roman" w:hAnsi="Palatino"/>
    </w:rPr>
  </w:style>
  <w:style w:type="paragraph" w:styleId="Footer">
    <w:name w:val="footer"/>
    <w:basedOn w:val="Normal"/>
    <w:link w:val="FooterChar"/>
    <w:rsid w:val="002D5EDC"/>
    <w:pPr>
      <w:tabs>
        <w:tab w:val="center" w:pos="4320"/>
        <w:tab w:val="right" w:pos="8640"/>
      </w:tabs>
    </w:pPr>
  </w:style>
  <w:style w:type="paragraph" w:styleId="BlockText">
    <w:name w:val="Block Text"/>
    <w:basedOn w:val="Normal"/>
    <w:rsid w:val="002D5EDC"/>
    <w:pPr>
      <w:ind w:left="-180" w:right="-180"/>
    </w:pPr>
    <w:rPr>
      <w:rFonts w:ascii="Arial" w:eastAsia="Times New Roman" w:hAnsi="Arial"/>
      <w:sz w:val="20"/>
    </w:rPr>
  </w:style>
  <w:style w:type="character" w:styleId="PageNumber">
    <w:name w:val="page number"/>
    <w:basedOn w:val="DefaultParagraphFont"/>
    <w:rsid w:val="002D5EDC"/>
  </w:style>
  <w:style w:type="character" w:styleId="FollowedHyperlink">
    <w:name w:val="FollowedHyperlink"/>
    <w:basedOn w:val="DefaultParagraphFont"/>
    <w:rsid w:val="002D5EDC"/>
    <w:rPr>
      <w:color w:val="800080"/>
      <w:u w:val="single"/>
    </w:rPr>
  </w:style>
  <w:style w:type="paragraph" w:customStyle="1" w:styleId="NationalBodyBullet">
    <w:name w:val="National Body Bullet"/>
    <w:basedOn w:val="Normal"/>
    <w:uiPriority w:val="99"/>
    <w:rsid w:val="002D5EDC"/>
    <w:pPr>
      <w:numPr>
        <w:numId w:val="1"/>
      </w:numPr>
    </w:pPr>
    <w:rPr>
      <w:rFonts w:ascii="Times New Roman" w:hAnsi="Times New Roman"/>
      <w:color w:val="000000"/>
    </w:rPr>
  </w:style>
  <w:style w:type="paragraph" w:customStyle="1" w:styleId="StateSpecific">
    <w:name w:val="State Specific"/>
    <w:basedOn w:val="Normal"/>
    <w:rsid w:val="002D5EDC"/>
    <w:pPr>
      <w:ind w:left="360"/>
    </w:pPr>
    <w:rPr>
      <w:rFonts w:ascii="Times New Roman" w:hAnsi="Times New Roman"/>
      <w:i/>
      <w:color w:val="000000"/>
    </w:rPr>
  </w:style>
  <w:style w:type="paragraph" w:styleId="BalloonText">
    <w:name w:val="Balloon Text"/>
    <w:basedOn w:val="Normal"/>
    <w:semiHidden/>
    <w:rsid w:val="002D5EDC"/>
    <w:rPr>
      <w:rFonts w:ascii="Tahoma" w:hAnsi="Tahoma" w:cs="Tahoma"/>
      <w:sz w:val="16"/>
      <w:szCs w:val="16"/>
    </w:rPr>
  </w:style>
  <w:style w:type="paragraph" w:customStyle="1" w:styleId="NationalBodyChar">
    <w:name w:val="National Body Char"/>
    <w:basedOn w:val="Normal"/>
    <w:rsid w:val="002D5EDC"/>
    <w:pPr>
      <w:ind w:left="360"/>
    </w:pPr>
  </w:style>
  <w:style w:type="character" w:customStyle="1" w:styleId="NationalBodyCharChar">
    <w:name w:val="National Body Char Char"/>
    <w:basedOn w:val="DefaultParagraphFont"/>
    <w:rsid w:val="002D5EDC"/>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8D7C86"/>
    <w:rPr>
      <w:sz w:val="24"/>
    </w:rPr>
  </w:style>
  <w:style w:type="paragraph" w:customStyle="1" w:styleId="Default">
    <w:name w:val="Default"/>
    <w:rsid w:val="005E548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F1034D"/>
    <w:pPr>
      <w:tabs>
        <w:tab w:val="center" w:pos="4680"/>
        <w:tab w:val="right" w:pos="9360"/>
      </w:tabs>
    </w:pPr>
  </w:style>
  <w:style w:type="character" w:customStyle="1" w:styleId="HeaderChar">
    <w:name w:val="Header Char"/>
    <w:basedOn w:val="DefaultParagraphFont"/>
    <w:link w:val="Header"/>
    <w:rsid w:val="00F103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1.va.gov/visns/visn02/batavia.cfm" TargetMode="External"/><Relationship Id="rId39" Type="http://schemas.openxmlformats.org/officeDocument/2006/relationships/hyperlink" Target="http://www2.va.gov/directory/guide/vetcenter.asp?isFlash=0" TargetMode="External"/><Relationship Id="rId21" Type="http://schemas.openxmlformats.org/officeDocument/2006/relationships/hyperlink" Target="http://www.telehealth.va.gov/" TargetMode="External"/><Relationship Id="rId34" Type="http://schemas.openxmlformats.org/officeDocument/2006/relationships/hyperlink" Target="http://www.northport.va.gov" TargetMode="External"/><Relationship Id="rId42" Type="http://schemas.openxmlformats.org/officeDocument/2006/relationships/hyperlink" Target="https://www.ebenefits.va.gov/ebenefits-portal/ebenefits.portal" TargetMode="External"/><Relationship Id="rId47" Type="http://schemas.openxmlformats.org/officeDocument/2006/relationships/hyperlink" Target="http://www.cem.va.gov/hmm/index.asp" TargetMode="External"/><Relationship Id="rId50" Type="http://schemas.openxmlformats.org/officeDocument/2006/relationships/hyperlink" Target="http://www.cem.va.gov/cem/grants/veterans_cemeteries.asp" TargetMode="External"/><Relationship Id="rId55" Type="http://schemas.openxmlformats.org/officeDocument/2006/relationships/hyperlink" Target="http://www.cem.va.gov/cems/nchp/longisland.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1.va.gov/visns/visn02/buffalo.cfm" TargetMode="External"/><Relationship Id="rId33" Type="http://schemas.openxmlformats.org/officeDocument/2006/relationships/hyperlink" Target="http://www.manhattan.va.gov" TargetMode="External"/><Relationship Id="rId38" Type="http://schemas.openxmlformats.org/officeDocument/2006/relationships/hyperlink" Target="http://www.vetcenter.va.gov/Vet_Center_Services.asp" TargetMode="External"/><Relationship Id="rId46" Type="http://schemas.openxmlformats.org/officeDocument/2006/relationships/hyperlink" Target="http://gravelocator.cem.va.gov/"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hudsonvalley.va.gov" TargetMode="External"/><Relationship Id="rId41" Type="http://schemas.openxmlformats.org/officeDocument/2006/relationships/footer" Target="footer4.xml"/><Relationship Id="rId54" Type="http://schemas.openxmlformats.org/officeDocument/2006/relationships/hyperlink" Target="http://www.cem.va.gov/cems/nchp/geraldbhsolomonsaratog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1.va.gov/visns/visn02/bath.cfm" TargetMode="External"/><Relationship Id="rId32" Type="http://schemas.openxmlformats.org/officeDocument/2006/relationships/hyperlink" Target="http://www.brooklyn.va.gov" TargetMode="External"/><Relationship Id="rId37" Type="http://schemas.openxmlformats.org/officeDocument/2006/relationships/footer" Target="footer2.xml"/><Relationship Id="rId40" Type="http://schemas.openxmlformats.org/officeDocument/2006/relationships/footer" Target="footer3.xml"/><Relationship Id="rId45" Type="http://schemas.openxmlformats.org/officeDocument/2006/relationships/hyperlink" Target="http://www.cem.va.gov/cems/listcem.asp" TargetMode="External"/><Relationship Id="rId53" Type="http://schemas.openxmlformats.org/officeDocument/2006/relationships/hyperlink" Target="http://www.cem.va.gov/cems/nchp/cypresshills.as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1.va.gov/visns/visn02/albany.cfm" TargetMode="External"/><Relationship Id="rId28" Type="http://schemas.openxmlformats.org/officeDocument/2006/relationships/hyperlink" Target="http://www.hudsonvalley.va.gov" TargetMode="External"/><Relationship Id="rId36" Type="http://schemas.openxmlformats.org/officeDocument/2006/relationships/footer" Target="footer1.xml"/><Relationship Id="rId49" Type="http://schemas.openxmlformats.org/officeDocument/2006/relationships/hyperlink" Target="http://www.cem.va.gov/cem/grants/veterans_cemeteries.asp" TargetMode="External"/><Relationship Id="rId57"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ronx.va.gov" TargetMode="External"/><Relationship Id="rId44" Type="http://schemas.openxmlformats.org/officeDocument/2006/relationships/hyperlink" Target="http://www.cem.va.gov/cem/burial_benefits/eligible.asp" TargetMode="External"/><Relationship Id="rId52" Type="http://schemas.openxmlformats.org/officeDocument/2006/relationships/hyperlink" Target="http://www.cem.va.gov/cems/nchp/calverton.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1.va.gov/visns/visn02/canandaigua.cfm" TargetMode="External"/><Relationship Id="rId30" Type="http://schemas.openxmlformats.org/officeDocument/2006/relationships/hyperlink" Target="http://www1.va.gov/directory/guide/facility.asp?ID=130&amp;dnum=All" TargetMode="External"/><Relationship Id="rId35" Type="http://schemas.openxmlformats.org/officeDocument/2006/relationships/header" Target="header1.xml"/><Relationship Id="rId43" Type="http://schemas.openxmlformats.org/officeDocument/2006/relationships/hyperlink" Target="http://www.benefits.va.gov/PENSION/aid_attendance_housebound.asp" TargetMode="External"/><Relationship Id="rId48" Type="http://schemas.openxmlformats.org/officeDocument/2006/relationships/hyperlink" Target="http://www.cem.va.gov/pmc.asp" TargetMode="External"/><Relationship Id="rId56" Type="http://schemas.openxmlformats.org/officeDocument/2006/relationships/hyperlink" Target="http://www.cem.va.gov/cems/nchp/woodlawn.asp" TargetMode="External"/><Relationship Id="rId8" Type="http://schemas.openxmlformats.org/officeDocument/2006/relationships/image" Target="media/image1.png"/><Relationship Id="rId51" Type="http://schemas.openxmlformats.org/officeDocument/2006/relationships/hyperlink" Target="http://www.cem.va.gov/cems/nchp/bath.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11040</CharactersWithSpaces>
  <SharedDoc>false</SharedDoc>
  <HLinks>
    <vt:vector size="210" baseType="variant">
      <vt:variant>
        <vt:i4>1507335</vt:i4>
      </vt:variant>
      <vt:variant>
        <vt:i4>102</vt:i4>
      </vt:variant>
      <vt:variant>
        <vt:i4>0</vt:i4>
      </vt:variant>
      <vt:variant>
        <vt:i4>5</vt:i4>
      </vt:variant>
      <vt:variant>
        <vt:lpwstr>http://www.cem.va.gov/cems/nchp/woodlawn.asp</vt:lpwstr>
      </vt:variant>
      <vt:variant>
        <vt:lpwstr/>
      </vt:variant>
      <vt:variant>
        <vt:i4>7143533</vt:i4>
      </vt:variant>
      <vt:variant>
        <vt:i4>99</vt:i4>
      </vt:variant>
      <vt:variant>
        <vt:i4>0</vt:i4>
      </vt:variant>
      <vt:variant>
        <vt:i4>5</vt:i4>
      </vt:variant>
      <vt:variant>
        <vt:lpwstr>http://www.cem.va.gov/cems/nchp/longisland.asp</vt:lpwstr>
      </vt:variant>
      <vt:variant>
        <vt:lpwstr/>
      </vt:variant>
      <vt:variant>
        <vt:i4>2752561</vt:i4>
      </vt:variant>
      <vt:variant>
        <vt:i4>96</vt:i4>
      </vt:variant>
      <vt:variant>
        <vt:i4>0</vt:i4>
      </vt:variant>
      <vt:variant>
        <vt:i4>5</vt:i4>
      </vt:variant>
      <vt:variant>
        <vt:lpwstr>http://www.cem.va.gov/cems/nchp/geraldbhsolomonsaratoga.asp</vt:lpwstr>
      </vt:variant>
      <vt:variant>
        <vt:lpwstr/>
      </vt:variant>
      <vt:variant>
        <vt:i4>1835012</vt:i4>
      </vt:variant>
      <vt:variant>
        <vt:i4>93</vt:i4>
      </vt:variant>
      <vt:variant>
        <vt:i4>0</vt:i4>
      </vt:variant>
      <vt:variant>
        <vt:i4>5</vt:i4>
      </vt:variant>
      <vt:variant>
        <vt:lpwstr>http://www.cem.va.gov/cems/nchp/cypresshills.asp</vt:lpwstr>
      </vt:variant>
      <vt:variant>
        <vt:lpwstr/>
      </vt:variant>
      <vt:variant>
        <vt:i4>5570632</vt:i4>
      </vt:variant>
      <vt:variant>
        <vt:i4>90</vt:i4>
      </vt:variant>
      <vt:variant>
        <vt:i4>0</vt:i4>
      </vt:variant>
      <vt:variant>
        <vt:i4>5</vt:i4>
      </vt:variant>
      <vt:variant>
        <vt:lpwstr>http://www.cem.va.gov/cems/nchp/calverton.asp</vt:lpwstr>
      </vt:variant>
      <vt:variant>
        <vt:lpwstr/>
      </vt:variant>
      <vt:variant>
        <vt:i4>1703954</vt:i4>
      </vt:variant>
      <vt:variant>
        <vt:i4>87</vt:i4>
      </vt:variant>
      <vt:variant>
        <vt:i4>0</vt:i4>
      </vt:variant>
      <vt:variant>
        <vt:i4>5</vt:i4>
      </vt:variant>
      <vt:variant>
        <vt:lpwstr>http://www.cem.va.gov/cems/nchp/bath.asp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6029335</vt:i4>
      </vt:variant>
      <vt:variant>
        <vt:i4>60</vt:i4>
      </vt:variant>
      <vt:variant>
        <vt:i4>0</vt:i4>
      </vt:variant>
      <vt:variant>
        <vt:i4>5</vt:i4>
      </vt:variant>
      <vt:variant>
        <vt:lpwstr>http://www.northport.va.gov/</vt:lpwstr>
      </vt:variant>
      <vt:variant>
        <vt:lpwstr/>
      </vt:variant>
      <vt:variant>
        <vt:i4>4915218</vt:i4>
      </vt:variant>
      <vt:variant>
        <vt:i4>57</vt:i4>
      </vt:variant>
      <vt:variant>
        <vt:i4>0</vt:i4>
      </vt:variant>
      <vt:variant>
        <vt:i4>5</vt:i4>
      </vt:variant>
      <vt:variant>
        <vt:lpwstr>http://www.manhattan.va.gov/</vt:lpwstr>
      </vt:variant>
      <vt:variant>
        <vt:lpwstr/>
      </vt:variant>
      <vt:variant>
        <vt:i4>6946936</vt:i4>
      </vt:variant>
      <vt:variant>
        <vt:i4>54</vt:i4>
      </vt:variant>
      <vt:variant>
        <vt:i4>0</vt:i4>
      </vt:variant>
      <vt:variant>
        <vt:i4>5</vt:i4>
      </vt:variant>
      <vt:variant>
        <vt:lpwstr>http://www.brooklyn.va.gov/</vt:lpwstr>
      </vt:variant>
      <vt:variant>
        <vt:lpwstr/>
      </vt:variant>
      <vt:variant>
        <vt:i4>4587538</vt:i4>
      </vt:variant>
      <vt:variant>
        <vt:i4>51</vt:i4>
      </vt:variant>
      <vt:variant>
        <vt:i4>0</vt:i4>
      </vt:variant>
      <vt:variant>
        <vt:i4>5</vt:i4>
      </vt:variant>
      <vt:variant>
        <vt:lpwstr>http://www.bronx.va.gov/</vt:lpwstr>
      </vt:variant>
      <vt:variant>
        <vt:lpwstr/>
      </vt:variant>
      <vt:variant>
        <vt:i4>2556006</vt:i4>
      </vt:variant>
      <vt:variant>
        <vt:i4>48</vt:i4>
      </vt:variant>
      <vt:variant>
        <vt:i4>0</vt:i4>
      </vt:variant>
      <vt:variant>
        <vt:i4>5</vt:i4>
      </vt:variant>
      <vt:variant>
        <vt:lpwstr>http://www1.va.gov/directory/guide/facility.asp?ID=130&amp;dnum=All</vt:lpwstr>
      </vt:variant>
      <vt:variant>
        <vt:lpwstr/>
      </vt:variant>
      <vt:variant>
        <vt:i4>6881403</vt:i4>
      </vt:variant>
      <vt:variant>
        <vt:i4>45</vt:i4>
      </vt:variant>
      <vt:variant>
        <vt:i4>0</vt:i4>
      </vt:variant>
      <vt:variant>
        <vt:i4>5</vt:i4>
      </vt:variant>
      <vt:variant>
        <vt:lpwstr>http://www.hudsonvalley.va.gov/</vt:lpwstr>
      </vt:variant>
      <vt:variant>
        <vt:lpwstr/>
      </vt:variant>
      <vt:variant>
        <vt:i4>6881403</vt:i4>
      </vt:variant>
      <vt:variant>
        <vt:i4>42</vt:i4>
      </vt:variant>
      <vt:variant>
        <vt:i4>0</vt:i4>
      </vt:variant>
      <vt:variant>
        <vt:i4>5</vt:i4>
      </vt:variant>
      <vt:variant>
        <vt:lpwstr>http://www.hudsonvalley.va.gov/</vt:lpwstr>
      </vt:variant>
      <vt:variant>
        <vt:lpwstr/>
      </vt:variant>
      <vt:variant>
        <vt:i4>2687021</vt:i4>
      </vt:variant>
      <vt:variant>
        <vt:i4>39</vt:i4>
      </vt:variant>
      <vt:variant>
        <vt:i4>0</vt:i4>
      </vt:variant>
      <vt:variant>
        <vt:i4>5</vt:i4>
      </vt:variant>
      <vt:variant>
        <vt:lpwstr>http://www1.va.gov/visns/visn02/canandaigua.cfm</vt:lpwstr>
      </vt:variant>
      <vt:variant>
        <vt:lpwstr/>
      </vt:variant>
      <vt:variant>
        <vt:i4>3670056</vt:i4>
      </vt:variant>
      <vt:variant>
        <vt:i4>36</vt:i4>
      </vt:variant>
      <vt:variant>
        <vt:i4>0</vt:i4>
      </vt:variant>
      <vt:variant>
        <vt:i4>5</vt:i4>
      </vt:variant>
      <vt:variant>
        <vt:lpwstr>http://www1.va.gov/visns/visn02/batavia.cfm</vt:lpwstr>
      </vt:variant>
      <vt:variant>
        <vt:lpwstr/>
      </vt:variant>
      <vt:variant>
        <vt:i4>3014691</vt:i4>
      </vt:variant>
      <vt:variant>
        <vt:i4>33</vt:i4>
      </vt:variant>
      <vt:variant>
        <vt:i4>0</vt:i4>
      </vt:variant>
      <vt:variant>
        <vt:i4>5</vt:i4>
      </vt:variant>
      <vt:variant>
        <vt:lpwstr>http://www1.va.gov/visns/visn02/buffalo.cfm</vt:lpwstr>
      </vt:variant>
      <vt:variant>
        <vt:lpwstr/>
      </vt:variant>
      <vt:variant>
        <vt:i4>1966100</vt:i4>
      </vt:variant>
      <vt:variant>
        <vt:i4>30</vt:i4>
      </vt:variant>
      <vt:variant>
        <vt:i4>0</vt:i4>
      </vt:variant>
      <vt:variant>
        <vt:i4>5</vt:i4>
      </vt:variant>
      <vt:variant>
        <vt:lpwstr>http://www1.va.gov/visns/visn02/bath.cfm</vt:lpwstr>
      </vt:variant>
      <vt:variant>
        <vt:lpwstr/>
      </vt:variant>
      <vt:variant>
        <vt:i4>6488175</vt:i4>
      </vt:variant>
      <vt:variant>
        <vt:i4>27</vt:i4>
      </vt:variant>
      <vt:variant>
        <vt:i4>0</vt:i4>
      </vt:variant>
      <vt:variant>
        <vt:i4>5</vt:i4>
      </vt:variant>
      <vt:variant>
        <vt:lpwstr>http://www1.va.gov/visns/visn02/albany.cfm</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3</cp:revision>
  <cp:lastPrinted>2010-09-29T14:01:00Z</cp:lastPrinted>
  <dcterms:created xsi:type="dcterms:W3CDTF">2015-12-10T13:28:00Z</dcterms:created>
  <dcterms:modified xsi:type="dcterms:W3CDTF">2015-12-14T19:25:00Z</dcterms:modified>
</cp:coreProperties>
</file>