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F4122C" w:rsidP="00611FF2">
      <w:pPr>
        <w:pStyle w:val="NationalBodyBullet"/>
        <w:numPr>
          <w:ilvl w:val="0"/>
          <w:numId w:val="0"/>
        </w:numPr>
      </w:pPr>
      <w:r>
        <w:rPr>
          <w:noProof/>
        </w:rPr>
        <w:drawing>
          <wp:inline distT="0" distB="0" distL="0" distR="0" wp14:anchorId="458700D0" wp14:editId="45D406B6">
            <wp:extent cx="6153150" cy="742950"/>
            <wp:effectExtent l="0" t="0" r="0" b="0"/>
            <wp:docPr id="2" name="Picture 2" descr="Department of Veterans Affairs Fact Sheet&#10;Office of Public Affairs, Media Relations&#10;Washington, DC 20420&#10;(202) 461-7600&#10;www.va.gov&#10;"/>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742950"/>
                    </a:xfrm>
                    <a:prstGeom prst="rect">
                      <a:avLst/>
                    </a:prstGeom>
                    <a:noFill/>
                    <a:ln>
                      <a:noFill/>
                    </a:ln>
                  </pic:spPr>
                </pic:pic>
              </a:graphicData>
            </a:graphic>
          </wp:inline>
        </w:drawing>
      </w:r>
    </w:p>
    <w:p w:rsidR="00BC0ABF" w:rsidRDefault="00BE0118" w:rsidP="0076381E">
      <w:pPr>
        <w:pStyle w:val="Footer"/>
        <w:tabs>
          <w:tab w:val="clear" w:pos="4320"/>
          <w:tab w:val="clear" w:pos="8640"/>
        </w:tabs>
        <w:spacing w:before="360"/>
        <w:rPr>
          <w:color w:val="000000"/>
        </w:rPr>
      </w:pPr>
      <w:r>
        <w:rPr>
          <w:color w:val="000000"/>
        </w:rPr>
        <w:t>September 201</w:t>
      </w:r>
      <w:r w:rsidR="00E34DD3">
        <w:rPr>
          <w:color w:val="000000"/>
        </w:rPr>
        <w:t>4</w:t>
      </w:r>
    </w:p>
    <w:p w:rsidR="00BE0118" w:rsidRPr="0076381E" w:rsidRDefault="00CC6D40" w:rsidP="0076381E">
      <w:pPr>
        <w:pStyle w:val="Heading1"/>
      </w:pPr>
      <w:r w:rsidRPr="0076381E">
        <w:t>Tennessee</w:t>
      </w:r>
      <w:r w:rsidR="0076381E" w:rsidRPr="0076381E">
        <w:br/>
      </w:r>
      <w:proofErr w:type="gramStart"/>
      <w:r w:rsidR="00BE0118" w:rsidRPr="0076381E">
        <w:t>And</w:t>
      </w:r>
      <w:proofErr w:type="gramEnd"/>
      <w:r w:rsidR="00BE0118" w:rsidRPr="0076381E">
        <w:t xml:space="preserve"> the U.S. Department of Veterans Affairs</w:t>
      </w:r>
    </w:p>
    <w:p w:rsidR="00723BC0" w:rsidRPr="0076381E" w:rsidRDefault="00723BC0" w:rsidP="0076381E">
      <w:pPr>
        <w:pStyle w:val="Heading2"/>
      </w:pPr>
      <w:r w:rsidRPr="0076381E">
        <w:t>General Information</w:t>
      </w:r>
    </w:p>
    <w:p w:rsidR="00723BC0" w:rsidRDefault="00723BC0" w:rsidP="00723BC0">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723BC0" w:rsidRDefault="00723BC0" w:rsidP="0076381E">
      <w:pPr>
        <w:pStyle w:val="Heading3"/>
      </w:pPr>
      <w:r>
        <w:t>Increasing Access</w:t>
      </w:r>
    </w:p>
    <w:p w:rsidR="00723BC0" w:rsidRDefault="00723BC0" w:rsidP="0076381E">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723BC0" w:rsidRDefault="00723BC0" w:rsidP="0076381E">
      <w:pPr>
        <w:pStyle w:val="Heading3"/>
      </w:pPr>
      <w:r>
        <w:t>Reducing the Claims Backlog</w:t>
      </w:r>
    </w:p>
    <w:p w:rsidR="00723BC0" w:rsidRDefault="00723BC0" w:rsidP="0076381E">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723BC0" w:rsidRDefault="00723BC0" w:rsidP="0076381E">
      <w:pPr>
        <w:pStyle w:val="Heading3"/>
      </w:pPr>
      <w:r>
        <w:t>Eliminating Homelessness</w:t>
      </w:r>
    </w:p>
    <w:p w:rsidR="00723BC0" w:rsidRDefault="00723BC0" w:rsidP="0076381E">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447E86" w:rsidRDefault="007A22F7" w:rsidP="0076381E">
      <w:pPr>
        <w:pStyle w:val="Heading3"/>
      </w:pPr>
      <w:r w:rsidRPr="00447E86">
        <w:t xml:space="preserve">General </w:t>
      </w:r>
      <w:r w:rsidR="00BC07F0" w:rsidRPr="00447E86">
        <w:t xml:space="preserve">Information </w:t>
      </w:r>
      <w:r w:rsidR="00244330" w:rsidRPr="00447E86">
        <w:t>–</w:t>
      </w:r>
      <w:r w:rsidR="002621B4" w:rsidRPr="00447E86">
        <w:t xml:space="preserve"> </w:t>
      </w:r>
      <w:r w:rsidR="00CC6D40">
        <w:t>Tennessee</w:t>
      </w:r>
      <w:r w:rsidR="00F4122C">
        <w:t xml:space="preserve"> (Fiscal year 2013 data)</w:t>
      </w:r>
    </w:p>
    <w:p w:rsidR="007A22F7" w:rsidRPr="000D731C" w:rsidRDefault="002104DF" w:rsidP="00611FF2">
      <w:pPr>
        <w:pStyle w:val="NationalBodyBullet"/>
        <w:numPr>
          <w:ilvl w:val="0"/>
          <w:numId w:val="9"/>
        </w:numPr>
        <w:tabs>
          <w:tab w:val="clear" w:pos="1260"/>
        </w:tabs>
        <w:ind w:left="720"/>
        <w:rPr>
          <w:i/>
        </w:rPr>
      </w:pPr>
      <w:r w:rsidRPr="000D731C">
        <w:rPr>
          <w:i/>
        </w:rPr>
        <w:lastRenderedPageBreak/>
        <w:t xml:space="preserve">Number of veterans: </w:t>
      </w:r>
      <w:r w:rsidR="00AB07A9" w:rsidRPr="000D731C">
        <w:rPr>
          <w:i/>
        </w:rPr>
        <w:t xml:space="preserve"> </w:t>
      </w:r>
      <w:r w:rsidR="00F4122C">
        <w:rPr>
          <w:i/>
        </w:rPr>
        <w:t>521</w:t>
      </w:r>
      <w:r w:rsidR="00FE56D6" w:rsidRPr="000D731C">
        <w:rPr>
          <w:i/>
        </w:rPr>
        <w:t>,</w:t>
      </w:r>
      <w:r w:rsidR="00F4122C">
        <w:rPr>
          <w:i/>
        </w:rPr>
        <w:t>267</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State">
          <w:r w:rsidR="00CC6D40">
            <w:rPr>
              <w:i/>
            </w:rPr>
            <w:t>Tennessee</w:t>
          </w:r>
        </w:smartTag>
      </w:smartTag>
      <w:r w:rsidRPr="000D731C">
        <w:rPr>
          <w:i/>
        </w:rPr>
        <w:t xml:space="preserve">: </w:t>
      </w:r>
      <w:r w:rsidR="00124A10" w:rsidRPr="000D731C">
        <w:rPr>
          <w:i/>
        </w:rPr>
        <w:t xml:space="preserve"> </w:t>
      </w:r>
      <w:r w:rsidR="00FE56D6" w:rsidRPr="000D731C">
        <w:rPr>
          <w:i/>
        </w:rPr>
        <w:t>$</w:t>
      </w:r>
      <w:r w:rsidR="00F4122C">
        <w:rPr>
          <w:i/>
        </w:rPr>
        <w:t>3.3</w:t>
      </w:r>
      <w:r w:rsidR="00CC6D40">
        <w:rPr>
          <w:i/>
        </w:rPr>
        <w:t xml:space="preserve"> b</w:t>
      </w:r>
      <w:r w:rsidR="00FE56D6" w:rsidRPr="000D731C">
        <w:rPr>
          <w:i/>
        </w:rPr>
        <w:t>illion</w:t>
      </w:r>
    </w:p>
    <w:p w:rsidR="00795E88" w:rsidRDefault="00795E88" w:rsidP="0076381E">
      <w:pPr>
        <w:pStyle w:val="NationalBodyBullet"/>
        <w:numPr>
          <w:ilvl w:val="1"/>
          <w:numId w:val="22"/>
        </w:numPr>
        <w:tabs>
          <w:tab w:val="clear" w:pos="1980"/>
        </w:tabs>
        <w:ind w:left="1440"/>
        <w:rPr>
          <w:i/>
        </w:rPr>
      </w:pPr>
      <w:r>
        <w:rPr>
          <w:i/>
        </w:rPr>
        <w:t>Compensation and pensions:  $</w:t>
      </w:r>
      <w:r w:rsidR="00F4122C">
        <w:rPr>
          <w:i/>
        </w:rPr>
        <w:t>1.65</w:t>
      </w:r>
      <w:r w:rsidR="005D5988">
        <w:rPr>
          <w:i/>
        </w:rPr>
        <w:t xml:space="preserve"> </w:t>
      </w:r>
      <w:r w:rsidR="00447F3B">
        <w:rPr>
          <w:i/>
        </w:rPr>
        <w:t>b</w:t>
      </w:r>
      <w:r>
        <w:rPr>
          <w:i/>
        </w:rPr>
        <w:t>illion</w:t>
      </w:r>
    </w:p>
    <w:p w:rsidR="00795E88" w:rsidRDefault="00795E88" w:rsidP="0076381E">
      <w:pPr>
        <w:pStyle w:val="NationalBodyBullet"/>
        <w:numPr>
          <w:ilvl w:val="1"/>
          <w:numId w:val="22"/>
        </w:numPr>
        <w:tabs>
          <w:tab w:val="clear" w:pos="1980"/>
        </w:tabs>
        <w:ind w:left="1440"/>
        <w:rPr>
          <w:i/>
        </w:rPr>
      </w:pPr>
      <w:r>
        <w:rPr>
          <w:i/>
        </w:rPr>
        <w:t>Medical and construction programs:  $</w:t>
      </w:r>
      <w:r w:rsidR="007E0A43">
        <w:rPr>
          <w:i/>
        </w:rPr>
        <w:t>1.3</w:t>
      </w:r>
      <w:r w:rsidR="00F4122C">
        <w:rPr>
          <w:i/>
        </w:rPr>
        <w:t>5</w:t>
      </w:r>
      <w:r w:rsidR="005F5DA9">
        <w:rPr>
          <w:i/>
        </w:rPr>
        <w:t xml:space="preserve"> </w:t>
      </w:r>
      <w:r w:rsidR="00D70460">
        <w:rPr>
          <w:i/>
        </w:rPr>
        <w:t>b</w:t>
      </w:r>
      <w:r>
        <w:rPr>
          <w:i/>
        </w:rPr>
        <w:t>illion</w:t>
      </w:r>
    </w:p>
    <w:p w:rsidR="00F1099D" w:rsidRDefault="00795E88" w:rsidP="0076381E">
      <w:pPr>
        <w:pStyle w:val="NationalBodyBullet"/>
        <w:numPr>
          <w:ilvl w:val="1"/>
          <w:numId w:val="22"/>
        </w:numPr>
        <w:tabs>
          <w:tab w:val="clear" w:pos="1980"/>
        </w:tabs>
        <w:ind w:left="1440"/>
        <w:rPr>
          <w:i/>
        </w:rPr>
      </w:pPr>
      <w:r>
        <w:rPr>
          <w:i/>
        </w:rPr>
        <w:t>Insurance and indemnities:  $</w:t>
      </w:r>
      <w:r w:rsidR="00F4122C">
        <w:rPr>
          <w:i/>
        </w:rPr>
        <w:t>34</w:t>
      </w:r>
      <w:r>
        <w:rPr>
          <w:i/>
        </w:rPr>
        <w:t xml:space="preserve"> million</w:t>
      </w:r>
    </w:p>
    <w:p w:rsidR="00F4122C" w:rsidRPr="007E0A43" w:rsidRDefault="00F4122C" w:rsidP="0076381E">
      <w:pPr>
        <w:pStyle w:val="NationalBodyBullet"/>
        <w:numPr>
          <w:ilvl w:val="1"/>
          <w:numId w:val="22"/>
        </w:numPr>
        <w:tabs>
          <w:tab w:val="clear" w:pos="1980"/>
        </w:tabs>
        <w:ind w:left="1440"/>
        <w:rPr>
          <w:i/>
        </w:rPr>
      </w:pPr>
      <w:r>
        <w:rPr>
          <w:i/>
        </w:rPr>
        <w:t>General operating expenses:  $63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F4122C">
        <w:rPr>
          <w:i/>
          <w:noProof/>
        </w:rPr>
        <w:t>100</w:t>
      </w:r>
      <w:r w:rsidR="00272216" w:rsidRPr="00272216">
        <w:rPr>
          <w:i/>
          <w:noProof/>
        </w:rPr>
        <w:t>,</w:t>
      </w:r>
      <w:r w:rsidR="00F4122C">
        <w:rPr>
          <w:i/>
          <w:noProof/>
        </w:rPr>
        <w:t>099</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proofErr w:type="spellStart"/>
      <w:smartTag w:uri="urn:schemas-microsoft-com:office:smarttags" w:element="place">
        <w:smartTag w:uri="urn:schemas-microsoft-com:office:smarttags" w:element="State">
          <w:r w:rsidR="00CC6D40">
            <w:rPr>
              <w:i/>
            </w:rPr>
            <w:t>Tennessee</w:t>
          </w:r>
        </w:smartTag>
      </w:smartTag>
      <w:r w:rsidRPr="000D731C">
        <w:rPr>
          <w:i/>
        </w:rPr>
        <w:t>ans</w:t>
      </w:r>
      <w:proofErr w:type="spellEnd"/>
      <w:r w:rsidRPr="000D731C">
        <w:rPr>
          <w:i/>
        </w:rPr>
        <w:t xml:space="preserve"> using GI Bill</w:t>
      </w:r>
      <w:r w:rsidR="00F4122C" w:rsidRPr="00F4122C">
        <w:rPr>
          <w:i/>
          <w:vertAlign w:val="superscript"/>
        </w:rPr>
        <w:t>®</w:t>
      </w:r>
      <w:r w:rsidR="00F4122C">
        <w:rPr>
          <w:i/>
        </w:rPr>
        <w:t xml:space="preserve"> or other VA</w:t>
      </w:r>
      <w:r w:rsidRPr="000D731C">
        <w:rPr>
          <w:i/>
        </w:rPr>
        <w:t xml:space="preserve"> education benefit</w:t>
      </w:r>
      <w:r w:rsidR="007E0A43">
        <w:rPr>
          <w:i/>
        </w:rPr>
        <w:t>s</w:t>
      </w:r>
      <w:r w:rsidRPr="000D731C">
        <w:rPr>
          <w:i/>
        </w:rPr>
        <w:t>:</w:t>
      </w:r>
      <w:r w:rsidR="00FE56D6" w:rsidRPr="000D731C">
        <w:rPr>
          <w:i/>
        </w:rPr>
        <w:t xml:space="preserve">  </w:t>
      </w:r>
      <w:r w:rsidR="00F4122C">
        <w:rPr>
          <w:i/>
        </w:rPr>
        <w:t>20</w:t>
      </w:r>
      <w:r w:rsidR="00FE56D6" w:rsidRPr="000D731C">
        <w:rPr>
          <w:i/>
        </w:rPr>
        <w:t>,</w:t>
      </w:r>
      <w:r w:rsidR="00F4122C">
        <w:rPr>
          <w:i/>
        </w:rPr>
        <w:t>369</w:t>
      </w:r>
    </w:p>
    <w:p w:rsidR="00607280" w:rsidRPr="000D731C" w:rsidRDefault="008E75CF"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State">
        <w:smartTag w:uri="urn:schemas-microsoft-com:office:smarttags" w:element="place">
          <w:r>
            <w:rPr>
              <w:i/>
            </w:rPr>
            <w:t>Tennessee</w:t>
          </w:r>
        </w:smartTag>
      </w:smartTag>
      <w:r w:rsidRPr="000D731C">
        <w:rPr>
          <w:i/>
        </w:rPr>
        <w:t xml:space="preserve"> backed by VA guarantees</w:t>
      </w:r>
      <w:r w:rsidR="00607280" w:rsidRPr="000D731C">
        <w:rPr>
          <w:i/>
        </w:rPr>
        <w:t xml:space="preserve">:  </w:t>
      </w:r>
      <w:r w:rsidR="00F4122C">
        <w:rPr>
          <w:i/>
        </w:rPr>
        <w:t>16</w:t>
      </w:r>
      <w:r w:rsidR="00607280" w:rsidRPr="000D731C">
        <w:rPr>
          <w:i/>
        </w:rPr>
        <w:t>,</w:t>
      </w:r>
      <w:r w:rsidR="00F4122C">
        <w:rPr>
          <w:i/>
        </w:rPr>
        <w:t>426</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F4122C">
        <w:rPr>
          <w:i/>
        </w:rPr>
        <w:t>3</w:t>
      </w:r>
      <w:r w:rsidR="008E75CF">
        <w:rPr>
          <w:i/>
        </w:rPr>
        <w:t xml:space="preserve"> </w:t>
      </w:r>
      <w:r w:rsidR="007E0A43">
        <w:rPr>
          <w:i/>
        </w:rPr>
        <w:t>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State">
          <w:r w:rsidR="00CC6D40">
            <w:rPr>
              <w:i/>
            </w:rPr>
            <w:t>Tennessee</w:t>
          </w:r>
        </w:smartTag>
      </w:smartTag>
      <w:r w:rsidRPr="00795E88">
        <w:rPr>
          <w:i/>
        </w:rPr>
        <w:t xml:space="preserve"> resident</w:t>
      </w:r>
      <w:r w:rsidR="007E0A43">
        <w:rPr>
          <w:i/>
        </w:rPr>
        <w:t>s</w:t>
      </w:r>
      <w:r w:rsidRPr="00795E88">
        <w:rPr>
          <w:i/>
        </w:rPr>
        <w:t xml:space="preserve">:  </w:t>
      </w:r>
      <w:r w:rsidR="00F4122C">
        <w:rPr>
          <w:i/>
        </w:rPr>
        <w:t>16</w:t>
      </w:r>
      <w:r>
        <w:rPr>
          <w:i/>
        </w:rPr>
        <w:t>,</w:t>
      </w:r>
      <w:r w:rsidR="00F4122C">
        <w:rPr>
          <w:i/>
        </w:rPr>
        <w:t>337</w:t>
      </w:r>
    </w:p>
    <w:p w:rsidR="002104DF"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F4122C">
        <w:rPr>
          <w:i/>
        </w:rPr>
        <w:t>199</w:t>
      </w:r>
      <w:r w:rsidR="00FE56D6" w:rsidRPr="000D731C">
        <w:rPr>
          <w:i/>
        </w:rPr>
        <w:t xml:space="preserve"> million</w:t>
      </w:r>
      <w:r w:rsidRPr="000D731C">
        <w:rPr>
          <w:i/>
        </w:rPr>
        <w:t xml:space="preserve">  </w:t>
      </w:r>
    </w:p>
    <w:p w:rsidR="001B5455" w:rsidRPr="000D731C" w:rsidRDefault="001B5455" w:rsidP="00611FF2">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State">
          <w:smartTag w:uri="urn:schemas-microsoft-com:office:smarttags" w:element="State">
            <w:r>
              <w:rPr>
                <w:i/>
              </w:rPr>
              <w:t>Tenn</w:t>
            </w:r>
          </w:smartTag>
          <w:r>
            <w:rPr>
              <w:i/>
            </w:rPr>
            <w:t>essee</w:t>
          </w:r>
        </w:smartTag>
      </w:smartTag>
      <w:r>
        <w:rPr>
          <w:i/>
        </w:rPr>
        <w:t xml:space="preserve"> participants in vocational rehabilitatio</w:t>
      </w:r>
      <w:r w:rsidR="007E0A43">
        <w:rPr>
          <w:i/>
        </w:rPr>
        <w:t>n</w:t>
      </w:r>
      <w:r>
        <w:rPr>
          <w:i/>
        </w:rPr>
        <w:t xml:space="preserve">:  </w:t>
      </w:r>
      <w:r w:rsidR="00F4122C">
        <w:rPr>
          <w:i/>
        </w:rPr>
        <w:t>2</w:t>
      </w:r>
      <w:r>
        <w:rPr>
          <w:i/>
        </w:rPr>
        <w:t>,</w:t>
      </w:r>
      <w:r w:rsidR="00F4122C">
        <w:rPr>
          <w:i/>
        </w:rPr>
        <w:t>760</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State">
          <w:r w:rsidR="00CC6D40">
            <w:rPr>
              <w:i/>
            </w:rPr>
            <w:t>Tennessee</w:t>
          </w:r>
        </w:smartTag>
      </w:smartTag>
      <w:r w:rsidR="001839F9" w:rsidRPr="000D731C">
        <w:rPr>
          <w:i/>
        </w:rPr>
        <w:t xml:space="preserve">’s </w:t>
      </w:r>
      <w:r w:rsidRPr="000D731C">
        <w:rPr>
          <w:i/>
        </w:rPr>
        <w:t>VA national cemeteries:</w:t>
      </w:r>
      <w:r w:rsidR="00FE56D6" w:rsidRPr="000D731C">
        <w:rPr>
          <w:i/>
        </w:rPr>
        <w:t xml:space="preserve">  </w:t>
      </w:r>
      <w:r w:rsidR="001B5455">
        <w:rPr>
          <w:i/>
        </w:rPr>
        <w:t>1,</w:t>
      </w:r>
      <w:r w:rsidR="00F4122C">
        <w:rPr>
          <w:i/>
        </w:rPr>
        <w:t>854</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State">
          <w:r w:rsidR="00CC6D40">
            <w:rPr>
              <w:i/>
            </w:rPr>
            <w:t>Tennessee</w:t>
          </w:r>
        </w:smartTag>
      </w:smartTag>
      <w:r w:rsidR="001839F9" w:rsidRPr="000D731C">
        <w:rPr>
          <w:i/>
        </w:rPr>
        <w:t xml:space="preserve"> </w:t>
      </w:r>
      <w:r w:rsidRPr="000D731C">
        <w:rPr>
          <w:i/>
        </w:rPr>
        <w:t>veterans and survivors:</w:t>
      </w:r>
      <w:r w:rsidR="00FE56D6" w:rsidRPr="000D731C">
        <w:rPr>
          <w:i/>
        </w:rPr>
        <w:t xml:space="preserve">  </w:t>
      </w:r>
      <w:r w:rsidR="001B5455">
        <w:rPr>
          <w:i/>
        </w:rPr>
        <w:t>9</w:t>
      </w:r>
      <w:r w:rsidR="00272216">
        <w:rPr>
          <w:i/>
        </w:rPr>
        <w:t>,</w:t>
      </w:r>
      <w:r w:rsidR="00F4122C">
        <w:rPr>
          <w:i/>
        </w:rPr>
        <w:t>446</w:t>
      </w:r>
    </w:p>
    <w:p w:rsidR="00E028E6" w:rsidRDefault="00E028E6" w:rsidP="0076381E">
      <w:pPr>
        <w:pStyle w:val="Heading2"/>
      </w:pPr>
      <w:r>
        <w:t>Health Care</w:t>
      </w:r>
    </w:p>
    <w:p w:rsidR="00F4122C" w:rsidRDefault="00F4122C" w:rsidP="00F4122C">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E028E6" w:rsidRPr="00447E86" w:rsidRDefault="00E028E6" w:rsidP="0076381E">
      <w:pPr>
        <w:pStyle w:val="Heading3"/>
      </w:pPr>
      <w:r w:rsidRPr="00447E86">
        <w:t xml:space="preserve">Health Care - </w:t>
      </w:r>
      <w:smartTag w:uri="urn:schemas-microsoft-com:office:smarttags" w:element="State">
        <w:smartTag w:uri="urn:schemas-microsoft-com:office:smarttags" w:element="place">
          <w:r>
            <w:t>Tennessee</w:t>
          </w:r>
        </w:smartTag>
      </w:smartTag>
    </w:p>
    <w:p w:rsidR="00E028E6" w:rsidRPr="000D731C" w:rsidRDefault="00E028E6" w:rsidP="00E028E6">
      <w:pPr>
        <w:pStyle w:val="NationalBodyBullet"/>
        <w:numPr>
          <w:ilvl w:val="0"/>
          <w:numId w:val="10"/>
        </w:numPr>
        <w:tabs>
          <w:tab w:val="clear" w:pos="1260"/>
          <w:tab w:val="num" w:pos="360"/>
        </w:tabs>
        <w:ind w:left="720"/>
        <w:rPr>
          <w:i/>
        </w:rPr>
      </w:pPr>
      <w:r w:rsidRPr="000D731C">
        <w:rPr>
          <w:i/>
        </w:rPr>
        <w:t>Inpatient admissions,</w:t>
      </w:r>
      <w:r>
        <w:rPr>
          <w:i/>
        </w:rPr>
        <w:t xml:space="preserve"> statewide, fiscal year 20</w:t>
      </w:r>
      <w:r w:rsidR="00F4122C">
        <w:rPr>
          <w:i/>
        </w:rPr>
        <w:t>13</w:t>
      </w:r>
      <w:r w:rsidRPr="000D731C">
        <w:rPr>
          <w:i/>
        </w:rPr>
        <w:t xml:space="preserve">: </w:t>
      </w:r>
      <w:r>
        <w:rPr>
          <w:i/>
        </w:rPr>
        <w:t xml:space="preserve"> </w:t>
      </w:r>
      <w:r w:rsidR="007E0A43">
        <w:rPr>
          <w:i/>
        </w:rPr>
        <w:t>23</w:t>
      </w:r>
      <w:r>
        <w:rPr>
          <w:i/>
        </w:rPr>
        <w:t>,</w:t>
      </w:r>
      <w:r w:rsidR="00F4122C">
        <w:rPr>
          <w:i/>
        </w:rPr>
        <w:t>178</w:t>
      </w:r>
    </w:p>
    <w:p w:rsidR="00E028E6" w:rsidRDefault="0076381E" w:rsidP="0076381E">
      <w:pPr>
        <w:pStyle w:val="NationalBodyBullet"/>
        <w:numPr>
          <w:ilvl w:val="0"/>
          <w:numId w:val="23"/>
        </w:numPr>
        <w:tabs>
          <w:tab w:val="clear" w:pos="1260"/>
        </w:tabs>
        <w:ind w:left="1440"/>
        <w:rPr>
          <w:i/>
        </w:rPr>
      </w:pPr>
      <w:hyperlink r:id="rId21" w:history="1">
        <w:r w:rsidR="00E028E6" w:rsidRPr="000A0D08">
          <w:rPr>
            <w:rStyle w:val="Hyperlink"/>
            <w:i/>
          </w:rPr>
          <w:t>Memphis</w:t>
        </w:r>
      </w:hyperlink>
      <w:r w:rsidR="00E028E6">
        <w:rPr>
          <w:i/>
        </w:rPr>
        <w:t>:</w:t>
      </w:r>
      <w:r w:rsidR="00E028E6" w:rsidRPr="000D731C">
        <w:rPr>
          <w:i/>
        </w:rPr>
        <w:t xml:space="preserve">  </w:t>
      </w:r>
      <w:r w:rsidR="00E028E6">
        <w:rPr>
          <w:i/>
        </w:rPr>
        <w:t>6,</w:t>
      </w:r>
      <w:r w:rsidR="00F4122C">
        <w:rPr>
          <w:i/>
        </w:rPr>
        <w:t>918</w:t>
      </w:r>
    </w:p>
    <w:p w:rsidR="00E028E6" w:rsidRDefault="0076381E" w:rsidP="0076381E">
      <w:pPr>
        <w:pStyle w:val="NationalBodyBullet"/>
        <w:numPr>
          <w:ilvl w:val="0"/>
          <w:numId w:val="23"/>
        </w:numPr>
        <w:tabs>
          <w:tab w:val="clear" w:pos="1260"/>
        </w:tabs>
        <w:ind w:left="1440"/>
        <w:rPr>
          <w:i/>
        </w:rPr>
      </w:pPr>
      <w:hyperlink r:id="rId22" w:history="1">
        <w:r w:rsidR="00E028E6" w:rsidRPr="000A0D08">
          <w:rPr>
            <w:rStyle w:val="Hyperlink"/>
            <w:i/>
          </w:rPr>
          <w:t>Mountain Home</w:t>
        </w:r>
      </w:hyperlink>
      <w:r w:rsidR="00E028E6">
        <w:rPr>
          <w:i/>
        </w:rPr>
        <w:t xml:space="preserve">:  </w:t>
      </w:r>
      <w:r w:rsidR="007E0A43">
        <w:rPr>
          <w:i/>
        </w:rPr>
        <w:t>6</w:t>
      </w:r>
      <w:r w:rsidR="00E028E6">
        <w:rPr>
          <w:i/>
        </w:rPr>
        <w:t>,</w:t>
      </w:r>
      <w:r w:rsidR="00F4122C">
        <w:rPr>
          <w:i/>
        </w:rPr>
        <w:t>098</w:t>
      </w:r>
    </w:p>
    <w:p w:rsidR="00E028E6" w:rsidRDefault="00E028E6" w:rsidP="0076381E">
      <w:pPr>
        <w:pStyle w:val="NationalBodyBullet"/>
        <w:numPr>
          <w:ilvl w:val="0"/>
          <w:numId w:val="23"/>
        </w:numPr>
        <w:tabs>
          <w:tab w:val="clear" w:pos="1260"/>
        </w:tabs>
        <w:ind w:left="1440"/>
        <w:rPr>
          <w:i/>
        </w:rPr>
      </w:pPr>
      <w:r>
        <w:rPr>
          <w:i/>
        </w:rPr>
        <w:t>Tennessee Valley Healthcare System (</w:t>
      </w:r>
      <w:hyperlink r:id="rId23" w:history="1">
        <w:r w:rsidRPr="000A0D08">
          <w:rPr>
            <w:rStyle w:val="Hyperlink"/>
            <w:i/>
          </w:rPr>
          <w:t>Nashville</w:t>
        </w:r>
      </w:hyperlink>
      <w:r>
        <w:rPr>
          <w:i/>
        </w:rPr>
        <w:t xml:space="preserve"> and </w:t>
      </w:r>
      <w:hyperlink r:id="rId24" w:history="1">
        <w:r w:rsidRPr="000A0D08">
          <w:rPr>
            <w:rStyle w:val="Hyperlink"/>
            <w:i/>
          </w:rPr>
          <w:t>Murfreesboro</w:t>
        </w:r>
      </w:hyperlink>
      <w:r>
        <w:rPr>
          <w:i/>
        </w:rPr>
        <w:t xml:space="preserve">):  </w:t>
      </w:r>
      <w:r w:rsidR="007E0A43">
        <w:rPr>
          <w:i/>
        </w:rPr>
        <w:t>10</w:t>
      </w:r>
      <w:r>
        <w:rPr>
          <w:i/>
        </w:rPr>
        <w:t>,</w:t>
      </w:r>
      <w:r w:rsidR="00F4122C">
        <w:rPr>
          <w:i/>
        </w:rPr>
        <w:t>162</w:t>
      </w:r>
    </w:p>
    <w:p w:rsidR="00E028E6" w:rsidRDefault="00E028E6" w:rsidP="00E028E6">
      <w:pPr>
        <w:pStyle w:val="NationalBodyBullet"/>
        <w:numPr>
          <w:ilvl w:val="0"/>
          <w:numId w:val="10"/>
        </w:numPr>
        <w:tabs>
          <w:tab w:val="clear" w:pos="1260"/>
          <w:tab w:val="num" w:pos="360"/>
          <w:tab w:val="num" w:pos="720"/>
        </w:tabs>
        <w:ind w:left="720"/>
        <w:rPr>
          <w:i/>
        </w:rPr>
      </w:pPr>
      <w:r w:rsidRPr="00356941">
        <w:rPr>
          <w:i/>
        </w:rPr>
        <w:t>Outpatient visits, statewide, fiscal year 20</w:t>
      </w:r>
      <w:r w:rsidR="00F4122C">
        <w:rPr>
          <w:i/>
        </w:rPr>
        <w:t>13:  2.1 million</w:t>
      </w:r>
    </w:p>
    <w:p w:rsidR="00E028E6" w:rsidRPr="007E0A43" w:rsidRDefault="00E028E6" w:rsidP="007E0A43">
      <w:pPr>
        <w:pStyle w:val="NationalBodyBullet"/>
        <w:numPr>
          <w:ilvl w:val="0"/>
          <w:numId w:val="10"/>
        </w:numPr>
        <w:tabs>
          <w:tab w:val="clear" w:pos="1260"/>
          <w:tab w:val="num" w:pos="720"/>
        </w:tabs>
        <w:ind w:left="720"/>
        <w:rPr>
          <w:i/>
        </w:rPr>
      </w:pPr>
      <w:r w:rsidRPr="007E0A43">
        <w:rPr>
          <w:i/>
        </w:rPr>
        <w:t>Outpatient clinic locations</w:t>
      </w:r>
    </w:p>
    <w:p w:rsidR="007E0A43" w:rsidRDefault="007E0A43" w:rsidP="00E028E6">
      <w:pPr>
        <w:pStyle w:val="StateSpecific"/>
        <w:ind w:left="720"/>
        <w:sectPr w:rsidR="007E0A43" w:rsidSect="00BE0118">
          <w:footerReference w:type="even" r:id="rId25"/>
          <w:footerReference w:type="default" r:id="rId26"/>
          <w:type w:val="continuous"/>
          <w:pgSz w:w="12240" w:h="15840"/>
          <w:pgMar w:top="1080" w:right="1440" w:bottom="1080" w:left="1440" w:header="720" w:footer="720" w:gutter="0"/>
          <w:cols w:space="720"/>
          <w:titlePg/>
          <w:docGrid w:linePitch="360"/>
        </w:sectPr>
      </w:pPr>
    </w:p>
    <w:p w:rsidR="00F4122C" w:rsidRDefault="00F4122C" w:rsidP="007E0A43">
      <w:pPr>
        <w:pStyle w:val="StateSpecific"/>
        <w:ind w:left="1080"/>
      </w:pPr>
      <w:r>
        <w:lastRenderedPageBreak/>
        <w:t>Athens</w:t>
      </w:r>
    </w:p>
    <w:p w:rsidR="00E028E6" w:rsidRDefault="00E028E6" w:rsidP="007E0A43">
      <w:pPr>
        <w:pStyle w:val="StateSpecific"/>
        <w:ind w:left="1080"/>
      </w:pPr>
      <w:r>
        <w:t>Chattanooga</w:t>
      </w:r>
    </w:p>
    <w:p w:rsidR="00E028E6" w:rsidRDefault="00E028E6" w:rsidP="007E0A43">
      <w:pPr>
        <w:pStyle w:val="StateSpecific"/>
        <w:ind w:left="1080"/>
      </w:pPr>
      <w:r>
        <w:t>Clarksville</w:t>
      </w:r>
      <w:r w:rsidR="00F4122C">
        <w:t xml:space="preserve"> (2)</w:t>
      </w:r>
    </w:p>
    <w:p w:rsidR="00E028E6" w:rsidRDefault="00E028E6" w:rsidP="007E0A43">
      <w:pPr>
        <w:pStyle w:val="StateSpecific"/>
        <w:ind w:left="1080"/>
      </w:pPr>
      <w:smartTag w:uri="urn:schemas-microsoft-com:office:smarttags" w:element="City">
        <w:smartTag w:uri="urn:schemas-microsoft-com:office:smarttags" w:element="place">
          <w:r>
            <w:t>Cookeville</w:t>
          </w:r>
        </w:smartTag>
      </w:smartTag>
    </w:p>
    <w:p w:rsidR="00E028E6" w:rsidRDefault="00F4122C" w:rsidP="007E0A43">
      <w:pPr>
        <w:pStyle w:val="StateSpecific"/>
        <w:ind w:left="1080"/>
      </w:pPr>
      <w:r>
        <w:t>Columbia</w:t>
      </w:r>
    </w:p>
    <w:p w:rsidR="00E028E6" w:rsidRDefault="00E028E6" w:rsidP="007E0A43">
      <w:pPr>
        <w:pStyle w:val="StateSpecific"/>
        <w:ind w:left="1080"/>
      </w:pPr>
      <w:r>
        <w:t>Dover</w:t>
      </w:r>
    </w:p>
    <w:p w:rsidR="00E028E6" w:rsidRDefault="00E028E6" w:rsidP="007E0A43">
      <w:pPr>
        <w:pStyle w:val="StateSpecific"/>
        <w:ind w:left="1080"/>
      </w:pPr>
      <w:r>
        <w:t>Dyersburg</w:t>
      </w:r>
    </w:p>
    <w:p w:rsidR="00E028E6" w:rsidRDefault="00F4122C" w:rsidP="00F4122C">
      <w:pPr>
        <w:pStyle w:val="StateSpecific"/>
        <w:ind w:left="720"/>
      </w:pPr>
      <w:r>
        <w:lastRenderedPageBreak/>
        <w:t>Harriman</w:t>
      </w:r>
    </w:p>
    <w:p w:rsidR="00F4122C" w:rsidRDefault="00F4122C" w:rsidP="00F4122C">
      <w:pPr>
        <w:pStyle w:val="StateSpecific"/>
        <w:ind w:left="720"/>
      </w:pPr>
      <w:r>
        <w:t>Jackson</w:t>
      </w:r>
    </w:p>
    <w:p w:rsidR="00E028E6" w:rsidRDefault="00E028E6" w:rsidP="00F4122C">
      <w:pPr>
        <w:pStyle w:val="StateSpecific"/>
        <w:ind w:left="720"/>
      </w:pPr>
      <w:r>
        <w:t>Knoxville</w:t>
      </w:r>
    </w:p>
    <w:p w:rsidR="00F4122C" w:rsidRDefault="00F4122C" w:rsidP="00F4122C">
      <w:pPr>
        <w:pStyle w:val="StateSpecific"/>
        <w:ind w:left="720"/>
      </w:pPr>
      <w:proofErr w:type="spellStart"/>
      <w:r>
        <w:t>LaFollette</w:t>
      </w:r>
      <w:proofErr w:type="spellEnd"/>
    </w:p>
    <w:p w:rsidR="00F4122C" w:rsidRDefault="00F4122C" w:rsidP="00F4122C">
      <w:pPr>
        <w:pStyle w:val="StateSpecific"/>
        <w:ind w:left="720"/>
      </w:pPr>
      <w:r>
        <w:t>McMinnville</w:t>
      </w:r>
    </w:p>
    <w:p w:rsidR="00E028E6" w:rsidRDefault="00E028E6" w:rsidP="00F4122C">
      <w:pPr>
        <w:pStyle w:val="StateSpecific"/>
        <w:ind w:left="720"/>
      </w:pPr>
      <w:r>
        <w:t>Memphis (</w:t>
      </w:r>
      <w:r w:rsidR="00F4122C">
        <w:t>2</w:t>
      </w:r>
      <w:r>
        <w:t>)</w:t>
      </w:r>
    </w:p>
    <w:p w:rsidR="00E028E6" w:rsidRDefault="00E028E6" w:rsidP="00F4122C">
      <w:pPr>
        <w:pStyle w:val="StateSpecific"/>
        <w:ind w:left="720"/>
      </w:pPr>
      <w:r>
        <w:t>Morristown</w:t>
      </w:r>
    </w:p>
    <w:p w:rsidR="00E028E6" w:rsidRDefault="00E028E6" w:rsidP="00F4122C">
      <w:pPr>
        <w:pStyle w:val="StateSpecific"/>
        <w:ind w:left="720"/>
      </w:pPr>
      <w:r>
        <w:lastRenderedPageBreak/>
        <w:t>Nashville (</w:t>
      </w:r>
      <w:r w:rsidR="00F4122C">
        <w:t>3)</w:t>
      </w:r>
    </w:p>
    <w:p w:rsidR="00E028E6" w:rsidRDefault="00E028E6" w:rsidP="00E028E6">
      <w:pPr>
        <w:pStyle w:val="StateSpecific"/>
        <w:ind w:left="720"/>
      </w:pPr>
      <w:r>
        <w:t>Rogersville</w:t>
      </w:r>
    </w:p>
    <w:p w:rsidR="00E028E6" w:rsidRDefault="00E028E6" w:rsidP="00E028E6">
      <w:pPr>
        <w:pStyle w:val="StateSpecific"/>
        <w:ind w:left="720"/>
      </w:pPr>
      <w:r>
        <w:t>Savannah</w:t>
      </w:r>
    </w:p>
    <w:p w:rsidR="00F4122C" w:rsidRDefault="00F4122C" w:rsidP="00E028E6">
      <w:pPr>
        <w:pStyle w:val="StateSpecific"/>
        <w:ind w:left="720"/>
      </w:pPr>
      <w:r>
        <w:t>Sevierville</w:t>
      </w:r>
    </w:p>
    <w:p w:rsidR="00E028E6" w:rsidRDefault="00E028E6" w:rsidP="00E028E6">
      <w:pPr>
        <w:pStyle w:val="StateSpecific"/>
        <w:ind w:left="720"/>
      </w:pPr>
      <w:smartTag w:uri="urn:schemas-microsoft-com:office:smarttags" w:element="place">
        <w:smartTag w:uri="urn:schemas-microsoft-com:office:smarttags" w:element="City">
          <w:r>
            <w:t>Tullahoma</w:t>
          </w:r>
        </w:smartTag>
      </w:smartTag>
    </w:p>
    <w:p w:rsidR="007E0A43" w:rsidRDefault="007E0A43" w:rsidP="00611FF2">
      <w:pPr>
        <w:pStyle w:val="NationalBodyBullet"/>
        <w:numPr>
          <w:ilvl w:val="0"/>
          <w:numId w:val="0"/>
        </w:numPr>
        <w:rPr>
          <w:b/>
        </w:rPr>
        <w:sectPr w:rsidR="007E0A43" w:rsidSect="00F4122C">
          <w:type w:val="continuous"/>
          <w:pgSz w:w="12240" w:h="15840"/>
          <w:pgMar w:top="1080" w:right="1800" w:bottom="1080" w:left="1440" w:header="720" w:footer="720" w:gutter="0"/>
          <w:cols w:num="3" w:space="720"/>
          <w:titlePg/>
          <w:docGrid w:linePitch="360"/>
        </w:sectPr>
      </w:pPr>
    </w:p>
    <w:p w:rsidR="00F4122C" w:rsidRDefault="00F4122C" w:rsidP="00C43F29">
      <w:pPr>
        <w:pStyle w:val="NationalBodyBullet"/>
        <w:numPr>
          <w:ilvl w:val="0"/>
          <w:numId w:val="21"/>
        </w:numPr>
        <w:tabs>
          <w:tab w:val="num" w:pos="-630"/>
        </w:tabs>
        <w:ind w:left="720"/>
        <w:rPr>
          <w:i/>
          <w:color w:val="auto"/>
        </w:rPr>
      </w:pPr>
      <w:r>
        <w:rPr>
          <w:i/>
        </w:rPr>
        <w:lastRenderedPageBreak/>
        <w:t xml:space="preserve">Veterans </w:t>
      </w:r>
      <w:hyperlink r:id="rId27"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8" w:history="1">
        <w:r>
          <w:rPr>
            <w:rStyle w:val="Hyperlink"/>
            <w:i/>
          </w:rPr>
          <w:t>Locations</w:t>
        </w:r>
      </w:hyperlink>
      <w:r>
        <w:rPr>
          <w:i/>
          <w:color w:val="auto"/>
        </w:rPr>
        <w:t>:</w:t>
      </w:r>
    </w:p>
    <w:p w:rsidR="00F4122C" w:rsidRDefault="00F4122C" w:rsidP="00F4122C">
      <w:pPr>
        <w:rPr>
          <w:rFonts w:ascii="Times New Roman" w:hAnsi="Times New Roman"/>
          <w:i/>
        </w:rPr>
        <w:sectPr w:rsidR="00F4122C" w:rsidSect="00F4122C">
          <w:type w:val="continuous"/>
          <w:pgSz w:w="12240" w:h="15840"/>
          <w:pgMar w:top="1080" w:right="1800" w:bottom="1080" w:left="1440" w:header="720" w:footer="720" w:gutter="0"/>
          <w:cols w:space="720"/>
        </w:sectPr>
      </w:pPr>
    </w:p>
    <w:p w:rsidR="00484CC5" w:rsidRDefault="00C51123" w:rsidP="00C43F29">
      <w:pPr>
        <w:pStyle w:val="NationalBodyBullet"/>
        <w:numPr>
          <w:ilvl w:val="0"/>
          <w:numId w:val="0"/>
        </w:numPr>
        <w:tabs>
          <w:tab w:val="left" w:pos="1800"/>
        </w:tabs>
        <w:ind w:left="1800"/>
        <w:rPr>
          <w:i/>
        </w:rPr>
      </w:pPr>
      <w:r>
        <w:rPr>
          <w:i/>
        </w:rPr>
        <w:lastRenderedPageBreak/>
        <w:t>Chattanooga</w:t>
      </w:r>
    </w:p>
    <w:p w:rsidR="00C51123" w:rsidRDefault="00C51123" w:rsidP="00C43F29">
      <w:pPr>
        <w:pStyle w:val="NationalBodyBullet"/>
        <w:numPr>
          <w:ilvl w:val="0"/>
          <w:numId w:val="0"/>
        </w:numPr>
        <w:ind w:left="1800"/>
        <w:rPr>
          <w:i/>
        </w:rPr>
      </w:pPr>
      <w:r>
        <w:rPr>
          <w:i/>
        </w:rPr>
        <w:t>Johnson City</w:t>
      </w:r>
    </w:p>
    <w:p w:rsidR="00C51123" w:rsidRDefault="00C51123" w:rsidP="00C43F29">
      <w:pPr>
        <w:pStyle w:val="NationalBodyBullet"/>
        <w:numPr>
          <w:ilvl w:val="0"/>
          <w:numId w:val="0"/>
        </w:numPr>
        <w:ind w:left="1800"/>
        <w:rPr>
          <w:i/>
        </w:rPr>
      </w:pPr>
      <w:r>
        <w:rPr>
          <w:i/>
        </w:rPr>
        <w:t>Knoxville</w:t>
      </w:r>
    </w:p>
    <w:p w:rsidR="00C51123" w:rsidRDefault="00C51123" w:rsidP="00C43F29">
      <w:pPr>
        <w:pStyle w:val="NationalBodyBullet"/>
        <w:numPr>
          <w:ilvl w:val="0"/>
          <w:numId w:val="0"/>
        </w:numPr>
        <w:tabs>
          <w:tab w:val="left" w:pos="1800"/>
        </w:tabs>
        <w:ind w:left="1440"/>
        <w:rPr>
          <w:i/>
        </w:rPr>
      </w:pPr>
      <w:r>
        <w:rPr>
          <w:i/>
        </w:rPr>
        <w:lastRenderedPageBreak/>
        <w:t>Memphis</w:t>
      </w:r>
    </w:p>
    <w:p w:rsidR="00C51123" w:rsidRPr="000D731C" w:rsidRDefault="00C51123" w:rsidP="00C43F29">
      <w:pPr>
        <w:pStyle w:val="NationalBodyBullet"/>
        <w:numPr>
          <w:ilvl w:val="0"/>
          <w:numId w:val="0"/>
        </w:numPr>
        <w:tabs>
          <w:tab w:val="left" w:pos="1800"/>
        </w:tabs>
        <w:ind w:left="1440"/>
        <w:rPr>
          <w:i/>
        </w:rPr>
      </w:pPr>
      <w:r>
        <w:rPr>
          <w:i/>
        </w:rPr>
        <w:t>Nashville</w:t>
      </w:r>
    </w:p>
    <w:p w:rsidR="00C43F29" w:rsidRDefault="00C43F29" w:rsidP="00611FF2">
      <w:pPr>
        <w:pStyle w:val="NationalBodyBullet"/>
        <w:numPr>
          <w:ilvl w:val="0"/>
          <w:numId w:val="0"/>
        </w:numPr>
        <w:sectPr w:rsidR="00C43F29" w:rsidSect="00C43F29">
          <w:type w:val="continuous"/>
          <w:pgSz w:w="12240" w:h="15840"/>
          <w:pgMar w:top="1080" w:right="1800" w:bottom="1080" w:left="1440" w:header="720" w:footer="720" w:gutter="0"/>
          <w:cols w:num="2" w:space="720"/>
          <w:titlePg/>
          <w:docGrid w:linePitch="360"/>
        </w:sectPr>
      </w:pPr>
    </w:p>
    <w:p w:rsidR="00AF3AC8" w:rsidRDefault="004832E4" w:rsidP="0076381E">
      <w:pPr>
        <w:pStyle w:val="Heading2"/>
      </w:pPr>
      <w:r>
        <w:lastRenderedPageBreak/>
        <w:t>Disabilities and Pensions</w:t>
      </w:r>
    </w:p>
    <w:p w:rsidR="00C43F29" w:rsidRDefault="00C43F29" w:rsidP="00C43F29">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About 3.7 million veterans received monthly VA disability compensation in 2013 for medical conditions related to their service in uniform.  VA pensions went to about 308,000 wartime veterans with limited means.  </w:t>
      </w:r>
    </w:p>
    <w:p w:rsidR="001553DC" w:rsidRPr="00447E86" w:rsidRDefault="00AF3AC8" w:rsidP="0076381E">
      <w:pPr>
        <w:pStyle w:val="Heading3"/>
      </w:pPr>
      <w:r w:rsidRPr="00447E86">
        <w:t>D</w:t>
      </w:r>
      <w:r w:rsidRPr="004646C1">
        <w:t>isabilities</w:t>
      </w:r>
      <w:r w:rsidRPr="00447E86">
        <w:t xml:space="preserve"> and Pensions </w:t>
      </w:r>
      <w:r w:rsidR="00C43F29">
        <w:t>–</w:t>
      </w:r>
      <w:r w:rsidRPr="00447E86">
        <w:t xml:space="preserve"> </w:t>
      </w:r>
      <w:r w:rsidR="00CC6D40">
        <w:t>Tennessee</w:t>
      </w:r>
      <w:r w:rsidR="00C43F29">
        <w:t xml:space="preserve"> (Fiscal year 2013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C43F29">
        <w:rPr>
          <w:i/>
        </w:rPr>
        <w:t>91</w:t>
      </w:r>
      <w:r w:rsidR="00CA464B" w:rsidRPr="000D731C">
        <w:rPr>
          <w:i/>
        </w:rPr>
        <w:t>,</w:t>
      </w:r>
      <w:r w:rsidR="00C43F29">
        <w:rPr>
          <w:i/>
        </w:rPr>
        <w:t>647</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State">
          <w:r w:rsidR="00CC6D40">
            <w:rPr>
              <w:i/>
            </w:rPr>
            <w:t>Tennessee</w:t>
          </w:r>
        </w:smartTag>
      </w:smartTag>
      <w:r w:rsidR="00FE56D6" w:rsidRPr="000D731C">
        <w:rPr>
          <w:i/>
        </w:rPr>
        <w:t>:</w:t>
      </w:r>
      <w:r w:rsidRPr="000D731C">
        <w:rPr>
          <w:i/>
        </w:rPr>
        <w:t xml:space="preserve"> </w:t>
      </w:r>
      <w:r w:rsidR="00AB07A9" w:rsidRPr="000D731C">
        <w:rPr>
          <w:i/>
        </w:rPr>
        <w:t xml:space="preserve"> </w:t>
      </w:r>
      <w:r w:rsidR="00953A9A">
        <w:rPr>
          <w:i/>
        </w:rPr>
        <w:t>8</w:t>
      </w:r>
      <w:r w:rsidR="00CA464B" w:rsidRPr="000D731C">
        <w:rPr>
          <w:i/>
        </w:rPr>
        <w:t>,</w:t>
      </w:r>
      <w:r w:rsidR="00C43F29">
        <w:rPr>
          <w:i/>
        </w:rPr>
        <w:t>452</w:t>
      </w:r>
    </w:p>
    <w:p w:rsidR="002B442C" w:rsidRPr="000D731C" w:rsidRDefault="00760946" w:rsidP="00611FF2">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AB07A9" w:rsidRPr="000D731C">
        <w:rPr>
          <w:i/>
          <w:noProof/>
        </w:rPr>
        <w:t xml:space="preserve"> </w:t>
      </w:r>
      <w:r w:rsidR="00C43F29">
        <w:rPr>
          <w:i/>
          <w:noProof/>
        </w:rPr>
        <w:t>29</w:t>
      </w:r>
      <w:r w:rsidR="00FE56D6" w:rsidRPr="000D731C">
        <w:rPr>
          <w:i/>
          <w:noProof/>
        </w:rPr>
        <w:t>,</w:t>
      </w:r>
      <w:r w:rsidR="00C43F29">
        <w:rPr>
          <w:i/>
          <w:noProof/>
        </w:rPr>
        <w:t>736</w:t>
      </w:r>
    </w:p>
    <w:p w:rsidR="006A3FFD" w:rsidRPr="00BC595A" w:rsidRDefault="006A3FFD" w:rsidP="0076381E">
      <w:pPr>
        <w:pStyle w:val="Heading2"/>
      </w:pPr>
      <w:r w:rsidRPr="00BC595A">
        <w:t>Memorial Affairs</w:t>
      </w:r>
    </w:p>
    <w:p w:rsidR="00C43F29" w:rsidRDefault="00C43F29" w:rsidP="00C43F29">
      <w:pPr>
        <w:pStyle w:val="NationalBodyBullet"/>
        <w:numPr>
          <w:ilvl w:val="0"/>
          <w:numId w:val="0"/>
        </w:numPr>
        <w:tabs>
          <w:tab w:val="left" w:pos="720"/>
        </w:tabs>
        <w:rPr>
          <w:color w:val="auto"/>
        </w:rPr>
      </w:pPr>
      <w:r>
        <w:rPr>
          <w:color w:val="auto"/>
        </w:rPr>
        <w:t xml:space="preserve">Most men and women who served in the military are </w:t>
      </w:r>
      <w:hyperlink r:id="rId30"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1"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2"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C43F29">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3"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4"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5" w:history="1">
        <w:r>
          <w:rPr>
            <w:rStyle w:val="Hyperlink"/>
          </w:rPr>
          <w:t>state veterans cemeteries</w:t>
        </w:r>
      </w:hyperlink>
      <w:r>
        <w:rPr>
          <w:color w:val="auto"/>
        </w:rPr>
        <w:t xml:space="preserve"> since the </w:t>
      </w:r>
      <w:hyperlink r:id="rId36" w:history="1">
        <w:r>
          <w:rPr>
            <w:rStyle w:val="Hyperlink"/>
          </w:rPr>
          <w:t>Veterans Cemetery Grants Program</w:t>
        </w:r>
      </w:hyperlink>
      <w:r>
        <w:rPr>
          <w:color w:val="auto"/>
        </w:rPr>
        <w:t xml:space="preserve"> began in 1978.  In 2013, more than 32,000 burials were conducted in state cemeteries.</w:t>
      </w:r>
    </w:p>
    <w:p w:rsidR="008269C3" w:rsidRPr="0076381E" w:rsidRDefault="008269C3" w:rsidP="0076381E">
      <w:pPr>
        <w:pStyle w:val="Heading3"/>
      </w:pPr>
      <w:r w:rsidRPr="0076381E">
        <w:t xml:space="preserve">Memorial Affairs – </w:t>
      </w:r>
      <w:r w:rsidR="00CC6D40" w:rsidRPr="0076381E">
        <w:t>Tennessee</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smartTag w:uri="urn:schemas-microsoft-com:office:smarttags" w:element="place">
        <w:smartTag w:uri="urn:schemas-microsoft-com:office:smarttags" w:element="State">
          <w:r w:rsidR="00CC6D40">
            <w:rPr>
              <w:i/>
            </w:rPr>
            <w:t>Tennessee</w:t>
          </w:r>
        </w:smartTag>
      </w:smartTag>
      <w:r w:rsidR="00144653">
        <w:rPr>
          <w:i/>
        </w:rPr>
        <w:t>, 20</w:t>
      </w:r>
      <w:r w:rsidR="00C43F29">
        <w:rPr>
          <w:i/>
        </w:rPr>
        <w:t>13</w:t>
      </w:r>
      <w:r w:rsidR="00611FF2" w:rsidRPr="000D731C">
        <w:rPr>
          <w:i/>
        </w:rPr>
        <w:t xml:space="preserve">: </w:t>
      </w:r>
      <w:r w:rsidR="008C6260">
        <w:rPr>
          <w:i/>
        </w:rPr>
        <w:t xml:space="preserve"> </w:t>
      </w:r>
      <w:r w:rsidR="00C51123">
        <w:rPr>
          <w:i/>
        </w:rPr>
        <w:t>1,</w:t>
      </w:r>
      <w:r w:rsidR="00C43F29">
        <w:rPr>
          <w:i/>
        </w:rPr>
        <w:t>854</w:t>
      </w:r>
    </w:p>
    <w:p w:rsidR="00C51123" w:rsidRDefault="0076381E" w:rsidP="0076381E">
      <w:pPr>
        <w:pStyle w:val="NationalBodyBullet"/>
        <w:numPr>
          <w:ilvl w:val="0"/>
          <w:numId w:val="24"/>
        </w:numPr>
        <w:tabs>
          <w:tab w:val="clear" w:pos="1260"/>
        </w:tabs>
        <w:ind w:left="1440"/>
        <w:rPr>
          <w:i/>
        </w:rPr>
      </w:pPr>
      <w:hyperlink r:id="rId37" w:history="1">
        <w:r w:rsidR="00C51123" w:rsidRPr="00281C4B">
          <w:rPr>
            <w:rStyle w:val="Hyperlink"/>
            <w:i/>
          </w:rPr>
          <w:t>Chattanooga</w:t>
        </w:r>
      </w:hyperlink>
      <w:r w:rsidR="00C51123">
        <w:rPr>
          <w:i/>
        </w:rPr>
        <w:t>:  1,</w:t>
      </w:r>
      <w:r w:rsidR="00C43F29">
        <w:rPr>
          <w:i/>
        </w:rPr>
        <w:t>108</w:t>
      </w:r>
    </w:p>
    <w:p w:rsidR="00C51123" w:rsidRDefault="0076381E" w:rsidP="0076381E">
      <w:pPr>
        <w:pStyle w:val="NationalBodyBullet"/>
        <w:numPr>
          <w:ilvl w:val="0"/>
          <w:numId w:val="24"/>
        </w:numPr>
        <w:tabs>
          <w:tab w:val="clear" w:pos="1260"/>
        </w:tabs>
        <w:ind w:left="1440"/>
        <w:rPr>
          <w:i/>
        </w:rPr>
      </w:pPr>
      <w:hyperlink r:id="rId38" w:history="1">
        <w:r w:rsidR="00C51123" w:rsidRPr="00281C4B">
          <w:rPr>
            <w:rStyle w:val="Hyperlink"/>
            <w:i/>
          </w:rPr>
          <w:t>Knoxville</w:t>
        </w:r>
      </w:hyperlink>
      <w:r w:rsidR="00C51123">
        <w:rPr>
          <w:i/>
        </w:rPr>
        <w:t xml:space="preserve">:  </w:t>
      </w:r>
      <w:r w:rsidR="00C43F29">
        <w:rPr>
          <w:i/>
        </w:rPr>
        <w:t>23</w:t>
      </w:r>
    </w:p>
    <w:p w:rsidR="00C51123" w:rsidRDefault="0076381E" w:rsidP="0076381E">
      <w:pPr>
        <w:pStyle w:val="NationalBodyBullet"/>
        <w:numPr>
          <w:ilvl w:val="0"/>
          <w:numId w:val="24"/>
        </w:numPr>
        <w:tabs>
          <w:tab w:val="clear" w:pos="1260"/>
        </w:tabs>
        <w:ind w:left="1440"/>
        <w:rPr>
          <w:i/>
        </w:rPr>
      </w:pPr>
      <w:hyperlink r:id="rId39" w:history="1">
        <w:r w:rsidR="00C51123" w:rsidRPr="00281C4B">
          <w:rPr>
            <w:rStyle w:val="Hyperlink"/>
            <w:i/>
          </w:rPr>
          <w:t>Memphis</w:t>
        </w:r>
      </w:hyperlink>
      <w:r w:rsidR="00760946" w:rsidRPr="000D731C">
        <w:rPr>
          <w:i/>
        </w:rPr>
        <w:t>:</w:t>
      </w:r>
      <w:r w:rsidR="00C51123">
        <w:rPr>
          <w:i/>
        </w:rPr>
        <w:t xml:space="preserve">  </w:t>
      </w:r>
      <w:r w:rsidR="00C43F29">
        <w:rPr>
          <w:i/>
        </w:rPr>
        <w:t>122</w:t>
      </w:r>
      <w:bookmarkStart w:id="0" w:name="_GoBack"/>
      <w:bookmarkEnd w:id="0"/>
    </w:p>
    <w:p w:rsidR="00C51123" w:rsidRDefault="0076381E" w:rsidP="0076381E">
      <w:pPr>
        <w:pStyle w:val="NationalBodyBullet"/>
        <w:numPr>
          <w:ilvl w:val="0"/>
          <w:numId w:val="24"/>
        </w:numPr>
        <w:tabs>
          <w:tab w:val="clear" w:pos="1260"/>
        </w:tabs>
        <w:ind w:left="1440"/>
        <w:rPr>
          <w:i/>
        </w:rPr>
      </w:pPr>
      <w:hyperlink r:id="rId40" w:history="1">
        <w:r w:rsidR="00C51123" w:rsidRPr="00281C4B">
          <w:rPr>
            <w:rStyle w:val="Hyperlink"/>
            <w:i/>
          </w:rPr>
          <w:t>Mountain Home</w:t>
        </w:r>
      </w:hyperlink>
      <w:r w:rsidR="00C51123">
        <w:rPr>
          <w:i/>
        </w:rPr>
        <w:t xml:space="preserve">:  </w:t>
      </w:r>
      <w:r w:rsidR="00C43F29">
        <w:rPr>
          <w:i/>
        </w:rPr>
        <w:t>424</w:t>
      </w:r>
    </w:p>
    <w:p w:rsidR="00C51123" w:rsidRDefault="0076381E" w:rsidP="0076381E">
      <w:pPr>
        <w:pStyle w:val="NationalBodyBullet"/>
        <w:numPr>
          <w:ilvl w:val="0"/>
          <w:numId w:val="24"/>
        </w:numPr>
        <w:tabs>
          <w:tab w:val="clear" w:pos="1260"/>
        </w:tabs>
        <w:ind w:left="1440"/>
        <w:rPr>
          <w:i/>
        </w:rPr>
      </w:pPr>
      <w:hyperlink r:id="rId41" w:history="1">
        <w:r w:rsidR="00C51123" w:rsidRPr="00281C4B">
          <w:rPr>
            <w:rStyle w:val="Hyperlink"/>
            <w:i/>
          </w:rPr>
          <w:t>Nashville</w:t>
        </w:r>
      </w:hyperlink>
      <w:r w:rsidR="00C51123">
        <w:rPr>
          <w:i/>
        </w:rPr>
        <w:t xml:space="preserve">:  </w:t>
      </w:r>
      <w:r w:rsidR="00C43F29">
        <w:rPr>
          <w:i/>
        </w:rPr>
        <w:t>177</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w:t>
      </w:r>
      <w:r w:rsidR="008269C3" w:rsidRPr="000D731C">
        <w:rPr>
          <w:i/>
        </w:rPr>
        <w:t>in 20</w:t>
      </w:r>
      <w:r w:rsidR="00C43F29">
        <w:rPr>
          <w:i/>
        </w:rPr>
        <w:t>13</w:t>
      </w:r>
      <w:r w:rsidR="008269C3" w:rsidRPr="000D731C">
        <w:rPr>
          <w:i/>
        </w:rPr>
        <w:t xml:space="preserve"> </w:t>
      </w:r>
      <w:r w:rsidR="00AB07A9" w:rsidRPr="000D731C">
        <w:rPr>
          <w:i/>
        </w:rPr>
        <w:t xml:space="preserve">(statewide):  </w:t>
      </w:r>
      <w:r w:rsidR="008F7AA5">
        <w:rPr>
          <w:i/>
        </w:rPr>
        <w:t>9,</w:t>
      </w:r>
      <w:r w:rsidR="00C43F29">
        <w:rPr>
          <w:i/>
        </w:rPr>
        <w:t>446</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w:t>
      </w:r>
      <w:r w:rsidR="008269C3" w:rsidRPr="000D731C">
        <w:rPr>
          <w:i/>
        </w:rPr>
        <w:t>in 20</w:t>
      </w:r>
      <w:r w:rsidR="00C43F29">
        <w:rPr>
          <w:i/>
        </w:rPr>
        <w:t>13</w:t>
      </w:r>
      <w:r w:rsidR="008269C3" w:rsidRPr="000D731C">
        <w:rPr>
          <w:i/>
        </w:rPr>
        <w:t xml:space="preserve"> </w:t>
      </w:r>
      <w:r w:rsidR="00AB07A9" w:rsidRPr="000D731C">
        <w:rPr>
          <w:i/>
        </w:rPr>
        <w:t>(statewide)</w:t>
      </w:r>
      <w:r w:rsidRPr="000D731C">
        <w:rPr>
          <w:i/>
        </w:rPr>
        <w:t xml:space="preserve">: </w:t>
      </w:r>
      <w:r w:rsidR="00AB07A9" w:rsidRPr="000D731C">
        <w:rPr>
          <w:i/>
        </w:rPr>
        <w:t xml:space="preserve"> </w:t>
      </w:r>
      <w:r w:rsidR="00C43F29">
        <w:rPr>
          <w:i/>
        </w:rPr>
        <w:t>9</w:t>
      </w:r>
      <w:r w:rsidR="00631BE6">
        <w:rPr>
          <w:i/>
        </w:rPr>
        <w:t>,</w:t>
      </w:r>
      <w:r w:rsidR="00C43F29">
        <w:rPr>
          <w:i/>
        </w:rPr>
        <w:t>009</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p w:rsidR="00124A10" w:rsidRDefault="00124A10" w:rsidP="00611FF2">
      <w:pPr>
        <w:ind w:right="270"/>
        <w:rPr>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1F" w:rsidRDefault="0001281F">
      <w:r>
        <w:separator/>
      </w:r>
    </w:p>
  </w:endnote>
  <w:endnote w:type="continuationSeparator" w:id="0">
    <w:p w:rsidR="0001281F" w:rsidRDefault="000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F47E49">
      <w:rPr>
        <w:rStyle w:val="PageNumber"/>
        <w:noProof/>
      </w:rPr>
      <w:t>1</w:t>
    </w:r>
    <w:r>
      <w:rPr>
        <w:rStyle w:val="PageNumber"/>
      </w:rPr>
      <w:fldChar w:fldCharType="end"/>
    </w:r>
  </w:p>
  <w:p w:rsidR="00F47E49" w:rsidRDefault="00F47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76381E">
      <w:rPr>
        <w:rStyle w:val="PageNumber"/>
        <w:noProof/>
      </w:rPr>
      <w:t>2</w:t>
    </w:r>
    <w:r>
      <w:rPr>
        <w:rStyle w:val="PageNumber"/>
      </w:rPr>
      <w:fldChar w:fldCharType="end"/>
    </w:r>
  </w:p>
  <w:p w:rsidR="00F47E49" w:rsidRDefault="00F4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1F" w:rsidRDefault="0001281F">
      <w:r>
        <w:separator/>
      </w:r>
    </w:p>
  </w:footnote>
  <w:footnote w:type="continuationSeparator" w:id="0">
    <w:p w:rsidR="0001281F" w:rsidRDefault="0001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0A75376"/>
    <w:multiLevelType w:val="hybridMultilevel"/>
    <w:tmpl w:val="4424A9C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A1042ED"/>
    <w:multiLevelType w:val="hybridMultilevel"/>
    <w:tmpl w:val="81A66136"/>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04D1E0F"/>
    <w:multiLevelType w:val="hybridMultilevel"/>
    <w:tmpl w:val="9D10F93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1311C"/>
    <w:multiLevelType w:val="hybridMultilevel"/>
    <w:tmpl w:val="3D787FF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9"/>
  </w:num>
  <w:num w:numId="5">
    <w:abstractNumId w:val="3"/>
  </w:num>
  <w:num w:numId="6">
    <w:abstractNumId w:val="2"/>
  </w:num>
  <w:num w:numId="7">
    <w:abstractNumId w:val="18"/>
  </w:num>
  <w:num w:numId="8">
    <w:abstractNumId w:val="16"/>
  </w:num>
  <w:num w:numId="9">
    <w:abstractNumId w:val="4"/>
  </w:num>
  <w:num w:numId="10">
    <w:abstractNumId w:val="17"/>
  </w:num>
  <w:num w:numId="11">
    <w:abstractNumId w:val="20"/>
  </w:num>
  <w:num w:numId="12">
    <w:abstractNumId w:val="12"/>
  </w:num>
  <w:num w:numId="13">
    <w:abstractNumId w:val="14"/>
  </w:num>
  <w:num w:numId="14">
    <w:abstractNumId w:val="10"/>
  </w:num>
  <w:num w:numId="15">
    <w:abstractNumId w:val="11"/>
  </w:num>
  <w:num w:numId="16">
    <w:abstractNumId w:val="6"/>
  </w:num>
  <w:num w:numId="17">
    <w:abstractNumId w:val="8"/>
  </w:num>
  <w:num w:numId="18">
    <w:abstractNumId w:val="7"/>
  </w:num>
  <w:num w:numId="19">
    <w:abstractNumId w:val="1"/>
  </w:num>
  <w:num w:numId="20">
    <w:abstractNumId w:val="1"/>
  </w:num>
  <w:num w:numId="21">
    <w:abstractNumId w:val="12"/>
  </w:num>
  <w:num w:numId="22">
    <w:abstractNumId w:val="1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9b0JdAzTQqmEYZX8hjIMv5ZiQg=" w:salt="nYZUy40AayV1105UQq798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01FA4"/>
    <w:rsid w:val="0001281F"/>
    <w:rsid w:val="00045FA4"/>
    <w:rsid w:val="000662E0"/>
    <w:rsid w:val="0007106B"/>
    <w:rsid w:val="00073636"/>
    <w:rsid w:val="00074B66"/>
    <w:rsid w:val="000A0D08"/>
    <w:rsid w:val="000A58C3"/>
    <w:rsid w:val="000B0AA8"/>
    <w:rsid w:val="000C6586"/>
    <w:rsid w:val="000D6858"/>
    <w:rsid w:val="000D731C"/>
    <w:rsid w:val="000E2CED"/>
    <w:rsid w:val="00102880"/>
    <w:rsid w:val="00111CA8"/>
    <w:rsid w:val="001152FE"/>
    <w:rsid w:val="00124A10"/>
    <w:rsid w:val="00125BEF"/>
    <w:rsid w:val="0013263B"/>
    <w:rsid w:val="00144653"/>
    <w:rsid w:val="00145095"/>
    <w:rsid w:val="00155259"/>
    <w:rsid w:val="001553DC"/>
    <w:rsid w:val="00156D0D"/>
    <w:rsid w:val="001839F9"/>
    <w:rsid w:val="001B5455"/>
    <w:rsid w:val="001C37CF"/>
    <w:rsid w:val="001D6005"/>
    <w:rsid w:val="001E6507"/>
    <w:rsid w:val="002104DF"/>
    <w:rsid w:val="00217444"/>
    <w:rsid w:val="00222FE8"/>
    <w:rsid w:val="00230ED9"/>
    <w:rsid w:val="00244330"/>
    <w:rsid w:val="002621B4"/>
    <w:rsid w:val="0027117E"/>
    <w:rsid w:val="00272216"/>
    <w:rsid w:val="00272BC1"/>
    <w:rsid w:val="00281C4B"/>
    <w:rsid w:val="00283BF0"/>
    <w:rsid w:val="002A19CE"/>
    <w:rsid w:val="002B442C"/>
    <w:rsid w:val="00310B31"/>
    <w:rsid w:val="00312F7B"/>
    <w:rsid w:val="00345887"/>
    <w:rsid w:val="003B2A6F"/>
    <w:rsid w:val="003D6676"/>
    <w:rsid w:val="003D6A9C"/>
    <w:rsid w:val="003D6B55"/>
    <w:rsid w:val="003D7BD4"/>
    <w:rsid w:val="003E23FF"/>
    <w:rsid w:val="003F2C1E"/>
    <w:rsid w:val="0040491A"/>
    <w:rsid w:val="0042076F"/>
    <w:rsid w:val="004232D8"/>
    <w:rsid w:val="00436918"/>
    <w:rsid w:val="00440D8B"/>
    <w:rsid w:val="00440FC9"/>
    <w:rsid w:val="00447E86"/>
    <w:rsid w:val="00447F3B"/>
    <w:rsid w:val="004646C1"/>
    <w:rsid w:val="004715D7"/>
    <w:rsid w:val="004832E4"/>
    <w:rsid w:val="00484CC5"/>
    <w:rsid w:val="0049222B"/>
    <w:rsid w:val="004A1F7F"/>
    <w:rsid w:val="004B095A"/>
    <w:rsid w:val="004B4A12"/>
    <w:rsid w:val="004E6AAF"/>
    <w:rsid w:val="004E6AC0"/>
    <w:rsid w:val="00506BF6"/>
    <w:rsid w:val="0052769F"/>
    <w:rsid w:val="005311FB"/>
    <w:rsid w:val="0054139C"/>
    <w:rsid w:val="00566FEF"/>
    <w:rsid w:val="005704C8"/>
    <w:rsid w:val="0057410B"/>
    <w:rsid w:val="00581674"/>
    <w:rsid w:val="005A1B92"/>
    <w:rsid w:val="005B5736"/>
    <w:rsid w:val="005D5988"/>
    <w:rsid w:val="005F5DA9"/>
    <w:rsid w:val="00607280"/>
    <w:rsid w:val="00610B30"/>
    <w:rsid w:val="00610C50"/>
    <w:rsid w:val="00611FF2"/>
    <w:rsid w:val="00613928"/>
    <w:rsid w:val="00613D4F"/>
    <w:rsid w:val="00622D4C"/>
    <w:rsid w:val="0063194E"/>
    <w:rsid w:val="00631BE6"/>
    <w:rsid w:val="006660D5"/>
    <w:rsid w:val="00682E31"/>
    <w:rsid w:val="006A3FFD"/>
    <w:rsid w:val="006D3261"/>
    <w:rsid w:val="006F6116"/>
    <w:rsid w:val="007046A0"/>
    <w:rsid w:val="0071241F"/>
    <w:rsid w:val="0072383D"/>
    <w:rsid w:val="00723BC0"/>
    <w:rsid w:val="0073644A"/>
    <w:rsid w:val="00750D0E"/>
    <w:rsid w:val="00760946"/>
    <w:rsid w:val="0076381E"/>
    <w:rsid w:val="00783207"/>
    <w:rsid w:val="00793516"/>
    <w:rsid w:val="00795E88"/>
    <w:rsid w:val="007A1171"/>
    <w:rsid w:val="007A22F7"/>
    <w:rsid w:val="007B5157"/>
    <w:rsid w:val="007E0A43"/>
    <w:rsid w:val="007E5A82"/>
    <w:rsid w:val="007E7DFD"/>
    <w:rsid w:val="00816F55"/>
    <w:rsid w:val="008269C3"/>
    <w:rsid w:val="00872E40"/>
    <w:rsid w:val="0087514E"/>
    <w:rsid w:val="00895276"/>
    <w:rsid w:val="008A7B07"/>
    <w:rsid w:val="008C6260"/>
    <w:rsid w:val="008D3A64"/>
    <w:rsid w:val="008E7272"/>
    <w:rsid w:val="008E75CF"/>
    <w:rsid w:val="008F07B1"/>
    <w:rsid w:val="008F7AA5"/>
    <w:rsid w:val="009104F7"/>
    <w:rsid w:val="00912D94"/>
    <w:rsid w:val="00953A9A"/>
    <w:rsid w:val="00957142"/>
    <w:rsid w:val="0096448C"/>
    <w:rsid w:val="00964EFE"/>
    <w:rsid w:val="00965B47"/>
    <w:rsid w:val="009979EB"/>
    <w:rsid w:val="009A5CC5"/>
    <w:rsid w:val="009C354D"/>
    <w:rsid w:val="009F4150"/>
    <w:rsid w:val="009F5351"/>
    <w:rsid w:val="009F5472"/>
    <w:rsid w:val="00A057BF"/>
    <w:rsid w:val="00A111DE"/>
    <w:rsid w:val="00A22FFC"/>
    <w:rsid w:val="00A25B40"/>
    <w:rsid w:val="00A4589E"/>
    <w:rsid w:val="00A63B20"/>
    <w:rsid w:val="00A811E0"/>
    <w:rsid w:val="00A83662"/>
    <w:rsid w:val="00A93431"/>
    <w:rsid w:val="00AB07A9"/>
    <w:rsid w:val="00AB2548"/>
    <w:rsid w:val="00AC6EC1"/>
    <w:rsid w:val="00AD23DC"/>
    <w:rsid w:val="00AF01D5"/>
    <w:rsid w:val="00AF3AC8"/>
    <w:rsid w:val="00B14EFC"/>
    <w:rsid w:val="00B32769"/>
    <w:rsid w:val="00B370E5"/>
    <w:rsid w:val="00B37C4E"/>
    <w:rsid w:val="00B51FBC"/>
    <w:rsid w:val="00B55D4D"/>
    <w:rsid w:val="00B719BD"/>
    <w:rsid w:val="00B92A32"/>
    <w:rsid w:val="00BA536D"/>
    <w:rsid w:val="00BC07F0"/>
    <w:rsid w:val="00BC0ABF"/>
    <w:rsid w:val="00BE0118"/>
    <w:rsid w:val="00BF030A"/>
    <w:rsid w:val="00C229D4"/>
    <w:rsid w:val="00C2392D"/>
    <w:rsid w:val="00C41886"/>
    <w:rsid w:val="00C43F29"/>
    <w:rsid w:val="00C51123"/>
    <w:rsid w:val="00C63189"/>
    <w:rsid w:val="00C9606F"/>
    <w:rsid w:val="00CA464B"/>
    <w:rsid w:val="00CB71A1"/>
    <w:rsid w:val="00CC0625"/>
    <w:rsid w:val="00CC0709"/>
    <w:rsid w:val="00CC6D40"/>
    <w:rsid w:val="00CF7D2F"/>
    <w:rsid w:val="00D3199D"/>
    <w:rsid w:val="00D35459"/>
    <w:rsid w:val="00D40E7A"/>
    <w:rsid w:val="00D43F4D"/>
    <w:rsid w:val="00D70460"/>
    <w:rsid w:val="00DC1AD0"/>
    <w:rsid w:val="00DC24FA"/>
    <w:rsid w:val="00DC3091"/>
    <w:rsid w:val="00DD16F2"/>
    <w:rsid w:val="00DE1A88"/>
    <w:rsid w:val="00E008EC"/>
    <w:rsid w:val="00E028E6"/>
    <w:rsid w:val="00E11EA1"/>
    <w:rsid w:val="00E23216"/>
    <w:rsid w:val="00E34DD3"/>
    <w:rsid w:val="00E66EC5"/>
    <w:rsid w:val="00E70630"/>
    <w:rsid w:val="00E7239E"/>
    <w:rsid w:val="00E935D4"/>
    <w:rsid w:val="00E942D8"/>
    <w:rsid w:val="00EA7ABB"/>
    <w:rsid w:val="00ED76F1"/>
    <w:rsid w:val="00F1099D"/>
    <w:rsid w:val="00F4122C"/>
    <w:rsid w:val="00F455B7"/>
    <w:rsid w:val="00F47E49"/>
    <w:rsid w:val="00F62E83"/>
    <w:rsid w:val="00F64EC5"/>
    <w:rsid w:val="00F71426"/>
    <w:rsid w:val="00F7509A"/>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E40"/>
    <w:rPr>
      <w:sz w:val="24"/>
    </w:rPr>
  </w:style>
  <w:style w:type="paragraph" w:styleId="Heading1">
    <w:name w:val="heading 1"/>
    <w:basedOn w:val="NationalBodyBullet"/>
    <w:next w:val="Normal"/>
    <w:qFormat/>
    <w:rsid w:val="0076381E"/>
    <w:pPr>
      <w:numPr>
        <w:numId w:val="0"/>
      </w:numPr>
      <w:jc w:val="center"/>
      <w:outlineLvl w:val="0"/>
    </w:pPr>
    <w:rPr>
      <w:b/>
      <w:color w:val="000000" w:themeColor="text1"/>
      <w:sz w:val="36"/>
      <w:szCs w:val="36"/>
    </w:rPr>
  </w:style>
  <w:style w:type="paragraph" w:styleId="Heading2">
    <w:name w:val="heading 2"/>
    <w:basedOn w:val="NationalBodyBullet"/>
    <w:next w:val="Normal"/>
    <w:qFormat/>
    <w:rsid w:val="0076381E"/>
    <w:pPr>
      <w:numPr>
        <w:numId w:val="0"/>
      </w:numPr>
      <w:tabs>
        <w:tab w:val="left" w:pos="720"/>
      </w:tabs>
      <w:spacing w:before="360"/>
      <w:outlineLvl w:val="1"/>
    </w:pPr>
    <w:rPr>
      <w:b/>
      <w:color w:val="auto"/>
    </w:rPr>
  </w:style>
  <w:style w:type="paragraph" w:styleId="Heading3">
    <w:name w:val="heading 3"/>
    <w:basedOn w:val="NationalBodyBullet"/>
    <w:next w:val="Normal"/>
    <w:qFormat/>
    <w:rsid w:val="0076381E"/>
    <w:pPr>
      <w:numPr>
        <w:numId w:val="0"/>
      </w:numPr>
      <w:spacing w:before="240"/>
      <w:outlineLvl w:val="2"/>
    </w:pPr>
    <w:rPr>
      <w:b/>
      <w:i/>
    </w:rPr>
  </w:style>
  <w:style w:type="paragraph" w:styleId="Heading4">
    <w:name w:val="heading 4"/>
    <w:basedOn w:val="Normal"/>
    <w:next w:val="Normal"/>
    <w:qFormat/>
    <w:rsid w:val="00872E40"/>
    <w:pPr>
      <w:keepNext/>
      <w:outlineLvl w:val="3"/>
    </w:pPr>
    <w:rPr>
      <w:rFonts w:ascii="Times New Roman" w:eastAsia="Times New Roman" w:hAnsi="Times New Roman"/>
      <w:b/>
      <w:sz w:val="28"/>
    </w:rPr>
  </w:style>
  <w:style w:type="paragraph" w:styleId="Heading5">
    <w:name w:val="heading 5"/>
    <w:basedOn w:val="Normal"/>
    <w:next w:val="Normal"/>
    <w:qFormat/>
    <w:rsid w:val="00872E40"/>
    <w:pPr>
      <w:keepNext/>
      <w:jc w:val="center"/>
      <w:outlineLvl w:val="4"/>
    </w:pPr>
    <w:rPr>
      <w:rFonts w:ascii="Times New Roman" w:hAnsi="Times New Roman"/>
      <w:b/>
      <w:sz w:val="36"/>
    </w:rPr>
  </w:style>
  <w:style w:type="paragraph" w:styleId="Heading6">
    <w:name w:val="heading 6"/>
    <w:basedOn w:val="Normal"/>
    <w:next w:val="Normal"/>
    <w:qFormat/>
    <w:rsid w:val="00872E40"/>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E40"/>
    <w:pPr>
      <w:jc w:val="center"/>
    </w:pPr>
    <w:rPr>
      <w:rFonts w:eastAsia="Times New Roman"/>
      <w:b/>
    </w:rPr>
  </w:style>
  <w:style w:type="character" w:styleId="Hyperlink">
    <w:name w:val="Hyperlink"/>
    <w:basedOn w:val="DefaultParagraphFont"/>
    <w:rsid w:val="00872E40"/>
    <w:rPr>
      <w:color w:val="0000FF"/>
      <w:u w:val="single"/>
    </w:rPr>
  </w:style>
  <w:style w:type="paragraph" w:customStyle="1" w:styleId="BodyText1">
    <w:name w:val="Body Text1"/>
    <w:rsid w:val="00872E40"/>
    <w:rPr>
      <w:rFonts w:eastAsia="Times New Roman"/>
      <w:sz w:val="22"/>
    </w:rPr>
  </w:style>
  <w:style w:type="paragraph" w:styleId="NormalIndent">
    <w:name w:val="Normal Indent"/>
    <w:basedOn w:val="Normal"/>
    <w:rsid w:val="00872E40"/>
    <w:pPr>
      <w:ind w:left="720"/>
    </w:pPr>
    <w:rPr>
      <w:rFonts w:ascii="Helvetica" w:hAnsi="Helvetica"/>
    </w:rPr>
  </w:style>
  <w:style w:type="paragraph" w:styleId="BodyTextIndent">
    <w:name w:val="Body Text Indent"/>
    <w:basedOn w:val="Normal"/>
    <w:rsid w:val="00872E40"/>
    <w:pPr>
      <w:ind w:firstLine="720"/>
    </w:pPr>
    <w:rPr>
      <w:rFonts w:ascii="Times New Roman" w:eastAsia="Times New Roman" w:hAnsi="Times New Roman"/>
    </w:rPr>
  </w:style>
  <w:style w:type="paragraph" w:styleId="BodyText">
    <w:name w:val="Body Text"/>
    <w:basedOn w:val="Normal"/>
    <w:rsid w:val="00872E40"/>
    <w:pPr>
      <w:spacing w:line="360" w:lineRule="auto"/>
    </w:pPr>
    <w:rPr>
      <w:rFonts w:ascii="Times New Roman" w:hAnsi="Times New Roman"/>
      <w:sz w:val="28"/>
    </w:rPr>
  </w:style>
  <w:style w:type="paragraph" w:styleId="BodyTextIndent2">
    <w:name w:val="Body Text Indent 2"/>
    <w:basedOn w:val="Normal"/>
    <w:rsid w:val="00872E40"/>
    <w:pPr>
      <w:ind w:left="360"/>
    </w:pPr>
    <w:rPr>
      <w:i/>
    </w:rPr>
  </w:style>
  <w:style w:type="paragraph" w:styleId="BodyTextIndent3">
    <w:name w:val="Body Text Indent 3"/>
    <w:basedOn w:val="Normal"/>
    <w:rsid w:val="00872E40"/>
    <w:pPr>
      <w:spacing w:line="360" w:lineRule="auto"/>
      <w:ind w:firstLine="720"/>
    </w:pPr>
    <w:rPr>
      <w:rFonts w:ascii="Palatino" w:eastAsia="Times New Roman" w:hAnsi="Palatino"/>
    </w:rPr>
  </w:style>
  <w:style w:type="paragraph" w:styleId="Footer">
    <w:name w:val="footer"/>
    <w:basedOn w:val="Normal"/>
    <w:rsid w:val="00872E40"/>
    <w:pPr>
      <w:tabs>
        <w:tab w:val="center" w:pos="4320"/>
        <w:tab w:val="right" w:pos="8640"/>
      </w:tabs>
    </w:pPr>
  </w:style>
  <w:style w:type="paragraph" w:styleId="BlockText">
    <w:name w:val="Block Text"/>
    <w:basedOn w:val="Normal"/>
    <w:rsid w:val="00872E40"/>
    <w:pPr>
      <w:ind w:left="-180" w:right="-180"/>
    </w:pPr>
    <w:rPr>
      <w:rFonts w:ascii="Arial" w:eastAsia="Times New Roman" w:hAnsi="Arial"/>
      <w:sz w:val="20"/>
    </w:rPr>
  </w:style>
  <w:style w:type="character" w:styleId="PageNumber">
    <w:name w:val="page number"/>
    <w:basedOn w:val="DefaultParagraphFont"/>
    <w:rsid w:val="00872E40"/>
  </w:style>
  <w:style w:type="character" w:styleId="FollowedHyperlink">
    <w:name w:val="FollowedHyperlink"/>
    <w:basedOn w:val="DefaultParagraphFont"/>
    <w:rsid w:val="00872E40"/>
    <w:rPr>
      <w:color w:val="800080"/>
      <w:u w:val="single"/>
    </w:rPr>
  </w:style>
  <w:style w:type="paragraph" w:customStyle="1" w:styleId="NationalBodyBullet">
    <w:name w:val="National Body Bullet"/>
    <w:basedOn w:val="Normal"/>
    <w:uiPriority w:val="99"/>
    <w:rsid w:val="00872E40"/>
    <w:pPr>
      <w:numPr>
        <w:numId w:val="1"/>
      </w:numPr>
    </w:pPr>
    <w:rPr>
      <w:rFonts w:ascii="Times New Roman" w:hAnsi="Times New Roman"/>
      <w:color w:val="000000"/>
    </w:rPr>
  </w:style>
  <w:style w:type="paragraph" w:customStyle="1" w:styleId="StateSpecific">
    <w:name w:val="State Specific"/>
    <w:basedOn w:val="Normal"/>
    <w:rsid w:val="00872E40"/>
    <w:pPr>
      <w:ind w:left="360"/>
    </w:pPr>
    <w:rPr>
      <w:rFonts w:ascii="Times New Roman" w:hAnsi="Times New Roman"/>
      <w:i/>
      <w:color w:val="000000"/>
    </w:rPr>
  </w:style>
  <w:style w:type="paragraph" w:styleId="BalloonText">
    <w:name w:val="Balloon Text"/>
    <w:basedOn w:val="Normal"/>
    <w:semiHidden/>
    <w:rsid w:val="00872E40"/>
    <w:rPr>
      <w:rFonts w:ascii="Tahoma" w:hAnsi="Tahoma" w:cs="Tahoma"/>
      <w:sz w:val="16"/>
      <w:szCs w:val="16"/>
    </w:rPr>
  </w:style>
  <w:style w:type="paragraph" w:customStyle="1" w:styleId="NationalBodyChar">
    <w:name w:val="National Body Char"/>
    <w:basedOn w:val="Normal"/>
    <w:rsid w:val="00872E40"/>
    <w:pPr>
      <w:ind w:left="360"/>
    </w:pPr>
  </w:style>
  <w:style w:type="character" w:customStyle="1" w:styleId="NationalBodyCharChar">
    <w:name w:val="National Body Char Char"/>
    <w:basedOn w:val="DefaultParagraphFont"/>
    <w:rsid w:val="00872E40"/>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E34DD3"/>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E40"/>
    <w:rPr>
      <w:sz w:val="24"/>
    </w:rPr>
  </w:style>
  <w:style w:type="paragraph" w:styleId="Heading1">
    <w:name w:val="heading 1"/>
    <w:basedOn w:val="NationalBodyBullet"/>
    <w:next w:val="Normal"/>
    <w:qFormat/>
    <w:rsid w:val="0076381E"/>
    <w:pPr>
      <w:numPr>
        <w:numId w:val="0"/>
      </w:numPr>
      <w:jc w:val="center"/>
      <w:outlineLvl w:val="0"/>
    </w:pPr>
    <w:rPr>
      <w:b/>
      <w:color w:val="000000" w:themeColor="text1"/>
      <w:sz w:val="36"/>
      <w:szCs w:val="36"/>
    </w:rPr>
  </w:style>
  <w:style w:type="paragraph" w:styleId="Heading2">
    <w:name w:val="heading 2"/>
    <w:basedOn w:val="NationalBodyBullet"/>
    <w:next w:val="Normal"/>
    <w:qFormat/>
    <w:rsid w:val="0076381E"/>
    <w:pPr>
      <w:numPr>
        <w:numId w:val="0"/>
      </w:numPr>
      <w:tabs>
        <w:tab w:val="left" w:pos="720"/>
      </w:tabs>
      <w:spacing w:before="360"/>
      <w:outlineLvl w:val="1"/>
    </w:pPr>
    <w:rPr>
      <w:b/>
      <w:color w:val="auto"/>
    </w:rPr>
  </w:style>
  <w:style w:type="paragraph" w:styleId="Heading3">
    <w:name w:val="heading 3"/>
    <w:basedOn w:val="NationalBodyBullet"/>
    <w:next w:val="Normal"/>
    <w:qFormat/>
    <w:rsid w:val="0076381E"/>
    <w:pPr>
      <w:numPr>
        <w:numId w:val="0"/>
      </w:numPr>
      <w:spacing w:before="240"/>
      <w:outlineLvl w:val="2"/>
    </w:pPr>
    <w:rPr>
      <w:b/>
      <w:i/>
    </w:rPr>
  </w:style>
  <w:style w:type="paragraph" w:styleId="Heading4">
    <w:name w:val="heading 4"/>
    <w:basedOn w:val="Normal"/>
    <w:next w:val="Normal"/>
    <w:qFormat/>
    <w:rsid w:val="00872E40"/>
    <w:pPr>
      <w:keepNext/>
      <w:outlineLvl w:val="3"/>
    </w:pPr>
    <w:rPr>
      <w:rFonts w:ascii="Times New Roman" w:eastAsia="Times New Roman" w:hAnsi="Times New Roman"/>
      <w:b/>
      <w:sz w:val="28"/>
    </w:rPr>
  </w:style>
  <w:style w:type="paragraph" w:styleId="Heading5">
    <w:name w:val="heading 5"/>
    <w:basedOn w:val="Normal"/>
    <w:next w:val="Normal"/>
    <w:qFormat/>
    <w:rsid w:val="00872E40"/>
    <w:pPr>
      <w:keepNext/>
      <w:jc w:val="center"/>
      <w:outlineLvl w:val="4"/>
    </w:pPr>
    <w:rPr>
      <w:rFonts w:ascii="Times New Roman" w:hAnsi="Times New Roman"/>
      <w:b/>
      <w:sz w:val="36"/>
    </w:rPr>
  </w:style>
  <w:style w:type="paragraph" w:styleId="Heading6">
    <w:name w:val="heading 6"/>
    <w:basedOn w:val="Normal"/>
    <w:next w:val="Normal"/>
    <w:qFormat/>
    <w:rsid w:val="00872E40"/>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E40"/>
    <w:pPr>
      <w:jc w:val="center"/>
    </w:pPr>
    <w:rPr>
      <w:rFonts w:eastAsia="Times New Roman"/>
      <w:b/>
    </w:rPr>
  </w:style>
  <w:style w:type="character" w:styleId="Hyperlink">
    <w:name w:val="Hyperlink"/>
    <w:basedOn w:val="DefaultParagraphFont"/>
    <w:rsid w:val="00872E40"/>
    <w:rPr>
      <w:color w:val="0000FF"/>
      <w:u w:val="single"/>
    </w:rPr>
  </w:style>
  <w:style w:type="paragraph" w:customStyle="1" w:styleId="BodyText1">
    <w:name w:val="Body Text1"/>
    <w:rsid w:val="00872E40"/>
    <w:rPr>
      <w:rFonts w:eastAsia="Times New Roman"/>
      <w:sz w:val="22"/>
    </w:rPr>
  </w:style>
  <w:style w:type="paragraph" w:styleId="NormalIndent">
    <w:name w:val="Normal Indent"/>
    <w:basedOn w:val="Normal"/>
    <w:rsid w:val="00872E40"/>
    <w:pPr>
      <w:ind w:left="720"/>
    </w:pPr>
    <w:rPr>
      <w:rFonts w:ascii="Helvetica" w:hAnsi="Helvetica"/>
    </w:rPr>
  </w:style>
  <w:style w:type="paragraph" w:styleId="BodyTextIndent">
    <w:name w:val="Body Text Indent"/>
    <w:basedOn w:val="Normal"/>
    <w:rsid w:val="00872E40"/>
    <w:pPr>
      <w:ind w:firstLine="720"/>
    </w:pPr>
    <w:rPr>
      <w:rFonts w:ascii="Times New Roman" w:eastAsia="Times New Roman" w:hAnsi="Times New Roman"/>
    </w:rPr>
  </w:style>
  <w:style w:type="paragraph" w:styleId="BodyText">
    <w:name w:val="Body Text"/>
    <w:basedOn w:val="Normal"/>
    <w:rsid w:val="00872E40"/>
    <w:pPr>
      <w:spacing w:line="360" w:lineRule="auto"/>
    </w:pPr>
    <w:rPr>
      <w:rFonts w:ascii="Times New Roman" w:hAnsi="Times New Roman"/>
      <w:sz w:val="28"/>
    </w:rPr>
  </w:style>
  <w:style w:type="paragraph" w:styleId="BodyTextIndent2">
    <w:name w:val="Body Text Indent 2"/>
    <w:basedOn w:val="Normal"/>
    <w:rsid w:val="00872E40"/>
    <w:pPr>
      <w:ind w:left="360"/>
    </w:pPr>
    <w:rPr>
      <w:i/>
    </w:rPr>
  </w:style>
  <w:style w:type="paragraph" w:styleId="BodyTextIndent3">
    <w:name w:val="Body Text Indent 3"/>
    <w:basedOn w:val="Normal"/>
    <w:rsid w:val="00872E40"/>
    <w:pPr>
      <w:spacing w:line="360" w:lineRule="auto"/>
      <w:ind w:firstLine="720"/>
    </w:pPr>
    <w:rPr>
      <w:rFonts w:ascii="Palatino" w:eastAsia="Times New Roman" w:hAnsi="Palatino"/>
    </w:rPr>
  </w:style>
  <w:style w:type="paragraph" w:styleId="Footer">
    <w:name w:val="footer"/>
    <w:basedOn w:val="Normal"/>
    <w:rsid w:val="00872E40"/>
    <w:pPr>
      <w:tabs>
        <w:tab w:val="center" w:pos="4320"/>
        <w:tab w:val="right" w:pos="8640"/>
      </w:tabs>
    </w:pPr>
  </w:style>
  <w:style w:type="paragraph" w:styleId="BlockText">
    <w:name w:val="Block Text"/>
    <w:basedOn w:val="Normal"/>
    <w:rsid w:val="00872E40"/>
    <w:pPr>
      <w:ind w:left="-180" w:right="-180"/>
    </w:pPr>
    <w:rPr>
      <w:rFonts w:ascii="Arial" w:eastAsia="Times New Roman" w:hAnsi="Arial"/>
      <w:sz w:val="20"/>
    </w:rPr>
  </w:style>
  <w:style w:type="character" w:styleId="PageNumber">
    <w:name w:val="page number"/>
    <w:basedOn w:val="DefaultParagraphFont"/>
    <w:rsid w:val="00872E40"/>
  </w:style>
  <w:style w:type="character" w:styleId="FollowedHyperlink">
    <w:name w:val="FollowedHyperlink"/>
    <w:basedOn w:val="DefaultParagraphFont"/>
    <w:rsid w:val="00872E40"/>
    <w:rPr>
      <w:color w:val="800080"/>
      <w:u w:val="single"/>
    </w:rPr>
  </w:style>
  <w:style w:type="paragraph" w:customStyle="1" w:styleId="NationalBodyBullet">
    <w:name w:val="National Body Bullet"/>
    <w:basedOn w:val="Normal"/>
    <w:uiPriority w:val="99"/>
    <w:rsid w:val="00872E40"/>
    <w:pPr>
      <w:numPr>
        <w:numId w:val="1"/>
      </w:numPr>
    </w:pPr>
    <w:rPr>
      <w:rFonts w:ascii="Times New Roman" w:hAnsi="Times New Roman"/>
      <w:color w:val="000000"/>
    </w:rPr>
  </w:style>
  <w:style w:type="paragraph" w:customStyle="1" w:styleId="StateSpecific">
    <w:name w:val="State Specific"/>
    <w:basedOn w:val="Normal"/>
    <w:rsid w:val="00872E40"/>
    <w:pPr>
      <w:ind w:left="360"/>
    </w:pPr>
    <w:rPr>
      <w:rFonts w:ascii="Times New Roman" w:hAnsi="Times New Roman"/>
      <w:i/>
      <w:color w:val="000000"/>
    </w:rPr>
  </w:style>
  <w:style w:type="paragraph" w:styleId="BalloonText">
    <w:name w:val="Balloon Text"/>
    <w:basedOn w:val="Normal"/>
    <w:semiHidden/>
    <w:rsid w:val="00872E40"/>
    <w:rPr>
      <w:rFonts w:ascii="Tahoma" w:hAnsi="Tahoma" w:cs="Tahoma"/>
      <w:sz w:val="16"/>
      <w:szCs w:val="16"/>
    </w:rPr>
  </w:style>
  <w:style w:type="paragraph" w:customStyle="1" w:styleId="NationalBodyChar">
    <w:name w:val="National Body Char"/>
    <w:basedOn w:val="Normal"/>
    <w:rsid w:val="00872E40"/>
    <w:pPr>
      <w:ind w:left="360"/>
    </w:pPr>
  </w:style>
  <w:style w:type="character" w:customStyle="1" w:styleId="NationalBodyCharChar">
    <w:name w:val="National Body Char Char"/>
    <w:basedOn w:val="DefaultParagraphFont"/>
    <w:rsid w:val="00872E40"/>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E34DD3"/>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0972">
      <w:bodyDiv w:val="1"/>
      <w:marLeft w:val="0"/>
      <w:marRight w:val="0"/>
      <w:marTop w:val="0"/>
      <w:marBottom w:val="0"/>
      <w:divBdr>
        <w:top w:val="none" w:sz="0" w:space="0" w:color="auto"/>
        <w:left w:val="none" w:sz="0" w:space="0" w:color="auto"/>
        <w:bottom w:val="none" w:sz="0" w:space="0" w:color="auto"/>
        <w:right w:val="none" w:sz="0" w:space="0" w:color="auto"/>
      </w:divBdr>
    </w:div>
    <w:div w:id="258106079">
      <w:bodyDiv w:val="1"/>
      <w:marLeft w:val="0"/>
      <w:marRight w:val="0"/>
      <w:marTop w:val="0"/>
      <w:marBottom w:val="0"/>
      <w:divBdr>
        <w:top w:val="none" w:sz="0" w:space="0" w:color="auto"/>
        <w:left w:val="none" w:sz="0" w:space="0" w:color="auto"/>
        <w:bottom w:val="none" w:sz="0" w:space="0" w:color="auto"/>
        <w:right w:val="none" w:sz="0" w:space="0" w:color="auto"/>
      </w:divBdr>
    </w:div>
    <w:div w:id="406652575">
      <w:bodyDiv w:val="1"/>
      <w:marLeft w:val="0"/>
      <w:marRight w:val="0"/>
      <w:marTop w:val="0"/>
      <w:marBottom w:val="0"/>
      <w:divBdr>
        <w:top w:val="none" w:sz="0" w:space="0" w:color="auto"/>
        <w:left w:val="none" w:sz="0" w:space="0" w:color="auto"/>
        <w:bottom w:val="none" w:sz="0" w:space="0" w:color="auto"/>
        <w:right w:val="none" w:sz="0" w:space="0" w:color="auto"/>
      </w:divBdr>
    </w:div>
    <w:div w:id="1269659336">
      <w:bodyDiv w:val="1"/>
      <w:marLeft w:val="0"/>
      <w:marRight w:val="0"/>
      <w:marTop w:val="0"/>
      <w:marBottom w:val="0"/>
      <w:divBdr>
        <w:top w:val="none" w:sz="0" w:space="0" w:color="auto"/>
        <w:left w:val="none" w:sz="0" w:space="0" w:color="auto"/>
        <w:bottom w:val="none" w:sz="0" w:space="0" w:color="auto"/>
        <w:right w:val="none" w:sz="0" w:space="0" w:color="auto"/>
      </w:divBdr>
    </w:div>
    <w:div w:id="13967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hyperlink" Target="http://www.cem.va.gov/CEM/cems/nchp/memphis.asp" TargetMode="External"/><Relationship Id="rId3" Type="http://schemas.microsoft.com/office/2007/relationships/stylesWithEffects" Target="stylesWithEffects.xml"/><Relationship Id="rId21" Type="http://schemas.openxmlformats.org/officeDocument/2006/relationships/hyperlink" Target="http://www.memphis.va.gov/" TargetMode="External"/><Relationship Id="rId34" Type="http://schemas.openxmlformats.org/officeDocument/2006/relationships/hyperlink" Target="http://www.cem.va.gov/pmc.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hmm/index.asp" TargetMode="External"/><Relationship Id="rId38" Type="http://schemas.openxmlformats.org/officeDocument/2006/relationships/hyperlink" Target="http://www.cem.va.gov/CEM/cems/nchp/knoxvill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41" Type="http://schemas.openxmlformats.org/officeDocument/2006/relationships/hyperlink" Target="http://www.cem.va.gov/CEM/cems/nchp/nashvil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tennesseevalley.va.gov/" TargetMode="External"/><Relationship Id="rId32" Type="http://schemas.openxmlformats.org/officeDocument/2006/relationships/hyperlink" Target="http://gravelocator.cem.va.gov/" TargetMode="External"/><Relationship Id="rId37" Type="http://schemas.openxmlformats.org/officeDocument/2006/relationships/hyperlink" Target="http://www.cem.va.gov/CEM/cems/nchp/chattanooga.asp" TargetMode="External"/><Relationship Id="rId40" Type="http://schemas.openxmlformats.org/officeDocument/2006/relationships/hyperlink" Target="http://www.cem.va.gov/CEM/cems/nchp/mountainhome.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tennesseevalley.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mountainhome.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7968</Characters>
  <Application>Microsoft Office Word</Application>
  <DocSecurity>8</DocSecurity>
  <Lines>66</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8990</CharactersWithSpaces>
  <SharedDoc>false</SharedDoc>
  <HLinks>
    <vt:vector size="156" baseType="variant">
      <vt:variant>
        <vt:i4>1638484</vt:i4>
      </vt:variant>
      <vt:variant>
        <vt:i4>75</vt:i4>
      </vt:variant>
      <vt:variant>
        <vt:i4>0</vt:i4>
      </vt:variant>
      <vt:variant>
        <vt:i4>5</vt:i4>
      </vt:variant>
      <vt:variant>
        <vt:lpwstr>http://www.cem.va.gov/CEM/cems/nchp/nashville.asp</vt:lpwstr>
      </vt:variant>
      <vt:variant>
        <vt:lpwstr/>
      </vt:variant>
      <vt:variant>
        <vt:i4>6094858</vt:i4>
      </vt:variant>
      <vt:variant>
        <vt:i4>72</vt:i4>
      </vt:variant>
      <vt:variant>
        <vt:i4>0</vt:i4>
      </vt:variant>
      <vt:variant>
        <vt:i4>5</vt:i4>
      </vt:variant>
      <vt:variant>
        <vt:lpwstr>http://www.cem.va.gov/CEM/cems/nchp/mountainhome.asp</vt:lpwstr>
      </vt:variant>
      <vt:variant>
        <vt:lpwstr/>
      </vt:variant>
      <vt:variant>
        <vt:i4>6881325</vt:i4>
      </vt:variant>
      <vt:variant>
        <vt:i4>69</vt:i4>
      </vt:variant>
      <vt:variant>
        <vt:i4>0</vt:i4>
      </vt:variant>
      <vt:variant>
        <vt:i4>5</vt:i4>
      </vt:variant>
      <vt:variant>
        <vt:lpwstr>http://www.cem.va.gov/CEM/cems/nchp/memphis.asp</vt:lpwstr>
      </vt:variant>
      <vt:variant>
        <vt:lpwstr/>
      </vt:variant>
      <vt:variant>
        <vt:i4>393293</vt:i4>
      </vt:variant>
      <vt:variant>
        <vt:i4>66</vt:i4>
      </vt:variant>
      <vt:variant>
        <vt:i4>0</vt:i4>
      </vt:variant>
      <vt:variant>
        <vt:i4>5</vt:i4>
      </vt:variant>
      <vt:variant>
        <vt:lpwstr>http://www.cem.va.gov/CEM/cems/nchp/knoxville.asp</vt:lpwstr>
      </vt:variant>
      <vt:variant>
        <vt:lpwstr/>
      </vt:variant>
      <vt:variant>
        <vt:i4>6291488</vt:i4>
      </vt:variant>
      <vt:variant>
        <vt:i4>63</vt:i4>
      </vt:variant>
      <vt:variant>
        <vt:i4>0</vt:i4>
      </vt:variant>
      <vt:variant>
        <vt:i4>5</vt:i4>
      </vt:variant>
      <vt:variant>
        <vt:lpwstr>http://www.cem.va.gov/CEM/cems/nchp/chattanooga.asp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3014764</vt:i4>
      </vt:variant>
      <vt:variant>
        <vt:i4>36</vt:i4>
      </vt:variant>
      <vt:variant>
        <vt:i4>0</vt:i4>
      </vt:variant>
      <vt:variant>
        <vt:i4>5</vt:i4>
      </vt:variant>
      <vt:variant>
        <vt:lpwstr>http://www.tennesseevalley.va.gov/</vt:lpwstr>
      </vt:variant>
      <vt:variant>
        <vt:lpwstr/>
      </vt:variant>
      <vt:variant>
        <vt:i4>3014764</vt:i4>
      </vt:variant>
      <vt:variant>
        <vt:i4>33</vt:i4>
      </vt:variant>
      <vt:variant>
        <vt:i4>0</vt:i4>
      </vt:variant>
      <vt:variant>
        <vt:i4>5</vt:i4>
      </vt:variant>
      <vt:variant>
        <vt:lpwstr>http://www.tennesseevalley.va.gov/</vt:lpwstr>
      </vt:variant>
      <vt:variant>
        <vt:lpwstr/>
      </vt:variant>
      <vt:variant>
        <vt:i4>7667811</vt:i4>
      </vt:variant>
      <vt:variant>
        <vt:i4>30</vt:i4>
      </vt:variant>
      <vt:variant>
        <vt:i4>0</vt:i4>
      </vt:variant>
      <vt:variant>
        <vt:i4>5</vt:i4>
      </vt:variant>
      <vt:variant>
        <vt:lpwstr>http://www.mountainhome.va.gov/</vt:lpwstr>
      </vt:variant>
      <vt:variant>
        <vt:lpwstr/>
      </vt:variant>
      <vt:variant>
        <vt:i4>2621554</vt:i4>
      </vt:variant>
      <vt:variant>
        <vt:i4>27</vt:i4>
      </vt:variant>
      <vt:variant>
        <vt:i4>0</vt:i4>
      </vt:variant>
      <vt:variant>
        <vt:i4>5</vt:i4>
      </vt:variant>
      <vt:variant>
        <vt:lpwstr>http://www.memphis.va.gov/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2008-07-01T16:36:00Z</cp:lastPrinted>
  <dcterms:created xsi:type="dcterms:W3CDTF">2014-11-07T19:33:00Z</dcterms:created>
  <dcterms:modified xsi:type="dcterms:W3CDTF">2014-11-07T19:33:00Z</dcterms:modified>
</cp:coreProperties>
</file>