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97D4" w14:textId="7641AD80" w:rsidR="00FB7403" w:rsidRPr="00FB7403" w:rsidRDefault="007125CA" w:rsidP="009917A8">
      <w:pPr>
        <w:pStyle w:val="Title"/>
        <w:rPr>
          <w:szCs w:val="36"/>
        </w:rPr>
      </w:pPr>
      <w:bookmarkStart w:id="0" w:name="_Toc205632711"/>
      <w:proofErr w:type="spellStart"/>
      <w:r>
        <w:t>VistA</w:t>
      </w:r>
      <w:proofErr w:type="spellEnd"/>
      <w:r>
        <w:t xml:space="preserve"> Audit Solutions (VAS) Switch Alert and No Pointer Reset</w:t>
      </w:r>
    </w:p>
    <w:p w14:paraId="217F26C3" w14:textId="1A9453EF" w:rsidR="00FB7403" w:rsidRPr="00FB7403" w:rsidRDefault="00205E7E" w:rsidP="00FB7403">
      <w:pPr>
        <w:pStyle w:val="NoSpacing"/>
        <w:jc w:val="center"/>
        <w:rPr>
          <w:rFonts w:ascii="Arial" w:hAnsi="Arial" w:cs="Arial"/>
          <w:b/>
          <w:bCs/>
          <w:sz w:val="36"/>
          <w:szCs w:val="36"/>
        </w:rPr>
      </w:pPr>
      <w:bookmarkStart w:id="1" w:name="_Hlk112402916"/>
      <w:r>
        <w:rPr>
          <w:rFonts w:ascii="Arial" w:hAnsi="Arial" w:cs="Arial"/>
          <w:b/>
          <w:bCs/>
          <w:sz w:val="36"/>
          <w:szCs w:val="36"/>
        </w:rPr>
        <w:t>DG</w:t>
      </w:r>
      <w:r w:rsidR="008513EA">
        <w:rPr>
          <w:rFonts w:ascii="Arial" w:hAnsi="Arial" w:cs="Arial"/>
          <w:b/>
          <w:bCs/>
          <w:sz w:val="36"/>
          <w:szCs w:val="36"/>
        </w:rPr>
        <w:t>*5.3*1120</w:t>
      </w:r>
    </w:p>
    <w:bookmarkEnd w:id="1"/>
    <w:p w14:paraId="2C08F1E0" w14:textId="77777777" w:rsidR="00FB7403" w:rsidRPr="00FB7403" w:rsidRDefault="00FB7403" w:rsidP="00FB7403">
      <w:pPr>
        <w:pStyle w:val="NoSpacing"/>
        <w:jc w:val="center"/>
        <w:rPr>
          <w:rFonts w:ascii="Arial" w:hAnsi="Arial" w:cs="Arial"/>
          <w:b/>
          <w:bCs/>
          <w:sz w:val="36"/>
          <w:szCs w:val="36"/>
        </w:rPr>
      </w:pPr>
    </w:p>
    <w:p w14:paraId="75E61FEA" w14:textId="17E9A299" w:rsidR="009917A8" w:rsidRPr="00FB7403" w:rsidRDefault="0043004F" w:rsidP="009917A8">
      <w:pPr>
        <w:pStyle w:val="Title"/>
        <w:rPr>
          <w:szCs w:val="36"/>
        </w:rPr>
      </w:pPr>
      <w:r w:rsidRPr="00FB7403">
        <w:rPr>
          <w:szCs w:val="36"/>
        </w:rPr>
        <w:t xml:space="preserve">Deployment, </w:t>
      </w:r>
      <w:r w:rsidR="00685E4D" w:rsidRPr="00FB7403">
        <w:rPr>
          <w:szCs w:val="36"/>
        </w:rPr>
        <w:t>Installation, Back-Out, and Rollback Guide</w:t>
      </w:r>
    </w:p>
    <w:p w14:paraId="1863465A" w14:textId="77777777" w:rsidR="004F3A80" w:rsidRPr="00232E64" w:rsidRDefault="00281408" w:rsidP="004F3A80">
      <w:pPr>
        <w:pStyle w:val="CoverTitleInstructions"/>
        <w:rPr>
          <w:i w:val="0"/>
          <w:iCs w:val="0"/>
          <w:color w:val="FFFFFF" w:themeColor="background1"/>
        </w:rPr>
      </w:pPr>
      <w:r>
        <w:rPr>
          <w:noProof/>
          <w:lang w:bidi="yi-Hebr"/>
        </w:rPr>
        <w:drawing>
          <wp:inline distT="0" distB="0" distL="0" distR="0" wp14:anchorId="245F6EF0" wp14:editId="7C2FBF88">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38EA55E" w14:textId="77777777" w:rsidR="009976DD" w:rsidRDefault="009976DD" w:rsidP="009976DD">
      <w:pPr>
        <w:pStyle w:val="Title"/>
      </w:pPr>
    </w:p>
    <w:p w14:paraId="026AC33F" w14:textId="1170360E" w:rsidR="0028784E" w:rsidRPr="00DA4821" w:rsidRDefault="56B03173" w:rsidP="0028784E">
      <w:pPr>
        <w:pStyle w:val="InstructionalTextTitle2"/>
        <w:rPr>
          <w:rFonts w:ascii="Arial" w:hAnsi="Arial" w:cs="Arial"/>
          <w:b/>
          <w:bCs/>
          <w:i/>
          <w:iCs w:val="0"/>
          <w:color w:val="auto"/>
          <w:sz w:val="28"/>
          <w:szCs w:val="28"/>
        </w:rPr>
      </w:pPr>
      <w:r w:rsidRPr="4CFEF4B0">
        <w:rPr>
          <w:rFonts w:ascii="Arial" w:hAnsi="Arial" w:cs="Arial"/>
          <w:b/>
          <w:bCs/>
          <w:color w:val="auto"/>
          <w:sz w:val="28"/>
          <w:szCs w:val="28"/>
        </w:rPr>
        <w:t>June</w:t>
      </w:r>
      <w:r w:rsidR="00672D2C" w:rsidRPr="00DA4821">
        <w:rPr>
          <w:rFonts w:ascii="Arial" w:hAnsi="Arial" w:cs="Arial"/>
          <w:b/>
          <w:color w:val="auto"/>
          <w:sz w:val="28"/>
          <w:szCs w:val="28"/>
        </w:rPr>
        <w:t xml:space="preserve"> </w:t>
      </w:r>
      <w:r w:rsidR="00DA4821" w:rsidRPr="00DA4821">
        <w:rPr>
          <w:rFonts w:ascii="Arial" w:hAnsi="Arial" w:cs="Arial"/>
          <w:b/>
          <w:color w:val="auto"/>
          <w:sz w:val="28"/>
          <w:szCs w:val="28"/>
        </w:rPr>
        <w:t>202</w:t>
      </w:r>
      <w:r w:rsidR="00744576">
        <w:rPr>
          <w:rFonts w:ascii="Arial" w:hAnsi="Arial" w:cs="Arial"/>
          <w:b/>
          <w:color w:val="auto"/>
          <w:sz w:val="28"/>
          <w:szCs w:val="28"/>
        </w:rPr>
        <w:t>4</w:t>
      </w:r>
    </w:p>
    <w:p w14:paraId="54D0EEEC" w14:textId="77777777" w:rsidR="009976DD" w:rsidRPr="00C10244" w:rsidRDefault="009976DD" w:rsidP="00C10244">
      <w:pPr>
        <w:pStyle w:val="InstructionalTextTitle2"/>
        <w:rPr>
          <w:rFonts w:ascii="Arial" w:hAnsi="Arial" w:cs="Arial"/>
          <w:b/>
          <w:color w:val="auto"/>
          <w:sz w:val="28"/>
          <w:szCs w:val="28"/>
        </w:rPr>
      </w:pPr>
      <w:r w:rsidRPr="00C10244">
        <w:rPr>
          <w:rFonts w:ascii="Arial" w:hAnsi="Arial" w:cs="Arial"/>
          <w:b/>
          <w:color w:val="auto"/>
          <w:sz w:val="28"/>
          <w:szCs w:val="28"/>
        </w:rPr>
        <w:t>Department of Veterans Affairs</w:t>
      </w:r>
    </w:p>
    <w:p w14:paraId="6E6AC5ED" w14:textId="77777777" w:rsidR="00F7216E" w:rsidRDefault="0028784E" w:rsidP="00F7216E">
      <w:pPr>
        <w:pStyle w:val="Title2"/>
      </w:pPr>
      <w:r w:rsidRPr="00DA4821">
        <w:rPr>
          <w:bCs w:val="0"/>
          <w:iCs/>
          <w:color w:val="auto"/>
          <w:szCs w:val="28"/>
        </w:rPr>
        <w:t>Office of Information</w:t>
      </w:r>
      <w:r w:rsidRPr="00DA4821">
        <w:rPr>
          <w:color w:val="auto"/>
        </w:rPr>
        <w:t xml:space="preserve"> </w:t>
      </w:r>
      <w:r>
        <w:t>and Technology (OIT)</w:t>
      </w:r>
    </w:p>
    <w:p w14:paraId="13E048D1"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E5644B5" w14:textId="77777777" w:rsidR="00F64BE3" w:rsidRPr="00236972" w:rsidDel="00213C8E" w:rsidRDefault="00F64BE3" w:rsidP="00F64BE3">
      <w:pPr>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3"/>
        <w:gridCol w:w="4260"/>
        <w:gridCol w:w="2233"/>
      </w:tblGrid>
      <w:tr w:rsidR="00F64BE3" w:rsidRPr="00C13264" w:rsidDel="00213C8E" w14:paraId="33B8E944" w14:textId="77777777" w:rsidTr="273AB181">
        <w:trPr>
          <w:cantSplit/>
          <w:tblHeader/>
        </w:trPr>
        <w:tc>
          <w:tcPr>
            <w:tcW w:w="981" w:type="pct"/>
            <w:shd w:val="clear" w:color="auto" w:fill="F2F2F2" w:themeFill="background1" w:themeFillShade="F2"/>
          </w:tcPr>
          <w:p w14:paraId="6E9691D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Date</w:t>
            </w:r>
          </w:p>
        </w:tc>
        <w:tc>
          <w:tcPr>
            <w:tcW w:w="547" w:type="pct"/>
            <w:shd w:val="clear" w:color="auto" w:fill="F2F2F2" w:themeFill="background1" w:themeFillShade="F2"/>
          </w:tcPr>
          <w:p w14:paraId="2166E1B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Version</w:t>
            </w:r>
          </w:p>
        </w:tc>
        <w:tc>
          <w:tcPr>
            <w:tcW w:w="2278" w:type="pct"/>
            <w:shd w:val="clear" w:color="auto" w:fill="F2F2F2" w:themeFill="background1" w:themeFillShade="F2"/>
          </w:tcPr>
          <w:p w14:paraId="02EF05AD"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Description</w:t>
            </w:r>
          </w:p>
        </w:tc>
        <w:tc>
          <w:tcPr>
            <w:tcW w:w="1194" w:type="pct"/>
            <w:shd w:val="clear" w:color="auto" w:fill="F2F2F2" w:themeFill="background1" w:themeFillShade="F2"/>
          </w:tcPr>
          <w:p w14:paraId="26B9748C"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Author</w:t>
            </w:r>
          </w:p>
        </w:tc>
      </w:tr>
      <w:tr w:rsidR="00F64BE3" w:rsidRPr="00C13264" w:rsidDel="00213C8E" w14:paraId="43801646" w14:textId="77777777" w:rsidTr="00BD7FDB">
        <w:trPr>
          <w:cantSplit/>
        </w:trPr>
        <w:tc>
          <w:tcPr>
            <w:tcW w:w="981" w:type="pct"/>
          </w:tcPr>
          <w:p w14:paraId="57D9AE58" w14:textId="23BE3EF5" w:rsidR="00F64BE3" w:rsidRPr="00C13264" w:rsidDel="00213C8E" w:rsidRDefault="7AC32CBE" w:rsidP="00672D2C">
            <w:pPr>
              <w:spacing w:before="60" w:after="60"/>
              <w:rPr>
                <w:rFonts w:ascii="Arial" w:hAnsi="Arial" w:cs="Arial"/>
                <w:sz w:val="22"/>
                <w:szCs w:val="22"/>
              </w:rPr>
            </w:pPr>
            <w:r w:rsidRPr="273AB181">
              <w:rPr>
                <w:rFonts w:ascii="Arial" w:hAnsi="Arial" w:cs="Arial"/>
                <w:sz w:val="22"/>
                <w:szCs w:val="22"/>
              </w:rPr>
              <w:t>June</w:t>
            </w:r>
            <w:r w:rsidR="00DA4821" w:rsidRPr="00C13264">
              <w:rPr>
                <w:rFonts w:ascii="Arial" w:hAnsi="Arial" w:cs="Arial"/>
                <w:sz w:val="22"/>
                <w:szCs w:val="22"/>
              </w:rPr>
              <w:t xml:space="preserve"> 202</w:t>
            </w:r>
            <w:r w:rsidR="00672D2C">
              <w:rPr>
                <w:rFonts w:ascii="Arial" w:hAnsi="Arial" w:cs="Arial"/>
                <w:sz w:val="22"/>
                <w:szCs w:val="22"/>
              </w:rPr>
              <w:t>4</w:t>
            </w:r>
          </w:p>
        </w:tc>
        <w:tc>
          <w:tcPr>
            <w:tcW w:w="547" w:type="pct"/>
          </w:tcPr>
          <w:p w14:paraId="55023B3C" w14:textId="55ED124F"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1.0</w:t>
            </w:r>
          </w:p>
        </w:tc>
        <w:tc>
          <w:tcPr>
            <w:tcW w:w="2278" w:type="pct"/>
          </w:tcPr>
          <w:p w14:paraId="51A761C2" w14:textId="24DCD127"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Initial Version</w:t>
            </w:r>
          </w:p>
        </w:tc>
        <w:tc>
          <w:tcPr>
            <w:tcW w:w="1194" w:type="pct"/>
          </w:tcPr>
          <w:p w14:paraId="1D5E3E13" w14:textId="01A52966" w:rsidR="00F64BE3" w:rsidRPr="00C13264" w:rsidDel="00213C8E" w:rsidRDefault="5A6272C5" w:rsidP="00F64BE3">
            <w:pPr>
              <w:spacing w:before="60" w:after="60"/>
              <w:rPr>
                <w:rFonts w:ascii="Arial" w:hAnsi="Arial" w:cs="Arial"/>
                <w:sz w:val="22"/>
                <w:szCs w:val="22"/>
              </w:rPr>
            </w:pPr>
            <w:r w:rsidRPr="273AB181">
              <w:rPr>
                <w:rFonts w:ascii="Arial" w:hAnsi="Arial" w:cs="Arial"/>
                <w:sz w:val="22"/>
                <w:szCs w:val="22"/>
              </w:rPr>
              <w:t>Booz Allen Hamilton</w:t>
            </w:r>
          </w:p>
        </w:tc>
      </w:tr>
    </w:tbl>
    <w:p w14:paraId="06AFD8EB" w14:textId="0F7A6FED" w:rsidR="00F64BE3" w:rsidRPr="00D57A2D" w:rsidDel="00213C8E" w:rsidRDefault="00F64BE3" w:rsidP="00D57A2D">
      <w:pPr>
        <w:rPr>
          <w:szCs w:val="20"/>
        </w:rPr>
      </w:pPr>
    </w:p>
    <w:p w14:paraId="4C4E8214" w14:textId="77777777" w:rsidR="00D43555" w:rsidRPr="00F64BE3" w:rsidRDefault="00D43555" w:rsidP="00F64BE3">
      <w:pPr>
        <w:rPr>
          <w:szCs w:val="20"/>
        </w:rPr>
      </w:pPr>
    </w:p>
    <w:p w14:paraId="7AE11486" w14:textId="77777777" w:rsidR="00C27658" w:rsidRPr="00F64BE3" w:rsidRDefault="00C27658" w:rsidP="00F64BE3">
      <w:pPr>
        <w:rPr>
          <w:szCs w:val="20"/>
        </w:rPr>
      </w:pPr>
    </w:p>
    <w:p w14:paraId="27DD6206" w14:textId="77777777" w:rsidR="00F64BE3" w:rsidRPr="00F64BE3" w:rsidRDefault="00F64BE3" w:rsidP="00F64BE3">
      <w:pPr>
        <w:pStyle w:val="BodyText"/>
      </w:pPr>
    </w:p>
    <w:p w14:paraId="73065811" w14:textId="77777777" w:rsidR="00F64BE3" w:rsidRPr="00FF71C7" w:rsidRDefault="00F64BE3" w:rsidP="0028784E">
      <w:pPr>
        <w:pStyle w:val="InstructionalText1"/>
        <w:rPr>
          <w:i w:val="0"/>
          <w:iCs w:val="0"/>
        </w:rPr>
        <w:sectPr w:rsidR="00F64BE3" w:rsidRPr="00FF71C7" w:rsidSect="0028784E">
          <w:footerReference w:type="default" r:id="rId9"/>
          <w:pgSz w:w="12240" w:h="15840" w:code="1"/>
          <w:pgMar w:top="1440" w:right="1440" w:bottom="1440" w:left="1440" w:header="720" w:footer="720" w:gutter="0"/>
          <w:pgNumType w:fmt="lowerRoman"/>
          <w:cols w:space="720"/>
          <w:docGrid w:linePitch="360"/>
        </w:sectPr>
      </w:pPr>
    </w:p>
    <w:p w14:paraId="23FFC06E" w14:textId="77777777" w:rsidR="004F3A80" w:rsidRDefault="004F3A80" w:rsidP="00647B03">
      <w:pPr>
        <w:pStyle w:val="Title2"/>
      </w:pPr>
      <w:r>
        <w:lastRenderedPageBreak/>
        <w:t>Table of Contents</w:t>
      </w:r>
    </w:p>
    <w:p w14:paraId="02BC8550" w14:textId="6114871F" w:rsidR="000E334C" w:rsidRDefault="003224BE">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\o \h \z \t "Appendix 1,1" </w:instrText>
      </w:r>
      <w:r>
        <w:fldChar w:fldCharType="separate"/>
      </w:r>
      <w:hyperlink w:anchor="_Toc168665014" w:history="1">
        <w:r w:rsidR="000E334C" w:rsidRPr="004D01A1">
          <w:rPr>
            <w:rStyle w:val="Hyperlink"/>
            <w:noProof/>
          </w:rPr>
          <w:t>1.</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Introduction</w:t>
        </w:r>
        <w:r w:rsidR="000E334C">
          <w:rPr>
            <w:noProof/>
            <w:webHidden/>
          </w:rPr>
          <w:tab/>
        </w:r>
        <w:r w:rsidR="000E334C">
          <w:rPr>
            <w:noProof/>
            <w:webHidden/>
          </w:rPr>
          <w:fldChar w:fldCharType="begin"/>
        </w:r>
        <w:r w:rsidR="000E334C">
          <w:rPr>
            <w:noProof/>
            <w:webHidden/>
          </w:rPr>
          <w:instrText xml:space="preserve"> PAGEREF _Toc168665014 \h </w:instrText>
        </w:r>
        <w:r w:rsidR="000E334C">
          <w:rPr>
            <w:noProof/>
            <w:webHidden/>
          </w:rPr>
        </w:r>
        <w:r w:rsidR="000E334C">
          <w:rPr>
            <w:noProof/>
            <w:webHidden/>
          </w:rPr>
          <w:fldChar w:fldCharType="separate"/>
        </w:r>
        <w:r w:rsidR="000E334C">
          <w:rPr>
            <w:noProof/>
            <w:webHidden/>
          </w:rPr>
          <w:t>1</w:t>
        </w:r>
        <w:r w:rsidR="000E334C">
          <w:rPr>
            <w:noProof/>
            <w:webHidden/>
          </w:rPr>
          <w:fldChar w:fldCharType="end"/>
        </w:r>
      </w:hyperlink>
    </w:p>
    <w:p w14:paraId="15530164" w14:textId="46112774"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15" w:history="1">
        <w:r w:rsidR="000E334C" w:rsidRPr="004D01A1">
          <w:rPr>
            <w:rStyle w:val="Hyperlink"/>
            <w:noProof/>
          </w:rPr>
          <w:t>1.1.</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Purpose</w:t>
        </w:r>
        <w:r w:rsidR="000E334C">
          <w:rPr>
            <w:noProof/>
            <w:webHidden/>
          </w:rPr>
          <w:tab/>
        </w:r>
        <w:r w:rsidR="000E334C">
          <w:rPr>
            <w:noProof/>
            <w:webHidden/>
          </w:rPr>
          <w:fldChar w:fldCharType="begin"/>
        </w:r>
        <w:r w:rsidR="000E334C">
          <w:rPr>
            <w:noProof/>
            <w:webHidden/>
          </w:rPr>
          <w:instrText xml:space="preserve"> PAGEREF _Toc168665015 \h </w:instrText>
        </w:r>
        <w:r w:rsidR="000E334C">
          <w:rPr>
            <w:noProof/>
            <w:webHidden/>
          </w:rPr>
        </w:r>
        <w:r w:rsidR="000E334C">
          <w:rPr>
            <w:noProof/>
            <w:webHidden/>
          </w:rPr>
          <w:fldChar w:fldCharType="separate"/>
        </w:r>
        <w:r w:rsidR="000E334C">
          <w:rPr>
            <w:noProof/>
            <w:webHidden/>
          </w:rPr>
          <w:t>1</w:t>
        </w:r>
        <w:r w:rsidR="000E334C">
          <w:rPr>
            <w:noProof/>
            <w:webHidden/>
          </w:rPr>
          <w:fldChar w:fldCharType="end"/>
        </w:r>
      </w:hyperlink>
    </w:p>
    <w:p w14:paraId="2C691D11" w14:textId="4C5C9C21"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16" w:history="1">
        <w:r w:rsidR="000E334C" w:rsidRPr="004D01A1">
          <w:rPr>
            <w:rStyle w:val="Hyperlink"/>
            <w:noProof/>
          </w:rPr>
          <w:t>1.2.</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Dependencies</w:t>
        </w:r>
        <w:r w:rsidR="000E334C">
          <w:rPr>
            <w:noProof/>
            <w:webHidden/>
          </w:rPr>
          <w:tab/>
        </w:r>
        <w:r w:rsidR="000E334C">
          <w:rPr>
            <w:noProof/>
            <w:webHidden/>
          </w:rPr>
          <w:fldChar w:fldCharType="begin"/>
        </w:r>
        <w:r w:rsidR="000E334C">
          <w:rPr>
            <w:noProof/>
            <w:webHidden/>
          </w:rPr>
          <w:instrText xml:space="preserve"> PAGEREF _Toc168665016 \h </w:instrText>
        </w:r>
        <w:r w:rsidR="000E334C">
          <w:rPr>
            <w:noProof/>
            <w:webHidden/>
          </w:rPr>
        </w:r>
        <w:r w:rsidR="000E334C">
          <w:rPr>
            <w:noProof/>
            <w:webHidden/>
          </w:rPr>
          <w:fldChar w:fldCharType="separate"/>
        </w:r>
        <w:r w:rsidR="000E334C">
          <w:rPr>
            <w:noProof/>
            <w:webHidden/>
          </w:rPr>
          <w:t>1</w:t>
        </w:r>
        <w:r w:rsidR="000E334C">
          <w:rPr>
            <w:noProof/>
            <w:webHidden/>
          </w:rPr>
          <w:fldChar w:fldCharType="end"/>
        </w:r>
      </w:hyperlink>
    </w:p>
    <w:p w14:paraId="578CE772" w14:textId="6909F323"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17" w:history="1">
        <w:r w:rsidR="000E334C" w:rsidRPr="004D01A1">
          <w:rPr>
            <w:rStyle w:val="Hyperlink"/>
            <w:noProof/>
          </w:rPr>
          <w:t>1.3.</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Constraints</w:t>
        </w:r>
        <w:r w:rsidR="000E334C">
          <w:rPr>
            <w:noProof/>
            <w:webHidden/>
          </w:rPr>
          <w:tab/>
        </w:r>
        <w:r w:rsidR="000E334C">
          <w:rPr>
            <w:noProof/>
            <w:webHidden/>
          </w:rPr>
          <w:fldChar w:fldCharType="begin"/>
        </w:r>
        <w:r w:rsidR="000E334C">
          <w:rPr>
            <w:noProof/>
            <w:webHidden/>
          </w:rPr>
          <w:instrText xml:space="preserve"> PAGEREF _Toc168665017 \h </w:instrText>
        </w:r>
        <w:r w:rsidR="000E334C">
          <w:rPr>
            <w:noProof/>
            <w:webHidden/>
          </w:rPr>
        </w:r>
        <w:r w:rsidR="000E334C">
          <w:rPr>
            <w:noProof/>
            <w:webHidden/>
          </w:rPr>
          <w:fldChar w:fldCharType="separate"/>
        </w:r>
        <w:r w:rsidR="000E334C">
          <w:rPr>
            <w:noProof/>
            <w:webHidden/>
          </w:rPr>
          <w:t>1</w:t>
        </w:r>
        <w:r w:rsidR="000E334C">
          <w:rPr>
            <w:noProof/>
            <w:webHidden/>
          </w:rPr>
          <w:fldChar w:fldCharType="end"/>
        </w:r>
      </w:hyperlink>
    </w:p>
    <w:p w14:paraId="5397EB30" w14:textId="2AD51463" w:rsidR="000E334C" w:rsidRDefault="00BA12A3">
      <w:pPr>
        <w:pStyle w:val="TOC1"/>
        <w:rPr>
          <w:rFonts w:asciiTheme="minorHAnsi" w:eastAsiaTheme="minorEastAsia" w:hAnsiTheme="minorHAnsi" w:cstheme="minorBidi"/>
          <w:b w:val="0"/>
          <w:noProof/>
          <w:color w:val="auto"/>
          <w:kern w:val="2"/>
          <w:sz w:val="22"/>
          <w:szCs w:val="22"/>
          <w14:ligatures w14:val="standardContextual"/>
        </w:rPr>
      </w:pPr>
      <w:hyperlink w:anchor="_Toc168665018" w:history="1">
        <w:r w:rsidR="000E334C" w:rsidRPr="004D01A1">
          <w:rPr>
            <w:rStyle w:val="Hyperlink"/>
            <w:noProof/>
          </w:rPr>
          <w:t>2.</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Roles and Responsibilities</w:t>
        </w:r>
        <w:r w:rsidR="000E334C">
          <w:rPr>
            <w:noProof/>
            <w:webHidden/>
          </w:rPr>
          <w:tab/>
        </w:r>
        <w:r w:rsidR="000E334C">
          <w:rPr>
            <w:noProof/>
            <w:webHidden/>
          </w:rPr>
          <w:fldChar w:fldCharType="begin"/>
        </w:r>
        <w:r w:rsidR="000E334C">
          <w:rPr>
            <w:noProof/>
            <w:webHidden/>
          </w:rPr>
          <w:instrText xml:space="preserve"> PAGEREF _Toc168665018 \h </w:instrText>
        </w:r>
        <w:r w:rsidR="000E334C">
          <w:rPr>
            <w:noProof/>
            <w:webHidden/>
          </w:rPr>
        </w:r>
        <w:r w:rsidR="000E334C">
          <w:rPr>
            <w:noProof/>
            <w:webHidden/>
          </w:rPr>
          <w:fldChar w:fldCharType="separate"/>
        </w:r>
        <w:r w:rsidR="000E334C">
          <w:rPr>
            <w:noProof/>
            <w:webHidden/>
          </w:rPr>
          <w:t>1</w:t>
        </w:r>
        <w:r w:rsidR="000E334C">
          <w:rPr>
            <w:noProof/>
            <w:webHidden/>
          </w:rPr>
          <w:fldChar w:fldCharType="end"/>
        </w:r>
      </w:hyperlink>
    </w:p>
    <w:p w14:paraId="06266410" w14:textId="4ACB81A6" w:rsidR="000E334C" w:rsidRDefault="00BA12A3">
      <w:pPr>
        <w:pStyle w:val="TOC1"/>
        <w:rPr>
          <w:rFonts w:asciiTheme="minorHAnsi" w:eastAsiaTheme="minorEastAsia" w:hAnsiTheme="minorHAnsi" w:cstheme="minorBidi"/>
          <w:b w:val="0"/>
          <w:noProof/>
          <w:color w:val="auto"/>
          <w:kern w:val="2"/>
          <w:sz w:val="22"/>
          <w:szCs w:val="22"/>
          <w14:ligatures w14:val="standardContextual"/>
        </w:rPr>
      </w:pPr>
      <w:hyperlink w:anchor="_Toc168665019" w:history="1">
        <w:r w:rsidR="000E334C" w:rsidRPr="004D01A1">
          <w:rPr>
            <w:rStyle w:val="Hyperlink"/>
            <w:noProof/>
          </w:rPr>
          <w:t>3.</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Deployment</w:t>
        </w:r>
        <w:r w:rsidR="000E334C">
          <w:rPr>
            <w:noProof/>
            <w:webHidden/>
          </w:rPr>
          <w:tab/>
        </w:r>
        <w:r w:rsidR="000E334C">
          <w:rPr>
            <w:noProof/>
            <w:webHidden/>
          </w:rPr>
          <w:fldChar w:fldCharType="begin"/>
        </w:r>
        <w:r w:rsidR="000E334C">
          <w:rPr>
            <w:noProof/>
            <w:webHidden/>
          </w:rPr>
          <w:instrText xml:space="preserve"> PAGEREF _Toc168665019 \h </w:instrText>
        </w:r>
        <w:r w:rsidR="000E334C">
          <w:rPr>
            <w:noProof/>
            <w:webHidden/>
          </w:rPr>
        </w:r>
        <w:r w:rsidR="000E334C">
          <w:rPr>
            <w:noProof/>
            <w:webHidden/>
          </w:rPr>
          <w:fldChar w:fldCharType="separate"/>
        </w:r>
        <w:r w:rsidR="000E334C">
          <w:rPr>
            <w:noProof/>
            <w:webHidden/>
          </w:rPr>
          <w:t>2</w:t>
        </w:r>
        <w:r w:rsidR="000E334C">
          <w:rPr>
            <w:noProof/>
            <w:webHidden/>
          </w:rPr>
          <w:fldChar w:fldCharType="end"/>
        </w:r>
      </w:hyperlink>
    </w:p>
    <w:p w14:paraId="09D96234" w14:textId="4FA31112"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20" w:history="1">
        <w:r w:rsidR="000E334C" w:rsidRPr="004D01A1">
          <w:rPr>
            <w:rStyle w:val="Hyperlink"/>
            <w:noProof/>
          </w:rPr>
          <w:t>3.1.</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Timeline</w:t>
        </w:r>
        <w:r w:rsidR="000E334C">
          <w:rPr>
            <w:noProof/>
            <w:webHidden/>
          </w:rPr>
          <w:tab/>
        </w:r>
        <w:r w:rsidR="000E334C">
          <w:rPr>
            <w:noProof/>
            <w:webHidden/>
          </w:rPr>
          <w:fldChar w:fldCharType="begin"/>
        </w:r>
        <w:r w:rsidR="000E334C">
          <w:rPr>
            <w:noProof/>
            <w:webHidden/>
          </w:rPr>
          <w:instrText xml:space="preserve"> PAGEREF _Toc168665020 \h </w:instrText>
        </w:r>
        <w:r w:rsidR="000E334C">
          <w:rPr>
            <w:noProof/>
            <w:webHidden/>
          </w:rPr>
        </w:r>
        <w:r w:rsidR="000E334C">
          <w:rPr>
            <w:noProof/>
            <w:webHidden/>
          </w:rPr>
          <w:fldChar w:fldCharType="separate"/>
        </w:r>
        <w:r w:rsidR="000E334C">
          <w:rPr>
            <w:noProof/>
            <w:webHidden/>
          </w:rPr>
          <w:t>2</w:t>
        </w:r>
        <w:r w:rsidR="000E334C">
          <w:rPr>
            <w:noProof/>
            <w:webHidden/>
          </w:rPr>
          <w:fldChar w:fldCharType="end"/>
        </w:r>
      </w:hyperlink>
    </w:p>
    <w:p w14:paraId="739914B1" w14:textId="36D9F4A7"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21" w:history="1">
        <w:r w:rsidR="000E334C" w:rsidRPr="004D01A1">
          <w:rPr>
            <w:rStyle w:val="Hyperlink"/>
            <w:noProof/>
          </w:rPr>
          <w:t>3.2.</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Site Readiness Assessment</w:t>
        </w:r>
        <w:r w:rsidR="000E334C">
          <w:rPr>
            <w:noProof/>
            <w:webHidden/>
          </w:rPr>
          <w:tab/>
        </w:r>
        <w:r w:rsidR="000E334C">
          <w:rPr>
            <w:noProof/>
            <w:webHidden/>
          </w:rPr>
          <w:fldChar w:fldCharType="begin"/>
        </w:r>
        <w:r w:rsidR="000E334C">
          <w:rPr>
            <w:noProof/>
            <w:webHidden/>
          </w:rPr>
          <w:instrText xml:space="preserve"> PAGEREF _Toc168665021 \h </w:instrText>
        </w:r>
        <w:r w:rsidR="000E334C">
          <w:rPr>
            <w:noProof/>
            <w:webHidden/>
          </w:rPr>
        </w:r>
        <w:r w:rsidR="000E334C">
          <w:rPr>
            <w:noProof/>
            <w:webHidden/>
          </w:rPr>
          <w:fldChar w:fldCharType="separate"/>
        </w:r>
        <w:r w:rsidR="000E334C">
          <w:rPr>
            <w:noProof/>
            <w:webHidden/>
          </w:rPr>
          <w:t>2</w:t>
        </w:r>
        <w:r w:rsidR="000E334C">
          <w:rPr>
            <w:noProof/>
            <w:webHidden/>
          </w:rPr>
          <w:fldChar w:fldCharType="end"/>
        </w:r>
      </w:hyperlink>
    </w:p>
    <w:p w14:paraId="52BBC628" w14:textId="0B9717F2" w:rsidR="000E334C" w:rsidRDefault="00BA12A3">
      <w:pPr>
        <w:pStyle w:val="TOC3"/>
        <w:rPr>
          <w:rFonts w:asciiTheme="minorHAnsi" w:eastAsiaTheme="minorEastAsia" w:hAnsiTheme="minorHAnsi" w:cstheme="minorBidi"/>
          <w:noProof/>
          <w:color w:val="auto"/>
          <w:kern w:val="2"/>
          <w:sz w:val="22"/>
          <w:szCs w:val="22"/>
          <w14:ligatures w14:val="standardContextual"/>
        </w:rPr>
      </w:pPr>
      <w:hyperlink w:anchor="_Toc168665022" w:history="1">
        <w:r w:rsidR="000E334C" w:rsidRPr="004D01A1">
          <w:rPr>
            <w:rStyle w:val="Hyperlink"/>
            <w:noProof/>
          </w:rPr>
          <w:t>3.2.1.</w:t>
        </w:r>
        <w:r w:rsidR="000E334C">
          <w:rPr>
            <w:rFonts w:asciiTheme="minorHAnsi" w:eastAsiaTheme="minorEastAsia" w:hAnsiTheme="minorHAnsi" w:cstheme="minorBidi"/>
            <w:noProof/>
            <w:color w:val="auto"/>
            <w:kern w:val="2"/>
            <w:sz w:val="22"/>
            <w:szCs w:val="22"/>
            <w14:ligatures w14:val="standardContextual"/>
          </w:rPr>
          <w:tab/>
        </w:r>
        <w:r w:rsidR="000E334C" w:rsidRPr="004D01A1">
          <w:rPr>
            <w:rStyle w:val="Hyperlink"/>
            <w:noProof/>
          </w:rPr>
          <w:t>Deployment Topology (Targeted Architecture)</w:t>
        </w:r>
        <w:r w:rsidR="000E334C">
          <w:rPr>
            <w:noProof/>
            <w:webHidden/>
          </w:rPr>
          <w:tab/>
        </w:r>
        <w:r w:rsidR="000E334C">
          <w:rPr>
            <w:noProof/>
            <w:webHidden/>
          </w:rPr>
          <w:fldChar w:fldCharType="begin"/>
        </w:r>
        <w:r w:rsidR="000E334C">
          <w:rPr>
            <w:noProof/>
            <w:webHidden/>
          </w:rPr>
          <w:instrText xml:space="preserve"> PAGEREF _Toc168665022 \h </w:instrText>
        </w:r>
        <w:r w:rsidR="000E334C">
          <w:rPr>
            <w:noProof/>
            <w:webHidden/>
          </w:rPr>
        </w:r>
        <w:r w:rsidR="000E334C">
          <w:rPr>
            <w:noProof/>
            <w:webHidden/>
          </w:rPr>
          <w:fldChar w:fldCharType="separate"/>
        </w:r>
        <w:r w:rsidR="000E334C">
          <w:rPr>
            <w:noProof/>
            <w:webHidden/>
          </w:rPr>
          <w:t>2</w:t>
        </w:r>
        <w:r w:rsidR="000E334C">
          <w:rPr>
            <w:noProof/>
            <w:webHidden/>
          </w:rPr>
          <w:fldChar w:fldCharType="end"/>
        </w:r>
      </w:hyperlink>
    </w:p>
    <w:p w14:paraId="08ADD01D" w14:textId="06A05F59" w:rsidR="000E334C" w:rsidRDefault="00BA12A3">
      <w:pPr>
        <w:pStyle w:val="TOC3"/>
        <w:rPr>
          <w:rFonts w:asciiTheme="minorHAnsi" w:eastAsiaTheme="minorEastAsia" w:hAnsiTheme="minorHAnsi" w:cstheme="minorBidi"/>
          <w:noProof/>
          <w:color w:val="auto"/>
          <w:kern w:val="2"/>
          <w:sz w:val="22"/>
          <w:szCs w:val="22"/>
          <w14:ligatures w14:val="standardContextual"/>
        </w:rPr>
      </w:pPr>
      <w:hyperlink w:anchor="_Toc168665023" w:history="1">
        <w:r w:rsidR="000E334C" w:rsidRPr="004D01A1">
          <w:rPr>
            <w:rStyle w:val="Hyperlink"/>
            <w:noProof/>
          </w:rPr>
          <w:t>3.2.2.</w:t>
        </w:r>
        <w:r w:rsidR="000E334C">
          <w:rPr>
            <w:rFonts w:asciiTheme="minorHAnsi" w:eastAsiaTheme="minorEastAsia" w:hAnsiTheme="minorHAnsi" w:cstheme="minorBidi"/>
            <w:noProof/>
            <w:color w:val="auto"/>
            <w:kern w:val="2"/>
            <w:sz w:val="22"/>
            <w:szCs w:val="22"/>
            <w14:ligatures w14:val="standardContextual"/>
          </w:rPr>
          <w:tab/>
        </w:r>
        <w:r w:rsidR="000E334C" w:rsidRPr="004D01A1">
          <w:rPr>
            <w:rStyle w:val="Hyperlink"/>
            <w:noProof/>
          </w:rPr>
          <w:t>Site Information (Locations, Deployment Recipients)</w:t>
        </w:r>
        <w:r w:rsidR="000E334C">
          <w:rPr>
            <w:noProof/>
            <w:webHidden/>
          </w:rPr>
          <w:tab/>
        </w:r>
        <w:r w:rsidR="000E334C">
          <w:rPr>
            <w:noProof/>
            <w:webHidden/>
          </w:rPr>
          <w:fldChar w:fldCharType="begin"/>
        </w:r>
        <w:r w:rsidR="000E334C">
          <w:rPr>
            <w:noProof/>
            <w:webHidden/>
          </w:rPr>
          <w:instrText xml:space="preserve"> PAGEREF _Toc168665023 \h </w:instrText>
        </w:r>
        <w:r w:rsidR="000E334C">
          <w:rPr>
            <w:noProof/>
            <w:webHidden/>
          </w:rPr>
        </w:r>
        <w:r w:rsidR="000E334C">
          <w:rPr>
            <w:noProof/>
            <w:webHidden/>
          </w:rPr>
          <w:fldChar w:fldCharType="separate"/>
        </w:r>
        <w:r w:rsidR="000E334C">
          <w:rPr>
            <w:noProof/>
            <w:webHidden/>
          </w:rPr>
          <w:t>3</w:t>
        </w:r>
        <w:r w:rsidR="000E334C">
          <w:rPr>
            <w:noProof/>
            <w:webHidden/>
          </w:rPr>
          <w:fldChar w:fldCharType="end"/>
        </w:r>
      </w:hyperlink>
    </w:p>
    <w:p w14:paraId="0F15AB60" w14:textId="578F571F" w:rsidR="000E334C" w:rsidRDefault="00BA12A3">
      <w:pPr>
        <w:pStyle w:val="TOC3"/>
        <w:rPr>
          <w:rFonts w:asciiTheme="minorHAnsi" w:eastAsiaTheme="minorEastAsia" w:hAnsiTheme="minorHAnsi" w:cstheme="minorBidi"/>
          <w:noProof/>
          <w:color w:val="auto"/>
          <w:kern w:val="2"/>
          <w:sz w:val="22"/>
          <w:szCs w:val="22"/>
          <w14:ligatures w14:val="standardContextual"/>
        </w:rPr>
      </w:pPr>
      <w:hyperlink w:anchor="_Toc168665024" w:history="1">
        <w:r w:rsidR="000E334C" w:rsidRPr="004D01A1">
          <w:rPr>
            <w:rStyle w:val="Hyperlink"/>
            <w:noProof/>
          </w:rPr>
          <w:t>3.2.3.</w:t>
        </w:r>
        <w:r w:rsidR="000E334C">
          <w:rPr>
            <w:rFonts w:asciiTheme="minorHAnsi" w:eastAsiaTheme="minorEastAsia" w:hAnsiTheme="minorHAnsi" w:cstheme="minorBidi"/>
            <w:noProof/>
            <w:color w:val="auto"/>
            <w:kern w:val="2"/>
            <w:sz w:val="22"/>
            <w:szCs w:val="22"/>
            <w14:ligatures w14:val="standardContextual"/>
          </w:rPr>
          <w:tab/>
        </w:r>
        <w:r w:rsidR="000E334C" w:rsidRPr="004D01A1">
          <w:rPr>
            <w:rStyle w:val="Hyperlink"/>
            <w:noProof/>
          </w:rPr>
          <w:t>Site Preparation</w:t>
        </w:r>
        <w:r w:rsidR="000E334C">
          <w:rPr>
            <w:noProof/>
            <w:webHidden/>
          </w:rPr>
          <w:tab/>
        </w:r>
        <w:r w:rsidR="000E334C">
          <w:rPr>
            <w:noProof/>
            <w:webHidden/>
          </w:rPr>
          <w:fldChar w:fldCharType="begin"/>
        </w:r>
        <w:r w:rsidR="000E334C">
          <w:rPr>
            <w:noProof/>
            <w:webHidden/>
          </w:rPr>
          <w:instrText xml:space="preserve"> PAGEREF _Toc168665024 \h </w:instrText>
        </w:r>
        <w:r w:rsidR="000E334C">
          <w:rPr>
            <w:noProof/>
            <w:webHidden/>
          </w:rPr>
        </w:r>
        <w:r w:rsidR="000E334C">
          <w:rPr>
            <w:noProof/>
            <w:webHidden/>
          </w:rPr>
          <w:fldChar w:fldCharType="separate"/>
        </w:r>
        <w:r w:rsidR="000E334C">
          <w:rPr>
            <w:noProof/>
            <w:webHidden/>
          </w:rPr>
          <w:t>3</w:t>
        </w:r>
        <w:r w:rsidR="000E334C">
          <w:rPr>
            <w:noProof/>
            <w:webHidden/>
          </w:rPr>
          <w:fldChar w:fldCharType="end"/>
        </w:r>
      </w:hyperlink>
    </w:p>
    <w:p w14:paraId="4D5C3640" w14:textId="17322BD6"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25" w:history="1">
        <w:r w:rsidR="000E334C" w:rsidRPr="004D01A1">
          <w:rPr>
            <w:rStyle w:val="Hyperlink"/>
            <w:noProof/>
          </w:rPr>
          <w:t>3.3.</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Resources</w:t>
        </w:r>
        <w:r w:rsidR="000E334C">
          <w:rPr>
            <w:noProof/>
            <w:webHidden/>
          </w:rPr>
          <w:tab/>
        </w:r>
        <w:r w:rsidR="000E334C">
          <w:rPr>
            <w:noProof/>
            <w:webHidden/>
          </w:rPr>
          <w:fldChar w:fldCharType="begin"/>
        </w:r>
        <w:r w:rsidR="000E334C">
          <w:rPr>
            <w:noProof/>
            <w:webHidden/>
          </w:rPr>
          <w:instrText xml:space="preserve"> PAGEREF _Toc168665025 \h </w:instrText>
        </w:r>
        <w:r w:rsidR="000E334C">
          <w:rPr>
            <w:noProof/>
            <w:webHidden/>
          </w:rPr>
        </w:r>
        <w:r w:rsidR="000E334C">
          <w:rPr>
            <w:noProof/>
            <w:webHidden/>
          </w:rPr>
          <w:fldChar w:fldCharType="separate"/>
        </w:r>
        <w:r w:rsidR="000E334C">
          <w:rPr>
            <w:noProof/>
            <w:webHidden/>
          </w:rPr>
          <w:t>3</w:t>
        </w:r>
        <w:r w:rsidR="000E334C">
          <w:rPr>
            <w:noProof/>
            <w:webHidden/>
          </w:rPr>
          <w:fldChar w:fldCharType="end"/>
        </w:r>
      </w:hyperlink>
    </w:p>
    <w:p w14:paraId="659A0DD0" w14:textId="1041E8B2" w:rsidR="000E334C" w:rsidRDefault="00BA12A3">
      <w:pPr>
        <w:pStyle w:val="TOC3"/>
        <w:rPr>
          <w:rFonts w:asciiTheme="minorHAnsi" w:eastAsiaTheme="minorEastAsia" w:hAnsiTheme="minorHAnsi" w:cstheme="minorBidi"/>
          <w:noProof/>
          <w:color w:val="auto"/>
          <w:kern w:val="2"/>
          <w:sz w:val="22"/>
          <w:szCs w:val="22"/>
          <w14:ligatures w14:val="standardContextual"/>
        </w:rPr>
      </w:pPr>
      <w:hyperlink w:anchor="_Toc168665026" w:history="1">
        <w:r w:rsidR="000E334C" w:rsidRPr="004D01A1">
          <w:rPr>
            <w:rStyle w:val="Hyperlink"/>
            <w:noProof/>
          </w:rPr>
          <w:t>3.3.1.</w:t>
        </w:r>
        <w:r w:rsidR="000E334C">
          <w:rPr>
            <w:rFonts w:asciiTheme="minorHAnsi" w:eastAsiaTheme="minorEastAsia" w:hAnsiTheme="minorHAnsi" w:cstheme="minorBidi"/>
            <w:noProof/>
            <w:color w:val="auto"/>
            <w:kern w:val="2"/>
            <w:sz w:val="22"/>
            <w:szCs w:val="22"/>
            <w14:ligatures w14:val="standardContextual"/>
          </w:rPr>
          <w:tab/>
        </w:r>
        <w:r w:rsidR="000E334C" w:rsidRPr="004D01A1">
          <w:rPr>
            <w:rStyle w:val="Hyperlink"/>
            <w:noProof/>
          </w:rPr>
          <w:t>Facility Specifics</w:t>
        </w:r>
        <w:r w:rsidR="000E334C">
          <w:rPr>
            <w:noProof/>
            <w:webHidden/>
          </w:rPr>
          <w:tab/>
        </w:r>
        <w:r w:rsidR="000E334C">
          <w:rPr>
            <w:noProof/>
            <w:webHidden/>
          </w:rPr>
          <w:fldChar w:fldCharType="begin"/>
        </w:r>
        <w:r w:rsidR="000E334C">
          <w:rPr>
            <w:noProof/>
            <w:webHidden/>
          </w:rPr>
          <w:instrText xml:space="preserve"> PAGEREF _Toc168665026 \h </w:instrText>
        </w:r>
        <w:r w:rsidR="000E334C">
          <w:rPr>
            <w:noProof/>
            <w:webHidden/>
          </w:rPr>
        </w:r>
        <w:r w:rsidR="000E334C">
          <w:rPr>
            <w:noProof/>
            <w:webHidden/>
          </w:rPr>
          <w:fldChar w:fldCharType="separate"/>
        </w:r>
        <w:r w:rsidR="000E334C">
          <w:rPr>
            <w:noProof/>
            <w:webHidden/>
          </w:rPr>
          <w:t>3</w:t>
        </w:r>
        <w:r w:rsidR="000E334C">
          <w:rPr>
            <w:noProof/>
            <w:webHidden/>
          </w:rPr>
          <w:fldChar w:fldCharType="end"/>
        </w:r>
      </w:hyperlink>
    </w:p>
    <w:p w14:paraId="6210D939" w14:textId="6207AC15" w:rsidR="000E334C" w:rsidRDefault="00BA12A3">
      <w:pPr>
        <w:pStyle w:val="TOC3"/>
        <w:rPr>
          <w:rFonts w:asciiTheme="minorHAnsi" w:eastAsiaTheme="minorEastAsia" w:hAnsiTheme="minorHAnsi" w:cstheme="minorBidi"/>
          <w:noProof/>
          <w:color w:val="auto"/>
          <w:kern w:val="2"/>
          <w:sz w:val="22"/>
          <w:szCs w:val="22"/>
          <w14:ligatures w14:val="standardContextual"/>
        </w:rPr>
      </w:pPr>
      <w:hyperlink w:anchor="_Toc168665027" w:history="1">
        <w:r w:rsidR="000E334C" w:rsidRPr="004D01A1">
          <w:rPr>
            <w:rStyle w:val="Hyperlink"/>
            <w:noProof/>
          </w:rPr>
          <w:t>3.3.2.</w:t>
        </w:r>
        <w:r w:rsidR="000E334C">
          <w:rPr>
            <w:rFonts w:asciiTheme="minorHAnsi" w:eastAsiaTheme="minorEastAsia" w:hAnsiTheme="minorHAnsi" w:cstheme="minorBidi"/>
            <w:noProof/>
            <w:color w:val="auto"/>
            <w:kern w:val="2"/>
            <w:sz w:val="22"/>
            <w:szCs w:val="22"/>
            <w14:ligatures w14:val="standardContextual"/>
          </w:rPr>
          <w:tab/>
        </w:r>
        <w:r w:rsidR="000E334C" w:rsidRPr="004D01A1">
          <w:rPr>
            <w:rStyle w:val="Hyperlink"/>
            <w:noProof/>
          </w:rPr>
          <w:t>Hardware</w:t>
        </w:r>
        <w:r w:rsidR="000E334C">
          <w:rPr>
            <w:noProof/>
            <w:webHidden/>
          </w:rPr>
          <w:tab/>
        </w:r>
        <w:r w:rsidR="000E334C">
          <w:rPr>
            <w:noProof/>
            <w:webHidden/>
          </w:rPr>
          <w:fldChar w:fldCharType="begin"/>
        </w:r>
        <w:r w:rsidR="000E334C">
          <w:rPr>
            <w:noProof/>
            <w:webHidden/>
          </w:rPr>
          <w:instrText xml:space="preserve"> PAGEREF _Toc168665027 \h </w:instrText>
        </w:r>
        <w:r w:rsidR="000E334C">
          <w:rPr>
            <w:noProof/>
            <w:webHidden/>
          </w:rPr>
        </w:r>
        <w:r w:rsidR="000E334C">
          <w:rPr>
            <w:noProof/>
            <w:webHidden/>
          </w:rPr>
          <w:fldChar w:fldCharType="separate"/>
        </w:r>
        <w:r w:rsidR="000E334C">
          <w:rPr>
            <w:noProof/>
            <w:webHidden/>
          </w:rPr>
          <w:t>3</w:t>
        </w:r>
        <w:r w:rsidR="000E334C">
          <w:rPr>
            <w:noProof/>
            <w:webHidden/>
          </w:rPr>
          <w:fldChar w:fldCharType="end"/>
        </w:r>
      </w:hyperlink>
    </w:p>
    <w:p w14:paraId="3B6A58CB" w14:textId="3122D3BD" w:rsidR="000E334C" w:rsidRDefault="00BA12A3">
      <w:pPr>
        <w:pStyle w:val="TOC3"/>
        <w:rPr>
          <w:rFonts w:asciiTheme="minorHAnsi" w:eastAsiaTheme="minorEastAsia" w:hAnsiTheme="minorHAnsi" w:cstheme="minorBidi"/>
          <w:noProof/>
          <w:color w:val="auto"/>
          <w:kern w:val="2"/>
          <w:sz w:val="22"/>
          <w:szCs w:val="22"/>
          <w14:ligatures w14:val="standardContextual"/>
        </w:rPr>
      </w:pPr>
      <w:hyperlink w:anchor="_Toc168665028" w:history="1">
        <w:r w:rsidR="000E334C" w:rsidRPr="004D01A1">
          <w:rPr>
            <w:rStyle w:val="Hyperlink"/>
            <w:noProof/>
          </w:rPr>
          <w:t>3.3.3.</w:t>
        </w:r>
        <w:r w:rsidR="000E334C">
          <w:rPr>
            <w:rFonts w:asciiTheme="minorHAnsi" w:eastAsiaTheme="minorEastAsia" w:hAnsiTheme="minorHAnsi" w:cstheme="minorBidi"/>
            <w:noProof/>
            <w:color w:val="auto"/>
            <w:kern w:val="2"/>
            <w:sz w:val="22"/>
            <w:szCs w:val="22"/>
            <w14:ligatures w14:val="standardContextual"/>
          </w:rPr>
          <w:tab/>
        </w:r>
        <w:r w:rsidR="000E334C" w:rsidRPr="004D01A1">
          <w:rPr>
            <w:rStyle w:val="Hyperlink"/>
            <w:noProof/>
          </w:rPr>
          <w:t>Software</w:t>
        </w:r>
        <w:r w:rsidR="000E334C">
          <w:rPr>
            <w:noProof/>
            <w:webHidden/>
          </w:rPr>
          <w:tab/>
        </w:r>
        <w:r w:rsidR="000E334C">
          <w:rPr>
            <w:noProof/>
            <w:webHidden/>
          </w:rPr>
          <w:fldChar w:fldCharType="begin"/>
        </w:r>
        <w:r w:rsidR="000E334C">
          <w:rPr>
            <w:noProof/>
            <w:webHidden/>
          </w:rPr>
          <w:instrText xml:space="preserve"> PAGEREF _Toc168665028 \h </w:instrText>
        </w:r>
        <w:r w:rsidR="000E334C">
          <w:rPr>
            <w:noProof/>
            <w:webHidden/>
          </w:rPr>
        </w:r>
        <w:r w:rsidR="000E334C">
          <w:rPr>
            <w:noProof/>
            <w:webHidden/>
          </w:rPr>
          <w:fldChar w:fldCharType="separate"/>
        </w:r>
        <w:r w:rsidR="000E334C">
          <w:rPr>
            <w:noProof/>
            <w:webHidden/>
          </w:rPr>
          <w:t>4</w:t>
        </w:r>
        <w:r w:rsidR="000E334C">
          <w:rPr>
            <w:noProof/>
            <w:webHidden/>
          </w:rPr>
          <w:fldChar w:fldCharType="end"/>
        </w:r>
      </w:hyperlink>
    </w:p>
    <w:p w14:paraId="79DD2B99" w14:textId="65FAEB86" w:rsidR="000E334C" w:rsidRDefault="00BA12A3">
      <w:pPr>
        <w:pStyle w:val="TOC3"/>
        <w:rPr>
          <w:rFonts w:asciiTheme="minorHAnsi" w:eastAsiaTheme="minorEastAsia" w:hAnsiTheme="minorHAnsi" w:cstheme="minorBidi"/>
          <w:noProof/>
          <w:color w:val="auto"/>
          <w:kern w:val="2"/>
          <w:sz w:val="22"/>
          <w:szCs w:val="22"/>
          <w14:ligatures w14:val="standardContextual"/>
        </w:rPr>
      </w:pPr>
      <w:hyperlink w:anchor="_Toc168665029" w:history="1">
        <w:r w:rsidR="000E334C" w:rsidRPr="004D01A1">
          <w:rPr>
            <w:rStyle w:val="Hyperlink"/>
            <w:noProof/>
          </w:rPr>
          <w:t>3.3.4.</w:t>
        </w:r>
        <w:r w:rsidR="000E334C">
          <w:rPr>
            <w:rFonts w:asciiTheme="minorHAnsi" w:eastAsiaTheme="minorEastAsia" w:hAnsiTheme="minorHAnsi" w:cstheme="minorBidi"/>
            <w:noProof/>
            <w:color w:val="auto"/>
            <w:kern w:val="2"/>
            <w:sz w:val="22"/>
            <w:szCs w:val="22"/>
            <w14:ligatures w14:val="standardContextual"/>
          </w:rPr>
          <w:tab/>
        </w:r>
        <w:r w:rsidR="000E334C" w:rsidRPr="004D01A1">
          <w:rPr>
            <w:rStyle w:val="Hyperlink"/>
            <w:noProof/>
          </w:rPr>
          <w:t>Communications</w:t>
        </w:r>
        <w:r w:rsidR="000E334C">
          <w:rPr>
            <w:noProof/>
            <w:webHidden/>
          </w:rPr>
          <w:tab/>
        </w:r>
        <w:r w:rsidR="000E334C">
          <w:rPr>
            <w:noProof/>
            <w:webHidden/>
          </w:rPr>
          <w:fldChar w:fldCharType="begin"/>
        </w:r>
        <w:r w:rsidR="000E334C">
          <w:rPr>
            <w:noProof/>
            <w:webHidden/>
          </w:rPr>
          <w:instrText xml:space="preserve"> PAGEREF _Toc168665029 \h </w:instrText>
        </w:r>
        <w:r w:rsidR="000E334C">
          <w:rPr>
            <w:noProof/>
            <w:webHidden/>
          </w:rPr>
        </w:r>
        <w:r w:rsidR="000E334C">
          <w:rPr>
            <w:noProof/>
            <w:webHidden/>
          </w:rPr>
          <w:fldChar w:fldCharType="separate"/>
        </w:r>
        <w:r w:rsidR="000E334C">
          <w:rPr>
            <w:noProof/>
            <w:webHidden/>
          </w:rPr>
          <w:t>4</w:t>
        </w:r>
        <w:r w:rsidR="000E334C">
          <w:rPr>
            <w:noProof/>
            <w:webHidden/>
          </w:rPr>
          <w:fldChar w:fldCharType="end"/>
        </w:r>
      </w:hyperlink>
    </w:p>
    <w:p w14:paraId="34DE9434" w14:textId="5C401A0C" w:rsidR="000E334C" w:rsidRDefault="00BA12A3">
      <w:pPr>
        <w:pStyle w:val="TOC4"/>
        <w:tabs>
          <w:tab w:val="left" w:pos="1861"/>
          <w:tab w:val="right" w:leader="dot" w:pos="9350"/>
        </w:tabs>
        <w:rPr>
          <w:rFonts w:asciiTheme="minorHAnsi" w:eastAsiaTheme="minorEastAsia" w:hAnsiTheme="minorHAnsi" w:cstheme="minorBidi"/>
          <w:noProof/>
          <w:color w:val="auto"/>
          <w:kern w:val="2"/>
          <w:szCs w:val="22"/>
          <w14:ligatures w14:val="standardContextual"/>
        </w:rPr>
      </w:pPr>
      <w:hyperlink w:anchor="_Toc168665030" w:history="1">
        <w:r w:rsidR="000E334C" w:rsidRPr="004D01A1">
          <w:rPr>
            <w:rStyle w:val="Hyperlink"/>
            <w:noProof/>
          </w:rPr>
          <w:t>3.3.4.1.</w:t>
        </w:r>
        <w:r w:rsidR="000E334C">
          <w:rPr>
            <w:rFonts w:asciiTheme="minorHAnsi" w:eastAsiaTheme="minorEastAsia" w:hAnsiTheme="minorHAnsi" w:cstheme="minorBidi"/>
            <w:noProof/>
            <w:color w:val="auto"/>
            <w:kern w:val="2"/>
            <w:szCs w:val="22"/>
            <w14:ligatures w14:val="standardContextual"/>
          </w:rPr>
          <w:tab/>
        </w:r>
        <w:r w:rsidR="000E334C" w:rsidRPr="004D01A1">
          <w:rPr>
            <w:rStyle w:val="Hyperlink"/>
            <w:noProof/>
          </w:rPr>
          <w:t>Deployment/Installation/Back-Out Checklist</w:t>
        </w:r>
        <w:r w:rsidR="000E334C">
          <w:rPr>
            <w:noProof/>
            <w:webHidden/>
          </w:rPr>
          <w:tab/>
        </w:r>
        <w:r w:rsidR="000E334C">
          <w:rPr>
            <w:noProof/>
            <w:webHidden/>
          </w:rPr>
          <w:fldChar w:fldCharType="begin"/>
        </w:r>
        <w:r w:rsidR="000E334C">
          <w:rPr>
            <w:noProof/>
            <w:webHidden/>
          </w:rPr>
          <w:instrText xml:space="preserve"> PAGEREF _Toc168665030 \h </w:instrText>
        </w:r>
        <w:r w:rsidR="000E334C">
          <w:rPr>
            <w:noProof/>
            <w:webHidden/>
          </w:rPr>
        </w:r>
        <w:r w:rsidR="000E334C">
          <w:rPr>
            <w:noProof/>
            <w:webHidden/>
          </w:rPr>
          <w:fldChar w:fldCharType="separate"/>
        </w:r>
        <w:r w:rsidR="000E334C">
          <w:rPr>
            <w:noProof/>
            <w:webHidden/>
          </w:rPr>
          <w:t>4</w:t>
        </w:r>
        <w:r w:rsidR="000E334C">
          <w:rPr>
            <w:noProof/>
            <w:webHidden/>
          </w:rPr>
          <w:fldChar w:fldCharType="end"/>
        </w:r>
      </w:hyperlink>
    </w:p>
    <w:p w14:paraId="59E86009" w14:textId="0041388D" w:rsidR="000E334C" w:rsidRDefault="00BA12A3">
      <w:pPr>
        <w:pStyle w:val="TOC1"/>
        <w:rPr>
          <w:rFonts w:asciiTheme="minorHAnsi" w:eastAsiaTheme="minorEastAsia" w:hAnsiTheme="minorHAnsi" w:cstheme="minorBidi"/>
          <w:b w:val="0"/>
          <w:noProof/>
          <w:color w:val="auto"/>
          <w:kern w:val="2"/>
          <w:sz w:val="22"/>
          <w:szCs w:val="22"/>
          <w14:ligatures w14:val="standardContextual"/>
        </w:rPr>
      </w:pPr>
      <w:hyperlink w:anchor="_Toc168665031" w:history="1">
        <w:r w:rsidR="000E334C" w:rsidRPr="004D01A1">
          <w:rPr>
            <w:rStyle w:val="Hyperlink"/>
            <w:noProof/>
          </w:rPr>
          <w:t>4.</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Installation</w:t>
        </w:r>
        <w:r w:rsidR="000E334C">
          <w:rPr>
            <w:noProof/>
            <w:webHidden/>
          </w:rPr>
          <w:tab/>
        </w:r>
        <w:r w:rsidR="000E334C">
          <w:rPr>
            <w:noProof/>
            <w:webHidden/>
          </w:rPr>
          <w:fldChar w:fldCharType="begin"/>
        </w:r>
        <w:r w:rsidR="000E334C">
          <w:rPr>
            <w:noProof/>
            <w:webHidden/>
          </w:rPr>
          <w:instrText xml:space="preserve"> PAGEREF _Toc168665031 \h </w:instrText>
        </w:r>
        <w:r w:rsidR="000E334C">
          <w:rPr>
            <w:noProof/>
            <w:webHidden/>
          </w:rPr>
        </w:r>
        <w:r w:rsidR="000E334C">
          <w:rPr>
            <w:noProof/>
            <w:webHidden/>
          </w:rPr>
          <w:fldChar w:fldCharType="separate"/>
        </w:r>
        <w:r w:rsidR="000E334C">
          <w:rPr>
            <w:noProof/>
            <w:webHidden/>
          </w:rPr>
          <w:t>5</w:t>
        </w:r>
        <w:r w:rsidR="000E334C">
          <w:rPr>
            <w:noProof/>
            <w:webHidden/>
          </w:rPr>
          <w:fldChar w:fldCharType="end"/>
        </w:r>
      </w:hyperlink>
    </w:p>
    <w:p w14:paraId="42B92E9B" w14:textId="18910CE1"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32" w:history="1">
        <w:r w:rsidR="000E334C" w:rsidRPr="004D01A1">
          <w:rPr>
            <w:rStyle w:val="Hyperlink"/>
            <w:noProof/>
          </w:rPr>
          <w:t>4.1.</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Pre-installation and System Requirements</w:t>
        </w:r>
        <w:r w:rsidR="000E334C">
          <w:rPr>
            <w:noProof/>
            <w:webHidden/>
          </w:rPr>
          <w:tab/>
        </w:r>
        <w:r w:rsidR="000E334C">
          <w:rPr>
            <w:noProof/>
            <w:webHidden/>
          </w:rPr>
          <w:fldChar w:fldCharType="begin"/>
        </w:r>
        <w:r w:rsidR="000E334C">
          <w:rPr>
            <w:noProof/>
            <w:webHidden/>
          </w:rPr>
          <w:instrText xml:space="preserve"> PAGEREF _Toc168665032 \h </w:instrText>
        </w:r>
        <w:r w:rsidR="000E334C">
          <w:rPr>
            <w:noProof/>
            <w:webHidden/>
          </w:rPr>
        </w:r>
        <w:r w:rsidR="000E334C">
          <w:rPr>
            <w:noProof/>
            <w:webHidden/>
          </w:rPr>
          <w:fldChar w:fldCharType="separate"/>
        </w:r>
        <w:r w:rsidR="000E334C">
          <w:rPr>
            <w:noProof/>
            <w:webHidden/>
          </w:rPr>
          <w:t>5</w:t>
        </w:r>
        <w:r w:rsidR="000E334C">
          <w:rPr>
            <w:noProof/>
            <w:webHidden/>
          </w:rPr>
          <w:fldChar w:fldCharType="end"/>
        </w:r>
      </w:hyperlink>
    </w:p>
    <w:p w14:paraId="553DDB61" w14:textId="5AED8667"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33" w:history="1">
        <w:r w:rsidR="000E334C" w:rsidRPr="004D01A1">
          <w:rPr>
            <w:rStyle w:val="Hyperlink"/>
            <w:noProof/>
          </w:rPr>
          <w:t>4.2.</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Platform Installation and Preparation</w:t>
        </w:r>
        <w:r w:rsidR="000E334C">
          <w:rPr>
            <w:noProof/>
            <w:webHidden/>
          </w:rPr>
          <w:tab/>
        </w:r>
        <w:r w:rsidR="000E334C">
          <w:rPr>
            <w:noProof/>
            <w:webHidden/>
          </w:rPr>
          <w:fldChar w:fldCharType="begin"/>
        </w:r>
        <w:r w:rsidR="000E334C">
          <w:rPr>
            <w:noProof/>
            <w:webHidden/>
          </w:rPr>
          <w:instrText xml:space="preserve"> PAGEREF _Toc168665033 \h </w:instrText>
        </w:r>
        <w:r w:rsidR="000E334C">
          <w:rPr>
            <w:noProof/>
            <w:webHidden/>
          </w:rPr>
        </w:r>
        <w:r w:rsidR="000E334C">
          <w:rPr>
            <w:noProof/>
            <w:webHidden/>
          </w:rPr>
          <w:fldChar w:fldCharType="separate"/>
        </w:r>
        <w:r w:rsidR="000E334C">
          <w:rPr>
            <w:noProof/>
            <w:webHidden/>
          </w:rPr>
          <w:t>5</w:t>
        </w:r>
        <w:r w:rsidR="000E334C">
          <w:rPr>
            <w:noProof/>
            <w:webHidden/>
          </w:rPr>
          <w:fldChar w:fldCharType="end"/>
        </w:r>
      </w:hyperlink>
    </w:p>
    <w:p w14:paraId="411607BB" w14:textId="3C541260"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34" w:history="1">
        <w:r w:rsidR="000E334C" w:rsidRPr="004D01A1">
          <w:rPr>
            <w:rStyle w:val="Hyperlink"/>
            <w:noProof/>
          </w:rPr>
          <w:t>4.3.</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Download and Extract Files</w:t>
        </w:r>
        <w:r w:rsidR="000E334C">
          <w:rPr>
            <w:noProof/>
            <w:webHidden/>
          </w:rPr>
          <w:tab/>
        </w:r>
        <w:r w:rsidR="000E334C">
          <w:rPr>
            <w:noProof/>
            <w:webHidden/>
          </w:rPr>
          <w:fldChar w:fldCharType="begin"/>
        </w:r>
        <w:r w:rsidR="000E334C">
          <w:rPr>
            <w:noProof/>
            <w:webHidden/>
          </w:rPr>
          <w:instrText xml:space="preserve"> PAGEREF _Toc168665034 \h </w:instrText>
        </w:r>
        <w:r w:rsidR="000E334C">
          <w:rPr>
            <w:noProof/>
            <w:webHidden/>
          </w:rPr>
        </w:r>
        <w:r w:rsidR="000E334C">
          <w:rPr>
            <w:noProof/>
            <w:webHidden/>
          </w:rPr>
          <w:fldChar w:fldCharType="separate"/>
        </w:r>
        <w:r w:rsidR="000E334C">
          <w:rPr>
            <w:noProof/>
            <w:webHidden/>
          </w:rPr>
          <w:t>5</w:t>
        </w:r>
        <w:r w:rsidR="000E334C">
          <w:rPr>
            <w:noProof/>
            <w:webHidden/>
          </w:rPr>
          <w:fldChar w:fldCharType="end"/>
        </w:r>
      </w:hyperlink>
    </w:p>
    <w:p w14:paraId="05337591" w14:textId="6B2B4BDC"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35" w:history="1">
        <w:r w:rsidR="000E334C" w:rsidRPr="004D01A1">
          <w:rPr>
            <w:rStyle w:val="Hyperlink"/>
            <w:noProof/>
          </w:rPr>
          <w:t>4.4.</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Database Creation</w:t>
        </w:r>
        <w:r w:rsidR="000E334C">
          <w:rPr>
            <w:noProof/>
            <w:webHidden/>
          </w:rPr>
          <w:tab/>
        </w:r>
        <w:r w:rsidR="000E334C">
          <w:rPr>
            <w:noProof/>
            <w:webHidden/>
          </w:rPr>
          <w:fldChar w:fldCharType="begin"/>
        </w:r>
        <w:r w:rsidR="000E334C">
          <w:rPr>
            <w:noProof/>
            <w:webHidden/>
          </w:rPr>
          <w:instrText xml:space="preserve"> PAGEREF _Toc168665035 \h </w:instrText>
        </w:r>
        <w:r w:rsidR="000E334C">
          <w:rPr>
            <w:noProof/>
            <w:webHidden/>
          </w:rPr>
        </w:r>
        <w:r w:rsidR="000E334C">
          <w:rPr>
            <w:noProof/>
            <w:webHidden/>
          </w:rPr>
          <w:fldChar w:fldCharType="separate"/>
        </w:r>
        <w:r w:rsidR="000E334C">
          <w:rPr>
            <w:noProof/>
            <w:webHidden/>
          </w:rPr>
          <w:t>5</w:t>
        </w:r>
        <w:r w:rsidR="000E334C">
          <w:rPr>
            <w:noProof/>
            <w:webHidden/>
          </w:rPr>
          <w:fldChar w:fldCharType="end"/>
        </w:r>
      </w:hyperlink>
    </w:p>
    <w:p w14:paraId="2231ECFB" w14:textId="41B36A97"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36" w:history="1">
        <w:r w:rsidR="000E334C" w:rsidRPr="004D01A1">
          <w:rPr>
            <w:rStyle w:val="Hyperlink"/>
            <w:noProof/>
          </w:rPr>
          <w:t>4.5.</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Installation Scripts</w:t>
        </w:r>
        <w:r w:rsidR="000E334C">
          <w:rPr>
            <w:noProof/>
            <w:webHidden/>
          </w:rPr>
          <w:tab/>
        </w:r>
        <w:r w:rsidR="000E334C">
          <w:rPr>
            <w:noProof/>
            <w:webHidden/>
          </w:rPr>
          <w:fldChar w:fldCharType="begin"/>
        </w:r>
        <w:r w:rsidR="000E334C">
          <w:rPr>
            <w:noProof/>
            <w:webHidden/>
          </w:rPr>
          <w:instrText xml:space="preserve"> PAGEREF _Toc168665036 \h </w:instrText>
        </w:r>
        <w:r w:rsidR="000E334C">
          <w:rPr>
            <w:noProof/>
            <w:webHidden/>
          </w:rPr>
        </w:r>
        <w:r w:rsidR="000E334C">
          <w:rPr>
            <w:noProof/>
            <w:webHidden/>
          </w:rPr>
          <w:fldChar w:fldCharType="separate"/>
        </w:r>
        <w:r w:rsidR="000E334C">
          <w:rPr>
            <w:noProof/>
            <w:webHidden/>
          </w:rPr>
          <w:t>5</w:t>
        </w:r>
        <w:r w:rsidR="000E334C">
          <w:rPr>
            <w:noProof/>
            <w:webHidden/>
          </w:rPr>
          <w:fldChar w:fldCharType="end"/>
        </w:r>
      </w:hyperlink>
    </w:p>
    <w:p w14:paraId="705D2096" w14:textId="45B984FF"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37" w:history="1">
        <w:r w:rsidR="000E334C" w:rsidRPr="004D01A1">
          <w:rPr>
            <w:rStyle w:val="Hyperlink"/>
            <w:noProof/>
          </w:rPr>
          <w:t>4.6.</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Cron Scripts</w:t>
        </w:r>
        <w:r w:rsidR="000E334C">
          <w:rPr>
            <w:noProof/>
            <w:webHidden/>
          </w:rPr>
          <w:tab/>
        </w:r>
        <w:r w:rsidR="000E334C">
          <w:rPr>
            <w:noProof/>
            <w:webHidden/>
          </w:rPr>
          <w:fldChar w:fldCharType="begin"/>
        </w:r>
        <w:r w:rsidR="000E334C">
          <w:rPr>
            <w:noProof/>
            <w:webHidden/>
          </w:rPr>
          <w:instrText xml:space="preserve"> PAGEREF _Toc168665037 \h </w:instrText>
        </w:r>
        <w:r w:rsidR="000E334C">
          <w:rPr>
            <w:noProof/>
            <w:webHidden/>
          </w:rPr>
        </w:r>
        <w:r w:rsidR="000E334C">
          <w:rPr>
            <w:noProof/>
            <w:webHidden/>
          </w:rPr>
          <w:fldChar w:fldCharType="separate"/>
        </w:r>
        <w:r w:rsidR="000E334C">
          <w:rPr>
            <w:noProof/>
            <w:webHidden/>
          </w:rPr>
          <w:t>5</w:t>
        </w:r>
        <w:r w:rsidR="000E334C">
          <w:rPr>
            <w:noProof/>
            <w:webHidden/>
          </w:rPr>
          <w:fldChar w:fldCharType="end"/>
        </w:r>
      </w:hyperlink>
    </w:p>
    <w:p w14:paraId="3FB81EAB" w14:textId="560FFD90"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38" w:history="1">
        <w:r w:rsidR="000E334C" w:rsidRPr="004D01A1">
          <w:rPr>
            <w:rStyle w:val="Hyperlink"/>
            <w:noProof/>
          </w:rPr>
          <w:t>4.7.</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Access Requirements and Skills Needed for the Installation</w:t>
        </w:r>
        <w:r w:rsidR="000E334C">
          <w:rPr>
            <w:noProof/>
            <w:webHidden/>
          </w:rPr>
          <w:tab/>
        </w:r>
        <w:r w:rsidR="000E334C">
          <w:rPr>
            <w:noProof/>
            <w:webHidden/>
          </w:rPr>
          <w:fldChar w:fldCharType="begin"/>
        </w:r>
        <w:r w:rsidR="000E334C">
          <w:rPr>
            <w:noProof/>
            <w:webHidden/>
          </w:rPr>
          <w:instrText xml:space="preserve"> PAGEREF _Toc168665038 \h </w:instrText>
        </w:r>
        <w:r w:rsidR="000E334C">
          <w:rPr>
            <w:noProof/>
            <w:webHidden/>
          </w:rPr>
        </w:r>
        <w:r w:rsidR="000E334C">
          <w:rPr>
            <w:noProof/>
            <w:webHidden/>
          </w:rPr>
          <w:fldChar w:fldCharType="separate"/>
        </w:r>
        <w:r w:rsidR="000E334C">
          <w:rPr>
            <w:noProof/>
            <w:webHidden/>
          </w:rPr>
          <w:t>5</w:t>
        </w:r>
        <w:r w:rsidR="000E334C">
          <w:rPr>
            <w:noProof/>
            <w:webHidden/>
          </w:rPr>
          <w:fldChar w:fldCharType="end"/>
        </w:r>
      </w:hyperlink>
    </w:p>
    <w:p w14:paraId="157D497C" w14:textId="70CADDDD"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39" w:history="1">
        <w:r w:rsidR="000E334C" w:rsidRPr="004D01A1">
          <w:rPr>
            <w:rStyle w:val="Hyperlink"/>
            <w:noProof/>
          </w:rPr>
          <w:t>4.8.</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Installation Procedure</w:t>
        </w:r>
        <w:r w:rsidR="000E334C">
          <w:rPr>
            <w:noProof/>
            <w:webHidden/>
          </w:rPr>
          <w:tab/>
        </w:r>
        <w:r w:rsidR="000E334C">
          <w:rPr>
            <w:noProof/>
            <w:webHidden/>
          </w:rPr>
          <w:fldChar w:fldCharType="begin"/>
        </w:r>
        <w:r w:rsidR="000E334C">
          <w:rPr>
            <w:noProof/>
            <w:webHidden/>
          </w:rPr>
          <w:instrText xml:space="preserve"> PAGEREF _Toc168665039 \h </w:instrText>
        </w:r>
        <w:r w:rsidR="000E334C">
          <w:rPr>
            <w:noProof/>
            <w:webHidden/>
          </w:rPr>
        </w:r>
        <w:r w:rsidR="000E334C">
          <w:rPr>
            <w:noProof/>
            <w:webHidden/>
          </w:rPr>
          <w:fldChar w:fldCharType="separate"/>
        </w:r>
        <w:r w:rsidR="000E334C">
          <w:rPr>
            <w:noProof/>
            <w:webHidden/>
          </w:rPr>
          <w:t>5</w:t>
        </w:r>
        <w:r w:rsidR="000E334C">
          <w:rPr>
            <w:noProof/>
            <w:webHidden/>
          </w:rPr>
          <w:fldChar w:fldCharType="end"/>
        </w:r>
      </w:hyperlink>
    </w:p>
    <w:p w14:paraId="0278D8D7" w14:textId="0505FBA1"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40" w:history="1">
        <w:r w:rsidR="000E334C" w:rsidRPr="004D01A1">
          <w:rPr>
            <w:rStyle w:val="Hyperlink"/>
            <w:noProof/>
          </w:rPr>
          <w:t>4.9.</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Installation Verification Procedure</w:t>
        </w:r>
        <w:r w:rsidR="000E334C">
          <w:rPr>
            <w:noProof/>
            <w:webHidden/>
          </w:rPr>
          <w:tab/>
        </w:r>
        <w:r w:rsidR="000E334C">
          <w:rPr>
            <w:noProof/>
            <w:webHidden/>
          </w:rPr>
          <w:fldChar w:fldCharType="begin"/>
        </w:r>
        <w:r w:rsidR="000E334C">
          <w:rPr>
            <w:noProof/>
            <w:webHidden/>
          </w:rPr>
          <w:instrText xml:space="preserve"> PAGEREF _Toc168665040 \h </w:instrText>
        </w:r>
        <w:r w:rsidR="000E334C">
          <w:rPr>
            <w:noProof/>
            <w:webHidden/>
          </w:rPr>
        </w:r>
        <w:r w:rsidR="000E334C">
          <w:rPr>
            <w:noProof/>
            <w:webHidden/>
          </w:rPr>
          <w:fldChar w:fldCharType="separate"/>
        </w:r>
        <w:r w:rsidR="000E334C">
          <w:rPr>
            <w:noProof/>
            <w:webHidden/>
          </w:rPr>
          <w:t>7</w:t>
        </w:r>
        <w:r w:rsidR="000E334C">
          <w:rPr>
            <w:noProof/>
            <w:webHidden/>
          </w:rPr>
          <w:fldChar w:fldCharType="end"/>
        </w:r>
      </w:hyperlink>
    </w:p>
    <w:p w14:paraId="71236BD2" w14:textId="04309689"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41" w:history="1">
        <w:r w:rsidR="000E334C" w:rsidRPr="004D01A1">
          <w:rPr>
            <w:rStyle w:val="Hyperlink"/>
            <w:noProof/>
          </w:rPr>
          <w:t>4.10.</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System Configuration</w:t>
        </w:r>
        <w:r w:rsidR="000E334C">
          <w:rPr>
            <w:noProof/>
            <w:webHidden/>
          </w:rPr>
          <w:tab/>
        </w:r>
        <w:r w:rsidR="000E334C">
          <w:rPr>
            <w:noProof/>
            <w:webHidden/>
          </w:rPr>
          <w:fldChar w:fldCharType="begin"/>
        </w:r>
        <w:r w:rsidR="000E334C">
          <w:rPr>
            <w:noProof/>
            <w:webHidden/>
          </w:rPr>
          <w:instrText xml:space="preserve"> PAGEREF _Toc168665041 \h </w:instrText>
        </w:r>
        <w:r w:rsidR="000E334C">
          <w:rPr>
            <w:noProof/>
            <w:webHidden/>
          </w:rPr>
        </w:r>
        <w:r w:rsidR="000E334C">
          <w:rPr>
            <w:noProof/>
            <w:webHidden/>
          </w:rPr>
          <w:fldChar w:fldCharType="separate"/>
        </w:r>
        <w:r w:rsidR="000E334C">
          <w:rPr>
            <w:noProof/>
            <w:webHidden/>
          </w:rPr>
          <w:t>7</w:t>
        </w:r>
        <w:r w:rsidR="000E334C">
          <w:rPr>
            <w:noProof/>
            <w:webHidden/>
          </w:rPr>
          <w:fldChar w:fldCharType="end"/>
        </w:r>
      </w:hyperlink>
    </w:p>
    <w:p w14:paraId="76EC4E93" w14:textId="42A262E4"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42" w:history="1">
        <w:r w:rsidR="000E334C" w:rsidRPr="004D01A1">
          <w:rPr>
            <w:rStyle w:val="Hyperlink"/>
            <w:noProof/>
          </w:rPr>
          <w:t>4.11.</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Database Tuning</w:t>
        </w:r>
        <w:r w:rsidR="000E334C">
          <w:rPr>
            <w:noProof/>
            <w:webHidden/>
          </w:rPr>
          <w:tab/>
        </w:r>
        <w:r w:rsidR="000E334C">
          <w:rPr>
            <w:noProof/>
            <w:webHidden/>
          </w:rPr>
          <w:fldChar w:fldCharType="begin"/>
        </w:r>
        <w:r w:rsidR="000E334C">
          <w:rPr>
            <w:noProof/>
            <w:webHidden/>
          </w:rPr>
          <w:instrText xml:space="preserve"> PAGEREF _Toc168665042 \h </w:instrText>
        </w:r>
        <w:r w:rsidR="000E334C">
          <w:rPr>
            <w:noProof/>
            <w:webHidden/>
          </w:rPr>
        </w:r>
        <w:r w:rsidR="000E334C">
          <w:rPr>
            <w:noProof/>
            <w:webHidden/>
          </w:rPr>
          <w:fldChar w:fldCharType="separate"/>
        </w:r>
        <w:r w:rsidR="000E334C">
          <w:rPr>
            <w:noProof/>
            <w:webHidden/>
          </w:rPr>
          <w:t>7</w:t>
        </w:r>
        <w:r w:rsidR="000E334C">
          <w:rPr>
            <w:noProof/>
            <w:webHidden/>
          </w:rPr>
          <w:fldChar w:fldCharType="end"/>
        </w:r>
      </w:hyperlink>
    </w:p>
    <w:p w14:paraId="628F54E9" w14:textId="4034DDD2" w:rsidR="000E334C" w:rsidRDefault="00BA12A3">
      <w:pPr>
        <w:pStyle w:val="TOC1"/>
        <w:rPr>
          <w:rFonts w:asciiTheme="minorHAnsi" w:eastAsiaTheme="minorEastAsia" w:hAnsiTheme="minorHAnsi" w:cstheme="minorBidi"/>
          <w:b w:val="0"/>
          <w:noProof/>
          <w:color w:val="auto"/>
          <w:kern w:val="2"/>
          <w:sz w:val="22"/>
          <w:szCs w:val="22"/>
          <w14:ligatures w14:val="standardContextual"/>
        </w:rPr>
      </w:pPr>
      <w:hyperlink w:anchor="_Toc168665043" w:history="1">
        <w:r w:rsidR="000E334C" w:rsidRPr="004D01A1">
          <w:rPr>
            <w:rStyle w:val="Hyperlink"/>
            <w:noProof/>
          </w:rPr>
          <w:t>5.</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Back-Out Procedure</w:t>
        </w:r>
        <w:r w:rsidR="000E334C">
          <w:rPr>
            <w:noProof/>
            <w:webHidden/>
          </w:rPr>
          <w:tab/>
        </w:r>
        <w:r w:rsidR="000E334C">
          <w:rPr>
            <w:noProof/>
            <w:webHidden/>
          </w:rPr>
          <w:fldChar w:fldCharType="begin"/>
        </w:r>
        <w:r w:rsidR="000E334C">
          <w:rPr>
            <w:noProof/>
            <w:webHidden/>
          </w:rPr>
          <w:instrText xml:space="preserve"> PAGEREF _Toc168665043 \h </w:instrText>
        </w:r>
        <w:r w:rsidR="000E334C">
          <w:rPr>
            <w:noProof/>
            <w:webHidden/>
          </w:rPr>
        </w:r>
        <w:r w:rsidR="000E334C">
          <w:rPr>
            <w:noProof/>
            <w:webHidden/>
          </w:rPr>
          <w:fldChar w:fldCharType="separate"/>
        </w:r>
        <w:r w:rsidR="000E334C">
          <w:rPr>
            <w:noProof/>
            <w:webHidden/>
          </w:rPr>
          <w:t>7</w:t>
        </w:r>
        <w:r w:rsidR="000E334C">
          <w:rPr>
            <w:noProof/>
            <w:webHidden/>
          </w:rPr>
          <w:fldChar w:fldCharType="end"/>
        </w:r>
      </w:hyperlink>
    </w:p>
    <w:p w14:paraId="2FB9640F" w14:textId="4D40D62E"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44" w:history="1">
        <w:r w:rsidR="000E334C" w:rsidRPr="004D01A1">
          <w:rPr>
            <w:rStyle w:val="Hyperlink"/>
            <w:noProof/>
          </w:rPr>
          <w:t>5.1.</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Back-Out Strategy</w:t>
        </w:r>
        <w:r w:rsidR="000E334C">
          <w:rPr>
            <w:noProof/>
            <w:webHidden/>
          </w:rPr>
          <w:tab/>
        </w:r>
        <w:r w:rsidR="000E334C">
          <w:rPr>
            <w:noProof/>
            <w:webHidden/>
          </w:rPr>
          <w:fldChar w:fldCharType="begin"/>
        </w:r>
        <w:r w:rsidR="000E334C">
          <w:rPr>
            <w:noProof/>
            <w:webHidden/>
          </w:rPr>
          <w:instrText xml:space="preserve"> PAGEREF _Toc168665044 \h </w:instrText>
        </w:r>
        <w:r w:rsidR="000E334C">
          <w:rPr>
            <w:noProof/>
            <w:webHidden/>
          </w:rPr>
        </w:r>
        <w:r w:rsidR="000E334C">
          <w:rPr>
            <w:noProof/>
            <w:webHidden/>
          </w:rPr>
          <w:fldChar w:fldCharType="separate"/>
        </w:r>
        <w:r w:rsidR="000E334C">
          <w:rPr>
            <w:noProof/>
            <w:webHidden/>
          </w:rPr>
          <w:t>7</w:t>
        </w:r>
        <w:r w:rsidR="000E334C">
          <w:rPr>
            <w:noProof/>
            <w:webHidden/>
          </w:rPr>
          <w:fldChar w:fldCharType="end"/>
        </w:r>
      </w:hyperlink>
    </w:p>
    <w:p w14:paraId="76405F20" w14:textId="3D9B287B"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45" w:history="1">
        <w:r w:rsidR="000E334C" w:rsidRPr="004D01A1">
          <w:rPr>
            <w:rStyle w:val="Hyperlink"/>
            <w:noProof/>
          </w:rPr>
          <w:t>5.2.</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Back-Out Considerations</w:t>
        </w:r>
        <w:r w:rsidR="000E334C">
          <w:rPr>
            <w:noProof/>
            <w:webHidden/>
          </w:rPr>
          <w:tab/>
        </w:r>
        <w:r w:rsidR="000E334C">
          <w:rPr>
            <w:noProof/>
            <w:webHidden/>
          </w:rPr>
          <w:fldChar w:fldCharType="begin"/>
        </w:r>
        <w:r w:rsidR="000E334C">
          <w:rPr>
            <w:noProof/>
            <w:webHidden/>
          </w:rPr>
          <w:instrText xml:space="preserve"> PAGEREF _Toc168665045 \h </w:instrText>
        </w:r>
        <w:r w:rsidR="000E334C">
          <w:rPr>
            <w:noProof/>
            <w:webHidden/>
          </w:rPr>
        </w:r>
        <w:r w:rsidR="000E334C">
          <w:rPr>
            <w:noProof/>
            <w:webHidden/>
          </w:rPr>
          <w:fldChar w:fldCharType="separate"/>
        </w:r>
        <w:r w:rsidR="000E334C">
          <w:rPr>
            <w:noProof/>
            <w:webHidden/>
          </w:rPr>
          <w:t>7</w:t>
        </w:r>
        <w:r w:rsidR="000E334C">
          <w:rPr>
            <w:noProof/>
            <w:webHidden/>
          </w:rPr>
          <w:fldChar w:fldCharType="end"/>
        </w:r>
      </w:hyperlink>
    </w:p>
    <w:p w14:paraId="1E8E3A00" w14:textId="2DEA3E92" w:rsidR="000E334C" w:rsidRDefault="00BA12A3">
      <w:pPr>
        <w:pStyle w:val="TOC3"/>
        <w:rPr>
          <w:rFonts w:asciiTheme="minorHAnsi" w:eastAsiaTheme="minorEastAsia" w:hAnsiTheme="minorHAnsi" w:cstheme="minorBidi"/>
          <w:noProof/>
          <w:color w:val="auto"/>
          <w:kern w:val="2"/>
          <w:sz w:val="22"/>
          <w:szCs w:val="22"/>
          <w14:ligatures w14:val="standardContextual"/>
        </w:rPr>
      </w:pPr>
      <w:hyperlink w:anchor="_Toc168665046" w:history="1">
        <w:r w:rsidR="000E334C" w:rsidRPr="004D01A1">
          <w:rPr>
            <w:rStyle w:val="Hyperlink"/>
            <w:noProof/>
          </w:rPr>
          <w:t>5.2.1.</w:t>
        </w:r>
        <w:r w:rsidR="000E334C">
          <w:rPr>
            <w:rFonts w:asciiTheme="minorHAnsi" w:eastAsiaTheme="minorEastAsia" w:hAnsiTheme="minorHAnsi" w:cstheme="minorBidi"/>
            <w:noProof/>
            <w:color w:val="auto"/>
            <w:kern w:val="2"/>
            <w:sz w:val="22"/>
            <w:szCs w:val="22"/>
            <w14:ligatures w14:val="standardContextual"/>
          </w:rPr>
          <w:tab/>
        </w:r>
        <w:r w:rsidR="000E334C" w:rsidRPr="004D01A1">
          <w:rPr>
            <w:rStyle w:val="Hyperlink"/>
            <w:noProof/>
          </w:rPr>
          <w:t>Load Testing</w:t>
        </w:r>
        <w:r w:rsidR="000E334C">
          <w:rPr>
            <w:noProof/>
            <w:webHidden/>
          </w:rPr>
          <w:tab/>
        </w:r>
        <w:r w:rsidR="000E334C">
          <w:rPr>
            <w:noProof/>
            <w:webHidden/>
          </w:rPr>
          <w:fldChar w:fldCharType="begin"/>
        </w:r>
        <w:r w:rsidR="000E334C">
          <w:rPr>
            <w:noProof/>
            <w:webHidden/>
          </w:rPr>
          <w:instrText xml:space="preserve"> PAGEREF _Toc168665046 \h </w:instrText>
        </w:r>
        <w:r w:rsidR="000E334C">
          <w:rPr>
            <w:noProof/>
            <w:webHidden/>
          </w:rPr>
        </w:r>
        <w:r w:rsidR="000E334C">
          <w:rPr>
            <w:noProof/>
            <w:webHidden/>
          </w:rPr>
          <w:fldChar w:fldCharType="separate"/>
        </w:r>
        <w:r w:rsidR="000E334C">
          <w:rPr>
            <w:noProof/>
            <w:webHidden/>
          </w:rPr>
          <w:t>7</w:t>
        </w:r>
        <w:r w:rsidR="000E334C">
          <w:rPr>
            <w:noProof/>
            <w:webHidden/>
          </w:rPr>
          <w:fldChar w:fldCharType="end"/>
        </w:r>
      </w:hyperlink>
    </w:p>
    <w:p w14:paraId="5153D0B7" w14:textId="07EEB1E6" w:rsidR="000E334C" w:rsidRDefault="00BA12A3">
      <w:pPr>
        <w:pStyle w:val="TOC3"/>
        <w:rPr>
          <w:rFonts w:asciiTheme="minorHAnsi" w:eastAsiaTheme="minorEastAsia" w:hAnsiTheme="minorHAnsi" w:cstheme="minorBidi"/>
          <w:noProof/>
          <w:color w:val="auto"/>
          <w:kern w:val="2"/>
          <w:sz w:val="22"/>
          <w:szCs w:val="22"/>
          <w14:ligatures w14:val="standardContextual"/>
        </w:rPr>
      </w:pPr>
      <w:hyperlink w:anchor="_Toc168665047" w:history="1">
        <w:r w:rsidR="000E334C" w:rsidRPr="004D01A1">
          <w:rPr>
            <w:rStyle w:val="Hyperlink"/>
            <w:noProof/>
          </w:rPr>
          <w:t>5.2.2.</w:t>
        </w:r>
        <w:r w:rsidR="000E334C">
          <w:rPr>
            <w:rFonts w:asciiTheme="minorHAnsi" w:eastAsiaTheme="minorEastAsia" w:hAnsiTheme="minorHAnsi" w:cstheme="minorBidi"/>
            <w:noProof/>
            <w:color w:val="auto"/>
            <w:kern w:val="2"/>
            <w:sz w:val="22"/>
            <w:szCs w:val="22"/>
            <w14:ligatures w14:val="standardContextual"/>
          </w:rPr>
          <w:tab/>
        </w:r>
        <w:r w:rsidR="000E334C" w:rsidRPr="004D01A1">
          <w:rPr>
            <w:rStyle w:val="Hyperlink"/>
            <w:noProof/>
          </w:rPr>
          <w:t>User Acceptance Testing</w:t>
        </w:r>
        <w:r w:rsidR="000E334C">
          <w:rPr>
            <w:noProof/>
            <w:webHidden/>
          </w:rPr>
          <w:tab/>
        </w:r>
        <w:r w:rsidR="000E334C">
          <w:rPr>
            <w:noProof/>
            <w:webHidden/>
          </w:rPr>
          <w:fldChar w:fldCharType="begin"/>
        </w:r>
        <w:r w:rsidR="000E334C">
          <w:rPr>
            <w:noProof/>
            <w:webHidden/>
          </w:rPr>
          <w:instrText xml:space="preserve"> PAGEREF _Toc168665047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177AD799" w14:textId="58202B0F"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48" w:history="1">
        <w:r w:rsidR="000E334C" w:rsidRPr="004D01A1">
          <w:rPr>
            <w:rStyle w:val="Hyperlink"/>
            <w:noProof/>
          </w:rPr>
          <w:t>5.3.</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Back-Out Criteria</w:t>
        </w:r>
        <w:r w:rsidR="000E334C">
          <w:rPr>
            <w:noProof/>
            <w:webHidden/>
          </w:rPr>
          <w:tab/>
        </w:r>
        <w:r w:rsidR="000E334C">
          <w:rPr>
            <w:noProof/>
            <w:webHidden/>
          </w:rPr>
          <w:fldChar w:fldCharType="begin"/>
        </w:r>
        <w:r w:rsidR="000E334C">
          <w:rPr>
            <w:noProof/>
            <w:webHidden/>
          </w:rPr>
          <w:instrText xml:space="preserve"> PAGEREF _Toc168665048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5EADB743" w14:textId="5CE8FCCD"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49" w:history="1">
        <w:r w:rsidR="000E334C" w:rsidRPr="004D01A1">
          <w:rPr>
            <w:rStyle w:val="Hyperlink"/>
            <w:noProof/>
          </w:rPr>
          <w:t>5.4.</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Back-Out Risks</w:t>
        </w:r>
        <w:r w:rsidR="000E334C">
          <w:rPr>
            <w:noProof/>
            <w:webHidden/>
          </w:rPr>
          <w:tab/>
        </w:r>
        <w:r w:rsidR="000E334C">
          <w:rPr>
            <w:noProof/>
            <w:webHidden/>
          </w:rPr>
          <w:fldChar w:fldCharType="begin"/>
        </w:r>
        <w:r w:rsidR="000E334C">
          <w:rPr>
            <w:noProof/>
            <w:webHidden/>
          </w:rPr>
          <w:instrText xml:space="preserve"> PAGEREF _Toc168665049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495C6566" w14:textId="51AA7FCA"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50" w:history="1">
        <w:r w:rsidR="000E334C" w:rsidRPr="004D01A1">
          <w:rPr>
            <w:rStyle w:val="Hyperlink"/>
            <w:noProof/>
          </w:rPr>
          <w:t>5.5.</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Authority for Back-Out</w:t>
        </w:r>
        <w:r w:rsidR="000E334C">
          <w:rPr>
            <w:noProof/>
            <w:webHidden/>
          </w:rPr>
          <w:tab/>
        </w:r>
        <w:r w:rsidR="000E334C">
          <w:rPr>
            <w:noProof/>
            <w:webHidden/>
          </w:rPr>
          <w:fldChar w:fldCharType="begin"/>
        </w:r>
        <w:r w:rsidR="000E334C">
          <w:rPr>
            <w:noProof/>
            <w:webHidden/>
          </w:rPr>
          <w:instrText xml:space="preserve"> PAGEREF _Toc168665050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78AACEA5" w14:textId="0F047B62"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51" w:history="1">
        <w:r w:rsidR="000E334C" w:rsidRPr="004D01A1">
          <w:rPr>
            <w:rStyle w:val="Hyperlink"/>
            <w:noProof/>
          </w:rPr>
          <w:t>5.6.</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Back-Out Procedure</w:t>
        </w:r>
        <w:r w:rsidR="000E334C">
          <w:rPr>
            <w:noProof/>
            <w:webHidden/>
          </w:rPr>
          <w:tab/>
        </w:r>
        <w:r w:rsidR="000E334C">
          <w:rPr>
            <w:noProof/>
            <w:webHidden/>
          </w:rPr>
          <w:fldChar w:fldCharType="begin"/>
        </w:r>
        <w:r w:rsidR="000E334C">
          <w:rPr>
            <w:noProof/>
            <w:webHidden/>
          </w:rPr>
          <w:instrText xml:space="preserve"> PAGEREF _Toc168665051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4BC692EA" w14:textId="6FF6AB48"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52" w:history="1">
        <w:r w:rsidR="000E334C" w:rsidRPr="004D01A1">
          <w:rPr>
            <w:rStyle w:val="Hyperlink"/>
            <w:noProof/>
          </w:rPr>
          <w:t>5.7.</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Back-out Verification Procedure</w:t>
        </w:r>
        <w:r w:rsidR="000E334C">
          <w:rPr>
            <w:noProof/>
            <w:webHidden/>
          </w:rPr>
          <w:tab/>
        </w:r>
        <w:r w:rsidR="000E334C">
          <w:rPr>
            <w:noProof/>
            <w:webHidden/>
          </w:rPr>
          <w:fldChar w:fldCharType="begin"/>
        </w:r>
        <w:r w:rsidR="000E334C">
          <w:rPr>
            <w:noProof/>
            <w:webHidden/>
          </w:rPr>
          <w:instrText xml:space="preserve"> PAGEREF _Toc168665052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1BFF0855" w14:textId="0A687871" w:rsidR="000E334C" w:rsidRDefault="00BA12A3">
      <w:pPr>
        <w:pStyle w:val="TOC1"/>
        <w:rPr>
          <w:rFonts w:asciiTheme="minorHAnsi" w:eastAsiaTheme="minorEastAsia" w:hAnsiTheme="minorHAnsi" w:cstheme="minorBidi"/>
          <w:b w:val="0"/>
          <w:noProof/>
          <w:color w:val="auto"/>
          <w:kern w:val="2"/>
          <w:sz w:val="22"/>
          <w:szCs w:val="22"/>
          <w14:ligatures w14:val="standardContextual"/>
        </w:rPr>
      </w:pPr>
      <w:hyperlink w:anchor="_Toc168665053" w:history="1">
        <w:r w:rsidR="000E334C" w:rsidRPr="004D01A1">
          <w:rPr>
            <w:rStyle w:val="Hyperlink"/>
            <w:noProof/>
          </w:rPr>
          <w:t>6.</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Rollback Procedure</w:t>
        </w:r>
        <w:r w:rsidR="000E334C">
          <w:rPr>
            <w:noProof/>
            <w:webHidden/>
          </w:rPr>
          <w:tab/>
        </w:r>
        <w:r w:rsidR="000E334C">
          <w:rPr>
            <w:noProof/>
            <w:webHidden/>
          </w:rPr>
          <w:fldChar w:fldCharType="begin"/>
        </w:r>
        <w:r w:rsidR="000E334C">
          <w:rPr>
            <w:noProof/>
            <w:webHidden/>
          </w:rPr>
          <w:instrText xml:space="preserve"> PAGEREF _Toc168665053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21EF58E2" w14:textId="18822731"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54" w:history="1">
        <w:r w:rsidR="000E334C" w:rsidRPr="004D01A1">
          <w:rPr>
            <w:rStyle w:val="Hyperlink"/>
            <w:noProof/>
          </w:rPr>
          <w:t>6.1.</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Rollback Considerations</w:t>
        </w:r>
        <w:r w:rsidR="000E334C">
          <w:rPr>
            <w:noProof/>
            <w:webHidden/>
          </w:rPr>
          <w:tab/>
        </w:r>
        <w:r w:rsidR="000E334C">
          <w:rPr>
            <w:noProof/>
            <w:webHidden/>
          </w:rPr>
          <w:fldChar w:fldCharType="begin"/>
        </w:r>
        <w:r w:rsidR="000E334C">
          <w:rPr>
            <w:noProof/>
            <w:webHidden/>
          </w:rPr>
          <w:instrText xml:space="preserve"> PAGEREF _Toc168665054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76318BD2" w14:textId="05F29923"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55" w:history="1">
        <w:r w:rsidR="000E334C" w:rsidRPr="004D01A1">
          <w:rPr>
            <w:rStyle w:val="Hyperlink"/>
            <w:noProof/>
          </w:rPr>
          <w:t>6.2.</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Rollback Criteria</w:t>
        </w:r>
        <w:r w:rsidR="000E334C">
          <w:rPr>
            <w:noProof/>
            <w:webHidden/>
          </w:rPr>
          <w:tab/>
        </w:r>
        <w:r w:rsidR="000E334C">
          <w:rPr>
            <w:noProof/>
            <w:webHidden/>
          </w:rPr>
          <w:fldChar w:fldCharType="begin"/>
        </w:r>
        <w:r w:rsidR="000E334C">
          <w:rPr>
            <w:noProof/>
            <w:webHidden/>
          </w:rPr>
          <w:instrText xml:space="preserve"> PAGEREF _Toc168665055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65CE008E" w14:textId="25199BE0"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56" w:history="1">
        <w:r w:rsidR="000E334C" w:rsidRPr="004D01A1">
          <w:rPr>
            <w:rStyle w:val="Hyperlink"/>
            <w:noProof/>
          </w:rPr>
          <w:t>6.3.</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Rollback Risks</w:t>
        </w:r>
        <w:r w:rsidR="000E334C">
          <w:rPr>
            <w:noProof/>
            <w:webHidden/>
          </w:rPr>
          <w:tab/>
        </w:r>
        <w:r w:rsidR="000E334C">
          <w:rPr>
            <w:noProof/>
            <w:webHidden/>
          </w:rPr>
          <w:fldChar w:fldCharType="begin"/>
        </w:r>
        <w:r w:rsidR="000E334C">
          <w:rPr>
            <w:noProof/>
            <w:webHidden/>
          </w:rPr>
          <w:instrText xml:space="preserve"> PAGEREF _Toc168665056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2AF83ECC" w14:textId="47FBB6AA"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57" w:history="1">
        <w:r w:rsidR="000E334C" w:rsidRPr="004D01A1">
          <w:rPr>
            <w:rStyle w:val="Hyperlink"/>
            <w:noProof/>
          </w:rPr>
          <w:t>6.4.</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Authority for Rollback</w:t>
        </w:r>
        <w:r w:rsidR="000E334C">
          <w:rPr>
            <w:noProof/>
            <w:webHidden/>
          </w:rPr>
          <w:tab/>
        </w:r>
        <w:r w:rsidR="000E334C">
          <w:rPr>
            <w:noProof/>
            <w:webHidden/>
          </w:rPr>
          <w:fldChar w:fldCharType="begin"/>
        </w:r>
        <w:r w:rsidR="000E334C">
          <w:rPr>
            <w:noProof/>
            <w:webHidden/>
          </w:rPr>
          <w:instrText xml:space="preserve"> PAGEREF _Toc168665057 \h </w:instrText>
        </w:r>
        <w:r w:rsidR="000E334C">
          <w:rPr>
            <w:noProof/>
            <w:webHidden/>
          </w:rPr>
        </w:r>
        <w:r w:rsidR="000E334C">
          <w:rPr>
            <w:noProof/>
            <w:webHidden/>
          </w:rPr>
          <w:fldChar w:fldCharType="separate"/>
        </w:r>
        <w:r w:rsidR="000E334C">
          <w:rPr>
            <w:noProof/>
            <w:webHidden/>
          </w:rPr>
          <w:t>8</w:t>
        </w:r>
        <w:r w:rsidR="000E334C">
          <w:rPr>
            <w:noProof/>
            <w:webHidden/>
          </w:rPr>
          <w:fldChar w:fldCharType="end"/>
        </w:r>
      </w:hyperlink>
    </w:p>
    <w:p w14:paraId="108DF194" w14:textId="13B51E03"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58" w:history="1">
        <w:r w:rsidR="000E334C" w:rsidRPr="004D01A1">
          <w:rPr>
            <w:rStyle w:val="Hyperlink"/>
            <w:noProof/>
          </w:rPr>
          <w:t>6.5.</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Rollback Procedure</w:t>
        </w:r>
        <w:r w:rsidR="000E334C">
          <w:rPr>
            <w:noProof/>
            <w:webHidden/>
          </w:rPr>
          <w:tab/>
        </w:r>
        <w:r w:rsidR="000E334C">
          <w:rPr>
            <w:noProof/>
            <w:webHidden/>
          </w:rPr>
          <w:fldChar w:fldCharType="begin"/>
        </w:r>
        <w:r w:rsidR="000E334C">
          <w:rPr>
            <w:noProof/>
            <w:webHidden/>
          </w:rPr>
          <w:instrText xml:space="preserve"> PAGEREF _Toc168665058 \h </w:instrText>
        </w:r>
        <w:r w:rsidR="000E334C">
          <w:rPr>
            <w:noProof/>
            <w:webHidden/>
          </w:rPr>
        </w:r>
        <w:r w:rsidR="000E334C">
          <w:rPr>
            <w:noProof/>
            <w:webHidden/>
          </w:rPr>
          <w:fldChar w:fldCharType="separate"/>
        </w:r>
        <w:r w:rsidR="000E334C">
          <w:rPr>
            <w:noProof/>
            <w:webHidden/>
          </w:rPr>
          <w:t>9</w:t>
        </w:r>
        <w:r w:rsidR="000E334C">
          <w:rPr>
            <w:noProof/>
            <w:webHidden/>
          </w:rPr>
          <w:fldChar w:fldCharType="end"/>
        </w:r>
      </w:hyperlink>
    </w:p>
    <w:p w14:paraId="30796999" w14:textId="3660A9B0" w:rsidR="000E334C" w:rsidRDefault="00BA12A3">
      <w:pPr>
        <w:pStyle w:val="TOC2"/>
        <w:rPr>
          <w:rFonts w:asciiTheme="minorHAnsi" w:eastAsiaTheme="minorEastAsia" w:hAnsiTheme="minorHAnsi" w:cstheme="minorBidi"/>
          <w:b w:val="0"/>
          <w:noProof/>
          <w:color w:val="auto"/>
          <w:kern w:val="2"/>
          <w:sz w:val="22"/>
          <w:szCs w:val="22"/>
          <w14:ligatures w14:val="standardContextual"/>
        </w:rPr>
      </w:pPr>
      <w:hyperlink w:anchor="_Toc168665059" w:history="1">
        <w:r w:rsidR="000E334C" w:rsidRPr="004D01A1">
          <w:rPr>
            <w:rStyle w:val="Hyperlink"/>
            <w:rFonts w:eastAsia="Calibri"/>
            <w:noProof/>
          </w:rPr>
          <w:t>6.6.</w:t>
        </w:r>
        <w:r w:rsidR="000E334C">
          <w:rPr>
            <w:rFonts w:asciiTheme="minorHAnsi" w:eastAsiaTheme="minorEastAsia" w:hAnsiTheme="minorHAnsi" w:cstheme="minorBidi"/>
            <w:b w:val="0"/>
            <w:noProof/>
            <w:color w:val="auto"/>
            <w:kern w:val="2"/>
            <w:sz w:val="22"/>
            <w:szCs w:val="22"/>
            <w14:ligatures w14:val="standardContextual"/>
          </w:rPr>
          <w:tab/>
        </w:r>
        <w:r w:rsidR="000E334C" w:rsidRPr="004D01A1">
          <w:rPr>
            <w:rStyle w:val="Hyperlink"/>
            <w:noProof/>
          </w:rPr>
          <w:t>Rollback Verification Procedure</w:t>
        </w:r>
        <w:r w:rsidR="000E334C">
          <w:rPr>
            <w:noProof/>
            <w:webHidden/>
          </w:rPr>
          <w:tab/>
        </w:r>
        <w:r w:rsidR="000E334C">
          <w:rPr>
            <w:noProof/>
            <w:webHidden/>
          </w:rPr>
          <w:fldChar w:fldCharType="begin"/>
        </w:r>
        <w:r w:rsidR="000E334C">
          <w:rPr>
            <w:noProof/>
            <w:webHidden/>
          </w:rPr>
          <w:instrText xml:space="preserve"> PAGEREF _Toc168665059 \h </w:instrText>
        </w:r>
        <w:r w:rsidR="000E334C">
          <w:rPr>
            <w:noProof/>
            <w:webHidden/>
          </w:rPr>
        </w:r>
        <w:r w:rsidR="000E334C">
          <w:rPr>
            <w:noProof/>
            <w:webHidden/>
          </w:rPr>
          <w:fldChar w:fldCharType="separate"/>
        </w:r>
        <w:r w:rsidR="000E334C">
          <w:rPr>
            <w:noProof/>
            <w:webHidden/>
          </w:rPr>
          <w:t>9</w:t>
        </w:r>
        <w:r w:rsidR="000E334C">
          <w:rPr>
            <w:noProof/>
            <w:webHidden/>
          </w:rPr>
          <w:fldChar w:fldCharType="end"/>
        </w:r>
      </w:hyperlink>
    </w:p>
    <w:p w14:paraId="2998F3EF" w14:textId="624D949F"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BD2D5CA" w14:textId="77777777" w:rsidR="00F07689" w:rsidRPr="00F07689" w:rsidRDefault="00F07689" w:rsidP="009123D8">
      <w:pPr>
        <w:pStyle w:val="Heading1"/>
      </w:pPr>
      <w:bookmarkStart w:id="2" w:name="_Toc421540852"/>
      <w:bookmarkStart w:id="3" w:name="_Toc168665014"/>
      <w:bookmarkStart w:id="4" w:name="_Toc168664956"/>
      <w:bookmarkEnd w:id="0"/>
      <w:r w:rsidRPr="00F07689">
        <w:lastRenderedPageBreak/>
        <w:t>Introduction</w:t>
      </w:r>
      <w:bookmarkEnd w:id="2"/>
      <w:bookmarkEnd w:id="3"/>
      <w:bookmarkEnd w:id="4"/>
    </w:p>
    <w:p w14:paraId="1C62EE2D" w14:textId="52F164A0" w:rsidR="00F07689" w:rsidRPr="00F07689" w:rsidRDefault="00F07689" w:rsidP="00444A05">
      <w:pPr>
        <w:rPr>
          <w:szCs w:val="20"/>
        </w:rPr>
      </w:pPr>
      <w:r w:rsidRPr="00F07689">
        <w:rPr>
          <w:szCs w:val="20"/>
        </w:rPr>
        <w:t xml:space="preserve">This document describes </w:t>
      </w:r>
      <w:r w:rsidR="001A0330">
        <w:rPr>
          <w:szCs w:val="20"/>
        </w:rPr>
        <w:t>how</w:t>
      </w:r>
      <w:r w:rsidRPr="00F07689">
        <w:rPr>
          <w:szCs w:val="20"/>
        </w:rPr>
        <w:t xml:space="preserve"> to deploy and install </w:t>
      </w:r>
      <w:r w:rsidRPr="00444A05">
        <w:rPr>
          <w:szCs w:val="20"/>
        </w:rPr>
        <w:t>the</w:t>
      </w:r>
      <w:r w:rsidR="00794FA7">
        <w:rPr>
          <w:szCs w:val="20"/>
        </w:rPr>
        <w:t xml:space="preserve"> Registration (PIMS/DG) VistA Audit Solutions (VAS) Switch Alert and No Pointer Reset</w:t>
      </w:r>
      <w:r w:rsidR="00444A05" w:rsidRPr="00E17380">
        <w:rPr>
          <w:rStyle w:val="BodyTextChar"/>
        </w:rPr>
        <w:t xml:space="preserve"> </w:t>
      </w:r>
      <w:r w:rsidR="00BD7FDB" w:rsidRPr="00E17380">
        <w:rPr>
          <w:rStyle w:val="BodyTextChar"/>
        </w:rPr>
        <w:t>patch</w:t>
      </w:r>
      <w:r w:rsidR="00444A05" w:rsidRPr="00E17380">
        <w:rPr>
          <w:rStyle w:val="BodyTextChar"/>
        </w:rPr>
        <w:t xml:space="preserve"> </w:t>
      </w:r>
      <w:r w:rsidR="00824882">
        <w:rPr>
          <w:rStyle w:val="BodyTextChar"/>
        </w:rPr>
        <w:t>DG*5.3*1120</w:t>
      </w:r>
      <w:r w:rsidR="00444A05" w:rsidRPr="00E17380">
        <w:rPr>
          <w:rStyle w:val="BodyTextChar"/>
        </w:rPr>
        <w:t xml:space="preserve">, </w:t>
      </w:r>
      <w:r w:rsidR="001A0330" w:rsidRPr="00E17380">
        <w:rPr>
          <w:rStyle w:val="BodyTextChar"/>
        </w:rPr>
        <w:t>as well as how to back-out the product and rollback to a previous version or data set.</w:t>
      </w:r>
      <w:r w:rsidR="001F5019" w:rsidRPr="00E17380">
        <w:rPr>
          <w:rStyle w:val="BodyTextChar"/>
        </w:rPr>
        <w:t xml:space="preserve"> </w:t>
      </w:r>
      <w:r w:rsidRPr="00E17380">
        <w:rPr>
          <w:rStyle w:val="BodyTextChar"/>
        </w:rPr>
        <w:t xml:space="preserve">This document is a companion to the project </w:t>
      </w:r>
      <w:r w:rsidR="001A0330" w:rsidRPr="00E17380">
        <w:rPr>
          <w:rStyle w:val="BodyTextChar"/>
        </w:rPr>
        <w:t xml:space="preserve">charter and </w:t>
      </w:r>
      <w:r w:rsidRPr="00E17380">
        <w:rPr>
          <w:rStyle w:val="BodyTextChar"/>
        </w:rPr>
        <w:t>management plan for this effort</w:t>
      </w:r>
      <w:r w:rsidRPr="00F07689">
        <w:rPr>
          <w:szCs w:val="20"/>
        </w:rPr>
        <w:t>.</w:t>
      </w:r>
    </w:p>
    <w:p w14:paraId="1A57F83C" w14:textId="77777777" w:rsidR="00F07689" w:rsidRPr="00F07689" w:rsidRDefault="00F07689" w:rsidP="009123D8">
      <w:pPr>
        <w:pStyle w:val="Heading2"/>
      </w:pPr>
      <w:bookmarkStart w:id="5" w:name="_Toc411336914"/>
      <w:bookmarkStart w:id="6" w:name="_Toc421540853"/>
      <w:bookmarkStart w:id="7" w:name="_Toc168665015"/>
      <w:bookmarkStart w:id="8" w:name="_Toc168664957"/>
      <w:r w:rsidRPr="00F07689">
        <w:t>Purpose</w:t>
      </w:r>
      <w:bookmarkEnd w:id="5"/>
      <w:bookmarkEnd w:id="6"/>
      <w:bookmarkEnd w:id="7"/>
      <w:bookmarkEnd w:id="8"/>
    </w:p>
    <w:p w14:paraId="56A9EE99" w14:textId="2881E3A7" w:rsidR="00F07689" w:rsidRPr="00F07689" w:rsidRDefault="00F07689" w:rsidP="00E17380">
      <w:pPr>
        <w:pStyle w:val="BodyText"/>
      </w:pPr>
      <w:r w:rsidRPr="00F07689">
        <w:t xml:space="preserve">The purpose of this plan is to provide a single, common document that describes how, when, where, and to whom the </w:t>
      </w:r>
      <w:r w:rsidR="000819E8">
        <w:t>VAS Switch Alert and No Pointer Reset functionality</w:t>
      </w:r>
      <w:r w:rsidR="00444A05">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w:t>
      </w:r>
    </w:p>
    <w:p w14:paraId="50333720" w14:textId="77777777" w:rsidR="00F07689" w:rsidRPr="00F07689" w:rsidRDefault="00F07689" w:rsidP="009123D8">
      <w:pPr>
        <w:pStyle w:val="Heading2"/>
      </w:pPr>
      <w:bookmarkStart w:id="9" w:name="_Toc411336918"/>
      <w:bookmarkStart w:id="10" w:name="_Toc421540857"/>
      <w:bookmarkStart w:id="11" w:name="_Toc168665016"/>
      <w:bookmarkStart w:id="12" w:name="_Toc168664958"/>
      <w:r w:rsidRPr="00F07689">
        <w:t>Dependencies</w:t>
      </w:r>
      <w:bookmarkEnd w:id="9"/>
      <w:bookmarkEnd w:id="10"/>
      <w:bookmarkEnd w:id="11"/>
      <w:bookmarkEnd w:id="12"/>
    </w:p>
    <w:p w14:paraId="34C596B8" w14:textId="2DD62150" w:rsidR="00782CD4" w:rsidRDefault="000800E6" w:rsidP="00782CD4">
      <w:pPr>
        <w:pStyle w:val="BodyText"/>
      </w:pPr>
      <w:r>
        <w:t>DG*5.3*1108</w:t>
      </w:r>
      <w:r w:rsidR="00782CD4">
        <w:t xml:space="preserve"> must be installed </w:t>
      </w:r>
      <w:r w:rsidR="00782CD4" w:rsidRPr="00EC4145">
        <w:rPr>
          <w:b/>
          <w:bCs/>
        </w:rPr>
        <w:t>BEFORE</w:t>
      </w:r>
      <w:r w:rsidR="00782CD4">
        <w:t xml:space="preserve"> </w:t>
      </w:r>
      <w:r>
        <w:t>DG*5.3*1120.</w:t>
      </w:r>
    </w:p>
    <w:p w14:paraId="62E1C3DA" w14:textId="035BD70B" w:rsidR="00F07689" w:rsidRPr="00F07689" w:rsidRDefault="00F07689" w:rsidP="009123D8">
      <w:pPr>
        <w:pStyle w:val="Heading2"/>
      </w:pPr>
      <w:bookmarkStart w:id="13" w:name="_Toc411336919"/>
      <w:bookmarkStart w:id="14" w:name="_Toc421540858"/>
      <w:bookmarkStart w:id="15" w:name="_Toc168665017"/>
      <w:bookmarkStart w:id="16" w:name="_Toc168664959"/>
      <w:r w:rsidRPr="00F07689">
        <w:t>Constraints</w:t>
      </w:r>
      <w:bookmarkEnd w:id="13"/>
      <w:bookmarkEnd w:id="14"/>
      <w:bookmarkEnd w:id="15"/>
      <w:bookmarkEnd w:id="16"/>
    </w:p>
    <w:p w14:paraId="0E993CE1" w14:textId="28EFD514" w:rsidR="00F07689" w:rsidRPr="00B67916" w:rsidRDefault="00B67916" w:rsidP="00E17380">
      <w:pPr>
        <w:pStyle w:val="BodyText"/>
      </w:pPr>
      <w:r w:rsidRPr="00B67916">
        <w:t>This patch is intended for a fully patched VistA system</w:t>
      </w:r>
      <w:r>
        <w:t>.</w:t>
      </w:r>
    </w:p>
    <w:p w14:paraId="7628250E" w14:textId="7BABF8FA" w:rsidR="00F07689" w:rsidRPr="002725CB" w:rsidRDefault="00F07689" w:rsidP="004D798F">
      <w:pPr>
        <w:pStyle w:val="Heading1"/>
        <w:pageBreakBefore w:val="0"/>
      </w:pPr>
      <w:bookmarkStart w:id="17" w:name="_Toc411336920"/>
      <w:bookmarkStart w:id="18" w:name="_Toc421540859"/>
      <w:bookmarkStart w:id="19" w:name="_Ref444173896"/>
      <w:bookmarkStart w:id="20" w:name="_Ref444173917"/>
      <w:bookmarkStart w:id="21" w:name="_Toc168665018"/>
      <w:bookmarkStart w:id="22" w:name="_Toc168664960"/>
      <w:r w:rsidRPr="00F07689">
        <w:t>Roles and Responsibilities</w:t>
      </w:r>
      <w:bookmarkEnd w:id="17"/>
      <w:bookmarkEnd w:id="18"/>
      <w:bookmarkEnd w:id="19"/>
      <w:bookmarkEnd w:id="20"/>
      <w:bookmarkEnd w:id="21"/>
      <w:bookmarkEnd w:id="22"/>
    </w:p>
    <w:p w14:paraId="7D227AED" w14:textId="7F2DB722"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78"/>
        <w:gridCol w:w="1390"/>
        <w:gridCol w:w="3228"/>
        <w:gridCol w:w="1526"/>
      </w:tblGrid>
      <w:tr w:rsidR="00F07689" w:rsidRPr="003E5AE6" w14:paraId="4CD306DC" w14:textId="77777777" w:rsidTr="004444F2">
        <w:trPr>
          <w:cantSplit/>
          <w:tblHeader/>
        </w:trPr>
        <w:tc>
          <w:tcPr>
            <w:tcW w:w="283" w:type="pct"/>
            <w:shd w:val="clear" w:color="auto" w:fill="CCCCCC"/>
          </w:tcPr>
          <w:p w14:paraId="2ED2C538" w14:textId="77777777" w:rsidR="00F07689" w:rsidRPr="003E5AE6" w:rsidRDefault="00F07689" w:rsidP="004444F2">
            <w:pPr>
              <w:spacing w:before="60" w:after="60"/>
              <w:rPr>
                <w:rFonts w:ascii="Arial" w:hAnsi="Arial" w:cs="Arial"/>
                <w:b/>
                <w:sz w:val="22"/>
                <w:szCs w:val="22"/>
              </w:rPr>
            </w:pPr>
            <w:bookmarkStart w:id="23" w:name="ColumnTitle_03"/>
            <w:bookmarkEnd w:id="23"/>
            <w:r w:rsidRPr="003E5AE6">
              <w:rPr>
                <w:rFonts w:ascii="Arial" w:hAnsi="Arial" w:cs="Arial"/>
                <w:b/>
                <w:sz w:val="22"/>
                <w:szCs w:val="22"/>
              </w:rPr>
              <w:t>ID</w:t>
            </w:r>
          </w:p>
        </w:tc>
        <w:tc>
          <w:tcPr>
            <w:tcW w:w="1432" w:type="pct"/>
            <w:shd w:val="clear" w:color="auto" w:fill="CCCCCC"/>
          </w:tcPr>
          <w:p w14:paraId="66E4B73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Team</w:t>
            </w:r>
          </w:p>
        </w:tc>
        <w:tc>
          <w:tcPr>
            <w:tcW w:w="743" w:type="pct"/>
            <w:shd w:val="clear" w:color="auto" w:fill="CCCCCC"/>
          </w:tcPr>
          <w:p w14:paraId="6F553921"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Phase / Role</w:t>
            </w:r>
          </w:p>
        </w:tc>
        <w:tc>
          <w:tcPr>
            <w:tcW w:w="1726" w:type="pct"/>
            <w:shd w:val="clear" w:color="auto" w:fill="CCCCCC"/>
          </w:tcPr>
          <w:p w14:paraId="337D8EC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Tasks</w:t>
            </w:r>
          </w:p>
        </w:tc>
        <w:tc>
          <w:tcPr>
            <w:tcW w:w="816" w:type="pct"/>
            <w:shd w:val="clear" w:color="auto" w:fill="CCCCCC"/>
          </w:tcPr>
          <w:p w14:paraId="72DABEB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Project Phase (See Schedule)</w:t>
            </w:r>
          </w:p>
        </w:tc>
      </w:tr>
      <w:tr w:rsidR="00F07689" w:rsidRPr="003E5AE6" w14:paraId="28EE4D13" w14:textId="77777777" w:rsidTr="00A22C15">
        <w:trPr>
          <w:cantSplit/>
        </w:trPr>
        <w:tc>
          <w:tcPr>
            <w:tcW w:w="283" w:type="pct"/>
            <w:vAlign w:val="center"/>
          </w:tcPr>
          <w:p w14:paraId="56BB0F58" w14:textId="42DC17DB"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1</w:t>
            </w:r>
          </w:p>
        </w:tc>
        <w:tc>
          <w:tcPr>
            <w:tcW w:w="1432" w:type="pct"/>
            <w:vAlign w:val="center"/>
          </w:tcPr>
          <w:p w14:paraId="6148929C" w14:textId="7CDEC8E2" w:rsidR="00F07689" w:rsidRPr="003612B5" w:rsidRDefault="00D76C47" w:rsidP="00F07689">
            <w:pPr>
              <w:spacing w:before="60" w:after="60"/>
              <w:rPr>
                <w:rFonts w:ascii="Arial" w:hAnsi="Arial" w:cs="Arial"/>
                <w:sz w:val="22"/>
                <w:szCs w:val="22"/>
                <w:lang w:val="en-AU"/>
              </w:rPr>
            </w:pPr>
            <w:r w:rsidRPr="00D76C47">
              <w:rPr>
                <w:rFonts w:ascii="Arial" w:hAnsi="Arial" w:cs="Arial"/>
                <w:sz w:val="22"/>
                <w:szCs w:val="22"/>
                <w:lang w:val="en-AU"/>
              </w:rPr>
              <w:t>Department of Veterans Affair</w:t>
            </w:r>
            <w:r w:rsidRPr="003C0931">
              <w:rPr>
                <w:rFonts w:ascii="Arial" w:hAnsi="Arial" w:cs="Arial"/>
                <w:sz w:val="22"/>
                <w:szCs w:val="22"/>
                <w:lang w:val="en-AU"/>
              </w:rPr>
              <w:t>s (</w:t>
            </w:r>
            <w:r w:rsidR="002725CB" w:rsidRPr="003C0931">
              <w:rPr>
                <w:rFonts w:ascii="Arial" w:hAnsi="Arial" w:cs="Arial"/>
                <w:sz w:val="22"/>
                <w:szCs w:val="22"/>
                <w:lang w:val="en-AU"/>
              </w:rPr>
              <w:t>VA</w:t>
            </w:r>
            <w:r w:rsidRPr="003C0931">
              <w:rPr>
                <w:rFonts w:ascii="Arial" w:hAnsi="Arial" w:cs="Arial"/>
                <w:sz w:val="22"/>
                <w:szCs w:val="22"/>
                <w:lang w:val="en-AU"/>
              </w:rPr>
              <w:t>)</w:t>
            </w:r>
            <w:r w:rsidR="002725CB" w:rsidRPr="003C0931">
              <w:rPr>
                <w:rFonts w:ascii="Arial" w:hAnsi="Arial" w:cs="Arial"/>
                <w:sz w:val="22"/>
                <w:szCs w:val="22"/>
                <w:lang w:val="en-AU"/>
              </w:rPr>
              <w:t xml:space="preserve"> </w:t>
            </w:r>
            <w:r w:rsidR="00894FD6" w:rsidRPr="003C0931">
              <w:rPr>
                <w:rFonts w:ascii="Arial" w:hAnsi="Arial" w:cs="Arial"/>
                <w:sz w:val="22"/>
                <w:szCs w:val="22"/>
                <w:lang w:val="en-AU"/>
              </w:rPr>
              <w:t>Office of Information and Technology (</w:t>
            </w:r>
            <w:r w:rsidR="002725CB" w:rsidRPr="003C0931">
              <w:rPr>
                <w:rFonts w:ascii="Arial" w:hAnsi="Arial" w:cs="Arial"/>
                <w:sz w:val="22"/>
                <w:szCs w:val="22"/>
                <w:lang w:val="en-AU"/>
              </w:rPr>
              <w:t>OIT</w:t>
            </w:r>
            <w:r w:rsidR="00894FD6" w:rsidRPr="003C0931">
              <w:rPr>
                <w:rFonts w:ascii="Arial" w:hAnsi="Arial" w:cs="Arial"/>
                <w:sz w:val="22"/>
                <w:szCs w:val="22"/>
                <w:lang w:val="en-AU"/>
              </w:rPr>
              <w:t>)</w:t>
            </w:r>
            <w:r w:rsidR="002725CB" w:rsidRPr="003C0931">
              <w:rPr>
                <w:rFonts w:ascii="Arial" w:hAnsi="Arial" w:cs="Arial"/>
                <w:sz w:val="22"/>
                <w:szCs w:val="22"/>
                <w:lang w:val="en-AU"/>
              </w:rPr>
              <w:t xml:space="preserve">, </w:t>
            </w:r>
            <w:r w:rsidR="003612B5" w:rsidRPr="003C0931">
              <w:rPr>
                <w:rFonts w:ascii="Arial" w:hAnsi="Arial" w:cs="Arial"/>
                <w:sz w:val="22"/>
                <w:szCs w:val="22"/>
                <w:lang w:val="en-AU"/>
              </w:rPr>
              <w:t xml:space="preserve">Health </w:t>
            </w:r>
            <w:r w:rsidR="003C3937">
              <w:rPr>
                <w:rFonts w:ascii="Arial" w:hAnsi="Arial" w:cs="Arial"/>
                <w:sz w:val="22"/>
                <w:szCs w:val="22"/>
                <w:lang w:val="en-AU"/>
              </w:rPr>
              <w:t>Information Governance (HIG)</w:t>
            </w:r>
            <w:r w:rsidR="00B729B8">
              <w:rPr>
                <w:rFonts w:ascii="Arial" w:hAnsi="Arial" w:cs="Arial"/>
                <w:sz w:val="22"/>
                <w:szCs w:val="22"/>
                <w:lang w:val="en-AU"/>
              </w:rPr>
              <w:t xml:space="preserve"> office.</w:t>
            </w:r>
          </w:p>
        </w:tc>
        <w:tc>
          <w:tcPr>
            <w:tcW w:w="743" w:type="pct"/>
            <w:vAlign w:val="center"/>
          </w:tcPr>
          <w:p w14:paraId="382D5D3D"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3F5EBC96" w14:textId="68395AA3"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Plan and schedule deployment</w:t>
            </w:r>
          </w:p>
        </w:tc>
        <w:tc>
          <w:tcPr>
            <w:tcW w:w="816" w:type="pct"/>
            <w:vAlign w:val="center"/>
          </w:tcPr>
          <w:p w14:paraId="30758EA6" w14:textId="79D82A62"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Planning</w:t>
            </w:r>
          </w:p>
        </w:tc>
      </w:tr>
      <w:tr w:rsidR="00F07689" w:rsidRPr="003E5AE6" w14:paraId="351D259A" w14:textId="77777777" w:rsidTr="00A22C15">
        <w:trPr>
          <w:cantSplit/>
        </w:trPr>
        <w:tc>
          <w:tcPr>
            <w:tcW w:w="283" w:type="pct"/>
            <w:vAlign w:val="center"/>
          </w:tcPr>
          <w:p w14:paraId="590F926A" w14:textId="108BFAF0"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2</w:t>
            </w:r>
          </w:p>
        </w:tc>
        <w:tc>
          <w:tcPr>
            <w:tcW w:w="1432" w:type="pct"/>
            <w:vAlign w:val="center"/>
          </w:tcPr>
          <w:p w14:paraId="4570D568" w14:textId="0A08FB9B"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He</w:t>
            </w:r>
            <w:r w:rsidRPr="0050177A">
              <w:rPr>
                <w:rFonts w:ascii="Arial" w:hAnsi="Arial" w:cs="Arial"/>
                <w:sz w:val="22"/>
                <w:szCs w:val="22"/>
                <w:lang w:val="en-AU"/>
              </w:rPr>
              <w:t>alth Product Support and Field Operations</w:t>
            </w:r>
            <w:r w:rsidR="0050177A" w:rsidRPr="0050177A">
              <w:rPr>
                <w:rFonts w:ascii="Arial" w:hAnsi="Arial" w:cs="Arial"/>
                <w:sz w:val="22"/>
                <w:szCs w:val="22"/>
                <w:lang w:val="en-AU"/>
              </w:rPr>
              <w:t xml:space="preserve"> (FO)</w:t>
            </w:r>
          </w:p>
        </w:tc>
        <w:tc>
          <w:tcPr>
            <w:tcW w:w="743" w:type="pct"/>
            <w:vAlign w:val="center"/>
          </w:tcPr>
          <w:p w14:paraId="14B7DC03"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6C8021C6" w14:textId="1B6A43AA" w:rsidR="00F07689" w:rsidRPr="003E5AE6" w:rsidRDefault="00F61A80" w:rsidP="00F07689">
            <w:pPr>
              <w:spacing w:before="60" w:after="60"/>
              <w:rPr>
                <w:rFonts w:ascii="Arial" w:hAnsi="Arial" w:cs="Arial"/>
                <w:sz w:val="22"/>
                <w:szCs w:val="22"/>
                <w:lang w:val="en-AU"/>
              </w:rPr>
            </w:pPr>
            <w:r w:rsidRPr="003E5AE6">
              <w:rPr>
                <w:rFonts w:ascii="Arial" w:hAnsi="Arial" w:cs="Arial"/>
                <w:sz w:val="22"/>
                <w:szCs w:val="22"/>
                <w:lang w:val="en-AU"/>
              </w:rPr>
              <w:t>Determine and document the roles and responsibilities of those involved in the deployment</w:t>
            </w:r>
          </w:p>
        </w:tc>
        <w:tc>
          <w:tcPr>
            <w:tcW w:w="816" w:type="pct"/>
            <w:vAlign w:val="center"/>
          </w:tcPr>
          <w:p w14:paraId="0A9C9C19" w14:textId="23E825B1"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Planning</w:t>
            </w:r>
          </w:p>
        </w:tc>
      </w:tr>
      <w:tr w:rsidR="00F07689" w:rsidRPr="003E5AE6" w14:paraId="0A68C2BC" w14:textId="77777777" w:rsidTr="00A22C15">
        <w:trPr>
          <w:cantSplit/>
        </w:trPr>
        <w:tc>
          <w:tcPr>
            <w:tcW w:w="283" w:type="pct"/>
            <w:vAlign w:val="center"/>
          </w:tcPr>
          <w:p w14:paraId="3A385977" w14:textId="65267C83"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3</w:t>
            </w:r>
          </w:p>
        </w:tc>
        <w:tc>
          <w:tcPr>
            <w:tcW w:w="1432" w:type="pct"/>
            <w:vAlign w:val="center"/>
          </w:tcPr>
          <w:p w14:paraId="1ECCFFE0" w14:textId="368FAA39"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 xml:space="preserve">Field Testing (Initial Operating Capability-IOC), Health </w:t>
            </w:r>
            <w:r w:rsidR="00B729B8">
              <w:rPr>
                <w:rFonts w:ascii="Arial" w:hAnsi="Arial" w:cs="Arial"/>
                <w:sz w:val="22"/>
                <w:szCs w:val="22"/>
                <w:lang w:val="en-AU"/>
              </w:rPr>
              <w:t>Information Governance (HIG)</w:t>
            </w:r>
            <w:r w:rsidRPr="003E5AE6">
              <w:rPr>
                <w:rFonts w:ascii="Arial" w:hAnsi="Arial" w:cs="Arial"/>
                <w:sz w:val="22"/>
                <w:szCs w:val="22"/>
                <w:lang w:val="en-AU"/>
              </w:rPr>
              <w:t xml:space="preserve"> Testing &amp; VIP Release Agent Approval</w:t>
            </w:r>
          </w:p>
        </w:tc>
        <w:tc>
          <w:tcPr>
            <w:tcW w:w="743" w:type="pct"/>
            <w:vAlign w:val="center"/>
          </w:tcPr>
          <w:p w14:paraId="3980FF74"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24D4DF22"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 xml:space="preserve">Test for operational readiness </w:t>
            </w:r>
          </w:p>
        </w:tc>
        <w:tc>
          <w:tcPr>
            <w:tcW w:w="816" w:type="pct"/>
            <w:vAlign w:val="center"/>
          </w:tcPr>
          <w:p w14:paraId="1580D49A" w14:textId="342A8AF5"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Testing</w:t>
            </w:r>
          </w:p>
        </w:tc>
      </w:tr>
      <w:tr w:rsidR="002725CB" w:rsidRPr="003E5AE6" w14:paraId="403F78E6" w14:textId="77777777" w:rsidTr="00A22C15">
        <w:trPr>
          <w:cantSplit/>
        </w:trPr>
        <w:tc>
          <w:tcPr>
            <w:tcW w:w="283" w:type="pct"/>
            <w:vAlign w:val="center"/>
          </w:tcPr>
          <w:p w14:paraId="1CAF4008" w14:textId="5E0DF83A"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4</w:t>
            </w:r>
          </w:p>
        </w:tc>
        <w:tc>
          <w:tcPr>
            <w:tcW w:w="1432" w:type="pct"/>
          </w:tcPr>
          <w:p w14:paraId="0A383200" w14:textId="520509D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Application Coordinators</w:t>
            </w:r>
          </w:p>
        </w:tc>
        <w:tc>
          <w:tcPr>
            <w:tcW w:w="743" w:type="pct"/>
          </w:tcPr>
          <w:p w14:paraId="28E2DB3B" w14:textId="2657535A"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Release Deployment</w:t>
            </w:r>
          </w:p>
        </w:tc>
        <w:tc>
          <w:tcPr>
            <w:tcW w:w="1726" w:type="pct"/>
          </w:tcPr>
          <w:p w14:paraId="220126E0" w14:textId="60E3BA2D"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Application Coordinators release patches</w:t>
            </w:r>
          </w:p>
        </w:tc>
        <w:tc>
          <w:tcPr>
            <w:tcW w:w="816" w:type="pct"/>
          </w:tcPr>
          <w:p w14:paraId="213D1AF2" w14:textId="56F2A021"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2725CB" w:rsidRPr="003E5AE6" w14:paraId="5257E414" w14:textId="77777777" w:rsidTr="00A22C15">
        <w:trPr>
          <w:cantSplit/>
        </w:trPr>
        <w:tc>
          <w:tcPr>
            <w:tcW w:w="283" w:type="pct"/>
            <w:vAlign w:val="center"/>
          </w:tcPr>
          <w:p w14:paraId="70034EE8" w14:textId="59E14486"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5</w:t>
            </w:r>
          </w:p>
        </w:tc>
        <w:tc>
          <w:tcPr>
            <w:tcW w:w="1432" w:type="pct"/>
            <w:vAlign w:val="center"/>
          </w:tcPr>
          <w:p w14:paraId="49F7055A" w14:textId="6EA1AF5A" w:rsidR="002725CB" w:rsidRPr="003E5AE6" w:rsidRDefault="00736CB9" w:rsidP="002725CB">
            <w:pPr>
              <w:spacing w:before="60" w:after="60"/>
              <w:rPr>
                <w:rFonts w:ascii="Arial" w:hAnsi="Arial" w:cs="Arial"/>
                <w:sz w:val="22"/>
                <w:szCs w:val="22"/>
                <w:lang w:val="en-AU"/>
              </w:rPr>
            </w:pPr>
            <w:r>
              <w:rPr>
                <w:rFonts w:ascii="Arial" w:hAnsi="Arial" w:cs="Arial"/>
                <w:sz w:val="22"/>
                <w:szCs w:val="22"/>
                <w:lang w:val="en-AU"/>
              </w:rPr>
              <w:t>HIG</w:t>
            </w:r>
            <w:r w:rsidR="00D51475" w:rsidRPr="003E5AE6">
              <w:rPr>
                <w:rFonts w:ascii="Arial" w:hAnsi="Arial" w:cs="Arial"/>
                <w:sz w:val="22"/>
                <w:szCs w:val="22"/>
                <w:lang w:val="en-AU"/>
              </w:rPr>
              <w:t xml:space="preserve"> </w:t>
            </w:r>
            <w:r w:rsidR="002725CB" w:rsidRPr="003E5AE6">
              <w:rPr>
                <w:rFonts w:ascii="Arial" w:hAnsi="Arial" w:cs="Arial"/>
                <w:sz w:val="22"/>
                <w:szCs w:val="22"/>
                <w:lang w:val="en-AU"/>
              </w:rPr>
              <w:t>and FO</w:t>
            </w:r>
          </w:p>
        </w:tc>
        <w:tc>
          <w:tcPr>
            <w:tcW w:w="743" w:type="pct"/>
            <w:vAlign w:val="center"/>
          </w:tcPr>
          <w:p w14:paraId="24953D44" w14:textId="7777777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0C5C1EF1" w14:textId="7777777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Execute deployment</w:t>
            </w:r>
          </w:p>
        </w:tc>
        <w:tc>
          <w:tcPr>
            <w:tcW w:w="816" w:type="pct"/>
            <w:vAlign w:val="center"/>
          </w:tcPr>
          <w:p w14:paraId="451BB0BC" w14:textId="7946F6A1"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2725CB" w:rsidRPr="003E5AE6" w14:paraId="02530656" w14:textId="77777777" w:rsidTr="00A22C15">
        <w:trPr>
          <w:cantSplit/>
        </w:trPr>
        <w:tc>
          <w:tcPr>
            <w:tcW w:w="283" w:type="pct"/>
            <w:vAlign w:val="center"/>
          </w:tcPr>
          <w:p w14:paraId="10D5AD8F" w14:textId="7A1E1036"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lastRenderedPageBreak/>
              <w:t>6</w:t>
            </w:r>
          </w:p>
        </w:tc>
        <w:tc>
          <w:tcPr>
            <w:tcW w:w="1432" w:type="pct"/>
            <w:vAlign w:val="center"/>
          </w:tcPr>
          <w:p w14:paraId="706FF5B4" w14:textId="1701F521" w:rsidR="002725CB" w:rsidRPr="003E5AE6" w:rsidRDefault="00D64104" w:rsidP="002725CB">
            <w:pPr>
              <w:spacing w:before="60" w:after="60"/>
              <w:rPr>
                <w:rFonts w:ascii="Arial" w:hAnsi="Arial" w:cs="Arial"/>
                <w:sz w:val="22"/>
                <w:szCs w:val="22"/>
                <w:lang w:val="en-AU"/>
              </w:rPr>
            </w:pPr>
            <w:r w:rsidRPr="00D64104">
              <w:rPr>
                <w:rFonts w:ascii="Arial" w:hAnsi="Arial" w:cs="Arial"/>
                <w:sz w:val="22"/>
                <w:szCs w:val="22"/>
                <w:lang w:val="en-AU"/>
              </w:rPr>
              <w:t>Office of Information and Technology (OIT), Development, Security, and Operations (DevSecOps) Infrastructure Operations (IO)</w:t>
            </w:r>
            <w:r w:rsidR="002725CB" w:rsidRPr="003E5AE6">
              <w:rPr>
                <w:rFonts w:ascii="Arial" w:hAnsi="Arial" w:cs="Arial"/>
                <w:sz w:val="22"/>
                <w:szCs w:val="22"/>
                <w:lang w:val="en-AU"/>
              </w:rPr>
              <w:t xml:space="preserve"> and Individual Veterans Administration Medical Centers (VAMCs)</w:t>
            </w:r>
          </w:p>
        </w:tc>
        <w:tc>
          <w:tcPr>
            <w:tcW w:w="743" w:type="pct"/>
            <w:vAlign w:val="center"/>
          </w:tcPr>
          <w:p w14:paraId="1231E16C" w14:textId="3E61B715"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Installation</w:t>
            </w:r>
          </w:p>
        </w:tc>
        <w:tc>
          <w:tcPr>
            <w:tcW w:w="1726" w:type="pct"/>
            <w:vAlign w:val="center"/>
          </w:tcPr>
          <w:p w14:paraId="1EA1966C" w14:textId="76AD89FF"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 xml:space="preserve">Plan and schedule installation </w:t>
            </w:r>
          </w:p>
        </w:tc>
        <w:tc>
          <w:tcPr>
            <w:tcW w:w="816" w:type="pct"/>
            <w:vAlign w:val="center"/>
          </w:tcPr>
          <w:p w14:paraId="38146AD4" w14:textId="19A45F44"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C96C94" w:rsidRPr="003E5AE6" w14:paraId="34643774" w14:textId="77777777" w:rsidTr="00A22C15">
        <w:trPr>
          <w:cantSplit/>
        </w:trPr>
        <w:tc>
          <w:tcPr>
            <w:tcW w:w="283" w:type="pct"/>
            <w:vAlign w:val="center"/>
          </w:tcPr>
          <w:p w14:paraId="4B4CAB34" w14:textId="7BA2543D"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7</w:t>
            </w:r>
          </w:p>
        </w:tc>
        <w:tc>
          <w:tcPr>
            <w:tcW w:w="1432" w:type="pct"/>
            <w:vAlign w:val="center"/>
          </w:tcPr>
          <w:p w14:paraId="5750CF1E" w14:textId="15C7BB3D" w:rsidR="00C96C94" w:rsidRPr="003E5AE6" w:rsidDel="00F61A80" w:rsidRDefault="005149B7" w:rsidP="00C96C94">
            <w:pPr>
              <w:spacing w:before="60" w:after="60"/>
              <w:rPr>
                <w:rFonts w:ascii="Arial" w:hAnsi="Arial" w:cs="Arial"/>
                <w:sz w:val="22"/>
                <w:szCs w:val="22"/>
                <w:lang w:val="en-AU"/>
              </w:rPr>
            </w:pPr>
            <w:r w:rsidRPr="005149B7">
              <w:rPr>
                <w:rFonts w:ascii="Arial" w:hAnsi="Arial" w:cs="Arial"/>
                <w:sz w:val="22"/>
                <w:szCs w:val="22"/>
                <w:lang w:val="en-AU"/>
              </w:rPr>
              <w:t>Facility Area Manager</w:t>
            </w:r>
            <w:r w:rsidR="00C96C94" w:rsidRPr="003E5AE6">
              <w:rPr>
                <w:rFonts w:ascii="Arial" w:hAnsi="Arial" w:cs="Arial"/>
                <w:sz w:val="22"/>
                <w:szCs w:val="22"/>
                <w:lang w:val="en-AU"/>
              </w:rPr>
              <w:t xml:space="preserve"> and OIT support, which may be local or regional</w:t>
            </w:r>
          </w:p>
        </w:tc>
        <w:tc>
          <w:tcPr>
            <w:tcW w:w="743" w:type="pct"/>
            <w:vAlign w:val="center"/>
          </w:tcPr>
          <w:p w14:paraId="52269AF2" w14:textId="3BCCF392"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Back-out</w:t>
            </w:r>
          </w:p>
        </w:tc>
        <w:tc>
          <w:tcPr>
            <w:tcW w:w="1726" w:type="pct"/>
            <w:vAlign w:val="center"/>
          </w:tcPr>
          <w:p w14:paraId="2E132915" w14:textId="2FD9597B"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 xml:space="preserve">Confirm availability of back-out instructions and back-out strategy (what are the criteria that trigger a back-out) </w:t>
            </w:r>
          </w:p>
        </w:tc>
        <w:tc>
          <w:tcPr>
            <w:tcW w:w="816" w:type="pct"/>
            <w:vAlign w:val="center"/>
          </w:tcPr>
          <w:p w14:paraId="301BC513" w14:textId="404A809A"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C96C94" w:rsidRPr="003E5AE6" w14:paraId="0112EC79" w14:textId="77777777" w:rsidTr="00A22C15">
        <w:trPr>
          <w:cantSplit/>
        </w:trPr>
        <w:tc>
          <w:tcPr>
            <w:tcW w:w="283" w:type="pct"/>
            <w:vAlign w:val="center"/>
          </w:tcPr>
          <w:p w14:paraId="03B036E9" w14:textId="1D869CE7"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8</w:t>
            </w:r>
          </w:p>
        </w:tc>
        <w:tc>
          <w:tcPr>
            <w:tcW w:w="1432" w:type="pct"/>
            <w:vAlign w:val="center"/>
          </w:tcPr>
          <w:p w14:paraId="1A372CFD" w14:textId="6AA1BC78" w:rsidR="00C96C94" w:rsidRPr="003E5AE6" w:rsidDel="00F61A80" w:rsidRDefault="00C96C94" w:rsidP="00C96C94">
            <w:pPr>
              <w:spacing w:before="60" w:after="60"/>
              <w:rPr>
                <w:rFonts w:ascii="Arial" w:hAnsi="Arial" w:cs="Arial"/>
                <w:sz w:val="22"/>
                <w:szCs w:val="22"/>
                <w:lang w:val="en-AU"/>
              </w:rPr>
            </w:pPr>
            <w:r w:rsidRPr="003E5AE6">
              <w:rPr>
                <w:rFonts w:ascii="Arial" w:hAnsi="Arial" w:cs="Arial"/>
                <w:sz w:val="22"/>
                <w:szCs w:val="22"/>
                <w:lang w:val="en-AU"/>
              </w:rPr>
              <w:t xml:space="preserve">VA OIT, </w:t>
            </w:r>
            <w:r w:rsidR="00D128DB">
              <w:rPr>
                <w:rFonts w:ascii="Arial" w:hAnsi="Arial" w:cs="Arial"/>
                <w:sz w:val="22"/>
                <w:szCs w:val="22"/>
                <w:lang w:val="en-AU"/>
              </w:rPr>
              <w:t>HIG</w:t>
            </w:r>
            <w:r w:rsidRPr="003E5AE6">
              <w:rPr>
                <w:rFonts w:ascii="Arial" w:hAnsi="Arial" w:cs="Arial"/>
                <w:sz w:val="22"/>
                <w:szCs w:val="22"/>
                <w:lang w:val="en-AU"/>
              </w:rPr>
              <w:t>, and the</w:t>
            </w:r>
            <w:r w:rsidR="009A5EAA">
              <w:rPr>
                <w:rFonts w:ascii="Arial" w:hAnsi="Arial" w:cs="Arial"/>
                <w:sz w:val="22"/>
                <w:szCs w:val="22"/>
                <w:lang w:val="en-AU"/>
              </w:rPr>
              <w:t xml:space="preserve"> </w:t>
            </w:r>
            <w:r w:rsidRPr="00F71735">
              <w:rPr>
                <w:rFonts w:ascii="Arial" w:hAnsi="Arial" w:cs="Arial"/>
                <w:sz w:val="22"/>
                <w:szCs w:val="22"/>
                <w:lang w:val="en-AU"/>
              </w:rPr>
              <w:t>Development Team</w:t>
            </w:r>
          </w:p>
        </w:tc>
        <w:tc>
          <w:tcPr>
            <w:tcW w:w="743" w:type="pct"/>
            <w:vAlign w:val="center"/>
          </w:tcPr>
          <w:p w14:paraId="51C59D0E" w14:textId="1F0D5AE4"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Post Deployment</w:t>
            </w:r>
          </w:p>
        </w:tc>
        <w:tc>
          <w:tcPr>
            <w:tcW w:w="1726" w:type="pct"/>
            <w:vAlign w:val="center"/>
          </w:tcPr>
          <w:p w14:paraId="2527164D" w14:textId="57731ECB"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Hardware, Software and System Support</w:t>
            </w:r>
          </w:p>
        </w:tc>
        <w:tc>
          <w:tcPr>
            <w:tcW w:w="816" w:type="pct"/>
            <w:vAlign w:val="center"/>
          </w:tcPr>
          <w:p w14:paraId="678F573F" w14:textId="76713CD1"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Warranty</w:t>
            </w:r>
          </w:p>
        </w:tc>
      </w:tr>
    </w:tbl>
    <w:p w14:paraId="4956FE38" w14:textId="65CB5C4C" w:rsidR="00F07689" w:rsidRPr="00F07689" w:rsidRDefault="005F10A9" w:rsidP="009B7BB9">
      <w:pPr>
        <w:pStyle w:val="Heading1"/>
        <w:pageBreakBefore w:val="0"/>
        <w:spacing w:before="240"/>
      </w:pPr>
      <w:bookmarkStart w:id="24" w:name="_Toc421540860"/>
      <w:bookmarkStart w:id="25" w:name="_Toc168665019"/>
      <w:bookmarkStart w:id="26" w:name="_Toc168664961"/>
      <w:r>
        <w:t>Deployment</w:t>
      </w:r>
      <w:bookmarkEnd w:id="24"/>
      <w:bookmarkEnd w:id="25"/>
      <w:bookmarkEnd w:id="26"/>
    </w:p>
    <w:p w14:paraId="4383ED13" w14:textId="48D38721" w:rsidR="003C1C81" w:rsidRPr="00FB0EC4" w:rsidRDefault="00F07689" w:rsidP="00FB0EC4">
      <w:pPr>
        <w:pStyle w:val="BodyText"/>
      </w:pPr>
      <w:r w:rsidRPr="00FB0EC4">
        <w:t xml:space="preserve">The </w:t>
      </w:r>
      <w:r w:rsidR="003C1C81" w:rsidRPr="00FB0EC4">
        <w:t xml:space="preserve">deployment is planned as a national general availability release. The scheduling of test/mirror installs, testing, and the deployment to production will be at the sites’ discretion. </w:t>
      </w:r>
    </w:p>
    <w:p w14:paraId="372AD87B" w14:textId="77777777" w:rsidR="003C1C81" w:rsidRPr="00FB0EC4" w:rsidRDefault="003C1C81" w:rsidP="00FB0EC4">
      <w:pPr>
        <w:pStyle w:val="BodyText"/>
      </w:pPr>
      <w:r w:rsidRPr="00FB0EC4">
        <w:t>A national release is planned after testing has been successfully completed at initial operating capability (IOC) test sites.</w:t>
      </w:r>
    </w:p>
    <w:p w14:paraId="4F22ACF6" w14:textId="2B6C2807" w:rsidR="00F07689" w:rsidRPr="00FB0EC4" w:rsidRDefault="003C1C81" w:rsidP="00FB0EC4">
      <w:pPr>
        <w:pStyle w:val="BodyText"/>
      </w:pPr>
      <w:r w:rsidRPr="00FB0EC4">
        <w:t>Deployment will be performed by the local or region</w:t>
      </w:r>
      <w:r w:rsidRPr="00556081">
        <w:t>al OIT staf</w:t>
      </w:r>
      <w:r w:rsidRPr="00FB0EC4">
        <w:t xml:space="preserve">f and supported by team members from these organizations: </w:t>
      </w:r>
      <w:r w:rsidRPr="002A0E2E">
        <w:t>FO and</w:t>
      </w:r>
      <w:r w:rsidRPr="00FB0EC4">
        <w:t xml:space="preserve"> Enterprise Operations. Other teams may provide additional support.</w:t>
      </w:r>
    </w:p>
    <w:p w14:paraId="00522E0A" w14:textId="75F3D2A1" w:rsidR="00F07689" w:rsidRPr="00F07689" w:rsidRDefault="00F07689" w:rsidP="009123D8">
      <w:pPr>
        <w:pStyle w:val="Heading2"/>
      </w:pPr>
      <w:bookmarkStart w:id="27" w:name="_Toc421540861"/>
      <w:bookmarkStart w:id="28" w:name="_Toc168665020"/>
      <w:bookmarkStart w:id="29" w:name="_Toc168664962"/>
      <w:r w:rsidRPr="00F07689">
        <w:t>Timeline</w:t>
      </w:r>
      <w:bookmarkEnd w:id="27"/>
      <w:bookmarkEnd w:id="28"/>
      <w:bookmarkEnd w:id="29"/>
    </w:p>
    <w:p w14:paraId="2E82BB38" w14:textId="4E3AA809" w:rsidR="003C1C81" w:rsidRPr="009A5EAA" w:rsidRDefault="00B40726" w:rsidP="00FB0EC4">
      <w:pPr>
        <w:pStyle w:val="BodyText"/>
      </w:pPr>
      <w:r>
        <w:t>After national release, th</w:t>
      </w:r>
      <w:r w:rsidR="00F07689" w:rsidRPr="00FB0EC4">
        <w:t xml:space="preserve">e </w:t>
      </w:r>
      <w:r w:rsidR="003C1C81" w:rsidRPr="00FB0EC4">
        <w:t xml:space="preserve">deployment and installation </w:t>
      </w:r>
      <w:proofErr w:type="gramStart"/>
      <w:r w:rsidR="003C1C81" w:rsidRPr="00FB0EC4">
        <w:t>is</w:t>
      </w:r>
      <w:proofErr w:type="gramEnd"/>
      <w:r w:rsidR="003C1C81" w:rsidRPr="00FB0EC4">
        <w:t xml:space="preserve"> scheduled to run for 31 days, as depicted in the master deployment schedule for </w:t>
      </w:r>
      <w:bookmarkStart w:id="30" w:name="_Toc421540862"/>
      <w:proofErr w:type="spellStart"/>
      <w:r w:rsidR="00824882">
        <w:t>VistA</w:t>
      </w:r>
      <w:proofErr w:type="spellEnd"/>
      <w:r w:rsidR="00824882">
        <w:t xml:space="preserve"> Audit Solution</w:t>
      </w:r>
      <w:r w:rsidR="4866E1B8">
        <w:t xml:space="preserve"> (VAS)</w:t>
      </w:r>
      <w:r w:rsidR="00824882">
        <w:t>.</w:t>
      </w:r>
    </w:p>
    <w:p w14:paraId="5CE71407" w14:textId="77777777" w:rsidR="00F07689" w:rsidRPr="00F07689" w:rsidRDefault="00F07689" w:rsidP="0045674F">
      <w:pPr>
        <w:pStyle w:val="Heading2"/>
        <w:spacing w:before="240"/>
      </w:pPr>
      <w:bookmarkStart w:id="31" w:name="_Toc168665021"/>
      <w:bookmarkStart w:id="32" w:name="_Toc168664963"/>
      <w:r w:rsidRPr="00F07689">
        <w:t>Site Readiness Assessment</w:t>
      </w:r>
      <w:bookmarkEnd w:id="30"/>
      <w:bookmarkEnd w:id="31"/>
      <w:bookmarkEnd w:id="32"/>
      <w:r w:rsidRPr="00F07689">
        <w:t xml:space="preserve"> </w:t>
      </w:r>
    </w:p>
    <w:p w14:paraId="0A584E77" w14:textId="0A2BA884" w:rsidR="00F07689" w:rsidRPr="007F1D83" w:rsidRDefault="00F07689" w:rsidP="007F1D83">
      <w:pPr>
        <w:pStyle w:val="BodyText"/>
      </w:pPr>
      <w:r w:rsidRPr="007F1D83">
        <w:t xml:space="preserve">This section discusses the locations that will receive the </w:t>
      </w:r>
      <w:r w:rsidR="00766087" w:rsidRPr="007F1D83">
        <w:t xml:space="preserve">deployment of the </w:t>
      </w:r>
      <w:r w:rsidR="43A024E0">
        <w:t>VAS</w:t>
      </w:r>
      <w:r w:rsidR="4877CEFF">
        <w:t xml:space="preserve"> </w:t>
      </w:r>
      <w:r w:rsidR="15DF535F">
        <w:t xml:space="preserve">Switch Alert </w:t>
      </w:r>
      <w:r w:rsidR="00BD7FDB">
        <w:t>patch</w:t>
      </w:r>
      <w:r w:rsidR="001F5019" w:rsidRPr="007F1D83">
        <w:t xml:space="preserve"> </w:t>
      </w:r>
      <w:r w:rsidR="00824882">
        <w:t>DG*5.3*1120</w:t>
      </w:r>
      <w:r w:rsidRPr="007F1D83">
        <w:t xml:space="preserve">. </w:t>
      </w:r>
    </w:p>
    <w:p w14:paraId="78C6E72C" w14:textId="77777777" w:rsidR="00F07689" w:rsidRPr="00F07689" w:rsidRDefault="00F07689" w:rsidP="009123D8">
      <w:pPr>
        <w:pStyle w:val="Heading3"/>
      </w:pPr>
      <w:bookmarkStart w:id="33" w:name="_Toc421540863"/>
      <w:bookmarkStart w:id="34" w:name="_Toc168665022"/>
      <w:bookmarkStart w:id="35" w:name="_Toc168664964"/>
      <w:r w:rsidRPr="00F07689">
        <w:t>Deployment Topology (Targeted Architecture)</w:t>
      </w:r>
      <w:bookmarkEnd w:id="33"/>
      <w:bookmarkEnd w:id="34"/>
      <w:bookmarkEnd w:id="35"/>
    </w:p>
    <w:p w14:paraId="1F8F43F8" w14:textId="1B5C693A" w:rsidR="005C3421" w:rsidRPr="00975334" w:rsidRDefault="00A55684" w:rsidP="00857DDD">
      <w:pPr>
        <w:pStyle w:val="BodyText"/>
        <w:rPr>
          <w:color w:val="auto"/>
        </w:rPr>
      </w:pPr>
      <w:r w:rsidRPr="00975334">
        <w:rPr>
          <w:color w:val="auto"/>
        </w:rPr>
        <w:t>This release will be deployed to all VistA instances</w:t>
      </w:r>
      <w:r w:rsidRPr="00975334">
        <w:rPr>
          <w:iCs/>
          <w:color w:val="auto"/>
        </w:rPr>
        <w:t>.</w:t>
      </w:r>
    </w:p>
    <w:p w14:paraId="5B84C7B5" w14:textId="4D4FAA8F" w:rsidR="00F07689" w:rsidRPr="00F07689" w:rsidRDefault="00F07689" w:rsidP="009123D8">
      <w:pPr>
        <w:pStyle w:val="Heading3"/>
      </w:pPr>
      <w:bookmarkStart w:id="36" w:name="_Toc421540864"/>
      <w:bookmarkStart w:id="37" w:name="_Toc168665023"/>
      <w:bookmarkStart w:id="38" w:name="_Toc168664965"/>
      <w:r w:rsidRPr="00F07689">
        <w:lastRenderedPageBreak/>
        <w:t>Site Information (Locations, Deployment Recipients)</w:t>
      </w:r>
      <w:bookmarkEnd w:id="36"/>
      <w:bookmarkEnd w:id="37"/>
      <w:bookmarkEnd w:id="38"/>
      <w:r w:rsidRPr="00F07689">
        <w:t xml:space="preserve"> </w:t>
      </w:r>
    </w:p>
    <w:p w14:paraId="500011CD" w14:textId="58203008" w:rsidR="00FC1039" w:rsidRPr="00FC1039" w:rsidRDefault="00FC1039" w:rsidP="00D642E9">
      <w:pPr>
        <w:pStyle w:val="BodyText"/>
        <w:keepNext/>
        <w:keepLines/>
        <w:spacing w:after="0"/>
      </w:pPr>
      <w:r w:rsidRPr="00FC1039">
        <w:t xml:space="preserve">The IOC </w:t>
      </w:r>
      <w:r w:rsidR="00C6627D">
        <w:t xml:space="preserve">test </w:t>
      </w:r>
      <w:r w:rsidRPr="00FC1039">
        <w:t>sit</w:t>
      </w:r>
      <w:r w:rsidR="00D642E9">
        <w:t>e</w:t>
      </w:r>
      <w:r w:rsidRPr="00FC1039">
        <w:t>s are:</w:t>
      </w:r>
    </w:p>
    <w:p w14:paraId="36A76FCC" w14:textId="77777777" w:rsidR="00D642E9" w:rsidRPr="00D642E9" w:rsidRDefault="00D642E9" w:rsidP="00D642E9">
      <w:pPr>
        <w:pStyle w:val="paragraph"/>
        <w:keepNext/>
        <w:keepLines/>
        <w:numPr>
          <w:ilvl w:val="0"/>
          <w:numId w:val="18"/>
        </w:numPr>
        <w:spacing w:before="0" w:beforeAutospacing="0"/>
        <w:textAlignment w:val="baseline"/>
        <w:rPr>
          <w:color w:val="000000"/>
        </w:rPr>
      </w:pPr>
      <w:r w:rsidRPr="00D642E9">
        <w:rPr>
          <w:color w:val="000000"/>
        </w:rPr>
        <w:t>Central Arkansas HCS, Little Rock, AR</w:t>
      </w:r>
    </w:p>
    <w:p w14:paraId="5078BC53" w14:textId="77777777" w:rsidR="00D642E9" w:rsidRPr="00D642E9" w:rsidRDefault="00D642E9" w:rsidP="00D642E9">
      <w:pPr>
        <w:pStyle w:val="paragraph"/>
        <w:keepNext/>
        <w:keepLines/>
        <w:numPr>
          <w:ilvl w:val="0"/>
          <w:numId w:val="18"/>
        </w:numPr>
        <w:spacing w:before="0" w:beforeAutospacing="0"/>
        <w:textAlignment w:val="baseline"/>
        <w:rPr>
          <w:color w:val="000000"/>
        </w:rPr>
      </w:pPr>
      <w:r w:rsidRPr="00D642E9">
        <w:rPr>
          <w:color w:val="000000"/>
        </w:rPr>
        <w:t>Tampa HCS, Tampa, FL</w:t>
      </w:r>
    </w:p>
    <w:p w14:paraId="74B0B0EA" w14:textId="42DDA67A" w:rsidR="004C77D2" w:rsidRDefault="00D642E9" w:rsidP="00D642E9">
      <w:pPr>
        <w:pStyle w:val="paragraph"/>
        <w:keepLines/>
        <w:numPr>
          <w:ilvl w:val="0"/>
          <w:numId w:val="18"/>
        </w:numPr>
        <w:spacing w:before="0" w:beforeAutospacing="0" w:after="240" w:afterAutospacing="0"/>
        <w:textAlignment w:val="baseline"/>
        <w:rPr>
          <w:color w:val="000000"/>
        </w:rPr>
      </w:pPr>
      <w:r w:rsidRPr="00D642E9">
        <w:rPr>
          <w:color w:val="000000"/>
        </w:rPr>
        <w:t>Texas Valley Coastal Bend HCS, Harlingen, TX</w:t>
      </w:r>
    </w:p>
    <w:p w14:paraId="42B07985" w14:textId="25D00F88" w:rsidR="00F07689" w:rsidRPr="00975334" w:rsidRDefault="00FC1039" w:rsidP="007F1D83">
      <w:pPr>
        <w:pStyle w:val="BodyText"/>
        <w:rPr>
          <w:rStyle w:val="BodyTextChar"/>
        </w:rPr>
      </w:pPr>
      <w:r w:rsidRPr="00FC1039">
        <w:t>Upon national release</w:t>
      </w:r>
      <w:r w:rsidR="3C936667">
        <w:t>,</w:t>
      </w:r>
      <w:r w:rsidRPr="00FC1039">
        <w:t xml:space="preserve"> all </w:t>
      </w:r>
      <w:r w:rsidRPr="00C83120">
        <w:t>VAMC</w:t>
      </w:r>
      <w:r w:rsidRPr="00FC1039">
        <w:t>s are expected to install this patch prior to or on the compliance date.</w:t>
      </w:r>
      <w:r w:rsidR="00126FCE">
        <w:t xml:space="preserve">  </w:t>
      </w:r>
      <w:r w:rsidR="00126FCE" w:rsidRPr="00126FCE">
        <w:t>The software will be distributed</w:t>
      </w:r>
      <w:r w:rsidR="006C2C76">
        <w:t xml:space="preserve"> through Forum</w:t>
      </w:r>
      <w:r w:rsidR="00126FCE">
        <w:t>.</w:t>
      </w:r>
    </w:p>
    <w:p w14:paraId="0732B36B" w14:textId="77777777" w:rsidR="00F07689" w:rsidRPr="00F07689" w:rsidRDefault="00F07689" w:rsidP="009123D8">
      <w:pPr>
        <w:pStyle w:val="Heading3"/>
      </w:pPr>
      <w:bookmarkStart w:id="39" w:name="_Toc421540865"/>
      <w:bookmarkStart w:id="40" w:name="_Toc168665024"/>
      <w:bookmarkStart w:id="41" w:name="_Toc168664966"/>
      <w:r w:rsidRPr="00F07689">
        <w:t>Site Preparation</w:t>
      </w:r>
      <w:bookmarkEnd w:id="39"/>
      <w:bookmarkEnd w:id="40"/>
      <w:bookmarkEnd w:id="41"/>
      <w:r w:rsidRPr="00F07689">
        <w:t xml:space="preserve"> </w:t>
      </w:r>
    </w:p>
    <w:p w14:paraId="5B67D37E" w14:textId="77777777" w:rsidR="00F07689" w:rsidRPr="00F07689" w:rsidRDefault="00F07689" w:rsidP="007F1D83">
      <w:pPr>
        <w:pStyle w:val="BodyText"/>
      </w:pPr>
      <w:r w:rsidRPr="00F07689">
        <w:t>The following table describes preparation required by the site prior to deployment.</w:t>
      </w:r>
    </w:p>
    <w:p w14:paraId="39297306" w14:textId="5A7F4BA9"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975334" w14:paraId="034E9B7C" w14:textId="77777777" w:rsidTr="00F07689">
        <w:trPr>
          <w:cantSplit/>
          <w:tblHeader/>
        </w:trPr>
        <w:tc>
          <w:tcPr>
            <w:tcW w:w="831" w:type="pct"/>
            <w:shd w:val="clear" w:color="auto" w:fill="CCCCCC"/>
            <w:vAlign w:val="center"/>
          </w:tcPr>
          <w:p w14:paraId="062E7663" w14:textId="77777777" w:rsidR="00F07689" w:rsidRPr="00975334" w:rsidRDefault="00F07689" w:rsidP="00F07689">
            <w:pPr>
              <w:spacing w:before="60" w:after="60"/>
              <w:rPr>
                <w:rFonts w:ascii="Arial" w:hAnsi="Arial" w:cs="Arial"/>
                <w:b/>
                <w:sz w:val="22"/>
                <w:szCs w:val="22"/>
              </w:rPr>
            </w:pPr>
            <w:bookmarkStart w:id="42" w:name="ColumnTitle_04"/>
            <w:bookmarkEnd w:id="42"/>
            <w:r w:rsidRPr="00975334">
              <w:rPr>
                <w:rFonts w:ascii="Arial" w:hAnsi="Arial" w:cs="Arial"/>
                <w:b/>
                <w:sz w:val="22"/>
                <w:szCs w:val="22"/>
              </w:rPr>
              <w:t>Site/Other</w:t>
            </w:r>
          </w:p>
        </w:tc>
        <w:tc>
          <w:tcPr>
            <w:tcW w:w="1105" w:type="pct"/>
            <w:shd w:val="clear" w:color="auto" w:fill="CCCCCC"/>
            <w:vAlign w:val="center"/>
          </w:tcPr>
          <w:p w14:paraId="3F807933"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Problem/Change Needed</w:t>
            </w:r>
          </w:p>
        </w:tc>
        <w:tc>
          <w:tcPr>
            <w:tcW w:w="1218" w:type="pct"/>
            <w:shd w:val="clear" w:color="auto" w:fill="CCCCCC"/>
            <w:vAlign w:val="center"/>
          </w:tcPr>
          <w:p w14:paraId="3EB66D13"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Features to Adapt/Modify to New Product</w:t>
            </w:r>
          </w:p>
        </w:tc>
        <w:tc>
          <w:tcPr>
            <w:tcW w:w="1054" w:type="pct"/>
            <w:shd w:val="clear" w:color="auto" w:fill="CCCCCC"/>
            <w:vAlign w:val="center"/>
          </w:tcPr>
          <w:p w14:paraId="778339AE"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Actions/Steps</w:t>
            </w:r>
          </w:p>
        </w:tc>
        <w:tc>
          <w:tcPr>
            <w:tcW w:w="792" w:type="pct"/>
            <w:shd w:val="clear" w:color="auto" w:fill="CCCCCC"/>
            <w:vAlign w:val="center"/>
          </w:tcPr>
          <w:p w14:paraId="0048C8DE"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Owner</w:t>
            </w:r>
          </w:p>
        </w:tc>
      </w:tr>
      <w:tr w:rsidR="00F07689" w:rsidRPr="00975334" w14:paraId="7AD961CC" w14:textId="77777777" w:rsidTr="00F07689">
        <w:trPr>
          <w:cantSplit/>
        </w:trPr>
        <w:tc>
          <w:tcPr>
            <w:tcW w:w="831" w:type="pct"/>
          </w:tcPr>
          <w:p w14:paraId="79AF8550" w14:textId="67E887B2"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105" w:type="pct"/>
          </w:tcPr>
          <w:p w14:paraId="5D9A4F27" w14:textId="65F226D9"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18" w:type="pct"/>
          </w:tcPr>
          <w:p w14:paraId="03DB63F6" w14:textId="15C92E3F"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054" w:type="pct"/>
          </w:tcPr>
          <w:p w14:paraId="12969136" w14:textId="61FFF170"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792" w:type="pct"/>
          </w:tcPr>
          <w:p w14:paraId="354D8AFA" w14:textId="32DE4BA0"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r>
    </w:tbl>
    <w:p w14:paraId="73F31C61" w14:textId="28F2403E" w:rsidR="00F07689" w:rsidRPr="002C6563" w:rsidRDefault="00F07689" w:rsidP="002C6563">
      <w:pPr>
        <w:pStyle w:val="Heading2"/>
      </w:pPr>
      <w:bookmarkStart w:id="43" w:name="_Toc421540866"/>
      <w:bookmarkStart w:id="44" w:name="_Toc168665025"/>
      <w:bookmarkStart w:id="45" w:name="_Toc168664967"/>
      <w:r w:rsidRPr="00F07689">
        <w:t>Resources</w:t>
      </w:r>
      <w:bookmarkEnd w:id="43"/>
      <w:bookmarkEnd w:id="44"/>
      <w:bookmarkEnd w:id="45"/>
    </w:p>
    <w:p w14:paraId="50949FDC" w14:textId="601F3949" w:rsidR="00F07689" w:rsidRPr="00F07689" w:rsidRDefault="00F07689" w:rsidP="00FF21FD">
      <w:pPr>
        <w:pStyle w:val="Heading3"/>
      </w:pPr>
      <w:bookmarkStart w:id="46" w:name="_Toc421540867"/>
      <w:bookmarkStart w:id="47" w:name="_Toc168665026"/>
      <w:bookmarkStart w:id="48" w:name="_Toc168664968"/>
      <w:r w:rsidRPr="00F07689">
        <w:t>Facility Specifics</w:t>
      </w:r>
      <w:bookmarkEnd w:id="46"/>
      <w:bookmarkEnd w:id="47"/>
      <w:bookmarkEnd w:id="48"/>
    </w:p>
    <w:p w14:paraId="69A62EF4" w14:textId="77777777" w:rsidR="00F07689" w:rsidRPr="00F07689" w:rsidRDefault="00F07689" w:rsidP="007F1D83">
      <w:pPr>
        <w:pStyle w:val="BodyText"/>
      </w:pPr>
      <w:r w:rsidRPr="00F07689">
        <w:t>The following table lists facility-specific features required for deployment.</w:t>
      </w:r>
    </w:p>
    <w:p w14:paraId="27643E74" w14:textId="608670A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975334" w14:paraId="4B4AE574" w14:textId="77777777" w:rsidTr="00F07689">
        <w:trPr>
          <w:cantSplit/>
          <w:tblHeader/>
        </w:trPr>
        <w:tc>
          <w:tcPr>
            <w:tcW w:w="1250" w:type="pct"/>
            <w:shd w:val="clear" w:color="auto" w:fill="CCCCCC"/>
            <w:vAlign w:val="center"/>
          </w:tcPr>
          <w:p w14:paraId="4BBCACA0" w14:textId="77777777" w:rsidR="00F07689" w:rsidRPr="00975334" w:rsidRDefault="00F07689" w:rsidP="00F07689">
            <w:pPr>
              <w:spacing w:before="60" w:after="60"/>
              <w:rPr>
                <w:rFonts w:ascii="Arial" w:hAnsi="Arial" w:cs="Arial"/>
                <w:b/>
                <w:sz w:val="22"/>
                <w:szCs w:val="22"/>
              </w:rPr>
            </w:pPr>
            <w:bookmarkStart w:id="49" w:name="ColumnTitle_05"/>
            <w:bookmarkEnd w:id="49"/>
            <w:r w:rsidRPr="00975334">
              <w:rPr>
                <w:rFonts w:ascii="Arial" w:hAnsi="Arial" w:cs="Arial"/>
                <w:b/>
                <w:sz w:val="22"/>
                <w:szCs w:val="22"/>
              </w:rPr>
              <w:t>Site</w:t>
            </w:r>
          </w:p>
        </w:tc>
        <w:tc>
          <w:tcPr>
            <w:tcW w:w="1250" w:type="pct"/>
            <w:shd w:val="clear" w:color="auto" w:fill="CCCCCC"/>
            <w:vAlign w:val="center"/>
          </w:tcPr>
          <w:p w14:paraId="203750B7"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Space/Room</w:t>
            </w:r>
          </w:p>
        </w:tc>
        <w:tc>
          <w:tcPr>
            <w:tcW w:w="1250" w:type="pct"/>
            <w:shd w:val="clear" w:color="auto" w:fill="CCCCCC"/>
            <w:vAlign w:val="center"/>
          </w:tcPr>
          <w:p w14:paraId="0520471D"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Features Needed</w:t>
            </w:r>
          </w:p>
        </w:tc>
        <w:tc>
          <w:tcPr>
            <w:tcW w:w="1250" w:type="pct"/>
            <w:shd w:val="clear" w:color="auto" w:fill="CCCCCC"/>
            <w:vAlign w:val="center"/>
          </w:tcPr>
          <w:p w14:paraId="4254D3B7"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Other</w:t>
            </w:r>
          </w:p>
        </w:tc>
      </w:tr>
      <w:tr w:rsidR="00F07689" w:rsidRPr="00975334" w14:paraId="05CC70E5" w14:textId="77777777" w:rsidTr="00F07689">
        <w:trPr>
          <w:cantSplit/>
        </w:trPr>
        <w:tc>
          <w:tcPr>
            <w:tcW w:w="1250" w:type="pct"/>
          </w:tcPr>
          <w:p w14:paraId="1351620B" w14:textId="7F3F7ADA"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342AFDBD" w14:textId="224893F3"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705508E9" w14:textId="5560A32C"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0943B6E7" w14:textId="7760BD47"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r>
    </w:tbl>
    <w:p w14:paraId="29F61652" w14:textId="77777777" w:rsidR="00F07689" w:rsidRPr="00F07689" w:rsidRDefault="00F07689" w:rsidP="00FF21FD">
      <w:pPr>
        <w:pStyle w:val="Heading3"/>
      </w:pPr>
      <w:bookmarkStart w:id="50" w:name="_Toc421540868"/>
      <w:bookmarkStart w:id="51" w:name="_Toc168665027"/>
      <w:bookmarkStart w:id="52" w:name="_Toc168664969"/>
      <w:r w:rsidRPr="00F07689">
        <w:t>Hardware</w:t>
      </w:r>
      <w:bookmarkEnd w:id="50"/>
      <w:bookmarkEnd w:id="51"/>
      <w:bookmarkEnd w:id="52"/>
      <w:r w:rsidRPr="00F07689">
        <w:t xml:space="preserve"> </w:t>
      </w:r>
    </w:p>
    <w:p w14:paraId="60C3133D" w14:textId="77777777" w:rsidR="00F07689" w:rsidRPr="00F07689" w:rsidRDefault="00F07689" w:rsidP="007F1D83">
      <w:pPr>
        <w:pStyle w:val="BodyText"/>
      </w:pPr>
      <w:r w:rsidRPr="00F07689">
        <w:t>The following table describes hardware specifications required at each site prior to deployment.</w:t>
      </w:r>
    </w:p>
    <w:p w14:paraId="36C607FE" w14:textId="209CA3D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5</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975334" w14:paraId="5ABBB9B2" w14:textId="77777777" w:rsidTr="00F07689">
        <w:trPr>
          <w:cantSplit/>
          <w:tblHeader/>
        </w:trPr>
        <w:tc>
          <w:tcPr>
            <w:tcW w:w="805" w:type="pct"/>
            <w:shd w:val="clear" w:color="auto" w:fill="CCCCCC"/>
            <w:vAlign w:val="center"/>
          </w:tcPr>
          <w:p w14:paraId="662D6646" w14:textId="77777777" w:rsidR="00F07689" w:rsidRPr="00975334" w:rsidRDefault="00F07689" w:rsidP="00F07689">
            <w:pPr>
              <w:spacing w:before="60" w:after="60"/>
              <w:rPr>
                <w:rFonts w:ascii="Arial" w:hAnsi="Arial" w:cs="Arial"/>
                <w:b/>
                <w:sz w:val="22"/>
                <w:szCs w:val="22"/>
              </w:rPr>
            </w:pPr>
            <w:bookmarkStart w:id="53" w:name="ColumnTitle_06"/>
            <w:bookmarkEnd w:id="53"/>
            <w:r w:rsidRPr="00975334">
              <w:rPr>
                <w:rFonts w:ascii="Arial" w:hAnsi="Arial" w:cs="Arial"/>
                <w:b/>
                <w:sz w:val="22"/>
                <w:szCs w:val="22"/>
              </w:rPr>
              <w:t>Required Hardware</w:t>
            </w:r>
          </w:p>
        </w:tc>
        <w:tc>
          <w:tcPr>
            <w:tcW w:w="805" w:type="pct"/>
            <w:shd w:val="clear" w:color="auto" w:fill="CCCCCC"/>
            <w:vAlign w:val="center"/>
          </w:tcPr>
          <w:p w14:paraId="76B984CF"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Model</w:t>
            </w:r>
          </w:p>
        </w:tc>
        <w:tc>
          <w:tcPr>
            <w:tcW w:w="805" w:type="pct"/>
            <w:shd w:val="clear" w:color="auto" w:fill="CCCCCC"/>
            <w:vAlign w:val="center"/>
          </w:tcPr>
          <w:p w14:paraId="4629034B"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Version</w:t>
            </w:r>
          </w:p>
        </w:tc>
        <w:tc>
          <w:tcPr>
            <w:tcW w:w="904" w:type="pct"/>
            <w:shd w:val="clear" w:color="auto" w:fill="CCCCCC"/>
            <w:vAlign w:val="center"/>
          </w:tcPr>
          <w:p w14:paraId="2E702518"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Configuration</w:t>
            </w:r>
          </w:p>
        </w:tc>
        <w:tc>
          <w:tcPr>
            <w:tcW w:w="878" w:type="pct"/>
            <w:shd w:val="clear" w:color="auto" w:fill="CCCCCC"/>
            <w:vAlign w:val="center"/>
          </w:tcPr>
          <w:p w14:paraId="1F4BE32F"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Manufacturer</w:t>
            </w:r>
          </w:p>
        </w:tc>
        <w:tc>
          <w:tcPr>
            <w:tcW w:w="803" w:type="pct"/>
            <w:shd w:val="clear" w:color="auto" w:fill="CCCCCC"/>
            <w:vAlign w:val="center"/>
          </w:tcPr>
          <w:p w14:paraId="3D575745"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Other</w:t>
            </w:r>
          </w:p>
        </w:tc>
      </w:tr>
      <w:tr w:rsidR="00F07689" w:rsidRPr="00975334" w14:paraId="28A509DD" w14:textId="77777777" w:rsidTr="00F07689">
        <w:trPr>
          <w:cantSplit/>
        </w:trPr>
        <w:tc>
          <w:tcPr>
            <w:tcW w:w="805" w:type="pct"/>
          </w:tcPr>
          <w:p w14:paraId="6ECFD460" w14:textId="6F59AD95"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5" w:type="pct"/>
          </w:tcPr>
          <w:p w14:paraId="36136A9A" w14:textId="723203A4"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5" w:type="pct"/>
          </w:tcPr>
          <w:p w14:paraId="21ED5603" w14:textId="03C2ABD5"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904" w:type="pct"/>
          </w:tcPr>
          <w:p w14:paraId="2909702E" w14:textId="5E46CA97"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78" w:type="pct"/>
          </w:tcPr>
          <w:p w14:paraId="6A216C4D" w14:textId="5CD6F63E"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3" w:type="pct"/>
          </w:tcPr>
          <w:p w14:paraId="1F44ACC7" w14:textId="3DB19E3C"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r>
    </w:tbl>
    <w:p w14:paraId="380BB65A" w14:textId="77777777" w:rsidR="00F07689" w:rsidRPr="00F07689" w:rsidRDefault="00F07689" w:rsidP="00FF21FD">
      <w:pPr>
        <w:pStyle w:val="Heading3"/>
      </w:pPr>
      <w:bookmarkStart w:id="54" w:name="_Toc421540869"/>
      <w:bookmarkStart w:id="55" w:name="_Toc168665028"/>
      <w:bookmarkStart w:id="56" w:name="_Toc168664970"/>
      <w:r w:rsidRPr="00F07689">
        <w:lastRenderedPageBreak/>
        <w:t>Software</w:t>
      </w:r>
      <w:bookmarkEnd w:id="54"/>
      <w:bookmarkEnd w:id="55"/>
      <w:bookmarkEnd w:id="56"/>
      <w:r w:rsidRPr="00F07689">
        <w:t xml:space="preserve"> </w:t>
      </w:r>
    </w:p>
    <w:p w14:paraId="345F59F0" w14:textId="77777777" w:rsidR="00F07689" w:rsidRPr="00F07689" w:rsidRDefault="00F07689" w:rsidP="007F1D83">
      <w:pPr>
        <w:pStyle w:val="BodyText"/>
        <w:keepNext/>
      </w:pPr>
      <w:r w:rsidRPr="00F07689">
        <w:t>The following table describes software specifications required at each site prior to deployment.</w:t>
      </w:r>
    </w:p>
    <w:p w14:paraId="490A0B5A" w14:textId="34463B89"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6</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4B7045" w14:paraId="3A34FC5B" w14:textId="77777777" w:rsidTr="00F07689">
        <w:trPr>
          <w:cantSplit/>
          <w:tblHeader/>
        </w:trPr>
        <w:tc>
          <w:tcPr>
            <w:tcW w:w="805" w:type="pct"/>
            <w:shd w:val="clear" w:color="auto" w:fill="CCCCCC"/>
            <w:vAlign w:val="center"/>
          </w:tcPr>
          <w:p w14:paraId="21625A42" w14:textId="77777777" w:rsidR="00F07689" w:rsidRPr="004B7045" w:rsidRDefault="00F07689" w:rsidP="00F07689">
            <w:pPr>
              <w:spacing w:before="60" w:after="60"/>
              <w:rPr>
                <w:rFonts w:ascii="Arial" w:hAnsi="Arial" w:cs="Arial"/>
                <w:b/>
                <w:sz w:val="22"/>
                <w:szCs w:val="22"/>
              </w:rPr>
            </w:pPr>
            <w:bookmarkStart w:id="57" w:name="ColumnTitle_07"/>
            <w:bookmarkEnd w:id="57"/>
            <w:r w:rsidRPr="004B7045">
              <w:rPr>
                <w:rFonts w:ascii="Arial" w:hAnsi="Arial" w:cs="Arial"/>
                <w:b/>
                <w:sz w:val="22"/>
                <w:szCs w:val="22"/>
              </w:rPr>
              <w:t>Required Software</w:t>
            </w:r>
          </w:p>
        </w:tc>
        <w:tc>
          <w:tcPr>
            <w:tcW w:w="805" w:type="pct"/>
            <w:shd w:val="clear" w:color="auto" w:fill="CCCCCC"/>
            <w:vAlign w:val="center"/>
          </w:tcPr>
          <w:p w14:paraId="552D524B"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Make</w:t>
            </w:r>
          </w:p>
        </w:tc>
        <w:tc>
          <w:tcPr>
            <w:tcW w:w="805" w:type="pct"/>
            <w:shd w:val="clear" w:color="auto" w:fill="CCCCCC"/>
            <w:vAlign w:val="center"/>
          </w:tcPr>
          <w:p w14:paraId="46BAE98D"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Version</w:t>
            </w:r>
          </w:p>
        </w:tc>
        <w:tc>
          <w:tcPr>
            <w:tcW w:w="904" w:type="pct"/>
            <w:shd w:val="clear" w:color="auto" w:fill="CCCCCC"/>
            <w:vAlign w:val="center"/>
          </w:tcPr>
          <w:p w14:paraId="0B9EAC0E"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Configuration</w:t>
            </w:r>
          </w:p>
        </w:tc>
        <w:tc>
          <w:tcPr>
            <w:tcW w:w="878" w:type="pct"/>
            <w:shd w:val="clear" w:color="auto" w:fill="CCCCCC"/>
            <w:vAlign w:val="center"/>
          </w:tcPr>
          <w:p w14:paraId="613B42CA"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Manufacturer</w:t>
            </w:r>
          </w:p>
        </w:tc>
        <w:tc>
          <w:tcPr>
            <w:tcW w:w="803" w:type="pct"/>
            <w:shd w:val="clear" w:color="auto" w:fill="CCCCCC"/>
            <w:vAlign w:val="center"/>
          </w:tcPr>
          <w:p w14:paraId="397E37F1"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Other</w:t>
            </w:r>
          </w:p>
        </w:tc>
      </w:tr>
      <w:tr w:rsidR="00E736F3" w:rsidRPr="004B7045" w14:paraId="2C39C262" w14:textId="77777777" w:rsidTr="00F07689">
        <w:trPr>
          <w:cantSplit/>
        </w:trPr>
        <w:tc>
          <w:tcPr>
            <w:tcW w:w="805" w:type="pct"/>
          </w:tcPr>
          <w:p w14:paraId="1DC206CD" w14:textId="1324D9FF"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 xml:space="preserve">Fully patched </w:t>
            </w:r>
            <w:r w:rsidR="004E5415">
              <w:rPr>
                <w:rFonts w:ascii="Arial" w:hAnsi="Arial" w:cs="Arial"/>
                <w:sz w:val="22"/>
                <w:szCs w:val="22"/>
              </w:rPr>
              <w:t xml:space="preserve">Registration (PIMS), DG </w:t>
            </w:r>
            <w:proofErr w:type="spellStart"/>
            <w:r w:rsidR="004E5415">
              <w:rPr>
                <w:rFonts w:ascii="Arial" w:hAnsi="Arial" w:cs="Arial"/>
                <w:sz w:val="22"/>
                <w:szCs w:val="22"/>
              </w:rPr>
              <w:t>namespaced</w:t>
            </w:r>
            <w:proofErr w:type="spellEnd"/>
            <w:r w:rsidRPr="004B7045">
              <w:rPr>
                <w:rFonts w:ascii="Arial" w:hAnsi="Arial" w:cs="Arial"/>
                <w:sz w:val="22"/>
                <w:szCs w:val="22"/>
              </w:rPr>
              <w:t xml:space="preserve"> package within </w:t>
            </w:r>
            <w:proofErr w:type="spellStart"/>
            <w:r w:rsidRPr="004B7045">
              <w:rPr>
                <w:rFonts w:ascii="Arial" w:hAnsi="Arial" w:cs="Arial"/>
                <w:sz w:val="22"/>
                <w:szCs w:val="22"/>
              </w:rPr>
              <w:t>VistA</w:t>
            </w:r>
            <w:proofErr w:type="spellEnd"/>
            <w:r w:rsidRPr="004B7045">
              <w:rPr>
                <w:rFonts w:ascii="Arial" w:hAnsi="Arial" w:cs="Arial"/>
                <w:sz w:val="22"/>
                <w:szCs w:val="22"/>
              </w:rPr>
              <w:t xml:space="preserve"> </w:t>
            </w:r>
          </w:p>
        </w:tc>
        <w:tc>
          <w:tcPr>
            <w:tcW w:w="805" w:type="pct"/>
          </w:tcPr>
          <w:p w14:paraId="378BB4D9" w14:textId="5813CCDD"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05" w:type="pct"/>
          </w:tcPr>
          <w:p w14:paraId="05A5C286" w14:textId="06EEAF1B" w:rsidR="00E736F3" w:rsidRPr="004B7045" w:rsidRDefault="004E5415" w:rsidP="00E736F3">
            <w:pPr>
              <w:spacing w:before="60" w:after="60"/>
              <w:rPr>
                <w:rFonts w:ascii="Arial" w:hAnsi="Arial" w:cs="Arial"/>
                <w:sz w:val="22"/>
                <w:szCs w:val="22"/>
              </w:rPr>
            </w:pPr>
            <w:r>
              <w:rPr>
                <w:rFonts w:ascii="Arial" w:hAnsi="Arial" w:cs="Arial"/>
                <w:sz w:val="22"/>
                <w:szCs w:val="22"/>
              </w:rPr>
              <w:t>5.3</w:t>
            </w:r>
          </w:p>
        </w:tc>
        <w:tc>
          <w:tcPr>
            <w:tcW w:w="904" w:type="pct"/>
          </w:tcPr>
          <w:p w14:paraId="4324526A" w14:textId="4A877596"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78" w:type="pct"/>
          </w:tcPr>
          <w:p w14:paraId="637A8E23" w14:textId="49B6C90B"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03" w:type="pct"/>
          </w:tcPr>
          <w:p w14:paraId="6FABC88D" w14:textId="044B84C4"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r>
    </w:tbl>
    <w:p w14:paraId="02053803" w14:textId="77777777" w:rsidR="0005370A" w:rsidRPr="0005370A" w:rsidRDefault="0005370A" w:rsidP="00FF21FD">
      <w:pPr>
        <w:pStyle w:val="Heading3"/>
      </w:pPr>
      <w:bookmarkStart w:id="58" w:name="_Toc421540871"/>
      <w:bookmarkStart w:id="59" w:name="_Toc168665029"/>
      <w:bookmarkStart w:id="60" w:name="_Toc168664971"/>
      <w:r w:rsidRPr="0005370A">
        <w:t>Communications</w:t>
      </w:r>
      <w:bookmarkEnd w:id="58"/>
      <w:bookmarkEnd w:id="59"/>
      <w:bookmarkEnd w:id="60"/>
      <w:r w:rsidRPr="0005370A">
        <w:t xml:space="preserve"> </w:t>
      </w:r>
    </w:p>
    <w:p w14:paraId="6CB2BD1F" w14:textId="6A4B1E53" w:rsidR="00C01331" w:rsidRDefault="00C01331" w:rsidP="00C01331">
      <w:pPr>
        <w:pStyle w:val="BodyText"/>
      </w:pPr>
      <w:r w:rsidRPr="00C01331">
        <w:t>F</w:t>
      </w:r>
      <w:r>
        <w:t xml:space="preserve">or national release, sites will receive communication that the release has occurred, which will normally be an Action Item or Bulletin. </w:t>
      </w:r>
    </w:p>
    <w:p w14:paraId="200E36A4" w14:textId="77777777" w:rsidR="00C01331" w:rsidRDefault="00C01331" w:rsidP="00C01331">
      <w:pPr>
        <w:pStyle w:val="BodyText"/>
      </w:pPr>
      <w:r>
        <w:t>Sites will use their internal communications to let their users know about upcoming installations and any associated downtime. This is critical as users can often slow the installation process if they are on the system while installers are trying to get the software installed.</w:t>
      </w:r>
    </w:p>
    <w:p w14:paraId="1D427D72" w14:textId="0C15E47E" w:rsidR="0005370A" w:rsidRPr="00C01331" w:rsidRDefault="00C01331" w:rsidP="00C01331">
      <w:pPr>
        <w:pStyle w:val="BodyText"/>
      </w:pPr>
      <w:r>
        <w:t>Clinical Application Coordinators (CACs), installers, and other site personnel (as determined by the site) will need to coordinate installation dates and times. In addition, other support personnel may need to be consulted – such as the Citrix support, Client Technologies (if required).</w:t>
      </w:r>
    </w:p>
    <w:p w14:paraId="1AD3344B" w14:textId="77777777" w:rsidR="00D43555" w:rsidRDefault="00D43555" w:rsidP="004250FD">
      <w:pPr>
        <w:pStyle w:val="Heading4"/>
      </w:pPr>
      <w:bookmarkStart w:id="61" w:name="_Toc168665030"/>
      <w:bookmarkStart w:id="62" w:name="_Toc168664972"/>
      <w:r>
        <w:t>Deployment/Installation/Back-Out Checklist</w:t>
      </w:r>
      <w:bookmarkEnd w:id="61"/>
      <w:bookmarkEnd w:id="62"/>
    </w:p>
    <w:p w14:paraId="01635568" w14:textId="1D9B9433" w:rsidR="009544CF" w:rsidRDefault="009544CF" w:rsidP="009544CF">
      <w:pPr>
        <w:pStyle w:val="BodyText"/>
      </w:pPr>
      <w:r>
        <w:t xml:space="preserve">The Release Management </w:t>
      </w:r>
      <w:r w:rsidRPr="009A5EAA">
        <w:t xml:space="preserve">team will deploy the patch </w:t>
      </w:r>
      <w:r w:rsidR="00824882">
        <w:t>DG*5.3*1120</w:t>
      </w:r>
      <w:r w:rsidRPr="009A5EAA">
        <w:t xml:space="preserve">, which </w:t>
      </w:r>
      <w:r w:rsidR="002C3C4F" w:rsidRPr="009A5EAA">
        <w:t>is</w:t>
      </w:r>
      <w:r w:rsidRPr="009A5EAA">
        <w:t xml:space="preserve"> tracked in the </w:t>
      </w:r>
      <w:r w:rsidR="00A32E45" w:rsidRPr="009A5EAA">
        <w:t>National Patch Module (</w:t>
      </w:r>
      <w:r w:rsidRPr="009A5EAA">
        <w:t>NPM</w:t>
      </w:r>
      <w:r w:rsidR="00A32E45" w:rsidRPr="009A5EAA">
        <w:t>)</w:t>
      </w:r>
      <w:r w:rsidRPr="009A5EAA">
        <w:t xml:space="preserve"> in F</w:t>
      </w:r>
      <w:r w:rsidR="005354E4" w:rsidRPr="009A5EAA">
        <w:t>ORUM</w:t>
      </w:r>
      <w:r w:rsidRPr="009A5EAA">
        <w:t>, nationally to all VAMCs. F</w:t>
      </w:r>
      <w:r w:rsidR="005354E4" w:rsidRPr="009A5EAA">
        <w:t>ORUM</w:t>
      </w:r>
      <w:r w:rsidRPr="009A5EAA">
        <w:t xml:space="preserve"> automatically tracks the patches as they are installed in the different VAMC production systems as described in the previous section. One can run a report in F</w:t>
      </w:r>
      <w:r w:rsidR="005354E4" w:rsidRPr="009A5EAA">
        <w:t>ORUM</w:t>
      </w:r>
      <w:r>
        <w:t xml:space="preserve"> to identify when the patch was installed in the </w:t>
      </w:r>
      <w:proofErr w:type="spellStart"/>
      <w:r>
        <w:t>VistA</w:t>
      </w:r>
      <w:proofErr w:type="spellEnd"/>
      <w:r>
        <w:t xml:space="preserve"> production at each site, and by whom. A report can also be run to identify which sites have not installed the patch in their </w:t>
      </w:r>
      <w:proofErr w:type="spellStart"/>
      <w:r>
        <w:t>VistA</w:t>
      </w:r>
      <w:proofErr w:type="spellEnd"/>
      <w:r>
        <w:t xml:space="preserve"> production system as of that moment in time. </w:t>
      </w:r>
    </w:p>
    <w:p w14:paraId="5AD030D9" w14:textId="77777777" w:rsidR="009544CF" w:rsidRPr="006E5C0D" w:rsidRDefault="009544CF" w:rsidP="00026318">
      <w:pPr>
        <w:pStyle w:val="BodyText"/>
        <w:keepNext/>
        <w:rPr>
          <w:i/>
          <w:iCs/>
          <w:color w:val="auto"/>
        </w:rPr>
      </w:pPr>
      <w:r>
        <w:t>Therefore, this information does not need to be manually tracked. The table is included below if manual tracking is desired.</w:t>
      </w:r>
    </w:p>
    <w:p w14:paraId="63291126" w14:textId="03D6DA90" w:rsidR="00E960A9" w:rsidRDefault="00E960A9" w:rsidP="00E960A9">
      <w:pPr>
        <w:pStyle w:val="Caption"/>
        <w:jc w:val="center"/>
      </w:pPr>
      <w:r>
        <w:t xml:space="preserve">Table </w:t>
      </w:r>
      <w:r>
        <w:fldChar w:fldCharType="begin"/>
      </w:r>
      <w:r>
        <w:instrText>SEQ Table \* ARABIC</w:instrText>
      </w:r>
      <w:r>
        <w:fldChar w:fldCharType="separate"/>
      </w:r>
      <w:r>
        <w:rPr>
          <w:noProof/>
        </w:rPr>
        <w:t>7</w:t>
      </w:r>
      <w:r>
        <w:fldChar w:fldCharType="end"/>
      </w:r>
      <w:r>
        <w:t xml:space="preserve">: </w:t>
      </w:r>
      <w:r w:rsidRPr="00E960A9">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7"/>
        <w:gridCol w:w="2330"/>
        <w:gridCol w:w="2352"/>
      </w:tblGrid>
      <w:tr w:rsidR="009544CF" w:rsidRPr="00C37CEF" w14:paraId="04A22E26" w14:textId="77777777" w:rsidTr="00744275">
        <w:trPr>
          <w:cantSplit/>
          <w:tblHeader/>
        </w:trPr>
        <w:tc>
          <w:tcPr>
            <w:tcW w:w="2341" w:type="dxa"/>
            <w:shd w:val="clear" w:color="auto" w:fill="D9D9D9" w:themeFill="background1" w:themeFillShade="D9"/>
            <w:vAlign w:val="center"/>
          </w:tcPr>
          <w:p w14:paraId="0BEAE68A" w14:textId="77777777" w:rsidR="009544CF" w:rsidRPr="006F3080" w:rsidRDefault="009544CF" w:rsidP="00974E8F">
            <w:pPr>
              <w:pStyle w:val="TableHeading"/>
              <w:keepNext/>
            </w:pPr>
            <w:r w:rsidRPr="006F3080">
              <w:t>Activity</w:t>
            </w:r>
          </w:p>
        </w:tc>
        <w:tc>
          <w:tcPr>
            <w:tcW w:w="2327" w:type="dxa"/>
            <w:shd w:val="clear" w:color="auto" w:fill="D9D9D9" w:themeFill="background1" w:themeFillShade="D9"/>
            <w:vAlign w:val="center"/>
          </w:tcPr>
          <w:p w14:paraId="4D9AFD18" w14:textId="77777777" w:rsidR="009544CF" w:rsidRPr="006F3080" w:rsidRDefault="009544CF" w:rsidP="00974E8F">
            <w:pPr>
              <w:pStyle w:val="TableHeading"/>
              <w:keepNext/>
            </w:pPr>
            <w:r w:rsidRPr="006F3080">
              <w:t>Day</w:t>
            </w:r>
          </w:p>
        </w:tc>
        <w:tc>
          <w:tcPr>
            <w:tcW w:w="2330" w:type="dxa"/>
            <w:shd w:val="clear" w:color="auto" w:fill="D9D9D9" w:themeFill="background1" w:themeFillShade="D9"/>
            <w:vAlign w:val="center"/>
          </w:tcPr>
          <w:p w14:paraId="4DEC6E11" w14:textId="77777777" w:rsidR="009544CF" w:rsidRPr="006F3080" w:rsidRDefault="009544CF" w:rsidP="00974E8F">
            <w:pPr>
              <w:pStyle w:val="TableHeading"/>
              <w:keepNext/>
            </w:pPr>
            <w:r w:rsidRPr="006F3080">
              <w:t>Time</w:t>
            </w:r>
          </w:p>
        </w:tc>
        <w:tc>
          <w:tcPr>
            <w:tcW w:w="2352" w:type="dxa"/>
            <w:shd w:val="clear" w:color="auto" w:fill="D9D9D9" w:themeFill="background1" w:themeFillShade="D9"/>
            <w:vAlign w:val="center"/>
          </w:tcPr>
          <w:p w14:paraId="02474EAF" w14:textId="77777777" w:rsidR="009544CF" w:rsidRPr="006F3080" w:rsidRDefault="009544CF" w:rsidP="00974E8F">
            <w:pPr>
              <w:pStyle w:val="TableHeading"/>
              <w:keepNext/>
            </w:pPr>
            <w:r w:rsidRPr="006F3080">
              <w:t>Individual who completed task</w:t>
            </w:r>
          </w:p>
        </w:tc>
      </w:tr>
      <w:tr w:rsidR="009544CF" w14:paraId="43F4E5BC" w14:textId="77777777" w:rsidTr="00E960A9">
        <w:trPr>
          <w:trHeight w:val="206"/>
        </w:trPr>
        <w:tc>
          <w:tcPr>
            <w:tcW w:w="2341" w:type="dxa"/>
            <w:shd w:val="clear" w:color="auto" w:fill="auto"/>
          </w:tcPr>
          <w:p w14:paraId="5CD11F7A" w14:textId="77777777" w:rsidR="009544CF" w:rsidRPr="00236972" w:rsidRDefault="009544CF" w:rsidP="00B2303D">
            <w:pPr>
              <w:pStyle w:val="TableText"/>
              <w:rPr>
                <w:szCs w:val="22"/>
              </w:rPr>
            </w:pPr>
            <w:r w:rsidRPr="00236972">
              <w:rPr>
                <w:szCs w:val="22"/>
              </w:rPr>
              <w:t>Deploy</w:t>
            </w:r>
          </w:p>
        </w:tc>
        <w:tc>
          <w:tcPr>
            <w:tcW w:w="2327" w:type="dxa"/>
            <w:shd w:val="clear" w:color="auto" w:fill="auto"/>
          </w:tcPr>
          <w:p w14:paraId="5DB17A94"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7CB86690"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4943AA9B" w14:textId="77777777" w:rsidR="009544CF" w:rsidRPr="00B2303D" w:rsidRDefault="009544CF" w:rsidP="00B2303D">
            <w:pPr>
              <w:pStyle w:val="TableText"/>
              <w:rPr>
                <w:szCs w:val="22"/>
              </w:rPr>
            </w:pPr>
            <w:r w:rsidRPr="00B2303D">
              <w:rPr>
                <w:szCs w:val="22"/>
              </w:rPr>
              <w:t>TBD</w:t>
            </w:r>
          </w:p>
        </w:tc>
      </w:tr>
      <w:tr w:rsidR="009544CF" w14:paraId="1B347ABA" w14:textId="77777777" w:rsidTr="00E960A9">
        <w:trPr>
          <w:trHeight w:val="386"/>
        </w:trPr>
        <w:tc>
          <w:tcPr>
            <w:tcW w:w="2341" w:type="dxa"/>
            <w:shd w:val="clear" w:color="auto" w:fill="auto"/>
          </w:tcPr>
          <w:p w14:paraId="251E2694" w14:textId="77777777" w:rsidR="009544CF" w:rsidRPr="00236972" w:rsidRDefault="009544CF" w:rsidP="00B2303D">
            <w:pPr>
              <w:pStyle w:val="TableText"/>
              <w:rPr>
                <w:szCs w:val="22"/>
              </w:rPr>
            </w:pPr>
            <w:r w:rsidRPr="00236972">
              <w:rPr>
                <w:szCs w:val="22"/>
              </w:rPr>
              <w:t>Install</w:t>
            </w:r>
          </w:p>
        </w:tc>
        <w:tc>
          <w:tcPr>
            <w:tcW w:w="2327" w:type="dxa"/>
            <w:shd w:val="clear" w:color="auto" w:fill="auto"/>
          </w:tcPr>
          <w:p w14:paraId="10BAC7F9"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68964484"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67CF6A78" w14:textId="77777777" w:rsidR="009544CF" w:rsidRPr="00B2303D" w:rsidRDefault="009544CF" w:rsidP="00B2303D">
            <w:pPr>
              <w:pStyle w:val="TableText"/>
              <w:rPr>
                <w:szCs w:val="22"/>
              </w:rPr>
            </w:pPr>
            <w:r w:rsidRPr="00B2303D">
              <w:rPr>
                <w:szCs w:val="22"/>
              </w:rPr>
              <w:t>TBD</w:t>
            </w:r>
          </w:p>
        </w:tc>
      </w:tr>
      <w:tr w:rsidR="009544CF" w14:paraId="4D9D83B3" w14:textId="77777777" w:rsidTr="00E960A9">
        <w:trPr>
          <w:trHeight w:val="288"/>
        </w:trPr>
        <w:tc>
          <w:tcPr>
            <w:tcW w:w="2341" w:type="dxa"/>
            <w:shd w:val="clear" w:color="auto" w:fill="auto"/>
          </w:tcPr>
          <w:p w14:paraId="4754F215" w14:textId="77777777" w:rsidR="009544CF" w:rsidRPr="00236972" w:rsidRDefault="009544CF" w:rsidP="00B2303D">
            <w:pPr>
              <w:pStyle w:val="TableText"/>
              <w:rPr>
                <w:szCs w:val="22"/>
              </w:rPr>
            </w:pPr>
            <w:r w:rsidRPr="00236972">
              <w:rPr>
                <w:szCs w:val="22"/>
              </w:rPr>
              <w:t>Back-Out</w:t>
            </w:r>
          </w:p>
        </w:tc>
        <w:tc>
          <w:tcPr>
            <w:tcW w:w="2327" w:type="dxa"/>
            <w:shd w:val="clear" w:color="auto" w:fill="auto"/>
          </w:tcPr>
          <w:p w14:paraId="20D7F888"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18663846"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2489981E" w14:textId="77777777" w:rsidR="009544CF" w:rsidRPr="00B2303D" w:rsidRDefault="009544CF" w:rsidP="00B2303D">
            <w:pPr>
              <w:pStyle w:val="TableText"/>
              <w:rPr>
                <w:szCs w:val="22"/>
              </w:rPr>
            </w:pPr>
            <w:r w:rsidRPr="00B2303D">
              <w:rPr>
                <w:szCs w:val="22"/>
              </w:rPr>
              <w:t>TBD</w:t>
            </w:r>
          </w:p>
        </w:tc>
      </w:tr>
    </w:tbl>
    <w:p w14:paraId="7B3F4BA9" w14:textId="77777777" w:rsidR="00222831" w:rsidRDefault="00222831" w:rsidP="003B4A90">
      <w:pPr>
        <w:pStyle w:val="Heading1"/>
        <w:pageBreakBefore w:val="0"/>
        <w:spacing w:before="240"/>
      </w:pPr>
      <w:bookmarkStart w:id="63" w:name="_Toc168665031"/>
      <w:bookmarkStart w:id="64" w:name="_Toc168664973"/>
      <w:r>
        <w:lastRenderedPageBreak/>
        <w:t>Installation</w:t>
      </w:r>
      <w:bookmarkEnd w:id="63"/>
      <w:bookmarkEnd w:id="64"/>
    </w:p>
    <w:p w14:paraId="4646972B" w14:textId="77777777" w:rsidR="00AE5904" w:rsidRDefault="00361BE2" w:rsidP="00740CBB">
      <w:pPr>
        <w:pStyle w:val="Heading2"/>
      </w:pPr>
      <w:bookmarkStart w:id="65" w:name="_Toc168665032"/>
      <w:bookmarkStart w:id="66" w:name="_Toc168664974"/>
      <w:r w:rsidRPr="00A12A14">
        <w:t>Pre-installation</w:t>
      </w:r>
      <w:r>
        <w:t xml:space="preserve"> and </w:t>
      </w:r>
      <w:r w:rsidR="00AE5904">
        <w:t>System Requirements</w:t>
      </w:r>
      <w:bookmarkEnd w:id="65"/>
      <w:bookmarkEnd w:id="66"/>
    </w:p>
    <w:p w14:paraId="1D22215E" w14:textId="070569FA" w:rsidR="00AE5904" w:rsidRPr="0014006C" w:rsidRDefault="0014006C" w:rsidP="000436B1">
      <w:pPr>
        <w:pStyle w:val="BodyText"/>
        <w:rPr>
          <w:i/>
          <w:iCs/>
        </w:rPr>
      </w:pPr>
      <w:r w:rsidRPr="0025037C">
        <w:t xml:space="preserve">This </w:t>
      </w:r>
      <w:r>
        <w:t>release should not require any changes to the current environment.</w:t>
      </w:r>
    </w:p>
    <w:p w14:paraId="4166D755" w14:textId="5A68F41A" w:rsidR="00AE5904" w:rsidRDefault="00AE5904" w:rsidP="00740CBB">
      <w:pPr>
        <w:pStyle w:val="Heading2"/>
      </w:pPr>
      <w:bookmarkStart w:id="67" w:name="_Toc168665033"/>
      <w:bookmarkStart w:id="68" w:name="_Toc168664975"/>
      <w:r>
        <w:t>Platform Installation and Preparation</w:t>
      </w:r>
      <w:bookmarkEnd w:id="67"/>
      <w:bookmarkEnd w:id="68"/>
    </w:p>
    <w:p w14:paraId="20A139E4" w14:textId="0D5E57D7" w:rsidR="00B166C1" w:rsidRDefault="00B166C1" w:rsidP="00B166C1">
      <w:pPr>
        <w:pStyle w:val="BodyText"/>
      </w:pPr>
      <w:r>
        <w:t>Below is a list of the applications involved in this project along with their patch numbers. The order of installation</w:t>
      </w:r>
      <w:r w:rsidR="00D642CB">
        <w:t xml:space="preserve"> is not important</w:t>
      </w:r>
      <w:r>
        <w:t>.</w:t>
      </w:r>
    </w:p>
    <w:p w14:paraId="73EA3197" w14:textId="2F5C4A5A" w:rsidR="00B166C1" w:rsidRPr="008C35F1" w:rsidRDefault="00B166C1" w:rsidP="00E71981">
      <w:pPr>
        <w:pStyle w:val="BodyText"/>
        <w:ind w:left="720"/>
        <w:rPr>
          <w:b/>
          <w:bCs/>
        </w:rPr>
      </w:pPr>
      <w:r w:rsidRPr="000873EC">
        <w:rPr>
          <w:b/>
          <w:bCs/>
          <w:u w:val="single"/>
        </w:rPr>
        <w:t>APPLICATION/VERSION</w:t>
      </w:r>
      <w:r w:rsidRPr="008C35F1">
        <w:rPr>
          <w:b/>
          <w:bCs/>
        </w:rPr>
        <w:tab/>
      </w:r>
      <w:r w:rsidRPr="008C35F1">
        <w:rPr>
          <w:b/>
          <w:bCs/>
        </w:rPr>
        <w:tab/>
      </w:r>
      <w:r w:rsidRPr="008C35F1">
        <w:rPr>
          <w:b/>
          <w:bCs/>
        </w:rPr>
        <w:tab/>
      </w:r>
      <w:r w:rsidRPr="000873EC">
        <w:rPr>
          <w:b/>
          <w:bCs/>
          <w:u w:val="single"/>
        </w:rPr>
        <w:t>PATCH</w:t>
      </w:r>
    </w:p>
    <w:p w14:paraId="7332AEE6" w14:textId="0C895A07" w:rsidR="00B166C1" w:rsidRDefault="00E71981" w:rsidP="00E71981">
      <w:pPr>
        <w:pStyle w:val="BodyText"/>
        <w:ind w:left="720"/>
      </w:pPr>
      <w:r>
        <w:t xml:space="preserve">REGISTRATION                 </w:t>
      </w:r>
      <w:r w:rsidR="00B166C1">
        <w:tab/>
      </w:r>
      <w:r w:rsidR="00B166C1">
        <w:tab/>
      </w:r>
      <w:r w:rsidR="00B166C1">
        <w:tab/>
      </w:r>
      <w:r w:rsidR="00824882">
        <w:t>DG*5.3*1120</w:t>
      </w:r>
    </w:p>
    <w:p w14:paraId="6A53E3EF" w14:textId="77777777" w:rsidR="00E71981" w:rsidRDefault="00E71981" w:rsidP="00B166C1">
      <w:pPr>
        <w:pStyle w:val="BodyText"/>
      </w:pPr>
    </w:p>
    <w:p w14:paraId="310757FF" w14:textId="11D28E03" w:rsidR="00806CF9" w:rsidRPr="000436B1" w:rsidRDefault="00BE1573" w:rsidP="0091440A">
      <w:pPr>
        <w:pStyle w:val="InstructionalText1"/>
        <w:keepLines w:val="0"/>
        <w:spacing w:line="280" w:lineRule="atLeast"/>
        <w:rPr>
          <w:rStyle w:val="BodyTextChar"/>
        </w:rPr>
      </w:pPr>
      <w:r>
        <w:rPr>
          <w:i w:val="0"/>
          <w:iCs w:val="0"/>
          <w:color w:val="auto"/>
        </w:rPr>
        <w:t xml:space="preserve">The </w:t>
      </w:r>
      <w:proofErr w:type="spellStart"/>
      <w:r>
        <w:rPr>
          <w:i w:val="0"/>
          <w:iCs w:val="0"/>
          <w:color w:val="auto"/>
        </w:rPr>
        <w:t>VistA</w:t>
      </w:r>
      <w:proofErr w:type="spellEnd"/>
      <w:r w:rsidRPr="003215B3">
        <w:rPr>
          <w:i w:val="0"/>
          <w:iCs w:val="0"/>
          <w:color w:val="auto"/>
        </w:rPr>
        <w:t xml:space="preserve"> </w:t>
      </w:r>
      <w:r w:rsidRPr="4334CBC2">
        <w:rPr>
          <w:i w:val="0"/>
          <w:iCs w:val="0"/>
          <w:color w:val="auto"/>
        </w:rPr>
        <w:t>patch</w:t>
      </w:r>
      <w:r w:rsidR="6AAB3570" w:rsidRPr="4334CBC2">
        <w:rPr>
          <w:i w:val="0"/>
          <w:iCs w:val="0"/>
          <w:color w:val="auto"/>
        </w:rPr>
        <w:t xml:space="preserve"> </w:t>
      </w:r>
      <w:r w:rsidRPr="4334CBC2">
        <w:rPr>
          <w:i w:val="0"/>
          <w:iCs w:val="0"/>
          <w:color w:val="auto"/>
        </w:rPr>
        <w:t>in</w:t>
      </w:r>
      <w:r>
        <w:rPr>
          <w:i w:val="0"/>
          <w:iCs w:val="0"/>
          <w:color w:val="auto"/>
        </w:rPr>
        <w:t xml:space="preserve"> this release</w:t>
      </w:r>
      <w:r w:rsidRPr="003215B3">
        <w:rPr>
          <w:i w:val="0"/>
          <w:iCs w:val="0"/>
          <w:color w:val="auto"/>
        </w:rPr>
        <w:t xml:space="preserve"> should </w:t>
      </w:r>
      <w:r>
        <w:rPr>
          <w:i w:val="0"/>
          <w:iCs w:val="0"/>
          <w:color w:val="auto"/>
        </w:rPr>
        <w:t xml:space="preserve">be </w:t>
      </w:r>
      <w:r w:rsidRPr="003215B3">
        <w:rPr>
          <w:i w:val="0"/>
          <w:iCs w:val="0"/>
          <w:color w:val="auto"/>
        </w:rPr>
        <w:t>install</w:t>
      </w:r>
      <w:r>
        <w:rPr>
          <w:i w:val="0"/>
          <w:iCs w:val="0"/>
          <w:color w:val="auto"/>
        </w:rPr>
        <w:t>ed</w:t>
      </w:r>
      <w:r w:rsidRPr="003215B3">
        <w:rPr>
          <w:i w:val="0"/>
          <w:iCs w:val="0"/>
          <w:color w:val="auto"/>
        </w:rPr>
        <w:t xml:space="preserve"> into the test/mirror/pre-prod accounts before the production account as is the normal </w:t>
      </w:r>
      <w:proofErr w:type="spellStart"/>
      <w:r w:rsidRPr="003215B3">
        <w:rPr>
          <w:i w:val="0"/>
          <w:iCs w:val="0"/>
          <w:color w:val="auto"/>
        </w:rPr>
        <w:t>VistA</w:t>
      </w:r>
      <w:proofErr w:type="spellEnd"/>
      <w:r w:rsidRPr="003215B3">
        <w:rPr>
          <w:i w:val="0"/>
          <w:iCs w:val="0"/>
          <w:color w:val="auto"/>
        </w:rPr>
        <w:t xml:space="preserve"> patch installation standard convention. When installing any </w:t>
      </w:r>
      <w:proofErr w:type="spellStart"/>
      <w:r w:rsidRPr="003215B3">
        <w:rPr>
          <w:i w:val="0"/>
          <w:iCs w:val="0"/>
          <w:color w:val="auto"/>
        </w:rPr>
        <w:t>VistA</w:t>
      </w:r>
      <w:proofErr w:type="spellEnd"/>
      <w:r w:rsidRPr="003215B3">
        <w:rPr>
          <w:i w:val="0"/>
          <w:iCs w:val="0"/>
          <w:color w:val="auto"/>
        </w:rPr>
        <w:t xml:space="preserve"> patch, sites should utilize the option “Backup a Transport Global” </w:t>
      </w:r>
      <w:proofErr w:type="gramStart"/>
      <w:r w:rsidRPr="003215B3">
        <w:rPr>
          <w:i w:val="0"/>
          <w:iCs w:val="0"/>
          <w:color w:val="auto"/>
        </w:rPr>
        <w:t>in order to</w:t>
      </w:r>
      <w:proofErr w:type="gramEnd"/>
      <w:r w:rsidRPr="003215B3">
        <w:rPr>
          <w:i w:val="0"/>
          <w:iCs w:val="0"/>
          <w:color w:val="auto"/>
        </w:rPr>
        <w:t xml:space="preserve"> create a backup message of </w:t>
      </w:r>
      <w:r w:rsidR="00525C71" w:rsidRPr="00525C71">
        <w:rPr>
          <w:i w:val="0"/>
          <w:iCs w:val="0"/>
          <w:color w:val="auto"/>
        </w:rPr>
        <w:t>the Build (including routines</w:t>
      </w:r>
      <w:r w:rsidR="00525C71" w:rsidRPr="5E396DD9">
        <w:rPr>
          <w:i w:val="0"/>
          <w:iCs w:val="0"/>
          <w:color w:val="auto"/>
        </w:rPr>
        <w:t>)</w:t>
      </w:r>
      <w:r w:rsidRPr="003215B3">
        <w:rPr>
          <w:i w:val="0"/>
          <w:iCs w:val="0"/>
          <w:color w:val="auto"/>
        </w:rPr>
        <w:t xml:space="preserve"> exported with this patch. </w:t>
      </w:r>
      <w:proofErr w:type="gramStart"/>
      <w:r w:rsidR="00BE77B3" w:rsidRPr="00BE77B3">
        <w:rPr>
          <w:i w:val="0"/>
          <w:iCs w:val="0"/>
          <w:color w:val="auto"/>
        </w:rPr>
        <w:t>Pre</w:t>
      </w:r>
      <w:proofErr w:type="gramEnd"/>
      <w:r w:rsidR="00BE77B3" w:rsidRPr="00BE77B3">
        <w:rPr>
          <w:i w:val="0"/>
          <w:iCs w:val="0"/>
          <w:color w:val="auto"/>
        </w:rPr>
        <w:t xml:space="preserve"> and </w:t>
      </w:r>
      <w:r w:rsidRPr="005B6448">
        <w:rPr>
          <w:i w:val="0"/>
          <w:iCs w:val="0"/>
          <w:color w:val="auto"/>
        </w:rPr>
        <w:t>Post-i</w:t>
      </w:r>
      <w:r w:rsidRPr="003215B3">
        <w:rPr>
          <w:i w:val="0"/>
          <w:iCs w:val="0"/>
          <w:color w:val="auto"/>
        </w:rPr>
        <w:t xml:space="preserve">nstallation checksums are found in the Patch Description </w:t>
      </w:r>
      <w:r w:rsidRPr="009A5EAA">
        <w:rPr>
          <w:i w:val="0"/>
          <w:iCs w:val="0"/>
          <w:color w:val="auto"/>
        </w:rPr>
        <w:t xml:space="preserve">and in </w:t>
      </w:r>
      <w:r w:rsidRPr="005B6448">
        <w:rPr>
          <w:i w:val="0"/>
          <w:iCs w:val="0"/>
          <w:color w:val="auto"/>
        </w:rPr>
        <w:t>F</w:t>
      </w:r>
      <w:r w:rsidR="00E36A26" w:rsidRPr="005B6448">
        <w:rPr>
          <w:i w:val="0"/>
          <w:iCs w:val="0"/>
          <w:color w:val="auto"/>
        </w:rPr>
        <w:t>ORUM</w:t>
      </w:r>
      <w:r w:rsidR="00E36A26" w:rsidRPr="009A5EAA">
        <w:rPr>
          <w:i w:val="0"/>
          <w:iCs w:val="0"/>
          <w:color w:val="auto"/>
        </w:rPr>
        <w:t xml:space="preserve"> </w:t>
      </w:r>
      <w:r w:rsidRPr="009A5EAA">
        <w:rPr>
          <w:i w:val="0"/>
          <w:iCs w:val="0"/>
          <w:color w:val="auto"/>
        </w:rPr>
        <w:t>NPM</w:t>
      </w:r>
      <w:r w:rsidRPr="003215B3">
        <w:rPr>
          <w:i w:val="0"/>
          <w:iCs w:val="0"/>
          <w:color w:val="auto"/>
        </w:rPr>
        <w:t>.</w:t>
      </w:r>
    </w:p>
    <w:p w14:paraId="01C794DA" w14:textId="77777777" w:rsidR="00AE5904" w:rsidRDefault="00AE5904" w:rsidP="00740CBB">
      <w:pPr>
        <w:pStyle w:val="Heading2"/>
      </w:pPr>
      <w:bookmarkStart w:id="69" w:name="_Toc168665034"/>
      <w:bookmarkStart w:id="70" w:name="_Toc168664976"/>
      <w:r>
        <w:t xml:space="preserve">Download and </w:t>
      </w:r>
      <w:r w:rsidR="00700E4A">
        <w:t>Extract Files</w:t>
      </w:r>
      <w:bookmarkEnd w:id="69"/>
      <w:bookmarkEnd w:id="70"/>
    </w:p>
    <w:p w14:paraId="7ABD4A26" w14:textId="11EC3690" w:rsidR="00BF19F4" w:rsidRPr="007854B4" w:rsidRDefault="00BD7FDB" w:rsidP="000436B1">
      <w:pPr>
        <w:pStyle w:val="BodyText"/>
      </w:pPr>
      <w:r w:rsidRPr="00BD7FDB">
        <w:t>Download and extract files are not applicable for this VistA patch.</w:t>
      </w:r>
    </w:p>
    <w:p w14:paraId="602856AF" w14:textId="77777777" w:rsidR="00AE5904" w:rsidRDefault="00AE5904" w:rsidP="00740CBB">
      <w:pPr>
        <w:pStyle w:val="Heading2"/>
      </w:pPr>
      <w:bookmarkStart w:id="71" w:name="_Ref436642459"/>
      <w:bookmarkStart w:id="72" w:name="_Toc168665035"/>
      <w:bookmarkStart w:id="73" w:name="_Toc168664977"/>
      <w:r>
        <w:t>Database Creation</w:t>
      </w:r>
      <w:bookmarkEnd w:id="71"/>
      <w:bookmarkEnd w:id="72"/>
      <w:bookmarkEnd w:id="73"/>
    </w:p>
    <w:p w14:paraId="06925EC1" w14:textId="6130492C" w:rsidR="00AE5904" w:rsidRPr="000436B1" w:rsidRDefault="00CB289D" w:rsidP="000436B1">
      <w:pPr>
        <w:pStyle w:val="BodyText"/>
      </w:pPr>
      <w:r w:rsidRPr="000436B1">
        <w:t>Database creation is not applicable for this VistA patch.</w:t>
      </w:r>
    </w:p>
    <w:p w14:paraId="3849CA29" w14:textId="77777777" w:rsidR="00AE5904" w:rsidRDefault="00AE5904" w:rsidP="00740CBB">
      <w:pPr>
        <w:pStyle w:val="Heading2"/>
      </w:pPr>
      <w:bookmarkStart w:id="74" w:name="_Toc168665036"/>
      <w:bookmarkStart w:id="75" w:name="_Toc168664978"/>
      <w:r>
        <w:t>Installation Scripts</w:t>
      </w:r>
      <w:bookmarkEnd w:id="74"/>
      <w:bookmarkEnd w:id="75"/>
    </w:p>
    <w:p w14:paraId="01DD5BA4" w14:textId="390BE26E" w:rsidR="00AE5904" w:rsidRPr="000436B1" w:rsidRDefault="008C4C7F" w:rsidP="000436B1">
      <w:pPr>
        <w:pStyle w:val="BodyText"/>
      </w:pPr>
      <w:r w:rsidRPr="000436B1">
        <w:t>Installation scripts are not applicable for this VistA patch.</w:t>
      </w:r>
    </w:p>
    <w:p w14:paraId="241166C4" w14:textId="77777777" w:rsidR="00AE5904" w:rsidRDefault="00AE5904" w:rsidP="00740CBB">
      <w:pPr>
        <w:pStyle w:val="Heading2"/>
      </w:pPr>
      <w:bookmarkStart w:id="76" w:name="_Toc168665037"/>
      <w:bookmarkStart w:id="77" w:name="_Toc168664979"/>
      <w:r>
        <w:t>Cron Scripts</w:t>
      </w:r>
      <w:bookmarkEnd w:id="76"/>
      <w:bookmarkEnd w:id="77"/>
    </w:p>
    <w:p w14:paraId="4AA02BEC" w14:textId="638479A4" w:rsidR="00676736" w:rsidRPr="000436B1" w:rsidRDefault="00BD7FDB" w:rsidP="000436B1">
      <w:pPr>
        <w:pStyle w:val="BodyText"/>
      </w:pPr>
      <w:r w:rsidRPr="000436B1">
        <w:t>Cron scripts are not applicable for this VistA patch</w:t>
      </w:r>
      <w:r w:rsidR="009222F6" w:rsidRPr="000436B1">
        <w:t>.</w:t>
      </w:r>
    </w:p>
    <w:p w14:paraId="7DC1C87C" w14:textId="77777777" w:rsidR="00FD7CA6" w:rsidRDefault="00BE065D" w:rsidP="00740CBB">
      <w:pPr>
        <w:pStyle w:val="Heading2"/>
      </w:pPr>
      <w:bookmarkStart w:id="78" w:name="_Toc168665038"/>
      <w:bookmarkStart w:id="79" w:name="_Toc168664980"/>
      <w:r>
        <w:t xml:space="preserve">Access Requirements and </w:t>
      </w:r>
      <w:r w:rsidR="005C5ED2">
        <w:t>Skills Needed for the Installation</w:t>
      </w:r>
      <w:bookmarkEnd w:id="78"/>
      <w:bookmarkEnd w:id="79"/>
    </w:p>
    <w:p w14:paraId="2967CA00" w14:textId="64211D87" w:rsidR="005C5ED2" w:rsidRPr="003E6054" w:rsidRDefault="003E6054" w:rsidP="000436B1">
      <w:pPr>
        <w:pStyle w:val="BodyText"/>
        <w:rPr>
          <w:i/>
          <w:iCs/>
        </w:rPr>
      </w:pPr>
      <w:r w:rsidRPr="00F51399">
        <w:t xml:space="preserve">To install this VistA patch, the patch installer must be an active user on the VistA system and have access to the VistA </w:t>
      </w:r>
      <w:r w:rsidRPr="00CE4377">
        <w:t>menu option “Kernel Installation &amp; Distribution System” [</w:t>
      </w:r>
      <w:r w:rsidRPr="00F51399">
        <w:t>XPD MAIN] and have VistA security keys XUPROG and XUPROGMODE. Knowledge on how to install VistA patches using the items on this menu option is also a required skill</w:t>
      </w:r>
      <w:r>
        <w:t>.</w:t>
      </w:r>
    </w:p>
    <w:p w14:paraId="2F263F1D" w14:textId="2255E444" w:rsidR="00CB13BD" w:rsidRPr="004C44CF" w:rsidRDefault="00FD7CA6" w:rsidP="00702776">
      <w:pPr>
        <w:pStyle w:val="Heading2"/>
      </w:pPr>
      <w:bookmarkStart w:id="80" w:name="_Toc416250739"/>
      <w:bookmarkStart w:id="81" w:name="_Toc430174019"/>
      <w:bookmarkStart w:id="82" w:name="_Toc168665039"/>
      <w:bookmarkStart w:id="83" w:name="_Toc168664981"/>
      <w:r w:rsidRPr="00FD6DC0">
        <w:t>Installation Procedure</w:t>
      </w:r>
      <w:bookmarkEnd w:id="80"/>
      <w:bookmarkEnd w:id="81"/>
      <w:bookmarkEnd w:id="82"/>
      <w:bookmarkEnd w:id="83"/>
    </w:p>
    <w:p w14:paraId="353E26DA" w14:textId="77777777" w:rsidR="00EF47BB" w:rsidRPr="00EF47BB" w:rsidRDefault="00EF47BB" w:rsidP="000436B1">
      <w:pPr>
        <w:pStyle w:val="BodyText"/>
      </w:pPr>
      <w:r w:rsidRPr="00EF47BB">
        <w:t>Installation Instructions:</w:t>
      </w:r>
    </w:p>
    <w:p w14:paraId="55F17D97" w14:textId="3CF826CF" w:rsidR="00EF47BB" w:rsidRPr="00EF47BB" w:rsidRDefault="00EF47BB" w:rsidP="00F57549">
      <w:pPr>
        <w:pStyle w:val="ListParagraph"/>
        <w:numPr>
          <w:ilvl w:val="0"/>
          <w:numId w:val="28"/>
        </w:numPr>
        <w:autoSpaceDE w:val="0"/>
        <w:autoSpaceDN w:val="0"/>
        <w:adjustRightInd w:val="0"/>
        <w:contextualSpacing w:val="0"/>
      </w:pPr>
      <w:r w:rsidRPr="00EF47BB">
        <w:t>Choose the PackMan message containing this build. Then select the INSTALL/CHECK MESSAGE PackMan option to load the build.</w:t>
      </w:r>
    </w:p>
    <w:p w14:paraId="1A2AB0DD" w14:textId="775CDF60" w:rsidR="00EF47BB" w:rsidRPr="00EF47BB" w:rsidRDefault="00EF47BB" w:rsidP="2EA663AE">
      <w:pPr>
        <w:pStyle w:val="ListParagraph"/>
        <w:numPr>
          <w:ilvl w:val="0"/>
          <w:numId w:val="28"/>
        </w:numPr>
        <w:autoSpaceDE w:val="0"/>
        <w:autoSpaceDN w:val="0"/>
        <w:adjustRightInd w:val="0"/>
      </w:pPr>
      <w:r w:rsidRPr="00EF47BB">
        <w:lastRenderedPageBreak/>
        <w:t xml:space="preserve">From </w:t>
      </w:r>
      <w:r w:rsidRPr="00BF6128">
        <w:t>the Kernel Installation and Distribution System</w:t>
      </w:r>
      <w:r w:rsidRPr="00EF47BB">
        <w:t xml:space="preserve"> </w:t>
      </w:r>
      <w:r w:rsidR="009410AB">
        <w:t>menu</w:t>
      </w:r>
      <w:r w:rsidRPr="00EF47BB">
        <w:t>, select Installation</w:t>
      </w:r>
      <w:r>
        <w:t>.</w:t>
      </w:r>
      <w:r w:rsidRPr="00EF47BB">
        <w:t xml:space="preserve">  From this menu, </w:t>
      </w:r>
    </w:p>
    <w:p w14:paraId="0731E13F" w14:textId="4A03F3E0" w:rsidR="00EF47BB" w:rsidRPr="00EF47BB" w:rsidRDefault="00EF47BB" w:rsidP="7115439D">
      <w:pPr>
        <w:pStyle w:val="ListParagraph"/>
        <w:numPr>
          <w:ilvl w:val="1"/>
          <w:numId w:val="28"/>
        </w:numPr>
        <w:autoSpaceDE w:val="0"/>
        <w:autoSpaceDN w:val="0"/>
        <w:adjustRightInd w:val="0"/>
      </w:pPr>
      <w:r w:rsidRPr="00EF47BB">
        <w:t xml:space="preserve">Select the Verify Checksums in Transport Global </w:t>
      </w:r>
      <w:r>
        <w:t>option</w:t>
      </w:r>
      <w:r w:rsidR="63F2EC56">
        <w:t xml:space="preserve"> </w:t>
      </w:r>
      <w:r>
        <w:t>to</w:t>
      </w:r>
      <w:r w:rsidRPr="00EF47BB">
        <w:t xml:space="preserve"> confirm the integrity of the routines that are in the transport global. When prompted for the INSTALL NAME enter </w:t>
      </w:r>
      <w:r w:rsidR="00824882">
        <w:t>DG*5.3*1120</w:t>
      </w:r>
      <w:r w:rsidRPr="00EF47BB">
        <w:t>.</w:t>
      </w:r>
    </w:p>
    <w:p w14:paraId="2D67D237" w14:textId="0AF84986" w:rsidR="00EF47BB" w:rsidRPr="00EF47BB" w:rsidRDefault="00EF47BB" w:rsidP="4BB97481">
      <w:pPr>
        <w:pStyle w:val="ListParagraph"/>
        <w:numPr>
          <w:ilvl w:val="1"/>
          <w:numId w:val="28"/>
        </w:numPr>
        <w:autoSpaceDE w:val="0"/>
        <w:autoSpaceDN w:val="0"/>
        <w:adjustRightInd w:val="0"/>
      </w:pPr>
      <w:r w:rsidRPr="00EF47BB">
        <w:t>Select the Backup a Transport Global option to create a backup message. You must use this option and specify what to backup</w:t>
      </w:r>
      <w:r w:rsidR="00C84AC4">
        <w:t>:</w:t>
      </w:r>
      <w:r w:rsidRPr="00EF47BB">
        <w:t xml:space="preserve"> the entire Build or just Routines. The backup message can be used to restore the routines and components of the build to the pre-patch condition.</w:t>
      </w:r>
    </w:p>
    <w:p w14:paraId="114A0A0A" w14:textId="25FD484F" w:rsidR="00EF47BB" w:rsidRPr="00EF47BB" w:rsidRDefault="00EF47BB" w:rsidP="00A54647">
      <w:pPr>
        <w:pStyle w:val="ListParagraph"/>
        <w:numPr>
          <w:ilvl w:val="2"/>
          <w:numId w:val="28"/>
        </w:numPr>
        <w:autoSpaceDE w:val="0"/>
        <w:autoSpaceDN w:val="0"/>
        <w:adjustRightInd w:val="0"/>
        <w:contextualSpacing w:val="0"/>
      </w:pPr>
      <w:r w:rsidRPr="00EF47BB">
        <w:t>At the Installation option menu, select Backup a Transport Global.</w:t>
      </w:r>
    </w:p>
    <w:p w14:paraId="3BE4D92A" w14:textId="4265B3F1" w:rsidR="00EF47BB" w:rsidRPr="00EF47BB" w:rsidRDefault="00EF47BB" w:rsidP="00790CCA">
      <w:pPr>
        <w:pStyle w:val="ListParagraph"/>
        <w:numPr>
          <w:ilvl w:val="2"/>
          <w:numId w:val="28"/>
        </w:numPr>
        <w:autoSpaceDE w:val="0"/>
        <w:autoSpaceDN w:val="0"/>
        <w:adjustRightInd w:val="0"/>
        <w:contextualSpacing w:val="0"/>
      </w:pPr>
      <w:r w:rsidRPr="00EF47BB">
        <w:t xml:space="preserve">At the Select INSTALL NAME prompt, enter your build </w:t>
      </w:r>
      <w:r w:rsidR="00824882">
        <w:t>DG*5.3*1120</w:t>
      </w:r>
      <w:r w:rsidRPr="00EF47BB">
        <w:t>.</w:t>
      </w:r>
    </w:p>
    <w:p w14:paraId="2ABF7EBF" w14:textId="46458C90" w:rsidR="00EF47BB" w:rsidRPr="00EF47BB" w:rsidRDefault="00EF47BB" w:rsidP="00790CCA">
      <w:pPr>
        <w:pStyle w:val="ListParagraph"/>
        <w:numPr>
          <w:ilvl w:val="2"/>
          <w:numId w:val="28"/>
        </w:numPr>
        <w:autoSpaceDE w:val="0"/>
        <w:autoSpaceDN w:val="0"/>
        <w:adjustRightInd w:val="0"/>
        <w:contextualSpacing w:val="0"/>
      </w:pPr>
      <w:r w:rsidRPr="00EF47BB">
        <w:t>When prompted for the following, enter "B" for Build.</w:t>
      </w:r>
    </w:p>
    <w:p w14:paraId="11855C61" w14:textId="550A952A" w:rsidR="00EF47BB" w:rsidRPr="00EF47BB" w:rsidRDefault="00EF47BB" w:rsidP="00EF47BB">
      <w:pPr>
        <w:autoSpaceDE w:val="0"/>
        <w:autoSpaceDN w:val="0"/>
        <w:adjustRightInd w:val="0"/>
      </w:pPr>
      <w:r w:rsidRPr="00EF47BB">
        <w:t xml:space="preserve">               </w:t>
      </w:r>
      <w:r w:rsidR="00416792">
        <w:tab/>
      </w:r>
      <w:r w:rsidR="00416792">
        <w:tab/>
      </w:r>
      <w:r w:rsidRPr="00EF47BB">
        <w:t>Select one of the following:</w:t>
      </w:r>
    </w:p>
    <w:p w14:paraId="585CF43F" w14:textId="0A5A106D"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B         Build</w:t>
      </w:r>
      <w:r w:rsidR="00171209">
        <w:t xml:space="preserve"> (including Routines)</w:t>
      </w:r>
    </w:p>
    <w:p w14:paraId="0113097B" w14:textId="737E8175"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R         Routines</w:t>
      </w:r>
      <w:r w:rsidR="00171209">
        <w:t xml:space="preserve"> Only</w:t>
      </w:r>
    </w:p>
    <w:p w14:paraId="2EE8F9E2" w14:textId="20E759E3" w:rsidR="00EF47BB" w:rsidRPr="00EF47BB" w:rsidRDefault="00EF47BB" w:rsidP="00EF47BB">
      <w:pPr>
        <w:autoSpaceDE w:val="0"/>
        <w:autoSpaceDN w:val="0"/>
        <w:adjustRightInd w:val="0"/>
      </w:pPr>
      <w:r w:rsidRPr="00EF47BB">
        <w:t xml:space="preserve">                </w:t>
      </w:r>
      <w:r w:rsidR="00416792">
        <w:tab/>
      </w:r>
      <w:r w:rsidR="00416792">
        <w:tab/>
      </w:r>
      <w:r w:rsidR="00171209">
        <w:t>Backup Type</w:t>
      </w:r>
      <w:r w:rsidRPr="00EF47BB">
        <w:t>: Build</w:t>
      </w:r>
    </w:p>
    <w:p w14:paraId="1E502613" w14:textId="504A05BA" w:rsidR="00EF47BB" w:rsidRPr="00EF47BB" w:rsidRDefault="00EF47BB" w:rsidP="00416792">
      <w:pPr>
        <w:pStyle w:val="ListParagraph"/>
        <w:numPr>
          <w:ilvl w:val="2"/>
          <w:numId w:val="28"/>
        </w:numPr>
        <w:autoSpaceDE w:val="0"/>
        <w:autoSpaceDN w:val="0"/>
        <w:adjustRightInd w:val="0"/>
        <w:contextualSpacing w:val="0"/>
      </w:pPr>
      <w:r w:rsidRPr="00EF47BB">
        <w:t>When prompted "Do you wish to secure this message? NO//", press &lt;enter&gt; and take the default response of "NO".</w:t>
      </w:r>
    </w:p>
    <w:p w14:paraId="5B26C235" w14:textId="43DAA126" w:rsidR="00EF47BB" w:rsidRPr="00EF47BB" w:rsidRDefault="00EF47BB" w:rsidP="00416792">
      <w:pPr>
        <w:pStyle w:val="ListParagraph"/>
        <w:numPr>
          <w:ilvl w:val="2"/>
          <w:numId w:val="28"/>
        </w:numPr>
        <w:autoSpaceDE w:val="0"/>
        <w:autoSpaceDN w:val="0"/>
        <w:adjustRightInd w:val="0"/>
        <w:contextualSpacing w:val="0"/>
      </w:pPr>
      <w:r w:rsidRPr="00EF47BB">
        <w:t>When prompted with, "Send mail to: Last name, First Name", press &lt;enter&gt; to take default recipient. Add any additional recipients.</w:t>
      </w:r>
    </w:p>
    <w:p w14:paraId="7CBAC5FF" w14:textId="356507E5" w:rsidR="00EF47BB" w:rsidRPr="00EF47BB" w:rsidRDefault="00EF47BB" w:rsidP="00416792">
      <w:pPr>
        <w:pStyle w:val="ListParagraph"/>
        <w:numPr>
          <w:ilvl w:val="2"/>
          <w:numId w:val="28"/>
        </w:numPr>
        <w:autoSpaceDE w:val="0"/>
        <w:autoSpaceDN w:val="0"/>
        <w:adjustRightInd w:val="0"/>
        <w:contextualSpacing w:val="0"/>
      </w:pPr>
      <w:r w:rsidRPr="00EF47BB">
        <w:t>When prompted with "Select basket to send to: IN//", press &lt;</w:t>
      </w:r>
      <w:r w:rsidR="00416792" w:rsidRPr="00EF47BB">
        <w:t>E</w:t>
      </w:r>
      <w:r w:rsidRPr="00EF47BB">
        <w:t>nter&gt; and take the default IN mailbox or select a different mailbox.</w:t>
      </w:r>
    </w:p>
    <w:p w14:paraId="70B001AA" w14:textId="27ECBF18" w:rsidR="00EF47BB" w:rsidRPr="00EF47BB" w:rsidRDefault="00EF47BB" w:rsidP="00921E33">
      <w:pPr>
        <w:pStyle w:val="ListParagraph"/>
        <w:keepNext/>
        <w:numPr>
          <w:ilvl w:val="1"/>
          <w:numId w:val="28"/>
        </w:numPr>
        <w:autoSpaceDE w:val="0"/>
        <w:autoSpaceDN w:val="0"/>
        <w:adjustRightInd w:val="0"/>
        <w:contextualSpacing w:val="0"/>
      </w:pPr>
      <w:r w:rsidRPr="00EF47BB">
        <w:t xml:space="preserve">You may also elect to use the following options: </w:t>
      </w:r>
    </w:p>
    <w:p w14:paraId="556ECB60" w14:textId="0FF6C41F" w:rsidR="00EF47BB" w:rsidRPr="00EF47BB" w:rsidRDefault="00EF47BB" w:rsidP="7A10E833">
      <w:pPr>
        <w:pStyle w:val="ListParagraph"/>
        <w:numPr>
          <w:ilvl w:val="2"/>
          <w:numId w:val="28"/>
        </w:numPr>
        <w:autoSpaceDE w:val="0"/>
        <w:autoSpaceDN w:val="0"/>
        <w:adjustRightInd w:val="0"/>
      </w:pPr>
      <w:r w:rsidRPr="00EF47BB">
        <w:t>Print Transport Global - T</w:t>
      </w:r>
      <w:r w:rsidRPr="00CE4377">
        <w:t xml:space="preserve">his option will allow you to view the components of the </w:t>
      </w:r>
      <w:r w:rsidR="00BF6128" w:rsidRPr="00CE4377">
        <w:t>Kernel Installation and Distribution System (</w:t>
      </w:r>
      <w:r w:rsidRPr="00CE4377">
        <w:t>KIDS</w:t>
      </w:r>
      <w:r w:rsidR="00BF6128" w:rsidRPr="00CE4377">
        <w:t>)</w:t>
      </w:r>
      <w:r w:rsidRPr="00EF47BB">
        <w:t xml:space="preserve"> build.</w:t>
      </w:r>
    </w:p>
    <w:p w14:paraId="50A88508" w14:textId="3D83100C" w:rsidR="00EF47BB" w:rsidRPr="00EF47BB" w:rsidRDefault="00EF47BB" w:rsidP="6B1C4FEB">
      <w:pPr>
        <w:pStyle w:val="ListParagraph"/>
        <w:numPr>
          <w:ilvl w:val="2"/>
          <w:numId w:val="28"/>
        </w:numPr>
        <w:autoSpaceDE w:val="0"/>
        <w:autoSpaceDN w:val="0"/>
        <w:adjustRightInd w:val="0"/>
      </w:pPr>
      <w:r w:rsidRPr="00EF47BB">
        <w:t xml:space="preserve">Compare Transport Global to Current </w:t>
      </w:r>
      <w:r>
        <w:t>System</w:t>
      </w:r>
      <w:r w:rsidR="6AF45FCD">
        <w:t xml:space="preserve"> </w:t>
      </w:r>
      <w:r w:rsidRPr="00EF47BB">
        <w:t xml:space="preserve">- This option will allow you to view all changes that will be made when this patch is installed.  It compares </w:t>
      </w:r>
      <w:proofErr w:type="gramStart"/>
      <w:r w:rsidRPr="00EF47BB">
        <w:t xml:space="preserve">all </w:t>
      </w:r>
      <w:r w:rsidRPr="00A5424F">
        <w:t>of</w:t>
      </w:r>
      <w:proofErr w:type="gramEnd"/>
      <w:r w:rsidRPr="00A5424F">
        <w:t xml:space="preserve"> the components of this patch, such as routines, </w:t>
      </w:r>
      <w:r w:rsidR="00A5424F" w:rsidRPr="00A5424F">
        <w:t>data dictionaries (</w:t>
      </w:r>
      <w:r w:rsidRPr="00A5424F">
        <w:t>DDs</w:t>
      </w:r>
      <w:r w:rsidR="00A5424F" w:rsidRPr="00A5424F">
        <w:t>)</w:t>
      </w:r>
      <w:r w:rsidRPr="00A5424F">
        <w:t>, temp</w:t>
      </w:r>
      <w:r w:rsidRPr="00EF47BB">
        <w:t>lates, etc.</w:t>
      </w:r>
    </w:p>
    <w:p w14:paraId="76FB597E" w14:textId="3CC7773F" w:rsidR="00EF47BB" w:rsidRPr="00EF47BB" w:rsidRDefault="00EF47BB" w:rsidP="22BFF12E">
      <w:pPr>
        <w:pStyle w:val="ListParagraph"/>
        <w:keepNext/>
        <w:numPr>
          <w:ilvl w:val="1"/>
          <w:numId w:val="28"/>
        </w:numPr>
        <w:autoSpaceDE w:val="0"/>
        <w:autoSpaceDN w:val="0"/>
        <w:adjustRightInd w:val="0"/>
      </w:pPr>
      <w:r w:rsidRPr="00EF47BB">
        <w:t>Select the Install Package(s)</w:t>
      </w:r>
      <w:r w:rsidR="00B33605">
        <w:t xml:space="preserve"> </w:t>
      </w:r>
      <w:r w:rsidRPr="00EF47BB">
        <w:t>option and choose the patch to install</w:t>
      </w:r>
      <w:r w:rsidR="00B33605">
        <w:t>, DG*5.3*1120.</w:t>
      </w:r>
    </w:p>
    <w:p w14:paraId="11BB5B70" w14:textId="441D5247" w:rsidR="00EF47BB" w:rsidRPr="00EF47BB" w:rsidRDefault="00EF47BB" w:rsidP="00CA712F">
      <w:pPr>
        <w:pStyle w:val="ListParagraph"/>
        <w:numPr>
          <w:ilvl w:val="2"/>
          <w:numId w:val="28"/>
        </w:numPr>
        <w:autoSpaceDE w:val="0"/>
        <w:autoSpaceDN w:val="0"/>
        <w:adjustRightInd w:val="0"/>
        <w:contextualSpacing w:val="0"/>
      </w:pPr>
      <w:r w:rsidRPr="00EF47BB">
        <w:t>If prompted 'Want KIDS to Rebuild Menu Trees Upon Completion of Install? NO//', answer 'NO'.</w:t>
      </w:r>
    </w:p>
    <w:p w14:paraId="6D24885A" w14:textId="741C4084" w:rsidR="00EF47BB" w:rsidRPr="00EF47BB" w:rsidRDefault="00EF47BB" w:rsidP="00CA712F">
      <w:pPr>
        <w:pStyle w:val="ListParagraph"/>
        <w:numPr>
          <w:ilvl w:val="2"/>
          <w:numId w:val="28"/>
        </w:numPr>
        <w:autoSpaceDE w:val="0"/>
        <w:autoSpaceDN w:val="0"/>
        <w:adjustRightInd w:val="0"/>
        <w:contextualSpacing w:val="0"/>
      </w:pPr>
      <w:r w:rsidRPr="00EF47BB">
        <w:t>When prompted 'Want KIDS to INHIBIT LOGONs during the</w:t>
      </w:r>
      <w:r w:rsidR="00896BB9">
        <w:t xml:space="preserve"> </w:t>
      </w:r>
      <w:r w:rsidRPr="00EF47BB">
        <w:t>install? NO//', answer 'NO'</w:t>
      </w:r>
    </w:p>
    <w:p w14:paraId="7E4103AA" w14:textId="0CCF8699" w:rsidR="00EF47BB" w:rsidRPr="00EF47BB" w:rsidRDefault="00EF47BB" w:rsidP="00CA712F">
      <w:pPr>
        <w:pStyle w:val="ListParagraph"/>
        <w:numPr>
          <w:ilvl w:val="2"/>
          <w:numId w:val="28"/>
        </w:numPr>
        <w:autoSpaceDE w:val="0"/>
        <w:autoSpaceDN w:val="0"/>
        <w:adjustRightInd w:val="0"/>
        <w:contextualSpacing w:val="0"/>
      </w:pPr>
      <w:r w:rsidRPr="00EF47BB">
        <w:t>When prompted 'Want to DISABLE Scheduled Options, Menu Options, and Protocols? NO//', answer 'NO'.</w:t>
      </w:r>
    </w:p>
    <w:p w14:paraId="2B384C1F" w14:textId="451BBE1F" w:rsidR="0098694A" w:rsidRDefault="00EF47BB" w:rsidP="00CA712F">
      <w:pPr>
        <w:pStyle w:val="ListParagraph"/>
        <w:numPr>
          <w:ilvl w:val="2"/>
          <w:numId w:val="28"/>
        </w:numPr>
        <w:autoSpaceDE w:val="0"/>
        <w:autoSpaceDN w:val="0"/>
        <w:adjustRightInd w:val="0"/>
        <w:contextualSpacing w:val="0"/>
      </w:pPr>
      <w:r w:rsidRPr="00EF47BB">
        <w:t>When prompted 'Delay Install (Minutes):  (0 - 60): 0//', answer 0.</w:t>
      </w:r>
    </w:p>
    <w:p w14:paraId="4606CEEE" w14:textId="77777777" w:rsidR="009410AB" w:rsidRDefault="009410AB" w:rsidP="009410AB">
      <w:pPr>
        <w:autoSpaceDE w:val="0"/>
        <w:autoSpaceDN w:val="0"/>
        <w:adjustRightInd w:val="0"/>
      </w:pPr>
    </w:p>
    <w:p w14:paraId="243FCCDB" w14:textId="0290E94D" w:rsidR="004B0FC9" w:rsidRPr="004B0FC9" w:rsidRDefault="009123D8" w:rsidP="004B0FC9">
      <w:pPr>
        <w:pStyle w:val="Heading2"/>
      </w:pPr>
      <w:bookmarkStart w:id="84" w:name="_Toc168665040"/>
      <w:bookmarkStart w:id="85" w:name="_Toc168664982"/>
      <w:r>
        <w:lastRenderedPageBreak/>
        <w:t>Installation Verification Procedure</w:t>
      </w:r>
      <w:bookmarkEnd w:id="84"/>
      <w:bookmarkEnd w:id="85"/>
    </w:p>
    <w:p w14:paraId="6B879480" w14:textId="741B6C89" w:rsidR="004B0FC9" w:rsidRPr="00137A83" w:rsidRDefault="004B0FC9" w:rsidP="00137A83">
      <w:pPr>
        <w:pStyle w:val="BodyText"/>
      </w:pPr>
      <w:r w:rsidRPr="00137A83">
        <w:t>Successful installation can be verified by reviewing the first 2 lines of the routines contained in the patch. The second line will contain the patch number</w:t>
      </w:r>
      <w:r w:rsidR="00E41455">
        <w:t xml:space="preserve"> (1120)</w:t>
      </w:r>
      <w:r w:rsidRPr="00137A83">
        <w:t xml:space="preserve"> in the [PATCH LIST] section.</w:t>
      </w:r>
    </w:p>
    <w:p w14:paraId="4F7192EC" w14:textId="787190C9" w:rsidR="009A003E" w:rsidRPr="00137A83" w:rsidRDefault="004B0FC9" w:rsidP="00137A83">
      <w:pPr>
        <w:pStyle w:val="BodyText"/>
      </w:pPr>
      <w:r w:rsidRPr="00137A83">
        <w:t xml:space="preserve">The option Calculate and Show Checksum Values [XTSUMBLD-CHECK] </w:t>
      </w:r>
      <w:r w:rsidR="00136521">
        <w:t xml:space="preserve">option </w:t>
      </w:r>
      <w:r w:rsidRPr="00137A83">
        <w:t>can be run</w:t>
      </w:r>
      <w:r w:rsidR="00F634BA" w:rsidRPr="00137A83">
        <w:t xml:space="preserve"> </w:t>
      </w:r>
      <w:r w:rsidRPr="00137A83">
        <w:t>to compare the routine checksums to what is documented in the patch</w:t>
      </w:r>
      <w:r w:rsidR="005F3344" w:rsidRPr="00137A83">
        <w:t>.</w:t>
      </w:r>
    </w:p>
    <w:p w14:paraId="531E4492" w14:textId="77777777" w:rsidR="00222FCD" w:rsidRDefault="00222FCD" w:rsidP="003D76CF">
      <w:pPr>
        <w:pStyle w:val="Heading2"/>
      </w:pPr>
      <w:bookmarkStart w:id="86" w:name="_Toc168665041"/>
      <w:bookmarkStart w:id="87" w:name="_Toc168664983"/>
      <w:r>
        <w:t>System Configuration</w:t>
      </w:r>
      <w:bookmarkEnd w:id="86"/>
      <w:bookmarkEnd w:id="87"/>
    </w:p>
    <w:p w14:paraId="75AD1BEA" w14:textId="603DD625" w:rsidR="005F3344" w:rsidRPr="00DD0EF1" w:rsidRDefault="00DD0EF1" w:rsidP="00137A83">
      <w:pPr>
        <w:pStyle w:val="BodyText"/>
        <w:rPr>
          <w:i/>
          <w:iCs/>
        </w:rPr>
      </w:pPr>
      <w:r>
        <w:t>System configuration is not applicable for this VistA patch.</w:t>
      </w:r>
    </w:p>
    <w:p w14:paraId="0D14E396" w14:textId="77777777" w:rsidR="00222FCD" w:rsidRDefault="00222FCD" w:rsidP="003D76CF">
      <w:pPr>
        <w:pStyle w:val="Heading2"/>
      </w:pPr>
      <w:bookmarkStart w:id="88" w:name="_Toc168665042"/>
      <w:bookmarkStart w:id="89" w:name="_Toc168664984"/>
      <w:r>
        <w:t>Database Tuning</w:t>
      </w:r>
      <w:bookmarkEnd w:id="88"/>
      <w:bookmarkEnd w:id="89"/>
    </w:p>
    <w:p w14:paraId="756BA377" w14:textId="0E2CA5CC" w:rsidR="00222FCD" w:rsidRPr="00DD0EF1" w:rsidRDefault="00DD0EF1" w:rsidP="00137A83">
      <w:pPr>
        <w:pStyle w:val="BodyText"/>
        <w:rPr>
          <w:i/>
          <w:iCs/>
        </w:rPr>
      </w:pPr>
      <w:r>
        <w:t>Database</w:t>
      </w:r>
      <w:r w:rsidRPr="00047EC4">
        <w:t xml:space="preserve"> tuning</w:t>
      </w:r>
      <w:r>
        <w:t xml:space="preserve"> is not applicable for this VistA patch.</w:t>
      </w:r>
    </w:p>
    <w:p w14:paraId="3D6B125A" w14:textId="77777777" w:rsidR="00AE5904" w:rsidRDefault="00685E4D" w:rsidP="003B4A90">
      <w:pPr>
        <w:pStyle w:val="Heading1"/>
        <w:pageBreakBefore w:val="0"/>
      </w:pPr>
      <w:bookmarkStart w:id="90" w:name="_Toc168665043"/>
      <w:bookmarkStart w:id="91" w:name="_Toc168664985"/>
      <w:r>
        <w:t>Back-Out</w:t>
      </w:r>
      <w:r w:rsidR="00AE5904">
        <w:t xml:space="preserve"> Procedure</w:t>
      </w:r>
      <w:bookmarkEnd w:id="90"/>
      <w:bookmarkEnd w:id="91"/>
    </w:p>
    <w:p w14:paraId="4FABE5EE" w14:textId="1C058DE7" w:rsidR="00A72A1B" w:rsidRPr="00DD0EF1" w:rsidRDefault="00DD0EF1" w:rsidP="00137A83">
      <w:pPr>
        <w:pStyle w:val="BodyText"/>
        <w:rPr>
          <w:i/>
          <w:iCs/>
        </w:rPr>
      </w:pPr>
      <w:r w:rsidRPr="00047EC4">
        <w:t xml:space="preserve">Back-Out pertains to a return to the last known good operational state of the software and appropriate platform settings. </w:t>
      </w:r>
      <w:r w:rsidRPr="00E61FFA">
        <w:t xml:space="preserve">In the event of a catastrophic failure, the Area Manager may make the decision to backout the patch and rollback any necessary database changes. The Area Manager, working with site personnel, </w:t>
      </w:r>
      <w:r w:rsidR="006063A7">
        <w:t>T</w:t>
      </w:r>
      <w:r w:rsidRPr="00E61FFA">
        <w:t>ier 2 product support, and the development team will be involved in the decision. However, the Area Manager will make the final decision.</w:t>
      </w:r>
    </w:p>
    <w:p w14:paraId="10A0B022" w14:textId="52F5D44B" w:rsidR="00455CB4" w:rsidRDefault="00685E4D" w:rsidP="00740CBB">
      <w:pPr>
        <w:pStyle w:val="Heading2"/>
      </w:pPr>
      <w:bookmarkStart w:id="92" w:name="_Toc168665044"/>
      <w:bookmarkStart w:id="93" w:name="_Toc168664986"/>
      <w:r>
        <w:t>Back-Out</w:t>
      </w:r>
      <w:r w:rsidR="00455CB4">
        <w:t xml:space="preserve"> Strategy</w:t>
      </w:r>
      <w:bookmarkEnd w:id="92"/>
      <w:bookmarkEnd w:id="93"/>
    </w:p>
    <w:p w14:paraId="3BDE201B" w14:textId="2C30F54C" w:rsidR="00D77C09" w:rsidRPr="00DC47D6" w:rsidRDefault="00D77C09" w:rsidP="00DC47D6">
      <w:pPr>
        <w:pStyle w:val="BodyText"/>
      </w:pPr>
      <w:r w:rsidRPr="00DC47D6">
        <w:t xml:space="preserve">Back-out Procedures are only needed if there are major problems (examples include the KIDS notice of incompletion or hard errors) resulting from the installation of this patch. You must have concurrence from </w:t>
      </w:r>
      <w:r w:rsidR="00CB5310">
        <w:t>HIG</w:t>
      </w:r>
      <w:r w:rsidR="00FE6E05" w:rsidRPr="00FE6E05">
        <w:t xml:space="preserve"> support</w:t>
      </w:r>
      <w:r w:rsidRPr="00DC47D6">
        <w:t xml:space="preserve"> before a </w:t>
      </w:r>
      <w:r w:rsidR="00CB13BD">
        <w:t>back</w:t>
      </w:r>
      <w:r w:rsidR="00C634C7">
        <w:t>-</w:t>
      </w:r>
      <w:r w:rsidR="00CB13BD">
        <w:t>out</w:t>
      </w:r>
      <w:r w:rsidR="00F92E25">
        <w:t xml:space="preserve"> </w:t>
      </w:r>
      <w:r w:rsidRPr="00DC47D6">
        <w:t>can occur. Enter a ServiceNow ticket to obtain</w:t>
      </w:r>
      <w:r w:rsidR="00A8279B">
        <w:t xml:space="preserve"> </w:t>
      </w:r>
      <w:r w:rsidRPr="00DC47D6">
        <w:t>this concurrence.</w:t>
      </w:r>
    </w:p>
    <w:p w14:paraId="747DD4F4" w14:textId="6C9A758F" w:rsidR="00D77C09" w:rsidRPr="00DC47D6" w:rsidRDefault="00D77C09" w:rsidP="00DC47D6">
      <w:pPr>
        <w:pStyle w:val="BodyText"/>
      </w:pPr>
      <w:r w:rsidRPr="00DC47D6">
        <w:t>Although it is unlikely due to care in collecting approved requirements, Software Quality Assurance (SQA) review and multiple testing stages (Unit testing, Component Integration Testing, User Acceptance Testing)</w:t>
      </w:r>
      <w:r w:rsidR="00240604">
        <w:t>,</w:t>
      </w:r>
      <w:r w:rsidRPr="00DC47D6">
        <w:t xml:space="preserve"> a back-out decision due to major issues with this patch could occur during site Mirror Testing, Site Production Testing or after National Release to the Field. </w:t>
      </w:r>
      <w:r w:rsidRPr="006A039B">
        <w:t xml:space="preserve">The strategy would depend </w:t>
      </w:r>
      <w:r w:rsidR="00726A4E" w:rsidRPr="006A039B">
        <w:t>up</w:t>
      </w:r>
      <w:r w:rsidRPr="006A039B">
        <w:t>on the stage</w:t>
      </w:r>
      <w:r w:rsidR="00F13A92" w:rsidRPr="006A039B">
        <w:t xml:space="preserve"> of testing</w:t>
      </w:r>
      <w:r w:rsidR="00C538B4" w:rsidRPr="006A039B">
        <w:t xml:space="preserve"> when</w:t>
      </w:r>
      <w:r w:rsidRPr="006A039B">
        <w:t xml:space="preserve"> the decision is made</w:t>
      </w:r>
      <w:r w:rsidRPr="00DC47D6">
        <w:t>.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w:t>
      </w:r>
      <w:r w:rsidR="00616493">
        <w:t>,</w:t>
      </w:r>
      <w:r w:rsidRPr="00DC47D6">
        <w:t xml:space="preserve"> etc. as an emergency patch.</w:t>
      </w:r>
    </w:p>
    <w:p w14:paraId="165534E1" w14:textId="77777777" w:rsidR="006C6DBA" w:rsidRDefault="00685E4D" w:rsidP="00740CBB">
      <w:pPr>
        <w:pStyle w:val="Heading2"/>
      </w:pPr>
      <w:bookmarkStart w:id="94" w:name="_Toc168665045"/>
      <w:bookmarkStart w:id="95" w:name="_Toc168664987"/>
      <w:r>
        <w:t>Back-Out</w:t>
      </w:r>
      <w:r w:rsidR="006C6DBA">
        <w:t xml:space="preserve"> Considerations</w:t>
      </w:r>
      <w:bookmarkEnd w:id="94"/>
      <w:bookmarkEnd w:id="95"/>
    </w:p>
    <w:p w14:paraId="5DDA501D" w14:textId="202E23C2" w:rsidR="006C6DBA" w:rsidRPr="00AC755C" w:rsidRDefault="00AC755C" w:rsidP="00DC47D6">
      <w:pPr>
        <w:pStyle w:val="BodyText"/>
        <w:rPr>
          <w:i/>
          <w:iCs/>
        </w:rPr>
      </w:pPr>
      <w:r w:rsidRPr="00AC755C">
        <w:t xml:space="preserve">Changes implemented with </w:t>
      </w:r>
      <w:r>
        <w:t xml:space="preserve">the </w:t>
      </w:r>
      <w:r w:rsidR="00B72948">
        <w:t>patch</w:t>
      </w:r>
      <w:r w:rsidRPr="00AC755C">
        <w:t xml:space="preserve"> should be backed out in their entirety</w:t>
      </w:r>
      <w:r>
        <w:t>.</w:t>
      </w:r>
      <w:r w:rsidR="00B72948">
        <w:t xml:space="preserve"> </w:t>
      </w:r>
      <w:r w:rsidR="00363616">
        <w:t>The only software component in the patch are routines, which may be backed out by installing t</w:t>
      </w:r>
      <w:r w:rsidR="000118F8">
        <w:t>h</w:t>
      </w:r>
      <w:r w:rsidR="00363616">
        <w:t>e backup made prior to installation.</w:t>
      </w:r>
      <w:r w:rsidR="00B72948">
        <w:t xml:space="preserve"> </w:t>
      </w:r>
    </w:p>
    <w:p w14:paraId="1B40411A" w14:textId="77777777" w:rsidR="00DF6B4A" w:rsidRDefault="00DF6B4A" w:rsidP="00740CBB">
      <w:pPr>
        <w:pStyle w:val="Heading3"/>
      </w:pPr>
      <w:bookmarkStart w:id="96" w:name="_Toc168665046"/>
      <w:bookmarkStart w:id="97" w:name="_Toc168664988"/>
      <w:r>
        <w:t>Load Testing</w:t>
      </w:r>
      <w:bookmarkEnd w:id="96"/>
      <w:bookmarkEnd w:id="97"/>
    </w:p>
    <w:p w14:paraId="0B0E50C0" w14:textId="0AA79D87" w:rsidR="00DF6B4A" w:rsidRPr="00D956D6" w:rsidRDefault="00BE1916" w:rsidP="00DC47D6">
      <w:pPr>
        <w:pStyle w:val="BodyText"/>
        <w:rPr>
          <w:i/>
          <w:iCs/>
        </w:rPr>
      </w:pPr>
      <w:r w:rsidRPr="00BE1916">
        <w:t>Load Testing is not applicable for this VistA patch.</w:t>
      </w:r>
    </w:p>
    <w:p w14:paraId="3F3C821C" w14:textId="77777777" w:rsidR="00DF6B4A" w:rsidRDefault="00DF6B4A" w:rsidP="00740CBB">
      <w:pPr>
        <w:pStyle w:val="Heading3"/>
      </w:pPr>
      <w:bookmarkStart w:id="98" w:name="_Toc168665047"/>
      <w:bookmarkStart w:id="99" w:name="_Toc168664989"/>
      <w:r>
        <w:lastRenderedPageBreak/>
        <w:t>User Acceptance Testing</w:t>
      </w:r>
      <w:bookmarkEnd w:id="98"/>
      <w:bookmarkEnd w:id="99"/>
    </w:p>
    <w:p w14:paraId="0F583408" w14:textId="5AF0B150" w:rsidR="00DF6B4A" w:rsidRPr="00DF6B4A" w:rsidRDefault="00E2624E" w:rsidP="00DC47D6">
      <w:pPr>
        <w:pStyle w:val="BodyText"/>
      </w:pPr>
      <w:r w:rsidRPr="009D792E">
        <w:t xml:space="preserve">User Acceptance </w:t>
      </w:r>
      <w:r w:rsidR="00E81471">
        <w:t>is incorporated into the Initial Operating Capability (IOC) Pre-Prod testing.</w:t>
      </w:r>
    </w:p>
    <w:p w14:paraId="45D0D1CD" w14:textId="77777777" w:rsidR="006C6DBA" w:rsidRDefault="00685E4D" w:rsidP="00740CBB">
      <w:pPr>
        <w:pStyle w:val="Heading2"/>
      </w:pPr>
      <w:bookmarkStart w:id="100" w:name="_Toc168665048"/>
      <w:bookmarkStart w:id="101" w:name="_Toc168664990"/>
      <w:r>
        <w:t>Back-Out</w:t>
      </w:r>
      <w:r w:rsidR="00DF6B4A" w:rsidRPr="00DF6B4A">
        <w:t xml:space="preserve"> </w:t>
      </w:r>
      <w:r w:rsidR="006C6DBA">
        <w:t>Criteria</w:t>
      </w:r>
      <w:bookmarkEnd w:id="100"/>
      <w:bookmarkEnd w:id="101"/>
    </w:p>
    <w:p w14:paraId="770D7678" w14:textId="76E1BC4B" w:rsidR="006C6DBA" w:rsidRDefault="00BF10EF" w:rsidP="00DC47D6">
      <w:pPr>
        <w:pStyle w:val="BodyText"/>
      </w:pPr>
      <w:r w:rsidRPr="00DC47D6">
        <w:t xml:space="preserve">It may be decided to back out this patch if the project is canceled, the requested changes implemented by the </w:t>
      </w:r>
      <w:r w:rsidR="008A7CB7" w:rsidRPr="00DC47D6">
        <w:t>patch</w:t>
      </w:r>
      <w:r w:rsidRPr="00DC47D6">
        <w:t xml:space="preserve"> are no longer desired by VA OIT and the </w:t>
      </w:r>
      <w:r w:rsidR="00783C6F">
        <w:t>HIG business</w:t>
      </w:r>
      <w:r w:rsidRPr="00DC47D6">
        <w:t xml:space="preserve"> team, or the patch produces catastrophic problems.</w:t>
      </w:r>
    </w:p>
    <w:p w14:paraId="5A86C0FE" w14:textId="77777777" w:rsidR="006C6DBA" w:rsidRDefault="00685E4D" w:rsidP="00740CBB">
      <w:pPr>
        <w:pStyle w:val="Heading2"/>
      </w:pPr>
      <w:bookmarkStart w:id="102" w:name="_Toc168665049"/>
      <w:bookmarkStart w:id="103" w:name="_Toc168664991"/>
      <w:r>
        <w:t>Back-Out</w:t>
      </w:r>
      <w:r w:rsidR="00DF6B4A" w:rsidRPr="00DF6B4A">
        <w:t xml:space="preserve"> </w:t>
      </w:r>
      <w:r w:rsidR="006C6DBA">
        <w:t>Risks</w:t>
      </w:r>
      <w:bookmarkEnd w:id="102"/>
      <w:bookmarkEnd w:id="103"/>
    </w:p>
    <w:p w14:paraId="7EA6C396" w14:textId="527A5429" w:rsidR="006C6DBA" w:rsidRPr="00DC47D6" w:rsidRDefault="0038535E" w:rsidP="00DC47D6">
      <w:pPr>
        <w:pStyle w:val="BodyText"/>
      </w:pPr>
      <w:r w:rsidRPr="00DC47D6">
        <w:t xml:space="preserve">Back-out risks </w:t>
      </w:r>
      <w:r w:rsidR="008A44F7">
        <w:t>consist of production software continuing to operate as</w:t>
      </w:r>
      <w:r w:rsidR="00770FF6">
        <w:t xml:space="preserve"> it did prior to installing the patch</w:t>
      </w:r>
      <w:r w:rsidR="008A44F7">
        <w:t>, without the enhancements provided by the patch</w:t>
      </w:r>
      <w:r w:rsidRPr="00DC47D6">
        <w:t>.</w:t>
      </w:r>
    </w:p>
    <w:p w14:paraId="5EAA403C" w14:textId="77777777" w:rsidR="006C6DBA" w:rsidRDefault="006C6DBA" w:rsidP="00740CBB">
      <w:pPr>
        <w:pStyle w:val="Heading2"/>
      </w:pPr>
      <w:bookmarkStart w:id="104" w:name="_Toc168665050"/>
      <w:bookmarkStart w:id="105" w:name="_Toc168664992"/>
      <w:r>
        <w:t xml:space="preserve">Authority for </w:t>
      </w:r>
      <w:r w:rsidR="00685E4D">
        <w:t>Back-Out</w:t>
      </w:r>
      <w:bookmarkEnd w:id="104"/>
      <w:bookmarkEnd w:id="105"/>
    </w:p>
    <w:p w14:paraId="446F299E" w14:textId="401BDA22" w:rsidR="006C6DBA" w:rsidRPr="00A72A1B" w:rsidRDefault="0038535E" w:rsidP="00DC47D6">
      <w:pPr>
        <w:pStyle w:val="BodyText"/>
      </w:pPr>
      <w:r w:rsidRPr="0038535E">
        <w:t xml:space="preserve">Any back-out decision should be a joint decision of the Area Manager, the Business Owner (or their representative) and the Program Manager </w:t>
      </w:r>
      <w:r w:rsidR="400B57B5">
        <w:t>(</w:t>
      </w:r>
      <w:r w:rsidRPr="0038535E">
        <w:t>with input from the</w:t>
      </w:r>
      <w:r>
        <w:t xml:space="preserve"> </w:t>
      </w:r>
      <w:r w:rsidR="00D84CFC">
        <w:t>H</w:t>
      </w:r>
      <w:r w:rsidR="1715A2D4">
        <w:t>ealth Information Governance (HIG) team</w:t>
      </w:r>
      <w:r w:rsidR="3812A298">
        <w:t>)</w:t>
      </w:r>
      <w:r w:rsidRPr="0038535E">
        <w:t xml:space="preserve"> </w:t>
      </w:r>
      <w:r w:rsidR="00790B79">
        <w:t xml:space="preserve">and </w:t>
      </w:r>
      <w:r w:rsidRPr="0038535E">
        <w:t>the project development team.</w:t>
      </w:r>
      <w:r w:rsidR="006C6DBA">
        <w:t xml:space="preserve">  </w:t>
      </w:r>
    </w:p>
    <w:p w14:paraId="779C7AD8" w14:textId="77777777" w:rsidR="00AE5904" w:rsidRDefault="00685E4D" w:rsidP="00740CBB">
      <w:pPr>
        <w:pStyle w:val="Heading2"/>
      </w:pPr>
      <w:bookmarkStart w:id="106" w:name="_Toc168665051"/>
      <w:bookmarkStart w:id="107" w:name="_Toc168664993"/>
      <w:r>
        <w:t>Back-Out</w:t>
      </w:r>
      <w:r w:rsidR="00AE5904">
        <w:t xml:space="preserve"> Procedure</w:t>
      </w:r>
      <w:bookmarkEnd w:id="106"/>
      <w:bookmarkEnd w:id="107"/>
    </w:p>
    <w:p w14:paraId="4921B89D" w14:textId="623C0695" w:rsidR="00DE0518" w:rsidRDefault="009735A3" w:rsidP="009735A3">
      <w:pPr>
        <w:pStyle w:val="BodyText"/>
      </w:pPr>
      <w:r w:rsidRPr="00AD6CBF">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2DB43A86" w14:textId="77777777" w:rsidR="00DE0518" w:rsidRDefault="00DE0518" w:rsidP="00740CBB">
      <w:pPr>
        <w:pStyle w:val="Heading2"/>
      </w:pPr>
      <w:bookmarkStart w:id="108" w:name="_Toc168665052"/>
      <w:bookmarkStart w:id="109" w:name="_Toc168664994"/>
      <w:r>
        <w:t>Back-out Verification Procedure</w:t>
      </w:r>
      <w:bookmarkEnd w:id="108"/>
      <w:bookmarkEnd w:id="109"/>
    </w:p>
    <w:p w14:paraId="7635F833" w14:textId="71D9AE90" w:rsidR="00DE0518" w:rsidRPr="009735A3" w:rsidRDefault="009735A3" w:rsidP="00DC47D6">
      <w:pPr>
        <w:pStyle w:val="BodyText"/>
        <w:rPr>
          <w:i/>
          <w:iCs/>
        </w:rPr>
      </w:pPr>
      <w:r w:rsidRPr="009735A3">
        <w:t xml:space="preserve">Successful back-out is confirmed by verification that the back-out patch </w:t>
      </w:r>
      <w:r w:rsidR="006B7B43">
        <w:t xml:space="preserve">created prior to installation </w:t>
      </w:r>
      <w:r w:rsidRPr="009735A3">
        <w:t xml:space="preserve">was successfully </w:t>
      </w:r>
      <w:r w:rsidR="006B7B43">
        <w:t>installed</w:t>
      </w:r>
      <w:r w:rsidRPr="009735A3">
        <w:t xml:space="preserve">, including verification that new components were </w:t>
      </w:r>
      <w:bookmarkStart w:id="110" w:name="_Int_LWfJ8gIa"/>
      <w:r w:rsidRPr="009735A3">
        <w:t>removed</w:t>
      </w:r>
      <w:bookmarkEnd w:id="110"/>
      <w:r w:rsidRPr="009735A3">
        <w:t xml:space="preserve"> and modified components were returned to their pre-patch state</w:t>
      </w:r>
      <w:r>
        <w:t>.</w:t>
      </w:r>
      <w:r w:rsidR="006B7B43">
        <w:t xml:space="preserve"> The first 2 lines of the routines in the patch will not contain the patch number (1120) in the [PATCH LIST] section. The Calculate and Show Check</w:t>
      </w:r>
      <w:r w:rsidR="001F472B">
        <w:t>s</w:t>
      </w:r>
      <w:r w:rsidR="006B7B43">
        <w:t>um values [XTSUMBLD-CHECK] option may be run to compare the routines</w:t>
      </w:r>
      <w:r w:rsidR="00AA5B44">
        <w:t>’</w:t>
      </w:r>
      <w:r w:rsidR="006B7B43">
        <w:t xml:space="preserve"> checksums to the ‘Before’ checksums in the patch description.</w:t>
      </w:r>
    </w:p>
    <w:p w14:paraId="0F7FAE59" w14:textId="77777777" w:rsidR="00AE5904" w:rsidRDefault="00AE5904" w:rsidP="003B4A90">
      <w:pPr>
        <w:pStyle w:val="Heading1"/>
        <w:pageBreakBefore w:val="0"/>
      </w:pPr>
      <w:bookmarkStart w:id="111" w:name="_Toc168665053"/>
      <w:bookmarkStart w:id="112" w:name="_Toc168664995"/>
      <w:r>
        <w:t>Rollback Procedure</w:t>
      </w:r>
      <w:bookmarkEnd w:id="111"/>
      <w:bookmarkEnd w:id="112"/>
    </w:p>
    <w:p w14:paraId="112E3F91" w14:textId="56B3EE4D" w:rsidR="00AE5904" w:rsidRDefault="006365A8" w:rsidP="006365A8">
      <w:pPr>
        <w:pStyle w:val="BodyText"/>
      </w:pPr>
      <w:r w:rsidRPr="00FB7DFD">
        <w:t>Not applicable.</w:t>
      </w:r>
    </w:p>
    <w:p w14:paraId="36494637" w14:textId="77777777" w:rsidR="0029309C" w:rsidRDefault="0029309C" w:rsidP="00740CBB">
      <w:pPr>
        <w:pStyle w:val="Heading2"/>
      </w:pPr>
      <w:bookmarkStart w:id="113" w:name="_Toc168665054"/>
      <w:bookmarkStart w:id="114" w:name="_Toc168664996"/>
      <w:r>
        <w:t>Rollback Considerations</w:t>
      </w:r>
      <w:bookmarkEnd w:id="113"/>
      <w:bookmarkEnd w:id="114"/>
    </w:p>
    <w:p w14:paraId="341769B9" w14:textId="1C59F2E7" w:rsidR="0029309C" w:rsidRPr="0029309C" w:rsidRDefault="006365A8" w:rsidP="006365A8">
      <w:pPr>
        <w:pStyle w:val="BodyText"/>
      </w:pPr>
      <w:r w:rsidRPr="00FB7DFD">
        <w:t>Not applicable.</w:t>
      </w:r>
    </w:p>
    <w:p w14:paraId="013FAB76" w14:textId="77777777" w:rsidR="0029309C" w:rsidRDefault="0029309C" w:rsidP="00740CBB">
      <w:pPr>
        <w:pStyle w:val="Heading2"/>
      </w:pPr>
      <w:bookmarkStart w:id="115" w:name="_Toc168665055"/>
      <w:bookmarkStart w:id="116" w:name="_Toc168664997"/>
      <w:r>
        <w:t>Rollback Criteria</w:t>
      </w:r>
      <w:bookmarkEnd w:id="115"/>
      <w:bookmarkEnd w:id="116"/>
    </w:p>
    <w:p w14:paraId="02A18BC3" w14:textId="33C6225A" w:rsidR="0029309C" w:rsidRPr="0029309C" w:rsidRDefault="006365A8" w:rsidP="006365A8">
      <w:pPr>
        <w:pStyle w:val="BodyText"/>
      </w:pPr>
      <w:r w:rsidRPr="00FB7DFD">
        <w:t>Not applicable.</w:t>
      </w:r>
    </w:p>
    <w:p w14:paraId="0A7B6CAB" w14:textId="77777777" w:rsidR="0029309C" w:rsidRDefault="0029309C" w:rsidP="00740CBB">
      <w:pPr>
        <w:pStyle w:val="Heading2"/>
      </w:pPr>
      <w:bookmarkStart w:id="117" w:name="_Toc168665056"/>
      <w:bookmarkStart w:id="118" w:name="_Toc168664998"/>
      <w:r>
        <w:t>Rollback Risks</w:t>
      </w:r>
      <w:bookmarkEnd w:id="117"/>
      <w:bookmarkEnd w:id="118"/>
    </w:p>
    <w:p w14:paraId="3C049D45" w14:textId="69036177" w:rsidR="0029309C" w:rsidRPr="0029309C" w:rsidRDefault="006365A8" w:rsidP="006365A8">
      <w:pPr>
        <w:pStyle w:val="BodyText"/>
      </w:pPr>
      <w:r w:rsidRPr="00FB7DFD">
        <w:t>Not applicable</w:t>
      </w:r>
      <w:r>
        <w:t>.</w:t>
      </w:r>
    </w:p>
    <w:p w14:paraId="181233A9" w14:textId="77777777" w:rsidR="0029309C" w:rsidRPr="0029309C" w:rsidRDefault="0029309C" w:rsidP="00740CBB">
      <w:pPr>
        <w:pStyle w:val="Heading2"/>
      </w:pPr>
      <w:bookmarkStart w:id="119" w:name="_Toc168665057"/>
      <w:bookmarkStart w:id="120" w:name="_Toc168664999"/>
      <w:r>
        <w:t>Authority for Rollback</w:t>
      </w:r>
      <w:bookmarkEnd w:id="119"/>
      <w:bookmarkEnd w:id="120"/>
    </w:p>
    <w:p w14:paraId="0D54A1BB" w14:textId="60F95C96" w:rsidR="00AE5904" w:rsidRDefault="006365A8" w:rsidP="006365A8">
      <w:pPr>
        <w:pStyle w:val="BodyText"/>
      </w:pPr>
      <w:r w:rsidRPr="00FB7DFD">
        <w:t>Not applicable.</w:t>
      </w:r>
    </w:p>
    <w:p w14:paraId="02CD336B" w14:textId="77777777" w:rsidR="00DF0C18" w:rsidRDefault="00DF0C18" w:rsidP="00740CBB">
      <w:pPr>
        <w:pStyle w:val="Heading2"/>
      </w:pPr>
      <w:bookmarkStart w:id="121" w:name="_Toc168665058"/>
      <w:bookmarkStart w:id="122" w:name="_Toc168665000"/>
      <w:r>
        <w:lastRenderedPageBreak/>
        <w:t>Rollback Procedure</w:t>
      </w:r>
      <w:bookmarkEnd w:id="121"/>
      <w:bookmarkEnd w:id="122"/>
    </w:p>
    <w:p w14:paraId="153A30FE" w14:textId="48E9A025" w:rsidR="00DF0C18" w:rsidRDefault="006365A8" w:rsidP="006365A8">
      <w:pPr>
        <w:pStyle w:val="BodyText"/>
      </w:pPr>
      <w:r w:rsidRPr="00FB7DFD">
        <w:t>Not applicable.</w:t>
      </w:r>
    </w:p>
    <w:p w14:paraId="74763EB0" w14:textId="77777777" w:rsidR="00EE08BA" w:rsidRPr="009D650B" w:rsidRDefault="00037CE1" w:rsidP="009D650B">
      <w:pPr>
        <w:pStyle w:val="Heading2"/>
        <w:rPr>
          <w:rFonts w:eastAsia="Calibri"/>
        </w:rPr>
      </w:pPr>
      <w:bookmarkStart w:id="123" w:name="_Toc168665059"/>
      <w:bookmarkStart w:id="124" w:name="_Toc168665001"/>
      <w:r w:rsidRPr="009D650B">
        <w:t>Rollback Verification Procedure</w:t>
      </w:r>
      <w:bookmarkEnd w:id="123"/>
      <w:bookmarkEnd w:id="124"/>
    </w:p>
    <w:p w14:paraId="7607CD64" w14:textId="74E46EA3" w:rsidR="00FA1BF4" w:rsidRPr="002761EA" w:rsidRDefault="006365A8" w:rsidP="003B4A90">
      <w:pPr>
        <w:pStyle w:val="BodyText"/>
      </w:pPr>
      <w:r w:rsidRPr="00FB7DFD">
        <w:t>Not applicable</w:t>
      </w:r>
      <w:r w:rsidR="003B4A90">
        <w:t>.</w:t>
      </w:r>
    </w:p>
    <w:sectPr w:rsidR="00FA1BF4" w:rsidRPr="002761EA" w:rsidSect="003B4A9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773B" w14:textId="77777777" w:rsidR="003F0791" w:rsidRDefault="003F0791">
      <w:r>
        <w:separator/>
      </w:r>
    </w:p>
    <w:p w14:paraId="0D09F2CB" w14:textId="77777777" w:rsidR="003F0791" w:rsidRDefault="003F0791"/>
  </w:endnote>
  <w:endnote w:type="continuationSeparator" w:id="0">
    <w:p w14:paraId="0636BA54" w14:textId="77777777" w:rsidR="003F0791" w:rsidRDefault="003F0791">
      <w:r>
        <w:continuationSeparator/>
      </w:r>
    </w:p>
    <w:p w14:paraId="7C96CA9B" w14:textId="77777777" w:rsidR="003F0791" w:rsidRDefault="003F0791"/>
  </w:endnote>
  <w:endnote w:type="continuationNotice" w:id="1">
    <w:p w14:paraId="3163D6D2" w14:textId="77777777" w:rsidR="003F0791" w:rsidRDefault="003F0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1490" w14:textId="3603BCCD" w:rsidR="00F21617" w:rsidRDefault="0001247E" w:rsidP="00571963">
    <w:pPr>
      <w:pStyle w:val="Footer"/>
      <w:ind w:left="-360"/>
      <w:rPr>
        <w:rStyle w:val="FooterChar"/>
      </w:rPr>
    </w:pPr>
    <w:r>
      <w:rPr>
        <w:rStyle w:val="FooterChar"/>
      </w:rPr>
      <w:t>DG</w:t>
    </w:r>
    <w:r w:rsidR="0092102E">
      <w:rPr>
        <w:rStyle w:val="FooterChar"/>
      </w:rPr>
      <w:t>*</w:t>
    </w:r>
    <w:r>
      <w:rPr>
        <w:rStyle w:val="FooterChar"/>
      </w:rPr>
      <w:t>5.3</w:t>
    </w:r>
    <w:r w:rsidR="0092102E">
      <w:rPr>
        <w:rStyle w:val="FooterChar"/>
      </w:rPr>
      <w:t>*</w:t>
    </w:r>
    <w:r>
      <w:rPr>
        <w:rStyle w:val="FooterChar"/>
      </w:rPr>
      <w:t>1120</w:t>
    </w:r>
  </w:p>
  <w:p w14:paraId="1270140E" w14:textId="1B2E0D55" w:rsidR="006954EE" w:rsidRPr="00721F7D" w:rsidRDefault="006954EE" w:rsidP="00571963">
    <w:pPr>
      <w:pStyle w:val="Footer"/>
      <w:ind w:left="-360"/>
      <w:rPr>
        <w:rStyle w:val="FooterChar"/>
      </w:rPr>
    </w:pPr>
    <w:r>
      <w:rPr>
        <w:rStyle w:val="FooterChar"/>
      </w:rPr>
      <w:t>Deployment, Installation, Back-Out &amp; Roll</w:t>
    </w:r>
    <w:r w:rsidR="006D30AB">
      <w:rPr>
        <w:rStyle w:val="FooterChar"/>
      </w:rPr>
      <w:t>b</w:t>
    </w:r>
    <w:r>
      <w:rPr>
        <w:rStyle w:val="FooterChar"/>
      </w:rPr>
      <w:t>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281408">
      <w:rPr>
        <w:rStyle w:val="FooterChar"/>
        <w:noProof/>
      </w:rPr>
      <w:t>4</w:t>
    </w:r>
    <w:r w:rsidRPr="00721F7D">
      <w:rPr>
        <w:rStyle w:val="FooterChar"/>
      </w:rPr>
      <w:fldChar w:fldCharType="end"/>
    </w:r>
    <w:r w:rsidRPr="00721F7D">
      <w:rPr>
        <w:rStyle w:val="FooterChar"/>
      </w:rPr>
      <w:tab/>
    </w:r>
    <w:r w:rsidR="009F19F5">
      <w:rPr>
        <w:rStyle w:val="FooterChar"/>
      </w:rPr>
      <w:t>June</w:t>
    </w:r>
    <w:r w:rsidR="00672D2C">
      <w:rPr>
        <w:iCs/>
        <w:color w:val="auto"/>
      </w:rPr>
      <w:t xml:space="preserve"> </w:t>
    </w:r>
    <w:r w:rsidR="00E73A00">
      <w:rPr>
        <w:iCs/>
        <w:color w:val="auto"/>
      </w:rPr>
      <w:t>202</w:t>
    </w:r>
    <w:r w:rsidR="00672D2C">
      <w:rPr>
        <w:iCs/>
        <w:color w:val="auto"/>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09DD" w14:textId="77777777" w:rsidR="003F0791" w:rsidRDefault="003F0791">
      <w:r>
        <w:separator/>
      </w:r>
    </w:p>
    <w:p w14:paraId="119F42AC" w14:textId="77777777" w:rsidR="003F0791" w:rsidRDefault="003F0791"/>
  </w:footnote>
  <w:footnote w:type="continuationSeparator" w:id="0">
    <w:p w14:paraId="5736C6E8" w14:textId="77777777" w:rsidR="003F0791" w:rsidRDefault="003F0791">
      <w:r>
        <w:continuationSeparator/>
      </w:r>
    </w:p>
    <w:p w14:paraId="6B799C3A" w14:textId="77777777" w:rsidR="003F0791" w:rsidRDefault="003F0791"/>
  </w:footnote>
  <w:footnote w:type="continuationNotice" w:id="1">
    <w:p w14:paraId="37FA62C8" w14:textId="77777777" w:rsidR="003F0791" w:rsidRDefault="003F07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B6F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F8DC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286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DA97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3A35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C2FA62F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327DE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FF627D"/>
    <w:multiLevelType w:val="hybridMultilevel"/>
    <w:tmpl w:val="264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B7775"/>
    <w:multiLevelType w:val="multilevel"/>
    <w:tmpl w:val="7B4A6816"/>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ED508BC"/>
    <w:multiLevelType w:val="hybridMultilevel"/>
    <w:tmpl w:val="AFE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6A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63377"/>
    <w:multiLevelType w:val="hybridMultilevel"/>
    <w:tmpl w:val="D042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8141884"/>
    <w:multiLevelType w:val="hybridMultilevel"/>
    <w:tmpl w:val="4E1E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696229976">
    <w:abstractNumId w:val="25"/>
  </w:num>
  <w:num w:numId="2" w16cid:durableId="1655911336">
    <w:abstractNumId w:val="24"/>
  </w:num>
  <w:num w:numId="3" w16cid:durableId="970671870">
    <w:abstractNumId w:val="10"/>
  </w:num>
  <w:num w:numId="4" w16cid:durableId="707491624">
    <w:abstractNumId w:val="26"/>
  </w:num>
  <w:num w:numId="5" w16cid:durableId="184948276">
    <w:abstractNumId w:val="27"/>
  </w:num>
  <w:num w:numId="6" w16cid:durableId="1640110332">
    <w:abstractNumId w:val="20"/>
  </w:num>
  <w:num w:numId="7" w16cid:durableId="1044453266">
    <w:abstractNumId w:val="14"/>
  </w:num>
  <w:num w:numId="8" w16cid:durableId="1539051970">
    <w:abstractNumId w:val="13"/>
  </w:num>
  <w:num w:numId="9" w16cid:durableId="621888220">
    <w:abstractNumId w:val="16"/>
  </w:num>
  <w:num w:numId="10" w16cid:durableId="1621720662">
    <w:abstractNumId w:val="17"/>
  </w:num>
  <w:num w:numId="11" w16cid:durableId="1387216317">
    <w:abstractNumId w:val="15"/>
  </w:num>
  <w:num w:numId="12" w16cid:durableId="1220433958">
    <w:abstractNumId w:val="22"/>
  </w:num>
  <w:num w:numId="13" w16cid:durableId="2100635138">
    <w:abstractNumId w:val="9"/>
  </w:num>
  <w:num w:numId="14" w16cid:durableId="1739285119">
    <w:abstractNumId w:val="8"/>
  </w:num>
  <w:num w:numId="15" w16cid:durableId="577135097">
    <w:abstractNumId w:val="6"/>
  </w:num>
  <w:num w:numId="16" w16cid:durableId="1837384349">
    <w:abstractNumId w:val="12"/>
  </w:num>
  <w:num w:numId="17" w16cid:durableId="372508549">
    <w:abstractNumId w:val="19"/>
  </w:num>
  <w:num w:numId="18" w16cid:durableId="677731119">
    <w:abstractNumId w:val="11"/>
  </w:num>
  <w:num w:numId="19" w16cid:durableId="1040858524">
    <w:abstractNumId w:val="18"/>
  </w:num>
  <w:num w:numId="20" w16cid:durableId="1397162351">
    <w:abstractNumId w:val="5"/>
  </w:num>
  <w:num w:numId="21" w16cid:durableId="677462889">
    <w:abstractNumId w:val="4"/>
  </w:num>
  <w:num w:numId="22" w16cid:durableId="1041829871">
    <w:abstractNumId w:val="7"/>
  </w:num>
  <w:num w:numId="23" w16cid:durableId="834957367">
    <w:abstractNumId w:val="3"/>
  </w:num>
  <w:num w:numId="24" w16cid:durableId="2060467729">
    <w:abstractNumId w:val="2"/>
  </w:num>
  <w:num w:numId="25" w16cid:durableId="1847668806">
    <w:abstractNumId w:val="1"/>
  </w:num>
  <w:num w:numId="26" w16cid:durableId="1264262241">
    <w:abstractNumId w:val="0"/>
  </w:num>
  <w:num w:numId="27" w16cid:durableId="2047678316">
    <w:abstractNumId w:val="23"/>
  </w:num>
  <w:num w:numId="28" w16cid:durableId="157405145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activeWritingStyle w:appName="MSWord" w:lang="en-AU" w:vendorID="64" w:dllVersion="0" w:nlCheck="1" w:checkStyle="0"/>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DA"/>
    <w:rsid w:val="0000416C"/>
    <w:rsid w:val="000063A7"/>
    <w:rsid w:val="0000675B"/>
    <w:rsid w:val="00006DB8"/>
    <w:rsid w:val="00010140"/>
    <w:rsid w:val="000114B6"/>
    <w:rsid w:val="000118F8"/>
    <w:rsid w:val="00011EE6"/>
    <w:rsid w:val="0001226E"/>
    <w:rsid w:val="0001247E"/>
    <w:rsid w:val="0001576A"/>
    <w:rsid w:val="000169A1"/>
    <w:rsid w:val="000171DA"/>
    <w:rsid w:val="000203C4"/>
    <w:rsid w:val="000255C1"/>
    <w:rsid w:val="00026318"/>
    <w:rsid w:val="000263BB"/>
    <w:rsid w:val="00030C06"/>
    <w:rsid w:val="00032DBC"/>
    <w:rsid w:val="00037CE1"/>
    <w:rsid w:val="00040DCD"/>
    <w:rsid w:val="000425FE"/>
    <w:rsid w:val="000436B1"/>
    <w:rsid w:val="000446E8"/>
    <w:rsid w:val="00044EE8"/>
    <w:rsid w:val="0004615F"/>
    <w:rsid w:val="0004636C"/>
    <w:rsid w:val="00050D8A"/>
    <w:rsid w:val="000512B6"/>
    <w:rsid w:val="00051BC7"/>
    <w:rsid w:val="000522E2"/>
    <w:rsid w:val="0005370A"/>
    <w:rsid w:val="00057B09"/>
    <w:rsid w:val="000639CE"/>
    <w:rsid w:val="0006458D"/>
    <w:rsid w:val="00067B11"/>
    <w:rsid w:val="00071609"/>
    <w:rsid w:val="00072912"/>
    <w:rsid w:val="000732DE"/>
    <w:rsid w:val="00074784"/>
    <w:rsid w:val="000754A3"/>
    <w:rsid w:val="0007778C"/>
    <w:rsid w:val="000800E6"/>
    <w:rsid w:val="000819E8"/>
    <w:rsid w:val="00081BBB"/>
    <w:rsid w:val="00082F83"/>
    <w:rsid w:val="00086617"/>
    <w:rsid w:val="00086D68"/>
    <w:rsid w:val="00086D7A"/>
    <w:rsid w:val="000873EC"/>
    <w:rsid w:val="00087651"/>
    <w:rsid w:val="00087B9C"/>
    <w:rsid w:val="0009184E"/>
    <w:rsid w:val="000919CB"/>
    <w:rsid w:val="000946A6"/>
    <w:rsid w:val="00096010"/>
    <w:rsid w:val="000967A2"/>
    <w:rsid w:val="00096C2C"/>
    <w:rsid w:val="000A23AE"/>
    <w:rsid w:val="000A3EEB"/>
    <w:rsid w:val="000A50D8"/>
    <w:rsid w:val="000B23F8"/>
    <w:rsid w:val="000B298E"/>
    <w:rsid w:val="000B4B85"/>
    <w:rsid w:val="000C283F"/>
    <w:rsid w:val="000C3D92"/>
    <w:rsid w:val="000C63BF"/>
    <w:rsid w:val="000D1210"/>
    <w:rsid w:val="000D2A67"/>
    <w:rsid w:val="000D57A2"/>
    <w:rsid w:val="000E334C"/>
    <w:rsid w:val="000E42C1"/>
    <w:rsid w:val="000E503A"/>
    <w:rsid w:val="000E6977"/>
    <w:rsid w:val="000F3438"/>
    <w:rsid w:val="000F6EFB"/>
    <w:rsid w:val="00101B1F"/>
    <w:rsid w:val="0010320F"/>
    <w:rsid w:val="0010427B"/>
    <w:rsid w:val="00104399"/>
    <w:rsid w:val="0010664C"/>
    <w:rsid w:val="00107971"/>
    <w:rsid w:val="00107ED6"/>
    <w:rsid w:val="00110813"/>
    <w:rsid w:val="0012060D"/>
    <w:rsid w:val="00121B25"/>
    <w:rsid w:val="00125AEE"/>
    <w:rsid w:val="00126507"/>
    <w:rsid w:val="00126714"/>
    <w:rsid w:val="00126FCE"/>
    <w:rsid w:val="00134563"/>
    <w:rsid w:val="00136521"/>
    <w:rsid w:val="00137A83"/>
    <w:rsid w:val="0014006C"/>
    <w:rsid w:val="00140D8C"/>
    <w:rsid w:val="00141CDD"/>
    <w:rsid w:val="00142803"/>
    <w:rsid w:val="001449CE"/>
    <w:rsid w:val="00147E97"/>
    <w:rsid w:val="00151087"/>
    <w:rsid w:val="001553C3"/>
    <w:rsid w:val="00155ADA"/>
    <w:rsid w:val="001569DB"/>
    <w:rsid w:val="001574A4"/>
    <w:rsid w:val="00160824"/>
    <w:rsid w:val="00160C1A"/>
    <w:rsid w:val="00161ED8"/>
    <w:rsid w:val="001624C3"/>
    <w:rsid w:val="00163642"/>
    <w:rsid w:val="00163D35"/>
    <w:rsid w:val="00163E1E"/>
    <w:rsid w:val="001645B5"/>
    <w:rsid w:val="00165AB8"/>
    <w:rsid w:val="00167FB2"/>
    <w:rsid w:val="00170E4B"/>
    <w:rsid w:val="00171209"/>
    <w:rsid w:val="00172D7F"/>
    <w:rsid w:val="00174E20"/>
    <w:rsid w:val="00175C2D"/>
    <w:rsid w:val="00176A74"/>
    <w:rsid w:val="001771B4"/>
    <w:rsid w:val="00180235"/>
    <w:rsid w:val="001835BC"/>
    <w:rsid w:val="001856B7"/>
    <w:rsid w:val="00186009"/>
    <w:rsid w:val="001878F4"/>
    <w:rsid w:val="00196684"/>
    <w:rsid w:val="001A0330"/>
    <w:rsid w:val="001A1826"/>
    <w:rsid w:val="001A3C5C"/>
    <w:rsid w:val="001A75D9"/>
    <w:rsid w:val="001B0B28"/>
    <w:rsid w:val="001B3B73"/>
    <w:rsid w:val="001B7C65"/>
    <w:rsid w:val="001C032D"/>
    <w:rsid w:val="001C4583"/>
    <w:rsid w:val="001C6D26"/>
    <w:rsid w:val="001D00C4"/>
    <w:rsid w:val="001D189C"/>
    <w:rsid w:val="001D2505"/>
    <w:rsid w:val="001D29BD"/>
    <w:rsid w:val="001D3222"/>
    <w:rsid w:val="001D6650"/>
    <w:rsid w:val="001E179E"/>
    <w:rsid w:val="001E3321"/>
    <w:rsid w:val="001E4384"/>
    <w:rsid w:val="001E46FF"/>
    <w:rsid w:val="001E4B39"/>
    <w:rsid w:val="001F1A44"/>
    <w:rsid w:val="001F2E1D"/>
    <w:rsid w:val="001F41E1"/>
    <w:rsid w:val="001F472B"/>
    <w:rsid w:val="001F5019"/>
    <w:rsid w:val="002045CA"/>
    <w:rsid w:val="00205E7E"/>
    <w:rsid w:val="0020681C"/>
    <w:rsid w:val="002079F9"/>
    <w:rsid w:val="00207F87"/>
    <w:rsid w:val="00210F7A"/>
    <w:rsid w:val="0021144A"/>
    <w:rsid w:val="00211ADA"/>
    <w:rsid w:val="00213C8E"/>
    <w:rsid w:val="00214B5E"/>
    <w:rsid w:val="00217034"/>
    <w:rsid w:val="0021786A"/>
    <w:rsid w:val="00221E4D"/>
    <w:rsid w:val="00222831"/>
    <w:rsid w:val="00222FCD"/>
    <w:rsid w:val="0022435D"/>
    <w:rsid w:val="002273CA"/>
    <w:rsid w:val="00227714"/>
    <w:rsid w:val="00230D11"/>
    <w:rsid w:val="00232263"/>
    <w:rsid w:val="00232E64"/>
    <w:rsid w:val="00234111"/>
    <w:rsid w:val="00235E4C"/>
    <w:rsid w:val="00236316"/>
    <w:rsid w:val="00236972"/>
    <w:rsid w:val="00240182"/>
    <w:rsid w:val="00240604"/>
    <w:rsid w:val="0024258D"/>
    <w:rsid w:val="00243CE7"/>
    <w:rsid w:val="00252BD5"/>
    <w:rsid w:val="00253ED1"/>
    <w:rsid w:val="00256419"/>
    <w:rsid w:val="00256F04"/>
    <w:rsid w:val="00256F29"/>
    <w:rsid w:val="0025795B"/>
    <w:rsid w:val="00262DDF"/>
    <w:rsid w:val="00266366"/>
    <w:rsid w:val="00266D60"/>
    <w:rsid w:val="00270A9C"/>
    <w:rsid w:val="00271FF6"/>
    <w:rsid w:val="002725CB"/>
    <w:rsid w:val="00273E31"/>
    <w:rsid w:val="00274BC6"/>
    <w:rsid w:val="002761EA"/>
    <w:rsid w:val="00280A53"/>
    <w:rsid w:val="00281408"/>
    <w:rsid w:val="00281C97"/>
    <w:rsid w:val="002825BB"/>
    <w:rsid w:val="00282CD4"/>
    <w:rsid w:val="00282EDE"/>
    <w:rsid w:val="00283F29"/>
    <w:rsid w:val="002858F3"/>
    <w:rsid w:val="0028784E"/>
    <w:rsid w:val="00292B10"/>
    <w:rsid w:val="0029309C"/>
    <w:rsid w:val="00293859"/>
    <w:rsid w:val="00295C9B"/>
    <w:rsid w:val="002A0A5B"/>
    <w:rsid w:val="002A0C8C"/>
    <w:rsid w:val="002A0E2E"/>
    <w:rsid w:val="002A2EE5"/>
    <w:rsid w:val="002A3C48"/>
    <w:rsid w:val="002A47C2"/>
    <w:rsid w:val="002A4907"/>
    <w:rsid w:val="002A5996"/>
    <w:rsid w:val="002B4D13"/>
    <w:rsid w:val="002B6311"/>
    <w:rsid w:val="002B6ED5"/>
    <w:rsid w:val="002B735E"/>
    <w:rsid w:val="002B78A0"/>
    <w:rsid w:val="002C051D"/>
    <w:rsid w:val="002C1D37"/>
    <w:rsid w:val="002C2AD4"/>
    <w:rsid w:val="002C3C4F"/>
    <w:rsid w:val="002C6335"/>
    <w:rsid w:val="002C6563"/>
    <w:rsid w:val="002C7051"/>
    <w:rsid w:val="002D0C49"/>
    <w:rsid w:val="002D14B4"/>
    <w:rsid w:val="002D1B52"/>
    <w:rsid w:val="002D44AC"/>
    <w:rsid w:val="002D5204"/>
    <w:rsid w:val="002D73F9"/>
    <w:rsid w:val="002E1D8C"/>
    <w:rsid w:val="002E3CB7"/>
    <w:rsid w:val="002E61B7"/>
    <w:rsid w:val="002E751D"/>
    <w:rsid w:val="002F0076"/>
    <w:rsid w:val="002F1948"/>
    <w:rsid w:val="002F1E2E"/>
    <w:rsid w:val="002F33E5"/>
    <w:rsid w:val="002F5199"/>
    <w:rsid w:val="002F5410"/>
    <w:rsid w:val="00303350"/>
    <w:rsid w:val="00303850"/>
    <w:rsid w:val="00303EB1"/>
    <w:rsid w:val="00305539"/>
    <w:rsid w:val="00305F50"/>
    <w:rsid w:val="00306792"/>
    <w:rsid w:val="003110DB"/>
    <w:rsid w:val="00312B1C"/>
    <w:rsid w:val="00314290"/>
    <w:rsid w:val="00314B90"/>
    <w:rsid w:val="00316111"/>
    <w:rsid w:val="00321821"/>
    <w:rsid w:val="0032241E"/>
    <w:rsid w:val="003224BE"/>
    <w:rsid w:val="0032673E"/>
    <w:rsid w:val="00326966"/>
    <w:rsid w:val="00330D4E"/>
    <w:rsid w:val="00331E91"/>
    <w:rsid w:val="00333B50"/>
    <w:rsid w:val="003374E4"/>
    <w:rsid w:val="00337662"/>
    <w:rsid w:val="00341534"/>
    <w:rsid w:val="003417C9"/>
    <w:rsid w:val="00342E0C"/>
    <w:rsid w:val="0034338A"/>
    <w:rsid w:val="00345319"/>
    <w:rsid w:val="00345325"/>
    <w:rsid w:val="00346959"/>
    <w:rsid w:val="00346AB5"/>
    <w:rsid w:val="0035139C"/>
    <w:rsid w:val="00352263"/>
    <w:rsid w:val="00352464"/>
    <w:rsid w:val="00353152"/>
    <w:rsid w:val="003565ED"/>
    <w:rsid w:val="003612B5"/>
    <w:rsid w:val="00361B4C"/>
    <w:rsid w:val="00361BE2"/>
    <w:rsid w:val="003635CE"/>
    <w:rsid w:val="00363616"/>
    <w:rsid w:val="0036400E"/>
    <w:rsid w:val="0036487F"/>
    <w:rsid w:val="00370BD2"/>
    <w:rsid w:val="00372700"/>
    <w:rsid w:val="00375257"/>
    <w:rsid w:val="00375B68"/>
    <w:rsid w:val="00376DD4"/>
    <w:rsid w:val="00381647"/>
    <w:rsid w:val="003817A9"/>
    <w:rsid w:val="0038535E"/>
    <w:rsid w:val="00392B05"/>
    <w:rsid w:val="0039323D"/>
    <w:rsid w:val="0039406F"/>
    <w:rsid w:val="003951B2"/>
    <w:rsid w:val="00396E2E"/>
    <w:rsid w:val="003A5126"/>
    <w:rsid w:val="003B4A90"/>
    <w:rsid w:val="003B5475"/>
    <w:rsid w:val="003B6DBA"/>
    <w:rsid w:val="003C0931"/>
    <w:rsid w:val="003C1C81"/>
    <w:rsid w:val="003C2662"/>
    <w:rsid w:val="003C3937"/>
    <w:rsid w:val="003C3DC0"/>
    <w:rsid w:val="003C7B01"/>
    <w:rsid w:val="003D59EF"/>
    <w:rsid w:val="003D752B"/>
    <w:rsid w:val="003D76CF"/>
    <w:rsid w:val="003D7EA1"/>
    <w:rsid w:val="003E1F9E"/>
    <w:rsid w:val="003E2274"/>
    <w:rsid w:val="003E4BA8"/>
    <w:rsid w:val="003E4F42"/>
    <w:rsid w:val="003E5AE6"/>
    <w:rsid w:val="003E6054"/>
    <w:rsid w:val="003F0791"/>
    <w:rsid w:val="003F2AD7"/>
    <w:rsid w:val="003F30DB"/>
    <w:rsid w:val="003F4789"/>
    <w:rsid w:val="003F5ACD"/>
    <w:rsid w:val="003F7130"/>
    <w:rsid w:val="003F7FA5"/>
    <w:rsid w:val="0040224F"/>
    <w:rsid w:val="0040401C"/>
    <w:rsid w:val="00413BC2"/>
    <w:rsid w:val="004142C0"/>
    <w:rsid w:val="004145D9"/>
    <w:rsid w:val="0041600F"/>
    <w:rsid w:val="00416792"/>
    <w:rsid w:val="00417238"/>
    <w:rsid w:val="00423003"/>
    <w:rsid w:val="00423A58"/>
    <w:rsid w:val="004245D6"/>
    <w:rsid w:val="00424966"/>
    <w:rsid w:val="004250FD"/>
    <w:rsid w:val="0043004F"/>
    <w:rsid w:val="0043074D"/>
    <w:rsid w:val="00430CEF"/>
    <w:rsid w:val="00433816"/>
    <w:rsid w:val="00440998"/>
    <w:rsid w:val="00440A78"/>
    <w:rsid w:val="004444F2"/>
    <w:rsid w:val="00444A05"/>
    <w:rsid w:val="00445700"/>
    <w:rsid w:val="00445BF7"/>
    <w:rsid w:val="00451181"/>
    <w:rsid w:val="00452DB6"/>
    <w:rsid w:val="00455CB4"/>
    <w:rsid w:val="0045674F"/>
    <w:rsid w:val="00456C05"/>
    <w:rsid w:val="00467F6F"/>
    <w:rsid w:val="00474BBC"/>
    <w:rsid w:val="00476424"/>
    <w:rsid w:val="00477181"/>
    <w:rsid w:val="0048016C"/>
    <w:rsid w:val="004801E6"/>
    <w:rsid w:val="00481AEF"/>
    <w:rsid w:val="0048278D"/>
    <w:rsid w:val="0048455F"/>
    <w:rsid w:val="004849B1"/>
    <w:rsid w:val="00485DDC"/>
    <w:rsid w:val="0049158C"/>
    <w:rsid w:val="0049295B"/>
    <w:rsid w:val="004929C8"/>
    <w:rsid w:val="00492BC7"/>
    <w:rsid w:val="004A28E1"/>
    <w:rsid w:val="004A3A8E"/>
    <w:rsid w:val="004A4ED7"/>
    <w:rsid w:val="004B0FC9"/>
    <w:rsid w:val="004B37EC"/>
    <w:rsid w:val="004B430F"/>
    <w:rsid w:val="004B64EC"/>
    <w:rsid w:val="004B7045"/>
    <w:rsid w:val="004C1D9C"/>
    <w:rsid w:val="004C44CF"/>
    <w:rsid w:val="004C6799"/>
    <w:rsid w:val="004C77D2"/>
    <w:rsid w:val="004D1F3B"/>
    <w:rsid w:val="004D3CB7"/>
    <w:rsid w:val="004D3FB6"/>
    <w:rsid w:val="004D5CD2"/>
    <w:rsid w:val="004D68E8"/>
    <w:rsid w:val="004D697F"/>
    <w:rsid w:val="004D798F"/>
    <w:rsid w:val="004E0124"/>
    <w:rsid w:val="004E1BCC"/>
    <w:rsid w:val="004E38A9"/>
    <w:rsid w:val="004E4E08"/>
    <w:rsid w:val="004E5415"/>
    <w:rsid w:val="004E5FC0"/>
    <w:rsid w:val="004E63E1"/>
    <w:rsid w:val="004F0FB3"/>
    <w:rsid w:val="004F31F1"/>
    <w:rsid w:val="004F3A80"/>
    <w:rsid w:val="0050177A"/>
    <w:rsid w:val="0050248C"/>
    <w:rsid w:val="00503BF8"/>
    <w:rsid w:val="00504BC1"/>
    <w:rsid w:val="005058E0"/>
    <w:rsid w:val="005100F6"/>
    <w:rsid w:val="00510914"/>
    <w:rsid w:val="005149B7"/>
    <w:rsid w:val="00515F2A"/>
    <w:rsid w:val="005172DC"/>
    <w:rsid w:val="0052459E"/>
    <w:rsid w:val="00525C71"/>
    <w:rsid w:val="00527B5C"/>
    <w:rsid w:val="00527D1E"/>
    <w:rsid w:val="00530D34"/>
    <w:rsid w:val="00531CD9"/>
    <w:rsid w:val="00531DF3"/>
    <w:rsid w:val="005327F9"/>
    <w:rsid w:val="00532B92"/>
    <w:rsid w:val="00534FF9"/>
    <w:rsid w:val="005354E4"/>
    <w:rsid w:val="00543E06"/>
    <w:rsid w:val="0054509E"/>
    <w:rsid w:val="00545E48"/>
    <w:rsid w:val="00546FAB"/>
    <w:rsid w:val="00547503"/>
    <w:rsid w:val="00550EF7"/>
    <w:rsid w:val="00554B8F"/>
    <w:rsid w:val="00554C3A"/>
    <w:rsid w:val="00554DFE"/>
    <w:rsid w:val="00556081"/>
    <w:rsid w:val="00557823"/>
    <w:rsid w:val="00560721"/>
    <w:rsid w:val="00561C0F"/>
    <w:rsid w:val="00563ED6"/>
    <w:rsid w:val="005647C7"/>
    <w:rsid w:val="00566D6A"/>
    <w:rsid w:val="005714E2"/>
    <w:rsid w:val="00571963"/>
    <w:rsid w:val="00575CFA"/>
    <w:rsid w:val="00576377"/>
    <w:rsid w:val="00577B5B"/>
    <w:rsid w:val="00584F2F"/>
    <w:rsid w:val="00585881"/>
    <w:rsid w:val="005915CE"/>
    <w:rsid w:val="00592553"/>
    <w:rsid w:val="00594383"/>
    <w:rsid w:val="00595657"/>
    <w:rsid w:val="005A1C16"/>
    <w:rsid w:val="005A49F8"/>
    <w:rsid w:val="005A51C5"/>
    <w:rsid w:val="005A6B47"/>
    <w:rsid w:val="005A722B"/>
    <w:rsid w:val="005A7808"/>
    <w:rsid w:val="005B166A"/>
    <w:rsid w:val="005B35C4"/>
    <w:rsid w:val="005B3DE2"/>
    <w:rsid w:val="005B6448"/>
    <w:rsid w:val="005B7CDD"/>
    <w:rsid w:val="005C09F2"/>
    <w:rsid w:val="005C154E"/>
    <w:rsid w:val="005C3421"/>
    <w:rsid w:val="005C4069"/>
    <w:rsid w:val="005C5ED2"/>
    <w:rsid w:val="005C7CD6"/>
    <w:rsid w:val="005D10B1"/>
    <w:rsid w:val="005D18C5"/>
    <w:rsid w:val="005D236C"/>
    <w:rsid w:val="005D3B22"/>
    <w:rsid w:val="005E1DA8"/>
    <w:rsid w:val="005E2271"/>
    <w:rsid w:val="005E2AF9"/>
    <w:rsid w:val="005E4179"/>
    <w:rsid w:val="005E4B60"/>
    <w:rsid w:val="005F0F90"/>
    <w:rsid w:val="005F10A9"/>
    <w:rsid w:val="005F11F2"/>
    <w:rsid w:val="005F3344"/>
    <w:rsid w:val="005F4D3E"/>
    <w:rsid w:val="00600235"/>
    <w:rsid w:val="0060549A"/>
    <w:rsid w:val="006063A7"/>
    <w:rsid w:val="00606743"/>
    <w:rsid w:val="00606A08"/>
    <w:rsid w:val="00614A5E"/>
    <w:rsid w:val="00616493"/>
    <w:rsid w:val="0061708A"/>
    <w:rsid w:val="00620BFA"/>
    <w:rsid w:val="00623F1A"/>
    <w:rsid w:val="006244C7"/>
    <w:rsid w:val="00624A23"/>
    <w:rsid w:val="00630CD2"/>
    <w:rsid w:val="00634839"/>
    <w:rsid w:val="006365A8"/>
    <w:rsid w:val="00642203"/>
    <w:rsid w:val="00642849"/>
    <w:rsid w:val="006432AC"/>
    <w:rsid w:val="006460A0"/>
    <w:rsid w:val="0064769E"/>
    <w:rsid w:val="006479DF"/>
    <w:rsid w:val="00647B03"/>
    <w:rsid w:val="00651B7F"/>
    <w:rsid w:val="0065443F"/>
    <w:rsid w:val="0065756A"/>
    <w:rsid w:val="0066022A"/>
    <w:rsid w:val="006607E2"/>
    <w:rsid w:val="00663B92"/>
    <w:rsid w:val="00665BF6"/>
    <w:rsid w:val="006662E1"/>
    <w:rsid w:val="00666A2A"/>
    <w:rsid w:val="006670D2"/>
    <w:rsid w:val="00667E47"/>
    <w:rsid w:val="00672D2C"/>
    <w:rsid w:val="00676736"/>
    <w:rsid w:val="00677451"/>
    <w:rsid w:val="00677549"/>
    <w:rsid w:val="0068018E"/>
    <w:rsid w:val="00680463"/>
    <w:rsid w:val="00680563"/>
    <w:rsid w:val="006819D0"/>
    <w:rsid w:val="00685E4D"/>
    <w:rsid w:val="00690662"/>
    <w:rsid w:val="00691431"/>
    <w:rsid w:val="00693557"/>
    <w:rsid w:val="006944C9"/>
    <w:rsid w:val="006954EE"/>
    <w:rsid w:val="00695E70"/>
    <w:rsid w:val="00696007"/>
    <w:rsid w:val="006962A8"/>
    <w:rsid w:val="006A039B"/>
    <w:rsid w:val="006A0F4E"/>
    <w:rsid w:val="006A0FC5"/>
    <w:rsid w:val="006A1B7E"/>
    <w:rsid w:val="006A20A1"/>
    <w:rsid w:val="006A436A"/>
    <w:rsid w:val="006A74CB"/>
    <w:rsid w:val="006A7603"/>
    <w:rsid w:val="006A7695"/>
    <w:rsid w:val="006B2283"/>
    <w:rsid w:val="006B4837"/>
    <w:rsid w:val="006B5FBE"/>
    <w:rsid w:val="006B7B43"/>
    <w:rsid w:val="006C2A7B"/>
    <w:rsid w:val="006C2C76"/>
    <w:rsid w:val="006C3198"/>
    <w:rsid w:val="006C3D08"/>
    <w:rsid w:val="006C5BE3"/>
    <w:rsid w:val="006C63F2"/>
    <w:rsid w:val="006C6DBA"/>
    <w:rsid w:val="006C74F4"/>
    <w:rsid w:val="006C7659"/>
    <w:rsid w:val="006C7ACD"/>
    <w:rsid w:val="006D30AB"/>
    <w:rsid w:val="006D4142"/>
    <w:rsid w:val="006D68DA"/>
    <w:rsid w:val="006D7017"/>
    <w:rsid w:val="006D7AB2"/>
    <w:rsid w:val="006E0E7D"/>
    <w:rsid w:val="006E32E0"/>
    <w:rsid w:val="006E5523"/>
    <w:rsid w:val="006E5C0D"/>
    <w:rsid w:val="006E65B8"/>
    <w:rsid w:val="006E661C"/>
    <w:rsid w:val="006F044F"/>
    <w:rsid w:val="006F2013"/>
    <w:rsid w:val="006F3080"/>
    <w:rsid w:val="006F46F7"/>
    <w:rsid w:val="006F6D65"/>
    <w:rsid w:val="00700E4A"/>
    <w:rsid w:val="007024D2"/>
    <w:rsid w:val="00702776"/>
    <w:rsid w:val="0070753F"/>
    <w:rsid w:val="007125CA"/>
    <w:rsid w:val="00712ACF"/>
    <w:rsid w:val="00714730"/>
    <w:rsid w:val="00715F75"/>
    <w:rsid w:val="00716E8A"/>
    <w:rsid w:val="00721F7D"/>
    <w:rsid w:val="007238FF"/>
    <w:rsid w:val="00723BFE"/>
    <w:rsid w:val="0072569B"/>
    <w:rsid w:val="00725C30"/>
    <w:rsid w:val="00726A4E"/>
    <w:rsid w:val="0073003B"/>
    <w:rsid w:val="0073078F"/>
    <w:rsid w:val="007316E5"/>
    <w:rsid w:val="007340C7"/>
    <w:rsid w:val="00736B0D"/>
    <w:rsid w:val="00736CB9"/>
    <w:rsid w:val="00740CBB"/>
    <w:rsid w:val="00742D4B"/>
    <w:rsid w:val="00742EF5"/>
    <w:rsid w:val="00744275"/>
    <w:rsid w:val="00744576"/>
    <w:rsid w:val="00744F0F"/>
    <w:rsid w:val="00750FDE"/>
    <w:rsid w:val="007537E2"/>
    <w:rsid w:val="007548DB"/>
    <w:rsid w:val="0075734E"/>
    <w:rsid w:val="00757D62"/>
    <w:rsid w:val="00762B56"/>
    <w:rsid w:val="00762F3A"/>
    <w:rsid w:val="00763DBB"/>
    <w:rsid w:val="007654AB"/>
    <w:rsid w:val="00765E89"/>
    <w:rsid w:val="00766087"/>
    <w:rsid w:val="007663D0"/>
    <w:rsid w:val="00767528"/>
    <w:rsid w:val="00770FF6"/>
    <w:rsid w:val="00780116"/>
    <w:rsid w:val="007809A2"/>
    <w:rsid w:val="00781144"/>
    <w:rsid w:val="00782046"/>
    <w:rsid w:val="00782CD4"/>
    <w:rsid w:val="00783C6F"/>
    <w:rsid w:val="007854B4"/>
    <w:rsid w:val="00785EB7"/>
    <w:rsid w:val="007864FA"/>
    <w:rsid w:val="0078769E"/>
    <w:rsid w:val="00790159"/>
    <w:rsid w:val="00790B79"/>
    <w:rsid w:val="00790CCA"/>
    <w:rsid w:val="007926DE"/>
    <w:rsid w:val="00793809"/>
    <w:rsid w:val="00794FA7"/>
    <w:rsid w:val="00797D2E"/>
    <w:rsid w:val="007A39CC"/>
    <w:rsid w:val="007A6696"/>
    <w:rsid w:val="007B3D18"/>
    <w:rsid w:val="007B5233"/>
    <w:rsid w:val="007B65D7"/>
    <w:rsid w:val="007B679D"/>
    <w:rsid w:val="007C12C3"/>
    <w:rsid w:val="007C2637"/>
    <w:rsid w:val="007C6C04"/>
    <w:rsid w:val="007D6783"/>
    <w:rsid w:val="007E05D4"/>
    <w:rsid w:val="007E3F2F"/>
    <w:rsid w:val="007E40B3"/>
    <w:rsid w:val="007E4370"/>
    <w:rsid w:val="007F1D83"/>
    <w:rsid w:val="007F3F50"/>
    <w:rsid w:val="007F4201"/>
    <w:rsid w:val="007F630B"/>
    <w:rsid w:val="007F767C"/>
    <w:rsid w:val="007F7DB7"/>
    <w:rsid w:val="007F7EB6"/>
    <w:rsid w:val="0080029E"/>
    <w:rsid w:val="0080078C"/>
    <w:rsid w:val="00801B32"/>
    <w:rsid w:val="0080386B"/>
    <w:rsid w:val="00803F58"/>
    <w:rsid w:val="00804E6F"/>
    <w:rsid w:val="008060B2"/>
    <w:rsid w:val="00806CF9"/>
    <w:rsid w:val="00806E2E"/>
    <w:rsid w:val="00812CDB"/>
    <w:rsid w:val="008132A0"/>
    <w:rsid w:val="0081388D"/>
    <w:rsid w:val="008147FF"/>
    <w:rsid w:val="0081501F"/>
    <w:rsid w:val="008159EE"/>
    <w:rsid w:val="00821FD9"/>
    <w:rsid w:val="008237CA"/>
    <w:rsid w:val="008241A1"/>
    <w:rsid w:val="008243FE"/>
    <w:rsid w:val="00824882"/>
    <w:rsid w:val="0082491E"/>
    <w:rsid w:val="00825350"/>
    <w:rsid w:val="008308C2"/>
    <w:rsid w:val="0083240E"/>
    <w:rsid w:val="008341B1"/>
    <w:rsid w:val="00841CF2"/>
    <w:rsid w:val="0084454F"/>
    <w:rsid w:val="0084477C"/>
    <w:rsid w:val="00845BB9"/>
    <w:rsid w:val="00847214"/>
    <w:rsid w:val="008513EA"/>
    <w:rsid w:val="00851812"/>
    <w:rsid w:val="00853B95"/>
    <w:rsid w:val="00854402"/>
    <w:rsid w:val="00854A54"/>
    <w:rsid w:val="00856A08"/>
    <w:rsid w:val="00857DDD"/>
    <w:rsid w:val="00862978"/>
    <w:rsid w:val="00863B21"/>
    <w:rsid w:val="00871E3C"/>
    <w:rsid w:val="00876D49"/>
    <w:rsid w:val="0088044F"/>
    <w:rsid w:val="00880C3D"/>
    <w:rsid w:val="008831EB"/>
    <w:rsid w:val="00884724"/>
    <w:rsid w:val="00885D47"/>
    <w:rsid w:val="00886638"/>
    <w:rsid w:val="00887D77"/>
    <w:rsid w:val="00892A19"/>
    <w:rsid w:val="00894167"/>
    <w:rsid w:val="0089427A"/>
    <w:rsid w:val="00894FD6"/>
    <w:rsid w:val="0089596F"/>
    <w:rsid w:val="00896BB9"/>
    <w:rsid w:val="008A1731"/>
    <w:rsid w:val="008A3199"/>
    <w:rsid w:val="008A3E08"/>
    <w:rsid w:val="008A3F43"/>
    <w:rsid w:val="008A44F7"/>
    <w:rsid w:val="008A4AE4"/>
    <w:rsid w:val="008A7052"/>
    <w:rsid w:val="008A783A"/>
    <w:rsid w:val="008A7CB7"/>
    <w:rsid w:val="008B15F3"/>
    <w:rsid w:val="008B17F2"/>
    <w:rsid w:val="008B4970"/>
    <w:rsid w:val="008C1A19"/>
    <w:rsid w:val="008C2304"/>
    <w:rsid w:val="008C35F1"/>
    <w:rsid w:val="008C4576"/>
    <w:rsid w:val="008C4C7F"/>
    <w:rsid w:val="008D011D"/>
    <w:rsid w:val="008D18B7"/>
    <w:rsid w:val="008D191D"/>
    <w:rsid w:val="008D1DFD"/>
    <w:rsid w:val="008D4F55"/>
    <w:rsid w:val="008E3EF4"/>
    <w:rsid w:val="008E661A"/>
    <w:rsid w:val="008E760C"/>
    <w:rsid w:val="008F298E"/>
    <w:rsid w:val="008F43AA"/>
    <w:rsid w:val="008F7F54"/>
    <w:rsid w:val="009011D4"/>
    <w:rsid w:val="009016D5"/>
    <w:rsid w:val="009017F1"/>
    <w:rsid w:val="00901D12"/>
    <w:rsid w:val="0090568B"/>
    <w:rsid w:val="00906711"/>
    <w:rsid w:val="009068FD"/>
    <w:rsid w:val="009071B9"/>
    <w:rsid w:val="009106C1"/>
    <w:rsid w:val="009108F9"/>
    <w:rsid w:val="009123D8"/>
    <w:rsid w:val="00913512"/>
    <w:rsid w:val="0091440A"/>
    <w:rsid w:val="009161DA"/>
    <w:rsid w:val="0092102E"/>
    <w:rsid w:val="00921E33"/>
    <w:rsid w:val="009222F6"/>
    <w:rsid w:val="00922D53"/>
    <w:rsid w:val="009246BB"/>
    <w:rsid w:val="0092534A"/>
    <w:rsid w:val="0093332B"/>
    <w:rsid w:val="009353D9"/>
    <w:rsid w:val="00941056"/>
    <w:rsid w:val="009410AB"/>
    <w:rsid w:val="00941C00"/>
    <w:rsid w:val="00944CEC"/>
    <w:rsid w:val="009453C1"/>
    <w:rsid w:val="00947A63"/>
    <w:rsid w:val="00947AE3"/>
    <w:rsid w:val="00950825"/>
    <w:rsid w:val="0095133D"/>
    <w:rsid w:val="00951956"/>
    <w:rsid w:val="0095200D"/>
    <w:rsid w:val="009522AF"/>
    <w:rsid w:val="009528CB"/>
    <w:rsid w:val="009544CF"/>
    <w:rsid w:val="00954922"/>
    <w:rsid w:val="0096130D"/>
    <w:rsid w:val="00961FED"/>
    <w:rsid w:val="00965A61"/>
    <w:rsid w:val="0096728B"/>
    <w:rsid w:val="00967C1C"/>
    <w:rsid w:val="0097060D"/>
    <w:rsid w:val="009724E7"/>
    <w:rsid w:val="009725F7"/>
    <w:rsid w:val="009735A3"/>
    <w:rsid w:val="00974E8F"/>
    <w:rsid w:val="00974FFB"/>
    <w:rsid w:val="00975334"/>
    <w:rsid w:val="00975586"/>
    <w:rsid w:val="0097569C"/>
    <w:rsid w:val="00975AC4"/>
    <w:rsid w:val="009763BD"/>
    <w:rsid w:val="0097741B"/>
    <w:rsid w:val="00984DA0"/>
    <w:rsid w:val="00985426"/>
    <w:rsid w:val="00985EF6"/>
    <w:rsid w:val="0098694A"/>
    <w:rsid w:val="009871E3"/>
    <w:rsid w:val="00991613"/>
    <w:rsid w:val="009917A8"/>
    <w:rsid w:val="009921F2"/>
    <w:rsid w:val="009932CA"/>
    <w:rsid w:val="00996E0A"/>
    <w:rsid w:val="009976DD"/>
    <w:rsid w:val="009A003E"/>
    <w:rsid w:val="009A0140"/>
    <w:rsid w:val="009A0970"/>
    <w:rsid w:val="009A09A6"/>
    <w:rsid w:val="009A1A9E"/>
    <w:rsid w:val="009A3206"/>
    <w:rsid w:val="009A5EAA"/>
    <w:rsid w:val="009B1957"/>
    <w:rsid w:val="009B3CD1"/>
    <w:rsid w:val="009B539E"/>
    <w:rsid w:val="009B7BB9"/>
    <w:rsid w:val="009C0B83"/>
    <w:rsid w:val="009C18A4"/>
    <w:rsid w:val="009C4C5F"/>
    <w:rsid w:val="009C53F3"/>
    <w:rsid w:val="009C75F9"/>
    <w:rsid w:val="009D18E4"/>
    <w:rsid w:val="009D368C"/>
    <w:rsid w:val="009D4125"/>
    <w:rsid w:val="009D5308"/>
    <w:rsid w:val="009D650B"/>
    <w:rsid w:val="009D6630"/>
    <w:rsid w:val="009D760C"/>
    <w:rsid w:val="009D792E"/>
    <w:rsid w:val="009E0A3F"/>
    <w:rsid w:val="009E0B82"/>
    <w:rsid w:val="009E1C60"/>
    <w:rsid w:val="009E453D"/>
    <w:rsid w:val="009E67B2"/>
    <w:rsid w:val="009E6D43"/>
    <w:rsid w:val="009E6EFB"/>
    <w:rsid w:val="009F19F5"/>
    <w:rsid w:val="009F4945"/>
    <w:rsid w:val="009F5E75"/>
    <w:rsid w:val="009F77D2"/>
    <w:rsid w:val="00A030E3"/>
    <w:rsid w:val="00A04018"/>
    <w:rsid w:val="00A0550C"/>
    <w:rsid w:val="00A0557D"/>
    <w:rsid w:val="00A05CA6"/>
    <w:rsid w:val="00A066A3"/>
    <w:rsid w:val="00A07010"/>
    <w:rsid w:val="00A07C86"/>
    <w:rsid w:val="00A136DC"/>
    <w:rsid w:val="00A149C0"/>
    <w:rsid w:val="00A17DC4"/>
    <w:rsid w:val="00A22C15"/>
    <w:rsid w:val="00A24CF9"/>
    <w:rsid w:val="00A26617"/>
    <w:rsid w:val="00A303CE"/>
    <w:rsid w:val="00A32E45"/>
    <w:rsid w:val="00A3457E"/>
    <w:rsid w:val="00A43AA1"/>
    <w:rsid w:val="00A50396"/>
    <w:rsid w:val="00A5424F"/>
    <w:rsid w:val="00A54647"/>
    <w:rsid w:val="00A54BFE"/>
    <w:rsid w:val="00A55684"/>
    <w:rsid w:val="00A55A84"/>
    <w:rsid w:val="00A60392"/>
    <w:rsid w:val="00A655D4"/>
    <w:rsid w:val="00A71453"/>
    <w:rsid w:val="00A72A1B"/>
    <w:rsid w:val="00A753C8"/>
    <w:rsid w:val="00A7554B"/>
    <w:rsid w:val="00A77C37"/>
    <w:rsid w:val="00A77C5C"/>
    <w:rsid w:val="00A806C7"/>
    <w:rsid w:val="00A8279B"/>
    <w:rsid w:val="00A83D56"/>
    <w:rsid w:val="00A83EB5"/>
    <w:rsid w:val="00A873C6"/>
    <w:rsid w:val="00A87F24"/>
    <w:rsid w:val="00A92A77"/>
    <w:rsid w:val="00A93E94"/>
    <w:rsid w:val="00A944F4"/>
    <w:rsid w:val="00A9609D"/>
    <w:rsid w:val="00AA0F64"/>
    <w:rsid w:val="00AA337E"/>
    <w:rsid w:val="00AA33D8"/>
    <w:rsid w:val="00AA5B44"/>
    <w:rsid w:val="00AA6982"/>
    <w:rsid w:val="00AA7363"/>
    <w:rsid w:val="00AB099C"/>
    <w:rsid w:val="00AB1194"/>
    <w:rsid w:val="00AB173C"/>
    <w:rsid w:val="00AB177C"/>
    <w:rsid w:val="00AB2C7C"/>
    <w:rsid w:val="00AB717B"/>
    <w:rsid w:val="00AB725E"/>
    <w:rsid w:val="00AB72C0"/>
    <w:rsid w:val="00AC31A3"/>
    <w:rsid w:val="00AC6190"/>
    <w:rsid w:val="00AC755C"/>
    <w:rsid w:val="00AC7E45"/>
    <w:rsid w:val="00AD074D"/>
    <w:rsid w:val="00AD2556"/>
    <w:rsid w:val="00AD4BCF"/>
    <w:rsid w:val="00AD4E85"/>
    <w:rsid w:val="00AD50AE"/>
    <w:rsid w:val="00AE0630"/>
    <w:rsid w:val="00AE1D19"/>
    <w:rsid w:val="00AE2A71"/>
    <w:rsid w:val="00AE48F5"/>
    <w:rsid w:val="00AE5904"/>
    <w:rsid w:val="00AE78B0"/>
    <w:rsid w:val="00AF024C"/>
    <w:rsid w:val="00B0041A"/>
    <w:rsid w:val="00B0338D"/>
    <w:rsid w:val="00B04771"/>
    <w:rsid w:val="00B047BB"/>
    <w:rsid w:val="00B140A4"/>
    <w:rsid w:val="00B1446F"/>
    <w:rsid w:val="00B156AE"/>
    <w:rsid w:val="00B16648"/>
    <w:rsid w:val="00B166C1"/>
    <w:rsid w:val="00B2303D"/>
    <w:rsid w:val="00B254C3"/>
    <w:rsid w:val="00B2683C"/>
    <w:rsid w:val="00B324E7"/>
    <w:rsid w:val="00B3250F"/>
    <w:rsid w:val="00B33605"/>
    <w:rsid w:val="00B3769D"/>
    <w:rsid w:val="00B40726"/>
    <w:rsid w:val="00B4330B"/>
    <w:rsid w:val="00B43397"/>
    <w:rsid w:val="00B43A04"/>
    <w:rsid w:val="00B443A2"/>
    <w:rsid w:val="00B44EA5"/>
    <w:rsid w:val="00B470C6"/>
    <w:rsid w:val="00B4765F"/>
    <w:rsid w:val="00B53CB1"/>
    <w:rsid w:val="00B55C78"/>
    <w:rsid w:val="00B60366"/>
    <w:rsid w:val="00B61163"/>
    <w:rsid w:val="00B6233B"/>
    <w:rsid w:val="00B63092"/>
    <w:rsid w:val="00B667B2"/>
    <w:rsid w:val="00B66F83"/>
    <w:rsid w:val="00B6706C"/>
    <w:rsid w:val="00B67916"/>
    <w:rsid w:val="00B725E5"/>
    <w:rsid w:val="00B72948"/>
    <w:rsid w:val="00B729B8"/>
    <w:rsid w:val="00B7436C"/>
    <w:rsid w:val="00B80230"/>
    <w:rsid w:val="00B811B1"/>
    <w:rsid w:val="00B8218C"/>
    <w:rsid w:val="00B830F7"/>
    <w:rsid w:val="00B83F9C"/>
    <w:rsid w:val="00B84AAD"/>
    <w:rsid w:val="00B859DB"/>
    <w:rsid w:val="00B8745A"/>
    <w:rsid w:val="00B8789D"/>
    <w:rsid w:val="00B87B69"/>
    <w:rsid w:val="00B92868"/>
    <w:rsid w:val="00B934A1"/>
    <w:rsid w:val="00B95822"/>
    <w:rsid w:val="00B959D1"/>
    <w:rsid w:val="00B95E0E"/>
    <w:rsid w:val="00B97EC2"/>
    <w:rsid w:val="00BA12A3"/>
    <w:rsid w:val="00BA788C"/>
    <w:rsid w:val="00BB52EE"/>
    <w:rsid w:val="00BB734D"/>
    <w:rsid w:val="00BC2D41"/>
    <w:rsid w:val="00BC76A5"/>
    <w:rsid w:val="00BD600D"/>
    <w:rsid w:val="00BD7FDB"/>
    <w:rsid w:val="00BE065D"/>
    <w:rsid w:val="00BE1573"/>
    <w:rsid w:val="00BE1916"/>
    <w:rsid w:val="00BE4FCA"/>
    <w:rsid w:val="00BE77B3"/>
    <w:rsid w:val="00BE7AD9"/>
    <w:rsid w:val="00BF10EF"/>
    <w:rsid w:val="00BF1952"/>
    <w:rsid w:val="00BF19F4"/>
    <w:rsid w:val="00BF1EB7"/>
    <w:rsid w:val="00BF2C5A"/>
    <w:rsid w:val="00BF4278"/>
    <w:rsid w:val="00BF60E8"/>
    <w:rsid w:val="00BF6128"/>
    <w:rsid w:val="00BF6930"/>
    <w:rsid w:val="00BF6D73"/>
    <w:rsid w:val="00C00A21"/>
    <w:rsid w:val="00C01331"/>
    <w:rsid w:val="00C033C1"/>
    <w:rsid w:val="00C0346C"/>
    <w:rsid w:val="00C03950"/>
    <w:rsid w:val="00C06D0B"/>
    <w:rsid w:val="00C10244"/>
    <w:rsid w:val="00C12303"/>
    <w:rsid w:val="00C126B5"/>
    <w:rsid w:val="00C13264"/>
    <w:rsid w:val="00C13654"/>
    <w:rsid w:val="00C13FE2"/>
    <w:rsid w:val="00C17F93"/>
    <w:rsid w:val="00C206A5"/>
    <w:rsid w:val="00C24579"/>
    <w:rsid w:val="00C24F8A"/>
    <w:rsid w:val="00C2503A"/>
    <w:rsid w:val="00C27658"/>
    <w:rsid w:val="00C3000C"/>
    <w:rsid w:val="00C364BF"/>
    <w:rsid w:val="00C36612"/>
    <w:rsid w:val="00C36ED5"/>
    <w:rsid w:val="00C3721E"/>
    <w:rsid w:val="00C372DB"/>
    <w:rsid w:val="00C37EB4"/>
    <w:rsid w:val="00C4040B"/>
    <w:rsid w:val="00C40A90"/>
    <w:rsid w:val="00C44C32"/>
    <w:rsid w:val="00C44E3B"/>
    <w:rsid w:val="00C47AA0"/>
    <w:rsid w:val="00C538B4"/>
    <w:rsid w:val="00C5391A"/>
    <w:rsid w:val="00C54796"/>
    <w:rsid w:val="00C60682"/>
    <w:rsid w:val="00C613B6"/>
    <w:rsid w:val="00C61C23"/>
    <w:rsid w:val="00C62E98"/>
    <w:rsid w:val="00C634C7"/>
    <w:rsid w:val="00C6627D"/>
    <w:rsid w:val="00C70C47"/>
    <w:rsid w:val="00C71D62"/>
    <w:rsid w:val="00C730AB"/>
    <w:rsid w:val="00C73281"/>
    <w:rsid w:val="00C74DE3"/>
    <w:rsid w:val="00C83120"/>
    <w:rsid w:val="00C84AC4"/>
    <w:rsid w:val="00C84F82"/>
    <w:rsid w:val="00C87950"/>
    <w:rsid w:val="00C87EDC"/>
    <w:rsid w:val="00C92154"/>
    <w:rsid w:val="00C93BF9"/>
    <w:rsid w:val="00C93DDB"/>
    <w:rsid w:val="00C9421A"/>
    <w:rsid w:val="00C946FE"/>
    <w:rsid w:val="00C95C25"/>
    <w:rsid w:val="00C95CAB"/>
    <w:rsid w:val="00C96A14"/>
    <w:rsid w:val="00C96C94"/>
    <w:rsid w:val="00C96FD1"/>
    <w:rsid w:val="00CA1477"/>
    <w:rsid w:val="00CA5DF5"/>
    <w:rsid w:val="00CA712F"/>
    <w:rsid w:val="00CB13BD"/>
    <w:rsid w:val="00CB289D"/>
    <w:rsid w:val="00CB2A72"/>
    <w:rsid w:val="00CB3971"/>
    <w:rsid w:val="00CB5310"/>
    <w:rsid w:val="00CC0FFA"/>
    <w:rsid w:val="00CC439B"/>
    <w:rsid w:val="00CC6DFC"/>
    <w:rsid w:val="00CC7A0E"/>
    <w:rsid w:val="00CD4F2E"/>
    <w:rsid w:val="00CD7515"/>
    <w:rsid w:val="00CE4377"/>
    <w:rsid w:val="00CE4D84"/>
    <w:rsid w:val="00CE61F4"/>
    <w:rsid w:val="00CF04E3"/>
    <w:rsid w:val="00CF08BF"/>
    <w:rsid w:val="00CF1CC9"/>
    <w:rsid w:val="00CF5A24"/>
    <w:rsid w:val="00CF686C"/>
    <w:rsid w:val="00D008F5"/>
    <w:rsid w:val="00D00DAA"/>
    <w:rsid w:val="00D015E2"/>
    <w:rsid w:val="00D070E7"/>
    <w:rsid w:val="00D128DB"/>
    <w:rsid w:val="00D139F1"/>
    <w:rsid w:val="00D208F8"/>
    <w:rsid w:val="00D21C27"/>
    <w:rsid w:val="00D22A74"/>
    <w:rsid w:val="00D22EBD"/>
    <w:rsid w:val="00D30D90"/>
    <w:rsid w:val="00D30FF7"/>
    <w:rsid w:val="00D3172E"/>
    <w:rsid w:val="00D31A82"/>
    <w:rsid w:val="00D32163"/>
    <w:rsid w:val="00D3642C"/>
    <w:rsid w:val="00D3763A"/>
    <w:rsid w:val="00D41962"/>
    <w:rsid w:val="00D41E05"/>
    <w:rsid w:val="00D43555"/>
    <w:rsid w:val="00D43937"/>
    <w:rsid w:val="00D44759"/>
    <w:rsid w:val="00D4529D"/>
    <w:rsid w:val="00D45493"/>
    <w:rsid w:val="00D47972"/>
    <w:rsid w:val="00D51475"/>
    <w:rsid w:val="00D56B39"/>
    <w:rsid w:val="00D56F05"/>
    <w:rsid w:val="00D57A2D"/>
    <w:rsid w:val="00D600C3"/>
    <w:rsid w:val="00D60C86"/>
    <w:rsid w:val="00D61DC5"/>
    <w:rsid w:val="00D61FF5"/>
    <w:rsid w:val="00D64104"/>
    <w:rsid w:val="00D642CB"/>
    <w:rsid w:val="00D642E9"/>
    <w:rsid w:val="00D6461B"/>
    <w:rsid w:val="00D672E7"/>
    <w:rsid w:val="00D67ED4"/>
    <w:rsid w:val="00D713C8"/>
    <w:rsid w:val="00D71B75"/>
    <w:rsid w:val="00D76C47"/>
    <w:rsid w:val="00D77C09"/>
    <w:rsid w:val="00D83562"/>
    <w:rsid w:val="00D842E9"/>
    <w:rsid w:val="00D84CFC"/>
    <w:rsid w:val="00D87BF6"/>
    <w:rsid w:val="00D87E85"/>
    <w:rsid w:val="00D920AC"/>
    <w:rsid w:val="00D927A9"/>
    <w:rsid w:val="00D93822"/>
    <w:rsid w:val="00D942CA"/>
    <w:rsid w:val="00D956D6"/>
    <w:rsid w:val="00D957C8"/>
    <w:rsid w:val="00D963E4"/>
    <w:rsid w:val="00DA158B"/>
    <w:rsid w:val="00DA1D3C"/>
    <w:rsid w:val="00DA2261"/>
    <w:rsid w:val="00DA396C"/>
    <w:rsid w:val="00DA4821"/>
    <w:rsid w:val="00DA7CA0"/>
    <w:rsid w:val="00DA7E40"/>
    <w:rsid w:val="00DB10AF"/>
    <w:rsid w:val="00DB4A3F"/>
    <w:rsid w:val="00DB607F"/>
    <w:rsid w:val="00DB6472"/>
    <w:rsid w:val="00DC13CA"/>
    <w:rsid w:val="00DC1961"/>
    <w:rsid w:val="00DC3FD5"/>
    <w:rsid w:val="00DC47D6"/>
    <w:rsid w:val="00DC49E2"/>
    <w:rsid w:val="00DC5861"/>
    <w:rsid w:val="00DC60B3"/>
    <w:rsid w:val="00DD0EF1"/>
    <w:rsid w:val="00DD1B2D"/>
    <w:rsid w:val="00DD1E62"/>
    <w:rsid w:val="00DD257C"/>
    <w:rsid w:val="00DD2E68"/>
    <w:rsid w:val="00DD565E"/>
    <w:rsid w:val="00DD6972"/>
    <w:rsid w:val="00DE0518"/>
    <w:rsid w:val="00DE260F"/>
    <w:rsid w:val="00DE2CD8"/>
    <w:rsid w:val="00DE37FC"/>
    <w:rsid w:val="00DE6017"/>
    <w:rsid w:val="00DF0C18"/>
    <w:rsid w:val="00DF210A"/>
    <w:rsid w:val="00DF6735"/>
    <w:rsid w:val="00DF6B4A"/>
    <w:rsid w:val="00E01D32"/>
    <w:rsid w:val="00E02B61"/>
    <w:rsid w:val="00E03070"/>
    <w:rsid w:val="00E03B97"/>
    <w:rsid w:val="00E068F2"/>
    <w:rsid w:val="00E10C81"/>
    <w:rsid w:val="00E14BCB"/>
    <w:rsid w:val="00E15BBB"/>
    <w:rsid w:val="00E1689D"/>
    <w:rsid w:val="00E17380"/>
    <w:rsid w:val="00E17D10"/>
    <w:rsid w:val="00E2245D"/>
    <w:rsid w:val="00E2381D"/>
    <w:rsid w:val="00E24621"/>
    <w:rsid w:val="00E2463A"/>
    <w:rsid w:val="00E2624E"/>
    <w:rsid w:val="00E30DBF"/>
    <w:rsid w:val="00E319D1"/>
    <w:rsid w:val="00E3221B"/>
    <w:rsid w:val="00E3386A"/>
    <w:rsid w:val="00E3528D"/>
    <w:rsid w:val="00E36A26"/>
    <w:rsid w:val="00E41455"/>
    <w:rsid w:val="00E42A31"/>
    <w:rsid w:val="00E47040"/>
    <w:rsid w:val="00E47D1B"/>
    <w:rsid w:val="00E54302"/>
    <w:rsid w:val="00E54CBA"/>
    <w:rsid w:val="00E54E10"/>
    <w:rsid w:val="00E57819"/>
    <w:rsid w:val="00E57CF1"/>
    <w:rsid w:val="00E61AC6"/>
    <w:rsid w:val="00E6200C"/>
    <w:rsid w:val="00E648C4"/>
    <w:rsid w:val="00E67080"/>
    <w:rsid w:val="00E6750E"/>
    <w:rsid w:val="00E71981"/>
    <w:rsid w:val="00E71E4C"/>
    <w:rsid w:val="00E724F2"/>
    <w:rsid w:val="00E736F3"/>
    <w:rsid w:val="00E73A00"/>
    <w:rsid w:val="00E73D21"/>
    <w:rsid w:val="00E773C2"/>
    <w:rsid w:val="00E773E8"/>
    <w:rsid w:val="00E77706"/>
    <w:rsid w:val="00E809D4"/>
    <w:rsid w:val="00E81471"/>
    <w:rsid w:val="00E8378E"/>
    <w:rsid w:val="00E851CB"/>
    <w:rsid w:val="00E8761A"/>
    <w:rsid w:val="00E9007C"/>
    <w:rsid w:val="00E95637"/>
    <w:rsid w:val="00E960A9"/>
    <w:rsid w:val="00E96870"/>
    <w:rsid w:val="00E96B4B"/>
    <w:rsid w:val="00EA1C70"/>
    <w:rsid w:val="00EA328E"/>
    <w:rsid w:val="00EA333E"/>
    <w:rsid w:val="00EA4B53"/>
    <w:rsid w:val="00EA6E32"/>
    <w:rsid w:val="00EB0C8D"/>
    <w:rsid w:val="00EB11EE"/>
    <w:rsid w:val="00EB1439"/>
    <w:rsid w:val="00EB224B"/>
    <w:rsid w:val="00EB346E"/>
    <w:rsid w:val="00EB45EC"/>
    <w:rsid w:val="00EB4A1D"/>
    <w:rsid w:val="00EB771E"/>
    <w:rsid w:val="00EB7F5F"/>
    <w:rsid w:val="00EC0144"/>
    <w:rsid w:val="00EC0593"/>
    <w:rsid w:val="00EC32C2"/>
    <w:rsid w:val="00EC4145"/>
    <w:rsid w:val="00EC51AF"/>
    <w:rsid w:val="00ED2C76"/>
    <w:rsid w:val="00ED4712"/>
    <w:rsid w:val="00ED4C8B"/>
    <w:rsid w:val="00ED699D"/>
    <w:rsid w:val="00EE08BA"/>
    <w:rsid w:val="00EE4B6A"/>
    <w:rsid w:val="00EE4C2A"/>
    <w:rsid w:val="00EF0C86"/>
    <w:rsid w:val="00EF340C"/>
    <w:rsid w:val="00EF47BB"/>
    <w:rsid w:val="00EF599C"/>
    <w:rsid w:val="00EF5D68"/>
    <w:rsid w:val="00F01925"/>
    <w:rsid w:val="00F02B4D"/>
    <w:rsid w:val="00F07689"/>
    <w:rsid w:val="00F1105D"/>
    <w:rsid w:val="00F11DC6"/>
    <w:rsid w:val="00F13164"/>
    <w:rsid w:val="00F13A92"/>
    <w:rsid w:val="00F13F41"/>
    <w:rsid w:val="00F165E6"/>
    <w:rsid w:val="00F1760B"/>
    <w:rsid w:val="00F214A8"/>
    <w:rsid w:val="00F21617"/>
    <w:rsid w:val="00F225AF"/>
    <w:rsid w:val="00F243F5"/>
    <w:rsid w:val="00F26464"/>
    <w:rsid w:val="00F308F9"/>
    <w:rsid w:val="00F30F36"/>
    <w:rsid w:val="00F33356"/>
    <w:rsid w:val="00F33DEC"/>
    <w:rsid w:val="00F34282"/>
    <w:rsid w:val="00F346DA"/>
    <w:rsid w:val="00F34C34"/>
    <w:rsid w:val="00F361F8"/>
    <w:rsid w:val="00F37DFA"/>
    <w:rsid w:val="00F4062E"/>
    <w:rsid w:val="00F4182E"/>
    <w:rsid w:val="00F41862"/>
    <w:rsid w:val="00F421D2"/>
    <w:rsid w:val="00F5014A"/>
    <w:rsid w:val="00F524D9"/>
    <w:rsid w:val="00F527C1"/>
    <w:rsid w:val="00F54831"/>
    <w:rsid w:val="00F57549"/>
    <w:rsid w:val="00F57F42"/>
    <w:rsid w:val="00F601FD"/>
    <w:rsid w:val="00F6057F"/>
    <w:rsid w:val="00F61A80"/>
    <w:rsid w:val="00F62933"/>
    <w:rsid w:val="00F634BA"/>
    <w:rsid w:val="00F64BE3"/>
    <w:rsid w:val="00F64E0F"/>
    <w:rsid w:val="00F6698D"/>
    <w:rsid w:val="00F71735"/>
    <w:rsid w:val="00F7216E"/>
    <w:rsid w:val="00F73111"/>
    <w:rsid w:val="00F741A0"/>
    <w:rsid w:val="00F85C63"/>
    <w:rsid w:val="00F8617D"/>
    <w:rsid w:val="00F866E3"/>
    <w:rsid w:val="00F879AC"/>
    <w:rsid w:val="00F911C8"/>
    <w:rsid w:val="00F91A26"/>
    <w:rsid w:val="00F91FAF"/>
    <w:rsid w:val="00F92E25"/>
    <w:rsid w:val="00F93F9E"/>
    <w:rsid w:val="00F94C8A"/>
    <w:rsid w:val="00F9794C"/>
    <w:rsid w:val="00F97C1C"/>
    <w:rsid w:val="00FA1BF4"/>
    <w:rsid w:val="00FA25B6"/>
    <w:rsid w:val="00FA5B5C"/>
    <w:rsid w:val="00FA5EDC"/>
    <w:rsid w:val="00FB0839"/>
    <w:rsid w:val="00FB0EC4"/>
    <w:rsid w:val="00FB15D6"/>
    <w:rsid w:val="00FB2171"/>
    <w:rsid w:val="00FB4908"/>
    <w:rsid w:val="00FB7403"/>
    <w:rsid w:val="00FC1039"/>
    <w:rsid w:val="00FC38C3"/>
    <w:rsid w:val="00FC5F3C"/>
    <w:rsid w:val="00FD1BE5"/>
    <w:rsid w:val="00FD2649"/>
    <w:rsid w:val="00FD37DF"/>
    <w:rsid w:val="00FD521C"/>
    <w:rsid w:val="00FD5ADD"/>
    <w:rsid w:val="00FD6DC0"/>
    <w:rsid w:val="00FD7CA6"/>
    <w:rsid w:val="00FE0067"/>
    <w:rsid w:val="00FE092C"/>
    <w:rsid w:val="00FE0A33"/>
    <w:rsid w:val="00FE1601"/>
    <w:rsid w:val="00FE37C8"/>
    <w:rsid w:val="00FE3863"/>
    <w:rsid w:val="00FE3A5C"/>
    <w:rsid w:val="00FE4E0E"/>
    <w:rsid w:val="00FE6E05"/>
    <w:rsid w:val="00FF10AE"/>
    <w:rsid w:val="00FF21FD"/>
    <w:rsid w:val="00FF2324"/>
    <w:rsid w:val="00FF26FB"/>
    <w:rsid w:val="00FF2988"/>
    <w:rsid w:val="00FF382E"/>
    <w:rsid w:val="00FF6AC1"/>
    <w:rsid w:val="00FF71C7"/>
    <w:rsid w:val="051A0407"/>
    <w:rsid w:val="0780B127"/>
    <w:rsid w:val="085C6339"/>
    <w:rsid w:val="0DF0533D"/>
    <w:rsid w:val="0DF573F0"/>
    <w:rsid w:val="0ED9C9A3"/>
    <w:rsid w:val="1368135D"/>
    <w:rsid w:val="15DF535F"/>
    <w:rsid w:val="15EF4E88"/>
    <w:rsid w:val="1636F553"/>
    <w:rsid w:val="1715A2D4"/>
    <w:rsid w:val="1BBA4BA9"/>
    <w:rsid w:val="1CBA7455"/>
    <w:rsid w:val="224D5E4F"/>
    <w:rsid w:val="22BFF12E"/>
    <w:rsid w:val="24731CDD"/>
    <w:rsid w:val="2602BF35"/>
    <w:rsid w:val="273AB181"/>
    <w:rsid w:val="29C9B7C5"/>
    <w:rsid w:val="2EA663AE"/>
    <w:rsid w:val="32C0D38D"/>
    <w:rsid w:val="3790F49E"/>
    <w:rsid w:val="37CD4EA8"/>
    <w:rsid w:val="3812A298"/>
    <w:rsid w:val="383B1B14"/>
    <w:rsid w:val="39DF7764"/>
    <w:rsid w:val="3C28AF99"/>
    <w:rsid w:val="3C3B64F1"/>
    <w:rsid w:val="3C936667"/>
    <w:rsid w:val="3F1F31AF"/>
    <w:rsid w:val="400B57B5"/>
    <w:rsid w:val="4334CBC2"/>
    <w:rsid w:val="43A024E0"/>
    <w:rsid w:val="45DC4F15"/>
    <w:rsid w:val="45E8B609"/>
    <w:rsid w:val="484AF2B7"/>
    <w:rsid w:val="4866E1B8"/>
    <w:rsid w:val="4877CEFF"/>
    <w:rsid w:val="491D830A"/>
    <w:rsid w:val="49AA2CA0"/>
    <w:rsid w:val="4BB97481"/>
    <w:rsid w:val="4C12C4A8"/>
    <w:rsid w:val="4C755001"/>
    <w:rsid w:val="4CFEF4B0"/>
    <w:rsid w:val="4E5EC65A"/>
    <w:rsid w:val="4E8D5D64"/>
    <w:rsid w:val="5165B050"/>
    <w:rsid w:val="52849B64"/>
    <w:rsid w:val="5554CBA3"/>
    <w:rsid w:val="56B03173"/>
    <w:rsid w:val="57FE19B2"/>
    <w:rsid w:val="582493CA"/>
    <w:rsid w:val="5A6272C5"/>
    <w:rsid w:val="5B57F85F"/>
    <w:rsid w:val="5E396DD9"/>
    <w:rsid w:val="5EF37BB3"/>
    <w:rsid w:val="626A0C9A"/>
    <w:rsid w:val="63F2EC56"/>
    <w:rsid w:val="686C655B"/>
    <w:rsid w:val="6AAB3570"/>
    <w:rsid w:val="6AF45FCD"/>
    <w:rsid w:val="6B1C4FEB"/>
    <w:rsid w:val="6B5E5860"/>
    <w:rsid w:val="6BB454F6"/>
    <w:rsid w:val="6D056FD6"/>
    <w:rsid w:val="6D28F137"/>
    <w:rsid w:val="7115439D"/>
    <w:rsid w:val="7253E209"/>
    <w:rsid w:val="75F85205"/>
    <w:rsid w:val="7A10E833"/>
    <w:rsid w:val="7AC32CBE"/>
    <w:rsid w:val="7D6BC2CF"/>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1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0D"/>
    <w:pPr>
      <w:spacing w:before="120" w:after="120"/>
    </w:pPr>
    <w:rPr>
      <w:color w:val="000000" w:themeColor="text1"/>
      <w:sz w:val="24"/>
      <w:szCs w:val="24"/>
      <w:lang w:bidi="ar-SA"/>
    </w:rPr>
  </w:style>
  <w:style w:type="paragraph" w:styleId="Heading1">
    <w:name w:val="heading 1"/>
    <w:next w:val="BodyText"/>
    <w:qFormat/>
    <w:rsid w:val="00BD600D"/>
    <w:pPr>
      <w:keepNext/>
      <w:pageBreakBefore/>
      <w:numPr>
        <w:numId w:val="13"/>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BD600D"/>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BD600D"/>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BD600D"/>
    <w:pPr>
      <w:numPr>
        <w:ilvl w:val="3"/>
      </w:numPr>
      <w:ind w:left="1080" w:hanging="1080"/>
      <w:outlineLvl w:val="3"/>
    </w:pPr>
    <w:rPr>
      <w:sz w:val="24"/>
      <w:szCs w:val="28"/>
    </w:rPr>
  </w:style>
  <w:style w:type="paragraph" w:styleId="Heading5">
    <w:name w:val="heading 5"/>
    <w:basedOn w:val="Heading4"/>
    <w:next w:val="BodyText"/>
    <w:qFormat/>
    <w:rsid w:val="00BD600D"/>
    <w:pPr>
      <w:numPr>
        <w:ilvl w:val="4"/>
      </w:numPr>
      <w:ind w:left="1080" w:hanging="1080"/>
      <w:outlineLvl w:val="4"/>
    </w:pPr>
    <w:rPr>
      <w:bCs/>
      <w:iCs/>
      <w:szCs w:val="26"/>
    </w:rPr>
  </w:style>
  <w:style w:type="paragraph" w:styleId="Heading6">
    <w:name w:val="heading 6"/>
    <w:basedOn w:val="Heading5"/>
    <w:next w:val="BodyText"/>
    <w:qFormat/>
    <w:rsid w:val="00BD600D"/>
    <w:pPr>
      <w:numPr>
        <w:ilvl w:val="5"/>
      </w:numPr>
      <w:ind w:left="1080" w:hanging="1080"/>
      <w:outlineLvl w:val="5"/>
    </w:pPr>
    <w:rPr>
      <w:bCs w:val="0"/>
      <w:szCs w:val="22"/>
    </w:rPr>
  </w:style>
  <w:style w:type="paragraph" w:styleId="Heading7">
    <w:name w:val="heading 7"/>
    <w:basedOn w:val="Heading6"/>
    <w:next w:val="BodyText"/>
    <w:qFormat/>
    <w:rsid w:val="00BD600D"/>
    <w:pPr>
      <w:numPr>
        <w:ilvl w:val="6"/>
      </w:numPr>
      <w:ind w:left="1080"/>
      <w:outlineLvl w:val="6"/>
    </w:pPr>
    <w:rPr>
      <w:szCs w:val="24"/>
    </w:rPr>
  </w:style>
  <w:style w:type="paragraph" w:styleId="Heading8">
    <w:name w:val="heading 8"/>
    <w:basedOn w:val="Heading7"/>
    <w:next w:val="BodyText"/>
    <w:qFormat/>
    <w:rsid w:val="00BD600D"/>
    <w:pPr>
      <w:numPr>
        <w:ilvl w:val="7"/>
      </w:numPr>
      <w:ind w:left="1080" w:hanging="1080"/>
      <w:outlineLvl w:val="7"/>
    </w:pPr>
    <w:rPr>
      <w:iCs w:val="0"/>
    </w:rPr>
  </w:style>
  <w:style w:type="paragraph" w:styleId="Heading9">
    <w:name w:val="heading 9"/>
    <w:basedOn w:val="Heading8"/>
    <w:next w:val="BodyText"/>
    <w:qFormat/>
    <w:rsid w:val="00BD600D"/>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BD600D"/>
    <w:rPr>
      <w:color w:val="606420"/>
      <w:u w:val="single"/>
    </w:rPr>
  </w:style>
  <w:style w:type="paragraph" w:styleId="Header">
    <w:name w:val="header"/>
    <w:link w:val="HeaderChar"/>
    <w:rsid w:val="00BD600D"/>
    <w:pPr>
      <w:tabs>
        <w:tab w:val="center" w:pos="4680"/>
        <w:tab w:val="right" w:pos="9360"/>
      </w:tabs>
    </w:pPr>
    <w:rPr>
      <w:color w:val="000000" w:themeColor="text1"/>
      <w:lang w:bidi="ar-SA"/>
    </w:rPr>
  </w:style>
  <w:style w:type="character" w:styleId="Hyperlink">
    <w:name w:val="Hyperlink"/>
    <w:uiPriority w:val="99"/>
    <w:rsid w:val="00BD600D"/>
    <w:rPr>
      <w:color w:val="0000FF"/>
      <w:u w:val="single"/>
    </w:rPr>
  </w:style>
  <w:style w:type="character" w:styleId="LineNumber">
    <w:name w:val="line number"/>
    <w:basedOn w:val="DefaultParagraphFont"/>
    <w:rsid w:val="00BD600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BD600D"/>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BD600D"/>
    <w:pPr>
      <w:spacing w:after="360"/>
      <w:jc w:val="center"/>
    </w:pPr>
    <w:rPr>
      <w:rFonts w:ascii="Arial" w:hAnsi="Arial" w:cs="Arial"/>
      <w:b/>
      <w:bCs/>
      <w:color w:val="000000" w:themeColor="text1"/>
      <w:sz w:val="28"/>
      <w:szCs w:val="32"/>
      <w:lang w:bidi="ar-SA"/>
    </w:rPr>
  </w:style>
  <w:style w:type="paragraph" w:customStyle="1" w:styleId="TableHeading">
    <w:name w:val="Table Heading"/>
    <w:rsid w:val="00BD600D"/>
    <w:pPr>
      <w:spacing w:before="60" w:after="60"/>
    </w:pPr>
    <w:rPr>
      <w:rFonts w:ascii="Arial" w:hAnsi="Arial" w:cs="Arial"/>
      <w:b/>
      <w:sz w:val="22"/>
      <w:szCs w:val="22"/>
      <w:lang w:bidi="ar-SA"/>
    </w:rPr>
  </w:style>
  <w:style w:type="paragraph" w:customStyle="1" w:styleId="TableText">
    <w:name w:val="Table Text"/>
    <w:link w:val="TableTextChar"/>
    <w:rsid w:val="00BD600D"/>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BD600D"/>
    <w:pPr>
      <w:numPr>
        <w:numId w:val="5"/>
      </w:numPr>
      <w:spacing w:before="60" w:after="60"/>
    </w:pPr>
    <w:rPr>
      <w:color w:val="000000" w:themeColor="text1"/>
      <w:sz w:val="24"/>
      <w:lang w:bidi="ar-SA"/>
    </w:rPr>
  </w:style>
  <w:style w:type="paragraph" w:styleId="TOC1">
    <w:name w:val="toc 1"/>
    <w:next w:val="BodyText"/>
    <w:autoRedefine/>
    <w:uiPriority w:val="39"/>
    <w:rsid w:val="00BD600D"/>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BD600D"/>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BD600D"/>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BD600D"/>
    <w:pPr>
      <w:numPr>
        <w:numId w:val="6"/>
      </w:numPr>
      <w:spacing w:before="60" w:after="60"/>
    </w:pPr>
    <w:rPr>
      <w:color w:val="000000" w:themeColor="text1"/>
      <w:sz w:val="24"/>
      <w:lang w:bidi="ar-SA"/>
    </w:rPr>
  </w:style>
  <w:style w:type="paragraph" w:customStyle="1" w:styleId="BodyTextNumbered1">
    <w:name w:val="Body Text Numbered 1"/>
    <w:rsid w:val="00BD600D"/>
    <w:pPr>
      <w:numPr>
        <w:numId w:val="1"/>
      </w:numPr>
      <w:spacing w:before="60" w:after="60"/>
    </w:pPr>
    <w:rPr>
      <w:color w:val="000000" w:themeColor="text1"/>
      <w:sz w:val="24"/>
      <w:lang w:bidi="ar-SA"/>
    </w:rPr>
  </w:style>
  <w:style w:type="paragraph" w:customStyle="1" w:styleId="BodyTextNumbered2">
    <w:name w:val="Body Text Numbered 2"/>
    <w:rsid w:val="00BD600D"/>
    <w:pPr>
      <w:numPr>
        <w:numId w:val="2"/>
      </w:numPr>
      <w:spacing w:before="60" w:after="60"/>
    </w:pPr>
    <w:rPr>
      <w:color w:val="000000" w:themeColor="text1"/>
      <w:sz w:val="22"/>
      <w:lang w:bidi="ar-SA"/>
    </w:rPr>
  </w:style>
  <w:style w:type="paragraph" w:customStyle="1" w:styleId="BodyTextLettered1">
    <w:name w:val="Body Text Lettered 1"/>
    <w:rsid w:val="00BD600D"/>
    <w:pPr>
      <w:numPr>
        <w:numId w:val="3"/>
      </w:numPr>
      <w:spacing w:before="60" w:after="60"/>
    </w:pPr>
    <w:rPr>
      <w:color w:val="000000" w:themeColor="text1"/>
      <w:sz w:val="24"/>
      <w:lang w:bidi="ar-SA"/>
    </w:rPr>
  </w:style>
  <w:style w:type="paragraph" w:customStyle="1" w:styleId="BodyTextLettered2">
    <w:name w:val="Body Text Lettered 2"/>
    <w:rsid w:val="00BD600D"/>
    <w:pPr>
      <w:numPr>
        <w:numId w:val="4"/>
      </w:numPr>
      <w:spacing w:before="60" w:after="60"/>
    </w:pPr>
    <w:rPr>
      <w:color w:val="000000" w:themeColor="text1"/>
      <w:sz w:val="24"/>
      <w:lang w:bidi="ar-SA"/>
    </w:rPr>
  </w:style>
  <w:style w:type="paragraph" w:styleId="Footer">
    <w:name w:val="footer"/>
    <w:link w:val="FooterChar"/>
    <w:rsid w:val="00BD600D"/>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BD600D"/>
  </w:style>
  <w:style w:type="character" w:customStyle="1" w:styleId="TextItalics">
    <w:name w:val="Text Italics"/>
    <w:rsid w:val="00BD600D"/>
    <w:rPr>
      <w:i/>
    </w:rPr>
  </w:style>
  <w:style w:type="table" w:styleId="TableGrid">
    <w:name w:val="Table Grid"/>
    <w:basedOn w:val="TableNormal"/>
    <w:rsid w:val="00BD600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BD600D"/>
    <w:rPr>
      <w:b/>
    </w:rPr>
  </w:style>
  <w:style w:type="character" w:customStyle="1" w:styleId="TextBoldItalics">
    <w:name w:val="Text Bold Italics"/>
    <w:rsid w:val="00BD600D"/>
    <w:rPr>
      <w:b/>
      <w:i/>
    </w:rPr>
  </w:style>
  <w:style w:type="paragraph" w:styleId="TOC4">
    <w:name w:val="toc 4"/>
    <w:next w:val="BodyText"/>
    <w:autoRedefine/>
    <w:uiPriority w:val="39"/>
    <w:rsid w:val="00BD600D"/>
    <w:pPr>
      <w:spacing w:before="40" w:after="40"/>
      <w:ind w:left="907"/>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BD600D"/>
    <w:pPr>
      <w:jc w:val="center"/>
    </w:pPr>
    <w:rPr>
      <w:szCs w:val="28"/>
    </w:rPr>
  </w:style>
  <w:style w:type="paragraph" w:customStyle="1" w:styleId="InstructionalText1">
    <w:name w:val="Instructional Text 1"/>
    <w:next w:val="BodyText"/>
    <w:link w:val="InstructionalText1Char"/>
    <w:rsid w:val="00BD600D"/>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BD600D"/>
    <w:rPr>
      <w:i/>
      <w:iCs/>
      <w:color w:val="0000FF"/>
      <w:sz w:val="24"/>
      <w:lang w:bidi="ar-SA"/>
    </w:rPr>
  </w:style>
  <w:style w:type="paragraph" w:customStyle="1" w:styleId="InstructionalNote">
    <w:name w:val="Instructional Note"/>
    <w:rsid w:val="00BD600D"/>
    <w:pPr>
      <w:numPr>
        <w:numId w:val="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BD600D"/>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BD600D"/>
    <w:pPr>
      <w:numPr>
        <w:numId w:val="0"/>
      </w:numPr>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BD600D"/>
    <w:rPr>
      <w:b/>
      <w:bCs/>
      <w:color w:val="0000FF"/>
    </w:rPr>
  </w:style>
  <w:style w:type="paragraph" w:customStyle="1" w:styleId="InstructionalText2">
    <w:name w:val="Instructional Text 2"/>
    <w:basedOn w:val="InstructionalText1"/>
    <w:next w:val="BodyText"/>
    <w:link w:val="InstructionalText2Char"/>
    <w:rsid w:val="00BD600D"/>
    <w:pPr>
      <w:ind w:left="720"/>
    </w:pPr>
  </w:style>
  <w:style w:type="character" w:customStyle="1" w:styleId="InstructionalText2Char">
    <w:name w:val="Instructional Text 2 Char"/>
    <w:basedOn w:val="InstructionalText1Char"/>
    <w:link w:val="InstructionalText2"/>
    <w:rsid w:val="00BD600D"/>
    <w:rPr>
      <w:i/>
      <w:iCs/>
      <w:color w:val="0000FF"/>
      <w:sz w:val="24"/>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BD600D"/>
    <w:rPr>
      <w:i/>
      <w:color w:val="0000FF"/>
      <w:sz w:val="22"/>
      <w:szCs w:val="24"/>
      <w:lang w:bidi="ar-SA"/>
    </w:rPr>
  </w:style>
  <w:style w:type="paragraph" w:customStyle="1" w:styleId="Appendix1">
    <w:name w:val="Appendix 1"/>
    <w:basedOn w:val="Heading1"/>
    <w:next w:val="BodyText"/>
    <w:rsid w:val="00BD600D"/>
    <w:pPr>
      <w:numPr>
        <w:numId w:val="10"/>
      </w:numPr>
      <w:tabs>
        <w:tab w:val="left" w:pos="720"/>
      </w:tabs>
      <w:ind w:left="576" w:hanging="576"/>
    </w:pPr>
    <w:rPr>
      <w:szCs w:val="24"/>
    </w:rPr>
  </w:style>
  <w:style w:type="paragraph" w:customStyle="1" w:styleId="Appendix2">
    <w:name w:val="Appendix 2"/>
    <w:basedOn w:val="Appendix1"/>
    <w:next w:val="BodyText"/>
    <w:rsid w:val="00BD600D"/>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4"/>
      <w:lang w:bidi="ar-SA"/>
    </w:rPr>
  </w:style>
  <w:style w:type="paragraph" w:customStyle="1" w:styleId="TemplateInstructions">
    <w:name w:val="Template Instructions"/>
    <w:next w:val="BodyText"/>
    <w:link w:val="TemplateInstructionsChar"/>
    <w:rsid w:val="00BD600D"/>
    <w:pPr>
      <w:keepNext/>
      <w:keepLines/>
      <w:spacing w:before="40"/>
    </w:pPr>
    <w:rPr>
      <w:i/>
      <w:iCs/>
      <w:color w:val="0000FF"/>
      <w:sz w:val="22"/>
      <w:szCs w:val="22"/>
      <w:lang w:bidi="ar-SA"/>
    </w:rPr>
  </w:style>
  <w:style w:type="character" w:customStyle="1" w:styleId="TemplateInstructionsChar">
    <w:name w:val="Template Instructions Char"/>
    <w:link w:val="TemplateInstructions"/>
    <w:rsid w:val="00BD600D"/>
    <w:rPr>
      <w:i/>
      <w:iCs/>
      <w:color w:val="0000FF"/>
      <w:sz w:val="22"/>
      <w:szCs w:val="22"/>
      <w:lang w:bidi="ar-SA"/>
    </w:rPr>
  </w:style>
  <w:style w:type="paragraph" w:customStyle="1" w:styleId="BulletInstructions">
    <w:name w:val="Bullet Instructions"/>
    <w:basedOn w:val="Normal"/>
    <w:rsid w:val="00BD600D"/>
    <w:pPr>
      <w:numPr>
        <w:numId w:val="11"/>
      </w:numPr>
      <w:spacing w:before="60" w:after="60"/>
    </w:pPr>
    <w:rPr>
      <w:i/>
      <w:color w:val="0000FF"/>
    </w:rPr>
  </w:style>
  <w:style w:type="paragraph" w:styleId="Caption">
    <w:name w:val="caption"/>
    <w:next w:val="BodyText"/>
    <w:qFormat/>
    <w:rsid w:val="00BD600D"/>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BD600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BD600D"/>
    <w:pPr>
      <w:jc w:val="center"/>
    </w:pPr>
    <w:rPr>
      <w:rFonts w:cs="Times New Roman"/>
      <w:sz w:val="16"/>
      <w:szCs w:val="16"/>
    </w:rPr>
  </w:style>
  <w:style w:type="character" w:customStyle="1" w:styleId="TableTextChar">
    <w:name w:val="Table Text Char"/>
    <w:link w:val="TableText"/>
    <w:rsid w:val="00BD600D"/>
    <w:rPr>
      <w:rFonts w:ascii="Arial" w:hAnsi="Arial" w:cs="Arial"/>
      <w:sz w:val="22"/>
      <w:lang w:bidi="ar-SA"/>
    </w:rPr>
  </w:style>
  <w:style w:type="paragraph" w:styleId="TOC5">
    <w:name w:val="toc 5"/>
    <w:next w:val="BodyText"/>
    <w:autoRedefine/>
    <w:uiPriority w:val="39"/>
    <w:rsid w:val="00BD600D"/>
    <w:pPr>
      <w:spacing w:before="40" w:after="40"/>
      <w:ind w:left="1008"/>
    </w:pPr>
    <w:rPr>
      <w:rFonts w:ascii="Arial" w:hAnsi="Arial"/>
      <w:color w:val="000000" w:themeColor="text1"/>
      <w:sz w:val="22"/>
      <w:szCs w:val="24"/>
      <w:lang w:bidi="ar-SA"/>
    </w:rPr>
  </w:style>
  <w:style w:type="paragraph" w:styleId="TOC6">
    <w:name w:val="toc 6"/>
    <w:next w:val="BodyText"/>
    <w:autoRedefine/>
    <w:uiPriority w:val="39"/>
    <w:rsid w:val="00BD600D"/>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BD600D"/>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BD600D"/>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BD600D"/>
    <w:pPr>
      <w:spacing w:before="40" w:after="40"/>
      <w:ind w:left="1757"/>
    </w:pPr>
    <w:rPr>
      <w:rFonts w:ascii="Arial" w:hAnsi="Arial"/>
      <w:color w:val="000000" w:themeColor="text1"/>
      <w:sz w:val="22"/>
      <w:szCs w:val="24"/>
      <w:lang w:bidi="ar-SA"/>
    </w:rPr>
  </w:style>
  <w:style w:type="paragraph" w:styleId="BodyText">
    <w:name w:val="Body Text"/>
    <w:link w:val="BodyTextChar"/>
    <w:rsid w:val="00BD600D"/>
    <w:pPr>
      <w:tabs>
        <w:tab w:val="left" w:pos="720"/>
      </w:tabs>
      <w:spacing w:before="120" w:after="120"/>
    </w:pPr>
    <w:rPr>
      <w:color w:val="000000" w:themeColor="text1"/>
      <w:sz w:val="24"/>
      <w:lang w:bidi="ar-SA"/>
    </w:rPr>
  </w:style>
  <w:style w:type="character" w:customStyle="1" w:styleId="BodyTextChar">
    <w:name w:val="Body Text Char"/>
    <w:link w:val="BodyText"/>
    <w:rsid w:val="00BD600D"/>
    <w:rPr>
      <w:color w:val="000000" w:themeColor="text1"/>
      <w:sz w:val="24"/>
      <w:lang w:bidi="ar-SA"/>
    </w:rPr>
  </w:style>
  <w:style w:type="character" w:customStyle="1" w:styleId="FooterChar">
    <w:name w:val="Footer Char"/>
    <w:link w:val="Footer"/>
    <w:rsid w:val="00BD600D"/>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BD600D"/>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600D"/>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BD600D"/>
    <w:pPr>
      <w:jc w:val="center"/>
    </w:pPr>
    <w:rPr>
      <w:szCs w:val="22"/>
    </w:rPr>
  </w:style>
  <w:style w:type="paragraph" w:customStyle="1" w:styleId="InstructionalTextTitle2">
    <w:name w:val="Instructional Text Title 2"/>
    <w:basedOn w:val="InstructionalText1"/>
    <w:next w:val="Title2"/>
    <w:qFormat/>
    <w:rsid w:val="00BD600D"/>
    <w:pPr>
      <w:jc w:val="center"/>
    </w:pPr>
    <w:rPr>
      <w:i w:val="0"/>
      <w:szCs w:val="22"/>
    </w:rPr>
  </w:style>
  <w:style w:type="numbering" w:customStyle="1" w:styleId="Headings">
    <w:name w:val="Headings"/>
    <w:uiPriority w:val="99"/>
    <w:rsid w:val="00BD600D"/>
    <w:pPr>
      <w:numPr>
        <w:numId w:val="13"/>
      </w:numPr>
    </w:pPr>
  </w:style>
  <w:style w:type="character" w:customStyle="1" w:styleId="TitleChar">
    <w:name w:val="Title Char"/>
    <w:basedOn w:val="DefaultParagraphFont"/>
    <w:link w:val="Title"/>
    <w:rsid w:val="00BD600D"/>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BD600D"/>
    <w:pPr>
      <w:jc w:val="center"/>
    </w:pPr>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FB7403"/>
    <w:rPr>
      <w:sz w:val="22"/>
      <w:szCs w:val="24"/>
      <w:lang w:bidi="ar-SA"/>
    </w:rPr>
  </w:style>
  <w:style w:type="paragraph" w:styleId="ListParagraph">
    <w:name w:val="List Paragraph"/>
    <w:basedOn w:val="Normal"/>
    <w:uiPriority w:val="34"/>
    <w:qFormat/>
    <w:rsid w:val="00F634BA"/>
    <w:pPr>
      <w:ind w:left="720"/>
      <w:contextualSpacing/>
    </w:pPr>
  </w:style>
  <w:style w:type="paragraph" w:customStyle="1" w:styleId="paragraph">
    <w:name w:val="paragraph"/>
    <w:basedOn w:val="Normal"/>
    <w:rsid w:val="004C77D2"/>
    <w:pPr>
      <w:spacing w:before="100" w:beforeAutospacing="1" w:after="100" w:afterAutospacing="1"/>
    </w:pPr>
  </w:style>
  <w:style w:type="character" w:customStyle="1" w:styleId="normaltextrun">
    <w:name w:val="normaltextrun"/>
    <w:basedOn w:val="DefaultParagraphFont"/>
    <w:rsid w:val="004C77D2"/>
  </w:style>
  <w:style w:type="character" w:customStyle="1" w:styleId="eop">
    <w:name w:val="eop"/>
    <w:basedOn w:val="DefaultParagraphFont"/>
    <w:rsid w:val="004C77D2"/>
  </w:style>
  <w:style w:type="character" w:customStyle="1" w:styleId="HeaderChar">
    <w:name w:val="Header Char"/>
    <w:basedOn w:val="DefaultParagraphFont"/>
    <w:link w:val="Header"/>
    <w:rsid w:val="00BD600D"/>
    <w:rPr>
      <w:color w:val="000000" w:themeColor="text1"/>
      <w:lang w:bidi="ar-SA"/>
    </w:rPr>
  </w:style>
  <w:style w:type="paragraph" w:customStyle="1" w:styleId="InstructionalFooterLandscape">
    <w:name w:val="Instructional Footer Landscape"/>
    <w:basedOn w:val="InstructionalFooter"/>
    <w:next w:val="Footer"/>
    <w:qFormat/>
    <w:rsid w:val="00BD600D"/>
    <w:pPr>
      <w:tabs>
        <w:tab w:val="clear" w:pos="4680"/>
        <w:tab w:val="clear" w:pos="9360"/>
        <w:tab w:val="center" w:pos="6480"/>
        <w:tab w:val="right" w:pos="12960"/>
      </w:tabs>
    </w:pPr>
  </w:style>
  <w:style w:type="paragraph" w:styleId="BodyText2">
    <w:name w:val="Body Text 2"/>
    <w:basedOn w:val="Normal"/>
    <w:link w:val="BodyText2Char"/>
    <w:unhideWhenUsed/>
    <w:rsid w:val="00137A83"/>
    <w:pPr>
      <w:spacing w:line="480" w:lineRule="auto"/>
    </w:pPr>
  </w:style>
  <w:style w:type="character" w:customStyle="1" w:styleId="BodyText2Char">
    <w:name w:val="Body Text 2 Char"/>
    <w:basedOn w:val="DefaultParagraphFont"/>
    <w:link w:val="BodyText2"/>
    <w:rsid w:val="00137A83"/>
    <w:rPr>
      <w:color w:val="000000" w:themeColor="tex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481167">
      <w:bodyDiv w:val="1"/>
      <w:marLeft w:val="0"/>
      <w:marRight w:val="0"/>
      <w:marTop w:val="0"/>
      <w:marBottom w:val="0"/>
      <w:divBdr>
        <w:top w:val="none" w:sz="0" w:space="0" w:color="auto"/>
        <w:left w:val="none" w:sz="0" w:space="0" w:color="auto"/>
        <w:bottom w:val="none" w:sz="0" w:space="0" w:color="auto"/>
        <w:right w:val="none" w:sz="0" w:space="0" w:color="auto"/>
      </w:divBdr>
    </w:div>
    <w:div w:id="14386210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2955280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6625688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593466712">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docMetadata/LabelInfo.xml><?xml version="1.0" encoding="utf-8"?>
<clbl:labelList xmlns:clbl="http://schemas.microsoft.com/office/2020/mipLabelMetadata">
  <clbl:label id="{e95f1b23-abaf-45ee-821d-b7ab251ab3bf}" enabled="0" method="" siteId="{e95f1b23-abaf-45ee-821d-b7ab251ab3bf}"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2467</Words>
  <Characters>16762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Links>
    <vt:vector size="276" baseType="variant">
      <vt:variant>
        <vt:i4>1507391</vt:i4>
      </vt:variant>
      <vt:variant>
        <vt:i4>272</vt:i4>
      </vt:variant>
      <vt:variant>
        <vt:i4>0</vt:i4>
      </vt:variant>
      <vt:variant>
        <vt:i4>5</vt:i4>
      </vt:variant>
      <vt:variant>
        <vt:lpwstr/>
      </vt:variant>
      <vt:variant>
        <vt:lpwstr>_Toc168665059</vt:lpwstr>
      </vt:variant>
      <vt:variant>
        <vt:i4>1507391</vt:i4>
      </vt:variant>
      <vt:variant>
        <vt:i4>266</vt:i4>
      </vt:variant>
      <vt:variant>
        <vt:i4>0</vt:i4>
      </vt:variant>
      <vt:variant>
        <vt:i4>5</vt:i4>
      </vt:variant>
      <vt:variant>
        <vt:lpwstr/>
      </vt:variant>
      <vt:variant>
        <vt:lpwstr>_Toc168665058</vt:lpwstr>
      </vt:variant>
      <vt:variant>
        <vt:i4>1507391</vt:i4>
      </vt:variant>
      <vt:variant>
        <vt:i4>260</vt:i4>
      </vt:variant>
      <vt:variant>
        <vt:i4>0</vt:i4>
      </vt:variant>
      <vt:variant>
        <vt:i4>5</vt:i4>
      </vt:variant>
      <vt:variant>
        <vt:lpwstr/>
      </vt:variant>
      <vt:variant>
        <vt:lpwstr>_Toc168665057</vt:lpwstr>
      </vt:variant>
      <vt:variant>
        <vt:i4>1507391</vt:i4>
      </vt:variant>
      <vt:variant>
        <vt:i4>254</vt:i4>
      </vt:variant>
      <vt:variant>
        <vt:i4>0</vt:i4>
      </vt:variant>
      <vt:variant>
        <vt:i4>5</vt:i4>
      </vt:variant>
      <vt:variant>
        <vt:lpwstr/>
      </vt:variant>
      <vt:variant>
        <vt:lpwstr>_Toc168665056</vt:lpwstr>
      </vt:variant>
      <vt:variant>
        <vt:i4>1507391</vt:i4>
      </vt:variant>
      <vt:variant>
        <vt:i4>248</vt:i4>
      </vt:variant>
      <vt:variant>
        <vt:i4>0</vt:i4>
      </vt:variant>
      <vt:variant>
        <vt:i4>5</vt:i4>
      </vt:variant>
      <vt:variant>
        <vt:lpwstr/>
      </vt:variant>
      <vt:variant>
        <vt:lpwstr>_Toc168665055</vt:lpwstr>
      </vt:variant>
      <vt:variant>
        <vt:i4>1507391</vt:i4>
      </vt:variant>
      <vt:variant>
        <vt:i4>242</vt:i4>
      </vt:variant>
      <vt:variant>
        <vt:i4>0</vt:i4>
      </vt:variant>
      <vt:variant>
        <vt:i4>5</vt:i4>
      </vt:variant>
      <vt:variant>
        <vt:lpwstr/>
      </vt:variant>
      <vt:variant>
        <vt:lpwstr>_Toc168665054</vt:lpwstr>
      </vt:variant>
      <vt:variant>
        <vt:i4>1507391</vt:i4>
      </vt:variant>
      <vt:variant>
        <vt:i4>236</vt:i4>
      </vt:variant>
      <vt:variant>
        <vt:i4>0</vt:i4>
      </vt:variant>
      <vt:variant>
        <vt:i4>5</vt:i4>
      </vt:variant>
      <vt:variant>
        <vt:lpwstr/>
      </vt:variant>
      <vt:variant>
        <vt:lpwstr>_Toc168665053</vt:lpwstr>
      </vt:variant>
      <vt:variant>
        <vt:i4>1507391</vt:i4>
      </vt:variant>
      <vt:variant>
        <vt:i4>230</vt:i4>
      </vt:variant>
      <vt:variant>
        <vt:i4>0</vt:i4>
      </vt:variant>
      <vt:variant>
        <vt:i4>5</vt:i4>
      </vt:variant>
      <vt:variant>
        <vt:lpwstr/>
      </vt:variant>
      <vt:variant>
        <vt:lpwstr>_Toc168665052</vt:lpwstr>
      </vt:variant>
      <vt:variant>
        <vt:i4>1507391</vt:i4>
      </vt:variant>
      <vt:variant>
        <vt:i4>224</vt:i4>
      </vt:variant>
      <vt:variant>
        <vt:i4>0</vt:i4>
      </vt:variant>
      <vt:variant>
        <vt:i4>5</vt:i4>
      </vt:variant>
      <vt:variant>
        <vt:lpwstr/>
      </vt:variant>
      <vt:variant>
        <vt:lpwstr>_Toc168665051</vt:lpwstr>
      </vt:variant>
      <vt:variant>
        <vt:i4>1507391</vt:i4>
      </vt:variant>
      <vt:variant>
        <vt:i4>218</vt:i4>
      </vt:variant>
      <vt:variant>
        <vt:i4>0</vt:i4>
      </vt:variant>
      <vt:variant>
        <vt:i4>5</vt:i4>
      </vt:variant>
      <vt:variant>
        <vt:lpwstr/>
      </vt:variant>
      <vt:variant>
        <vt:lpwstr>_Toc168665050</vt:lpwstr>
      </vt:variant>
      <vt:variant>
        <vt:i4>1441855</vt:i4>
      </vt:variant>
      <vt:variant>
        <vt:i4>212</vt:i4>
      </vt:variant>
      <vt:variant>
        <vt:i4>0</vt:i4>
      </vt:variant>
      <vt:variant>
        <vt:i4>5</vt:i4>
      </vt:variant>
      <vt:variant>
        <vt:lpwstr/>
      </vt:variant>
      <vt:variant>
        <vt:lpwstr>_Toc168665049</vt:lpwstr>
      </vt:variant>
      <vt:variant>
        <vt:i4>1441855</vt:i4>
      </vt:variant>
      <vt:variant>
        <vt:i4>206</vt:i4>
      </vt:variant>
      <vt:variant>
        <vt:i4>0</vt:i4>
      </vt:variant>
      <vt:variant>
        <vt:i4>5</vt:i4>
      </vt:variant>
      <vt:variant>
        <vt:lpwstr/>
      </vt:variant>
      <vt:variant>
        <vt:lpwstr>_Toc168665048</vt:lpwstr>
      </vt:variant>
      <vt:variant>
        <vt:i4>1441855</vt:i4>
      </vt:variant>
      <vt:variant>
        <vt:i4>200</vt:i4>
      </vt:variant>
      <vt:variant>
        <vt:i4>0</vt:i4>
      </vt:variant>
      <vt:variant>
        <vt:i4>5</vt:i4>
      </vt:variant>
      <vt:variant>
        <vt:lpwstr/>
      </vt:variant>
      <vt:variant>
        <vt:lpwstr>_Toc168665047</vt:lpwstr>
      </vt:variant>
      <vt:variant>
        <vt:i4>1441855</vt:i4>
      </vt:variant>
      <vt:variant>
        <vt:i4>194</vt:i4>
      </vt:variant>
      <vt:variant>
        <vt:i4>0</vt:i4>
      </vt:variant>
      <vt:variant>
        <vt:i4>5</vt:i4>
      </vt:variant>
      <vt:variant>
        <vt:lpwstr/>
      </vt:variant>
      <vt:variant>
        <vt:lpwstr>_Toc168665046</vt:lpwstr>
      </vt:variant>
      <vt:variant>
        <vt:i4>1441855</vt:i4>
      </vt:variant>
      <vt:variant>
        <vt:i4>188</vt:i4>
      </vt:variant>
      <vt:variant>
        <vt:i4>0</vt:i4>
      </vt:variant>
      <vt:variant>
        <vt:i4>5</vt:i4>
      </vt:variant>
      <vt:variant>
        <vt:lpwstr/>
      </vt:variant>
      <vt:variant>
        <vt:lpwstr>_Toc168665045</vt:lpwstr>
      </vt:variant>
      <vt:variant>
        <vt:i4>1441855</vt:i4>
      </vt:variant>
      <vt:variant>
        <vt:i4>182</vt:i4>
      </vt:variant>
      <vt:variant>
        <vt:i4>0</vt:i4>
      </vt:variant>
      <vt:variant>
        <vt:i4>5</vt:i4>
      </vt:variant>
      <vt:variant>
        <vt:lpwstr/>
      </vt:variant>
      <vt:variant>
        <vt:lpwstr>_Toc168665044</vt:lpwstr>
      </vt:variant>
      <vt:variant>
        <vt:i4>1441855</vt:i4>
      </vt:variant>
      <vt:variant>
        <vt:i4>176</vt:i4>
      </vt:variant>
      <vt:variant>
        <vt:i4>0</vt:i4>
      </vt:variant>
      <vt:variant>
        <vt:i4>5</vt:i4>
      </vt:variant>
      <vt:variant>
        <vt:lpwstr/>
      </vt:variant>
      <vt:variant>
        <vt:lpwstr>_Toc168665043</vt:lpwstr>
      </vt:variant>
      <vt:variant>
        <vt:i4>1441855</vt:i4>
      </vt:variant>
      <vt:variant>
        <vt:i4>170</vt:i4>
      </vt:variant>
      <vt:variant>
        <vt:i4>0</vt:i4>
      </vt:variant>
      <vt:variant>
        <vt:i4>5</vt:i4>
      </vt:variant>
      <vt:variant>
        <vt:lpwstr/>
      </vt:variant>
      <vt:variant>
        <vt:lpwstr>_Toc168665042</vt:lpwstr>
      </vt:variant>
      <vt:variant>
        <vt:i4>1441855</vt:i4>
      </vt:variant>
      <vt:variant>
        <vt:i4>164</vt:i4>
      </vt:variant>
      <vt:variant>
        <vt:i4>0</vt:i4>
      </vt:variant>
      <vt:variant>
        <vt:i4>5</vt:i4>
      </vt:variant>
      <vt:variant>
        <vt:lpwstr/>
      </vt:variant>
      <vt:variant>
        <vt:lpwstr>_Toc168665041</vt:lpwstr>
      </vt:variant>
      <vt:variant>
        <vt:i4>1441855</vt:i4>
      </vt:variant>
      <vt:variant>
        <vt:i4>158</vt:i4>
      </vt:variant>
      <vt:variant>
        <vt:i4>0</vt:i4>
      </vt:variant>
      <vt:variant>
        <vt:i4>5</vt:i4>
      </vt:variant>
      <vt:variant>
        <vt:lpwstr/>
      </vt:variant>
      <vt:variant>
        <vt:lpwstr>_Toc168665040</vt:lpwstr>
      </vt:variant>
      <vt:variant>
        <vt:i4>1114175</vt:i4>
      </vt:variant>
      <vt:variant>
        <vt:i4>152</vt:i4>
      </vt:variant>
      <vt:variant>
        <vt:i4>0</vt:i4>
      </vt:variant>
      <vt:variant>
        <vt:i4>5</vt:i4>
      </vt:variant>
      <vt:variant>
        <vt:lpwstr/>
      </vt:variant>
      <vt:variant>
        <vt:lpwstr>_Toc168665039</vt:lpwstr>
      </vt:variant>
      <vt:variant>
        <vt:i4>1114175</vt:i4>
      </vt:variant>
      <vt:variant>
        <vt:i4>146</vt:i4>
      </vt:variant>
      <vt:variant>
        <vt:i4>0</vt:i4>
      </vt:variant>
      <vt:variant>
        <vt:i4>5</vt:i4>
      </vt:variant>
      <vt:variant>
        <vt:lpwstr/>
      </vt:variant>
      <vt:variant>
        <vt:lpwstr>_Toc168665038</vt:lpwstr>
      </vt:variant>
      <vt:variant>
        <vt:i4>1114175</vt:i4>
      </vt:variant>
      <vt:variant>
        <vt:i4>140</vt:i4>
      </vt:variant>
      <vt:variant>
        <vt:i4>0</vt:i4>
      </vt:variant>
      <vt:variant>
        <vt:i4>5</vt:i4>
      </vt:variant>
      <vt:variant>
        <vt:lpwstr/>
      </vt:variant>
      <vt:variant>
        <vt:lpwstr>_Toc168665037</vt:lpwstr>
      </vt:variant>
      <vt:variant>
        <vt:i4>1114175</vt:i4>
      </vt:variant>
      <vt:variant>
        <vt:i4>134</vt:i4>
      </vt:variant>
      <vt:variant>
        <vt:i4>0</vt:i4>
      </vt:variant>
      <vt:variant>
        <vt:i4>5</vt:i4>
      </vt:variant>
      <vt:variant>
        <vt:lpwstr/>
      </vt:variant>
      <vt:variant>
        <vt:lpwstr>_Toc168665036</vt:lpwstr>
      </vt:variant>
      <vt:variant>
        <vt:i4>1114175</vt:i4>
      </vt:variant>
      <vt:variant>
        <vt:i4>128</vt:i4>
      </vt:variant>
      <vt:variant>
        <vt:i4>0</vt:i4>
      </vt:variant>
      <vt:variant>
        <vt:i4>5</vt:i4>
      </vt:variant>
      <vt:variant>
        <vt:lpwstr/>
      </vt:variant>
      <vt:variant>
        <vt:lpwstr>_Toc168665035</vt:lpwstr>
      </vt:variant>
      <vt:variant>
        <vt:i4>1114175</vt:i4>
      </vt:variant>
      <vt:variant>
        <vt:i4>122</vt:i4>
      </vt:variant>
      <vt:variant>
        <vt:i4>0</vt:i4>
      </vt:variant>
      <vt:variant>
        <vt:i4>5</vt:i4>
      </vt:variant>
      <vt:variant>
        <vt:lpwstr/>
      </vt:variant>
      <vt:variant>
        <vt:lpwstr>_Toc168665034</vt:lpwstr>
      </vt:variant>
      <vt:variant>
        <vt:i4>1114175</vt:i4>
      </vt:variant>
      <vt:variant>
        <vt:i4>116</vt:i4>
      </vt:variant>
      <vt:variant>
        <vt:i4>0</vt:i4>
      </vt:variant>
      <vt:variant>
        <vt:i4>5</vt:i4>
      </vt:variant>
      <vt:variant>
        <vt:lpwstr/>
      </vt:variant>
      <vt:variant>
        <vt:lpwstr>_Toc168665033</vt:lpwstr>
      </vt:variant>
      <vt:variant>
        <vt:i4>1114175</vt:i4>
      </vt:variant>
      <vt:variant>
        <vt:i4>110</vt:i4>
      </vt:variant>
      <vt:variant>
        <vt:i4>0</vt:i4>
      </vt:variant>
      <vt:variant>
        <vt:i4>5</vt:i4>
      </vt:variant>
      <vt:variant>
        <vt:lpwstr/>
      </vt:variant>
      <vt:variant>
        <vt:lpwstr>_Toc168665032</vt:lpwstr>
      </vt:variant>
      <vt:variant>
        <vt:i4>1114175</vt:i4>
      </vt:variant>
      <vt:variant>
        <vt:i4>104</vt:i4>
      </vt:variant>
      <vt:variant>
        <vt:i4>0</vt:i4>
      </vt:variant>
      <vt:variant>
        <vt:i4>5</vt:i4>
      </vt:variant>
      <vt:variant>
        <vt:lpwstr/>
      </vt:variant>
      <vt:variant>
        <vt:lpwstr>_Toc168665031</vt:lpwstr>
      </vt:variant>
      <vt:variant>
        <vt:i4>1114175</vt:i4>
      </vt:variant>
      <vt:variant>
        <vt:i4>98</vt:i4>
      </vt:variant>
      <vt:variant>
        <vt:i4>0</vt:i4>
      </vt:variant>
      <vt:variant>
        <vt:i4>5</vt:i4>
      </vt:variant>
      <vt:variant>
        <vt:lpwstr/>
      </vt:variant>
      <vt:variant>
        <vt:lpwstr>_Toc168665030</vt:lpwstr>
      </vt:variant>
      <vt:variant>
        <vt:i4>1048639</vt:i4>
      </vt:variant>
      <vt:variant>
        <vt:i4>92</vt:i4>
      </vt:variant>
      <vt:variant>
        <vt:i4>0</vt:i4>
      </vt:variant>
      <vt:variant>
        <vt:i4>5</vt:i4>
      </vt:variant>
      <vt:variant>
        <vt:lpwstr/>
      </vt:variant>
      <vt:variant>
        <vt:lpwstr>_Toc168665029</vt:lpwstr>
      </vt:variant>
      <vt:variant>
        <vt:i4>1048639</vt:i4>
      </vt:variant>
      <vt:variant>
        <vt:i4>86</vt:i4>
      </vt:variant>
      <vt:variant>
        <vt:i4>0</vt:i4>
      </vt:variant>
      <vt:variant>
        <vt:i4>5</vt:i4>
      </vt:variant>
      <vt:variant>
        <vt:lpwstr/>
      </vt:variant>
      <vt:variant>
        <vt:lpwstr>_Toc168665028</vt:lpwstr>
      </vt:variant>
      <vt:variant>
        <vt:i4>1048639</vt:i4>
      </vt:variant>
      <vt:variant>
        <vt:i4>80</vt:i4>
      </vt:variant>
      <vt:variant>
        <vt:i4>0</vt:i4>
      </vt:variant>
      <vt:variant>
        <vt:i4>5</vt:i4>
      </vt:variant>
      <vt:variant>
        <vt:lpwstr/>
      </vt:variant>
      <vt:variant>
        <vt:lpwstr>_Toc168665027</vt:lpwstr>
      </vt:variant>
      <vt:variant>
        <vt:i4>1048639</vt:i4>
      </vt:variant>
      <vt:variant>
        <vt:i4>74</vt:i4>
      </vt:variant>
      <vt:variant>
        <vt:i4>0</vt:i4>
      </vt:variant>
      <vt:variant>
        <vt:i4>5</vt:i4>
      </vt:variant>
      <vt:variant>
        <vt:lpwstr/>
      </vt:variant>
      <vt:variant>
        <vt:lpwstr>_Toc168665026</vt:lpwstr>
      </vt:variant>
      <vt:variant>
        <vt:i4>1048639</vt:i4>
      </vt:variant>
      <vt:variant>
        <vt:i4>68</vt:i4>
      </vt:variant>
      <vt:variant>
        <vt:i4>0</vt:i4>
      </vt:variant>
      <vt:variant>
        <vt:i4>5</vt:i4>
      </vt:variant>
      <vt:variant>
        <vt:lpwstr/>
      </vt:variant>
      <vt:variant>
        <vt:lpwstr>_Toc168665025</vt:lpwstr>
      </vt:variant>
      <vt:variant>
        <vt:i4>1048639</vt:i4>
      </vt:variant>
      <vt:variant>
        <vt:i4>62</vt:i4>
      </vt:variant>
      <vt:variant>
        <vt:i4>0</vt:i4>
      </vt:variant>
      <vt:variant>
        <vt:i4>5</vt:i4>
      </vt:variant>
      <vt:variant>
        <vt:lpwstr/>
      </vt:variant>
      <vt:variant>
        <vt:lpwstr>_Toc168665024</vt:lpwstr>
      </vt:variant>
      <vt:variant>
        <vt:i4>1048639</vt:i4>
      </vt:variant>
      <vt:variant>
        <vt:i4>56</vt:i4>
      </vt:variant>
      <vt:variant>
        <vt:i4>0</vt:i4>
      </vt:variant>
      <vt:variant>
        <vt:i4>5</vt:i4>
      </vt:variant>
      <vt:variant>
        <vt:lpwstr/>
      </vt:variant>
      <vt:variant>
        <vt:lpwstr>_Toc168665023</vt:lpwstr>
      </vt:variant>
      <vt:variant>
        <vt:i4>1048639</vt:i4>
      </vt:variant>
      <vt:variant>
        <vt:i4>50</vt:i4>
      </vt:variant>
      <vt:variant>
        <vt:i4>0</vt:i4>
      </vt:variant>
      <vt:variant>
        <vt:i4>5</vt:i4>
      </vt:variant>
      <vt:variant>
        <vt:lpwstr/>
      </vt:variant>
      <vt:variant>
        <vt:lpwstr>_Toc168665022</vt:lpwstr>
      </vt:variant>
      <vt:variant>
        <vt:i4>1048639</vt:i4>
      </vt:variant>
      <vt:variant>
        <vt:i4>44</vt:i4>
      </vt:variant>
      <vt:variant>
        <vt:i4>0</vt:i4>
      </vt:variant>
      <vt:variant>
        <vt:i4>5</vt:i4>
      </vt:variant>
      <vt:variant>
        <vt:lpwstr/>
      </vt:variant>
      <vt:variant>
        <vt:lpwstr>_Toc168665021</vt:lpwstr>
      </vt:variant>
      <vt:variant>
        <vt:i4>1048639</vt:i4>
      </vt:variant>
      <vt:variant>
        <vt:i4>38</vt:i4>
      </vt:variant>
      <vt:variant>
        <vt:i4>0</vt:i4>
      </vt:variant>
      <vt:variant>
        <vt:i4>5</vt:i4>
      </vt:variant>
      <vt:variant>
        <vt:lpwstr/>
      </vt:variant>
      <vt:variant>
        <vt:lpwstr>_Toc168665020</vt:lpwstr>
      </vt:variant>
      <vt:variant>
        <vt:i4>1245247</vt:i4>
      </vt:variant>
      <vt:variant>
        <vt:i4>32</vt:i4>
      </vt:variant>
      <vt:variant>
        <vt:i4>0</vt:i4>
      </vt:variant>
      <vt:variant>
        <vt:i4>5</vt:i4>
      </vt:variant>
      <vt:variant>
        <vt:lpwstr/>
      </vt:variant>
      <vt:variant>
        <vt:lpwstr>_Toc168665019</vt:lpwstr>
      </vt:variant>
      <vt:variant>
        <vt:i4>1245247</vt:i4>
      </vt:variant>
      <vt:variant>
        <vt:i4>26</vt:i4>
      </vt:variant>
      <vt:variant>
        <vt:i4>0</vt:i4>
      </vt:variant>
      <vt:variant>
        <vt:i4>5</vt:i4>
      </vt:variant>
      <vt:variant>
        <vt:lpwstr/>
      </vt:variant>
      <vt:variant>
        <vt:lpwstr>_Toc168665018</vt:lpwstr>
      </vt:variant>
      <vt:variant>
        <vt:i4>1245247</vt:i4>
      </vt:variant>
      <vt:variant>
        <vt:i4>20</vt:i4>
      </vt:variant>
      <vt:variant>
        <vt:i4>0</vt:i4>
      </vt:variant>
      <vt:variant>
        <vt:i4>5</vt:i4>
      </vt:variant>
      <vt:variant>
        <vt:lpwstr/>
      </vt:variant>
      <vt:variant>
        <vt:lpwstr>_Toc168665017</vt:lpwstr>
      </vt:variant>
      <vt:variant>
        <vt:i4>1245247</vt:i4>
      </vt:variant>
      <vt:variant>
        <vt:i4>14</vt:i4>
      </vt:variant>
      <vt:variant>
        <vt:i4>0</vt:i4>
      </vt:variant>
      <vt:variant>
        <vt:i4>5</vt:i4>
      </vt:variant>
      <vt:variant>
        <vt:lpwstr/>
      </vt:variant>
      <vt:variant>
        <vt:lpwstr>_Toc168665016</vt:lpwstr>
      </vt:variant>
      <vt:variant>
        <vt:i4>1245247</vt:i4>
      </vt:variant>
      <vt:variant>
        <vt:i4>8</vt:i4>
      </vt:variant>
      <vt:variant>
        <vt:i4>0</vt:i4>
      </vt:variant>
      <vt:variant>
        <vt:i4>5</vt:i4>
      </vt:variant>
      <vt:variant>
        <vt:lpwstr/>
      </vt:variant>
      <vt:variant>
        <vt:lpwstr>_Toc168665015</vt:lpwstr>
      </vt:variant>
      <vt:variant>
        <vt:i4>1245247</vt:i4>
      </vt:variant>
      <vt:variant>
        <vt:i4>2</vt:i4>
      </vt:variant>
      <vt:variant>
        <vt:i4>0</vt:i4>
      </vt:variant>
      <vt:variant>
        <vt:i4>5</vt:i4>
      </vt:variant>
      <vt:variant>
        <vt:lpwstr/>
      </vt:variant>
      <vt:variant>
        <vt:lpwstr>_Toc168665014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2024-06-18T20:07:00Z</dcterms:created>
  <dcterms:modified xsi:type="dcterms:W3CDTF">2024-06-18T20:08:00Z</dcterms:modified>
</cp:coreProperties>
</file>