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A815" w14:textId="58E61E2A" w:rsidR="00212E79" w:rsidRPr="005576DC" w:rsidRDefault="00F45B05" w:rsidP="00AC3BCF">
      <w:pPr>
        <w:pStyle w:val="Title"/>
        <w:rPr>
          <w:rFonts w:ascii="Segoe UI" w:hAnsi="Segoe UI" w:cs="Segoe UI"/>
          <w:sz w:val="32"/>
        </w:rPr>
      </w:pPr>
      <w:bookmarkStart w:id="0" w:name="_Toc205632711"/>
      <w:r w:rsidRPr="005576DC">
        <w:rPr>
          <w:rFonts w:ascii="Segoe UI" w:hAnsi="Segoe UI" w:cs="Segoe UI"/>
        </w:rPr>
        <w:t xml:space="preserve">Blind Rehabilitation (BR) </w:t>
      </w:r>
    </w:p>
    <w:p w14:paraId="73623BA3" w14:textId="706F3451" w:rsidR="00AC3BCF" w:rsidRPr="005576DC" w:rsidRDefault="002025A5" w:rsidP="00AC3BCF">
      <w:pPr>
        <w:pStyle w:val="Title"/>
        <w:rPr>
          <w:rFonts w:ascii="Segoe UI" w:hAnsi="Segoe UI" w:cs="Segoe UI"/>
        </w:rPr>
      </w:pPr>
      <w:r w:rsidRPr="005576DC">
        <w:rPr>
          <w:rFonts w:ascii="Segoe UI" w:hAnsi="Segoe UI" w:cs="Segoe UI"/>
          <w:sz w:val="32"/>
        </w:rPr>
        <w:t>ANRV</w:t>
      </w:r>
      <w:r w:rsidR="00264990" w:rsidRPr="005576DC">
        <w:rPr>
          <w:rFonts w:ascii="Segoe UI" w:hAnsi="Segoe UI" w:cs="Segoe UI"/>
          <w:sz w:val="32"/>
        </w:rPr>
        <w:t xml:space="preserve"> </w:t>
      </w:r>
      <w:r w:rsidR="00D02919" w:rsidRPr="005576DC">
        <w:rPr>
          <w:rFonts w:ascii="Segoe UI" w:hAnsi="Segoe UI" w:cs="Segoe UI"/>
          <w:sz w:val="32"/>
        </w:rPr>
        <w:t>5.1</w:t>
      </w:r>
      <w:r w:rsidRPr="005576DC">
        <w:rPr>
          <w:rFonts w:ascii="Segoe UI" w:hAnsi="Segoe UI" w:cs="Segoe UI"/>
          <w:sz w:val="32"/>
        </w:rPr>
        <w:t>*9</w:t>
      </w:r>
      <w:r w:rsidR="00AC3BCF" w:rsidRPr="005576DC">
        <w:rPr>
          <w:rFonts w:ascii="Segoe UI" w:hAnsi="Segoe UI" w:cs="Segoe UI"/>
          <w:sz w:val="32"/>
        </w:rPr>
        <w:t xml:space="preserve"> GUI Version 5.1.6</w:t>
      </w:r>
    </w:p>
    <w:p w14:paraId="5E2475F6" w14:textId="57CD58BB" w:rsidR="00F45B05" w:rsidRPr="005576DC" w:rsidRDefault="004E5BF3" w:rsidP="00F45B05">
      <w:pPr>
        <w:pStyle w:val="Title"/>
        <w:rPr>
          <w:rFonts w:ascii="Segoe UI" w:hAnsi="Segoe UI" w:cs="Segoe UI"/>
        </w:rPr>
      </w:pPr>
      <w:r w:rsidRPr="005576DC">
        <w:rPr>
          <w:rFonts w:ascii="Segoe UI" w:hAnsi="Segoe UI" w:cs="Segoe UI"/>
        </w:rPr>
        <w:t>Release Notes</w:t>
      </w:r>
    </w:p>
    <w:p w14:paraId="18BD3D22" w14:textId="77777777" w:rsidR="004F3A80" w:rsidRPr="005576DC" w:rsidRDefault="00281408" w:rsidP="003E3F41">
      <w:pPr>
        <w:pStyle w:val="CoverTitleInstructions"/>
        <w:spacing w:before="960" w:after="960" w:line="240" w:lineRule="auto"/>
        <w:rPr>
          <w:rFonts w:ascii="Segoe UI" w:hAnsi="Segoe UI" w:cs="Segoe UI"/>
        </w:rPr>
      </w:pPr>
      <w:r w:rsidRPr="005576DC">
        <w:rPr>
          <w:rFonts w:ascii="Segoe UI" w:hAnsi="Segoe UI" w:cs="Segoe UI"/>
          <w:noProof/>
        </w:rPr>
        <w:drawing>
          <wp:inline distT="0" distB="0" distL="0" distR="0" wp14:anchorId="1FFD3A6B" wp14:editId="50B6DD08">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EDF1100" w14:textId="3AFF38D7" w:rsidR="0028784E" w:rsidRPr="005576DC" w:rsidRDefault="00101AFD" w:rsidP="00514C3E">
      <w:pPr>
        <w:pStyle w:val="Title2"/>
        <w:rPr>
          <w:rFonts w:ascii="Segoe UI" w:hAnsi="Segoe UI" w:cs="Segoe UI"/>
        </w:rPr>
      </w:pPr>
      <w:r w:rsidRPr="005576DC">
        <w:rPr>
          <w:rFonts w:ascii="Segoe UI" w:hAnsi="Segoe UI" w:cs="Segoe UI"/>
        </w:rPr>
        <w:t xml:space="preserve">May </w:t>
      </w:r>
      <w:r w:rsidR="00F45B05" w:rsidRPr="005576DC">
        <w:rPr>
          <w:rFonts w:ascii="Segoe UI" w:hAnsi="Segoe UI" w:cs="Segoe UI"/>
        </w:rPr>
        <w:t>202</w:t>
      </w:r>
      <w:r w:rsidR="00187D34" w:rsidRPr="005576DC">
        <w:rPr>
          <w:rFonts w:ascii="Segoe UI" w:hAnsi="Segoe UI" w:cs="Segoe UI"/>
        </w:rPr>
        <w:t>4</w:t>
      </w:r>
    </w:p>
    <w:p w14:paraId="3E9C0A10" w14:textId="589437B5" w:rsidR="003E3F41" w:rsidRPr="005576DC" w:rsidRDefault="00F45B05" w:rsidP="00514C3E">
      <w:pPr>
        <w:pStyle w:val="Title2"/>
        <w:rPr>
          <w:rFonts w:ascii="Segoe UI" w:hAnsi="Segoe UI" w:cs="Segoe UI"/>
        </w:rPr>
      </w:pPr>
      <w:r w:rsidRPr="005576DC">
        <w:rPr>
          <w:rFonts w:ascii="Segoe UI" w:hAnsi="Segoe UI" w:cs="Segoe UI"/>
        </w:rPr>
        <w:t xml:space="preserve">Document </w:t>
      </w:r>
      <w:r w:rsidR="003E3F41" w:rsidRPr="005576DC">
        <w:rPr>
          <w:rFonts w:ascii="Segoe UI" w:hAnsi="Segoe UI" w:cs="Segoe UI"/>
        </w:rPr>
        <w:t xml:space="preserve">Version </w:t>
      </w:r>
      <w:r w:rsidR="00303BB6" w:rsidRPr="005576DC">
        <w:rPr>
          <w:rFonts w:ascii="Segoe UI" w:hAnsi="Segoe UI" w:cs="Segoe UI"/>
        </w:rPr>
        <w:t>1</w:t>
      </w:r>
      <w:r w:rsidR="00FA46C2" w:rsidRPr="005576DC">
        <w:rPr>
          <w:rFonts w:ascii="Segoe UI" w:hAnsi="Segoe UI" w:cs="Segoe UI"/>
        </w:rPr>
        <w:t>.0</w:t>
      </w:r>
    </w:p>
    <w:p w14:paraId="033AD238" w14:textId="77777777" w:rsidR="009976DD" w:rsidRPr="005576DC" w:rsidRDefault="009976DD" w:rsidP="003E3F41">
      <w:pPr>
        <w:pStyle w:val="Title2"/>
        <w:spacing w:before="600"/>
        <w:rPr>
          <w:rFonts w:ascii="Segoe UI" w:hAnsi="Segoe UI" w:cs="Segoe UI"/>
        </w:rPr>
      </w:pPr>
      <w:r w:rsidRPr="005576DC">
        <w:rPr>
          <w:rFonts w:ascii="Segoe UI" w:hAnsi="Segoe UI" w:cs="Segoe UI"/>
        </w:rPr>
        <w:t>Department of Veterans Affairs</w:t>
      </w:r>
      <w:r w:rsidR="00514C3E" w:rsidRPr="005576DC">
        <w:rPr>
          <w:rFonts w:ascii="Segoe UI" w:hAnsi="Segoe UI" w:cs="Segoe UI"/>
        </w:rPr>
        <w:t xml:space="preserve"> (VA)</w:t>
      </w:r>
    </w:p>
    <w:p w14:paraId="029F6FFC" w14:textId="77777777" w:rsidR="00F7216E" w:rsidRPr="005576DC" w:rsidRDefault="0028784E" w:rsidP="00F7216E">
      <w:pPr>
        <w:pStyle w:val="Title2"/>
        <w:rPr>
          <w:rFonts w:ascii="Segoe UI" w:hAnsi="Segoe UI" w:cs="Segoe UI"/>
        </w:rPr>
      </w:pPr>
      <w:r w:rsidRPr="005576DC">
        <w:rPr>
          <w:rFonts w:ascii="Segoe UI" w:hAnsi="Segoe UI" w:cs="Segoe UI"/>
        </w:rPr>
        <w:t>Office of Information and Technology (OI&amp;T)</w:t>
      </w:r>
    </w:p>
    <w:p w14:paraId="3997CE85" w14:textId="77777777" w:rsidR="00AD4E85" w:rsidRPr="005576DC" w:rsidRDefault="00AD4E85" w:rsidP="005F0F90">
      <w:pPr>
        <w:pStyle w:val="InstructionalText1"/>
        <w:rPr>
          <w:rFonts w:ascii="Segoe UI" w:hAnsi="Segoe UI" w:cs="Segoe UI"/>
        </w:rPr>
        <w:sectPr w:rsidR="00AD4E85" w:rsidRPr="005576DC" w:rsidSect="00F220E8">
          <w:pgSz w:w="12240" w:h="15840" w:code="1"/>
          <w:pgMar w:top="1440" w:right="1440" w:bottom="1440" w:left="1440" w:header="720" w:footer="720" w:gutter="0"/>
          <w:pgNumType w:fmt="lowerRoman" w:start="1"/>
          <w:cols w:space="720"/>
          <w:vAlign w:val="center"/>
          <w:titlePg/>
          <w:docGrid w:linePitch="360"/>
        </w:sectPr>
      </w:pPr>
    </w:p>
    <w:p w14:paraId="0FDAA918" w14:textId="77777777" w:rsidR="00F64BE3" w:rsidRPr="005576DC" w:rsidRDefault="00F64BE3" w:rsidP="00F64BE3">
      <w:pPr>
        <w:spacing w:before="120" w:after="120"/>
        <w:jc w:val="center"/>
        <w:rPr>
          <w:rFonts w:ascii="Segoe UI" w:hAnsi="Segoe UI" w:cs="Segoe UI"/>
          <w:b/>
          <w:bCs/>
          <w:color w:val="000000"/>
          <w:sz w:val="28"/>
          <w:szCs w:val="32"/>
        </w:rPr>
      </w:pPr>
      <w:r w:rsidRPr="005576DC">
        <w:rPr>
          <w:rFonts w:ascii="Segoe UI" w:hAnsi="Segoe UI" w:cs="Segoe UI"/>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listing the date, document version, description and author of document updates."/>
      </w:tblPr>
      <w:tblGrid>
        <w:gridCol w:w="1697"/>
        <w:gridCol w:w="1060"/>
        <w:gridCol w:w="4310"/>
        <w:gridCol w:w="2283"/>
      </w:tblGrid>
      <w:tr w:rsidR="00F64BE3" w:rsidRPr="005576DC" w14:paraId="22A35BD1" w14:textId="77777777" w:rsidTr="00F07689">
        <w:trPr>
          <w:cantSplit/>
          <w:tblHeader/>
        </w:trPr>
        <w:tc>
          <w:tcPr>
            <w:tcW w:w="907" w:type="pct"/>
            <w:shd w:val="clear" w:color="auto" w:fill="F2F2F2"/>
          </w:tcPr>
          <w:p w14:paraId="5295B551" w14:textId="77777777" w:rsidR="00F64BE3" w:rsidRPr="005576DC" w:rsidRDefault="00F64BE3" w:rsidP="004A6A3A">
            <w:pPr>
              <w:pStyle w:val="TableHeading"/>
              <w:rPr>
                <w:rFonts w:ascii="Segoe UI" w:hAnsi="Segoe UI" w:cs="Segoe UI"/>
              </w:rPr>
            </w:pPr>
            <w:r w:rsidRPr="005576DC">
              <w:rPr>
                <w:rFonts w:ascii="Segoe UI" w:hAnsi="Segoe UI" w:cs="Segoe UI"/>
              </w:rPr>
              <w:t>Date</w:t>
            </w:r>
          </w:p>
        </w:tc>
        <w:tc>
          <w:tcPr>
            <w:tcW w:w="567" w:type="pct"/>
            <w:shd w:val="clear" w:color="auto" w:fill="F2F2F2"/>
          </w:tcPr>
          <w:p w14:paraId="5459B5B9" w14:textId="77777777" w:rsidR="00F64BE3" w:rsidRPr="005576DC" w:rsidRDefault="00F64BE3" w:rsidP="004A6A3A">
            <w:pPr>
              <w:pStyle w:val="TableHeading"/>
              <w:rPr>
                <w:rFonts w:ascii="Segoe UI" w:hAnsi="Segoe UI" w:cs="Segoe UI"/>
              </w:rPr>
            </w:pPr>
            <w:r w:rsidRPr="005576DC">
              <w:rPr>
                <w:rFonts w:ascii="Segoe UI" w:hAnsi="Segoe UI" w:cs="Segoe UI"/>
              </w:rPr>
              <w:t>Version</w:t>
            </w:r>
          </w:p>
        </w:tc>
        <w:tc>
          <w:tcPr>
            <w:tcW w:w="2305" w:type="pct"/>
            <w:shd w:val="clear" w:color="auto" w:fill="F2F2F2"/>
          </w:tcPr>
          <w:p w14:paraId="109D571F" w14:textId="77777777" w:rsidR="00F64BE3" w:rsidRPr="005576DC" w:rsidRDefault="00F64BE3" w:rsidP="004A6A3A">
            <w:pPr>
              <w:pStyle w:val="TableHeading"/>
              <w:rPr>
                <w:rFonts w:ascii="Segoe UI" w:hAnsi="Segoe UI" w:cs="Segoe UI"/>
              </w:rPr>
            </w:pPr>
            <w:r w:rsidRPr="005576DC">
              <w:rPr>
                <w:rFonts w:ascii="Segoe UI" w:hAnsi="Segoe UI" w:cs="Segoe UI"/>
              </w:rPr>
              <w:t>Description</w:t>
            </w:r>
          </w:p>
        </w:tc>
        <w:tc>
          <w:tcPr>
            <w:tcW w:w="1221" w:type="pct"/>
            <w:shd w:val="clear" w:color="auto" w:fill="F2F2F2"/>
          </w:tcPr>
          <w:p w14:paraId="7F23FCBA" w14:textId="77777777" w:rsidR="00F64BE3" w:rsidRPr="005576DC" w:rsidRDefault="00F64BE3" w:rsidP="004A6A3A">
            <w:pPr>
              <w:pStyle w:val="TableHeading"/>
              <w:rPr>
                <w:rFonts w:ascii="Segoe UI" w:hAnsi="Segoe UI" w:cs="Segoe UI"/>
              </w:rPr>
            </w:pPr>
            <w:r w:rsidRPr="005576DC">
              <w:rPr>
                <w:rFonts w:ascii="Segoe UI" w:hAnsi="Segoe UI" w:cs="Segoe UI"/>
              </w:rPr>
              <w:t>Author</w:t>
            </w:r>
          </w:p>
        </w:tc>
      </w:tr>
      <w:tr w:rsidR="00FA46C2" w:rsidRPr="005576DC" w14:paraId="1C7DE4EC" w14:textId="77777777" w:rsidTr="00F07689">
        <w:trPr>
          <w:cantSplit/>
        </w:trPr>
        <w:tc>
          <w:tcPr>
            <w:tcW w:w="907" w:type="pct"/>
          </w:tcPr>
          <w:p w14:paraId="45E8D54F" w14:textId="310DC362" w:rsidR="00FA46C2" w:rsidRPr="005576DC" w:rsidRDefault="00FA46C2" w:rsidP="00FA46C2">
            <w:pPr>
              <w:pStyle w:val="TableText"/>
              <w:rPr>
                <w:rFonts w:ascii="Segoe UI" w:hAnsi="Segoe UI" w:cs="Segoe UI"/>
              </w:rPr>
            </w:pPr>
            <w:r w:rsidRPr="005576DC">
              <w:rPr>
                <w:rFonts w:ascii="Segoe UI" w:hAnsi="Segoe UI" w:cs="Segoe UI"/>
              </w:rPr>
              <w:t>0</w:t>
            </w:r>
            <w:r w:rsidR="00101AFD" w:rsidRPr="005576DC">
              <w:rPr>
                <w:rFonts w:ascii="Segoe UI" w:hAnsi="Segoe UI" w:cs="Segoe UI"/>
              </w:rPr>
              <w:t>5</w:t>
            </w:r>
            <w:r w:rsidRPr="005576DC">
              <w:rPr>
                <w:rFonts w:ascii="Segoe UI" w:hAnsi="Segoe UI" w:cs="Segoe UI"/>
              </w:rPr>
              <w:t>/20</w:t>
            </w:r>
            <w:r w:rsidR="00173DC2" w:rsidRPr="005576DC">
              <w:rPr>
                <w:rFonts w:ascii="Segoe UI" w:hAnsi="Segoe UI" w:cs="Segoe UI"/>
              </w:rPr>
              <w:t>2</w:t>
            </w:r>
            <w:r w:rsidR="00F0064C" w:rsidRPr="005576DC">
              <w:rPr>
                <w:rFonts w:ascii="Segoe UI" w:hAnsi="Segoe UI" w:cs="Segoe UI"/>
              </w:rPr>
              <w:t>4</w:t>
            </w:r>
          </w:p>
        </w:tc>
        <w:tc>
          <w:tcPr>
            <w:tcW w:w="567" w:type="pct"/>
          </w:tcPr>
          <w:p w14:paraId="104C1224" w14:textId="77777777" w:rsidR="00FA46C2" w:rsidRPr="005576DC" w:rsidRDefault="00FA46C2" w:rsidP="00FA46C2">
            <w:pPr>
              <w:pStyle w:val="TableText"/>
              <w:rPr>
                <w:rFonts w:ascii="Segoe UI" w:hAnsi="Segoe UI" w:cs="Segoe UI"/>
              </w:rPr>
            </w:pPr>
            <w:r w:rsidRPr="005576DC">
              <w:rPr>
                <w:rFonts w:ascii="Segoe UI" w:hAnsi="Segoe UI" w:cs="Segoe UI"/>
              </w:rPr>
              <w:t>1.0</w:t>
            </w:r>
          </w:p>
        </w:tc>
        <w:tc>
          <w:tcPr>
            <w:tcW w:w="2305" w:type="pct"/>
          </w:tcPr>
          <w:p w14:paraId="5160ABC5" w14:textId="15117CFA" w:rsidR="00FA46C2" w:rsidRPr="005576DC" w:rsidRDefault="00BD5C3B" w:rsidP="00FA46C2">
            <w:pPr>
              <w:pStyle w:val="TableText"/>
              <w:rPr>
                <w:rFonts w:ascii="Segoe UI" w:hAnsi="Segoe UI" w:cs="Segoe UI"/>
                <w:color w:val="000000"/>
              </w:rPr>
            </w:pPr>
            <w:r w:rsidRPr="005576DC">
              <w:rPr>
                <w:rFonts w:ascii="Segoe UI" w:hAnsi="Segoe UI" w:cs="Segoe UI"/>
                <w:color w:val="000000"/>
              </w:rPr>
              <w:t>Release Notes for 5.1*9</w:t>
            </w:r>
            <w:r w:rsidR="00212E79" w:rsidRPr="005576DC">
              <w:rPr>
                <w:rFonts w:ascii="Segoe UI" w:hAnsi="Segoe UI" w:cs="Segoe UI"/>
                <w:color w:val="000000"/>
              </w:rPr>
              <w:t xml:space="preserve"> </w:t>
            </w:r>
            <w:r w:rsidRPr="005576DC">
              <w:rPr>
                <w:rFonts w:ascii="Segoe UI" w:hAnsi="Segoe UI" w:cs="Segoe UI"/>
                <w:color w:val="000000"/>
              </w:rPr>
              <w:t>(5.1.6)</w:t>
            </w:r>
          </w:p>
        </w:tc>
        <w:tc>
          <w:tcPr>
            <w:tcW w:w="1221" w:type="pct"/>
          </w:tcPr>
          <w:p w14:paraId="04AA835B" w14:textId="61686D39" w:rsidR="00173DC2" w:rsidRPr="005576DC" w:rsidRDefault="00173DC2" w:rsidP="00FA46C2">
            <w:pPr>
              <w:pStyle w:val="TableText"/>
              <w:rPr>
                <w:rFonts w:ascii="Segoe UI" w:hAnsi="Segoe UI" w:cs="Segoe UI"/>
              </w:rPr>
            </w:pPr>
            <w:r w:rsidRPr="005576DC">
              <w:rPr>
                <w:rFonts w:ascii="Segoe UI" w:hAnsi="Segoe UI" w:cs="Segoe UI"/>
              </w:rPr>
              <w:t>Booz Allen Hamilton</w:t>
            </w:r>
          </w:p>
        </w:tc>
      </w:tr>
    </w:tbl>
    <w:p w14:paraId="24C3E151" w14:textId="77777777" w:rsidR="00514C3E" w:rsidRPr="005576DC" w:rsidRDefault="00514C3E" w:rsidP="00514C3E">
      <w:pPr>
        <w:pStyle w:val="Title2"/>
        <w:jc w:val="left"/>
        <w:rPr>
          <w:rFonts w:ascii="Segoe UI" w:hAnsi="Segoe UI" w:cs="Segoe UI"/>
        </w:rPr>
      </w:pPr>
      <w:r w:rsidRPr="005576DC">
        <w:rPr>
          <w:rFonts w:ascii="Segoe UI" w:hAnsi="Segoe UI" w:cs="Segoe UI"/>
        </w:rPr>
        <w:br w:type="page"/>
      </w:r>
    </w:p>
    <w:p w14:paraId="09A7A105" w14:textId="77777777" w:rsidR="004F3A80" w:rsidRPr="005576DC" w:rsidRDefault="004F3A80" w:rsidP="00647B03">
      <w:pPr>
        <w:pStyle w:val="Title2"/>
        <w:rPr>
          <w:rFonts w:ascii="Segoe UI" w:hAnsi="Segoe UI" w:cs="Segoe UI"/>
        </w:rPr>
      </w:pPr>
      <w:r w:rsidRPr="005576DC">
        <w:rPr>
          <w:rFonts w:ascii="Segoe UI" w:hAnsi="Segoe UI" w:cs="Segoe UI"/>
        </w:rPr>
        <w:lastRenderedPageBreak/>
        <w:t>Table of Contents</w:t>
      </w:r>
    </w:p>
    <w:p w14:paraId="21A551C4" w14:textId="58284292" w:rsidR="005576DC" w:rsidRDefault="003224BE">
      <w:pPr>
        <w:pStyle w:val="TOC1"/>
        <w:rPr>
          <w:rFonts w:asciiTheme="minorHAnsi" w:eastAsiaTheme="minorEastAsia" w:hAnsiTheme="minorHAnsi" w:cstheme="minorBidi"/>
          <w:b w:val="0"/>
          <w:noProof/>
          <w:kern w:val="2"/>
          <w:sz w:val="22"/>
          <w:szCs w:val="22"/>
          <w14:ligatures w14:val="standardContextual"/>
        </w:rPr>
      </w:pPr>
      <w:r w:rsidRPr="005576DC">
        <w:rPr>
          <w:rFonts w:ascii="Segoe UI" w:hAnsi="Segoe UI" w:cs="Segoe UI"/>
        </w:rPr>
        <w:fldChar w:fldCharType="begin"/>
      </w:r>
      <w:r w:rsidRPr="005576DC">
        <w:rPr>
          <w:rFonts w:ascii="Segoe UI" w:hAnsi="Segoe UI" w:cs="Segoe UI"/>
        </w:rPr>
        <w:instrText xml:space="preserve"> TOC \o \h \z \t "Appendix 1,1" </w:instrText>
      </w:r>
      <w:r w:rsidRPr="005576DC">
        <w:rPr>
          <w:rFonts w:ascii="Segoe UI" w:hAnsi="Segoe UI" w:cs="Segoe UI"/>
        </w:rPr>
        <w:fldChar w:fldCharType="separate"/>
      </w:r>
      <w:hyperlink w:anchor="_Toc167276008" w:history="1">
        <w:r w:rsidR="005576DC" w:rsidRPr="001C5B4F">
          <w:rPr>
            <w:rStyle w:val="Hyperlink"/>
            <w:rFonts w:ascii="Segoe UI" w:hAnsi="Segoe UI" w:cs="Segoe UI"/>
            <w:noProof/>
          </w:rPr>
          <w:t>1</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Purpose</w:t>
        </w:r>
        <w:r w:rsidR="005576DC">
          <w:rPr>
            <w:noProof/>
            <w:webHidden/>
          </w:rPr>
          <w:tab/>
        </w:r>
        <w:r w:rsidR="005576DC">
          <w:rPr>
            <w:noProof/>
            <w:webHidden/>
          </w:rPr>
          <w:fldChar w:fldCharType="begin"/>
        </w:r>
        <w:r w:rsidR="005576DC">
          <w:rPr>
            <w:noProof/>
            <w:webHidden/>
          </w:rPr>
          <w:instrText xml:space="preserve"> PAGEREF _Toc167276008 \h </w:instrText>
        </w:r>
        <w:r w:rsidR="005576DC">
          <w:rPr>
            <w:noProof/>
            <w:webHidden/>
          </w:rPr>
        </w:r>
        <w:r w:rsidR="005576DC">
          <w:rPr>
            <w:noProof/>
            <w:webHidden/>
          </w:rPr>
          <w:fldChar w:fldCharType="separate"/>
        </w:r>
        <w:r w:rsidR="00EF784B">
          <w:rPr>
            <w:noProof/>
            <w:webHidden/>
          </w:rPr>
          <w:t>1</w:t>
        </w:r>
        <w:r w:rsidR="005576DC">
          <w:rPr>
            <w:noProof/>
            <w:webHidden/>
          </w:rPr>
          <w:fldChar w:fldCharType="end"/>
        </w:r>
      </w:hyperlink>
    </w:p>
    <w:p w14:paraId="5E3E9D59" w14:textId="7933ED61" w:rsidR="005576DC" w:rsidRDefault="00000000">
      <w:pPr>
        <w:pStyle w:val="TOC2"/>
        <w:rPr>
          <w:rFonts w:asciiTheme="minorHAnsi" w:eastAsiaTheme="minorEastAsia" w:hAnsiTheme="minorHAnsi" w:cstheme="minorBidi"/>
          <w:b w:val="0"/>
          <w:noProof/>
          <w:kern w:val="2"/>
          <w:sz w:val="22"/>
          <w:szCs w:val="22"/>
          <w14:ligatures w14:val="standardContextual"/>
        </w:rPr>
      </w:pPr>
      <w:hyperlink w:anchor="_Toc167276009" w:history="1">
        <w:r w:rsidR="005576DC" w:rsidRPr="001C5B4F">
          <w:rPr>
            <w:rStyle w:val="Hyperlink"/>
            <w:noProof/>
          </w:rPr>
          <w:t>1.1</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General Updates</w:t>
        </w:r>
        <w:r w:rsidR="005576DC">
          <w:rPr>
            <w:noProof/>
            <w:webHidden/>
          </w:rPr>
          <w:tab/>
        </w:r>
        <w:r w:rsidR="005576DC">
          <w:rPr>
            <w:noProof/>
            <w:webHidden/>
          </w:rPr>
          <w:fldChar w:fldCharType="begin"/>
        </w:r>
        <w:r w:rsidR="005576DC">
          <w:rPr>
            <w:noProof/>
            <w:webHidden/>
          </w:rPr>
          <w:instrText xml:space="preserve"> PAGEREF _Toc167276009 \h </w:instrText>
        </w:r>
        <w:r w:rsidR="005576DC">
          <w:rPr>
            <w:noProof/>
            <w:webHidden/>
          </w:rPr>
        </w:r>
        <w:r w:rsidR="005576DC">
          <w:rPr>
            <w:noProof/>
            <w:webHidden/>
          </w:rPr>
          <w:fldChar w:fldCharType="separate"/>
        </w:r>
        <w:r w:rsidR="00EF784B">
          <w:rPr>
            <w:noProof/>
            <w:webHidden/>
          </w:rPr>
          <w:t>1</w:t>
        </w:r>
        <w:r w:rsidR="005576DC">
          <w:rPr>
            <w:noProof/>
            <w:webHidden/>
          </w:rPr>
          <w:fldChar w:fldCharType="end"/>
        </w:r>
      </w:hyperlink>
    </w:p>
    <w:p w14:paraId="232754AC" w14:textId="5B32F1D1" w:rsidR="005576DC" w:rsidRDefault="00000000">
      <w:pPr>
        <w:pStyle w:val="TOC3"/>
        <w:rPr>
          <w:rFonts w:asciiTheme="minorHAnsi" w:eastAsiaTheme="minorEastAsia" w:hAnsiTheme="minorHAnsi" w:cstheme="minorBidi"/>
          <w:b w:val="0"/>
          <w:noProof/>
          <w:kern w:val="2"/>
          <w:sz w:val="22"/>
          <w:szCs w:val="22"/>
          <w14:ligatures w14:val="standardContextual"/>
        </w:rPr>
      </w:pPr>
      <w:hyperlink w:anchor="_Toc167276010" w:history="1">
        <w:r w:rsidR="005576DC" w:rsidRPr="001C5B4F">
          <w:rPr>
            <w:rStyle w:val="Hyperlink"/>
            <w:rFonts w:ascii="Segoe UI" w:hAnsi="Segoe UI" w:cs="Segoe UI"/>
            <w:noProof/>
          </w:rPr>
          <w:t>1.1.1</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Print Letters</w:t>
        </w:r>
        <w:r w:rsidR="005576DC">
          <w:rPr>
            <w:noProof/>
            <w:webHidden/>
          </w:rPr>
          <w:tab/>
        </w:r>
        <w:r w:rsidR="005576DC">
          <w:rPr>
            <w:noProof/>
            <w:webHidden/>
          </w:rPr>
          <w:fldChar w:fldCharType="begin"/>
        </w:r>
        <w:r w:rsidR="005576DC">
          <w:rPr>
            <w:noProof/>
            <w:webHidden/>
          </w:rPr>
          <w:instrText xml:space="preserve"> PAGEREF _Toc167276010 \h </w:instrText>
        </w:r>
        <w:r w:rsidR="005576DC">
          <w:rPr>
            <w:noProof/>
            <w:webHidden/>
          </w:rPr>
        </w:r>
        <w:r w:rsidR="005576DC">
          <w:rPr>
            <w:noProof/>
            <w:webHidden/>
          </w:rPr>
          <w:fldChar w:fldCharType="separate"/>
        </w:r>
        <w:r w:rsidR="00EF784B">
          <w:rPr>
            <w:noProof/>
            <w:webHidden/>
          </w:rPr>
          <w:t>1</w:t>
        </w:r>
        <w:r w:rsidR="005576DC">
          <w:rPr>
            <w:noProof/>
            <w:webHidden/>
          </w:rPr>
          <w:fldChar w:fldCharType="end"/>
        </w:r>
      </w:hyperlink>
    </w:p>
    <w:p w14:paraId="36E80F32" w14:textId="1030559C" w:rsidR="005576DC" w:rsidRDefault="00000000">
      <w:pPr>
        <w:pStyle w:val="TOC3"/>
        <w:rPr>
          <w:rFonts w:asciiTheme="minorHAnsi" w:eastAsiaTheme="minorEastAsia" w:hAnsiTheme="minorHAnsi" w:cstheme="minorBidi"/>
          <w:b w:val="0"/>
          <w:noProof/>
          <w:kern w:val="2"/>
          <w:sz w:val="22"/>
          <w:szCs w:val="22"/>
          <w14:ligatures w14:val="standardContextual"/>
        </w:rPr>
      </w:pPr>
      <w:hyperlink w:anchor="_Toc167276011" w:history="1">
        <w:r w:rsidR="005576DC" w:rsidRPr="001C5B4F">
          <w:rPr>
            <w:rStyle w:val="Hyperlink"/>
            <w:rFonts w:ascii="Segoe UI" w:hAnsi="Segoe UI" w:cs="Segoe UI"/>
            <w:noProof/>
          </w:rPr>
          <w:t>1.1.2</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Print Reports</w:t>
        </w:r>
        <w:r w:rsidR="005576DC">
          <w:rPr>
            <w:noProof/>
            <w:webHidden/>
          </w:rPr>
          <w:tab/>
        </w:r>
        <w:r w:rsidR="005576DC">
          <w:rPr>
            <w:noProof/>
            <w:webHidden/>
          </w:rPr>
          <w:fldChar w:fldCharType="begin"/>
        </w:r>
        <w:r w:rsidR="005576DC">
          <w:rPr>
            <w:noProof/>
            <w:webHidden/>
          </w:rPr>
          <w:instrText xml:space="preserve"> PAGEREF _Toc167276011 \h </w:instrText>
        </w:r>
        <w:r w:rsidR="005576DC">
          <w:rPr>
            <w:noProof/>
            <w:webHidden/>
          </w:rPr>
        </w:r>
        <w:r w:rsidR="005576DC">
          <w:rPr>
            <w:noProof/>
            <w:webHidden/>
          </w:rPr>
          <w:fldChar w:fldCharType="separate"/>
        </w:r>
        <w:r w:rsidR="00EF784B">
          <w:rPr>
            <w:noProof/>
            <w:webHidden/>
          </w:rPr>
          <w:t>4</w:t>
        </w:r>
        <w:r w:rsidR="005576DC">
          <w:rPr>
            <w:noProof/>
            <w:webHidden/>
          </w:rPr>
          <w:fldChar w:fldCharType="end"/>
        </w:r>
      </w:hyperlink>
    </w:p>
    <w:p w14:paraId="7F9BBA4A" w14:textId="21BFA5A5" w:rsidR="005576DC" w:rsidRDefault="00000000">
      <w:pPr>
        <w:pStyle w:val="TOC3"/>
        <w:rPr>
          <w:rFonts w:asciiTheme="minorHAnsi" w:eastAsiaTheme="minorEastAsia" w:hAnsiTheme="minorHAnsi" w:cstheme="minorBidi"/>
          <w:b w:val="0"/>
          <w:noProof/>
          <w:kern w:val="2"/>
          <w:sz w:val="22"/>
          <w:szCs w:val="22"/>
          <w14:ligatures w14:val="standardContextual"/>
        </w:rPr>
      </w:pPr>
      <w:hyperlink w:anchor="_Toc167276012" w:history="1">
        <w:r w:rsidR="005576DC" w:rsidRPr="001C5B4F">
          <w:rPr>
            <w:rStyle w:val="Hyperlink"/>
            <w:rFonts w:ascii="Segoe UI" w:hAnsi="Segoe UI" w:cs="Segoe UI"/>
            <w:noProof/>
          </w:rPr>
          <w:t>1.1.3</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Print VIST Roster Sorts Reports</w:t>
        </w:r>
        <w:r w:rsidR="005576DC">
          <w:rPr>
            <w:noProof/>
            <w:webHidden/>
          </w:rPr>
          <w:tab/>
        </w:r>
        <w:r w:rsidR="005576DC">
          <w:rPr>
            <w:noProof/>
            <w:webHidden/>
          </w:rPr>
          <w:fldChar w:fldCharType="begin"/>
        </w:r>
        <w:r w:rsidR="005576DC">
          <w:rPr>
            <w:noProof/>
            <w:webHidden/>
          </w:rPr>
          <w:instrText xml:space="preserve"> PAGEREF _Toc167276012 \h </w:instrText>
        </w:r>
        <w:r w:rsidR="005576DC">
          <w:rPr>
            <w:noProof/>
            <w:webHidden/>
          </w:rPr>
        </w:r>
        <w:r w:rsidR="005576DC">
          <w:rPr>
            <w:noProof/>
            <w:webHidden/>
          </w:rPr>
          <w:fldChar w:fldCharType="separate"/>
        </w:r>
        <w:r w:rsidR="00EF784B">
          <w:rPr>
            <w:noProof/>
            <w:webHidden/>
          </w:rPr>
          <w:t>4</w:t>
        </w:r>
        <w:r w:rsidR="005576DC">
          <w:rPr>
            <w:noProof/>
            <w:webHidden/>
          </w:rPr>
          <w:fldChar w:fldCharType="end"/>
        </w:r>
      </w:hyperlink>
    </w:p>
    <w:p w14:paraId="1446B3E1" w14:textId="1CEAE385" w:rsidR="005576DC" w:rsidRDefault="00000000">
      <w:pPr>
        <w:pStyle w:val="TOC3"/>
        <w:rPr>
          <w:rFonts w:asciiTheme="minorHAnsi" w:eastAsiaTheme="minorEastAsia" w:hAnsiTheme="minorHAnsi" w:cstheme="minorBidi"/>
          <w:b w:val="0"/>
          <w:noProof/>
          <w:kern w:val="2"/>
          <w:sz w:val="22"/>
          <w:szCs w:val="22"/>
          <w14:ligatures w14:val="standardContextual"/>
        </w:rPr>
      </w:pPr>
      <w:hyperlink w:anchor="_Toc167276013" w:history="1">
        <w:r w:rsidR="005576DC" w:rsidRPr="001C5B4F">
          <w:rPr>
            <w:rStyle w:val="Hyperlink"/>
            <w:rFonts w:ascii="Segoe UI" w:hAnsi="Segoe UI" w:cs="Segoe UI"/>
            <w:noProof/>
          </w:rPr>
          <w:t>1.1.4</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VIST Roster Summary Report</w:t>
        </w:r>
        <w:r w:rsidR="005576DC">
          <w:rPr>
            <w:noProof/>
            <w:webHidden/>
          </w:rPr>
          <w:tab/>
        </w:r>
        <w:r w:rsidR="005576DC">
          <w:rPr>
            <w:noProof/>
            <w:webHidden/>
          </w:rPr>
          <w:fldChar w:fldCharType="begin"/>
        </w:r>
        <w:r w:rsidR="005576DC">
          <w:rPr>
            <w:noProof/>
            <w:webHidden/>
          </w:rPr>
          <w:instrText xml:space="preserve"> PAGEREF _Toc167276013 \h </w:instrText>
        </w:r>
        <w:r w:rsidR="005576DC">
          <w:rPr>
            <w:noProof/>
            <w:webHidden/>
          </w:rPr>
        </w:r>
        <w:r w:rsidR="005576DC">
          <w:rPr>
            <w:noProof/>
            <w:webHidden/>
          </w:rPr>
          <w:fldChar w:fldCharType="separate"/>
        </w:r>
        <w:r w:rsidR="00EF784B">
          <w:rPr>
            <w:noProof/>
            <w:webHidden/>
          </w:rPr>
          <w:t>4</w:t>
        </w:r>
        <w:r w:rsidR="005576DC">
          <w:rPr>
            <w:noProof/>
            <w:webHidden/>
          </w:rPr>
          <w:fldChar w:fldCharType="end"/>
        </w:r>
      </w:hyperlink>
    </w:p>
    <w:p w14:paraId="776F701D" w14:textId="4B927707" w:rsidR="005576DC" w:rsidRDefault="00000000">
      <w:pPr>
        <w:pStyle w:val="TOC3"/>
        <w:rPr>
          <w:rFonts w:asciiTheme="minorHAnsi" w:eastAsiaTheme="minorEastAsia" w:hAnsiTheme="minorHAnsi" w:cstheme="minorBidi"/>
          <w:b w:val="0"/>
          <w:noProof/>
          <w:kern w:val="2"/>
          <w:sz w:val="22"/>
          <w:szCs w:val="22"/>
          <w14:ligatures w14:val="standardContextual"/>
        </w:rPr>
      </w:pPr>
      <w:hyperlink w:anchor="_Toc167276014" w:history="1">
        <w:r w:rsidR="005576DC" w:rsidRPr="001C5B4F">
          <w:rPr>
            <w:rStyle w:val="Hyperlink"/>
            <w:rFonts w:ascii="Segoe UI" w:hAnsi="Segoe UI" w:cs="Segoe UI"/>
            <w:noProof/>
          </w:rPr>
          <w:t>1.1.5</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BR Patient</w:t>
        </w:r>
        <w:r w:rsidR="005576DC">
          <w:rPr>
            <w:noProof/>
            <w:webHidden/>
          </w:rPr>
          <w:tab/>
        </w:r>
        <w:r w:rsidR="005576DC">
          <w:rPr>
            <w:noProof/>
            <w:webHidden/>
          </w:rPr>
          <w:fldChar w:fldCharType="begin"/>
        </w:r>
        <w:r w:rsidR="005576DC">
          <w:rPr>
            <w:noProof/>
            <w:webHidden/>
          </w:rPr>
          <w:instrText xml:space="preserve"> PAGEREF _Toc167276014 \h </w:instrText>
        </w:r>
        <w:r w:rsidR="005576DC">
          <w:rPr>
            <w:noProof/>
            <w:webHidden/>
          </w:rPr>
        </w:r>
        <w:r w:rsidR="005576DC">
          <w:rPr>
            <w:noProof/>
            <w:webHidden/>
          </w:rPr>
          <w:fldChar w:fldCharType="separate"/>
        </w:r>
        <w:r w:rsidR="00EF784B">
          <w:rPr>
            <w:noProof/>
            <w:webHidden/>
          </w:rPr>
          <w:t>6</w:t>
        </w:r>
        <w:r w:rsidR="005576DC">
          <w:rPr>
            <w:noProof/>
            <w:webHidden/>
          </w:rPr>
          <w:fldChar w:fldCharType="end"/>
        </w:r>
      </w:hyperlink>
    </w:p>
    <w:p w14:paraId="092CFD47" w14:textId="3EB0CF16" w:rsidR="005576DC" w:rsidRDefault="00000000">
      <w:pPr>
        <w:pStyle w:val="TOC1"/>
        <w:rPr>
          <w:rFonts w:asciiTheme="minorHAnsi" w:eastAsiaTheme="minorEastAsia" w:hAnsiTheme="minorHAnsi" w:cstheme="minorBidi"/>
          <w:b w:val="0"/>
          <w:noProof/>
          <w:kern w:val="2"/>
          <w:sz w:val="22"/>
          <w:szCs w:val="22"/>
          <w14:ligatures w14:val="standardContextual"/>
        </w:rPr>
      </w:pPr>
      <w:hyperlink w:anchor="_Toc167276015" w:history="1">
        <w:r w:rsidR="005576DC" w:rsidRPr="001C5B4F">
          <w:rPr>
            <w:rStyle w:val="Hyperlink"/>
            <w:rFonts w:ascii="Segoe UI" w:hAnsi="Segoe UI" w:cs="Segoe UI"/>
            <w:noProof/>
          </w:rPr>
          <w:t>2</w:t>
        </w:r>
        <w:r w:rsidR="005576DC">
          <w:rPr>
            <w:rFonts w:asciiTheme="minorHAnsi" w:eastAsiaTheme="minorEastAsia" w:hAnsiTheme="minorHAnsi" w:cstheme="minorBidi"/>
            <w:b w:val="0"/>
            <w:noProof/>
            <w:kern w:val="2"/>
            <w:sz w:val="22"/>
            <w:szCs w:val="22"/>
            <w14:ligatures w14:val="standardContextual"/>
          </w:rPr>
          <w:tab/>
        </w:r>
        <w:r w:rsidR="005576DC" w:rsidRPr="001C5B4F">
          <w:rPr>
            <w:rStyle w:val="Hyperlink"/>
            <w:rFonts w:ascii="Segoe UI" w:hAnsi="Segoe UI" w:cs="Segoe UI"/>
            <w:noProof/>
          </w:rPr>
          <w:t>JAWS Supported Versions</w:t>
        </w:r>
        <w:r w:rsidR="005576DC">
          <w:rPr>
            <w:noProof/>
            <w:webHidden/>
          </w:rPr>
          <w:tab/>
        </w:r>
        <w:r w:rsidR="005576DC">
          <w:rPr>
            <w:noProof/>
            <w:webHidden/>
          </w:rPr>
          <w:fldChar w:fldCharType="begin"/>
        </w:r>
        <w:r w:rsidR="005576DC">
          <w:rPr>
            <w:noProof/>
            <w:webHidden/>
          </w:rPr>
          <w:instrText xml:space="preserve"> PAGEREF _Toc167276015 \h </w:instrText>
        </w:r>
        <w:r w:rsidR="005576DC">
          <w:rPr>
            <w:noProof/>
            <w:webHidden/>
          </w:rPr>
        </w:r>
        <w:r w:rsidR="005576DC">
          <w:rPr>
            <w:noProof/>
            <w:webHidden/>
          </w:rPr>
          <w:fldChar w:fldCharType="separate"/>
        </w:r>
        <w:r w:rsidR="00EF784B">
          <w:rPr>
            <w:noProof/>
            <w:webHidden/>
          </w:rPr>
          <w:t>7</w:t>
        </w:r>
        <w:r w:rsidR="005576DC">
          <w:rPr>
            <w:noProof/>
            <w:webHidden/>
          </w:rPr>
          <w:fldChar w:fldCharType="end"/>
        </w:r>
      </w:hyperlink>
    </w:p>
    <w:p w14:paraId="4CD921AC" w14:textId="1DFD4045" w:rsidR="007539F8" w:rsidRPr="005576DC" w:rsidRDefault="003224BE" w:rsidP="00263627">
      <w:pPr>
        <w:pStyle w:val="TOC1"/>
        <w:rPr>
          <w:rFonts w:ascii="Segoe UI" w:hAnsi="Segoe UI" w:cs="Segoe UI"/>
        </w:rPr>
      </w:pPr>
      <w:r w:rsidRPr="005576DC">
        <w:rPr>
          <w:rFonts w:ascii="Segoe UI" w:hAnsi="Segoe UI" w:cs="Segoe UI"/>
        </w:rPr>
        <w:fldChar w:fldCharType="end"/>
      </w:r>
    </w:p>
    <w:p w14:paraId="40EDA50B" w14:textId="228BB28C" w:rsidR="007539F8" w:rsidRPr="005576DC" w:rsidRDefault="007539F8" w:rsidP="007539F8">
      <w:pPr>
        <w:pStyle w:val="Title2"/>
        <w:rPr>
          <w:rFonts w:ascii="Segoe UI" w:hAnsi="Segoe UI" w:cs="Segoe UI"/>
        </w:rPr>
      </w:pPr>
      <w:r w:rsidRPr="005576DC">
        <w:rPr>
          <w:rFonts w:ascii="Segoe UI" w:hAnsi="Segoe UI" w:cs="Segoe UI"/>
        </w:rPr>
        <w:t xml:space="preserve">List of </w:t>
      </w:r>
      <w:r w:rsidR="00CF0E2B" w:rsidRPr="005576DC">
        <w:rPr>
          <w:rFonts w:ascii="Segoe UI" w:hAnsi="Segoe UI" w:cs="Segoe UI"/>
        </w:rPr>
        <w:t>Figure</w:t>
      </w:r>
      <w:r w:rsidRPr="005576DC">
        <w:rPr>
          <w:rFonts w:ascii="Segoe UI" w:hAnsi="Segoe UI" w:cs="Segoe UI"/>
        </w:rPr>
        <w:t>s</w:t>
      </w:r>
    </w:p>
    <w:p w14:paraId="605C06CD" w14:textId="0815DAE6" w:rsidR="005576DC" w:rsidRPr="005576DC" w:rsidRDefault="00537CF2">
      <w:pPr>
        <w:pStyle w:val="TableofFigures"/>
        <w:tabs>
          <w:tab w:val="right" w:leader="dot" w:pos="9350"/>
        </w:tabs>
        <w:rPr>
          <w:rFonts w:ascii="Segoe UI" w:eastAsiaTheme="minorEastAsia" w:hAnsi="Segoe UI" w:cs="Segoe UI"/>
          <w:noProof/>
          <w:kern w:val="2"/>
          <w:szCs w:val="22"/>
          <w14:ligatures w14:val="standardContextual"/>
        </w:rPr>
      </w:pPr>
      <w:r w:rsidRPr="005576DC">
        <w:rPr>
          <w:rFonts w:ascii="Segoe UI" w:hAnsi="Segoe UI" w:cs="Segoe UI"/>
          <w:b/>
          <w:bCs/>
        </w:rPr>
        <w:fldChar w:fldCharType="begin"/>
      </w:r>
      <w:r w:rsidRPr="005576DC">
        <w:rPr>
          <w:rFonts w:ascii="Segoe UI" w:hAnsi="Segoe UI" w:cs="Segoe UI"/>
          <w:b/>
          <w:bCs/>
        </w:rPr>
        <w:instrText xml:space="preserve"> TOC \h \z \c "Figure" </w:instrText>
      </w:r>
      <w:r w:rsidRPr="005576DC">
        <w:rPr>
          <w:rFonts w:ascii="Segoe UI" w:hAnsi="Segoe UI" w:cs="Segoe UI"/>
          <w:b/>
          <w:bCs/>
        </w:rPr>
        <w:fldChar w:fldCharType="separate"/>
      </w:r>
      <w:hyperlink w:anchor="_Toc167276016" w:history="1">
        <w:r w:rsidR="005576DC" w:rsidRPr="005576DC">
          <w:rPr>
            <w:rStyle w:val="Hyperlink"/>
            <w:rFonts w:ascii="Segoe UI" w:hAnsi="Segoe UI" w:cs="Segoe UI"/>
            <w:noProof/>
          </w:rPr>
          <w:t>Figure 1 - Select Patients Method</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_Toc167276016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2</w:t>
        </w:r>
        <w:r w:rsidR="005576DC" w:rsidRPr="005576DC">
          <w:rPr>
            <w:rFonts w:ascii="Segoe UI" w:hAnsi="Segoe UI" w:cs="Segoe UI"/>
            <w:noProof/>
            <w:webHidden/>
          </w:rPr>
          <w:fldChar w:fldCharType="end"/>
        </w:r>
      </w:hyperlink>
    </w:p>
    <w:p w14:paraId="457DE27B" w14:textId="1BBB5872"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17" w:history="1">
        <w:r w:rsidR="005576DC" w:rsidRPr="005576DC">
          <w:rPr>
            <w:rStyle w:val="Hyperlink"/>
            <w:rFonts w:ascii="Segoe UI" w:hAnsi="Segoe UI" w:cs="Segoe UI"/>
            <w:noProof/>
          </w:rPr>
          <w:t>Figure 2 - Remove names from the patient list</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_Toc167276017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2</w:t>
        </w:r>
        <w:r w:rsidR="005576DC" w:rsidRPr="005576DC">
          <w:rPr>
            <w:rFonts w:ascii="Segoe UI" w:hAnsi="Segoe UI" w:cs="Segoe UI"/>
            <w:noProof/>
            <w:webHidden/>
          </w:rPr>
          <w:fldChar w:fldCharType="end"/>
        </w:r>
      </w:hyperlink>
    </w:p>
    <w:p w14:paraId="096653C4" w14:textId="1ED1FBBA"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18" w:history="1">
        <w:r w:rsidR="005576DC" w:rsidRPr="005576DC">
          <w:rPr>
            <w:rStyle w:val="Hyperlink"/>
            <w:rFonts w:ascii="Segoe UI" w:hAnsi="Segoe UI" w:cs="Segoe UI"/>
            <w:noProof/>
          </w:rPr>
          <w:t>Figure 3 - Select Patient Criteria - Patient Mailing Labels</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_Toc167276018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3</w:t>
        </w:r>
        <w:r w:rsidR="005576DC" w:rsidRPr="005576DC">
          <w:rPr>
            <w:rFonts w:ascii="Segoe UI" w:hAnsi="Segoe UI" w:cs="Segoe UI"/>
            <w:noProof/>
            <w:webHidden/>
          </w:rPr>
          <w:fldChar w:fldCharType="end"/>
        </w:r>
      </w:hyperlink>
    </w:p>
    <w:p w14:paraId="35A839D4" w14:textId="7EC50144"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19" w:history="1">
        <w:r w:rsidR="005576DC" w:rsidRPr="005576DC">
          <w:rPr>
            <w:rStyle w:val="Hyperlink"/>
            <w:rFonts w:ascii="Segoe UI" w:hAnsi="Segoe UI" w:cs="Segoe UI"/>
            <w:noProof/>
          </w:rPr>
          <w:t>Figure 4 - Select Patient Criteria for Print Letters</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_Toc167276019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3</w:t>
        </w:r>
        <w:r w:rsidR="005576DC" w:rsidRPr="005576DC">
          <w:rPr>
            <w:rFonts w:ascii="Segoe UI" w:hAnsi="Segoe UI" w:cs="Segoe UI"/>
            <w:noProof/>
            <w:webHidden/>
          </w:rPr>
          <w:fldChar w:fldCharType="end"/>
        </w:r>
      </w:hyperlink>
    </w:p>
    <w:p w14:paraId="11BF59A1" w14:textId="1DA54957"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20" w:history="1">
        <w:r w:rsidR="005576DC" w:rsidRPr="005576DC">
          <w:rPr>
            <w:rStyle w:val="Hyperlink"/>
            <w:rFonts w:ascii="Segoe UI" w:hAnsi="Segoe UI" w:cs="Segoe UI"/>
            <w:noProof/>
          </w:rPr>
          <w:t>Figure 5 - Microsoft Accessibility Check</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_Toc167276020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4</w:t>
        </w:r>
        <w:r w:rsidR="005576DC" w:rsidRPr="005576DC">
          <w:rPr>
            <w:rFonts w:ascii="Segoe UI" w:hAnsi="Segoe UI" w:cs="Segoe UI"/>
            <w:noProof/>
            <w:webHidden/>
          </w:rPr>
          <w:fldChar w:fldCharType="end"/>
        </w:r>
      </w:hyperlink>
    </w:p>
    <w:p w14:paraId="74DE2045" w14:textId="0CAF73F2"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21" w:history="1">
        <w:r w:rsidR="005576DC" w:rsidRPr="005576DC">
          <w:rPr>
            <w:rStyle w:val="Hyperlink"/>
            <w:rFonts w:ascii="Segoe UI" w:hAnsi="Segoe UI" w:cs="Segoe UI"/>
            <w:noProof/>
          </w:rPr>
          <w:t>Figure 6 - Microsoft Read Aloud</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_Toc167276021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4</w:t>
        </w:r>
        <w:r w:rsidR="005576DC" w:rsidRPr="005576DC">
          <w:rPr>
            <w:rFonts w:ascii="Segoe UI" w:hAnsi="Segoe UI" w:cs="Segoe UI"/>
            <w:noProof/>
            <w:webHidden/>
          </w:rPr>
          <w:fldChar w:fldCharType="end"/>
        </w:r>
      </w:hyperlink>
    </w:p>
    <w:p w14:paraId="0888EC68" w14:textId="0EB00C0B"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22" w:history="1">
        <w:r w:rsidR="005576DC" w:rsidRPr="005576DC">
          <w:rPr>
            <w:rStyle w:val="Hyperlink"/>
            <w:rFonts w:ascii="Segoe UI" w:hAnsi="Segoe UI" w:cs="Segoe UI"/>
            <w:noProof/>
          </w:rPr>
          <w:t>Figure 7 - ICD10 with some ICD9 codes</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_Toc167276022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5</w:t>
        </w:r>
        <w:r w:rsidR="005576DC" w:rsidRPr="005576DC">
          <w:rPr>
            <w:rFonts w:ascii="Segoe UI" w:hAnsi="Segoe UI" w:cs="Segoe UI"/>
            <w:noProof/>
            <w:webHidden/>
          </w:rPr>
          <w:fldChar w:fldCharType="end"/>
        </w:r>
      </w:hyperlink>
    </w:p>
    <w:p w14:paraId="07E216A5" w14:textId="0472E236"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23" w:history="1">
        <w:r w:rsidR="005576DC" w:rsidRPr="005576DC">
          <w:rPr>
            <w:rStyle w:val="Hyperlink"/>
            <w:rFonts w:ascii="Segoe UI" w:hAnsi="Segoe UI" w:cs="Segoe UI"/>
            <w:noProof/>
          </w:rPr>
          <w:t>Figure 8 - non-BRC VIST Referrals Summary</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_Toc167276023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5</w:t>
        </w:r>
        <w:r w:rsidR="005576DC" w:rsidRPr="005576DC">
          <w:rPr>
            <w:rFonts w:ascii="Segoe UI" w:hAnsi="Segoe UI" w:cs="Segoe UI"/>
            <w:noProof/>
            <w:webHidden/>
          </w:rPr>
          <w:fldChar w:fldCharType="end"/>
        </w:r>
      </w:hyperlink>
    </w:p>
    <w:p w14:paraId="078B68A6" w14:textId="765769AC"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24" w:history="1">
        <w:r w:rsidR="005576DC" w:rsidRPr="005576DC">
          <w:rPr>
            <w:rStyle w:val="Hyperlink"/>
            <w:rFonts w:ascii="Segoe UI" w:hAnsi="Segoe UI" w:cs="Segoe UI"/>
            <w:noProof/>
          </w:rPr>
          <w:t>Figure 9 - Tracked By field</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_Toc167276024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6</w:t>
        </w:r>
        <w:r w:rsidR="005576DC" w:rsidRPr="005576DC">
          <w:rPr>
            <w:rFonts w:ascii="Segoe UI" w:hAnsi="Segoe UI" w:cs="Segoe UI"/>
            <w:noProof/>
            <w:webHidden/>
          </w:rPr>
          <w:fldChar w:fldCharType="end"/>
        </w:r>
      </w:hyperlink>
    </w:p>
    <w:p w14:paraId="0A3A5E55" w14:textId="7F9760FF" w:rsidR="005576DC" w:rsidRPr="005576DC" w:rsidRDefault="00000000">
      <w:pPr>
        <w:pStyle w:val="TableofFigures"/>
        <w:tabs>
          <w:tab w:val="right" w:leader="dot" w:pos="9350"/>
        </w:tabs>
        <w:rPr>
          <w:rFonts w:ascii="Segoe UI" w:eastAsiaTheme="minorEastAsia" w:hAnsi="Segoe UI" w:cs="Segoe UI"/>
          <w:noProof/>
          <w:kern w:val="2"/>
          <w:szCs w:val="22"/>
          <w14:ligatures w14:val="standardContextual"/>
        </w:rPr>
      </w:pPr>
      <w:hyperlink w:anchor="_Toc167276025" w:history="1">
        <w:r w:rsidR="005576DC" w:rsidRPr="005576DC">
          <w:rPr>
            <w:rStyle w:val="Hyperlink"/>
            <w:rFonts w:ascii="Segoe UI" w:hAnsi="Segoe UI" w:cs="Segoe UI"/>
            <w:noProof/>
          </w:rPr>
          <w:t>Figure 10 - Supported JAWS Versions</w:t>
        </w:r>
        <w:r w:rsidR="005576DC" w:rsidRPr="005576DC">
          <w:rPr>
            <w:rFonts w:ascii="Segoe UI" w:hAnsi="Segoe UI" w:cs="Segoe UI"/>
            <w:noProof/>
            <w:webHidden/>
          </w:rPr>
          <w:tab/>
        </w:r>
        <w:r w:rsidR="005576DC" w:rsidRPr="005576DC">
          <w:rPr>
            <w:rFonts w:ascii="Segoe UI" w:hAnsi="Segoe UI" w:cs="Segoe UI"/>
            <w:noProof/>
            <w:webHidden/>
          </w:rPr>
          <w:fldChar w:fldCharType="begin"/>
        </w:r>
        <w:r w:rsidR="005576DC" w:rsidRPr="005576DC">
          <w:rPr>
            <w:rFonts w:ascii="Segoe UI" w:hAnsi="Segoe UI" w:cs="Segoe UI"/>
            <w:noProof/>
            <w:webHidden/>
          </w:rPr>
          <w:instrText xml:space="preserve"> PAGEREF _Toc167276025 \h </w:instrText>
        </w:r>
        <w:r w:rsidR="005576DC" w:rsidRPr="005576DC">
          <w:rPr>
            <w:rFonts w:ascii="Segoe UI" w:hAnsi="Segoe UI" w:cs="Segoe UI"/>
            <w:noProof/>
            <w:webHidden/>
          </w:rPr>
        </w:r>
        <w:r w:rsidR="005576DC" w:rsidRPr="005576DC">
          <w:rPr>
            <w:rFonts w:ascii="Segoe UI" w:hAnsi="Segoe UI" w:cs="Segoe UI"/>
            <w:noProof/>
            <w:webHidden/>
          </w:rPr>
          <w:fldChar w:fldCharType="separate"/>
        </w:r>
        <w:r w:rsidR="00EF784B">
          <w:rPr>
            <w:rFonts w:ascii="Segoe UI" w:hAnsi="Segoe UI" w:cs="Segoe UI"/>
            <w:noProof/>
            <w:webHidden/>
          </w:rPr>
          <w:t>7</w:t>
        </w:r>
        <w:r w:rsidR="005576DC" w:rsidRPr="005576DC">
          <w:rPr>
            <w:rFonts w:ascii="Segoe UI" w:hAnsi="Segoe UI" w:cs="Segoe UI"/>
            <w:noProof/>
            <w:webHidden/>
          </w:rPr>
          <w:fldChar w:fldCharType="end"/>
        </w:r>
      </w:hyperlink>
    </w:p>
    <w:p w14:paraId="78C61B70" w14:textId="7C4194ED" w:rsidR="007539F8" w:rsidRPr="005576DC" w:rsidRDefault="00537CF2" w:rsidP="00FD274C">
      <w:pPr>
        <w:pStyle w:val="Title2"/>
        <w:rPr>
          <w:rFonts w:ascii="Segoe UI" w:hAnsi="Segoe UI" w:cs="Segoe UI"/>
        </w:rPr>
        <w:sectPr w:rsidR="007539F8" w:rsidRPr="005576DC" w:rsidSect="00F220E8">
          <w:footerReference w:type="default" r:id="rId12"/>
          <w:pgSz w:w="12240" w:h="15840" w:code="1"/>
          <w:pgMar w:top="1440" w:right="1440" w:bottom="1440" w:left="1440" w:header="720" w:footer="720" w:gutter="0"/>
          <w:pgNumType w:fmt="lowerRoman"/>
          <w:cols w:space="720"/>
          <w:docGrid w:linePitch="360"/>
        </w:sectPr>
      </w:pPr>
      <w:r w:rsidRPr="005576DC">
        <w:rPr>
          <w:rFonts w:ascii="Segoe UI" w:hAnsi="Segoe UI" w:cs="Segoe UI"/>
          <w:b w:val="0"/>
          <w:bCs w:val="0"/>
          <w:color w:val="auto"/>
          <w:sz w:val="22"/>
          <w:szCs w:val="24"/>
        </w:rPr>
        <w:fldChar w:fldCharType="end"/>
      </w:r>
    </w:p>
    <w:p w14:paraId="63178E4C" w14:textId="087EE57D" w:rsidR="00F07689" w:rsidRPr="005576DC" w:rsidRDefault="00CA2DB6" w:rsidP="00872756">
      <w:pPr>
        <w:pStyle w:val="Heading1"/>
        <w:rPr>
          <w:rFonts w:ascii="Segoe UI" w:hAnsi="Segoe UI" w:cs="Segoe UI"/>
        </w:rPr>
      </w:pPr>
      <w:bookmarkStart w:id="1" w:name="_Toc167276008"/>
      <w:bookmarkEnd w:id="0"/>
      <w:r w:rsidRPr="005576DC">
        <w:rPr>
          <w:rFonts w:ascii="Segoe UI" w:hAnsi="Segoe UI" w:cs="Segoe UI"/>
        </w:rPr>
        <w:lastRenderedPageBreak/>
        <w:t>Purpose</w:t>
      </w:r>
      <w:bookmarkEnd w:id="1"/>
    </w:p>
    <w:p w14:paraId="19BAE822" w14:textId="2CC4F4F2" w:rsidR="00A20AA5" w:rsidRPr="005576DC" w:rsidRDefault="00061ADC" w:rsidP="006114C3">
      <w:pPr>
        <w:pStyle w:val="BodyText"/>
        <w:rPr>
          <w:rFonts w:ascii="Segoe UI" w:hAnsi="Segoe UI" w:cs="Segoe UI"/>
          <w:szCs w:val="22"/>
        </w:rPr>
      </w:pPr>
      <w:r w:rsidRPr="005576DC">
        <w:rPr>
          <w:rFonts w:ascii="Segoe UI" w:hAnsi="Segoe UI" w:cs="Segoe UI"/>
          <w:szCs w:val="22"/>
        </w:rPr>
        <w:t xml:space="preserve">The Blind Rehabilitation (BR) team has made significant updates to the BR application. This document will summarize the updates made for release </w:t>
      </w:r>
      <w:r w:rsidR="00D02919" w:rsidRPr="005576DC">
        <w:rPr>
          <w:rFonts w:ascii="Segoe UI" w:hAnsi="Segoe UI" w:cs="Segoe UI"/>
          <w:szCs w:val="22"/>
        </w:rPr>
        <w:t>5.1</w:t>
      </w:r>
      <w:r w:rsidR="005A76C0" w:rsidRPr="005576DC">
        <w:rPr>
          <w:rFonts w:ascii="Segoe UI" w:hAnsi="Segoe UI" w:cs="Segoe UI"/>
          <w:szCs w:val="22"/>
        </w:rPr>
        <w:t>.</w:t>
      </w:r>
      <w:r w:rsidR="00BE3EC4" w:rsidRPr="005576DC">
        <w:rPr>
          <w:rFonts w:ascii="Segoe UI" w:hAnsi="Segoe UI" w:cs="Segoe UI"/>
          <w:szCs w:val="22"/>
        </w:rPr>
        <w:t>6</w:t>
      </w:r>
      <w:r w:rsidRPr="005576DC">
        <w:rPr>
          <w:rFonts w:ascii="Segoe UI" w:hAnsi="Segoe UI" w:cs="Segoe UI"/>
          <w:szCs w:val="22"/>
        </w:rPr>
        <w:t xml:space="preserve"> and provide brief instructional text for specific updates.</w:t>
      </w:r>
    </w:p>
    <w:p w14:paraId="5E483B1D" w14:textId="77777777" w:rsidR="00BE3EC4" w:rsidRPr="005576DC" w:rsidRDefault="00BE3EC4" w:rsidP="006114C3">
      <w:pPr>
        <w:pStyle w:val="BodyText"/>
        <w:rPr>
          <w:rFonts w:ascii="Segoe UI" w:hAnsi="Segoe UI" w:cs="Segoe UI"/>
        </w:rPr>
      </w:pPr>
    </w:p>
    <w:p w14:paraId="326810C2" w14:textId="111D518C" w:rsidR="00F07689" w:rsidRPr="005576DC" w:rsidRDefault="00CA2DB6" w:rsidP="00872756">
      <w:pPr>
        <w:pStyle w:val="Heading2"/>
        <w:rPr>
          <w:rFonts w:ascii="Segoe UI" w:hAnsi="Segoe UI" w:cs="Segoe UI"/>
        </w:rPr>
      </w:pPr>
      <w:bookmarkStart w:id="2" w:name="_Toc167276009"/>
      <w:r w:rsidRPr="005576DC">
        <w:rPr>
          <w:rFonts w:ascii="Segoe UI" w:hAnsi="Segoe UI" w:cs="Segoe UI"/>
        </w:rPr>
        <w:t>General Updates</w:t>
      </w:r>
      <w:bookmarkEnd w:id="2"/>
    </w:p>
    <w:p w14:paraId="2A8922AB" w14:textId="6D288F19" w:rsidR="003467C8" w:rsidRPr="005576DC" w:rsidRDefault="006E04F2" w:rsidP="00A10BBD">
      <w:pPr>
        <w:pStyle w:val="BodyText"/>
        <w:rPr>
          <w:rFonts w:ascii="Segoe UI" w:hAnsi="Segoe UI" w:cs="Segoe UI"/>
        </w:rPr>
      </w:pPr>
      <w:r w:rsidRPr="005576DC">
        <w:rPr>
          <w:rFonts w:ascii="Segoe UI" w:hAnsi="Segoe UI" w:cs="Segoe UI"/>
        </w:rPr>
        <w:t>The 5.1</w:t>
      </w:r>
      <w:r w:rsidR="005A76C0" w:rsidRPr="005576DC">
        <w:rPr>
          <w:rFonts w:ascii="Segoe UI" w:hAnsi="Segoe UI" w:cs="Segoe UI"/>
        </w:rPr>
        <w:t>.</w:t>
      </w:r>
      <w:r w:rsidR="0062779F" w:rsidRPr="005576DC">
        <w:rPr>
          <w:rFonts w:ascii="Segoe UI" w:hAnsi="Segoe UI" w:cs="Segoe UI"/>
        </w:rPr>
        <w:t>6</w:t>
      </w:r>
      <w:r w:rsidRPr="005576DC">
        <w:rPr>
          <w:rFonts w:ascii="Segoe UI" w:hAnsi="Segoe UI" w:cs="Segoe UI"/>
        </w:rPr>
        <w:t xml:space="preserve"> release includes </w:t>
      </w:r>
      <w:r w:rsidR="00B365CD" w:rsidRPr="005576DC">
        <w:rPr>
          <w:rFonts w:ascii="Segoe UI" w:hAnsi="Segoe UI" w:cs="Segoe UI"/>
        </w:rPr>
        <w:t>improvements to</w:t>
      </w:r>
      <w:r w:rsidR="00D37983" w:rsidRPr="005576DC">
        <w:rPr>
          <w:rFonts w:ascii="Segoe UI" w:hAnsi="Segoe UI" w:cs="Segoe UI"/>
        </w:rPr>
        <w:t xml:space="preserve"> reports in the </w:t>
      </w:r>
      <w:r w:rsidR="00D37983" w:rsidRPr="005576DC">
        <w:rPr>
          <w:rFonts w:ascii="Segoe UI" w:hAnsi="Segoe UI" w:cs="Segoe UI"/>
          <w:b/>
          <w:bCs/>
        </w:rPr>
        <w:t>Print VIST Roster Sorts</w:t>
      </w:r>
      <w:r w:rsidR="00D37983" w:rsidRPr="005576DC">
        <w:rPr>
          <w:rFonts w:ascii="Segoe UI" w:hAnsi="Segoe UI" w:cs="Segoe UI"/>
        </w:rPr>
        <w:t xml:space="preserve"> menu</w:t>
      </w:r>
      <w:r w:rsidR="006D5F87" w:rsidRPr="005576DC">
        <w:rPr>
          <w:rFonts w:ascii="Segoe UI" w:hAnsi="Segoe UI" w:cs="Segoe UI"/>
        </w:rPr>
        <w:t xml:space="preserve"> and the </w:t>
      </w:r>
      <w:r w:rsidR="00D101B8" w:rsidRPr="005576DC">
        <w:rPr>
          <w:rFonts w:ascii="Segoe UI" w:hAnsi="Segoe UI" w:cs="Segoe UI"/>
          <w:b/>
          <w:bCs/>
        </w:rPr>
        <w:t>Print Reports</w:t>
      </w:r>
      <w:r w:rsidR="006D5F87" w:rsidRPr="005576DC">
        <w:rPr>
          <w:rFonts w:ascii="Segoe UI" w:hAnsi="Segoe UI" w:cs="Segoe UI"/>
        </w:rPr>
        <w:t xml:space="preserve"> menu. Among the improvements are the</w:t>
      </w:r>
      <w:r w:rsidR="007A0090" w:rsidRPr="005576DC">
        <w:rPr>
          <w:rFonts w:ascii="Segoe UI" w:hAnsi="Segoe UI" w:cs="Segoe UI"/>
        </w:rPr>
        <w:t xml:space="preserve"> </w:t>
      </w:r>
      <w:r w:rsidR="00D5456E" w:rsidRPr="005576DC">
        <w:rPr>
          <w:rFonts w:ascii="Segoe UI" w:hAnsi="Segoe UI" w:cs="Segoe UI"/>
        </w:rPr>
        <w:t>screen reading order when using JAWS (Job Access With Speech)</w:t>
      </w:r>
      <w:r w:rsidR="00DD70A2" w:rsidRPr="005576DC">
        <w:rPr>
          <w:rFonts w:ascii="Segoe UI" w:hAnsi="Segoe UI" w:cs="Segoe UI"/>
        </w:rPr>
        <w:t xml:space="preserve">, Data Only </w:t>
      </w:r>
      <w:r w:rsidR="00186BC2" w:rsidRPr="005576DC">
        <w:rPr>
          <w:rFonts w:ascii="Segoe UI" w:hAnsi="Segoe UI" w:cs="Segoe UI"/>
        </w:rPr>
        <w:t xml:space="preserve">downloads for the less complex reports, </w:t>
      </w:r>
      <w:r w:rsidR="00467AD7" w:rsidRPr="005576DC">
        <w:rPr>
          <w:rFonts w:ascii="Segoe UI" w:hAnsi="Segoe UI" w:cs="Segoe UI"/>
        </w:rPr>
        <w:t xml:space="preserve">and </w:t>
      </w:r>
      <w:r w:rsidR="00D62A13" w:rsidRPr="005576DC">
        <w:rPr>
          <w:rFonts w:ascii="Segoe UI" w:hAnsi="Segoe UI" w:cs="Segoe UI"/>
        </w:rPr>
        <w:t>update</w:t>
      </w:r>
      <w:r w:rsidR="007A76A7" w:rsidRPr="005576DC">
        <w:rPr>
          <w:rFonts w:ascii="Segoe UI" w:hAnsi="Segoe UI" w:cs="Segoe UI"/>
        </w:rPr>
        <w:t>s</w:t>
      </w:r>
      <w:r w:rsidR="00D101B8" w:rsidRPr="005576DC">
        <w:rPr>
          <w:rFonts w:ascii="Segoe UI" w:hAnsi="Segoe UI" w:cs="Segoe UI"/>
        </w:rPr>
        <w:t xml:space="preserve"> to the VIST Roster Summary Report. </w:t>
      </w:r>
      <w:r w:rsidR="00F44BEB" w:rsidRPr="005576DC">
        <w:rPr>
          <w:rFonts w:ascii="Segoe UI" w:hAnsi="Segoe UI" w:cs="Segoe UI"/>
        </w:rPr>
        <w:t>The reports</w:t>
      </w:r>
      <w:r w:rsidR="00D813D6" w:rsidRPr="005576DC">
        <w:rPr>
          <w:rFonts w:ascii="Segoe UI" w:hAnsi="Segoe UI" w:cs="Segoe UI"/>
        </w:rPr>
        <w:t xml:space="preserve"> that have rows that are unable to be displayed</w:t>
      </w:r>
      <w:r w:rsidR="00967350" w:rsidRPr="005576DC">
        <w:rPr>
          <w:rFonts w:ascii="Segoe UI" w:hAnsi="Segoe UI" w:cs="Segoe UI"/>
        </w:rPr>
        <w:t xml:space="preserve"> </w:t>
      </w:r>
      <w:r w:rsidR="004D527D" w:rsidRPr="005576DC">
        <w:rPr>
          <w:rFonts w:ascii="Segoe UI" w:hAnsi="Segoe UI" w:cs="Segoe UI"/>
        </w:rPr>
        <w:t>in a single row</w:t>
      </w:r>
      <w:r w:rsidR="00967350" w:rsidRPr="005576DC">
        <w:rPr>
          <w:rFonts w:ascii="Segoe UI" w:hAnsi="Segoe UI" w:cs="Segoe UI"/>
        </w:rPr>
        <w:t xml:space="preserve"> have been </w:t>
      </w:r>
      <w:r w:rsidR="00BC7B1A" w:rsidRPr="005576DC">
        <w:rPr>
          <w:rFonts w:ascii="Segoe UI" w:hAnsi="Segoe UI" w:cs="Segoe UI"/>
        </w:rPr>
        <w:t>reformatted,</w:t>
      </w:r>
      <w:r w:rsidR="00967350" w:rsidRPr="005576DC">
        <w:rPr>
          <w:rFonts w:ascii="Segoe UI" w:hAnsi="Segoe UI" w:cs="Segoe UI"/>
        </w:rPr>
        <w:t xml:space="preserve"> </w:t>
      </w:r>
      <w:r w:rsidR="00714D4B" w:rsidRPr="005576DC">
        <w:rPr>
          <w:rFonts w:ascii="Segoe UI" w:hAnsi="Segoe UI" w:cs="Segoe UI"/>
        </w:rPr>
        <w:t xml:space="preserve">so they are easier to read. </w:t>
      </w:r>
    </w:p>
    <w:p w14:paraId="053E85C4" w14:textId="254C4819" w:rsidR="008A728C" w:rsidRPr="005576DC" w:rsidRDefault="00341EDC" w:rsidP="00A10BBD">
      <w:pPr>
        <w:pStyle w:val="BodyText"/>
        <w:rPr>
          <w:rFonts w:ascii="Segoe UI" w:hAnsi="Segoe UI" w:cs="Segoe UI"/>
        </w:rPr>
      </w:pPr>
      <w:r w:rsidRPr="005576DC">
        <w:rPr>
          <w:rFonts w:ascii="Segoe UI" w:hAnsi="Segoe UI" w:cs="Segoe UI"/>
        </w:rPr>
        <w:t>Release</w:t>
      </w:r>
      <w:r w:rsidR="00AB7D7D" w:rsidRPr="005576DC">
        <w:rPr>
          <w:rFonts w:ascii="Segoe UI" w:hAnsi="Segoe UI" w:cs="Segoe UI"/>
        </w:rPr>
        <w:t xml:space="preserve"> 5.1</w:t>
      </w:r>
      <w:r w:rsidR="005A76C0" w:rsidRPr="005576DC">
        <w:rPr>
          <w:rFonts w:ascii="Segoe UI" w:hAnsi="Segoe UI" w:cs="Segoe UI"/>
        </w:rPr>
        <w:t>.</w:t>
      </w:r>
      <w:r w:rsidR="00F81A98" w:rsidRPr="005576DC">
        <w:rPr>
          <w:rFonts w:ascii="Segoe UI" w:hAnsi="Segoe UI" w:cs="Segoe UI"/>
        </w:rPr>
        <w:t>6</w:t>
      </w:r>
      <w:r w:rsidR="00AB7D7D" w:rsidRPr="005576DC">
        <w:rPr>
          <w:rFonts w:ascii="Segoe UI" w:hAnsi="Segoe UI" w:cs="Segoe UI"/>
        </w:rPr>
        <w:t xml:space="preserve"> </w:t>
      </w:r>
      <w:r w:rsidR="00216BC5" w:rsidRPr="005576DC">
        <w:rPr>
          <w:rFonts w:ascii="Segoe UI" w:hAnsi="Segoe UI" w:cs="Segoe UI"/>
        </w:rPr>
        <w:t>also includes update</w:t>
      </w:r>
      <w:r w:rsidR="008A728C" w:rsidRPr="005576DC">
        <w:rPr>
          <w:rFonts w:ascii="Segoe UI" w:hAnsi="Segoe UI" w:cs="Segoe UI"/>
        </w:rPr>
        <w:t>s to the Letters and Labels</w:t>
      </w:r>
      <w:r w:rsidR="00094C91" w:rsidRPr="005576DC">
        <w:rPr>
          <w:rFonts w:ascii="Segoe UI" w:hAnsi="Segoe UI" w:cs="Segoe UI"/>
        </w:rPr>
        <w:t xml:space="preserve"> </w:t>
      </w:r>
      <w:r w:rsidR="00F86314" w:rsidRPr="005576DC">
        <w:rPr>
          <w:rFonts w:ascii="Segoe UI" w:hAnsi="Segoe UI" w:cs="Segoe UI"/>
        </w:rPr>
        <w:t>Menu</w:t>
      </w:r>
      <w:r w:rsidR="00094C91" w:rsidRPr="005576DC">
        <w:rPr>
          <w:rFonts w:ascii="Segoe UI" w:hAnsi="Segoe UI" w:cs="Segoe UI"/>
        </w:rPr>
        <w:t xml:space="preserve">. The </w:t>
      </w:r>
      <w:r w:rsidR="00A87C50" w:rsidRPr="005576DC">
        <w:rPr>
          <w:rFonts w:ascii="Segoe UI" w:hAnsi="Segoe UI" w:cs="Segoe UI"/>
        </w:rPr>
        <w:t xml:space="preserve">Enter/Edit Letters </w:t>
      </w:r>
      <w:r w:rsidR="00426BE8" w:rsidRPr="005576DC">
        <w:rPr>
          <w:rFonts w:ascii="Segoe UI" w:hAnsi="Segoe UI" w:cs="Segoe UI"/>
        </w:rPr>
        <w:t xml:space="preserve">allows a user to edit and Print Existing Letters. </w:t>
      </w:r>
      <w:r w:rsidR="001D7C81" w:rsidRPr="005576DC">
        <w:rPr>
          <w:rFonts w:ascii="Segoe UI" w:hAnsi="Segoe UI" w:cs="Segoe UI"/>
        </w:rPr>
        <w:t xml:space="preserve">The Select Patients Method will retain </w:t>
      </w:r>
      <w:r w:rsidR="000706EA" w:rsidRPr="005576DC">
        <w:rPr>
          <w:rFonts w:ascii="Segoe UI" w:hAnsi="Segoe UI" w:cs="Segoe UI"/>
        </w:rPr>
        <w:t>your Saved Patient List upon log off</w:t>
      </w:r>
      <w:r w:rsidR="00DD7CFB" w:rsidRPr="005576DC">
        <w:rPr>
          <w:rFonts w:ascii="Segoe UI" w:hAnsi="Segoe UI" w:cs="Segoe UI"/>
        </w:rPr>
        <w:t xml:space="preserve">. </w:t>
      </w:r>
    </w:p>
    <w:p w14:paraId="3521B4D3" w14:textId="34E132EA" w:rsidR="002A3F15" w:rsidRPr="005576DC" w:rsidRDefault="002A3F15" w:rsidP="00A10BBD">
      <w:pPr>
        <w:pStyle w:val="BodyText"/>
        <w:rPr>
          <w:rFonts w:ascii="Segoe UI" w:hAnsi="Segoe UI" w:cs="Segoe UI"/>
        </w:rPr>
      </w:pPr>
      <w:r w:rsidRPr="005576DC">
        <w:rPr>
          <w:rFonts w:ascii="Segoe UI" w:hAnsi="Segoe UI" w:cs="Segoe UI"/>
        </w:rPr>
        <w:t>The application has been updated to use ICD10 codes rather than ICD9</w:t>
      </w:r>
      <w:r w:rsidR="006B03D7" w:rsidRPr="005576DC">
        <w:rPr>
          <w:rFonts w:ascii="Segoe UI" w:hAnsi="Segoe UI" w:cs="Segoe UI"/>
        </w:rPr>
        <w:t xml:space="preserve"> codes. The </w:t>
      </w:r>
      <w:r w:rsidR="000872B1" w:rsidRPr="005576DC">
        <w:rPr>
          <w:rFonts w:ascii="Segoe UI" w:hAnsi="Segoe UI" w:cs="Segoe UI"/>
        </w:rPr>
        <w:t>VIST Roster Summary report</w:t>
      </w:r>
      <w:r w:rsidR="009C2DA7" w:rsidRPr="005576DC">
        <w:rPr>
          <w:rFonts w:ascii="Segoe UI" w:hAnsi="Segoe UI" w:cs="Segoe UI"/>
        </w:rPr>
        <w:t xml:space="preserve"> was updated to include </w:t>
      </w:r>
      <w:r w:rsidR="00985F38" w:rsidRPr="005576DC">
        <w:rPr>
          <w:rFonts w:ascii="Segoe UI" w:hAnsi="Segoe UI" w:cs="Segoe UI"/>
        </w:rPr>
        <w:t xml:space="preserve">ICD10 codes </w:t>
      </w:r>
      <w:r w:rsidR="001C4DE0" w:rsidRPr="005576DC">
        <w:rPr>
          <w:rFonts w:ascii="Segoe UI" w:hAnsi="Segoe UI" w:cs="Segoe UI"/>
        </w:rPr>
        <w:t>for the Primary and Secondary Cause of Vision Loss sections. Some ICD9 codes are</w:t>
      </w:r>
      <w:r w:rsidR="00D16F03" w:rsidRPr="005576DC">
        <w:rPr>
          <w:rFonts w:ascii="Segoe UI" w:hAnsi="Segoe UI" w:cs="Segoe UI"/>
        </w:rPr>
        <w:t xml:space="preserve"> still liste</w:t>
      </w:r>
      <w:r w:rsidR="001C4DE0" w:rsidRPr="005576DC">
        <w:rPr>
          <w:rFonts w:ascii="Segoe UI" w:hAnsi="Segoe UI" w:cs="Segoe UI"/>
        </w:rPr>
        <w:t xml:space="preserve">d and have a </w:t>
      </w:r>
      <w:r w:rsidR="009564A1" w:rsidRPr="005576DC">
        <w:rPr>
          <w:rFonts w:ascii="Segoe UI" w:hAnsi="Segoe UI" w:cs="Segoe UI"/>
        </w:rPr>
        <w:t xml:space="preserve">* preceding it if it is still in use by a patient on the roster. </w:t>
      </w:r>
    </w:p>
    <w:p w14:paraId="5A6ECF4A" w14:textId="77777777" w:rsidR="006D50E6" w:rsidRPr="005576DC" w:rsidRDefault="006D50E6" w:rsidP="00A10BBD">
      <w:pPr>
        <w:pStyle w:val="BodyText"/>
        <w:rPr>
          <w:rFonts w:ascii="Segoe UI" w:hAnsi="Segoe UI" w:cs="Segoe UI"/>
        </w:rPr>
      </w:pPr>
    </w:p>
    <w:p w14:paraId="0614ACD0" w14:textId="5E6FE54D" w:rsidR="00AC71DB" w:rsidRPr="005576DC" w:rsidRDefault="005B0070" w:rsidP="00872756">
      <w:pPr>
        <w:pStyle w:val="Heading3"/>
        <w:rPr>
          <w:rFonts w:ascii="Segoe UI" w:hAnsi="Segoe UI" w:cs="Segoe UI"/>
        </w:rPr>
      </w:pPr>
      <w:bookmarkStart w:id="3" w:name="_Toc167276010"/>
      <w:r w:rsidRPr="005576DC">
        <w:rPr>
          <w:rFonts w:ascii="Segoe UI" w:hAnsi="Segoe UI" w:cs="Segoe UI"/>
        </w:rPr>
        <w:t>Print Letters</w:t>
      </w:r>
      <w:bookmarkEnd w:id="3"/>
    </w:p>
    <w:p w14:paraId="4B00D515" w14:textId="19161623" w:rsidR="00587BEE" w:rsidRPr="005576DC" w:rsidRDefault="00587BEE" w:rsidP="00587BEE">
      <w:pPr>
        <w:pStyle w:val="BodyText"/>
        <w:rPr>
          <w:rFonts w:ascii="Segoe UI" w:hAnsi="Segoe UI" w:cs="Segoe UI"/>
        </w:rPr>
      </w:pPr>
      <w:r w:rsidRPr="005576DC">
        <w:rPr>
          <w:rFonts w:ascii="Segoe UI" w:hAnsi="Segoe UI" w:cs="Segoe UI"/>
        </w:rPr>
        <w:t>The Print Letters tab has been corrected to allow letters to be printed</w:t>
      </w:r>
      <w:r w:rsidR="00DB3C20" w:rsidRPr="005576DC">
        <w:rPr>
          <w:rFonts w:ascii="Segoe UI" w:hAnsi="Segoe UI" w:cs="Segoe UI"/>
        </w:rPr>
        <w:t xml:space="preserve"> using the institutions roster list or a trimmed</w:t>
      </w:r>
      <w:r w:rsidR="008A5652" w:rsidRPr="005576DC">
        <w:rPr>
          <w:rFonts w:ascii="Segoe UI" w:hAnsi="Segoe UI" w:cs="Segoe UI"/>
        </w:rPr>
        <w:t xml:space="preserve"> roster list that will persist upon log off. </w:t>
      </w:r>
    </w:p>
    <w:p w14:paraId="0EAC7728" w14:textId="3C7A628D" w:rsidR="00F06578" w:rsidRPr="005576DC" w:rsidRDefault="00F06578" w:rsidP="00F06578">
      <w:pPr>
        <w:pStyle w:val="Caption"/>
        <w:rPr>
          <w:rFonts w:ascii="Segoe UI" w:hAnsi="Segoe UI" w:cs="Segoe UI"/>
        </w:rPr>
      </w:pPr>
      <w:bookmarkStart w:id="4" w:name="_Toc167276016"/>
      <w:r w:rsidRPr="005576DC">
        <w:rPr>
          <w:rFonts w:ascii="Segoe UI" w:hAnsi="Segoe UI" w:cs="Segoe UI"/>
        </w:rPr>
        <w:lastRenderedPageBreak/>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1</w:t>
      </w:r>
      <w:r w:rsidR="00867C5E" w:rsidRPr="005576DC">
        <w:rPr>
          <w:rFonts w:ascii="Segoe UI" w:hAnsi="Segoe UI" w:cs="Segoe UI"/>
          <w:noProof/>
        </w:rPr>
        <w:fldChar w:fldCharType="end"/>
      </w:r>
      <w:r w:rsidRPr="005576DC">
        <w:rPr>
          <w:rFonts w:ascii="Segoe UI" w:hAnsi="Segoe UI" w:cs="Segoe UI"/>
        </w:rPr>
        <w:t xml:space="preserve"> - Select Patients Method</w:t>
      </w:r>
      <w:bookmarkEnd w:id="4"/>
    </w:p>
    <w:p w14:paraId="3EA834DA" w14:textId="63E06241" w:rsidR="00B60978" w:rsidRPr="005576DC" w:rsidRDefault="00CF1B12" w:rsidP="005576DC">
      <w:pPr>
        <w:jc w:val="center"/>
      </w:pPr>
      <w:r w:rsidRPr="005576DC">
        <w:rPr>
          <w:noProof/>
        </w:rPr>
        <w:drawing>
          <wp:inline distT="0" distB="0" distL="0" distR="0" wp14:anchorId="36E393FF" wp14:editId="153C932E">
            <wp:extent cx="6858000" cy="2920365"/>
            <wp:effectExtent l="19050" t="19050" r="19050" b="13335"/>
            <wp:docPr id="14" name="Picture 14" descr="Select Patients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elect Patients Method"/>
                    <pic:cNvPicPr/>
                  </pic:nvPicPr>
                  <pic:blipFill>
                    <a:blip r:embed="rId13"/>
                    <a:stretch>
                      <a:fillRect/>
                    </a:stretch>
                  </pic:blipFill>
                  <pic:spPr>
                    <a:xfrm>
                      <a:off x="0" y="0"/>
                      <a:ext cx="6858000" cy="2920365"/>
                    </a:xfrm>
                    <a:prstGeom prst="rect">
                      <a:avLst/>
                    </a:prstGeom>
                    <a:ln>
                      <a:solidFill>
                        <a:schemeClr val="tx1"/>
                      </a:solidFill>
                    </a:ln>
                  </pic:spPr>
                </pic:pic>
              </a:graphicData>
            </a:graphic>
          </wp:inline>
        </w:drawing>
      </w:r>
    </w:p>
    <w:p w14:paraId="773EC215" w14:textId="77777777" w:rsidR="004F2F1F" w:rsidRPr="005576DC" w:rsidRDefault="004F2F1F" w:rsidP="00CC3DF9">
      <w:pPr>
        <w:pStyle w:val="BodyText"/>
        <w:jc w:val="center"/>
        <w:rPr>
          <w:rFonts w:ascii="Segoe UI" w:hAnsi="Segoe UI" w:cs="Segoe UI"/>
        </w:rPr>
      </w:pPr>
    </w:p>
    <w:p w14:paraId="17F5B8E7" w14:textId="6E6DAAE5" w:rsidR="0001117E" w:rsidRPr="005576DC" w:rsidRDefault="0001117E" w:rsidP="0001117E">
      <w:pPr>
        <w:rPr>
          <w:rFonts w:ascii="Segoe UI" w:hAnsi="Segoe UI" w:cs="Segoe UI"/>
        </w:rPr>
      </w:pPr>
      <w:r w:rsidRPr="005576DC">
        <w:rPr>
          <w:rFonts w:ascii="Segoe UI" w:hAnsi="Segoe UI" w:cs="Segoe UI"/>
        </w:rPr>
        <w:t>If the user selects the Load Patient list from Roster, it will load the roster for the institution</w:t>
      </w:r>
      <w:r w:rsidR="00204166" w:rsidRPr="005576DC">
        <w:rPr>
          <w:rFonts w:ascii="Segoe UI" w:hAnsi="Segoe UI" w:cs="Segoe UI"/>
        </w:rPr>
        <w:t>(s)</w:t>
      </w:r>
      <w:r w:rsidR="006302C8" w:rsidRPr="005576DC">
        <w:rPr>
          <w:rFonts w:ascii="Segoe UI" w:hAnsi="Segoe UI" w:cs="Segoe UI"/>
        </w:rPr>
        <w:t xml:space="preserve"> you have highlighted. </w:t>
      </w:r>
      <w:r w:rsidR="00EE06EF" w:rsidRPr="005576DC">
        <w:rPr>
          <w:rFonts w:ascii="Segoe UI" w:hAnsi="Segoe UI" w:cs="Segoe UI"/>
        </w:rPr>
        <w:t xml:space="preserve">A user can begin to </w:t>
      </w:r>
      <w:r w:rsidR="002E1EF7" w:rsidRPr="005576DC">
        <w:rPr>
          <w:rFonts w:ascii="Segoe UI" w:hAnsi="Segoe UI" w:cs="Segoe UI"/>
        </w:rPr>
        <w:t>edit</w:t>
      </w:r>
      <w:r w:rsidR="00EE06EF" w:rsidRPr="005576DC">
        <w:rPr>
          <w:rFonts w:ascii="Segoe UI" w:hAnsi="Segoe UI" w:cs="Segoe UI"/>
        </w:rPr>
        <w:t xml:space="preserve"> the list by clicking the Remove button</w:t>
      </w:r>
      <w:r w:rsidR="009B32BD" w:rsidRPr="005576DC">
        <w:rPr>
          <w:rFonts w:ascii="Segoe UI" w:hAnsi="Segoe UI" w:cs="Segoe UI"/>
        </w:rPr>
        <w:t xml:space="preserve"> </w:t>
      </w:r>
      <w:r w:rsidR="00CA5B1B" w:rsidRPr="005576DC">
        <w:rPr>
          <w:rFonts w:ascii="Segoe UI" w:hAnsi="Segoe UI" w:cs="Segoe UI"/>
        </w:rPr>
        <w:t xml:space="preserve">on the row adjacent to the patient’s address. </w:t>
      </w:r>
      <w:r w:rsidR="00C660E4" w:rsidRPr="005576DC">
        <w:rPr>
          <w:rFonts w:ascii="Segoe UI" w:hAnsi="Segoe UI" w:cs="Segoe UI"/>
        </w:rPr>
        <w:t>This will be</w:t>
      </w:r>
      <w:r w:rsidR="00994566" w:rsidRPr="005576DC">
        <w:rPr>
          <w:rFonts w:ascii="Segoe UI" w:hAnsi="Segoe UI" w:cs="Segoe UI"/>
        </w:rPr>
        <w:t>come</w:t>
      </w:r>
      <w:r w:rsidR="00C660E4" w:rsidRPr="005576DC">
        <w:rPr>
          <w:rFonts w:ascii="Segoe UI" w:hAnsi="Segoe UI" w:cs="Segoe UI"/>
        </w:rPr>
        <w:t xml:space="preserve"> your </w:t>
      </w:r>
      <w:r w:rsidR="00337DC1" w:rsidRPr="005576DC">
        <w:rPr>
          <w:rFonts w:ascii="Segoe UI" w:hAnsi="Segoe UI" w:cs="Segoe UI"/>
        </w:rPr>
        <w:t xml:space="preserve">saved patient list </w:t>
      </w:r>
      <w:r w:rsidR="0093046B" w:rsidRPr="005576DC">
        <w:rPr>
          <w:rFonts w:ascii="Segoe UI" w:hAnsi="Segoe UI" w:cs="Segoe UI"/>
        </w:rPr>
        <w:t>after</w:t>
      </w:r>
      <w:r w:rsidR="00337DC1" w:rsidRPr="005576DC">
        <w:rPr>
          <w:rFonts w:ascii="Segoe UI" w:hAnsi="Segoe UI" w:cs="Segoe UI"/>
        </w:rPr>
        <w:t xml:space="preserve"> you click the Continue button. </w:t>
      </w:r>
    </w:p>
    <w:p w14:paraId="0CFE7E7E" w14:textId="6452D2B2" w:rsidR="00337DC1" w:rsidRPr="005576DC" w:rsidRDefault="00070C93" w:rsidP="00070C93">
      <w:pPr>
        <w:pStyle w:val="Caption"/>
        <w:rPr>
          <w:rFonts w:ascii="Segoe UI" w:hAnsi="Segoe UI" w:cs="Segoe UI"/>
        </w:rPr>
      </w:pPr>
      <w:bookmarkStart w:id="5" w:name="_Toc167276017"/>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2</w:t>
      </w:r>
      <w:r w:rsidR="00867C5E" w:rsidRPr="005576DC">
        <w:rPr>
          <w:rFonts w:ascii="Segoe UI" w:hAnsi="Segoe UI" w:cs="Segoe UI"/>
          <w:noProof/>
        </w:rPr>
        <w:fldChar w:fldCharType="end"/>
      </w:r>
      <w:r w:rsidRPr="005576DC">
        <w:rPr>
          <w:rFonts w:ascii="Segoe UI" w:hAnsi="Segoe UI" w:cs="Segoe UI"/>
        </w:rPr>
        <w:t xml:space="preserve"> - Remove names from the patient list</w:t>
      </w:r>
      <w:bookmarkEnd w:id="5"/>
    </w:p>
    <w:p w14:paraId="36E59A86" w14:textId="2165DAFA" w:rsidR="00337DC1" w:rsidRPr="005576DC" w:rsidRDefault="00337DC1" w:rsidP="00101AFD">
      <w:pPr>
        <w:jc w:val="center"/>
        <w:rPr>
          <w:rFonts w:ascii="Segoe UI" w:hAnsi="Segoe UI" w:cs="Segoe UI"/>
        </w:rPr>
      </w:pPr>
      <w:r w:rsidRPr="005576DC">
        <w:rPr>
          <w:rFonts w:ascii="Segoe UI" w:hAnsi="Segoe UI" w:cs="Segoe UI"/>
          <w:noProof/>
        </w:rPr>
        <w:drawing>
          <wp:inline distT="0" distB="0" distL="0" distR="0" wp14:anchorId="5B8E698F" wp14:editId="5DA89DBB">
            <wp:extent cx="5924550" cy="3530044"/>
            <wp:effectExtent l="19050" t="19050" r="19050" b="13335"/>
            <wp:docPr id="13" name="Picture 13" descr="Remove names from the patien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move names from the patient l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6358" cy="3531121"/>
                    </a:xfrm>
                    <a:prstGeom prst="rect">
                      <a:avLst/>
                    </a:prstGeom>
                    <a:noFill/>
                    <a:ln>
                      <a:solidFill>
                        <a:schemeClr val="tx1"/>
                      </a:solidFill>
                    </a:ln>
                  </pic:spPr>
                </pic:pic>
              </a:graphicData>
            </a:graphic>
          </wp:inline>
        </w:drawing>
      </w:r>
    </w:p>
    <w:p w14:paraId="3013EF07" w14:textId="7CE17AA3" w:rsidR="00EA38BD" w:rsidRPr="005576DC" w:rsidRDefault="00F1413E" w:rsidP="0001117E">
      <w:pPr>
        <w:rPr>
          <w:rFonts w:ascii="Segoe UI" w:hAnsi="Segoe UI" w:cs="Segoe UI"/>
        </w:rPr>
      </w:pPr>
      <w:bookmarkStart w:id="6" w:name="_Hlk162946406"/>
      <w:r w:rsidRPr="005576DC">
        <w:rPr>
          <w:rFonts w:ascii="Segoe UI" w:hAnsi="Segoe UI" w:cs="Segoe UI"/>
        </w:rPr>
        <w:t>The</w:t>
      </w:r>
      <w:r w:rsidR="00165DB1" w:rsidRPr="005576DC">
        <w:rPr>
          <w:rFonts w:ascii="Segoe UI" w:hAnsi="Segoe UI" w:cs="Segoe UI"/>
        </w:rPr>
        <w:t xml:space="preserve"> </w:t>
      </w:r>
      <w:r w:rsidR="00165DB1" w:rsidRPr="005576DC">
        <w:rPr>
          <w:rFonts w:ascii="Segoe UI" w:hAnsi="Segoe UI" w:cs="Segoe UI"/>
          <w:b/>
          <w:bCs/>
        </w:rPr>
        <w:t xml:space="preserve">USE </w:t>
      </w:r>
      <w:r w:rsidR="009124F7" w:rsidRPr="005576DC">
        <w:rPr>
          <w:rFonts w:ascii="Segoe UI" w:hAnsi="Segoe UI" w:cs="Segoe UI"/>
          <w:b/>
          <w:bCs/>
        </w:rPr>
        <w:t>CURRENT LIST AND MANUALLY EDIT</w:t>
      </w:r>
      <w:r w:rsidR="009124F7" w:rsidRPr="005576DC">
        <w:rPr>
          <w:rFonts w:ascii="Segoe UI" w:hAnsi="Segoe UI" w:cs="Segoe UI"/>
        </w:rPr>
        <w:t xml:space="preserve"> button </w:t>
      </w:r>
      <w:r w:rsidR="005C44DE" w:rsidRPr="005576DC">
        <w:rPr>
          <w:rFonts w:ascii="Segoe UI" w:hAnsi="Segoe UI" w:cs="Segoe UI"/>
        </w:rPr>
        <w:t xml:space="preserve">will be available if </w:t>
      </w:r>
      <w:r w:rsidR="005F5567" w:rsidRPr="005576DC">
        <w:rPr>
          <w:rFonts w:ascii="Segoe UI" w:hAnsi="Segoe UI" w:cs="Segoe UI"/>
        </w:rPr>
        <w:t xml:space="preserve">the end user </w:t>
      </w:r>
      <w:r w:rsidR="005C44DE" w:rsidRPr="005576DC">
        <w:rPr>
          <w:rFonts w:ascii="Segoe UI" w:hAnsi="Segoe UI" w:cs="Segoe UI"/>
        </w:rPr>
        <w:t xml:space="preserve">had </w:t>
      </w:r>
      <w:r w:rsidR="005F5567" w:rsidRPr="005576DC">
        <w:rPr>
          <w:rFonts w:ascii="Segoe UI" w:hAnsi="Segoe UI" w:cs="Segoe UI"/>
        </w:rPr>
        <w:t xml:space="preserve">previously created a unique list by </w:t>
      </w:r>
      <w:r w:rsidR="004F4F6D" w:rsidRPr="005576DC">
        <w:rPr>
          <w:rFonts w:ascii="Segoe UI" w:hAnsi="Segoe UI" w:cs="Segoe UI"/>
          <w:b/>
          <w:bCs/>
        </w:rPr>
        <w:t xml:space="preserve">Print </w:t>
      </w:r>
      <w:r w:rsidR="005F5567" w:rsidRPr="005576DC">
        <w:rPr>
          <w:rFonts w:ascii="Segoe UI" w:hAnsi="Segoe UI" w:cs="Segoe UI"/>
          <w:b/>
          <w:bCs/>
        </w:rPr>
        <w:t>Letters – Search Criteria</w:t>
      </w:r>
      <w:r w:rsidR="005F5567" w:rsidRPr="005576DC">
        <w:rPr>
          <w:rFonts w:ascii="Segoe UI" w:hAnsi="Segoe UI" w:cs="Segoe UI"/>
        </w:rPr>
        <w:t xml:space="preserve"> or </w:t>
      </w:r>
      <w:r w:rsidR="004F4F6D" w:rsidRPr="005576DC">
        <w:rPr>
          <w:rFonts w:ascii="Segoe UI" w:hAnsi="Segoe UI" w:cs="Segoe UI"/>
          <w:b/>
          <w:bCs/>
        </w:rPr>
        <w:t xml:space="preserve">Print </w:t>
      </w:r>
      <w:r w:rsidR="005F5567" w:rsidRPr="005576DC">
        <w:rPr>
          <w:rFonts w:ascii="Segoe UI" w:hAnsi="Segoe UI" w:cs="Segoe UI"/>
          <w:b/>
          <w:bCs/>
        </w:rPr>
        <w:t>Patient Mailing Labels – Select Patient Criteria</w:t>
      </w:r>
      <w:r w:rsidR="005F5567" w:rsidRPr="005576DC">
        <w:rPr>
          <w:rFonts w:ascii="Segoe UI" w:hAnsi="Segoe UI" w:cs="Segoe UI"/>
        </w:rPr>
        <w:t>. T</w:t>
      </w:r>
      <w:r w:rsidR="00040F99" w:rsidRPr="005576DC">
        <w:rPr>
          <w:rFonts w:ascii="Segoe UI" w:hAnsi="Segoe UI" w:cs="Segoe UI"/>
        </w:rPr>
        <w:t>he</w:t>
      </w:r>
      <w:r w:rsidR="00F31A9E" w:rsidRPr="005576DC">
        <w:rPr>
          <w:rFonts w:ascii="Segoe UI" w:hAnsi="Segoe UI" w:cs="Segoe UI"/>
        </w:rPr>
        <w:t xml:space="preserve"> </w:t>
      </w:r>
      <w:r w:rsidR="004F4F6D" w:rsidRPr="005576DC">
        <w:rPr>
          <w:rFonts w:ascii="Segoe UI" w:hAnsi="Segoe UI" w:cs="Segoe UI"/>
          <w:b/>
          <w:bCs/>
        </w:rPr>
        <w:t>USE CURRENT LIST AND MANUALLY EDIT</w:t>
      </w:r>
      <w:r w:rsidR="004F4F6D" w:rsidRPr="005576DC">
        <w:rPr>
          <w:rFonts w:ascii="Segoe UI" w:hAnsi="Segoe UI" w:cs="Segoe UI"/>
        </w:rPr>
        <w:t xml:space="preserve"> - </w:t>
      </w:r>
      <w:r w:rsidR="00F31A9E" w:rsidRPr="005576DC">
        <w:rPr>
          <w:rFonts w:ascii="Segoe UI" w:hAnsi="Segoe UI" w:cs="Segoe UI"/>
          <w:b/>
          <w:bCs/>
        </w:rPr>
        <w:t>Select Patients Method</w:t>
      </w:r>
      <w:r w:rsidR="00F31A9E" w:rsidRPr="005576DC">
        <w:rPr>
          <w:rFonts w:ascii="Segoe UI" w:hAnsi="Segoe UI" w:cs="Segoe UI"/>
        </w:rPr>
        <w:t xml:space="preserve"> </w:t>
      </w:r>
      <w:r w:rsidR="005F5567" w:rsidRPr="005576DC">
        <w:rPr>
          <w:rFonts w:ascii="Segoe UI" w:hAnsi="Segoe UI" w:cs="Segoe UI"/>
        </w:rPr>
        <w:t xml:space="preserve">will not display if prior search criteria </w:t>
      </w:r>
      <w:r w:rsidR="005F5567" w:rsidRPr="005576DC">
        <w:rPr>
          <w:rFonts w:ascii="Segoe UI" w:hAnsi="Segoe UI" w:cs="Segoe UI"/>
        </w:rPr>
        <w:lastRenderedPageBreak/>
        <w:t>were not done.</w:t>
      </w:r>
      <w:r w:rsidR="004F4F6D" w:rsidRPr="005576DC">
        <w:rPr>
          <w:rFonts w:ascii="Segoe UI" w:hAnsi="Segoe UI" w:cs="Segoe UI"/>
        </w:rPr>
        <w:t xml:space="preserve"> The end user may choose</w:t>
      </w:r>
      <w:r w:rsidR="00040F99" w:rsidRPr="005576DC">
        <w:rPr>
          <w:rFonts w:ascii="Segoe UI" w:hAnsi="Segoe UI" w:cs="Segoe UI"/>
        </w:rPr>
        <w:t xml:space="preserve"> </w:t>
      </w:r>
      <w:r w:rsidR="00827C86" w:rsidRPr="005576DC">
        <w:rPr>
          <w:rFonts w:ascii="Segoe UI" w:hAnsi="Segoe UI" w:cs="Segoe UI"/>
          <w:b/>
          <w:bCs/>
        </w:rPr>
        <w:t>USE CURRENT LIST AND MANUALLY EDIT</w:t>
      </w:r>
      <w:r w:rsidR="00040F99" w:rsidRPr="005576DC">
        <w:rPr>
          <w:rFonts w:ascii="Segoe UI" w:hAnsi="Segoe UI" w:cs="Segoe UI"/>
        </w:rPr>
        <w:t xml:space="preserve"> </w:t>
      </w:r>
      <w:r w:rsidR="00872756" w:rsidRPr="005576DC">
        <w:rPr>
          <w:rFonts w:ascii="Segoe UI" w:hAnsi="Segoe UI" w:cs="Segoe UI"/>
        </w:rPr>
        <w:t>option;</w:t>
      </w:r>
      <w:r w:rsidR="00947B83" w:rsidRPr="005576DC">
        <w:rPr>
          <w:rFonts w:ascii="Segoe UI" w:hAnsi="Segoe UI" w:cs="Segoe UI"/>
        </w:rPr>
        <w:t xml:space="preserve"> </w:t>
      </w:r>
      <w:r w:rsidR="0055229A" w:rsidRPr="005576DC">
        <w:rPr>
          <w:rFonts w:ascii="Segoe UI" w:hAnsi="Segoe UI" w:cs="Segoe UI"/>
        </w:rPr>
        <w:t>this will become your Saved Patient List.</w:t>
      </w:r>
      <w:r w:rsidR="00DF64B1" w:rsidRPr="005576DC">
        <w:rPr>
          <w:rFonts w:ascii="Segoe UI" w:hAnsi="Segoe UI" w:cs="Segoe UI"/>
        </w:rPr>
        <w:t xml:space="preserve"> </w:t>
      </w:r>
      <w:r w:rsidR="00072517" w:rsidRPr="005576DC">
        <w:rPr>
          <w:rFonts w:ascii="Segoe UI" w:hAnsi="Segoe UI" w:cs="Segoe UI"/>
        </w:rPr>
        <w:t>The Saved Patient list persists upon logout.</w:t>
      </w:r>
    </w:p>
    <w:p w14:paraId="3032EEED" w14:textId="58D9373F" w:rsidR="00480A98" w:rsidRPr="005576DC" w:rsidRDefault="00A44BFF" w:rsidP="00A44BFF">
      <w:pPr>
        <w:pStyle w:val="Caption"/>
        <w:rPr>
          <w:rFonts w:ascii="Segoe UI" w:hAnsi="Segoe UI" w:cs="Segoe UI"/>
        </w:rPr>
      </w:pPr>
      <w:bookmarkStart w:id="7" w:name="_Toc167276018"/>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3</w:t>
      </w:r>
      <w:r w:rsidR="00867C5E" w:rsidRPr="005576DC">
        <w:rPr>
          <w:rFonts w:ascii="Segoe UI" w:hAnsi="Segoe UI" w:cs="Segoe UI"/>
          <w:noProof/>
        </w:rPr>
        <w:fldChar w:fldCharType="end"/>
      </w:r>
      <w:r w:rsidRPr="005576DC">
        <w:rPr>
          <w:rFonts w:ascii="Segoe UI" w:hAnsi="Segoe UI" w:cs="Segoe UI"/>
        </w:rPr>
        <w:t xml:space="preserve"> - Select Patient Criteria - Patient Mailing Labels</w:t>
      </w:r>
      <w:bookmarkEnd w:id="7"/>
    </w:p>
    <w:p w14:paraId="18FA98FC" w14:textId="54FA525E" w:rsidR="00237A61" w:rsidRPr="005576DC" w:rsidRDefault="00237A61" w:rsidP="00101AFD">
      <w:pPr>
        <w:jc w:val="center"/>
        <w:rPr>
          <w:rFonts w:ascii="Segoe UI" w:hAnsi="Segoe UI" w:cs="Segoe UI"/>
        </w:rPr>
      </w:pPr>
      <w:r w:rsidRPr="005576DC">
        <w:rPr>
          <w:rFonts w:ascii="Segoe UI" w:hAnsi="Segoe UI" w:cs="Segoe UI"/>
          <w:noProof/>
        </w:rPr>
        <w:drawing>
          <wp:inline distT="0" distB="0" distL="0" distR="0" wp14:anchorId="2236B27F" wp14:editId="22131176">
            <wp:extent cx="5457825" cy="2457450"/>
            <wp:effectExtent l="19050" t="19050" r="28575" b="19050"/>
            <wp:docPr id="5" name="Picture 5" descr="Select Patient Criteria - Patient Mailing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lect Patient Criteria - Patient Mailing Labels"/>
                    <pic:cNvPicPr/>
                  </pic:nvPicPr>
                  <pic:blipFill>
                    <a:blip r:embed="rId15"/>
                    <a:stretch>
                      <a:fillRect/>
                    </a:stretch>
                  </pic:blipFill>
                  <pic:spPr>
                    <a:xfrm>
                      <a:off x="0" y="0"/>
                      <a:ext cx="5457825" cy="2457450"/>
                    </a:xfrm>
                    <a:prstGeom prst="rect">
                      <a:avLst/>
                    </a:prstGeom>
                    <a:ln>
                      <a:solidFill>
                        <a:schemeClr val="tx1"/>
                      </a:solidFill>
                    </a:ln>
                  </pic:spPr>
                </pic:pic>
              </a:graphicData>
            </a:graphic>
          </wp:inline>
        </w:drawing>
      </w:r>
    </w:p>
    <w:bookmarkEnd w:id="6"/>
    <w:p w14:paraId="7B13DC31" w14:textId="77777777" w:rsidR="007D4842" w:rsidRPr="005576DC" w:rsidRDefault="007D4842" w:rsidP="00B60978">
      <w:pPr>
        <w:pStyle w:val="Caption"/>
        <w:rPr>
          <w:rFonts w:ascii="Segoe UI" w:hAnsi="Segoe UI" w:cs="Segoe UI"/>
        </w:rPr>
      </w:pPr>
    </w:p>
    <w:p w14:paraId="34BD1B49" w14:textId="77777777" w:rsidR="00284796" w:rsidRPr="005576DC" w:rsidRDefault="00284796" w:rsidP="00B60978">
      <w:pPr>
        <w:pStyle w:val="Caption"/>
        <w:rPr>
          <w:rFonts w:ascii="Segoe UI" w:hAnsi="Segoe UI" w:cs="Segoe UI"/>
        </w:rPr>
      </w:pPr>
    </w:p>
    <w:p w14:paraId="3A7F9DB3" w14:textId="4484E8DD" w:rsidR="007D4842" w:rsidRPr="005576DC" w:rsidRDefault="007D4842" w:rsidP="0068677C">
      <w:pPr>
        <w:pStyle w:val="Caption"/>
        <w:rPr>
          <w:rFonts w:ascii="Segoe UI" w:hAnsi="Segoe UI" w:cs="Segoe UI"/>
        </w:rPr>
      </w:pPr>
      <w:r w:rsidRPr="005576DC">
        <w:rPr>
          <w:rFonts w:ascii="Segoe UI" w:hAnsi="Segoe UI" w:cs="Segoe UI"/>
        </w:rPr>
        <w:t xml:space="preserve">The USE BR PATIENT ALREADY SELECTED method will be available if you had executed a BR Patient Search during this log in session. If you had not done any BR patient searches, you will not see it in the Select Patients Method box. </w:t>
      </w:r>
      <w:r w:rsidR="001F0CCF" w:rsidRPr="005576DC">
        <w:rPr>
          <w:rFonts w:ascii="Segoe UI" w:hAnsi="Segoe UI" w:cs="Segoe UI"/>
        </w:rPr>
        <w:t xml:space="preserve">Likewise, you will not see the USE YOUR SAVED PATIENT LIST if you have never </w:t>
      </w:r>
      <w:r w:rsidR="0061705B" w:rsidRPr="005576DC">
        <w:rPr>
          <w:rFonts w:ascii="Segoe UI" w:hAnsi="Segoe UI" w:cs="Segoe UI"/>
        </w:rPr>
        <w:t xml:space="preserve">selected </w:t>
      </w:r>
      <w:r w:rsidR="00773298" w:rsidRPr="005576DC">
        <w:rPr>
          <w:rFonts w:ascii="Segoe UI" w:hAnsi="Segoe UI" w:cs="Segoe UI"/>
        </w:rPr>
        <w:t xml:space="preserve">Letters or Mailing Labels to print. </w:t>
      </w:r>
      <w:r w:rsidRPr="005576DC">
        <w:rPr>
          <w:rFonts w:ascii="Segoe UI" w:hAnsi="Segoe UI" w:cs="Segoe UI"/>
        </w:rPr>
        <w:t xml:space="preserve">If you choose the USE BR PATIENT ALREADY SELECTED option, </w:t>
      </w:r>
      <w:r w:rsidR="00D42DEC" w:rsidRPr="005576DC">
        <w:rPr>
          <w:rFonts w:ascii="Segoe UI" w:hAnsi="Segoe UI" w:cs="Segoe UI"/>
        </w:rPr>
        <w:t xml:space="preserve">or the LOAD PATIENT LIST FROM ROSTER, </w:t>
      </w:r>
      <w:r w:rsidRPr="005576DC">
        <w:rPr>
          <w:rFonts w:ascii="Segoe UI" w:hAnsi="Segoe UI" w:cs="Segoe UI"/>
        </w:rPr>
        <w:t>this will become your Saved</w:t>
      </w:r>
      <w:r w:rsidR="003F130F" w:rsidRPr="005576DC">
        <w:rPr>
          <w:rFonts w:ascii="Segoe UI" w:hAnsi="Segoe UI" w:cs="Segoe UI"/>
        </w:rPr>
        <w:t xml:space="preserve"> </w:t>
      </w:r>
      <w:r w:rsidRPr="005576DC">
        <w:rPr>
          <w:rFonts w:ascii="Segoe UI" w:hAnsi="Segoe UI" w:cs="Segoe UI"/>
        </w:rPr>
        <w:t xml:space="preserve">Patient List. The Saved Patient list persists upon </w:t>
      </w:r>
      <w:r w:rsidR="00872756" w:rsidRPr="005576DC">
        <w:rPr>
          <w:rFonts w:ascii="Segoe UI" w:hAnsi="Segoe UI" w:cs="Segoe UI"/>
        </w:rPr>
        <w:t>logout.</w:t>
      </w:r>
    </w:p>
    <w:p w14:paraId="5C036070" w14:textId="0A31B96C" w:rsidR="00A44BFF" w:rsidRPr="005576DC" w:rsidRDefault="00A44BFF" w:rsidP="00B57EB5">
      <w:pPr>
        <w:pStyle w:val="Caption"/>
        <w:rPr>
          <w:rFonts w:ascii="Segoe UI" w:hAnsi="Segoe UI" w:cs="Segoe UI"/>
        </w:rPr>
      </w:pPr>
      <w:bookmarkStart w:id="8" w:name="_Toc167276019"/>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4</w:t>
      </w:r>
      <w:r w:rsidR="00867C5E" w:rsidRPr="005576DC">
        <w:rPr>
          <w:rFonts w:ascii="Segoe UI" w:hAnsi="Segoe UI" w:cs="Segoe UI"/>
          <w:noProof/>
        </w:rPr>
        <w:fldChar w:fldCharType="end"/>
      </w:r>
      <w:r w:rsidRPr="005576DC">
        <w:rPr>
          <w:rFonts w:ascii="Segoe UI" w:hAnsi="Segoe UI" w:cs="Segoe UI"/>
        </w:rPr>
        <w:t xml:space="preserve"> - Select Patient Criteria for Print Letters</w:t>
      </w:r>
      <w:bookmarkEnd w:id="8"/>
    </w:p>
    <w:p w14:paraId="69DB63A7" w14:textId="4E4EA793" w:rsidR="00B60978" w:rsidRPr="005576DC" w:rsidRDefault="00931727" w:rsidP="005576DC">
      <w:pPr>
        <w:jc w:val="center"/>
      </w:pPr>
      <w:r w:rsidRPr="005576DC">
        <w:rPr>
          <w:noProof/>
        </w:rPr>
        <w:drawing>
          <wp:inline distT="0" distB="0" distL="0" distR="0" wp14:anchorId="0BAB093D" wp14:editId="665E8FBA">
            <wp:extent cx="6610350" cy="3086100"/>
            <wp:effectExtent l="19050" t="19050" r="19050" b="19050"/>
            <wp:docPr id="1" name="Picture 1" descr="Select Patient Criteria for Print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lect Patient Criteria for Print Letters"/>
                    <pic:cNvPicPr/>
                  </pic:nvPicPr>
                  <pic:blipFill>
                    <a:blip r:embed="rId16"/>
                    <a:stretch>
                      <a:fillRect/>
                    </a:stretch>
                  </pic:blipFill>
                  <pic:spPr>
                    <a:xfrm>
                      <a:off x="0" y="0"/>
                      <a:ext cx="6610350" cy="3086100"/>
                    </a:xfrm>
                    <a:prstGeom prst="rect">
                      <a:avLst/>
                    </a:prstGeom>
                    <a:ln>
                      <a:solidFill>
                        <a:schemeClr val="tx1"/>
                      </a:solidFill>
                    </a:ln>
                  </pic:spPr>
                </pic:pic>
              </a:graphicData>
            </a:graphic>
          </wp:inline>
        </w:drawing>
      </w:r>
    </w:p>
    <w:p w14:paraId="489D5778" w14:textId="77777777" w:rsidR="00DA1A6F" w:rsidRPr="005576DC" w:rsidRDefault="00DA1A6F" w:rsidP="00E158C1">
      <w:pPr>
        <w:rPr>
          <w:rFonts w:ascii="Segoe UI" w:hAnsi="Segoe UI" w:cs="Segoe UI"/>
        </w:rPr>
      </w:pPr>
    </w:p>
    <w:p w14:paraId="05D9CF43" w14:textId="54BD413F" w:rsidR="00FF7C94" w:rsidRPr="005576DC" w:rsidRDefault="00B60978" w:rsidP="00872756">
      <w:pPr>
        <w:pStyle w:val="Heading3"/>
        <w:rPr>
          <w:rFonts w:ascii="Segoe UI" w:hAnsi="Segoe UI" w:cs="Segoe UI"/>
        </w:rPr>
      </w:pPr>
      <w:bookmarkStart w:id="9" w:name="_Toc167276011"/>
      <w:r w:rsidRPr="005576DC">
        <w:rPr>
          <w:rFonts w:ascii="Segoe UI" w:hAnsi="Segoe UI" w:cs="Segoe UI"/>
        </w:rPr>
        <w:lastRenderedPageBreak/>
        <w:t>Print R</w:t>
      </w:r>
      <w:r w:rsidR="00380DEF" w:rsidRPr="005576DC">
        <w:rPr>
          <w:rFonts w:ascii="Segoe UI" w:hAnsi="Segoe UI" w:cs="Segoe UI"/>
        </w:rPr>
        <w:t>epo</w:t>
      </w:r>
      <w:r w:rsidRPr="005576DC">
        <w:rPr>
          <w:rFonts w:ascii="Segoe UI" w:hAnsi="Segoe UI" w:cs="Segoe UI"/>
        </w:rPr>
        <w:t>rts</w:t>
      </w:r>
      <w:bookmarkEnd w:id="9"/>
      <w:r w:rsidR="00FF7C94" w:rsidRPr="005576DC">
        <w:rPr>
          <w:rFonts w:ascii="Segoe UI" w:hAnsi="Segoe UI" w:cs="Segoe UI"/>
        </w:rPr>
        <w:t xml:space="preserve"> </w:t>
      </w:r>
    </w:p>
    <w:p w14:paraId="605614CA" w14:textId="1DB92D61" w:rsidR="00A10BBD" w:rsidRPr="005576DC" w:rsidRDefault="00934EAD" w:rsidP="00A10BBD">
      <w:pPr>
        <w:pStyle w:val="BodyText"/>
        <w:rPr>
          <w:rFonts w:ascii="Segoe UI" w:hAnsi="Segoe UI" w:cs="Segoe UI"/>
        </w:rPr>
      </w:pPr>
      <w:r w:rsidRPr="005576DC">
        <w:rPr>
          <w:rFonts w:ascii="Segoe UI" w:hAnsi="Segoe UI" w:cs="Segoe UI"/>
        </w:rPr>
        <w:t>Reports</w:t>
      </w:r>
      <w:r w:rsidR="001316E8" w:rsidRPr="005576DC">
        <w:rPr>
          <w:rFonts w:ascii="Segoe UI" w:hAnsi="Segoe UI" w:cs="Segoe UI"/>
        </w:rPr>
        <w:t xml:space="preserve"> </w:t>
      </w:r>
      <w:r w:rsidR="00B00372" w:rsidRPr="005576DC">
        <w:rPr>
          <w:rFonts w:ascii="Segoe UI" w:hAnsi="Segoe UI" w:cs="Segoe UI"/>
        </w:rPr>
        <w:t xml:space="preserve">under the </w:t>
      </w:r>
      <w:r w:rsidR="00B00372" w:rsidRPr="005576DC">
        <w:rPr>
          <w:rFonts w:ascii="Segoe UI" w:hAnsi="Segoe UI" w:cs="Segoe UI"/>
          <w:b/>
          <w:bCs/>
        </w:rPr>
        <w:t xml:space="preserve">Print Reports </w:t>
      </w:r>
      <w:r w:rsidR="008F5C28" w:rsidRPr="005576DC">
        <w:rPr>
          <w:rFonts w:ascii="Segoe UI" w:hAnsi="Segoe UI" w:cs="Segoe UI"/>
        </w:rPr>
        <w:t>tab h</w:t>
      </w:r>
      <w:r w:rsidR="001316E8" w:rsidRPr="005576DC">
        <w:rPr>
          <w:rFonts w:ascii="Segoe UI" w:hAnsi="Segoe UI" w:cs="Segoe UI"/>
        </w:rPr>
        <w:t xml:space="preserve">ave been updated to </w:t>
      </w:r>
      <w:r w:rsidR="0075472A" w:rsidRPr="005576DC">
        <w:rPr>
          <w:rFonts w:ascii="Segoe UI" w:hAnsi="Segoe UI" w:cs="Segoe UI"/>
        </w:rPr>
        <w:t xml:space="preserve">correct the screen reading order when using </w:t>
      </w:r>
      <w:r w:rsidR="00511705" w:rsidRPr="005576DC">
        <w:rPr>
          <w:rFonts w:ascii="Segoe UI" w:hAnsi="Segoe UI" w:cs="Segoe UI"/>
        </w:rPr>
        <w:t>applications such as JAWS or ZoomText</w:t>
      </w:r>
      <w:r w:rsidR="0075472A" w:rsidRPr="005576DC">
        <w:rPr>
          <w:rFonts w:ascii="Segoe UI" w:hAnsi="Segoe UI" w:cs="Segoe UI"/>
        </w:rPr>
        <w:t xml:space="preserve">. </w:t>
      </w:r>
      <w:r w:rsidR="00B60978" w:rsidRPr="005576DC">
        <w:rPr>
          <w:rFonts w:ascii="Segoe UI" w:hAnsi="Segoe UI" w:cs="Segoe UI"/>
        </w:rPr>
        <w:t xml:space="preserve"> </w:t>
      </w:r>
      <w:r w:rsidR="00511705" w:rsidRPr="005576DC">
        <w:rPr>
          <w:rFonts w:ascii="Segoe UI" w:hAnsi="Segoe UI" w:cs="Segoe UI"/>
        </w:rPr>
        <w:t xml:space="preserve">The reports have also been updated </w:t>
      </w:r>
      <w:r w:rsidR="00122467" w:rsidRPr="005576DC">
        <w:rPr>
          <w:rFonts w:ascii="Segoe UI" w:hAnsi="Segoe UI" w:cs="Segoe UI"/>
        </w:rPr>
        <w:t xml:space="preserve">for exported reports in Excel and Word </w:t>
      </w:r>
      <w:r w:rsidR="000F00A8" w:rsidRPr="005576DC">
        <w:rPr>
          <w:rFonts w:ascii="Segoe UI" w:hAnsi="Segoe UI" w:cs="Segoe UI"/>
        </w:rPr>
        <w:t xml:space="preserve">so that they pass the Microsoft Accessibility check. </w:t>
      </w:r>
    </w:p>
    <w:p w14:paraId="0ED72EAD" w14:textId="5F35E42F" w:rsidR="0095771C" w:rsidRPr="005576DC" w:rsidRDefault="0095771C" w:rsidP="00A10BBD">
      <w:pPr>
        <w:pStyle w:val="BodyText"/>
        <w:rPr>
          <w:rFonts w:ascii="Segoe UI" w:hAnsi="Segoe UI" w:cs="Segoe UI"/>
        </w:rPr>
      </w:pPr>
      <w:r w:rsidRPr="005576DC">
        <w:rPr>
          <w:rFonts w:ascii="Segoe UI" w:hAnsi="Segoe UI" w:cs="Segoe UI"/>
        </w:rPr>
        <w:t xml:space="preserve">There is an issue </w:t>
      </w:r>
      <w:r w:rsidR="007B6250" w:rsidRPr="005576DC">
        <w:rPr>
          <w:rFonts w:ascii="Segoe UI" w:hAnsi="Segoe UI" w:cs="Segoe UI"/>
        </w:rPr>
        <w:t xml:space="preserve">with exporting reports </w:t>
      </w:r>
      <w:r w:rsidR="00EB4651" w:rsidRPr="005576DC">
        <w:rPr>
          <w:rFonts w:ascii="Segoe UI" w:hAnsi="Segoe UI" w:cs="Segoe UI"/>
        </w:rPr>
        <w:t>to Word when JAWS is running. This occurs for reports that are larger than 12 pages</w:t>
      </w:r>
      <w:r w:rsidR="002E041B" w:rsidRPr="005576DC">
        <w:rPr>
          <w:rFonts w:ascii="Segoe UI" w:hAnsi="Segoe UI" w:cs="Segoe UI"/>
        </w:rPr>
        <w:t xml:space="preserve">. </w:t>
      </w:r>
      <w:r w:rsidR="00150349" w:rsidRPr="005576DC">
        <w:rPr>
          <w:rFonts w:ascii="Segoe UI" w:hAnsi="Segoe UI" w:cs="Segoe UI"/>
        </w:rPr>
        <w:t xml:space="preserve">Alternate screen reading tools should be used </w:t>
      </w:r>
      <w:r w:rsidR="00CB667A" w:rsidRPr="005576DC">
        <w:rPr>
          <w:rFonts w:ascii="Segoe UI" w:hAnsi="Segoe UI" w:cs="Segoe UI"/>
        </w:rPr>
        <w:t>when</w:t>
      </w:r>
      <w:r w:rsidR="00A66C65" w:rsidRPr="005576DC">
        <w:rPr>
          <w:rFonts w:ascii="Segoe UI" w:hAnsi="Segoe UI" w:cs="Segoe UI"/>
        </w:rPr>
        <w:t xml:space="preserve"> export</w:t>
      </w:r>
      <w:r w:rsidR="00CB667A" w:rsidRPr="005576DC">
        <w:rPr>
          <w:rFonts w:ascii="Segoe UI" w:hAnsi="Segoe UI" w:cs="Segoe UI"/>
        </w:rPr>
        <w:t xml:space="preserve">ing </w:t>
      </w:r>
      <w:r w:rsidR="00643E86" w:rsidRPr="005576DC">
        <w:rPr>
          <w:rFonts w:ascii="Segoe UI" w:hAnsi="Segoe UI" w:cs="Segoe UI"/>
        </w:rPr>
        <w:t xml:space="preserve">large </w:t>
      </w:r>
      <w:r w:rsidR="00CB667A" w:rsidRPr="005576DC">
        <w:rPr>
          <w:rFonts w:ascii="Segoe UI" w:hAnsi="Segoe UI" w:cs="Segoe UI"/>
        </w:rPr>
        <w:t>reports</w:t>
      </w:r>
      <w:r w:rsidR="00A66C65" w:rsidRPr="005576DC">
        <w:rPr>
          <w:rFonts w:ascii="Segoe UI" w:hAnsi="Segoe UI" w:cs="Segoe UI"/>
        </w:rPr>
        <w:t xml:space="preserve"> to Word such as ZoomText or the built in </w:t>
      </w:r>
      <w:r w:rsidR="00086BD7" w:rsidRPr="005576DC">
        <w:rPr>
          <w:rFonts w:ascii="Segoe UI" w:hAnsi="Segoe UI" w:cs="Segoe UI"/>
        </w:rPr>
        <w:t>Read Aloud</w:t>
      </w:r>
      <w:r w:rsidR="00841345" w:rsidRPr="005576DC">
        <w:rPr>
          <w:rFonts w:ascii="Segoe UI" w:hAnsi="Segoe UI" w:cs="Segoe UI"/>
        </w:rPr>
        <w:t xml:space="preserve"> </w:t>
      </w:r>
      <w:r w:rsidR="00872756" w:rsidRPr="005576DC">
        <w:rPr>
          <w:rFonts w:ascii="Segoe UI" w:hAnsi="Segoe UI" w:cs="Segoe UI"/>
        </w:rPr>
        <w:t>Feature</w:t>
      </w:r>
      <w:r w:rsidR="008F4DEA" w:rsidRPr="005576DC">
        <w:rPr>
          <w:rFonts w:ascii="Segoe UI" w:hAnsi="Segoe UI" w:cs="Segoe UI"/>
        </w:rPr>
        <w:t xml:space="preserve"> under the Review tab</w:t>
      </w:r>
      <w:r w:rsidR="00841345" w:rsidRPr="005576DC">
        <w:rPr>
          <w:rFonts w:ascii="Segoe UI" w:hAnsi="Segoe UI" w:cs="Segoe UI"/>
        </w:rPr>
        <w:t xml:space="preserve">. </w:t>
      </w:r>
      <w:r w:rsidR="00F308B7" w:rsidRPr="005576DC">
        <w:rPr>
          <w:rFonts w:ascii="Segoe UI" w:hAnsi="Segoe UI" w:cs="Segoe UI"/>
        </w:rPr>
        <w:t xml:space="preserve">This issue with JAWS and large Word reports will be </w:t>
      </w:r>
      <w:r w:rsidR="008F4DEA" w:rsidRPr="005576DC">
        <w:rPr>
          <w:rFonts w:ascii="Segoe UI" w:hAnsi="Segoe UI" w:cs="Segoe UI"/>
        </w:rPr>
        <w:t>fixed</w:t>
      </w:r>
      <w:r w:rsidR="00F308B7" w:rsidRPr="005576DC">
        <w:rPr>
          <w:rFonts w:ascii="Segoe UI" w:hAnsi="Segoe UI" w:cs="Segoe UI"/>
        </w:rPr>
        <w:t xml:space="preserve"> in a future release. </w:t>
      </w:r>
    </w:p>
    <w:p w14:paraId="6C28573E" w14:textId="557E00F4" w:rsidR="00FB0A49" w:rsidRPr="005576DC" w:rsidRDefault="00FB0A49" w:rsidP="00FB0A49">
      <w:pPr>
        <w:pStyle w:val="Caption"/>
        <w:rPr>
          <w:rFonts w:ascii="Segoe UI" w:hAnsi="Segoe UI" w:cs="Segoe UI"/>
        </w:rPr>
      </w:pPr>
      <w:bookmarkStart w:id="10" w:name="_Toc167276020"/>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5</w:t>
      </w:r>
      <w:r w:rsidR="00867C5E" w:rsidRPr="005576DC">
        <w:rPr>
          <w:rFonts w:ascii="Segoe UI" w:hAnsi="Segoe UI" w:cs="Segoe UI"/>
          <w:noProof/>
        </w:rPr>
        <w:fldChar w:fldCharType="end"/>
      </w:r>
      <w:r w:rsidRPr="005576DC">
        <w:rPr>
          <w:rFonts w:ascii="Segoe UI" w:hAnsi="Segoe UI" w:cs="Segoe UI"/>
        </w:rPr>
        <w:t xml:space="preserve"> - Microsoft Accessibility Check</w:t>
      </w:r>
      <w:bookmarkEnd w:id="10"/>
    </w:p>
    <w:p w14:paraId="01313A9A" w14:textId="21327DE1" w:rsidR="00631860" w:rsidRPr="005576DC" w:rsidRDefault="00F76EB3" w:rsidP="005576DC">
      <w:pPr>
        <w:jc w:val="center"/>
      </w:pPr>
      <w:r w:rsidRPr="005576DC">
        <w:rPr>
          <w:noProof/>
        </w:rPr>
        <w:drawing>
          <wp:inline distT="0" distB="0" distL="0" distR="0" wp14:anchorId="2913E4C6" wp14:editId="0D9EFA14">
            <wp:extent cx="6858000" cy="1049020"/>
            <wp:effectExtent l="0" t="0" r="0" b="0"/>
            <wp:docPr id="2" name="Picture 2" descr="Microsoft Accessibility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crosoft Accessibility Check"/>
                    <pic:cNvPicPr/>
                  </pic:nvPicPr>
                  <pic:blipFill>
                    <a:blip r:embed="rId17"/>
                    <a:stretch>
                      <a:fillRect/>
                    </a:stretch>
                  </pic:blipFill>
                  <pic:spPr>
                    <a:xfrm>
                      <a:off x="0" y="0"/>
                      <a:ext cx="6858000" cy="1049020"/>
                    </a:xfrm>
                    <a:prstGeom prst="rect">
                      <a:avLst/>
                    </a:prstGeom>
                  </pic:spPr>
                </pic:pic>
              </a:graphicData>
            </a:graphic>
          </wp:inline>
        </w:drawing>
      </w:r>
    </w:p>
    <w:p w14:paraId="5825879C" w14:textId="039FB532" w:rsidR="00266E99" w:rsidRPr="005576DC" w:rsidRDefault="00266E99" w:rsidP="00266E99">
      <w:pPr>
        <w:pStyle w:val="BodyText"/>
        <w:jc w:val="center"/>
        <w:rPr>
          <w:rFonts w:ascii="Segoe UI" w:hAnsi="Segoe UI" w:cs="Segoe UI"/>
        </w:rPr>
      </w:pPr>
    </w:p>
    <w:p w14:paraId="113D5CA8" w14:textId="074B4AE9" w:rsidR="00631860" w:rsidRPr="005576DC" w:rsidRDefault="00405BCD" w:rsidP="00872756">
      <w:pPr>
        <w:pStyle w:val="Heading3"/>
        <w:rPr>
          <w:rFonts w:ascii="Segoe UI" w:hAnsi="Segoe UI" w:cs="Segoe UI"/>
        </w:rPr>
      </w:pPr>
      <w:bookmarkStart w:id="11" w:name="_Toc167276012"/>
      <w:r w:rsidRPr="005576DC">
        <w:rPr>
          <w:rFonts w:ascii="Segoe UI" w:hAnsi="Segoe UI" w:cs="Segoe UI"/>
        </w:rPr>
        <w:t xml:space="preserve">Print </w:t>
      </w:r>
      <w:r w:rsidR="00631860" w:rsidRPr="005576DC">
        <w:rPr>
          <w:rFonts w:ascii="Segoe UI" w:hAnsi="Segoe UI" w:cs="Segoe UI"/>
        </w:rPr>
        <w:t>VIST Roster S</w:t>
      </w:r>
      <w:r w:rsidR="00452170" w:rsidRPr="005576DC">
        <w:rPr>
          <w:rFonts w:ascii="Segoe UI" w:hAnsi="Segoe UI" w:cs="Segoe UI"/>
        </w:rPr>
        <w:t>orts</w:t>
      </w:r>
      <w:r w:rsidR="00631860" w:rsidRPr="005576DC">
        <w:rPr>
          <w:rFonts w:ascii="Segoe UI" w:hAnsi="Segoe UI" w:cs="Segoe UI"/>
        </w:rPr>
        <w:t xml:space="preserve"> Report</w:t>
      </w:r>
      <w:r w:rsidRPr="005576DC">
        <w:rPr>
          <w:rFonts w:ascii="Segoe UI" w:hAnsi="Segoe UI" w:cs="Segoe UI"/>
        </w:rPr>
        <w:t>s</w:t>
      </w:r>
      <w:bookmarkEnd w:id="11"/>
    </w:p>
    <w:p w14:paraId="06682C86" w14:textId="28A99A1F" w:rsidR="008F5C28" w:rsidRPr="005576DC" w:rsidRDefault="008F5C28" w:rsidP="008F5C28">
      <w:pPr>
        <w:pStyle w:val="BodyText"/>
        <w:rPr>
          <w:rFonts w:ascii="Segoe UI" w:hAnsi="Segoe UI" w:cs="Segoe UI"/>
        </w:rPr>
      </w:pPr>
      <w:r w:rsidRPr="005576DC">
        <w:rPr>
          <w:rFonts w:ascii="Segoe UI" w:hAnsi="Segoe UI" w:cs="Segoe UI"/>
        </w:rPr>
        <w:t xml:space="preserve">Reports under the </w:t>
      </w:r>
      <w:r w:rsidRPr="005576DC">
        <w:rPr>
          <w:rFonts w:ascii="Segoe UI" w:hAnsi="Segoe UI" w:cs="Segoe UI"/>
          <w:b/>
          <w:bCs/>
        </w:rPr>
        <w:t xml:space="preserve">Print </w:t>
      </w:r>
      <w:r w:rsidR="002F44DF" w:rsidRPr="005576DC">
        <w:rPr>
          <w:rFonts w:ascii="Segoe UI" w:hAnsi="Segoe UI" w:cs="Segoe UI"/>
          <w:b/>
          <w:bCs/>
        </w:rPr>
        <w:t>VIST Roster S</w:t>
      </w:r>
      <w:r w:rsidR="00452170" w:rsidRPr="005576DC">
        <w:rPr>
          <w:rFonts w:ascii="Segoe UI" w:hAnsi="Segoe UI" w:cs="Segoe UI"/>
          <w:b/>
          <w:bCs/>
        </w:rPr>
        <w:t xml:space="preserve">orts </w:t>
      </w:r>
      <w:r w:rsidRPr="005576DC">
        <w:rPr>
          <w:rFonts w:ascii="Segoe UI" w:hAnsi="Segoe UI" w:cs="Segoe UI"/>
          <w:b/>
          <w:bCs/>
        </w:rPr>
        <w:t xml:space="preserve">Reports </w:t>
      </w:r>
      <w:r w:rsidRPr="005576DC">
        <w:rPr>
          <w:rFonts w:ascii="Segoe UI" w:hAnsi="Segoe UI" w:cs="Segoe UI"/>
        </w:rPr>
        <w:t xml:space="preserve">tab </w:t>
      </w:r>
      <w:r w:rsidR="00872756" w:rsidRPr="005576DC">
        <w:rPr>
          <w:rFonts w:ascii="Segoe UI" w:hAnsi="Segoe UI" w:cs="Segoe UI"/>
        </w:rPr>
        <w:t>has</w:t>
      </w:r>
      <w:r w:rsidRPr="005576DC">
        <w:rPr>
          <w:rFonts w:ascii="Segoe UI" w:hAnsi="Segoe UI" w:cs="Segoe UI"/>
        </w:rPr>
        <w:t xml:space="preserve"> been updated to correct the screen reading order when using applications such as JAWS or ZoomText.  The reports have also been updated for exported reports in Excel and Word so that they pass the Microsoft Accessibility check. </w:t>
      </w:r>
    </w:p>
    <w:p w14:paraId="6580B8C4" w14:textId="1975415F" w:rsidR="008F5C28" w:rsidRPr="005576DC" w:rsidRDefault="008F5C28" w:rsidP="008F5C28">
      <w:pPr>
        <w:pStyle w:val="BodyText"/>
        <w:rPr>
          <w:rFonts w:ascii="Segoe UI" w:hAnsi="Segoe UI" w:cs="Segoe UI"/>
        </w:rPr>
      </w:pPr>
      <w:r w:rsidRPr="005576DC">
        <w:rPr>
          <w:rFonts w:ascii="Segoe UI" w:hAnsi="Segoe UI" w:cs="Segoe UI"/>
        </w:rPr>
        <w:t xml:space="preserve">There is an issue with exporting </w:t>
      </w:r>
      <w:r w:rsidR="00DF7219" w:rsidRPr="005576DC">
        <w:rPr>
          <w:rFonts w:ascii="Segoe UI" w:hAnsi="Segoe UI" w:cs="Segoe UI"/>
        </w:rPr>
        <w:t xml:space="preserve">large </w:t>
      </w:r>
      <w:r w:rsidRPr="005576DC">
        <w:rPr>
          <w:rFonts w:ascii="Segoe UI" w:hAnsi="Segoe UI" w:cs="Segoe UI"/>
        </w:rPr>
        <w:t xml:space="preserve">reports to Word when JAWS is running. This occurs for reports that are larger than 12 pages. Alternate screen reading tools should be used when exporting reports to Word such as ZoomText or the built in Read Aloud </w:t>
      </w:r>
      <w:r w:rsidR="00872756" w:rsidRPr="005576DC">
        <w:rPr>
          <w:rFonts w:ascii="Segoe UI" w:hAnsi="Segoe UI" w:cs="Segoe UI"/>
        </w:rPr>
        <w:t>Feature</w:t>
      </w:r>
      <w:r w:rsidRPr="005576DC">
        <w:rPr>
          <w:rFonts w:ascii="Segoe UI" w:hAnsi="Segoe UI" w:cs="Segoe UI"/>
        </w:rPr>
        <w:t xml:space="preserve"> under the Review tab. This issue with JAWS and large Word reports will be fixed in a future release. </w:t>
      </w:r>
    </w:p>
    <w:p w14:paraId="70D81B86" w14:textId="77777777" w:rsidR="00101AFD" w:rsidRPr="005576DC" w:rsidRDefault="00101AFD" w:rsidP="008F5C28">
      <w:pPr>
        <w:pStyle w:val="BodyText"/>
        <w:rPr>
          <w:rFonts w:ascii="Segoe UI" w:hAnsi="Segoe UI" w:cs="Segoe UI"/>
        </w:rPr>
      </w:pPr>
    </w:p>
    <w:p w14:paraId="29567AE1" w14:textId="7D8EF8E4" w:rsidR="00FB0A49" w:rsidRPr="005576DC" w:rsidRDefault="00FB0A49" w:rsidP="00101AFD">
      <w:pPr>
        <w:pStyle w:val="Caption"/>
        <w:rPr>
          <w:rFonts w:ascii="Segoe UI" w:hAnsi="Segoe UI" w:cs="Segoe UI"/>
        </w:rPr>
      </w:pPr>
      <w:bookmarkStart w:id="12" w:name="_Toc167276021"/>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6</w:t>
      </w:r>
      <w:r w:rsidR="00867C5E" w:rsidRPr="005576DC">
        <w:rPr>
          <w:rFonts w:ascii="Segoe UI" w:hAnsi="Segoe UI" w:cs="Segoe UI"/>
          <w:noProof/>
        </w:rPr>
        <w:fldChar w:fldCharType="end"/>
      </w:r>
      <w:r w:rsidRPr="005576DC">
        <w:rPr>
          <w:rFonts w:ascii="Segoe UI" w:hAnsi="Segoe UI" w:cs="Segoe UI"/>
        </w:rPr>
        <w:t xml:space="preserve"> - Microsoft Read Aloud</w:t>
      </w:r>
      <w:bookmarkEnd w:id="12"/>
    </w:p>
    <w:p w14:paraId="596245D8" w14:textId="200D2D2F" w:rsidR="0038322F" w:rsidRPr="005576DC" w:rsidRDefault="0067297E" w:rsidP="005576DC">
      <w:pPr>
        <w:jc w:val="center"/>
      </w:pPr>
      <w:r w:rsidRPr="005576DC">
        <w:rPr>
          <w:noProof/>
        </w:rPr>
        <w:drawing>
          <wp:inline distT="0" distB="0" distL="0" distR="0" wp14:anchorId="348B27B3" wp14:editId="0CA7986C">
            <wp:extent cx="6858000" cy="1049020"/>
            <wp:effectExtent l="19050" t="19050" r="19050" b="17780"/>
            <wp:docPr id="10" name="Picture 10" descr="Microsoft Read A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crosoft Read Aloud"/>
                    <pic:cNvPicPr/>
                  </pic:nvPicPr>
                  <pic:blipFill>
                    <a:blip r:embed="rId17"/>
                    <a:stretch>
                      <a:fillRect/>
                    </a:stretch>
                  </pic:blipFill>
                  <pic:spPr>
                    <a:xfrm>
                      <a:off x="0" y="0"/>
                      <a:ext cx="6858000" cy="1049020"/>
                    </a:xfrm>
                    <a:prstGeom prst="rect">
                      <a:avLst/>
                    </a:prstGeom>
                    <a:ln>
                      <a:solidFill>
                        <a:schemeClr val="tx1"/>
                      </a:solidFill>
                    </a:ln>
                  </pic:spPr>
                </pic:pic>
              </a:graphicData>
            </a:graphic>
          </wp:inline>
        </w:drawing>
      </w:r>
    </w:p>
    <w:p w14:paraId="1FDFDD6C" w14:textId="0086A022" w:rsidR="00284A1B" w:rsidRPr="005576DC" w:rsidRDefault="0033754E" w:rsidP="00872756">
      <w:pPr>
        <w:pStyle w:val="Heading3"/>
        <w:rPr>
          <w:rFonts w:ascii="Segoe UI" w:hAnsi="Segoe UI" w:cs="Segoe UI"/>
        </w:rPr>
      </w:pPr>
      <w:bookmarkStart w:id="13" w:name="_Toc167276013"/>
      <w:bookmarkStart w:id="14" w:name="_Toc411336918"/>
      <w:bookmarkStart w:id="15" w:name="_Toc421540857"/>
      <w:r w:rsidRPr="005576DC">
        <w:rPr>
          <w:rFonts w:ascii="Segoe UI" w:hAnsi="Segoe UI" w:cs="Segoe UI"/>
        </w:rPr>
        <w:t>VIST Roster Summary</w:t>
      </w:r>
      <w:r w:rsidR="00D7351E" w:rsidRPr="005576DC">
        <w:rPr>
          <w:rFonts w:ascii="Segoe UI" w:hAnsi="Segoe UI" w:cs="Segoe UI"/>
        </w:rPr>
        <w:t xml:space="preserve"> Report</w:t>
      </w:r>
      <w:bookmarkEnd w:id="13"/>
    </w:p>
    <w:p w14:paraId="277BECE2" w14:textId="3FD27BF2" w:rsidR="00631860" w:rsidRPr="005576DC" w:rsidRDefault="0038322F" w:rsidP="00631860">
      <w:pPr>
        <w:pStyle w:val="BodyText"/>
        <w:rPr>
          <w:rFonts w:ascii="Segoe UI" w:hAnsi="Segoe UI" w:cs="Segoe UI"/>
        </w:rPr>
      </w:pPr>
      <w:r w:rsidRPr="005576DC">
        <w:rPr>
          <w:rFonts w:ascii="Segoe UI" w:hAnsi="Segoe UI" w:cs="Segoe UI"/>
        </w:rPr>
        <w:t xml:space="preserve">The </w:t>
      </w:r>
      <w:r w:rsidR="00E60149" w:rsidRPr="005576DC">
        <w:rPr>
          <w:rFonts w:ascii="Segoe UI" w:hAnsi="Segoe UI" w:cs="Segoe UI"/>
          <w:b/>
          <w:bCs/>
        </w:rPr>
        <w:t>VIST Roster Summary Report</w:t>
      </w:r>
      <w:r w:rsidRPr="005576DC">
        <w:rPr>
          <w:rFonts w:ascii="Segoe UI" w:hAnsi="Segoe UI" w:cs="Segoe UI"/>
        </w:rPr>
        <w:t xml:space="preserve"> </w:t>
      </w:r>
      <w:r w:rsidR="00D30C34" w:rsidRPr="005576DC">
        <w:rPr>
          <w:rFonts w:ascii="Segoe UI" w:hAnsi="Segoe UI" w:cs="Segoe UI"/>
        </w:rPr>
        <w:t xml:space="preserve">and </w:t>
      </w:r>
      <w:r w:rsidR="00D30C34" w:rsidRPr="005576DC">
        <w:rPr>
          <w:rFonts w:ascii="Segoe UI" w:hAnsi="Segoe UI" w:cs="Segoe UI"/>
          <w:b/>
          <w:bCs/>
        </w:rPr>
        <w:t>VIST Roster Summary Report</w:t>
      </w:r>
      <w:r w:rsidR="00D30C34" w:rsidRPr="005576DC">
        <w:rPr>
          <w:rFonts w:ascii="Segoe UI" w:hAnsi="Segoe UI" w:cs="Segoe UI"/>
        </w:rPr>
        <w:t xml:space="preserve"> </w:t>
      </w:r>
      <w:r w:rsidR="007D0134" w:rsidRPr="005576DC">
        <w:rPr>
          <w:rFonts w:ascii="Segoe UI" w:hAnsi="Segoe UI" w:cs="Segoe UI"/>
          <w:b/>
          <w:bCs/>
        </w:rPr>
        <w:t>(by VISN)</w:t>
      </w:r>
      <w:r w:rsidR="007D0134" w:rsidRPr="005576DC">
        <w:rPr>
          <w:rFonts w:ascii="Segoe UI" w:hAnsi="Segoe UI" w:cs="Segoe UI"/>
        </w:rPr>
        <w:t xml:space="preserve"> </w:t>
      </w:r>
      <w:r w:rsidR="00E60149" w:rsidRPr="005576DC">
        <w:rPr>
          <w:rFonts w:ascii="Segoe UI" w:hAnsi="Segoe UI" w:cs="Segoe UI"/>
        </w:rPr>
        <w:t>ha</w:t>
      </w:r>
      <w:r w:rsidR="007D0134" w:rsidRPr="005576DC">
        <w:rPr>
          <w:rFonts w:ascii="Segoe UI" w:hAnsi="Segoe UI" w:cs="Segoe UI"/>
        </w:rPr>
        <w:t>ve</w:t>
      </w:r>
      <w:r w:rsidR="00E60149" w:rsidRPr="005576DC">
        <w:rPr>
          <w:rFonts w:ascii="Segoe UI" w:hAnsi="Segoe UI" w:cs="Segoe UI"/>
        </w:rPr>
        <w:t xml:space="preserve"> been updated to include ICD10 codes</w:t>
      </w:r>
      <w:r w:rsidR="00172D05" w:rsidRPr="005576DC">
        <w:rPr>
          <w:rFonts w:ascii="Segoe UI" w:hAnsi="Segoe UI" w:cs="Segoe UI"/>
        </w:rPr>
        <w:t xml:space="preserve">. If a patient is still </w:t>
      </w:r>
      <w:r w:rsidR="002A5D2F" w:rsidRPr="005576DC">
        <w:rPr>
          <w:rFonts w:ascii="Segoe UI" w:hAnsi="Segoe UI" w:cs="Segoe UI"/>
        </w:rPr>
        <w:t>using an</w:t>
      </w:r>
      <w:r w:rsidR="00172D05" w:rsidRPr="005576DC">
        <w:rPr>
          <w:rFonts w:ascii="Segoe UI" w:hAnsi="Segoe UI" w:cs="Segoe UI"/>
        </w:rPr>
        <w:t xml:space="preserve"> ICD9 code</w:t>
      </w:r>
      <w:r w:rsidR="002A5D2F" w:rsidRPr="005576DC">
        <w:rPr>
          <w:rFonts w:ascii="Segoe UI" w:hAnsi="Segoe UI" w:cs="Segoe UI"/>
        </w:rPr>
        <w:t xml:space="preserve"> on the roster, their ICD9 code</w:t>
      </w:r>
      <w:r w:rsidR="00172D05" w:rsidRPr="005576DC">
        <w:rPr>
          <w:rFonts w:ascii="Segoe UI" w:hAnsi="Segoe UI" w:cs="Segoe UI"/>
        </w:rPr>
        <w:t xml:space="preserve"> will appear </w:t>
      </w:r>
      <w:r w:rsidR="00440797" w:rsidRPr="005576DC">
        <w:rPr>
          <w:rFonts w:ascii="Segoe UI" w:hAnsi="Segoe UI" w:cs="Segoe UI"/>
        </w:rPr>
        <w:t xml:space="preserve">in the report and will be marked with an </w:t>
      </w:r>
      <w:r w:rsidR="00147BCC" w:rsidRPr="005576DC">
        <w:rPr>
          <w:rFonts w:ascii="Segoe UI" w:hAnsi="Segoe UI" w:cs="Segoe UI"/>
        </w:rPr>
        <w:t xml:space="preserve">*. This applies to both Primary and Secondary Cause of Vision Loss. </w:t>
      </w:r>
    </w:p>
    <w:p w14:paraId="66C2AA69" w14:textId="77777777" w:rsidR="00101AFD" w:rsidRPr="005576DC" w:rsidRDefault="00101AFD" w:rsidP="00631860">
      <w:pPr>
        <w:pStyle w:val="BodyText"/>
        <w:rPr>
          <w:rFonts w:ascii="Segoe UI" w:hAnsi="Segoe UI" w:cs="Segoe UI"/>
        </w:rPr>
      </w:pPr>
    </w:p>
    <w:p w14:paraId="72FF99B0" w14:textId="24EC11E2" w:rsidR="001D4F1B" w:rsidRPr="005576DC" w:rsidRDefault="001D4F1B" w:rsidP="001D4F1B">
      <w:pPr>
        <w:pStyle w:val="Caption"/>
        <w:rPr>
          <w:rFonts w:ascii="Segoe UI" w:hAnsi="Segoe UI" w:cs="Segoe UI"/>
        </w:rPr>
      </w:pPr>
      <w:bookmarkStart w:id="16" w:name="_Toc167276022"/>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7</w:t>
      </w:r>
      <w:r w:rsidR="00867C5E" w:rsidRPr="005576DC">
        <w:rPr>
          <w:rFonts w:ascii="Segoe UI" w:hAnsi="Segoe UI" w:cs="Segoe UI"/>
          <w:noProof/>
        </w:rPr>
        <w:fldChar w:fldCharType="end"/>
      </w:r>
      <w:r w:rsidRPr="005576DC">
        <w:rPr>
          <w:rFonts w:ascii="Segoe UI" w:hAnsi="Segoe UI" w:cs="Segoe UI"/>
        </w:rPr>
        <w:t xml:space="preserve"> - ICD10 with some ICD9 codes</w:t>
      </w:r>
      <w:bookmarkEnd w:id="16"/>
    </w:p>
    <w:p w14:paraId="1249C064" w14:textId="03C14032" w:rsidR="0038322F" w:rsidRPr="005576DC" w:rsidRDefault="003F3AE2" w:rsidP="005576DC">
      <w:pPr>
        <w:jc w:val="center"/>
      </w:pPr>
      <w:r w:rsidRPr="005576DC">
        <w:rPr>
          <w:noProof/>
        </w:rPr>
        <w:drawing>
          <wp:inline distT="0" distB="0" distL="0" distR="0" wp14:anchorId="61386290" wp14:editId="7D824FEB">
            <wp:extent cx="4572000" cy="2434590"/>
            <wp:effectExtent l="19050" t="19050" r="19050" b="22860"/>
            <wp:docPr id="16" name="Picture 16" descr="ICD10 with some ICD9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D10 with some ICD9 codes"/>
                    <pic:cNvPicPr/>
                  </pic:nvPicPr>
                  <pic:blipFill>
                    <a:blip r:embed="rId18"/>
                    <a:stretch>
                      <a:fillRect/>
                    </a:stretch>
                  </pic:blipFill>
                  <pic:spPr>
                    <a:xfrm>
                      <a:off x="0" y="0"/>
                      <a:ext cx="4577313" cy="2437419"/>
                    </a:xfrm>
                    <a:prstGeom prst="rect">
                      <a:avLst/>
                    </a:prstGeom>
                    <a:ln>
                      <a:solidFill>
                        <a:schemeClr val="tx1"/>
                      </a:solidFill>
                    </a:ln>
                  </pic:spPr>
                </pic:pic>
              </a:graphicData>
            </a:graphic>
          </wp:inline>
        </w:drawing>
      </w:r>
    </w:p>
    <w:p w14:paraId="2CFC0C87" w14:textId="7A4DA724" w:rsidR="0016276B" w:rsidRPr="005576DC" w:rsidRDefault="004D49F9" w:rsidP="0016276B">
      <w:pPr>
        <w:rPr>
          <w:rFonts w:ascii="Segoe UI" w:hAnsi="Segoe UI" w:cs="Segoe UI"/>
        </w:rPr>
      </w:pPr>
      <w:r w:rsidRPr="005576DC">
        <w:rPr>
          <w:rFonts w:ascii="Segoe UI" w:hAnsi="Segoe UI" w:cs="Segoe UI"/>
        </w:rPr>
        <w:t>The</w:t>
      </w:r>
      <w:r w:rsidR="00A62D00" w:rsidRPr="005576DC">
        <w:rPr>
          <w:rFonts w:ascii="Segoe UI" w:hAnsi="Segoe UI" w:cs="Segoe UI"/>
        </w:rPr>
        <w:t xml:space="preserve"> VIST Referrals Applications section have been updated to provide statistics on referrals. For BRC type referrals the quantity</w:t>
      </w:r>
      <w:r w:rsidR="005B6E31" w:rsidRPr="005576DC">
        <w:rPr>
          <w:rFonts w:ascii="Segoe UI" w:hAnsi="Segoe UI" w:cs="Segoe UI"/>
        </w:rPr>
        <w:t xml:space="preserve"> of Submitted, Admitted, and Discharged referrals is tracked. For non-BRC type referrals the number of Submitted and Completed referrals is provided</w:t>
      </w:r>
      <w:r w:rsidR="003B2A2E" w:rsidRPr="005576DC">
        <w:rPr>
          <w:rFonts w:ascii="Segoe UI" w:hAnsi="Segoe UI" w:cs="Segoe UI"/>
        </w:rPr>
        <w:t xml:space="preserve"> for the given reporting period. Vision Therapy type referrals are now included in the report.</w:t>
      </w:r>
    </w:p>
    <w:p w14:paraId="11D029F8" w14:textId="77777777" w:rsidR="001D4F1B" w:rsidRPr="005576DC" w:rsidRDefault="001D4F1B" w:rsidP="0016276B">
      <w:pPr>
        <w:rPr>
          <w:rFonts w:ascii="Segoe UI" w:hAnsi="Segoe UI" w:cs="Segoe UI"/>
        </w:rPr>
      </w:pPr>
    </w:p>
    <w:p w14:paraId="0FE9F307" w14:textId="5F771A42" w:rsidR="005E7C31" w:rsidRPr="005576DC" w:rsidRDefault="001D4F1B" w:rsidP="001D4F1B">
      <w:pPr>
        <w:pStyle w:val="Caption"/>
        <w:rPr>
          <w:rFonts w:ascii="Segoe UI" w:hAnsi="Segoe UI" w:cs="Segoe UI"/>
        </w:rPr>
      </w:pPr>
      <w:bookmarkStart w:id="17" w:name="_Toc167276023"/>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8</w:t>
      </w:r>
      <w:r w:rsidR="00867C5E" w:rsidRPr="005576DC">
        <w:rPr>
          <w:rFonts w:ascii="Segoe UI" w:hAnsi="Segoe UI" w:cs="Segoe UI"/>
          <w:noProof/>
        </w:rPr>
        <w:fldChar w:fldCharType="end"/>
      </w:r>
      <w:r w:rsidRPr="005576DC">
        <w:rPr>
          <w:rFonts w:ascii="Segoe UI" w:hAnsi="Segoe UI" w:cs="Segoe UI"/>
        </w:rPr>
        <w:t xml:space="preserve"> - non-BRC VIST Referrals Summary</w:t>
      </w:r>
      <w:bookmarkEnd w:id="17"/>
    </w:p>
    <w:p w14:paraId="2BB7A0EF" w14:textId="5236649A" w:rsidR="00FB153B" w:rsidRPr="005576DC" w:rsidRDefault="00C93C9F" w:rsidP="00101AFD">
      <w:pPr>
        <w:jc w:val="center"/>
        <w:rPr>
          <w:rFonts w:ascii="Segoe UI" w:hAnsi="Segoe UI" w:cs="Segoe UI"/>
        </w:rPr>
      </w:pPr>
      <w:r w:rsidRPr="005576DC">
        <w:rPr>
          <w:rFonts w:ascii="Segoe UI" w:hAnsi="Segoe UI" w:cs="Segoe UI"/>
          <w:noProof/>
        </w:rPr>
        <w:drawing>
          <wp:inline distT="0" distB="0" distL="0" distR="0" wp14:anchorId="0BBE3905" wp14:editId="3949D7F7">
            <wp:extent cx="4983480" cy="4152900"/>
            <wp:effectExtent l="19050" t="19050" r="26670" b="19050"/>
            <wp:docPr id="18" name="Picture 18" descr="non-BRC VIST Referrals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n-BRC VIST Referrals Summary"/>
                    <pic:cNvPicPr/>
                  </pic:nvPicPr>
                  <pic:blipFill>
                    <a:blip r:embed="rId19"/>
                    <a:stretch>
                      <a:fillRect/>
                    </a:stretch>
                  </pic:blipFill>
                  <pic:spPr>
                    <a:xfrm>
                      <a:off x="0" y="0"/>
                      <a:ext cx="4983480" cy="4152900"/>
                    </a:xfrm>
                    <a:prstGeom prst="rect">
                      <a:avLst/>
                    </a:prstGeom>
                    <a:ln>
                      <a:solidFill>
                        <a:schemeClr val="tx1"/>
                      </a:solidFill>
                    </a:ln>
                  </pic:spPr>
                </pic:pic>
              </a:graphicData>
            </a:graphic>
          </wp:inline>
        </w:drawing>
      </w:r>
    </w:p>
    <w:p w14:paraId="331CA03F" w14:textId="77777777" w:rsidR="005E7C31" w:rsidRPr="005576DC" w:rsidRDefault="005E7C31" w:rsidP="0016276B">
      <w:pPr>
        <w:rPr>
          <w:rFonts w:ascii="Segoe UI" w:hAnsi="Segoe UI" w:cs="Segoe UI"/>
        </w:rPr>
      </w:pPr>
    </w:p>
    <w:p w14:paraId="39A0BDAA" w14:textId="54C69A04" w:rsidR="00C93C9F" w:rsidRPr="005576DC" w:rsidRDefault="00B1202E" w:rsidP="0016276B">
      <w:pPr>
        <w:rPr>
          <w:rFonts w:ascii="Segoe UI" w:hAnsi="Segoe UI" w:cs="Segoe UI"/>
        </w:rPr>
      </w:pPr>
      <w:r w:rsidRPr="005576DC">
        <w:rPr>
          <w:rFonts w:ascii="Segoe UI" w:hAnsi="Segoe UI" w:cs="Segoe UI"/>
        </w:rPr>
        <w:lastRenderedPageBreak/>
        <w:t xml:space="preserve">The </w:t>
      </w:r>
      <w:r w:rsidRPr="005576DC">
        <w:rPr>
          <w:rFonts w:ascii="Segoe UI" w:hAnsi="Segoe UI" w:cs="Segoe UI"/>
          <w:b/>
          <w:bCs/>
        </w:rPr>
        <w:t xml:space="preserve">VIST </w:t>
      </w:r>
      <w:r w:rsidR="003D66FF" w:rsidRPr="005576DC">
        <w:rPr>
          <w:rFonts w:ascii="Segoe UI" w:hAnsi="Segoe UI" w:cs="Segoe UI"/>
          <w:b/>
          <w:bCs/>
        </w:rPr>
        <w:t>Coordinator</w:t>
      </w:r>
      <w:r w:rsidRPr="005576DC">
        <w:rPr>
          <w:rFonts w:ascii="Segoe UI" w:hAnsi="Segoe UI" w:cs="Segoe UI"/>
          <w:b/>
          <w:bCs/>
        </w:rPr>
        <w:t xml:space="preserve"> Encounters</w:t>
      </w:r>
      <w:r w:rsidR="003D66FF" w:rsidRPr="005576DC">
        <w:rPr>
          <w:rFonts w:ascii="Segoe UI" w:hAnsi="Segoe UI" w:cs="Segoe UI"/>
        </w:rPr>
        <w:t xml:space="preserve"> and </w:t>
      </w:r>
      <w:r w:rsidR="003D66FF" w:rsidRPr="005576DC">
        <w:rPr>
          <w:rFonts w:ascii="Segoe UI" w:hAnsi="Segoe UI" w:cs="Segoe UI"/>
          <w:b/>
          <w:bCs/>
        </w:rPr>
        <w:t xml:space="preserve">VIST </w:t>
      </w:r>
      <w:r w:rsidR="00204E00" w:rsidRPr="005576DC">
        <w:rPr>
          <w:rFonts w:ascii="Segoe UI" w:hAnsi="Segoe UI" w:cs="Segoe UI"/>
          <w:b/>
          <w:bCs/>
        </w:rPr>
        <w:t>Referrals (</w:t>
      </w:r>
      <w:r w:rsidR="00543300" w:rsidRPr="005576DC">
        <w:rPr>
          <w:rFonts w:ascii="Segoe UI" w:hAnsi="Segoe UI" w:cs="Segoe UI"/>
          <w:b/>
          <w:bCs/>
        </w:rPr>
        <w:t>VA – Fee for Service)</w:t>
      </w:r>
      <w:r w:rsidR="00543300" w:rsidRPr="005576DC">
        <w:rPr>
          <w:rFonts w:ascii="Segoe UI" w:hAnsi="Segoe UI" w:cs="Segoe UI"/>
        </w:rPr>
        <w:t xml:space="preserve"> sections have been removed from the VIST Roster Summary Report.</w:t>
      </w:r>
      <w:r w:rsidR="003D66FF" w:rsidRPr="005576DC">
        <w:rPr>
          <w:rFonts w:ascii="Segoe UI" w:hAnsi="Segoe UI" w:cs="Segoe UI"/>
        </w:rPr>
        <w:t xml:space="preserve"> </w:t>
      </w:r>
    </w:p>
    <w:p w14:paraId="5445A469" w14:textId="26AD16F2" w:rsidR="0038322F" w:rsidRPr="005576DC" w:rsidRDefault="0036328E" w:rsidP="00872756">
      <w:pPr>
        <w:pStyle w:val="Heading3"/>
        <w:rPr>
          <w:rFonts w:ascii="Segoe UI" w:hAnsi="Segoe UI" w:cs="Segoe UI"/>
        </w:rPr>
      </w:pPr>
      <w:bookmarkStart w:id="18" w:name="_Toc167276014"/>
      <w:r w:rsidRPr="005576DC">
        <w:rPr>
          <w:rFonts w:ascii="Segoe UI" w:hAnsi="Segoe UI" w:cs="Segoe UI"/>
        </w:rPr>
        <w:t>BR Patient</w:t>
      </w:r>
      <w:bookmarkEnd w:id="18"/>
    </w:p>
    <w:p w14:paraId="572E0949" w14:textId="215266AD" w:rsidR="0038322F" w:rsidRPr="005576DC" w:rsidRDefault="0038322F" w:rsidP="0038322F">
      <w:pPr>
        <w:pStyle w:val="BodyText"/>
        <w:rPr>
          <w:rStyle w:val="cf01"/>
          <w:sz w:val="24"/>
          <w:szCs w:val="24"/>
        </w:rPr>
      </w:pPr>
      <w:r w:rsidRPr="005576DC">
        <w:rPr>
          <w:rFonts w:ascii="Segoe UI" w:hAnsi="Segoe UI" w:cs="Segoe UI"/>
        </w:rPr>
        <w:t xml:space="preserve">The </w:t>
      </w:r>
      <w:r w:rsidR="0036328E" w:rsidRPr="005576DC">
        <w:rPr>
          <w:rFonts w:ascii="Segoe UI" w:hAnsi="Segoe UI" w:cs="Segoe UI"/>
          <w:b/>
          <w:bCs/>
        </w:rPr>
        <w:t>E</w:t>
      </w:r>
      <w:r w:rsidR="001B3795" w:rsidRPr="005576DC">
        <w:rPr>
          <w:rFonts w:ascii="Segoe UI" w:hAnsi="Segoe UI" w:cs="Segoe UI"/>
          <w:b/>
          <w:bCs/>
        </w:rPr>
        <w:t>nter New</w:t>
      </w:r>
      <w:r w:rsidR="0036328E" w:rsidRPr="005576DC">
        <w:rPr>
          <w:rFonts w:ascii="Segoe UI" w:hAnsi="Segoe UI" w:cs="Segoe UI"/>
          <w:b/>
          <w:bCs/>
        </w:rPr>
        <w:t xml:space="preserve"> Blind Patient</w:t>
      </w:r>
      <w:r w:rsidRPr="005576DC">
        <w:rPr>
          <w:rFonts w:ascii="Segoe UI" w:hAnsi="Segoe UI" w:cs="Segoe UI"/>
        </w:rPr>
        <w:t xml:space="preserve"> has been corrected to </w:t>
      </w:r>
      <w:r w:rsidR="00AC7803" w:rsidRPr="005576DC">
        <w:rPr>
          <w:rFonts w:ascii="Segoe UI" w:hAnsi="Segoe UI" w:cs="Segoe UI"/>
        </w:rPr>
        <w:t>make a new staff member’s name available in the Tracked By field</w:t>
      </w:r>
      <w:r w:rsidR="00872756" w:rsidRPr="005576DC">
        <w:rPr>
          <w:rFonts w:ascii="Segoe UI" w:hAnsi="Segoe UI" w:cs="Segoe UI"/>
        </w:rPr>
        <w:t>.</w:t>
      </w:r>
      <w:r w:rsidR="00AC7803" w:rsidRPr="005576DC">
        <w:rPr>
          <w:rFonts w:ascii="Segoe UI" w:hAnsi="Segoe UI" w:cs="Segoe UI"/>
        </w:rPr>
        <w:t xml:space="preserve"> </w:t>
      </w:r>
      <w:r w:rsidR="00101AFD" w:rsidRPr="005576DC">
        <w:rPr>
          <w:rStyle w:val="cf01"/>
          <w:sz w:val="24"/>
          <w:szCs w:val="24"/>
        </w:rPr>
        <w:t>Previously, the application would have to be restarted before new staff names could be selected from this drop-down list.</w:t>
      </w:r>
    </w:p>
    <w:p w14:paraId="127FFED3" w14:textId="4BB645F7" w:rsidR="00101AFD" w:rsidRPr="005576DC" w:rsidRDefault="00101AFD" w:rsidP="00101AFD">
      <w:pPr>
        <w:pStyle w:val="Caption"/>
        <w:rPr>
          <w:rFonts w:ascii="Segoe UI" w:hAnsi="Segoe UI" w:cs="Segoe UI"/>
        </w:rPr>
      </w:pPr>
      <w:bookmarkStart w:id="19" w:name="_Toc167276024"/>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9</w:t>
      </w:r>
      <w:r w:rsidR="00867C5E" w:rsidRPr="005576DC">
        <w:rPr>
          <w:rFonts w:ascii="Segoe UI" w:hAnsi="Segoe UI" w:cs="Segoe UI"/>
          <w:noProof/>
        </w:rPr>
        <w:fldChar w:fldCharType="end"/>
      </w:r>
      <w:r w:rsidRPr="005576DC">
        <w:rPr>
          <w:rFonts w:ascii="Segoe UI" w:hAnsi="Segoe UI" w:cs="Segoe UI"/>
        </w:rPr>
        <w:t xml:space="preserve"> - Tracked By </w:t>
      </w:r>
      <w:proofErr w:type="gramStart"/>
      <w:r w:rsidR="001D4F1B" w:rsidRPr="005576DC">
        <w:rPr>
          <w:rFonts w:ascii="Segoe UI" w:hAnsi="Segoe UI" w:cs="Segoe UI"/>
        </w:rPr>
        <w:t>field</w:t>
      </w:r>
      <w:bookmarkEnd w:id="19"/>
      <w:proofErr w:type="gramEnd"/>
    </w:p>
    <w:p w14:paraId="5BF6A00D" w14:textId="4123B914" w:rsidR="0038322F" w:rsidRPr="005576DC" w:rsidRDefault="00101AFD" w:rsidP="005576DC">
      <w:pPr>
        <w:jc w:val="center"/>
        <w:rPr>
          <w:rFonts w:ascii="Segoe UI" w:hAnsi="Segoe UI" w:cs="Segoe UI"/>
        </w:rPr>
      </w:pPr>
      <w:r w:rsidRPr="005576DC">
        <w:rPr>
          <w:rFonts w:ascii="Segoe UI" w:hAnsi="Segoe UI" w:cs="Segoe UI"/>
          <w:noProof/>
        </w:rPr>
        <w:drawing>
          <wp:inline distT="0" distB="0" distL="0" distR="0" wp14:anchorId="5B02337C" wp14:editId="5C15C052">
            <wp:extent cx="4381264" cy="2746809"/>
            <wp:effectExtent l="19050" t="19050" r="19685" b="15875"/>
            <wp:docPr id="17" name="Picture 17" descr="Tracked B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acked By field"/>
                    <pic:cNvPicPr/>
                  </pic:nvPicPr>
                  <pic:blipFill>
                    <a:blip r:embed="rId20"/>
                    <a:stretch>
                      <a:fillRect/>
                    </a:stretch>
                  </pic:blipFill>
                  <pic:spPr>
                    <a:xfrm>
                      <a:off x="0" y="0"/>
                      <a:ext cx="4398685" cy="2757731"/>
                    </a:xfrm>
                    <a:prstGeom prst="rect">
                      <a:avLst/>
                    </a:prstGeom>
                    <a:ln>
                      <a:solidFill>
                        <a:schemeClr val="tx1"/>
                      </a:solidFill>
                    </a:ln>
                  </pic:spPr>
                </pic:pic>
              </a:graphicData>
            </a:graphic>
          </wp:inline>
        </w:drawing>
      </w:r>
    </w:p>
    <w:p w14:paraId="14562062" w14:textId="0CF9E19C" w:rsidR="00775213" w:rsidRPr="005576DC" w:rsidRDefault="00775213" w:rsidP="00872756">
      <w:pPr>
        <w:pStyle w:val="Heading1"/>
        <w:rPr>
          <w:rFonts w:ascii="Segoe UI" w:hAnsi="Segoe UI" w:cs="Segoe UI"/>
        </w:rPr>
      </w:pPr>
      <w:bookmarkStart w:id="20" w:name="_Toc167276015"/>
      <w:r w:rsidRPr="005576DC">
        <w:rPr>
          <w:rFonts w:ascii="Segoe UI" w:hAnsi="Segoe UI" w:cs="Segoe UI"/>
        </w:rPr>
        <w:lastRenderedPageBreak/>
        <w:t>JAWS Supported Versions</w:t>
      </w:r>
      <w:bookmarkEnd w:id="20"/>
    </w:p>
    <w:p w14:paraId="6950E4DA" w14:textId="54822CD3" w:rsidR="00775213" w:rsidRPr="005576DC" w:rsidRDefault="00775213" w:rsidP="00B60978">
      <w:pPr>
        <w:pStyle w:val="BodyText"/>
        <w:keepNext/>
        <w:keepLines/>
        <w:rPr>
          <w:rFonts w:ascii="Segoe UI" w:hAnsi="Segoe UI" w:cs="Segoe UI"/>
        </w:rPr>
      </w:pPr>
      <w:r w:rsidRPr="005576DC">
        <w:rPr>
          <w:rFonts w:ascii="Segoe UI" w:hAnsi="Segoe UI" w:cs="Segoe UI"/>
        </w:rPr>
        <w:t xml:space="preserve">The supported JAWS versions can be found at the following link: </w:t>
      </w:r>
      <w:hyperlink r:id="rId21" w:history="1">
        <w:r w:rsidRPr="005576DC">
          <w:rPr>
            <w:rStyle w:val="Hyperlink"/>
            <w:rFonts w:ascii="Segoe UI" w:hAnsi="Segoe UI" w:cs="Segoe UI"/>
          </w:rPr>
          <w:t>Job Access With Speech (JAWS) (va.gov)</w:t>
        </w:r>
      </w:hyperlink>
      <w:r w:rsidRPr="005576DC">
        <w:rPr>
          <w:rFonts w:ascii="Segoe UI" w:hAnsi="Segoe UI" w:cs="Segoe UI"/>
        </w:rPr>
        <w:t xml:space="preserve"> </w:t>
      </w:r>
      <w:r w:rsidR="00540EA3" w:rsidRPr="005576DC">
        <w:rPr>
          <w:rFonts w:ascii="Segoe UI" w:hAnsi="Segoe UI" w:cs="Segoe UI"/>
        </w:rPr>
        <w:t>9</w:t>
      </w:r>
      <w:r w:rsidRPr="005576DC">
        <w:rPr>
          <w:rFonts w:ascii="Segoe UI" w:hAnsi="Segoe UI" w:cs="Segoe UI"/>
        </w:rPr>
        <w:t xml:space="preserve"> depicts the supported JAWS versions in a table format.</w:t>
      </w:r>
    </w:p>
    <w:p w14:paraId="768F0F0E" w14:textId="68BF6AAE" w:rsidR="001D4F1B" w:rsidRPr="005576DC" w:rsidRDefault="001D4F1B" w:rsidP="001D4F1B">
      <w:pPr>
        <w:pStyle w:val="Caption"/>
        <w:rPr>
          <w:rFonts w:ascii="Segoe UI" w:hAnsi="Segoe UI" w:cs="Segoe UI"/>
        </w:rPr>
      </w:pPr>
      <w:bookmarkStart w:id="21" w:name="_Toc167276025"/>
      <w:r w:rsidRPr="005576DC">
        <w:rPr>
          <w:rFonts w:ascii="Segoe UI" w:hAnsi="Segoe UI" w:cs="Segoe UI"/>
        </w:rPr>
        <w:t xml:space="preserve">Figure </w:t>
      </w:r>
      <w:r w:rsidR="00867C5E" w:rsidRPr="005576DC">
        <w:rPr>
          <w:rFonts w:ascii="Segoe UI" w:hAnsi="Segoe UI" w:cs="Segoe UI"/>
        </w:rPr>
        <w:fldChar w:fldCharType="begin"/>
      </w:r>
      <w:r w:rsidR="00867C5E" w:rsidRPr="005576DC">
        <w:rPr>
          <w:rFonts w:ascii="Segoe UI" w:hAnsi="Segoe UI" w:cs="Segoe UI"/>
        </w:rPr>
        <w:instrText xml:space="preserve"> SEQ Figure \* ARABIC </w:instrText>
      </w:r>
      <w:r w:rsidR="00867C5E" w:rsidRPr="005576DC">
        <w:rPr>
          <w:rFonts w:ascii="Segoe UI" w:hAnsi="Segoe UI" w:cs="Segoe UI"/>
        </w:rPr>
        <w:fldChar w:fldCharType="separate"/>
      </w:r>
      <w:r w:rsidR="00EF784B">
        <w:rPr>
          <w:rFonts w:ascii="Segoe UI" w:hAnsi="Segoe UI" w:cs="Segoe UI"/>
          <w:noProof/>
        </w:rPr>
        <w:t>10</w:t>
      </w:r>
      <w:r w:rsidR="00867C5E" w:rsidRPr="005576DC">
        <w:rPr>
          <w:rFonts w:ascii="Segoe UI" w:hAnsi="Segoe UI" w:cs="Segoe UI"/>
          <w:noProof/>
        </w:rPr>
        <w:fldChar w:fldCharType="end"/>
      </w:r>
      <w:r w:rsidRPr="005576DC">
        <w:rPr>
          <w:rFonts w:ascii="Segoe UI" w:hAnsi="Segoe UI" w:cs="Segoe UI"/>
        </w:rPr>
        <w:t xml:space="preserve"> - Supported JAWS Versions</w:t>
      </w:r>
      <w:bookmarkEnd w:id="21"/>
    </w:p>
    <w:p w14:paraId="73315251" w14:textId="0122E272" w:rsidR="00775213" w:rsidRPr="005576DC" w:rsidRDefault="002A188B" w:rsidP="005576DC">
      <w:pPr>
        <w:jc w:val="center"/>
      </w:pPr>
      <w:r w:rsidRPr="005576DC">
        <w:rPr>
          <w:noProof/>
        </w:rPr>
        <w:drawing>
          <wp:inline distT="0" distB="0" distL="0" distR="0" wp14:anchorId="3255E297" wp14:editId="000EF65A">
            <wp:extent cx="6858000" cy="3467735"/>
            <wp:effectExtent l="19050" t="19050" r="19050" b="18415"/>
            <wp:docPr id="25" name="Picture 25" descr="Supported JAWS versions shown in table format and organized by year, quarter, and version number with color coding for approved, unapproved, and divested v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upported JAWS versions shown in table format and organized by year, quarter, and version number with color coding for approved, unapproved, and divested versions"/>
                    <pic:cNvPicPr/>
                  </pic:nvPicPr>
                  <pic:blipFill>
                    <a:blip r:embed="rId22">
                      <a:extLst>
                        <a:ext uri="{28A0092B-C50C-407E-A947-70E740481C1C}">
                          <a14:useLocalDpi xmlns:a14="http://schemas.microsoft.com/office/drawing/2010/main" val="0"/>
                        </a:ext>
                      </a:extLst>
                    </a:blip>
                    <a:stretch>
                      <a:fillRect/>
                    </a:stretch>
                  </pic:blipFill>
                  <pic:spPr>
                    <a:xfrm>
                      <a:off x="0" y="0"/>
                      <a:ext cx="6858000" cy="3467735"/>
                    </a:xfrm>
                    <a:prstGeom prst="rect">
                      <a:avLst/>
                    </a:prstGeom>
                    <a:ln w="12700">
                      <a:solidFill>
                        <a:schemeClr val="tx1"/>
                      </a:solidFill>
                    </a:ln>
                  </pic:spPr>
                </pic:pic>
              </a:graphicData>
            </a:graphic>
          </wp:inline>
        </w:drawing>
      </w:r>
    </w:p>
    <w:bookmarkEnd w:id="14"/>
    <w:bookmarkEnd w:id="15"/>
    <w:p w14:paraId="3662142D" w14:textId="0317797C" w:rsidR="007F39C4" w:rsidRPr="005576DC" w:rsidRDefault="007F39C4" w:rsidP="0038322F">
      <w:pPr>
        <w:pStyle w:val="Caption"/>
        <w:rPr>
          <w:rFonts w:ascii="Segoe UI" w:hAnsi="Segoe UI" w:cs="Segoe UI"/>
        </w:rPr>
      </w:pPr>
    </w:p>
    <w:sectPr w:rsidR="007F39C4" w:rsidRPr="005576DC" w:rsidSect="000905ED">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706B" w14:textId="77777777" w:rsidR="00446FA3" w:rsidRDefault="00446FA3">
      <w:r>
        <w:separator/>
      </w:r>
    </w:p>
    <w:p w14:paraId="28658706" w14:textId="77777777" w:rsidR="00446FA3" w:rsidRDefault="00446FA3"/>
  </w:endnote>
  <w:endnote w:type="continuationSeparator" w:id="0">
    <w:p w14:paraId="5BC694D4" w14:textId="77777777" w:rsidR="00446FA3" w:rsidRDefault="00446FA3">
      <w:r>
        <w:continuationSeparator/>
      </w:r>
    </w:p>
    <w:p w14:paraId="6C486985" w14:textId="77777777" w:rsidR="00446FA3" w:rsidRDefault="00446FA3"/>
  </w:endnote>
  <w:endnote w:type="continuationNotice" w:id="1">
    <w:p w14:paraId="2A85AA2B" w14:textId="77777777" w:rsidR="00446FA3" w:rsidRDefault="0044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49D3" w14:textId="059183AA" w:rsidR="00173DC2" w:rsidRPr="005576DC" w:rsidRDefault="00173DC2" w:rsidP="00F220E8">
    <w:pPr>
      <w:pStyle w:val="Footer"/>
      <w:rPr>
        <w:rStyle w:val="FooterChar"/>
        <w:rFonts w:ascii="Segoe UI" w:hAnsi="Segoe UI" w:cs="Segoe UI"/>
      </w:rPr>
    </w:pPr>
    <w:r w:rsidRPr="005576DC">
      <w:rPr>
        <w:rStyle w:val="FooterChar"/>
        <w:rFonts w:ascii="Segoe UI" w:hAnsi="Segoe UI" w:cs="Segoe UI"/>
      </w:rPr>
      <w:t xml:space="preserve">Blind Rehabilitation Release </w:t>
    </w:r>
    <w:r w:rsidR="00D02919" w:rsidRPr="005576DC">
      <w:rPr>
        <w:rStyle w:val="FooterChar"/>
        <w:rFonts w:ascii="Segoe UI" w:hAnsi="Segoe UI" w:cs="Segoe UI"/>
      </w:rPr>
      <w:t>5.1</w:t>
    </w:r>
    <w:r w:rsidR="005A76C0" w:rsidRPr="005576DC">
      <w:rPr>
        <w:rStyle w:val="FooterChar"/>
        <w:rFonts w:ascii="Segoe UI" w:hAnsi="Segoe UI" w:cs="Segoe UI"/>
      </w:rPr>
      <w:t>.</w:t>
    </w:r>
    <w:r w:rsidR="007710B2" w:rsidRPr="005576DC">
      <w:rPr>
        <w:rStyle w:val="FooterChar"/>
        <w:rFonts w:ascii="Segoe UI" w:hAnsi="Segoe UI" w:cs="Segoe UI"/>
      </w:rPr>
      <w:t>6</w:t>
    </w:r>
  </w:p>
  <w:p w14:paraId="020C0BAE" w14:textId="1299AD04" w:rsidR="00137551" w:rsidRPr="005576DC" w:rsidRDefault="00E23B54" w:rsidP="00F220E8">
    <w:pPr>
      <w:pStyle w:val="Footer"/>
      <w:rPr>
        <w:rStyle w:val="FooterChar"/>
        <w:rFonts w:ascii="Segoe UI" w:hAnsi="Segoe UI" w:cs="Segoe UI"/>
      </w:rPr>
    </w:pPr>
    <w:r w:rsidRPr="005576DC">
      <w:rPr>
        <w:rStyle w:val="FooterChar"/>
        <w:rFonts w:ascii="Segoe UI" w:hAnsi="Segoe UI" w:cs="Segoe UI"/>
      </w:rPr>
      <w:t>Release Notes</w:t>
    </w:r>
    <w:r w:rsidR="00137551" w:rsidRPr="005576DC">
      <w:rPr>
        <w:rStyle w:val="FooterChar"/>
        <w:rFonts w:ascii="Segoe UI" w:hAnsi="Segoe UI" w:cs="Segoe UI"/>
      </w:rPr>
      <w:ptab w:relativeTo="margin" w:alignment="center" w:leader="none"/>
    </w:r>
    <w:r w:rsidR="00137551" w:rsidRPr="005576DC">
      <w:rPr>
        <w:rStyle w:val="FooterChar"/>
        <w:rFonts w:ascii="Segoe UI" w:hAnsi="Segoe UI" w:cs="Segoe UI"/>
      </w:rPr>
      <w:fldChar w:fldCharType="begin"/>
    </w:r>
    <w:r w:rsidR="00137551" w:rsidRPr="005576DC">
      <w:rPr>
        <w:rStyle w:val="FooterChar"/>
        <w:rFonts w:ascii="Segoe UI" w:hAnsi="Segoe UI" w:cs="Segoe UI"/>
      </w:rPr>
      <w:instrText xml:space="preserve"> PAGE   \* MERGEFORMAT </w:instrText>
    </w:r>
    <w:r w:rsidR="00137551" w:rsidRPr="005576DC">
      <w:rPr>
        <w:rStyle w:val="FooterChar"/>
        <w:rFonts w:ascii="Segoe UI" w:hAnsi="Segoe UI" w:cs="Segoe UI"/>
      </w:rPr>
      <w:fldChar w:fldCharType="separate"/>
    </w:r>
    <w:r w:rsidR="00137551" w:rsidRPr="005576DC">
      <w:rPr>
        <w:rStyle w:val="FooterChar"/>
        <w:rFonts w:ascii="Segoe UI" w:hAnsi="Segoe UI" w:cs="Segoe UI"/>
      </w:rPr>
      <w:t>i</w:t>
    </w:r>
    <w:r w:rsidR="00137551" w:rsidRPr="005576DC">
      <w:rPr>
        <w:rStyle w:val="FooterChar"/>
        <w:rFonts w:ascii="Segoe UI" w:hAnsi="Segoe UI" w:cs="Segoe UI"/>
        <w:noProof/>
      </w:rPr>
      <w:fldChar w:fldCharType="end"/>
    </w:r>
    <w:r w:rsidR="00137551" w:rsidRPr="005576DC">
      <w:rPr>
        <w:rStyle w:val="FooterChar"/>
        <w:rFonts w:ascii="Segoe UI" w:hAnsi="Segoe UI" w:cs="Segoe UI"/>
      </w:rPr>
      <w:ptab w:relativeTo="margin" w:alignment="right" w:leader="none"/>
    </w:r>
    <w:r w:rsidR="00101AFD" w:rsidRPr="005576DC">
      <w:rPr>
        <w:rStyle w:val="FooterChar"/>
        <w:rFonts w:ascii="Segoe UI" w:hAnsi="Segoe UI" w:cs="Segoe UI"/>
      </w:rPr>
      <w:t xml:space="preserve">May </w:t>
    </w:r>
    <w:r w:rsidR="00173DC2" w:rsidRPr="005576DC">
      <w:rPr>
        <w:rStyle w:val="FooterChar"/>
        <w:rFonts w:ascii="Segoe UI" w:hAnsi="Segoe UI" w:cs="Segoe UI"/>
      </w:rPr>
      <w:t>202</w:t>
    </w:r>
    <w:r w:rsidR="007710B2" w:rsidRPr="005576DC">
      <w:rPr>
        <w:rStyle w:val="FooterChar"/>
        <w:rFonts w:ascii="Segoe UI" w:hAnsi="Segoe UI" w:cs="Segoe U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8128" w14:textId="77777777" w:rsidR="00446FA3" w:rsidRDefault="00446FA3">
      <w:r>
        <w:separator/>
      </w:r>
    </w:p>
    <w:p w14:paraId="03FC911C" w14:textId="77777777" w:rsidR="00446FA3" w:rsidRDefault="00446FA3"/>
  </w:footnote>
  <w:footnote w:type="continuationSeparator" w:id="0">
    <w:p w14:paraId="38E6E462" w14:textId="77777777" w:rsidR="00446FA3" w:rsidRDefault="00446FA3">
      <w:r>
        <w:continuationSeparator/>
      </w:r>
    </w:p>
    <w:p w14:paraId="0CD45C52" w14:textId="77777777" w:rsidR="00446FA3" w:rsidRDefault="00446FA3"/>
  </w:footnote>
  <w:footnote w:type="continuationNotice" w:id="1">
    <w:p w14:paraId="27BD233D" w14:textId="77777777" w:rsidR="00446FA3" w:rsidRDefault="00446F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8583F"/>
    <w:multiLevelType w:val="hybridMultilevel"/>
    <w:tmpl w:val="7B388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5A72F5"/>
    <w:multiLevelType w:val="multilevel"/>
    <w:tmpl w:val="9EB057E4"/>
    <w:lvl w:ilvl="0">
      <w:start w:val="1"/>
      <w:numFmt w:val="upperLetter"/>
      <w:suff w:val="space"/>
      <w:lvlText w:val="Appendix %1:"/>
      <w:lvlJc w:val="left"/>
      <w:pPr>
        <w:ind w:left="0" w:firstLine="0"/>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CA186A"/>
    <w:multiLevelType w:val="hybridMultilevel"/>
    <w:tmpl w:val="80247E5A"/>
    <w:lvl w:ilvl="0" w:tplc="155A6F4E">
      <w:start w:val="1"/>
      <w:numFmt w:val="decimal"/>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1D6188"/>
    <w:multiLevelType w:val="multilevel"/>
    <w:tmpl w:val="B95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920F6"/>
    <w:multiLevelType w:val="hybridMultilevel"/>
    <w:tmpl w:val="D4C0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55DE5"/>
    <w:multiLevelType w:val="hybridMultilevel"/>
    <w:tmpl w:val="DF72B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C2C20AF6"/>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D7DA1"/>
    <w:multiLevelType w:val="hybridMultilevel"/>
    <w:tmpl w:val="DF90386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 w15:restartNumberingAfterBreak="0">
    <w:nsid w:val="2D084C61"/>
    <w:multiLevelType w:val="hybridMultilevel"/>
    <w:tmpl w:val="64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F756388"/>
    <w:multiLevelType w:val="multilevel"/>
    <w:tmpl w:val="460ED726"/>
    <w:lvl w:ilvl="0">
      <w:start w:val="1"/>
      <w:numFmt w:val="upperLetter"/>
      <w:suff w:val="space"/>
      <w:lvlText w:val="Appendix %1"/>
      <w:lvlJc w:val="left"/>
      <w:pPr>
        <w:ind w:left="0" w:firstLine="0"/>
      </w:pPr>
      <w:rPr>
        <w:rFonts w:ascii="Arial" w:hAnsi="Arial" w:hint="default"/>
        <w:b/>
        <w:i w:val="0"/>
        <w:sz w:val="32"/>
      </w:rPr>
    </w:lvl>
    <w:lvl w:ilvl="1">
      <w:start w:val="1"/>
      <w:numFmt w:val="decimal"/>
      <w:suff w:val="space"/>
      <w:lvlText w:val="A.%2"/>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90361A"/>
    <w:multiLevelType w:val="hybridMultilevel"/>
    <w:tmpl w:val="8B0CC1C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53145E0"/>
    <w:multiLevelType w:val="hybridMultilevel"/>
    <w:tmpl w:val="A4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71364"/>
    <w:multiLevelType w:val="hybridMultilevel"/>
    <w:tmpl w:val="BA9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04B0E71"/>
    <w:multiLevelType w:val="hybridMultilevel"/>
    <w:tmpl w:val="580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D0D02"/>
    <w:multiLevelType w:val="hybridMultilevel"/>
    <w:tmpl w:val="7C3EE8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571F7"/>
    <w:multiLevelType w:val="hybridMultilevel"/>
    <w:tmpl w:val="24C8873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1750B"/>
    <w:multiLevelType w:val="hybridMultilevel"/>
    <w:tmpl w:val="8D440232"/>
    <w:lvl w:ilvl="0" w:tplc="ADE0F688">
      <w:start w:val="1"/>
      <w:numFmt w:val="bullet"/>
      <w:pStyle w:val="BodyTextBullet2"/>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1E97C83"/>
    <w:multiLevelType w:val="multilevel"/>
    <w:tmpl w:val="52EEC68E"/>
    <w:lvl w:ilvl="0">
      <w:start w:val="1"/>
      <w:numFmt w:val="decimal"/>
      <w:suff w:val="space"/>
      <w:lvlText w:val="%1."/>
      <w:lvlJc w:val="left"/>
      <w:pPr>
        <w:ind w:left="0" w:firstLine="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D7C8AE00"/>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871062434">
    <w:abstractNumId w:val="26"/>
  </w:num>
  <w:num w:numId="2" w16cid:durableId="178661837">
    <w:abstractNumId w:val="21"/>
  </w:num>
  <w:num w:numId="3" w16cid:durableId="992415966">
    <w:abstractNumId w:val="18"/>
  </w:num>
  <w:num w:numId="4" w16cid:durableId="1804081385">
    <w:abstractNumId w:val="31"/>
  </w:num>
  <w:num w:numId="5" w16cid:durableId="1003167763">
    <w:abstractNumId w:val="5"/>
  </w:num>
  <w:num w:numId="6" w16cid:durableId="1588540896">
    <w:abstractNumId w:val="30"/>
  </w:num>
  <w:num w:numId="7" w16cid:durableId="1832526861">
    <w:abstractNumId w:val="28"/>
  </w:num>
  <w:num w:numId="8" w16cid:durableId="812453912">
    <w:abstractNumId w:val="17"/>
  </w:num>
  <w:num w:numId="9" w16cid:durableId="1810511723">
    <w:abstractNumId w:val="10"/>
  </w:num>
  <w:num w:numId="10" w16cid:durableId="132334394">
    <w:abstractNumId w:val="3"/>
  </w:num>
  <w:num w:numId="11" w16cid:durableId="1864702962">
    <w:abstractNumId w:val="11"/>
  </w:num>
  <w:num w:numId="12" w16cid:durableId="726298907">
    <w:abstractNumId w:val="14"/>
  </w:num>
  <w:num w:numId="13" w16cid:durableId="727270049">
    <w:abstractNumId w:val="1"/>
  </w:num>
  <w:num w:numId="14" w16cid:durableId="1887451531">
    <w:abstractNumId w:val="0"/>
  </w:num>
  <w:num w:numId="15" w16cid:durableId="183859993">
    <w:abstractNumId w:val="29"/>
    <w:lvlOverride w:ilvl="0">
      <w:startOverride w:val="1"/>
    </w:lvlOverride>
  </w:num>
  <w:num w:numId="16" w16cid:durableId="1252005331">
    <w:abstractNumId w:val="29"/>
    <w:lvlOverride w:ilvl="0">
      <w:startOverride w:val="1"/>
    </w:lvlOverride>
  </w:num>
  <w:num w:numId="17" w16cid:durableId="942807608">
    <w:abstractNumId w:val="13"/>
  </w:num>
  <w:num w:numId="18" w16cid:durableId="781221695">
    <w:abstractNumId w:val="19"/>
  </w:num>
  <w:num w:numId="19" w16cid:durableId="625353081">
    <w:abstractNumId w:val="20"/>
  </w:num>
  <w:num w:numId="20" w16cid:durableId="1307005589">
    <w:abstractNumId w:val="29"/>
  </w:num>
  <w:num w:numId="21" w16cid:durableId="1491823398">
    <w:abstractNumId w:val="29"/>
    <w:lvlOverride w:ilvl="0">
      <w:startOverride w:val="1"/>
    </w:lvlOverride>
  </w:num>
  <w:num w:numId="22" w16cid:durableId="1793136301">
    <w:abstractNumId w:val="30"/>
    <w:lvlOverride w:ilvl="0">
      <w:startOverride w:val="1"/>
    </w:lvlOverride>
  </w:num>
  <w:num w:numId="23" w16cid:durableId="1142506387">
    <w:abstractNumId w:val="25"/>
  </w:num>
  <w:num w:numId="24" w16cid:durableId="162017351">
    <w:abstractNumId w:val="27"/>
  </w:num>
  <w:num w:numId="25" w16cid:durableId="558785720">
    <w:abstractNumId w:val="6"/>
  </w:num>
  <w:num w:numId="26" w16cid:durableId="2052879341">
    <w:abstractNumId w:val="6"/>
    <w:lvlOverride w:ilvl="0">
      <w:startOverride w:val="1"/>
    </w:lvlOverride>
  </w:num>
  <w:num w:numId="27" w16cid:durableId="312374575">
    <w:abstractNumId w:val="6"/>
    <w:lvlOverride w:ilvl="0">
      <w:startOverride w:val="1"/>
    </w:lvlOverride>
  </w:num>
  <w:num w:numId="28" w16cid:durableId="1839881687">
    <w:abstractNumId w:val="15"/>
  </w:num>
  <w:num w:numId="29" w16cid:durableId="961110710">
    <w:abstractNumId w:val="4"/>
  </w:num>
  <w:num w:numId="30" w16cid:durableId="568927525">
    <w:abstractNumId w:val="7"/>
  </w:num>
  <w:num w:numId="31" w16cid:durableId="678194127">
    <w:abstractNumId w:val="24"/>
  </w:num>
  <w:num w:numId="32" w16cid:durableId="955988369">
    <w:abstractNumId w:val="12"/>
  </w:num>
  <w:num w:numId="33" w16cid:durableId="1210922018">
    <w:abstractNumId w:val="9"/>
  </w:num>
  <w:num w:numId="34" w16cid:durableId="2110850348">
    <w:abstractNumId w:val="23"/>
  </w:num>
  <w:num w:numId="35" w16cid:durableId="1709794506">
    <w:abstractNumId w:val="2"/>
  </w:num>
  <w:num w:numId="36" w16cid:durableId="1721050437">
    <w:abstractNumId w:val="31"/>
  </w:num>
  <w:num w:numId="37" w16cid:durableId="1552156000">
    <w:abstractNumId w:val="16"/>
  </w:num>
  <w:num w:numId="38" w16cid:durableId="1598051026">
    <w:abstractNumId w:val="8"/>
  </w:num>
  <w:num w:numId="39" w16cid:durableId="1083525190">
    <w:abstractNumId w:val="10"/>
  </w:num>
  <w:num w:numId="40" w16cid:durableId="967011035">
    <w:abstractNumId w:val="10"/>
  </w:num>
  <w:num w:numId="41" w16cid:durableId="658923306">
    <w:abstractNumId w:val="10"/>
  </w:num>
  <w:num w:numId="42" w16cid:durableId="698161378">
    <w:abstractNumId w:val="10"/>
  </w:num>
  <w:num w:numId="43" w16cid:durableId="3482640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17E"/>
    <w:rsid w:val="000114B6"/>
    <w:rsid w:val="00011EE6"/>
    <w:rsid w:val="0001226E"/>
    <w:rsid w:val="0001455D"/>
    <w:rsid w:val="00015C78"/>
    <w:rsid w:val="000169A1"/>
    <w:rsid w:val="000171DA"/>
    <w:rsid w:val="000175EC"/>
    <w:rsid w:val="000253C6"/>
    <w:rsid w:val="00025B95"/>
    <w:rsid w:val="000263BB"/>
    <w:rsid w:val="0002751E"/>
    <w:rsid w:val="00030C06"/>
    <w:rsid w:val="00032C4B"/>
    <w:rsid w:val="00032DBC"/>
    <w:rsid w:val="000333FD"/>
    <w:rsid w:val="0003379A"/>
    <w:rsid w:val="00033968"/>
    <w:rsid w:val="00034779"/>
    <w:rsid w:val="00037CE1"/>
    <w:rsid w:val="00040DCD"/>
    <w:rsid w:val="00040F99"/>
    <w:rsid w:val="000425FE"/>
    <w:rsid w:val="00044EE8"/>
    <w:rsid w:val="000456F3"/>
    <w:rsid w:val="0004636C"/>
    <w:rsid w:val="00050D51"/>
    <w:rsid w:val="00050D8A"/>
    <w:rsid w:val="000512B6"/>
    <w:rsid w:val="000512F5"/>
    <w:rsid w:val="00051BC7"/>
    <w:rsid w:val="00052161"/>
    <w:rsid w:val="000524BD"/>
    <w:rsid w:val="0005370A"/>
    <w:rsid w:val="00055719"/>
    <w:rsid w:val="00055F17"/>
    <w:rsid w:val="000562B9"/>
    <w:rsid w:val="00056FA3"/>
    <w:rsid w:val="00061ADC"/>
    <w:rsid w:val="000636AC"/>
    <w:rsid w:val="00064A9F"/>
    <w:rsid w:val="00064CB6"/>
    <w:rsid w:val="000671B2"/>
    <w:rsid w:val="00067B11"/>
    <w:rsid w:val="000706EA"/>
    <w:rsid w:val="00070C93"/>
    <w:rsid w:val="00071609"/>
    <w:rsid w:val="00072517"/>
    <w:rsid w:val="000732DE"/>
    <w:rsid w:val="00073627"/>
    <w:rsid w:val="00074784"/>
    <w:rsid w:val="000754A3"/>
    <w:rsid w:val="000755F7"/>
    <w:rsid w:val="00076B57"/>
    <w:rsid w:val="00077116"/>
    <w:rsid w:val="0007778C"/>
    <w:rsid w:val="00082304"/>
    <w:rsid w:val="000859AA"/>
    <w:rsid w:val="00086617"/>
    <w:rsid w:val="00086BD7"/>
    <w:rsid w:val="00086D68"/>
    <w:rsid w:val="000872B1"/>
    <w:rsid w:val="00087A86"/>
    <w:rsid w:val="000905ED"/>
    <w:rsid w:val="0009184E"/>
    <w:rsid w:val="000919CB"/>
    <w:rsid w:val="00092CCC"/>
    <w:rsid w:val="000946A6"/>
    <w:rsid w:val="00094C91"/>
    <w:rsid w:val="00096010"/>
    <w:rsid w:val="000967A2"/>
    <w:rsid w:val="00097808"/>
    <w:rsid w:val="00097E20"/>
    <w:rsid w:val="000A07C3"/>
    <w:rsid w:val="000A23AE"/>
    <w:rsid w:val="000A50D8"/>
    <w:rsid w:val="000B23F8"/>
    <w:rsid w:val="000B29C7"/>
    <w:rsid w:val="000B4B85"/>
    <w:rsid w:val="000B59B3"/>
    <w:rsid w:val="000C2C26"/>
    <w:rsid w:val="000C63BF"/>
    <w:rsid w:val="000C692D"/>
    <w:rsid w:val="000C6D8E"/>
    <w:rsid w:val="000C7CD5"/>
    <w:rsid w:val="000D2A67"/>
    <w:rsid w:val="000D31A0"/>
    <w:rsid w:val="000D32B0"/>
    <w:rsid w:val="000E0556"/>
    <w:rsid w:val="000E42C1"/>
    <w:rsid w:val="000E4726"/>
    <w:rsid w:val="000E4DF4"/>
    <w:rsid w:val="000E6977"/>
    <w:rsid w:val="000F00A8"/>
    <w:rsid w:val="000F3438"/>
    <w:rsid w:val="000F524F"/>
    <w:rsid w:val="00101AFD"/>
    <w:rsid w:val="00101B1F"/>
    <w:rsid w:val="0010320F"/>
    <w:rsid w:val="00104399"/>
    <w:rsid w:val="0010664C"/>
    <w:rsid w:val="001068CF"/>
    <w:rsid w:val="00107971"/>
    <w:rsid w:val="00110FED"/>
    <w:rsid w:val="0011691A"/>
    <w:rsid w:val="00117024"/>
    <w:rsid w:val="0012060D"/>
    <w:rsid w:val="00121349"/>
    <w:rsid w:val="00121865"/>
    <w:rsid w:val="00122467"/>
    <w:rsid w:val="00124E9F"/>
    <w:rsid w:val="0012500F"/>
    <w:rsid w:val="001259D3"/>
    <w:rsid w:val="001316E8"/>
    <w:rsid w:val="00132788"/>
    <w:rsid w:val="001335BF"/>
    <w:rsid w:val="0013571C"/>
    <w:rsid w:val="00135A63"/>
    <w:rsid w:val="00136F2F"/>
    <w:rsid w:val="00137551"/>
    <w:rsid w:val="0013781F"/>
    <w:rsid w:val="00137976"/>
    <w:rsid w:val="00141CDD"/>
    <w:rsid w:val="001424B1"/>
    <w:rsid w:val="00142803"/>
    <w:rsid w:val="001449CE"/>
    <w:rsid w:val="00144D65"/>
    <w:rsid w:val="00147BCC"/>
    <w:rsid w:val="001502CA"/>
    <w:rsid w:val="00150349"/>
    <w:rsid w:val="00151087"/>
    <w:rsid w:val="00151CA1"/>
    <w:rsid w:val="00153575"/>
    <w:rsid w:val="0015399D"/>
    <w:rsid w:val="00155633"/>
    <w:rsid w:val="001562AE"/>
    <w:rsid w:val="00156699"/>
    <w:rsid w:val="001569DB"/>
    <w:rsid w:val="001574A4"/>
    <w:rsid w:val="00157FCB"/>
    <w:rsid w:val="00160824"/>
    <w:rsid w:val="00161DF5"/>
    <w:rsid w:val="00161ED8"/>
    <w:rsid w:val="001624C3"/>
    <w:rsid w:val="0016276B"/>
    <w:rsid w:val="001645B5"/>
    <w:rsid w:val="00165AB8"/>
    <w:rsid w:val="00165C39"/>
    <w:rsid w:val="00165DB1"/>
    <w:rsid w:val="00165EE0"/>
    <w:rsid w:val="00167731"/>
    <w:rsid w:val="00170E4B"/>
    <w:rsid w:val="00172D05"/>
    <w:rsid w:val="00172D7F"/>
    <w:rsid w:val="00173DC2"/>
    <w:rsid w:val="00174F7F"/>
    <w:rsid w:val="00175C2D"/>
    <w:rsid w:val="00176A74"/>
    <w:rsid w:val="001771B4"/>
    <w:rsid w:val="00180235"/>
    <w:rsid w:val="001811A4"/>
    <w:rsid w:val="0018141B"/>
    <w:rsid w:val="001819AD"/>
    <w:rsid w:val="00181D15"/>
    <w:rsid w:val="001854A6"/>
    <w:rsid w:val="00186009"/>
    <w:rsid w:val="00186BC2"/>
    <w:rsid w:val="001874C8"/>
    <w:rsid w:val="00187D34"/>
    <w:rsid w:val="001916D5"/>
    <w:rsid w:val="00192514"/>
    <w:rsid w:val="0019377A"/>
    <w:rsid w:val="00194F85"/>
    <w:rsid w:val="00196495"/>
    <w:rsid w:val="00196684"/>
    <w:rsid w:val="00197DBD"/>
    <w:rsid w:val="001A0330"/>
    <w:rsid w:val="001A157A"/>
    <w:rsid w:val="001A1826"/>
    <w:rsid w:val="001A2FEA"/>
    <w:rsid w:val="001A3C5C"/>
    <w:rsid w:val="001A4E92"/>
    <w:rsid w:val="001A75D9"/>
    <w:rsid w:val="001B0B28"/>
    <w:rsid w:val="001B0DBE"/>
    <w:rsid w:val="001B3140"/>
    <w:rsid w:val="001B329E"/>
    <w:rsid w:val="001B3795"/>
    <w:rsid w:val="001B3B6E"/>
    <w:rsid w:val="001B3B73"/>
    <w:rsid w:val="001B5D1C"/>
    <w:rsid w:val="001B5D60"/>
    <w:rsid w:val="001B78F5"/>
    <w:rsid w:val="001B7C65"/>
    <w:rsid w:val="001C0D7F"/>
    <w:rsid w:val="001C107A"/>
    <w:rsid w:val="001C2AA6"/>
    <w:rsid w:val="001C430B"/>
    <w:rsid w:val="001C4401"/>
    <w:rsid w:val="001C4583"/>
    <w:rsid w:val="001C4DE0"/>
    <w:rsid w:val="001C6D26"/>
    <w:rsid w:val="001C7A8F"/>
    <w:rsid w:val="001D07A8"/>
    <w:rsid w:val="001D2505"/>
    <w:rsid w:val="001D3222"/>
    <w:rsid w:val="001D4F1B"/>
    <w:rsid w:val="001D5588"/>
    <w:rsid w:val="001D6650"/>
    <w:rsid w:val="001D6882"/>
    <w:rsid w:val="001D7C81"/>
    <w:rsid w:val="001E0AB2"/>
    <w:rsid w:val="001E179E"/>
    <w:rsid w:val="001E207C"/>
    <w:rsid w:val="001E28E0"/>
    <w:rsid w:val="001E4B39"/>
    <w:rsid w:val="001F0CCF"/>
    <w:rsid w:val="001F24AA"/>
    <w:rsid w:val="001F25D3"/>
    <w:rsid w:val="001F2E1D"/>
    <w:rsid w:val="001F4616"/>
    <w:rsid w:val="002025A5"/>
    <w:rsid w:val="00203FBF"/>
    <w:rsid w:val="00204166"/>
    <w:rsid w:val="002045CA"/>
    <w:rsid w:val="00204E00"/>
    <w:rsid w:val="002079F9"/>
    <w:rsid w:val="0021144A"/>
    <w:rsid w:val="00212E79"/>
    <w:rsid w:val="00215278"/>
    <w:rsid w:val="00216BC5"/>
    <w:rsid w:val="00217034"/>
    <w:rsid w:val="0021786A"/>
    <w:rsid w:val="00217C0C"/>
    <w:rsid w:val="002206D8"/>
    <w:rsid w:val="00221E4D"/>
    <w:rsid w:val="00222831"/>
    <w:rsid w:val="00222FCD"/>
    <w:rsid w:val="002253D4"/>
    <w:rsid w:val="002273CA"/>
    <w:rsid w:val="00227714"/>
    <w:rsid w:val="00227F1B"/>
    <w:rsid w:val="00230D11"/>
    <w:rsid w:val="00234111"/>
    <w:rsid w:val="00236861"/>
    <w:rsid w:val="00236972"/>
    <w:rsid w:val="00237A61"/>
    <w:rsid w:val="00240182"/>
    <w:rsid w:val="00243CE7"/>
    <w:rsid w:val="00245EEF"/>
    <w:rsid w:val="002466AD"/>
    <w:rsid w:val="00246B27"/>
    <w:rsid w:val="00250950"/>
    <w:rsid w:val="0025174B"/>
    <w:rsid w:val="00251DD2"/>
    <w:rsid w:val="00252BD5"/>
    <w:rsid w:val="0025631C"/>
    <w:rsid w:val="00256419"/>
    <w:rsid w:val="00256F04"/>
    <w:rsid w:val="00256F29"/>
    <w:rsid w:val="00262DDF"/>
    <w:rsid w:val="00263627"/>
    <w:rsid w:val="00263DA9"/>
    <w:rsid w:val="00264990"/>
    <w:rsid w:val="00265003"/>
    <w:rsid w:val="00266366"/>
    <w:rsid w:val="00266D60"/>
    <w:rsid w:val="00266E99"/>
    <w:rsid w:val="00271FF6"/>
    <w:rsid w:val="00273E31"/>
    <w:rsid w:val="00274BC6"/>
    <w:rsid w:val="0027672F"/>
    <w:rsid w:val="00280A53"/>
    <w:rsid w:val="00280E30"/>
    <w:rsid w:val="00281408"/>
    <w:rsid w:val="00281C97"/>
    <w:rsid w:val="00282CD4"/>
    <w:rsid w:val="00282EDE"/>
    <w:rsid w:val="00284796"/>
    <w:rsid w:val="00284A1B"/>
    <w:rsid w:val="00284D84"/>
    <w:rsid w:val="0028600B"/>
    <w:rsid w:val="00286B5D"/>
    <w:rsid w:val="00286BD8"/>
    <w:rsid w:val="0028784E"/>
    <w:rsid w:val="0029087E"/>
    <w:rsid w:val="00292191"/>
    <w:rsid w:val="002929CF"/>
    <w:rsid w:val="00292B10"/>
    <w:rsid w:val="00292EE6"/>
    <w:rsid w:val="0029309C"/>
    <w:rsid w:val="0029348F"/>
    <w:rsid w:val="00293859"/>
    <w:rsid w:val="00295C9B"/>
    <w:rsid w:val="00295F07"/>
    <w:rsid w:val="00297E0C"/>
    <w:rsid w:val="002A0C8C"/>
    <w:rsid w:val="002A125A"/>
    <w:rsid w:val="002A188B"/>
    <w:rsid w:val="002A2EE5"/>
    <w:rsid w:val="002A3C48"/>
    <w:rsid w:val="002A3F15"/>
    <w:rsid w:val="002A47C2"/>
    <w:rsid w:val="002A4907"/>
    <w:rsid w:val="002A5D2F"/>
    <w:rsid w:val="002A706D"/>
    <w:rsid w:val="002A771E"/>
    <w:rsid w:val="002B5943"/>
    <w:rsid w:val="002B6ED5"/>
    <w:rsid w:val="002B735E"/>
    <w:rsid w:val="002B78A0"/>
    <w:rsid w:val="002C1D37"/>
    <w:rsid w:val="002C218E"/>
    <w:rsid w:val="002C2AD4"/>
    <w:rsid w:val="002C3C90"/>
    <w:rsid w:val="002C54E9"/>
    <w:rsid w:val="002C558E"/>
    <w:rsid w:val="002C6335"/>
    <w:rsid w:val="002D0318"/>
    <w:rsid w:val="002D0491"/>
    <w:rsid w:val="002D0C49"/>
    <w:rsid w:val="002D14B4"/>
    <w:rsid w:val="002D1840"/>
    <w:rsid w:val="002D1B52"/>
    <w:rsid w:val="002D4049"/>
    <w:rsid w:val="002D42FE"/>
    <w:rsid w:val="002D44AC"/>
    <w:rsid w:val="002D5204"/>
    <w:rsid w:val="002D73F9"/>
    <w:rsid w:val="002E041B"/>
    <w:rsid w:val="002E1D8C"/>
    <w:rsid w:val="002E1EF7"/>
    <w:rsid w:val="002E2572"/>
    <w:rsid w:val="002E2607"/>
    <w:rsid w:val="002E2C0A"/>
    <w:rsid w:val="002E3941"/>
    <w:rsid w:val="002E4010"/>
    <w:rsid w:val="002E751D"/>
    <w:rsid w:val="002F0076"/>
    <w:rsid w:val="002F1948"/>
    <w:rsid w:val="002F1E2E"/>
    <w:rsid w:val="002F44DF"/>
    <w:rsid w:val="002F5410"/>
    <w:rsid w:val="00300BFE"/>
    <w:rsid w:val="00303350"/>
    <w:rsid w:val="00303850"/>
    <w:rsid w:val="00303BB6"/>
    <w:rsid w:val="00303F5D"/>
    <w:rsid w:val="00304126"/>
    <w:rsid w:val="00304FFB"/>
    <w:rsid w:val="00305998"/>
    <w:rsid w:val="00305F50"/>
    <w:rsid w:val="00306A0A"/>
    <w:rsid w:val="003110DB"/>
    <w:rsid w:val="003133CB"/>
    <w:rsid w:val="0031341E"/>
    <w:rsid w:val="00313ACA"/>
    <w:rsid w:val="00314290"/>
    <w:rsid w:val="00314B90"/>
    <w:rsid w:val="003170E9"/>
    <w:rsid w:val="003206ED"/>
    <w:rsid w:val="00321F95"/>
    <w:rsid w:val="0032241E"/>
    <w:rsid w:val="003224BE"/>
    <w:rsid w:val="00326509"/>
    <w:rsid w:val="0032673E"/>
    <w:rsid w:val="00326966"/>
    <w:rsid w:val="00330D4E"/>
    <w:rsid w:val="00332102"/>
    <w:rsid w:val="00335BB2"/>
    <w:rsid w:val="00335DA0"/>
    <w:rsid w:val="0033754E"/>
    <w:rsid w:val="00337DC1"/>
    <w:rsid w:val="00341534"/>
    <w:rsid w:val="003417C9"/>
    <w:rsid w:val="00341EDC"/>
    <w:rsid w:val="00342E0C"/>
    <w:rsid w:val="00344223"/>
    <w:rsid w:val="003467C8"/>
    <w:rsid w:val="00346959"/>
    <w:rsid w:val="0034729A"/>
    <w:rsid w:val="00352099"/>
    <w:rsid w:val="0035216C"/>
    <w:rsid w:val="00353152"/>
    <w:rsid w:val="00355304"/>
    <w:rsid w:val="003565ED"/>
    <w:rsid w:val="00357D14"/>
    <w:rsid w:val="00361BE2"/>
    <w:rsid w:val="0036328E"/>
    <w:rsid w:val="003635CE"/>
    <w:rsid w:val="003652AB"/>
    <w:rsid w:val="00367D45"/>
    <w:rsid w:val="00372700"/>
    <w:rsid w:val="003742AF"/>
    <w:rsid w:val="00376DD4"/>
    <w:rsid w:val="00377747"/>
    <w:rsid w:val="00380DEF"/>
    <w:rsid w:val="0038322F"/>
    <w:rsid w:val="00386582"/>
    <w:rsid w:val="00386D93"/>
    <w:rsid w:val="0039087F"/>
    <w:rsid w:val="00392B05"/>
    <w:rsid w:val="00392EFE"/>
    <w:rsid w:val="00394968"/>
    <w:rsid w:val="00396E2E"/>
    <w:rsid w:val="003A2638"/>
    <w:rsid w:val="003A2793"/>
    <w:rsid w:val="003A2A5A"/>
    <w:rsid w:val="003A5126"/>
    <w:rsid w:val="003B2A2E"/>
    <w:rsid w:val="003B3BB6"/>
    <w:rsid w:val="003B3E88"/>
    <w:rsid w:val="003B4558"/>
    <w:rsid w:val="003B5475"/>
    <w:rsid w:val="003B6B6F"/>
    <w:rsid w:val="003B6DBA"/>
    <w:rsid w:val="003B781C"/>
    <w:rsid w:val="003B7AB3"/>
    <w:rsid w:val="003C07B4"/>
    <w:rsid w:val="003C2662"/>
    <w:rsid w:val="003C45F7"/>
    <w:rsid w:val="003C494F"/>
    <w:rsid w:val="003C57B3"/>
    <w:rsid w:val="003C641B"/>
    <w:rsid w:val="003C7B01"/>
    <w:rsid w:val="003D59EF"/>
    <w:rsid w:val="003D66FF"/>
    <w:rsid w:val="003D752B"/>
    <w:rsid w:val="003D76CF"/>
    <w:rsid w:val="003D7EA1"/>
    <w:rsid w:val="003E18D9"/>
    <w:rsid w:val="003E1F9E"/>
    <w:rsid w:val="003E2274"/>
    <w:rsid w:val="003E2527"/>
    <w:rsid w:val="003E3F41"/>
    <w:rsid w:val="003E4BA8"/>
    <w:rsid w:val="003E4F42"/>
    <w:rsid w:val="003F130F"/>
    <w:rsid w:val="003F2AE9"/>
    <w:rsid w:val="003F30DB"/>
    <w:rsid w:val="003F3AE2"/>
    <w:rsid w:val="003F4789"/>
    <w:rsid w:val="003F5ACD"/>
    <w:rsid w:val="003F7918"/>
    <w:rsid w:val="004025BB"/>
    <w:rsid w:val="00403995"/>
    <w:rsid w:val="0040401C"/>
    <w:rsid w:val="00405BCD"/>
    <w:rsid w:val="004105B3"/>
    <w:rsid w:val="004140FC"/>
    <w:rsid w:val="004145D9"/>
    <w:rsid w:val="0041600F"/>
    <w:rsid w:val="0041715C"/>
    <w:rsid w:val="00417238"/>
    <w:rsid w:val="00417688"/>
    <w:rsid w:val="00423003"/>
    <w:rsid w:val="00423A58"/>
    <w:rsid w:val="004250FD"/>
    <w:rsid w:val="00426BE8"/>
    <w:rsid w:val="0043004F"/>
    <w:rsid w:val="00430CEF"/>
    <w:rsid w:val="0043196F"/>
    <w:rsid w:val="00432BC6"/>
    <w:rsid w:val="00433816"/>
    <w:rsid w:val="00436C1B"/>
    <w:rsid w:val="00440797"/>
    <w:rsid w:val="00440998"/>
    <w:rsid w:val="00440A78"/>
    <w:rsid w:val="00441A16"/>
    <w:rsid w:val="00444573"/>
    <w:rsid w:val="0044483C"/>
    <w:rsid w:val="00445700"/>
    <w:rsid w:val="00445BF7"/>
    <w:rsid w:val="00446BD8"/>
    <w:rsid w:val="00446FA3"/>
    <w:rsid w:val="00451181"/>
    <w:rsid w:val="00452170"/>
    <w:rsid w:val="00452DB6"/>
    <w:rsid w:val="00452E7E"/>
    <w:rsid w:val="00455CB4"/>
    <w:rsid w:val="00456C0D"/>
    <w:rsid w:val="0045795B"/>
    <w:rsid w:val="00457C16"/>
    <w:rsid w:val="00457D48"/>
    <w:rsid w:val="00461C1B"/>
    <w:rsid w:val="00461D9D"/>
    <w:rsid w:val="0046395C"/>
    <w:rsid w:val="00467AD7"/>
    <w:rsid w:val="00467F6F"/>
    <w:rsid w:val="00470552"/>
    <w:rsid w:val="0047151C"/>
    <w:rsid w:val="00471E64"/>
    <w:rsid w:val="00474BBC"/>
    <w:rsid w:val="004764FD"/>
    <w:rsid w:val="00477181"/>
    <w:rsid w:val="00477943"/>
    <w:rsid w:val="0048016C"/>
    <w:rsid w:val="004801E6"/>
    <w:rsid w:val="00480A98"/>
    <w:rsid w:val="004829D7"/>
    <w:rsid w:val="00482D63"/>
    <w:rsid w:val="0048455F"/>
    <w:rsid w:val="004849B1"/>
    <w:rsid w:val="00484B95"/>
    <w:rsid w:val="00485BFD"/>
    <w:rsid w:val="0049077A"/>
    <w:rsid w:val="00490806"/>
    <w:rsid w:val="0049295B"/>
    <w:rsid w:val="004929C8"/>
    <w:rsid w:val="00492BC7"/>
    <w:rsid w:val="00492FD2"/>
    <w:rsid w:val="00496402"/>
    <w:rsid w:val="004A1A47"/>
    <w:rsid w:val="004A28E1"/>
    <w:rsid w:val="004A2AF4"/>
    <w:rsid w:val="004A3CFD"/>
    <w:rsid w:val="004A5E00"/>
    <w:rsid w:val="004A6A3A"/>
    <w:rsid w:val="004B28A3"/>
    <w:rsid w:val="004B37EC"/>
    <w:rsid w:val="004B64EC"/>
    <w:rsid w:val="004C1D9C"/>
    <w:rsid w:val="004D1F3B"/>
    <w:rsid w:val="004D3CB7"/>
    <w:rsid w:val="004D3FB6"/>
    <w:rsid w:val="004D49F9"/>
    <w:rsid w:val="004D527D"/>
    <w:rsid w:val="004D5CD2"/>
    <w:rsid w:val="004D68E8"/>
    <w:rsid w:val="004D6B76"/>
    <w:rsid w:val="004D76CC"/>
    <w:rsid w:val="004E1348"/>
    <w:rsid w:val="004E1BCC"/>
    <w:rsid w:val="004E38A9"/>
    <w:rsid w:val="004E4E08"/>
    <w:rsid w:val="004E56C0"/>
    <w:rsid w:val="004E5BF3"/>
    <w:rsid w:val="004E5C78"/>
    <w:rsid w:val="004F0FB3"/>
    <w:rsid w:val="004F1323"/>
    <w:rsid w:val="004F2F1F"/>
    <w:rsid w:val="004F31F1"/>
    <w:rsid w:val="004F3A80"/>
    <w:rsid w:val="004F4B57"/>
    <w:rsid w:val="004F4F6D"/>
    <w:rsid w:val="004F564D"/>
    <w:rsid w:val="00504BC1"/>
    <w:rsid w:val="00505549"/>
    <w:rsid w:val="00505A10"/>
    <w:rsid w:val="00505AC1"/>
    <w:rsid w:val="00505CBC"/>
    <w:rsid w:val="005100F6"/>
    <w:rsid w:val="00510914"/>
    <w:rsid w:val="00511705"/>
    <w:rsid w:val="005117A2"/>
    <w:rsid w:val="00512173"/>
    <w:rsid w:val="00514C3E"/>
    <w:rsid w:val="0051553C"/>
    <w:rsid w:val="00515F2A"/>
    <w:rsid w:val="0051638B"/>
    <w:rsid w:val="00520BBB"/>
    <w:rsid w:val="00522C8B"/>
    <w:rsid w:val="005260D3"/>
    <w:rsid w:val="00526824"/>
    <w:rsid w:val="00527B5C"/>
    <w:rsid w:val="00527D1E"/>
    <w:rsid w:val="00530092"/>
    <w:rsid w:val="00530506"/>
    <w:rsid w:val="00530D34"/>
    <w:rsid w:val="00531CD9"/>
    <w:rsid w:val="005327F9"/>
    <w:rsid w:val="00532B92"/>
    <w:rsid w:val="00533DB4"/>
    <w:rsid w:val="0053502F"/>
    <w:rsid w:val="00537CF2"/>
    <w:rsid w:val="00540D1F"/>
    <w:rsid w:val="00540EA3"/>
    <w:rsid w:val="00541627"/>
    <w:rsid w:val="00541B90"/>
    <w:rsid w:val="00543300"/>
    <w:rsid w:val="00543E06"/>
    <w:rsid w:val="0054509E"/>
    <w:rsid w:val="00545E48"/>
    <w:rsid w:val="00546FAB"/>
    <w:rsid w:val="0055229A"/>
    <w:rsid w:val="00552918"/>
    <w:rsid w:val="005532AE"/>
    <w:rsid w:val="00554B8F"/>
    <w:rsid w:val="00554C3A"/>
    <w:rsid w:val="00554DFE"/>
    <w:rsid w:val="005571A5"/>
    <w:rsid w:val="005576DC"/>
    <w:rsid w:val="00560721"/>
    <w:rsid w:val="005647C7"/>
    <w:rsid w:val="00566D6A"/>
    <w:rsid w:val="005714E2"/>
    <w:rsid w:val="00574D50"/>
    <w:rsid w:val="00574E98"/>
    <w:rsid w:val="00575CFA"/>
    <w:rsid w:val="00576377"/>
    <w:rsid w:val="00576CF3"/>
    <w:rsid w:val="00577B5B"/>
    <w:rsid w:val="00584F04"/>
    <w:rsid w:val="00584F2F"/>
    <w:rsid w:val="00585881"/>
    <w:rsid w:val="005862CA"/>
    <w:rsid w:val="0058689B"/>
    <w:rsid w:val="00587A9A"/>
    <w:rsid w:val="00587BEE"/>
    <w:rsid w:val="00590255"/>
    <w:rsid w:val="00594383"/>
    <w:rsid w:val="00596760"/>
    <w:rsid w:val="00596836"/>
    <w:rsid w:val="005A0C52"/>
    <w:rsid w:val="005A1C16"/>
    <w:rsid w:val="005A3120"/>
    <w:rsid w:val="005A49F8"/>
    <w:rsid w:val="005A6B47"/>
    <w:rsid w:val="005A6F15"/>
    <w:rsid w:val="005A722B"/>
    <w:rsid w:val="005A76C0"/>
    <w:rsid w:val="005B0070"/>
    <w:rsid w:val="005B0852"/>
    <w:rsid w:val="005B166A"/>
    <w:rsid w:val="005B3DE2"/>
    <w:rsid w:val="005B6118"/>
    <w:rsid w:val="005B639E"/>
    <w:rsid w:val="005B6E31"/>
    <w:rsid w:val="005B7272"/>
    <w:rsid w:val="005B7CDD"/>
    <w:rsid w:val="005C09F2"/>
    <w:rsid w:val="005C4069"/>
    <w:rsid w:val="005C40D7"/>
    <w:rsid w:val="005C44DE"/>
    <w:rsid w:val="005C470C"/>
    <w:rsid w:val="005C4FF6"/>
    <w:rsid w:val="005C5ED2"/>
    <w:rsid w:val="005C706C"/>
    <w:rsid w:val="005D02E6"/>
    <w:rsid w:val="005D10B1"/>
    <w:rsid w:val="005D18C5"/>
    <w:rsid w:val="005D2C90"/>
    <w:rsid w:val="005D3B22"/>
    <w:rsid w:val="005D46DF"/>
    <w:rsid w:val="005D5864"/>
    <w:rsid w:val="005D661A"/>
    <w:rsid w:val="005D7A88"/>
    <w:rsid w:val="005D7C4A"/>
    <w:rsid w:val="005E0151"/>
    <w:rsid w:val="005E02FE"/>
    <w:rsid w:val="005E1DA8"/>
    <w:rsid w:val="005E2AF9"/>
    <w:rsid w:val="005E7A42"/>
    <w:rsid w:val="005E7C31"/>
    <w:rsid w:val="005F0F90"/>
    <w:rsid w:val="005F10A9"/>
    <w:rsid w:val="005F11F2"/>
    <w:rsid w:val="005F3344"/>
    <w:rsid w:val="005F5153"/>
    <w:rsid w:val="005F5453"/>
    <w:rsid w:val="005F5567"/>
    <w:rsid w:val="005F5906"/>
    <w:rsid w:val="00600235"/>
    <w:rsid w:val="0060549A"/>
    <w:rsid w:val="00606743"/>
    <w:rsid w:val="00606E57"/>
    <w:rsid w:val="006114C3"/>
    <w:rsid w:val="00611809"/>
    <w:rsid w:val="00614A5E"/>
    <w:rsid w:val="00615A3B"/>
    <w:rsid w:val="00616C10"/>
    <w:rsid w:val="0061705B"/>
    <w:rsid w:val="0061708A"/>
    <w:rsid w:val="00620BFA"/>
    <w:rsid w:val="006236DD"/>
    <w:rsid w:val="00623F1A"/>
    <w:rsid w:val="006244C7"/>
    <w:rsid w:val="00624A23"/>
    <w:rsid w:val="0062779F"/>
    <w:rsid w:val="006302C8"/>
    <w:rsid w:val="0063084D"/>
    <w:rsid w:val="006315D6"/>
    <w:rsid w:val="00631860"/>
    <w:rsid w:val="00632B37"/>
    <w:rsid w:val="0063520A"/>
    <w:rsid w:val="0064171F"/>
    <w:rsid w:val="00642203"/>
    <w:rsid w:val="00642849"/>
    <w:rsid w:val="00642CEA"/>
    <w:rsid w:val="006431E8"/>
    <w:rsid w:val="00643401"/>
    <w:rsid w:val="00643E86"/>
    <w:rsid w:val="006460A0"/>
    <w:rsid w:val="0064769E"/>
    <w:rsid w:val="00647B03"/>
    <w:rsid w:val="0065443F"/>
    <w:rsid w:val="0065756A"/>
    <w:rsid w:val="0066022A"/>
    <w:rsid w:val="0066255E"/>
    <w:rsid w:val="00662F6F"/>
    <w:rsid w:val="00663B92"/>
    <w:rsid w:val="00664815"/>
    <w:rsid w:val="0066591F"/>
    <w:rsid w:val="00665BF6"/>
    <w:rsid w:val="00666A2A"/>
    <w:rsid w:val="006670D2"/>
    <w:rsid w:val="00667E47"/>
    <w:rsid w:val="00670AC5"/>
    <w:rsid w:val="0067297E"/>
    <w:rsid w:val="006735B9"/>
    <w:rsid w:val="00673C52"/>
    <w:rsid w:val="006741D5"/>
    <w:rsid w:val="00676736"/>
    <w:rsid w:val="00677451"/>
    <w:rsid w:val="006779CC"/>
    <w:rsid w:val="0068018E"/>
    <w:rsid w:val="00680463"/>
    <w:rsid w:val="00680563"/>
    <w:rsid w:val="00681011"/>
    <w:rsid w:val="006819D0"/>
    <w:rsid w:val="00685E4D"/>
    <w:rsid w:val="00686147"/>
    <w:rsid w:val="006863E2"/>
    <w:rsid w:val="0068677C"/>
    <w:rsid w:val="00686AAC"/>
    <w:rsid w:val="00687375"/>
    <w:rsid w:val="00687ECF"/>
    <w:rsid w:val="00690780"/>
    <w:rsid w:val="00691431"/>
    <w:rsid w:val="00693C2D"/>
    <w:rsid w:val="00694093"/>
    <w:rsid w:val="006944C9"/>
    <w:rsid w:val="006954EE"/>
    <w:rsid w:val="00695AD1"/>
    <w:rsid w:val="00695E70"/>
    <w:rsid w:val="006962A8"/>
    <w:rsid w:val="006A0FC5"/>
    <w:rsid w:val="006A10B6"/>
    <w:rsid w:val="006A20A1"/>
    <w:rsid w:val="006A26AB"/>
    <w:rsid w:val="006A6C3C"/>
    <w:rsid w:val="006A7603"/>
    <w:rsid w:val="006A7FC7"/>
    <w:rsid w:val="006B03D7"/>
    <w:rsid w:val="006B2283"/>
    <w:rsid w:val="006C2A7B"/>
    <w:rsid w:val="006C5BE3"/>
    <w:rsid w:val="006C5F29"/>
    <w:rsid w:val="006C6606"/>
    <w:rsid w:val="006C6663"/>
    <w:rsid w:val="006C6DBA"/>
    <w:rsid w:val="006C74F4"/>
    <w:rsid w:val="006C7ACD"/>
    <w:rsid w:val="006D4142"/>
    <w:rsid w:val="006D446E"/>
    <w:rsid w:val="006D489E"/>
    <w:rsid w:val="006D4E10"/>
    <w:rsid w:val="006D50E6"/>
    <w:rsid w:val="006D5952"/>
    <w:rsid w:val="006D5F87"/>
    <w:rsid w:val="006D68DA"/>
    <w:rsid w:val="006D7017"/>
    <w:rsid w:val="006E04F2"/>
    <w:rsid w:val="006E1EF5"/>
    <w:rsid w:val="006E32E0"/>
    <w:rsid w:val="006E5523"/>
    <w:rsid w:val="006F044F"/>
    <w:rsid w:val="006F2013"/>
    <w:rsid w:val="006F380F"/>
    <w:rsid w:val="006F3EC6"/>
    <w:rsid w:val="006F46F7"/>
    <w:rsid w:val="006F6861"/>
    <w:rsid w:val="006F6D65"/>
    <w:rsid w:val="00700399"/>
    <w:rsid w:val="00700E4A"/>
    <w:rsid w:val="0070385D"/>
    <w:rsid w:val="00703F86"/>
    <w:rsid w:val="00705466"/>
    <w:rsid w:val="0070753F"/>
    <w:rsid w:val="007112BA"/>
    <w:rsid w:val="0071276C"/>
    <w:rsid w:val="00714730"/>
    <w:rsid w:val="00714D4B"/>
    <w:rsid w:val="00715F75"/>
    <w:rsid w:val="00716E8A"/>
    <w:rsid w:val="00721F7D"/>
    <w:rsid w:val="007238FF"/>
    <w:rsid w:val="007241F0"/>
    <w:rsid w:val="00724956"/>
    <w:rsid w:val="0072569B"/>
    <w:rsid w:val="00725C30"/>
    <w:rsid w:val="00726E8F"/>
    <w:rsid w:val="0073003B"/>
    <w:rsid w:val="0073078F"/>
    <w:rsid w:val="007316E5"/>
    <w:rsid w:val="007320B3"/>
    <w:rsid w:val="00733B0B"/>
    <w:rsid w:val="00734BBC"/>
    <w:rsid w:val="0073668B"/>
    <w:rsid w:val="00736B0D"/>
    <w:rsid w:val="00740CBB"/>
    <w:rsid w:val="00742086"/>
    <w:rsid w:val="0074253B"/>
    <w:rsid w:val="00742D4B"/>
    <w:rsid w:val="00744F0F"/>
    <w:rsid w:val="00750D85"/>
    <w:rsid w:val="00750FDE"/>
    <w:rsid w:val="007537E2"/>
    <w:rsid w:val="007539F8"/>
    <w:rsid w:val="00753BF0"/>
    <w:rsid w:val="0075472A"/>
    <w:rsid w:val="00756942"/>
    <w:rsid w:val="00756E04"/>
    <w:rsid w:val="00761AE3"/>
    <w:rsid w:val="00762B56"/>
    <w:rsid w:val="00763DBB"/>
    <w:rsid w:val="007649C3"/>
    <w:rsid w:val="007654AB"/>
    <w:rsid w:val="00765E89"/>
    <w:rsid w:val="007670A5"/>
    <w:rsid w:val="00767528"/>
    <w:rsid w:val="007710B2"/>
    <w:rsid w:val="00771ADD"/>
    <w:rsid w:val="00773298"/>
    <w:rsid w:val="00775213"/>
    <w:rsid w:val="00775DA4"/>
    <w:rsid w:val="007809A2"/>
    <w:rsid w:val="00781144"/>
    <w:rsid w:val="00782046"/>
    <w:rsid w:val="007848D0"/>
    <w:rsid w:val="007848E9"/>
    <w:rsid w:val="00784C8B"/>
    <w:rsid w:val="00785948"/>
    <w:rsid w:val="00785EB7"/>
    <w:rsid w:val="007864FA"/>
    <w:rsid w:val="00787130"/>
    <w:rsid w:val="00787641"/>
    <w:rsid w:val="0078769E"/>
    <w:rsid w:val="00790159"/>
    <w:rsid w:val="007918FC"/>
    <w:rsid w:val="007926DE"/>
    <w:rsid w:val="00793809"/>
    <w:rsid w:val="00794535"/>
    <w:rsid w:val="00796764"/>
    <w:rsid w:val="00796D4A"/>
    <w:rsid w:val="007977C1"/>
    <w:rsid w:val="00797D2E"/>
    <w:rsid w:val="007A0090"/>
    <w:rsid w:val="007A2A6D"/>
    <w:rsid w:val="007A39CC"/>
    <w:rsid w:val="007A6696"/>
    <w:rsid w:val="007A6A93"/>
    <w:rsid w:val="007A6BA7"/>
    <w:rsid w:val="007A76A7"/>
    <w:rsid w:val="007B2372"/>
    <w:rsid w:val="007B3D18"/>
    <w:rsid w:val="007B5233"/>
    <w:rsid w:val="007B6250"/>
    <w:rsid w:val="007B65D7"/>
    <w:rsid w:val="007B7418"/>
    <w:rsid w:val="007C2637"/>
    <w:rsid w:val="007C2785"/>
    <w:rsid w:val="007C3A32"/>
    <w:rsid w:val="007C71AF"/>
    <w:rsid w:val="007D0134"/>
    <w:rsid w:val="007D0BE8"/>
    <w:rsid w:val="007D4491"/>
    <w:rsid w:val="007D4842"/>
    <w:rsid w:val="007D6783"/>
    <w:rsid w:val="007D7963"/>
    <w:rsid w:val="007D7EC4"/>
    <w:rsid w:val="007E05D4"/>
    <w:rsid w:val="007E3F2F"/>
    <w:rsid w:val="007E4370"/>
    <w:rsid w:val="007E5649"/>
    <w:rsid w:val="007E6EDE"/>
    <w:rsid w:val="007E7021"/>
    <w:rsid w:val="007F1BC3"/>
    <w:rsid w:val="007F2489"/>
    <w:rsid w:val="007F39C4"/>
    <w:rsid w:val="007F3F50"/>
    <w:rsid w:val="007F4944"/>
    <w:rsid w:val="007F544F"/>
    <w:rsid w:val="007F767C"/>
    <w:rsid w:val="007F7EB6"/>
    <w:rsid w:val="0080005D"/>
    <w:rsid w:val="00801B32"/>
    <w:rsid w:val="008037E5"/>
    <w:rsid w:val="0080386B"/>
    <w:rsid w:val="0080419A"/>
    <w:rsid w:val="00806CF9"/>
    <w:rsid w:val="00806E2E"/>
    <w:rsid w:val="00806F4B"/>
    <w:rsid w:val="00811091"/>
    <w:rsid w:val="00812CDB"/>
    <w:rsid w:val="008130D6"/>
    <w:rsid w:val="008132A0"/>
    <w:rsid w:val="0081388D"/>
    <w:rsid w:val="0081501F"/>
    <w:rsid w:val="00815259"/>
    <w:rsid w:val="008159EE"/>
    <w:rsid w:val="008207B0"/>
    <w:rsid w:val="00820D81"/>
    <w:rsid w:val="00821FD9"/>
    <w:rsid w:val="00822C67"/>
    <w:rsid w:val="008237CA"/>
    <w:rsid w:val="008241A1"/>
    <w:rsid w:val="008243FE"/>
    <w:rsid w:val="0082491E"/>
    <w:rsid w:val="00824A16"/>
    <w:rsid w:val="0082520A"/>
    <w:rsid w:val="00825350"/>
    <w:rsid w:val="00827C86"/>
    <w:rsid w:val="0083064A"/>
    <w:rsid w:val="008308C2"/>
    <w:rsid w:val="00834E42"/>
    <w:rsid w:val="008359F3"/>
    <w:rsid w:val="008405DF"/>
    <w:rsid w:val="00841345"/>
    <w:rsid w:val="008423F2"/>
    <w:rsid w:val="0084454F"/>
    <w:rsid w:val="0084477C"/>
    <w:rsid w:val="00845BB9"/>
    <w:rsid w:val="00847214"/>
    <w:rsid w:val="00851812"/>
    <w:rsid w:val="00852C66"/>
    <w:rsid w:val="00853C3B"/>
    <w:rsid w:val="00854402"/>
    <w:rsid w:val="00854A54"/>
    <w:rsid w:val="00856A08"/>
    <w:rsid w:val="00863B21"/>
    <w:rsid w:val="00867C5E"/>
    <w:rsid w:val="00871E3C"/>
    <w:rsid w:val="00872756"/>
    <w:rsid w:val="00875BA9"/>
    <w:rsid w:val="0088044F"/>
    <w:rsid w:val="00880C3D"/>
    <w:rsid w:val="008814AC"/>
    <w:rsid w:val="008831EB"/>
    <w:rsid w:val="00884724"/>
    <w:rsid w:val="00886638"/>
    <w:rsid w:val="00887D77"/>
    <w:rsid w:val="00892081"/>
    <w:rsid w:val="00892A19"/>
    <w:rsid w:val="0089427A"/>
    <w:rsid w:val="00897DEB"/>
    <w:rsid w:val="008A1731"/>
    <w:rsid w:val="008A3E08"/>
    <w:rsid w:val="008A4AE4"/>
    <w:rsid w:val="008A4C08"/>
    <w:rsid w:val="008A5041"/>
    <w:rsid w:val="008A5108"/>
    <w:rsid w:val="008A5652"/>
    <w:rsid w:val="008A5CD1"/>
    <w:rsid w:val="008A7052"/>
    <w:rsid w:val="008A728C"/>
    <w:rsid w:val="008A783A"/>
    <w:rsid w:val="008B50AD"/>
    <w:rsid w:val="008B529C"/>
    <w:rsid w:val="008B5B1E"/>
    <w:rsid w:val="008C04C2"/>
    <w:rsid w:val="008C2304"/>
    <w:rsid w:val="008C4576"/>
    <w:rsid w:val="008C4B8E"/>
    <w:rsid w:val="008D011D"/>
    <w:rsid w:val="008D0BD9"/>
    <w:rsid w:val="008D191D"/>
    <w:rsid w:val="008D2349"/>
    <w:rsid w:val="008D4F55"/>
    <w:rsid w:val="008D6801"/>
    <w:rsid w:val="008E0CBB"/>
    <w:rsid w:val="008E3141"/>
    <w:rsid w:val="008E3EF4"/>
    <w:rsid w:val="008E6591"/>
    <w:rsid w:val="008E661A"/>
    <w:rsid w:val="008E79B3"/>
    <w:rsid w:val="008E79D9"/>
    <w:rsid w:val="008F11F8"/>
    <w:rsid w:val="008F1C00"/>
    <w:rsid w:val="008F298E"/>
    <w:rsid w:val="008F43AA"/>
    <w:rsid w:val="008F4DEA"/>
    <w:rsid w:val="008F5C28"/>
    <w:rsid w:val="008F5F74"/>
    <w:rsid w:val="008F7F54"/>
    <w:rsid w:val="009011D4"/>
    <w:rsid w:val="009016D5"/>
    <w:rsid w:val="009017F1"/>
    <w:rsid w:val="00901D12"/>
    <w:rsid w:val="00904361"/>
    <w:rsid w:val="00906711"/>
    <w:rsid w:val="009068FD"/>
    <w:rsid w:val="009071B9"/>
    <w:rsid w:val="009106C1"/>
    <w:rsid w:val="0091087D"/>
    <w:rsid w:val="009123D8"/>
    <w:rsid w:val="009124F7"/>
    <w:rsid w:val="00913512"/>
    <w:rsid w:val="00914F7B"/>
    <w:rsid w:val="00914FCC"/>
    <w:rsid w:val="00922D53"/>
    <w:rsid w:val="0092534A"/>
    <w:rsid w:val="00926AB7"/>
    <w:rsid w:val="0093046B"/>
    <w:rsid w:val="00931727"/>
    <w:rsid w:val="00932464"/>
    <w:rsid w:val="0093332B"/>
    <w:rsid w:val="00934DDF"/>
    <w:rsid w:val="00934EAD"/>
    <w:rsid w:val="00940637"/>
    <w:rsid w:val="00940872"/>
    <w:rsid w:val="00941056"/>
    <w:rsid w:val="00941C00"/>
    <w:rsid w:val="0094217C"/>
    <w:rsid w:val="009453C1"/>
    <w:rsid w:val="00945F3D"/>
    <w:rsid w:val="0094694C"/>
    <w:rsid w:val="00947AE3"/>
    <w:rsid w:val="00947B83"/>
    <w:rsid w:val="0095133D"/>
    <w:rsid w:val="0095200D"/>
    <w:rsid w:val="00954F86"/>
    <w:rsid w:val="009564A1"/>
    <w:rsid w:val="0095771C"/>
    <w:rsid w:val="00961FED"/>
    <w:rsid w:val="00965214"/>
    <w:rsid w:val="009658C8"/>
    <w:rsid w:val="0096728B"/>
    <w:rsid w:val="00967350"/>
    <w:rsid w:val="00967C1C"/>
    <w:rsid w:val="009717E1"/>
    <w:rsid w:val="00974896"/>
    <w:rsid w:val="00974AE2"/>
    <w:rsid w:val="009756FF"/>
    <w:rsid w:val="00975AC4"/>
    <w:rsid w:val="009763BD"/>
    <w:rsid w:val="00981B7D"/>
    <w:rsid w:val="00984DA0"/>
    <w:rsid w:val="00985426"/>
    <w:rsid w:val="00985EF6"/>
    <w:rsid w:val="00985F38"/>
    <w:rsid w:val="0098694A"/>
    <w:rsid w:val="0099041D"/>
    <w:rsid w:val="00991613"/>
    <w:rsid w:val="009917A8"/>
    <w:rsid w:val="009921F2"/>
    <w:rsid w:val="009932CA"/>
    <w:rsid w:val="00994566"/>
    <w:rsid w:val="00996E0A"/>
    <w:rsid w:val="009976DD"/>
    <w:rsid w:val="009A003E"/>
    <w:rsid w:val="009A0140"/>
    <w:rsid w:val="009A09A6"/>
    <w:rsid w:val="009A3206"/>
    <w:rsid w:val="009A3767"/>
    <w:rsid w:val="009B066D"/>
    <w:rsid w:val="009B1957"/>
    <w:rsid w:val="009B32BD"/>
    <w:rsid w:val="009B3CD1"/>
    <w:rsid w:val="009B54D6"/>
    <w:rsid w:val="009B74A5"/>
    <w:rsid w:val="009C0B83"/>
    <w:rsid w:val="009C18A4"/>
    <w:rsid w:val="009C2DA7"/>
    <w:rsid w:val="009C35BB"/>
    <w:rsid w:val="009C38EC"/>
    <w:rsid w:val="009C4C5F"/>
    <w:rsid w:val="009C53F3"/>
    <w:rsid w:val="009C5F3A"/>
    <w:rsid w:val="009C5FE8"/>
    <w:rsid w:val="009C6167"/>
    <w:rsid w:val="009D17F6"/>
    <w:rsid w:val="009D368C"/>
    <w:rsid w:val="009D4125"/>
    <w:rsid w:val="009D6A6A"/>
    <w:rsid w:val="009D6AA3"/>
    <w:rsid w:val="009E04FC"/>
    <w:rsid w:val="009E0B2D"/>
    <w:rsid w:val="009E0B5A"/>
    <w:rsid w:val="009E0B82"/>
    <w:rsid w:val="009E16BB"/>
    <w:rsid w:val="009E3C99"/>
    <w:rsid w:val="009E4A0C"/>
    <w:rsid w:val="009E67B2"/>
    <w:rsid w:val="009F1161"/>
    <w:rsid w:val="009F17D9"/>
    <w:rsid w:val="009F1CB3"/>
    <w:rsid w:val="009F5E75"/>
    <w:rsid w:val="009F6151"/>
    <w:rsid w:val="009F77D2"/>
    <w:rsid w:val="00A00C42"/>
    <w:rsid w:val="00A02D7B"/>
    <w:rsid w:val="00A04018"/>
    <w:rsid w:val="00A049CE"/>
    <w:rsid w:val="00A052CD"/>
    <w:rsid w:val="00A0547F"/>
    <w:rsid w:val="00A0550C"/>
    <w:rsid w:val="00A0557D"/>
    <w:rsid w:val="00A05CA6"/>
    <w:rsid w:val="00A066A3"/>
    <w:rsid w:val="00A07D52"/>
    <w:rsid w:val="00A10BBD"/>
    <w:rsid w:val="00A11CD2"/>
    <w:rsid w:val="00A12E58"/>
    <w:rsid w:val="00A136DC"/>
    <w:rsid w:val="00A140A0"/>
    <w:rsid w:val="00A149C0"/>
    <w:rsid w:val="00A162BF"/>
    <w:rsid w:val="00A17DC4"/>
    <w:rsid w:val="00A20AA5"/>
    <w:rsid w:val="00A21784"/>
    <w:rsid w:val="00A24CF9"/>
    <w:rsid w:val="00A26617"/>
    <w:rsid w:val="00A27136"/>
    <w:rsid w:val="00A303CE"/>
    <w:rsid w:val="00A30841"/>
    <w:rsid w:val="00A3457E"/>
    <w:rsid w:val="00A346EB"/>
    <w:rsid w:val="00A37C14"/>
    <w:rsid w:val="00A4210C"/>
    <w:rsid w:val="00A427AE"/>
    <w:rsid w:val="00A43AA1"/>
    <w:rsid w:val="00A43B6E"/>
    <w:rsid w:val="00A43EC9"/>
    <w:rsid w:val="00A44BFF"/>
    <w:rsid w:val="00A50396"/>
    <w:rsid w:val="00A508E9"/>
    <w:rsid w:val="00A52B66"/>
    <w:rsid w:val="00A5696D"/>
    <w:rsid w:val="00A62D00"/>
    <w:rsid w:val="00A650B2"/>
    <w:rsid w:val="00A655D4"/>
    <w:rsid w:val="00A6574D"/>
    <w:rsid w:val="00A66B52"/>
    <w:rsid w:val="00A66C65"/>
    <w:rsid w:val="00A66FAF"/>
    <w:rsid w:val="00A7132C"/>
    <w:rsid w:val="00A71C70"/>
    <w:rsid w:val="00A71F93"/>
    <w:rsid w:val="00A72A1B"/>
    <w:rsid w:val="00A7333C"/>
    <w:rsid w:val="00A74C6E"/>
    <w:rsid w:val="00A753C8"/>
    <w:rsid w:val="00A7554B"/>
    <w:rsid w:val="00A806C7"/>
    <w:rsid w:val="00A8214E"/>
    <w:rsid w:val="00A82BEA"/>
    <w:rsid w:val="00A83D56"/>
    <w:rsid w:val="00A83EB5"/>
    <w:rsid w:val="00A85B37"/>
    <w:rsid w:val="00A86E18"/>
    <w:rsid w:val="00A87C50"/>
    <w:rsid w:val="00A87F24"/>
    <w:rsid w:val="00A92A77"/>
    <w:rsid w:val="00A936B4"/>
    <w:rsid w:val="00A944F4"/>
    <w:rsid w:val="00A94751"/>
    <w:rsid w:val="00A9598C"/>
    <w:rsid w:val="00A961D9"/>
    <w:rsid w:val="00A974BF"/>
    <w:rsid w:val="00AA01AD"/>
    <w:rsid w:val="00AA0F64"/>
    <w:rsid w:val="00AA337E"/>
    <w:rsid w:val="00AA3DF3"/>
    <w:rsid w:val="00AA3FD4"/>
    <w:rsid w:val="00AA4573"/>
    <w:rsid w:val="00AA6982"/>
    <w:rsid w:val="00AA7363"/>
    <w:rsid w:val="00AB1194"/>
    <w:rsid w:val="00AB173C"/>
    <w:rsid w:val="00AB177C"/>
    <w:rsid w:val="00AB2C7C"/>
    <w:rsid w:val="00AB3E33"/>
    <w:rsid w:val="00AB4954"/>
    <w:rsid w:val="00AB5074"/>
    <w:rsid w:val="00AB7D7D"/>
    <w:rsid w:val="00AC1788"/>
    <w:rsid w:val="00AC1E3E"/>
    <w:rsid w:val="00AC1F62"/>
    <w:rsid w:val="00AC3BCF"/>
    <w:rsid w:val="00AC69DA"/>
    <w:rsid w:val="00AC6AEC"/>
    <w:rsid w:val="00AC71DB"/>
    <w:rsid w:val="00AC7803"/>
    <w:rsid w:val="00AC7E45"/>
    <w:rsid w:val="00AD040B"/>
    <w:rsid w:val="00AD074D"/>
    <w:rsid w:val="00AD2556"/>
    <w:rsid w:val="00AD262C"/>
    <w:rsid w:val="00AD4E85"/>
    <w:rsid w:val="00AD50AE"/>
    <w:rsid w:val="00AD7CF1"/>
    <w:rsid w:val="00AE027D"/>
    <w:rsid w:val="00AE0630"/>
    <w:rsid w:val="00AE31F7"/>
    <w:rsid w:val="00AE377B"/>
    <w:rsid w:val="00AE5904"/>
    <w:rsid w:val="00AF4AA6"/>
    <w:rsid w:val="00B00372"/>
    <w:rsid w:val="00B0338D"/>
    <w:rsid w:val="00B04771"/>
    <w:rsid w:val="00B07DDC"/>
    <w:rsid w:val="00B10A29"/>
    <w:rsid w:val="00B1202E"/>
    <w:rsid w:val="00B13850"/>
    <w:rsid w:val="00B140A4"/>
    <w:rsid w:val="00B232A8"/>
    <w:rsid w:val="00B254C3"/>
    <w:rsid w:val="00B26088"/>
    <w:rsid w:val="00B2683C"/>
    <w:rsid w:val="00B324E7"/>
    <w:rsid w:val="00B3250F"/>
    <w:rsid w:val="00B33183"/>
    <w:rsid w:val="00B3436E"/>
    <w:rsid w:val="00B365CD"/>
    <w:rsid w:val="00B40CF4"/>
    <w:rsid w:val="00B41725"/>
    <w:rsid w:val="00B4237C"/>
    <w:rsid w:val="00B43397"/>
    <w:rsid w:val="00B45318"/>
    <w:rsid w:val="00B470C6"/>
    <w:rsid w:val="00B475C4"/>
    <w:rsid w:val="00B50674"/>
    <w:rsid w:val="00B50906"/>
    <w:rsid w:val="00B543BA"/>
    <w:rsid w:val="00B57EB5"/>
    <w:rsid w:val="00B60978"/>
    <w:rsid w:val="00B611A8"/>
    <w:rsid w:val="00B6239E"/>
    <w:rsid w:val="00B63092"/>
    <w:rsid w:val="00B667B2"/>
    <w:rsid w:val="00B66F83"/>
    <w:rsid w:val="00B6706C"/>
    <w:rsid w:val="00B71960"/>
    <w:rsid w:val="00B72390"/>
    <w:rsid w:val="00B725E5"/>
    <w:rsid w:val="00B7436C"/>
    <w:rsid w:val="00B811B1"/>
    <w:rsid w:val="00B81272"/>
    <w:rsid w:val="00B8218C"/>
    <w:rsid w:val="00B83642"/>
    <w:rsid w:val="00B83F9C"/>
    <w:rsid w:val="00B84AAD"/>
    <w:rsid w:val="00B859DB"/>
    <w:rsid w:val="00B8745A"/>
    <w:rsid w:val="00B907BB"/>
    <w:rsid w:val="00B91BD8"/>
    <w:rsid w:val="00B92868"/>
    <w:rsid w:val="00B92C65"/>
    <w:rsid w:val="00B934A1"/>
    <w:rsid w:val="00B93B3A"/>
    <w:rsid w:val="00B959D1"/>
    <w:rsid w:val="00B95E0E"/>
    <w:rsid w:val="00BA3C69"/>
    <w:rsid w:val="00BA75CE"/>
    <w:rsid w:val="00BA788C"/>
    <w:rsid w:val="00BB09F0"/>
    <w:rsid w:val="00BB0FF4"/>
    <w:rsid w:val="00BB2A47"/>
    <w:rsid w:val="00BB52EE"/>
    <w:rsid w:val="00BB550A"/>
    <w:rsid w:val="00BB637F"/>
    <w:rsid w:val="00BC1315"/>
    <w:rsid w:val="00BC2104"/>
    <w:rsid w:val="00BC2722"/>
    <w:rsid w:val="00BC2D41"/>
    <w:rsid w:val="00BC3FF9"/>
    <w:rsid w:val="00BC6123"/>
    <w:rsid w:val="00BC7212"/>
    <w:rsid w:val="00BC7B1A"/>
    <w:rsid w:val="00BD18CF"/>
    <w:rsid w:val="00BD5C3B"/>
    <w:rsid w:val="00BE065D"/>
    <w:rsid w:val="00BE0F74"/>
    <w:rsid w:val="00BE229D"/>
    <w:rsid w:val="00BE31FD"/>
    <w:rsid w:val="00BE3849"/>
    <w:rsid w:val="00BE3B03"/>
    <w:rsid w:val="00BE3EC4"/>
    <w:rsid w:val="00BE794A"/>
    <w:rsid w:val="00BE7AD9"/>
    <w:rsid w:val="00BF0F50"/>
    <w:rsid w:val="00BF1EB7"/>
    <w:rsid w:val="00BF2C5A"/>
    <w:rsid w:val="00BF68AF"/>
    <w:rsid w:val="00C01219"/>
    <w:rsid w:val="00C0190C"/>
    <w:rsid w:val="00C03046"/>
    <w:rsid w:val="00C033C1"/>
    <w:rsid w:val="00C0346C"/>
    <w:rsid w:val="00C03950"/>
    <w:rsid w:val="00C06D0B"/>
    <w:rsid w:val="00C078FB"/>
    <w:rsid w:val="00C10A9F"/>
    <w:rsid w:val="00C120B8"/>
    <w:rsid w:val="00C13654"/>
    <w:rsid w:val="00C155A3"/>
    <w:rsid w:val="00C206A5"/>
    <w:rsid w:val="00C21E4F"/>
    <w:rsid w:val="00C22C02"/>
    <w:rsid w:val="00C24579"/>
    <w:rsid w:val="00C2503A"/>
    <w:rsid w:val="00C27658"/>
    <w:rsid w:val="00C3000C"/>
    <w:rsid w:val="00C30305"/>
    <w:rsid w:val="00C30521"/>
    <w:rsid w:val="00C33B6D"/>
    <w:rsid w:val="00C33BA9"/>
    <w:rsid w:val="00C35D60"/>
    <w:rsid w:val="00C364BF"/>
    <w:rsid w:val="00C36612"/>
    <w:rsid w:val="00C36ED5"/>
    <w:rsid w:val="00C3721E"/>
    <w:rsid w:val="00C377DF"/>
    <w:rsid w:val="00C37EB4"/>
    <w:rsid w:val="00C40A90"/>
    <w:rsid w:val="00C43D8B"/>
    <w:rsid w:val="00C44C32"/>
    <w:rsid w:val="00C44E3B"/>
    <w:rsid w:val="00C45114"/>
    <w:rsid w:val="00C46723"/>
    <w:rsid w:val="00C51ADB"/>
    <w:rsid w:val="00C522F6"/>
    <w:rsid w:val="00C5393A"/>
    <w:rsid w:val="00C54796"/>
    <w:rsid w:val="00C558A4"/>
    <w:rsid w:val="00C5722F"/>
    <w:rsid w:val="00C573A8"/>
    <w:rsid w:val="00C60807"/>
    <w:rsid w:val="00C613B6"/>
    <w:rsid w:val="00C660E4"/>
    <w:rsid w:val="00C70C47"/>
    <w:rsid w:val="00C71D62"/>
    <w:rsid w:val="00C730AB"/>
    <w:rsid w:val="00C73281"/>
    <w:rsid w:val="00C73833"/>
    <w:rsid w:val="00C750E1"/>
    <w:rsid w:val="00C75BEB"/>
    <w:rsid w:val="00C75E80"/>
    <w:rsid w:val="00C803DF"/>
    <w:rsid w:val="00C82EE3"/>
    <w:rsid w:val="00C84F82"/>
    <w:rsid w:val="00C85EA4"/>
    <w:rsid w:val="00C860AB"/>
    <w:rsid w:val="00C87EDC"/>
    <w:rsid w:val="00C92053"/>
    <w:rsid w:val="00C92154"/>
    <w:rsid w:val="00C92526"/>
    <w:rsid w:val="00C93BF9"/>
    <w:rsid w:val="00C93C9F"/>
    <w:rsid w:val="00C9421A"/>
    <w:rsid w:val="00C946FE"/>
    <w:rsid w:val="00C95C25"/>
    <w:rsid w:val="00C95CAB"/>
    <w:rsid w:val="00C96B0B"/>
    <w:rsid w:val="00C96FD1"/>
    <w:rsid w:val="00CA1477"/>
    <w:rsid w:val="00CA2120"/>
    <w:rsid w:val="00CA2DB6"/>
    <w:rsid w:val="00CA5B1B"/>
    <w:rsid w:val="00CA5DF5"/>
    <w:rsid w:val="00CA7267"/>
    <w:rsid w:val="00CB2A72"/>
    <w:rsid w:val="00CB31AF"/>
    <w:rsid w:val="00CB5BC8"/>
    <w:rsid w:val="00CB667A"/>
    <w:rsid w:val="00CB7F64"/>
    <w:rsid w:val="00CC0208"/>
    <w:rsid w:val="00CC0FFA"/>
    <w:rsid w:val="00CC3DF9"/>
    <w:rsid w:val="00CC439B"/>
    <w:rsid w:val="00CC6FA3"/>
    <w:rsid w:val="00CC7158"/>
    <w:rsid w:val="00CD4AF7"/>
    <w:rsid w:val="00CD4F2E"/>
    <w:rsid w:val="00CD59A4"/>
    <w:rsid w:val="00CD6279"/>
    <w:rsid w:val="00CE0A48"/>
    <w:rsid w:val="00CE4240"/>
    <w:rsid w:val="00CE5FB6"/>
    <w:rsid w:val="00CE61F4"/>
    <w:rsid w:val="00CF08BF"/>
    <w:rsid w:val="00CF0E2B"/>
    <w:rsid w:val="00CF1B12"/>
    <w:rsid w:val="00CF2289"/>
    <w:rsid w:val="00CF330C"/>
    <w:rsid w:val="00CF556C"/>
    <w:rsid w:val="00CF5A24"/>
    <w:rsid w:val="00CF5AA1"/>
    <w:rsid w:val="00CF686C"/>
    <w:rsid w:val="00D008F5"/>
    <w:rsid w:val="00D01D4A"/>
    <w:rsid w:val="00D02919"/>
    <w:rsid w:val="00D070E7"/>
    <w:rsid w:val="00D101B8"/>
    <w:rsid w:val="00D139F1"/>
    <w:rsid w:val="00D13AA3"/>
    <w:rsid w:val="00D14693"/>
    <w:rsid w:val="00D156DC"/>
    <w:rsid w:val="00D1601B"/>
    <w:rsid w:val="00D16737"/>
    <w:rsid w:val="00D16F03"/>
    <w:rsid w:val="00D17B50"/>
    <w:rsid w:val="00D2287B"/>
    <w:rsid w:val="00D27941"/>
    <w:rsid w:val="00D27A3A"/>
    <w:rsid w:val="00D303DF"/>
    <w:rsid w:val="00D30C34"/>
    <w:rsid w:val="00D3172E"/>
    <w:rsid w:val="00D31A82"/>
    <w:rsid w:val="00D32163"/>
    <w:rsid w:val="00D36181"/>
    <w:rsid w:val="00D3642C"/>
    <w:rsid w:val="00D37983"/>
    <w:rsid w:val="00D41E05"/>
    <w:rsid w:val="00D42DEC"/>
    <w:rsid w:val="00D43555"/>
    <w:rsid w:val="00D43937"/>
    <w:rsid w:val="00D44391"/>
    <w:rsid w:val="00D4529D"/>
    <w:rsid w:val="00D45493"/>
    <w:rsid w:val="00D47972"/>
    <w:rsid w:val="00D503BC"/>
    <w:rsid w:val="00D52333"/>
    <w:rsid w:val="00D53300"/>
    <w:rsid w:val="00D5456E"/>
    <w:rsid w:val="00D55BFF"/>
    <w:rsid w:val="00D56A05"/>
    <w:rsid w:val="00D56F05"/>
    <w:rsid w:val="00D600C3"/>
    <w:rsid w:val="00D60C86"/>
    <w:rsid w:val="00D61DC5"/>
    <w:rsid w:val="00D61FF5"/>
    <w:rsid w:val="00D62A13"/>
    <w:rsid w:val="00D63475"/>
    <w:rsid w:val="00D6461B"/>
    <w:rsid w:val="00D64712"/>
    <w:rsid w:val="00D672E7"/>
    <w:rsid w:val="00D70327"/>
    <w:rsid w:val="00D713C8"/>
    <w:rsid w:val="00D71B75"/>
    <w:rsid w:val="00D7351E"/>
    <w:rsid w:val="00D74FA2"/>
    <w:rsid w:val="00D758FE"/>
    <w:rsid w:val="00D759CA"/>
    <w:rsid w:val="00D762C5"/>
    <w:rsid w:val="00D80BD1"/>
    <w:rsid w:val="00D813D6"/>
    <w:rsid w:val="00D83562"/>
    <w:rsid w:val="00D83C5E"/>
    <w:rsid w:val="00D87D0F"/>
    <w:rsid w:val="00D87E85"/>
    <w:rsid w:val="00D927A9"/>
    <w:rsid w:val="00D93822"/>
    <w:rsid w:val="00D942CA"/>
    <w:rsid w:val="00D957C8"/>
    <w:rsid w:val="00D9739A"/>
    <w:rsid w:val="00D9748F"/>
    <w:rsid w:val="00DA0B34"/>
    <w:rsid w:val="00DA1A6F"/>
    <w:rsid w:val="00DA2261"/>
    <w:rsid w:val="00DA34D2"/>
    <w:rsid w:val="00DA4C79"/>
    <w:rsid w:val="00DA7E40"/>
    <w:rsid w:val="00DB0C24"/>
    <w:rsid w:val="00DB10AF"/>
    <w:rsid w:val="00DB3374"/>
    <w:rsid w:val="00DB3C20"/>
    <w:rsid w:val="00DB4A3F"/>
    <w:rsid w:val="00DB5E97"/>
    <w:rsid w:val="00DB65C0"/>
    <w:rsid w:val="00DB6635"/>
    <w:rsid w:val="00DC13CA"/>
    <w:rsid w:val="00DC2F36"/>
    <w:rsid w:val="00DC3FD5"/>
    <w:rsid w:val="00DC49E2"/>
    <w:rsid w:val="00DC4B47"/>
    <w:rsid w:val="00DC5861"/>
    <w:rsid w:val="00DC627F"/>
    <w:rsid w:val="00DC64A2"/>
    <w:rsid w:val="00DC7646"/>
    <w:rsid w:val="00DD0A80"/>
    <w:rsid w:val="00DD4F9B"/>
    <w:rsid w:val="00DD507A"/>
    <w:rsid w:val="00DD565E"/>
    <w:rsid w:val="00DD5AEF"/>
    <w:rsid w:val="00DD63D5"/>
    <w:rsid w:val="00DD6972"/>
    <w:rsid w:val="00DD70A2"/>
    <w:rsid w:val="00DD7B78"/>
    <w:rsid w:val="00DD7CFB"/>
    <w:rsid w:val="00DE0518"/>
    <w:rsid w:val="00DE2CD8"/>
    <w:rsid w:val="00DE37FC"/>
    <w:rsid w:val="00DE47B5"/>
    <w:rsid w:val="00DF0C18"/>
    <w:rsid w:val="00DF1A6A"/>
    <w:rsid w:val="00DF453D"/>
    <w:rsid w:val="00DF4934"/>
    <w:rsid w:val="00DF64B1"/>
    <w:rsid w:val="00DF6735"/>
    <w:rsid w:val="00DF6B4A"/>
    <w:rsid w:val="00DF7219"/>
    <w:rsid w:val="00DF7E2D"/>
    <w:rsid w:val="00E01D32"/>
    <w:rsid w:val="00E024B8"/>
    <w:rsid w:val="00E02B61"/>
    <w:rsid w:val="00E03070"/>
    <w:rsid w:val="00E045B9"/>
    <w:rsid w:val="00E068F2"/>
    <w:rsid w:val="00E0735E"/>
    <w:rsid w:val="00E074FD"/>
    <w:rsid w:val="00E11E3D"/>
    <w:rsid w:val="00E14BCB"/>
    <w:rsid w:val="00E14E0D"/>
    <w:rsid w:val="00E158C1"/>
    <w:rsid w:val="00E169F1"/>
    <w:rsid w:val="00E17D10"/>
    <w:rsid w:val="00E21243"/>
    <w:rsid w:val="00E2245D"/>
    <w:rsid w:val="00E2381D"/>
    <w:rsid w:val="00E2386F"/>
    <w:rsid w:val="00E23B54"/>
    <w:rsid w:val="00E24621"/>
    <w:rsid w:val="00E2463A"/>
    <w:rsid w:val="00E25D58"/>
    <w:rsid w:val="00E30DBF"/>
    <w:rsid w:val="00E319D1"/>
    <w:rsid w:val="00E3221B"/>
    <w:rsid w:val="00E3386A"/>
    <w:rsid w:val="00E3608B"/>
    <w:rsid w:val="00E47040"/>
    <w:rsid w:val="00E47D1B"/>
    <w:rsid w:val="00E51DC2"/>
    <w:rsid w:val="00E54302"/>
    <w:rsid w:val="00E54E10"/>
    <w:rsid w:val="00E56C35"/>
    <w:rsid w:val="00E57819"/>
    <w:rsid w:val="00E57840"/>
    <w:rsid w:val="00E57CF1"/>
    <w:rsid w:val="00E60149"/>
    <w:rsid w:val="00E60339"/>
    <w:rsid w:val="00E648C4"/>
    <w:rsid w:val="00E665E5"/>
    <w:rsid w:val="00E6750E"/>
    <w:rsid w:val="00E773E8"/>
    <w:rsid w:val="00E774D9"/>
    <w:rsid w:val="00E81904"/>
    <w:rsid w:val="00E8378E"/>
    <w:rsid w:val="00E83D51"/>
    <w:rsid w:val="00E8530F"/>
    <w:rsid w:val="00E86031"/>
    <w:rsid w:val="00E86189"/>
    <w:rsid w:val="00E8761A"/>
    <w:rsid w:val="00E9007C"/>
    <w:rsid w:val="00E91A8E"/>
    <w:rsid w:val="00E96A51"/>
    <w:rsid w:val="00E96B4B"/>
    <w:rsid w:val="00EA0913"/>
    <w:rsid w:val="00EA0F3E"/>
    <w:rsid w:val="00EA1C70"/>
    <w:rsid w:val="00EA333E"/>
    <w:rsid w:val="00EA38BD"/>
    <w:rsid w:val="00EA4B53"/>
    <w:rsid w:val="00EA616F"/>
    <w:rsid w:val="00EA673F"/>
    <w:rsid w:val="00EA6E32"/>
    <w:rsid w:val="00EB1439"/>
    <w:rsid w:val="00EB2C98"/>
    <w:rsid w:val="00EB3A24"/>
    <w:rsid w:val="00EB45EC"/>
    <w:rsid w:val="00EB4651"/>
    <w:rsid w:val="00EB4A1D"/>
    <w:rsid w:val="00EB6BED"/>
    <w:rsid w:val="00EB771E"/>
    <w:rsid w:val="00EB7B05"/>
    <w:rsid w:val="00EB7F5F"/>
    <w:rsid w:val="00EC0144"/>
    <w:rsid w:val="00EC0593"/>
    <w:rsid w:val="00EC1A41"/>
    <w:rsid w:val="00EC32C2"/>
    <w:rsid w:val="00EC3801"/>
    <w:rsid w:val="00EC51AF"/>
    <w:rsid w:val="00EC5A91"/>
    <w:rsid w:val="00ED2D68"/>
    <w:rsid w:val="00ED4712"/>
    <w:rsid w:val="00ED4C8B"/>
    <w:rsid w:val="00ED4E4E"/>
    <w:rsid w:val="00ED4EA9"/>
    <w:rsid w:val="00ED5C95"/>
    <w:rsid w:val="00ED699D"/>
    <w:rsid w:val="00ED6DD4"/>
    <w:rsid w:val="00EE06EF"/>
    <w:rsid w:val="00EE08BA"/>
    <w:rsid w:val="00EE4B6A"/>
    <w:rsid w:val="00EE4C2A"/>
    <w:rsid w:val="00EE5360"/>
    <w:rsid w:val="00EE653E"/>
    <w:rsid w:val="00EF0C86"/>
    <w:rsid w:val="00EF1C0D"/>
    <w:rsid w:val="00EF1EB1"/>
    <w:rsid w:val="00EF35E2"/>
    <w:rsid w:val="00EF37C6"/>
    <w:rsid w:val="00EF388F"/>
    <w:rsid w:val="00EF5D68"/>
    <w:rsid w:val="00EF698D"/>
    <w:rsid w:val="00EF784B"/>
    <w:rsid w:val="00F0064C"/>
    <w:rsid w:val="00F01925"/>
    <w:rsid w:val="00F024BE"/>
    <w:rsid w:val="00F059B3"/>
    <w:rsid w:val="00F06578"/>
    <w:rsid w:val="00F07689"/>
    <w:rsid w:val="00F11DC6"/>
    <w:rsid w:val="00F1205D"/>
    <w:rsid w:val="00F1413E"/>
    <w:rsid w:val="00F17D3A"/>
    <w:rsid w:val="00F214A8"/>
    <w:rsid w:val="00F220E8"/>
    <w:rsid w:val="00F225AF"/>
    <w:rsid w:val="00F243F5"/>
    <w:rsid w:val="00F26464"/>
    <w:rsid w:val="00F308B7"/>
    <w:rsid w:val="00F308F9"/>
    <w:rsid w:val="00F30F36"/>
    <w:rsid w:val="00F31A9E"/>
    <w:rsid w:val="00F33052"/>
    <w:rsid w:val="00F33DEC"/>
    <w:rsid w:val="00F34C34"/>
    <w:rsid w:val="00F35239"/>
    <w:rsid w:val="00F361F8"/>
    <w:rsid w:val="00F37DFA"/>
    <w:rsid w:val="00F4062E"/>
    <w:rsid w:val="00F409F1"/>
    <w:rsid w:val="00F4182E"/>
    <w:rsid w:val="00F41862"/>
    <w:rsid w:val="00F41B5F"/>
    <w:rsid w:val="00F421D2"/>
    <w:rsid w:val="00F42E81"/>
    <w:rsid w:val="00F44AA8"/>
    <w:rsid w:val="00F44BEB"/>
    <w:rsid w:val="00F44F50"/>
    <w:rsid w:val="00F45B05"/>
    <w:rsid w:val="00F5014A"/>
    <w:rsid w:val="00F51CEC"/>
    <w:rsid w:val="00F524D9"/>
    <w:rsid w:val="00F5278C"/>
    <w:rsid w:val="00F527C1"/>
    <w:rsid w:val="00F5339B"/>
    <w:rsid w:val="00F54831"/>
    <w:rsid w:val="00F55D2E"/>
    <w:rsid w:val="00F564ED"/>
    <w:rsid w:val="00F567B4"/>
    <w:rsid w:val="00F57CC2"/>
    <w:rsid w:val="00F57F42"/>
    <w:rsid w:val="00F601FD"/>
    <w:rsid w:val="00F61A80"/>
    <w:rsid w:val="00F62933"/>
    <w:rsid w:val="00F64BE3"/>
    <w:rsid w:val="00F6698D"/>
    <w:rsid w:val="00F67261"/>
    <w:rsid w:val="00F6747D"/>
    <w:rsid w:val="00F67F87"/>
    <w:rsid w:val="00F701D1"/>
    <w:rsid w:val="00F71D0D"/>
    <w:rsid w:val="00F7216E"/>
    <w:rsid w:val="00F741A0"/>
    <w:rsid w:val="00F76EB3"/>
    <w:rsid w:val="00F81A98"/>
    <w:rsid w:val="00F8617D"/>
    <w:rsid w:val="00F86314"/>
    <w:rsid w:val="00F866E3"/>
    <w:rsid w:val="00F86915"/>
    <w:rsid w:val="00F870C6"/>
    <w:rsid w:val="00F879AC"/>
    <w:rsid w:val="00F87B66"/>
    <w:rsid w:val="00F91A26"/>
    <w:rsid w:val="00F925EB"/>
    <w:rsid w:val="00F92AFA"/>
    <w:rsid w:val="00F92CAE"/>
    <w:rsid w:val="00F93F9E"/>
    <w:rsid w:val="00F94C8A"/>
    <w:rsid w:val="00F94EE4"/>
    <w:rsid w:val="00F958B8"/>
    <w:rsid w:val="00F95A75"/>
    <w:rsid w:val="00F9794C"/>
    <w:rsid w:val="00FA1BF4"/>
    <w:rsid w:val="00FA25B6"/>
    <w:rsid w:val="00FA3ABE"/>
    <w:rsid w:val="00FA43A4"/>
    <w:rsid w:val="00FA46C2"/>
    <w:rsid w:val="00FA4F1F"/>
    <w:rsid w:val="00FA5B5C"/>
    <w:rsid w:val="00FA5BC2"/>
    <w:rsid w:val="00FA5EDC"/>
    <w:rsid w:val="00FA6247"/>
    <w:rsid w:val="00FB0839"/>
    <w:rsid w:val="00FB0A49"/>
    <w:rsid w:val="00FB153B"/>
    <w:rsid w:val="00FB15D6"/>
    <w:rsid w:val="00FB2171"/>
    <w:rsid w:val="00FB39EE"/>
    <w:rsid w:val="00FC2560"/>
    <w:rsid w:val="00FC2743"/>
    <w:rsid w:val="00FC38C3"/>
    <w:rsid w:val="00FC5017"/>
    <w:rsid w:val="00FC5F3C"/>
    <w:rsid w:val="00FC7A75"/>
    <w:rsid w:val="00FD21E0"/>
    <w:rsid w:val="00FD2649"/>
    <w:rsid w:val="00FD274C"/>
    <w:rsid w:val="00FD5ADD"/>
    <w:rsid w:val="00FD661B"/>
    <w:rsid w:val="00FD6DC0"/>
    <w:rsid w:val="00FD7CA6"/>
    <w:rsid w:val="00FE0067"/>
    <w:rsid w:val="00FE092C"/>
    <w:rsid w:val="00FE0A33"/>
    <w:rsid w:val="00FE1538"/>
    <w:rsid w:val="00FE1601"/>
    <w:rsid w:val="00FE241A"/>
    <w:rsid w:val="00FE37C8"/>
    <w:rsid w:val="00FE3863"/>
    <w:rsid w:val="00FE4E0E"/>
    <w:rsid w:val="00FE75AB"/>
    <w:rsid w:val="00FF0DC1"/>
    <w:rsid w:val="00FF21FD"/>
    <w:rsid w:val="00FF2324"/>
    <w:rsid w:val="00FF26FB"/>
    <w:rsid w:val="00FF71C7"/>
    <w:rsid w:val="00FF7C94"/>
    <w:rsid w:val="00FF7CA6"/>
    <w:rsid w:val="0987E36A"/>
    <w:rsid w:val="11EA68CF"/>
    <w:rsid w:val="1227ADA7"/>
    <w:rsid w:val="240F2E96"/>
    <w:rsid w:val="3491F57F"/>
    <w:rsid w:val="364E30EC"/>
    <w:rsid w:val="379F14A8"/>
    <w:rsid w:val="6942AB6E"/>
    <w:rsid w:val="6CB822EF"/>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1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C3"/>
    <w:rPr>
      <w:sz w:val="22"/>
      <w:szCs w:val="24"/>
      <w:lang w:bidi="ar-SA"/>
    </w:rPr>
  </w:style>
  <w:style w:type="paragraph" w:styleId="Heading1">
    <w:name w:val="heading 1"/>
    <w:next w:val="BodyText"/>
    <w:link w:val="Heading1Char"/>
    <w:autoRedefine/>
    <w:qFormat/>
    <w:rsid w:val="00872756"/>
    <w:pPr>
      <w:keepNext/>
      <w:numPr>
        <w:numId w:val="9"/>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F1A6A"/>
    <w:pPr>
      <w:keepLines/>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1D4F1B"/>
    <w:pPr>
      <w:keepLines w:val="0"/>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A427AE"/>
    <w:pPr>
      <w:numPr>
        <w:ilvl w:val="3"/>
      </w:numPr>
      <w:outlineLvl w:val="3"/>
    </w:pPr>
    <w:rPr>
      <w:sz w:val="24"/>
      <w:szCs w:val="28"/>
    </w:rPr>
  </w:style>
  <w:style w:type="paragraph" w:styleId="Heading5">
    <w:name w:val="heading 5"/>
    <w:basedOn w:val="Heading4"/>
    <w:next w:val="BodyText"/>
    <w:qFormat/>
    <w:rsid w:val="00A427AE"/>
    <w:pPr>
      <w:numPr>
        <w:ilvl w:val="4"/>
      </w:numPr>
      <w:tabs>
        <w:tab w:val="left" w:pos="2232"/>
      </w:tabs>
      <w:outlineLvl w:val="4"/>
    </w:pPr>
    <w:rPr>
      <w:bCs/>
      <w:iCs/>
      <w:szCs w:val="26"/>
    </w:rPr>
  </w:style>
  <w:style w:type="paragraph" w:styleId="Heading6">
    <w:name w:val="heading 6"/>
    <w:basedOn w:val="Heading5"/>
    <w:next w:val="BodyText"/>
    <w:qFormat/>
    <w:rsid w:val="00A427AE"/>
    <w:pPr>
      <w:numPr>
        <w:ilvl w:val="5"/>
      </w:numPr>
      <w:tabs>
        <w:tab w:val="clear" w:pos="2232"/>
      </w:tabs>
      <w:outlineLvl w:val="5"/>
    </w:pPr>
    <w:rPr>
      <w:bCs w:val="0"/>
      <w:sz w:val="22"/>
      <w:szCs w:val="22"/>
    </w:rPr>
  </w:style>
  <w:style w:type="paragraph" w:styleId="Heading7">
    <w:name w:val="heading 7"/>
    <w:basedOn w:val="Heading6"/>
    <w:next w:val="BodyText"/>
    <w:qFormat/>
    <w:rsid w:val="00A427AE"/>
    <w:pPr>
      <w:numPr>
        <w:ilvl w:val="6"/>
      </w:numPr>
      <w:outlineLvl w:val="6"/>
    </w:pPr>
    <w:rPr>
      <w:sz w:val="24"/>
      <w:szCs w:val="24"/>
    </w:rPr>
  </w:style>
  <w:style w:type="paragraph" w:styleId="Heading8">
    <w:name w:val="heading 8"/>
    <w:basedOn w:val="Heading7"/>
    <w:next w:val="BodyText"/>
    <w:qFormat/>
    <w:rsid w:val="00A427AE"/>
    <w:pPr>
      <w:numPr>
        <w:ilvl w:val="7"/>
      </w:numPr>
      <w:outlineLvl w:val="7"/>
    </w:pPr>
    <w:rPr>
      <w:iCs w:val="0"/>
    </w:rPr>
  </w:style>
  <w:style w:type="paragraph" w:styleId="Heading9">
    <w:name w:val="heading 9"/>
    <w:basedOn w:val="Heading8"/>
    <w:next w:val="BodyText"/>
    <w:qFormat/>
    <w:rsid w:val="00A427A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427A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A427A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427AE"/>
    <w:rPr>
      <w:color w:val="606420"/>
      <w:u w:val="single"/>
    </w:rPr>
  </w:style>
  <w:style w:type="paragraph" w:styleId="Header">
    <w:name w:val="header"/>
    <w:rsid w:val="00A427AE"/>
    <w:pPr>
      <w:tabs>
        <w:tab w:val="center" w:pos="4680"/>
        <w:tab w:val="right" w:pos="9360"/>
      </w:tabs>
    </w:pPr>
    <w:rPr>
      <w:lang w:bidi="ar-SA"/>
    </w:rPr>
  </w:style>
  <w:style w:type="character" w:styleId="Hyperlink">
    <w:name w:val="Hyperlink"/>
    <w:uiPriority w:val="99"/>
    <w:rsid w:val="00A427AE"/>
    <w:rPr>
      <w:color w:val="0000FF"/>
      <w:u w:val="single"/>
    </w:rPr>
  </w:style>
  <w:style w:type="character" w:styleId="LineNumber">
    <w:name w:val="line number"/>
    <w:basedOn w:val="DefaultParagraphFont"/>
    <w:semiHidden/>
    <w:rsid w:val="00A427AE"/>
  </w:style>
  <w:style w:type="paragraph" w:styleId="Subtitle">
    <w:name w:val="Subtitle"/>
    <w:basedOn w:val="Normal"/>
    <w:qFormat/>
    <w:rsid w:val="00A427AE"/>
    <w:pPr>
      <w:spacing w:after="60"/>
      <w:jc w:val="center"/>
      <w:outlineLvl w:val="1"/>
    </w:pPr>
    <w:rPr>
      <w:rFonts w:ascii="Arial" w:hAnsi="Arial" w:cs="Arial"/>
      <w:sz w:val="24"/>
    </w:rPr>
  </w:style>
  <w:style w:type="paragraph" w:styleId="Title">
    <w:name w:val="Title"/>
    <w:link w:val="TitleChar"/>
    <w:qFormat/>
    <w:rsid w:val="00A427AE"/>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A427AE"/>
    <w:pPr>
      <w:spacing w:before="120" w:after="120"/>
      <w:jc w:val="center"/>
    </w:pPr>
    <w:rPr>
      <w:rFonts w:ascii="Arial" w:hAnsi="Arial" w:cs="Arial"/>
      <w:b/>
      <w:bCs/>
      <w:color w:val="000000"/>
      <w:sz w:val="28"/>
      <w:szCs w:val="32"/>
      <w:lang w:bidi="ar-SA"/>
    </w:rPr>
  </w:style>
  <w:style w:type="paragraph" w:customStyle="1" w:styleId="TableHeading">
    <w:name w:val="Table Heading"/>
    <w:rsid w:val="00A427AE"/>
    <w:pPr>
      <w:spacing w:before="60" w:after="60"/>
    </w:pPr>
    <w:rPr>
      <w:rFonts w:ascii="Arial" w:hAnsi="Arial" w:cs="Arial"/>
      <w:b/>
      <w:sz w:val="22"/>
      <w:szCs w:val="22"/>
      <w:lang w:bidi="ar-SA"/>
    </w:rPr>
  </w:style>
  <w:style w:type="paragraph" w:customStyle="1" w:styleId="TableText">
    <w:name w:val="Table Text"/>
    <w:link w:val="TableTextChar"/>
    <w:rsid w:val="00A427AE"/>
    <w:pPr>
      <w:spacing w:before="60" w:after="60"/>
    </w:pPr>
    <w:rPr>
      <w:rFonts w:ascii="Arial" w:hAnsi="Arial" w:cs="Arial"/>
      <w:sz w:val="22"/>
      <w:lang w:bidi="ar-SA"/>
    </w:rPr>
  </w:style>
  <w:style w:type="paragraph" w:customStyle="1" w:styleId="DividerPage">
    <w:name w:val="Divider Page"/>
    <w:next w:val="Normal"/>
    <w:rsid w:val="00A427AE"/>
    <w:pPr>
      <w:keepNext/>
      <w:keepLines/>
      <w:pageBreakBefore/>
    </w:pPr>
    <w:rPr>
      <w:rFonts w:ascii="Arial" w:hAnsi="Arial"/>
      <w:b/>
      <w:sz w:val="48"/>
      <w:lang w:bidi="ar-SA"/>
    </w:rPr>
  </w:style>
  <w:style w:type="paragraph" w:customStyle="1" w:styleId="BodyTextBullet1">
    <w:name w:val="Body Text Bullet 1"/>
    <w:rsid w:val="00A427AE"/>
    <w:pPr>
      <w:numPr>
        <w:numId w:val="4"/>
      </w:numPr>
      <w:spacing w:before="60" w:after="60"/>
    </w:pPr>
    <w:rPr>
      <w:sz w:val="24"/>
      <w:lang w:bidi="ar-SA"/>
    </w:rPr>
  </w:style>
  <w:style w:type="paragraph" w:styleId="TOC1">
    <w:name w:val="toc 1"/>
    <w:basedOn w:val="Normal"/>
    <w:next w:val="Normal"/>
    <w:autoRedefine/>
    <w:uiPriority w:val="39"/>
    <w:rsid w:val="00263627"/>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427AE"/>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A427AE"/>
    <w:pPr>
      <w:tabs>
        <w:tab w:val="left" w:pos="1440"/>
        <w:tab w:val="right" w:leader="dot" w:pos="9350"/>
      </w:tabs>
      <w:spacing w:before="60"/>
      <w:ind w:left="540"/>
    </w:pPr>
    <w:rPr>
      <w:rFonts w:ascii="Arial" w:hAnsi="Arial"/>
      <w:b/>
      <w:sz w:val="24"/>
    </w:rPr>
  </w:style>
  <w:style w:type="paragraph" w:customStyle="1" w:styleId="BodyTextBullet2">
    <w:name w:val="Body Text Bullet 2"/>
    <w:rsid w:val="00520BBB"/>
    <w:pPr>
      <w:numPr>
        <w:numId w:val="23"/>
      </w:numPr>
      <w:spacing w:before="60" w:after="60"/>
      <w:ind w:left="1080"/>
    </w:pPr>
    <w:rPr>
      <w:sz w:val="24"/>
      <w:szCs w:val="24"/>
      <w:lang w:bidi="ar-SA"/>
    </w:rPr>
  </w:style>
  <w:style w:type="paragraph" w:customStyle="1" w:styleId="BodyTextNumbered1">
    <w:name w:val="Body Text Numbered 1"/>
    <w:rsid w:val="00A427AE"/>
    <w:pPr>
      <w:numPr>
        <w:numId w:val="20"/>
      </w:numPr>
      <w:spacing w:before="60" w:after="60"/>
    </w:pPr>
    <w:rPr>
      <w:sz w:val="24"/>
      <w:lang w:bidi="ar-SA"/>
    </w:rPr>
  </w:style>
  <w:style w:type="paragraph" w:customStyle="1" w:styleId="BodyTextNumbered2">
    <w:name w:val="Body Text Numbered 2"/>
    <w:rsid w:val="00A427AE"/>
    <w:pPr>
      <w:numPr>
        <w:numId w:val="7"/>
      </w:numPr>
      <w:spacing w:before="120" w:after="120"/>
    </w:pPr>
    <w:rPr>
      <w:sz w:val="22"/>
      <w:lang w:bidi="ar-SA"/>
    </w:rPr>
  </w:style>
  <w:style w:type="paragraph" w:customStyle="1" w:styleId="BodyTextLettered1">
    <w:name w:val="Body Text Lettered 1"/>
    <w:rsid w:val="00A427AE"/>
    <w:pPr>
      <w:numPr>
        <w:numId w:val="5"/>
      </w:numPr>
    </w:pPr>
    <w:rPr>
      <w:sz w:val="22"/>
      <w:lang w:bidi="ar-SA"/>
    </w:rPr>
  </w:style>
  <w:style w:type="paragraph" w:customStyle="1" w:styleId="BodyTextLettered2">
    <w:name w:val="Body Text Lettered 2"/>
    <w:rsid w:val="00192514"/>
    <w:pPr>
      <w:numPr>
        <w:numId w:val="6"/>
      </w:numPr>
      <w:spacing w:before="120" w:after="120"/>
    </w:pPr>
    <w:rPr>
      <w:sz w:val="24"/>
      <w:lang w:bidi="ar-SA"/>
    </w:rPr>
  </w:style>
  <w:style w:type="paragraph" w:styleId="Footer">
    <w:name w:val="footer"/>
    <w:link w:val="FooterChar"/>
    <w:rsid w:val="00A427AE"/>
    <w:pPr>
      <w:tabs>
        <w:tab w:val="center" w:pos="4680"/>
        <w:tab w:val="right" w:pos="9360"/>
      </w:tabs>
    </w:pPr>
    <w:rPr>
      <w:rFonts w:cs="Tahoma"/>
      <w:color w:val="000000"/>
      <w:szCs w:val="16"/>
      <w:lang w:bidi="ar-SA"/>
    </w:rPr>
  </w:style>
  <w:style w:type="character" w:styleId="PageNumber">
    <w:name w:val="page number"/>
    <w:basedOn w:val="DefaultParagraphFont"/>
    <w:rsid w:val="00A427AE"/>
  </w:style>
  <w:style w:type="character" w:customStyle="1" w:styleId="TextItalics">
    <w:name w:val="Text Italics"/>
    <w:rsid w:val="00A427AE"/>
    <w:rPr>
      <w:i/>
    </w:rPr>
  </w:style>
  <w:style w:type="table" w:styleId="TableGrid">
    <w:name w:val="Table Grid"/>
    <w:basedOn w:val="TableNormal"/>
    <w:rsid w:val="00A4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A427AE"/>
    <w:rPr>
      <w:b/>
    </w:rPr>
  </w:style>
  <w:style w:type="character" w:customStyle="1" w:styleId="TextBoldItalics">
    <w:name w:val="Text Bold Italics"/>
    <w:rsid w:val="00A427AE"/>
    <w:rPr>
      <w:b/>
      <w:i/>
    </w:rPr>
  </w:style>
  <w:style w:type="paragraph" w:styleId="TOC4">
    <w:name w:val="toc 4"/>
    <w:basedOn w:val="Normal"/>
    <w:next w:val="Normal"/>
    <w:autoRedefine/>
    <w:uiPriority w:val="39"/>
    <w:rsid w:val="00A427AE"/>
    <w:pPr>
      <w:ind w:left="720"/>
    </w:pPr>
    <w:rPr>
      <w:rFonts w:ascii="Arial" w:hAnsi="Arial"/>
    </w:rPr>
  </w:style>
  <w:style w:type="paragraph" w:customStyle="1" w:styleId="CoverTitleInstructions">
    <w:name w:val="Cover Title Instructions"/>
    <w:basedOn w:val="InstructionalText1"/>
    <w:rsid w:val="00A427AE"/>
    <w:pPr>
      <w:jc w:val="center"/>
    </w:pPr>
    <w:rPr>
      <w:szCs w:val="28"/>
    </w:rPr>
  </w:style>
  <w:style w:type="paragraph" w:customStyle="1" w:styleId="InstructionalText1">
    <w:name w:val="Instructional Text 1"/>
    <w:basedOn w:val="Normal"/>
    <w:next w:val="BodyText"/>
    <w:link w:val="InstructionalText1Char"/>
    <w:rsid w:val="00A427AE"/>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A427AE"/>
    <w:rPr>
      <w:i/>
      <w:iCs/>
      <w:color w:val="0000FF"/>
      <w:sz w:val="24"/>
      <w:lang w:bidi="ar-SA"/>
    </w:rPr>
  </w:style>
  <w:style w:type="paragraph" w:customStyle="1" w:styleId="InstructionalNote">
    <w:name w:val="Instructional Note"/>
    <w:basedOn w:val="Normal"/>
    <w:rsid w:val="00A427AE"/>
    <w:pPr>
      <w:numPr>
        <w:numId w:val="12"/>
      </w:numPr>
      <w:autoSpaceDE w:val="0"/>
      <w:autoSpaceDN w:val="0"/>
      <w:adjustRightInd w:val="0"/>
      <w:spacing w:before="60" w:after="60"/>
    </w:pPr>
    <w:rPr>
      <w:i/>
      <w:iCs/>
      <w:color w:val="0000FF"/>
      <w:szCs w:val="22"/>
    </w:rPr>
  </w:style>
  <w:style w:type="paragraph" w:customStyle="1" w:styleId="InstructionalBullet1">
    <w:name w:val="Instructional Bullet 1"/>
    <w:rsid w:val="00A427AE"/>
    <w:pPr>
      <w:numPr>
        <w:numId w:val="11"/>
      </w:numPr>
      <w:spacing w:before="60" w:after="60"/>
    </w:pPr>
    <w:rPr>
      <w:i/>
      <w:color w:val="0000FF"/>
      <w:sz w:val="24"/>
      <w:szCs w:val="24"/>
      <w:lang w:bidi="ar-SA"/>
    </w:rPr>
  </w:style>
  <w:style w:type="paragraph" w:customStyle="1" w:styleId="InstructionalBullet2">
    <w:name w:val="Instructional Bullet 2"/>
    <w:basedOn w:val="InstructionalBullet1"/>
    <w:rsid w:val="00A427AE"/>
    <w:pPr>
      <w:numPr>
        <w:numId w:val="0"/>
      </w:numPr>
      <w:tabs>
        <w:tab w:val="num" w:pos="1260"/>
      </w:tabs>
    </w:pPr>
  </w:style>
  <w:style w:type="paragraph" w:customStyle="1" w:styleId="BodyBullet2">
    <w:name w:val="Body Bullet 2"/>
    <w:basedOn w:val="Normal"/>
    <w:link w:val="BodyBullet2Char"/>
    <w:rsid w:val="00A427AE"/>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427AE"/>
    <w:rPr>
      <w:iCs/>
      <w:sz w:val="22"/>
      <w:szCs w:val="22"/>
      <w:lang w:bidi="ar-SA"/>
    </w:rPr>
  </w:style>
  <w:style w:type="character" w:customStyle="1" w:styleId="InstructionalTextBold">
    <w:name w:val="Instructional Text Bold"/>
    <w:rsid w:val="00A427AE"/>
    <w:rPr>
      <w:b/>
      <w:bCs/>
      <w:color w:val="0000FF"/>
    </w:rPr>
  </w:style>
  <w:style w:type="paragraph" w:customStyle="1" w:styleId="InstructionalText2">
    <w:name w:val="Instructional Text 2"/>
    <w:basedOn w:val="InstructionalText1"/>
    <w:next w:val="BodyText"/>
    <w:link w:val="InstructionalText2Char"/>
    <w:rsid w:val="00A427AE"/>
    <w:pPr>
      <w:ind w:left="720"/>
    </w:pPr>
  </w:style>
  <w:style w:type="character" w:customStyle="1" w:styleId="InstructionalText2Char">
    <w:name w:val="Instructional Text 2 Char"/>
    <w:link w:val="InstructionalText2"/>
    <w:rsid w:val="00A427AE"/>
    <w:rPr>
      <w:i/>
      <w:iCs/>
      <w:color w:val="0000FF"/>
      <w:sz w:val="24"/>
      <w:lang w:bidi="ar-SA"/>
    </w:rPr>
  </w:style>
  <w:style w:type="paragraph" w:styleId="ListBullet4">
    <w:name w:val="List Bullet 4"/>
    <w:basedOn w:val="Normal"/>
    <w:autoRedefine/>
    <w:semiHidden/>
    <w:rsid w:val="00A427AE"/>
    <w:pPr>
      <w:tabs>
        <w:tab w:val="num" w:pos="1440"/>
      </w:tabs>
      <w:ind w:left="1440" w:hanging="360"/>
    </w:pPr>
  </w:style>
  <w:style w:type="paragraph" w:customStyle="1" w:styleId="InstructionalTable">
    <w:name w:val="Instructional Table"/>
    <w:basedOn w:val="Normal"/>
    <w:rsid w:val="00A427AE"/>
    <w:rPr>
      <w:i/>
      <w:color w:val="0000FF"/>
    </w:rPr>
  </w:style>
  <w:style w:type="paragraph" w:customStyle="1" w:styleId="Appendix1">
    <w:name w:val="Appendix 1"/>
    <w:next w:val="BodyText"/>
    <w:rsid w:val="00A427AE"/>
    <w:rPr>
      <w:rFonts w:ascii="Arial" w:hAnsi="Arial"/>
      <w:b/>
      <w:sz w:val="32"/>
      <w:szCs w:val="24"/>
      <w:lang w:bidi="ar-SA"/>
    </w:rPr>
  </w:style>
  <w:style w:type="paragraph" w:customStyle="1" w:styleId="Appendix2">
    <w:name w:val="Appendix 2"/>
    <w:basedOn w:val="Appendix1"/>
    <w:rsid w:val="00A427AE"/>
    <w:pPr>
      <w:numPr>
        <w:ilvl w:val="1"/>
      </w:numPr>
    </w:pPr>
  </w:style>
  <w:style w:type="paragraph" w:customStyle="1" w:styleId="In-lineInstruction">
    <w:name w:val="In-line Instruction"/>
    <w:basedOn w:val="Normal"/>
    <w:link w:val="In-lineInstructionChar"/>
    <w:rsid w:val="00A427AE"/>
    <w:pPr>
      <w:spacing w:before="120" w:after="120"/>
    </w:pPr>
    <w:rPr>
      <w:i/>
      <w:color w:val="0000FF"/>
      <w:szCs w:val="20"/>
    </w:rPr>
  </w:style>
  <w:style w:type="character" w:customStyle="1" w:styleId="In-lineInstructionChar">
    <w:name w:val="In-line Instruction Char"/>
    <w:link w:val="In-lineInstruction"/>
    <w:rsid w:val="00A427AE"/>
    <w:rPr>
      <w:i/>
      <w:color w:val="0000FF"/>
      <w:sz w:val="22"/>
      <w:lang w:bidi="ar-SA"/>
    </w:rPr>
  </w:style>
  <w:style w:type="paragraph" w:customStyle="1" w:styleId="TemplateInstructions">
    <w:name w:val="Template Instructions"/>
    <w:basedOn w:val="Normal"/>
    <w:next w:val="Normal"/>
    <w:link w:val="TemplateInstructionsChar"/>
    <w:rsid w:val="00A427AE"/>
    <w:pPr>
      <w:keepNext/>
      <w:keepLines/>
      <w:spacing w:before="40"/>
    </w:pPr>
    <w:rPr>
      <w:i/>
      <w:iCs/>
      <w:color w:val="0000FF"/>
      <w:szCs w:val="22"/>
    </w:rPr>
  </w:style>
  <w:style w:type="character" w:customStyle="1" w:styleId="TemplateInstructionsChar">
    <w:name w:val="Template Instructions Char"/>
    <w:link w:val="TemplateInstructions"/>
    <w:rsid w:val="00A427AE"/>
    <w:rPr>
      <w:i/>
      <w:iCs/>
      <w:color w:val="0000FF"/>
      <w:sz w:val="22"/>
      <w:szCs w:val="22"/>
      <w:lang w:bidi="ar-SA"/>
    </w:rPr>
  </w:style>
  <w:style w:type="paragraph" w:customStyle="1" w:styleId="BulletInstructions">
    <w:name w:val="Bullet Instructions"/>
    <w:basedOn w:val="Normal"/>
    <w:rsid w:val="00A427AE"/>
    <w:pPr>
      <w:numPr>
        <w:numId w:val="8"/>
      </w:numPr>
    </w:pPr>
    <w:rPr>
      <w:i/>
      <w:color w:val="0000FF"/>
    </w:rPr>
  </w:style>
  <w:style w:type="paragraph" w:styleId="Caption">
    <w:name w:val="caption"/>
    <w:basedOn w:val="Normal"/>
    <w:next w:val="Normal"/>
    <w:qFormat/>
    <w:rsid w:val="005576DC"/>
    <w:pPr>
      <w:keepNext/>
      <w:keepLines/>
      <w:spacing w:before="120" w:after="240"/>
    </w:pPr>
    <w:rPr>
      <w:rFonts w:ascii="Arial" w:hAnsi="Arial" w:cs="Arial"/>
      <w:b/>
      <w:bCs/>
      <w:sz w:val="20"/>
      <w:szCs w:val="20"/>
    </w:rPr>
  </w:style>
  <w:style w:type="paragraph" w:customStyle="1" w:styleId="templateinstructions0">
    <w:name w:val="templateinstructions"/>
    <w:basedOn w:val="Normal"/>
    <w:rsid w:val="00A427AE"/>
    <w:pPr>
      <w:spacing w:before="100" w:beforeAutospacing="1" w:after="100" w:afterAutospacing="1"/>
    </w:pPr>
    <w:rPr>
      <w:sz w:val="24"/>
    </w:rPr>
  </w:style>
  <w:style w:type="paragraph" w:customStyle="1" w:styleId="CrossReference">
    <w:name w:val="CrossReference"/>
    <w:basedOn w:val="Normal"/>
    <w:rsid w:val="00A427AE"/>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A427AE"/>
    <w:pPr>
      <w:numPr>
        <w:numId w:val="1"/>
      </w:numPr>
    </w:pPr>
  </w:style>
  <w:style w:type="character" w:customStyle="1" w:styleId="BodyItalic">
    <w:name w:val="Body Italic"/>
    <w:rsid w:val="00A427AE"/>
    <w:rPr>
      <w:i/>
    </w:rPr>
  </w:style>
  <w:style w:type="paragraph" w:customStyle="1" w:styleId="TableHeadingCentered">
    <w:name w:val="Table Heading Centered"/>
    <w:basedOn w:val="TableHeading"/>
    <w:rsid w:val="00A427AE"/>
    <w:pPr>
      <w:jc w:val="center"/>
    </w:pPr>
    <w:rPr>
      <w:rFonts w:cs="Times New Roman"/>
      <w:sz w:val="16"/>
      <w:szCs w:val="16"/>
    </w:rPr>
  </w:style>
  <w:style w:type="character" w:customStyle="1" w:styleId="TableTextChar">
    <w:name w:val="Table Text Char"/>
    <w:link w:val="TableText"/>
    <w:rsid w:val="00A427AE"/>
    <w:rPr>
      <w:rFonts w:ascii="Arial" w:hAnsi="Arial" w:cs="Arial"/>
      <w:sz w:val="22"/>
      <w:lang w:bidi="ar-SA"/>
    </w:rPr>
  </w:style>
  <w:style w:type="paragraph" w:styleId="TOC5">
    <w:name w:val="toc 5"/>
    <w:basedOn w:val="Normal"/>
    <w:next w:val="Normal"/>
    <w:autoRedefine/>
    <w:uiPriority w:val="39"/>
    <w:rsid w:val="00A427AE"/>
    <w:pPr>
      <w:ind w:left="880"/>
    </w:pPr>
  </w:style>
  <w:style w:type="paragraph" w:styleId="TOC6">
    <w:name w:val="toc 6"/>
    <w:basedOn w:val="Normal"/>
    <w:next w:val="Normal"/>
    <w:autoRedefine/>
    <w:uiPriority w:val="39"/>
    <w:rsid w:val="00A427AE"/>
    <w:pPr>
      <w:ind w:left="1100"/>
    </w:pPr>
  </w:style>
  <w:style w:type="paragraph" w:styleId="TOC7">
    <w:name w:val="toc 7"/>
    <w:basedOn w:val="Normal"/>
    <w:next w:val="Normal"/>
    <w:autoRedefine/>
    <w:uiPriority w:val="39"/>
    <w:rsid w:val="00A427AE"/>
    <w:pPr>
      <w:ind w:left="1320"/>
    </w:pPr>
  </w:style>
  <w:style w:type="paragraph" w:styleId="TOC8">
    <w:name w:val="toc 8"/>
    <w:basedOn w:val="Normal"/>
    <w:next w:val="Normal"/>
    <w:autoRedefine/>
    <w:uiPriority w:val="39"/>
    <w:rsid w:val="00A427AE"/>
    <w:pPr>
      <w:ind w:left="1540"/>
    </w:pPr>
  </w:style>
  <w:style w:type="paragraph" w:styleId="TOC9">
    <w:name w:val="toc 9"/>
    <w:basedOn w:val="Normal"/>
    <w:next w:val="Normal"/>
    <w:autoRedefine/>
    <w:uiPriority w:val="39"/>
    <w:rsid w:val="00A427AE"/>
    <w:pPr>
      <w:ind w:left="1760"/>
    </w:pPr>
  </w:style>
  <w:style w:type="paragraph" w:styleId="BodyText">
    <w:name w:val="Body Text"/>
    <w:link w:val="BodyTextChar"/>
    <w:rsid w:val="00A427AE"/>
    <w:pPr>
      <w:spacing w:before="120" w:after="120"/>
    </w:pPr>
    <w:rPr>
      <w:sz w:val="24"/>
      <w:lang w:bidi="ar-SA"/>
    </w:rPr>
  </w:style>
  <w:style w:type="character" w:customStyle="1" w:styleId="BodyTextChar">
    <w:name w:val="Body Text Char"/>
    <w:link w:val="BodyText"/>
    <w:rsid w:val="00A427AE"/>
    <w:rPr>
      <w:sz w:val="24"/>
      <w:lang w:bidi="ar-SA"/>
    </w:rPr>
  </w:style>
  <w:style w:type="character" w:customStyle="1" w:styleId="FooterChar">
    <w:name w:val="Footer Char"/>
    <w:link w:val="Footer"/>
    <w:rsid w:val="00A427AE"/>
    <w:rPr>
      <w:rFonts w:cs="Tahoma"/>
      <w:color w:val="000000"/>
      <w:szCs w:val="16"/>
      <w:lang w:bidi="ar-SA"/>
    </w:rPr>
  </w:style>
  <w:style w:type="paragraph" w:styleId="BlockText">
    <w:name w:val="Block Text"/>
    <w:basedOn w:val="Normal"/>
    <w:rsid w:val="00A427AE"/>
    <w:pPr>
      <w:spacing w:after="120"/>
      <w:ind w:left="1440" w:right="1440"/>
    </w:pPr>
  </w:style>
  <w:style w:type="paragraph" w:styleId="BalloonText">
    <w:name w:val="Balloon Text"/>
    <w:basedOn w:val="Normal"/>
    <w:link w:val="BalloonTextChar"/>
    <w:rsid w:val="00A427AE"/>
    <w:rPr>
      <w:rFonts w:ascii="Tahoma" w:hAnsi="Tahoma" w:cs="Tahoma"/>
      <w:sz w:val="16"/>
      <w:szCs w:val="16"/>
    </w:rPr>
  </w:style>
  <w:style w:type="character" w:customStyle="1" w:styleId="BalloonTextChar">
    <w:name w:val="Balloon Text Char"/>
    <w:link w:val="BalloonText"/>
    <w:rsid w:val="00A427AE"/>
    <w:rPr>
      <w:rFonts w:ascii="Tahoma" w:hAnsi="Tahoma" w:cs="Tahoma"/>
      <w:sz w:val="16"/>
      <w:szCs w:val="16"/>
      <w:lang w:bidi="ar-SA"/>
    </w:rPr>
  </w:style>
  <w:style w:type="paragraph" w:customStyle="1" w:styleId="InstructionalTextMainTitle">
    <w:name w:val="Instructional Text Main Title"/>
    <w:basedOn w:val="InstructionalText1"/>
    <w:next w:val="Title"/>
    <w:qFormat/>
    <w:rsid w:val="00A427AE"/>
    <w:pPr>
      <w:jc w:val="center"/>
    </w:pPr>
    <w:rPr>
      <w:szCs w:val="22"/>
    </w:rPr>
  </w:style>
  <w:style w:type="paragraph" w:customStyle="1" w:styleId="InstructionalTextTitle2">
    <w:name w:val="Instructional Text Title 2"/>
    <w:basedOn w:val="Title2"/>
    <w:next w:val="Title2"/>
    <w:qFormat/>
    <w:rsid w:val="00A427AE"/>
    <w:rPr>
      <w:rFonts w:ascii="Times New Roman" w:hAnsi="Times New Roman" w:cs="Times New Roman"/>
      <w:b w:val="0"/>
      <w:i/>
      <w:color w:val="0000FF"/>
      <w:sz w:val="24"/>
      <w:szCs w:val="22"/>
    </w:rPr>
  </w:style>
  <w:style w:type="numbering" w:customStyle="1" w:styleId="Headings">
    <w:name w:val="Headings"/>
    <w:uiPriority w:val="99"/>
    <w:rsid w:val="00A427AE"/>
    <w:pPr>
      <w:numPr>
        <w:numId w:val="10"/>
      </w:numPr>
    </w:pPr>
  </w:style>
  <w:style w:type="character" w:customStyle="1" w:styleId="TitleChar">
    <w:name w:val="Title Char"/>
    <w:link w:val="Title"/>
    <w:rsid w:val="00A427AE"/>
    <w:rPr>
      <w:rFonts w:ascii="Arial" w:hAnsi="Arial" w:cs="Arial"/>
      <w:b/>
      <w:bCs/>
      <w:color w:val="000000"/>
      <w:sz w:val="36"/>
      <w:szCs w:val="32"/>
      <w:lang w:bidi="ar-SA"/>
    </w:rPr>
  </w:style>
  <w:style w:type="paragraph" w:customStyle="1" w:styleId="InstructionalFooter">
    <w:name w:val="Instructional Footer"/>
    <w:basedOn w:val="Footer"/>
    <w:next w:val="Footer"/>
    <w:qFormat/>
    <w:rsid w:val="00A427AE"/>
    <w:rPr>
      <w:i/>
      <w:color w:val="0000FF"/>
    </w:rPr>
  </w:style>
  <w:style w:type="character" w:styleId="CommentReference">
    <w:name w:val="annotation reference"/>
    <w:uiPriority w:val="99"/>
    <w:rsid w:val="00A427AE"/>
    <w:rPr>
      <w:sz w:val="16"/>
      <w:szCs w:val="16"/>
    </w:rPr>
  </w:style>
  <w:style w:type="paragraph" w:styleId="CommentText">
    <w:name w:val="annotation text"/>
    <w:basedOn w:val="Normal"/>
    <w:link w:val="CommentTextChar"/>
    <w:uiPriority w:val="99"/>
    <w:rsid w:val="00A427AE"/>
    <w:rPr>
      <w:sz w:val="20"/>
      <w:szCs w:val="20"/>
    </w:rPr>
  </w:style>
  <w:style w:type="character" w:customStyle="1" w:styleId="CommentTextChar">
    <w:name w:val="Comment Text Char"/>
    <w:basedOn w:val="DefaultParagraphFont"/>
    <w:link w:val="CommentText"/>
    <w:uiPriority w:val="99"/>
    <w:rsid w:val="00A427AE"/>
    <w:rPr>
      <w:lang w:bidi="ar-SA"/>
    </w:rPr>
  </w:style>
  <w:style w:type="paragraph" w:styleId="CommentSubject">
    <w:name w:val="annotation subject"/>
    <w:basedOn w:val="CommentText"/>
    <w:next w:val="CommentText"/>
    <w:link w:val="CommentSubjectChar"/>
    <w:rsid w:val="00A427AE"/>
    <w:rPr>
      <w:b/>
      <w:bCs/>
    </w:rPr>
  </w:style>
  <w:style w:type="character" w:customStyle="1" w:styleId="CommentSubjectChar">
    <w:name w:val="Comment Subject Char"/>
    <w:link w:val="CommentSubject"/>
    <w:rsid w:val="00A427AE"/>
    <w:rPr>
      <w:b/>
      <w:bCs/>
      <w:lang w:bidi="ar-SA"/>
    </w:rPr>
  </w:style>
  <w:style w:type="paragraph" w:styleId="ListBullet">
    <w:name w:val="List Bullet"/>
    <w:basedOn w:val="Normal"/>
    <w:link w:val="ListBulletChar"/>
    <w:uiPriority w:val="99"/>
    <w:qFormat/>
    <w:rsid w:val="00A427AE"/>
    <w:pPr>
      <w:numPr>
        <w:numId w:val="13"/>
      </w:numPr>
      <w:spacing w:before="120"/>
    </w:pPr>
  </w:style>
  <w:style w:type="character" w:customStyle="1" w:styleId="ListBulletChar">
    <w:name w:val="List Bullet Char"/>
    <w:link w:val="ListBullet"/>
    <w:uiPriority w:val="99"/>
    <w:locked/>
    <w:rsid w:val="00A427AE"/>
    <w:rPr>
      <w:sz w:val="22"/>
      <w:szCs w:val="24"/>
      <w:lang w:bidi="ar-SA"/>
    </w:rPr>
  </w:style>
  <w:style w:type="paragraph" w:styleId="ListBullet2">
    <w:name w:val="List Bullet 2"/>
    <w:basedOn w:val="Normal"/>
    <w:link w:val="ListBullet2Char"/>
    <w:qFormat/>
    <w:rsid w:val="00A427AE"/>
    <w:pPr>
      <w:numPr>
        <w:numId w:val="14"/>
      </w:numPr>
      <w:contextualSpacing/>
    </w:pPr>
  </w:style>
  <w:style w:type="character" w:customStyle="1" w:styleId="ListBullet2Char">
    <w:name w:val="List Bullet 2 Char"/>
    <w:link w:val="ListBullet2"/>
    <w:locked/>
    <w:rsid w:val="00A427A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A427AE"/>
    <w:rPr>
      <w:sz w:val="20"/>
      <w:szCs w:val="20"/>
    </w:rPr>
  </w:style>
  <w:style w:type="character" w:customStyle="1" w:styleId="FootnoteTextChar">
    <w:name w:val="Footnote Text Char"/>
    <w:basedOn w:val="DefaultParagraphFont"/>
    <w:link w:val="FootnoteText"/>
    <w:rsid w:val="00A427AE"/>
    <w:rPr>
      <w:lang w:bidi="ar-SA"/>
    </w:rPr>
  </w:style>
  <w:style w:type="character" w:styleId="FootnoteReference">
    <w:name w:val="footnote reference"/>
    <w:rsid w:val="00A427AE"/>
    <w:rPr>
      <w:vertAlign w:val="superscript"/>
    </w:rPr>
  </w:style>
  <w:style w:type="paragraph" w:customStyle="1" w:styleId="Default">
    <w:name w:val="Default"/>
    <w:rsid w:val="00A427AE"/>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A427AE"/>
    <w:pPr>
      <w:spacing w:before="150" w:after="150"/>
    </w:pPr>
    <w:rPr>
      <w:rFonts w:eastAsia="Calibri"/>
      <w:sz w:val="24"/>
    </w:rPr>
  </w:style>
  <w:style w:type="paragraph" w:styleId="ListParagraph">
    <w:name w:val="List Paragraph"/>
    <w:basedOn w:val="Normal"/>
    <w:link w:val="ListParagraphChar"/>
    <w:uiPriority w:val="34"/>
    <w:qFormat/>
    <w:rsid w:val="00335DA0"/>
    <w:pPr>
      <w:ind w:left="720"/>
      <w:contextualSpacing/>
    </w:pPr>
    <w:rPr>
      <w:sz w:val="24"/>
    </w:rPr>
  </w:style>
  <w:style w:type="character" w:styleId="Emphasis">
    <w:name w:val="Emphasis"/>
    <w:uiPriority w:val="20"/>
    <w:qFormat/>
    <w:rsid w:val="00055F17"/>
    <w:rPr>
      <w:i/>
      <w:iCs/>
    </w:rPr>
  </w:style>
  <w:style w:type="paragraph" w:styleId="ListNumber">
    <w:name w:val="List Number"/>
    <w:basedOn w:val="Normal"/>
    <w:rsid w:val="007E6EDE"/>
    <w:pPr>
      <w:tabs>
        <w:tab w:val="num" w:pos="360"/>
      </w:tabs>
      <w:ind w:left="360" w:hanging="360"/>
    </w:pPr>
  </w:style>
  <w:style w:type="character" w:customStyle="1" w:styleId="ListParagraphChar">
    <w:name w:val="List Paragraph Char"/>
    <w:basedOn w:val="DefaultParagraphFont"/>
    <w:link w:val="ListParagraph"/>
    <w:uiPriority w:val="34"/>
    <w:locked/>
    <w:rsid w:val="00335DA0"/>
    <w:rPr>
      <w:sz w:val="24"/>
      <w:szCs w:val="24"/>
      <w:lang w:bidi="ar-SA"/>
    </w:rPr>
  </w:style>
  <w:style w:type="paragraph" w:customStyle="1" w:styleId="StyleTableTextLeft0">
    <w:name w:val="Style Table Text + Left:  0&quot;"/>
    <w:basedOn w:val="TableText"/>
    <w:rsid w:val="00A049CE"/>
    <w:rPr>
      <w:rFonts w:cs="Times New Roman"/>
      <w:b/>
      <w:color w:val="000000"/>
      <w:sz w:val="18"/>
      <w:szCs w:val="18"/>
    </w:rPr>
  </w:style>
  <w:style w:type="paragraph" w:styleId="TableofFigures">
    <w:name w:val="table of figures"/>
    <w:basedOn w:val="Normal"/>
    <w:next w:val="Normal"/>
    <w:uiPriority w:val="99"/>
    <w:unhideWhenUsed/>
    <w:rsid w:val="007539F8"/>
  </w:style>
  <w:style w:type="character" w:styleId="Strong">
    <w:name w:val="Strong"/>
    <w:basedOn w:val="DefaultParagraphFont"/>
    <w:uiPriority w:val="22"/>
    <w:qFormat/>
    <w:rsid w:val="004A2AF4"/>
    <w:rPr>
      <w:b/>
      <w:bCs/>
    </w:rPr>
  </w:style>
  <w:style w:type="character" w:styleId="UnresolvedMention">
    <w:name w:val="Unresolved Mention"/>
    <w:basedOn w:val="DefaultParagraphFont"/>
    <w:uiPriority w:val="99"/>
    <w:semiHidden/>
    <w:unhideWhenUsed/>
    <w:rsid w:val="00D01D4A"/>
    <w:rPr>
      <w:color w:val="808080"/>
      <w:shd w:val="clear" w:color="auto" w:fill="E6E6E6"/>
    </w:rPr>
  </w:style>
  <w:style w:type="character" w:customStyle="1" w:styleId="Heading1Char">
    <w:name w:val="Heading 1 Char"/>
    <w:basedOn w:val="DefaultParagraphFont"/>
    <w:link w:val="Heading1"/>
    <w:rsid w:val="00872756"/>
    <w:rPr>
      <w:rFonts w:ascii="Arial" w:hAnsi="Arial" w:cs="Arial"/>
      <w:b/>
      <w:bCs/>
      <w:kern w:val="32"/>
      <w:sz w:val="36"/>
      <w:szCs w:val="32"/>
      <w:lang w:bidi="ar-SA"/>
    </w:rPr>
  </w:style>
  <w:style w:type="paragraph" w:customStyle="1" w:styleId="ui-chatitem">
    <w:name w:val="ui-chat__item"/>
    <w:basedOn w:val="Normal"/>
    <w:rsid w:val="00C750E1"/>
    <w:pPr>
      <w:spacing w:before="100" w:beforeAutospacing="1" w:after="100" w:afterAutospacing="1"/>
    </w:pPr>
    <w:rPr>
      <w:sz w:val="24"/>
    </w:rPr>
  </w:style>
  <w:style w:type="character" w:customStyle="1" w:styleId="ui-text">
    <w:name w:val="ui-text"/>
    <w:basedOn w:val="DefaultParagraphFont"/>
    <w:rsid w:val="00C750E1"/>
  </w:style>
  <w:style w:type="character" w:customStyle="1" w:styleId="cf01">
    <w:name w:val="cf01"/>
    <w:basedOn w:val="DefaultParagraphFont"/>
    <w:rsid w:val="00101A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59588462">
      <w:bodyDiv w:val="1"/>
      <w:marLeft w:val="0"/>
      <w:marRight w:val="0"/>
      <w:marTop w:val="0"/>
      <w:marBottom w:val="0"/>
      <w:divBdr>
        <w:top w:val="none" w:sz="0" w:space="0" w:color="auto"/>
        <w:left w:val="none" w:sz="0" w:space="0" w:color="auto"/>
        <w:bottom w:val="none" w:sz="0" w:space="0" w:color="auto"/>
        <w:right w:val="none" w:sz="0" w:space="0" w:color="auto"/>
      </w:divBdr>
    </w:div>
    <w:div w:id="359823902">
      <w:bodyDiv w:val="1"/>
      <w:marLeft w:val="0"/>
      <w:marRight w:val="0"/>
      <w:marTop w:val="0"/>
      <w:marBottom w:val="0"/>
      <w:divBdr>
        <w:top w:val="none" w:sz="0" w:space="0" w:color="auto"/>
        <w:left w:val="none" w:sz="0" w:space="0" w:color="auto"/>
        <w:bottom w:val="none" w:sz="0" w:space="0" w:color="auto"/>
        <w:right w:val="none" w:sz="0" w:space="0" w:color="auto"/>
      </w:divBdr>
    </w:div>
    <w:div w:id="604117596">
      <w:bodyDiv w:val="1"/>
      <w:marLeft w:val="0"/>
      <w:marRight w:val="0"/>
      <w:marTop w:val="0"/>
      <w:marBottom w:val="0"/>
      <w:divBdr>
        <w:top w:val="none" w:sz="0" w:space="0" w:color="auto"/>
        <w:left w:val="none" w:sz="0" w:space="0" w:color="auto"/>
        <w:bottom w:val="none" w:sz="0" w:space="0" w:color="auto"/>
        <w:right w:val="none" w:sz="0" w:space="0" w:color="auto"/>
      </w:divBdr>
      <w:divsChild>
        <w:div w:id="19743374">
          <w:marLeft w:val="0"/>
          <w:marRight w:val="0"/>
          <w:marTop w:val="0"/>
          <w:marBottom w:val="0"/>
          <w:divBdr>
            <w:top w:val="none" w:sz="0" w:space="0" w:color="auto"/>
            <w:left w:val="none" w:sz="0" w:space="0" w:color="auto"/>
            <w:bottom w:val="none" w:sz="0" w:space="0" w:color="auto"/>
            <w:right w:val="none" w:sz="0" w:space="0" w:color="auto"/>
          </w:divBdr>
          <w:divsChild>
            <w:div w:id="1286810760">
              <w:marLeft w:val="0"/>
              <w:marRight w:val="0"/>
              <w:marTop w:val="0"/>
              <w:marBottom w:val="0"/>
              <w:divBdr>
                <w:top w:val="none" w:sz="0" w:space="0" w:color="auto"/>
                <w:left w:val="none" w:sz="0" w:space="0" w:color="auto"/>
                <w:bottom w:val="none" w:sz="0" w:space="0" w:color="auto"/>
                <w:right w:val="none" w:sz="0" w:space="0" w:color="auto"/>
              </w:divBdr>
              <w:divsChild>
                <w:div w:id="1081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167">
          <w:marLeft w:val="0"/>
          <w:marRight w:val="0"/>
          <w:marTop w:val="0"/>
          <w:marBottom w:val="0"/>
          <w:divBdr>
            <w:top w:val="none" w:sz="0" w:space="0" w:color="auto"/>
            <w:left w:val="none" w:sz="0" w:space="0" w:color="auto"/>
            <w:bottom w:val="none" w:sz="0" w:space="0" w:color="auto"/>
            <w:right w:val="none" w:sz="0" w:space="0" w:color="auto"/>
          </w:divBdr>
          <w:divsChild>
            <w:div w:id="926574196">
              <w:marLeft w:val="0"/>
              <w:marRight w:val="0"/>
              <w:marTop w:val="0"/>
              <w:marBottom w:val="0"/>
              <w:divBdr>
                <w:top w:val="none" w:sz="0" w:space="0" w:color="auto"/>
                <w:left w:val="none" w:sz="0" w:space="0" w:color="auto"/>
                <w:bottom w:val="none" w:sz="0" w:space="0" w:color="auto"/>
                <w:right w:val="none" w:sz="0" w:space="0" w:color="auto"/>
              </w:divBdr>
              <w:divsChild>
                <w:div w:id="9707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4537">
          <w:marLeft w:val="0"/>
          <w:marRight w:val="0"/>
          <w:marTop w:val="0"/>
          <w:marBottom w:val="0"/>
          <w:divBdr>
            <w:top w:val="none" w:sz="0" w:space="0" w:color="auto"/>
            <w:left w:val="none" w:sz="0" w:space="0" w:color="auto"/>
            <w:bottom w:val="none" w:sz="0" w:space="0" w:color="auto"/>
            <w:right w:val="none" w:sz="0" w:space="0" w:color="auto"/>
          </w:divBdr>
          <w:divsChild>
            <w:div w:id="557936168">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867">
          <w:marLeft w:val="0"/>
          <w:marRight w:val="0"/>
          <w:marTop w:val="0"/>
          <w:marBottom w:val="0"/>
          <w:divBdr>
            <w:top w:val="none" w:sz="0" w:space="0" w:color="auto"/>
            <w:left w:val="none" w:sz="0" w:space="0" w:color="auto"/>
            <w:bottom w:val="none" w:sz="0" w:space="0" w:color="auto"/>
            <w:right w:val="none" w:sz="0" w:space="0" w:color="auto"/>
          </w:divBdr>
          <w:divsChild>
            <w:div w:id="275212360">
              <w:marLeft w:val="0"/>
              <w:marRight w:val="0"/>
              <w:marTop w:val="0"/>
              <w:marBottom w:val="0"/>
              <w:divBdr>
                <w:top w:val="none" w:sz="0" w:space="0" w:color="auto"/>
                <w:left w:val="none" w:sz="0" w:space="0" w:color="auto"/>
                <w:bottom w:val="none" w:sz="0" w:space="0" w:color="auto"/>
                <w:right w:val="none" w:sz="0" w:space="0" w:color="auto"/>
              </w:divBdr>
              <w:divsChild>
                <w:div w:id="485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134">
          <w:marLeft w:val="0"/>
          <w:marRight w:val="0"/>
          <w:marTop w:val="0"/>
          <w:marBottom w:val="0"/>
          <w:divBdr>
            <w:top w:val="none" w:sz="0" w:space="0" w:color="auto"/>
            <w:left w:val="none" w:sz="0" w:space="0" w:color="auto"/>
            <w:bottom w:val="none" w:sz="0" w:space="0" w:color="auto"/>
            <w:right w:val="none" w:sz="0" w:space="0" w:color="auto"/>
          </w:divBdr>
          <w:divsChild>
            <w:div w:id="582490849">
              <w:marLeft w:val="0"/>
              <w:marRight w:val="0"/>
              <w:marTop w:val="0"/>
              <w:marBottom w:val="0"/>
              <w:divBdr>
                <w:top w:val="none" w:sz="0" w:space="0" w:color="auto"/>
                <w:left w:val="none" w:sz="0" w:space="0" w:color="auto"/>
                <w:bottom w:val="none" w:sz="0" w:space="0" w:color="auto"/>
                <w:right w:val="none" w:sz="0" w:space="0" w:color="auto"/>
              </w:divBdr>
              <w:divsChild>
                <w:div w:id="19955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7965">
          <w:marLeft w:val="0"/>
          <w:marRight w:val="0"/>
          <w:marTop w:val="0"/>
          <w:marBottom w:val="0"/>
          <w:divBdr>
            <w:top w:val="none" w:sz="0" w:space="0" w:color="auto"/>
            <w:left w:val="none" w:sz="0" w:space="0" w:color="auto"/>
            <w:bottom w:val="none" w:sz="0" w:space="0" w:color="auto"/>
            <w:right w:val="none" w:sz="0" w:space="0" w:color="auto"/>
          </w:divBdr>
          <w:divsChild>
            <w:div w:id="898514978">
              <w:marLeft w:val="0"/>
              <w:marRight w:val="0"/>
              <w:marTop w:val="0"/>
              <w:marBottom w:val="0"/>
              <w:divBdr>
                <w:top w:val="none" w:sz="0" w:space="0" w:color="auto"/>
                <w:left w:val="none" w:sz="0" w:space="0" w:color="auto"/>
                <w:bottom w:val="none" w:sz="0" w:space="0" w:color="auto"/>
                <w:right w:val="none" w:sz="0" w:space="0" w:color="auto"/>
              </w:divBdr>
              <w:divsChild>
                <w:div w:id="1994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1581">
          <w:marLeft w:val="0"/>
          <w:marRight w:val="0"/>
          <w:marTop w:val="0"/>
          <w:marBottom w:val="0"/>
          <w:divBdr>
            <w:top w:val="none" w:sz="0" w:space="0" w:color="auto"/>
            <w:left w:val="none" w:sz="0" w:space="0" w:color="auto"/>
            <w:bottom w:val="none" w:sz="0" w:space="0" w:color="auto"/>
            <w:right w:val="none" w:sz="0" w:space="0" w:color="auto"/>
          </w:divBdr>
          <w:divsChild>
            <w:div w:id="500047717">
              <w:marLeft w:val="0"/>
              <w:marRight w:val="0"/>
              <w:marTop w:val="0"/>
              <w:marBottom w:val="0"/>
              <w:divBdr>
                <w:top w:val="none" w:sz="0" w:space="0" w:color="auto"/>
                <w:left w:val="none" w:sz="0" w:space="0" w:color="auto"/>
                <w:bottom w:val="none" w:sz="0" w:space="0" w:color="auto"/>
                <w:right w:val="none" w:sz="0" w:space="0" w:color="auto"/>
              </w:divBdr>
              <w:divsChild>
                <w:div w:id="16470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10481450">
      <w:bodyDiv w:val="1"/>
      <w:marLeft w:val="0"/>
      <w:marRight w:val="0"/>
      <w:marTop w:val="0"/>
      <w:marBottom w:val="0"/>
      <w:divBdr>
        <w:top w:val="none" w:sz="0" w:space="0" w:color="auto"/>
        <w:left w:val="none" w:sz="0" w:space="0" w:color="auto"/>
        <w:bottom w:val="none" w:sz="0" w:space="0" w:color="auto"/>
        <w:right w:val="none" w:sz="0" w:space="0" w:color="auto"/>
      </w:divBdr>
    </w:div>
    <w:div w:id="151449105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07369542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gcc02.safelinks.protection.outlook.com/?url=https%3A%2F%2Ftrm.oit.va.gov%2FToolPage.aspx%3Ftid%3D42&amp;data=05%7C01%7C%7Cc0b03b3a1bb84568d34108daf8b0f59b%7Ce95f1b23abaf45ee821db7ab251ab3bf%7C0%7C0%7C638095736153024832%7CUnknown%7CTWFpbGZsb3d8eyJWIjoiMC4wLjAwMDAiLCJQIjoiV2luMzIiLCJBTiI6Ik1haWwiLCJXVCI6Mn0%3D%7C3000%7C%7C%7C&amp;sdata=9kiFzzj%2FYZIN4T01FLUUkqhvpFqxRt5b6vTi5p03OFg%3D&amp;reserved=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043bb9-4905-4d9d-bf5f-ee5899c6aa4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914ECFC74F7149A7478BF184E7F654" ma:contentTypeVersion="18" ma:contentTypeDescription="Create a new document." ma:contentTypeScope="" ma:versionID="6dc16db395e8d8373da689856d55c5df">
  <xsd:schema xmlns:xsd="http://www.w3.org/2001/XMLSchema" xmlns:xs="http://www.w3.org/2001/XMLSchema" xmlns:p="http://schemas.microsoft.com/office/2006/metadata/properties" xmlns:ns1="http://schemas.microsoft.com/sharepoint/v3" xmlns:ns3="08043bb9-4905-4d9d-bf5f-ee5899c6aa47" xmlns:ns4="22cdf470-3f21-4250-a582-dfab207e75ee" targetNamespace="http://schemas.microsoft.com/office/2006/metadata/properties" ma:root="true" ma:fieldsID="e814efbb85953d02acac874e5a63dad4" ns1:_="" ns3:_="" ns4:_="">
    <xsd:import namespace="http://schemas.microsoft.com/sharepoint/v3"/>
    <xsd:import namespace="08043bb9-4905-4d9d-bf5f-ee5899c6aa47"/>
    <xsd:import namespace="22cdf470-3f21-4250-a582-dfab207e75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43bb9-4905-4d9d-bf5f-ee5899c6a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cdf470-3f21-4250-a582-dfab207e75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E04F1-F3C2-4181-858F-7BACF0E261F6}">
  <ds:schemaRefs>
    <ds:schemaRef ds:uri="http://schemas.microsoft.com/sharepoint/v3/contenttype/forms"/>
  </ds:schemaRefs>
</ds:datastoreItem>
</file>

<file path=customXml/itemProps2.xml><?xml version="1.0" encoding="utf-8"?>
<ds:datastoreItem xmlns:ds="http://schemas.openxmlformats.org/officeDocument/2006/customXml" ds:itemID="{2FF806EB-31BF-489C-A76A-AA3D1FE9A447}">
  <ds:schemaRefs>
    <ds:schemaRef ds:uri="http://schemas.microsoft.com/office/2006/metadata/properties"/>
    <ds:schemaRef ds:uri="http://schemas.microsoft.com/office/infopath/2007/PartnerControls"/>
    <ds:schemaRef ds:uri="http://schemas.microsoft.com/sharepoint/v3"/>
    <ds:schemaRef ds:uri="08043bb9-4905-4d9d-bf5f-ee5899c6aa47"/>
  </ds:schemaRefs>
</ds:datastoreItem>
</file>

<file path=customXml/itemProps3.xml><?xml version="1.0" encoding="utf-8"?>
<ds:datastoreItem xmlns:ds="http://schemas.openxmlformats.org/officeDocument/2006/customXml" ds:itemID="{EEB34EA6-FFF6-4268-A46C-7A8FD8528687}">
  <ds:schemaRefs>
    <ds:schemaRef ds:uri="http://schemas.openxmlformats.org/officeDocument/2006/bibliography"/>
  </ds:schemaRefs>
</ds:datastoreItem>
</file>

<file path=customXml/itemProps4.xml><?xml version="1.0" encoding="utf-8"?>
<ds:datastoreItem xmlns:ds="http://schemas.openxmlformats.org/officeDocument/2006/customXml" ds:itemID="{2519FC2F-A7BB-42E1-9BFD-8616B237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43bb9-4905-4d9d-bf5f-ee5899c6aa47"/>
    <ds:schemaRef ds:uri="22cdf470-3f21-4250-a582-dfab207e7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Rehabilitation ANRV 5.1*9 GUI Version 5.1.6 Release Notes</dc:title>
  <dc:subject/>
  <dc:creator/>
  <cp:keywords/>
  <dc:description/>
  <cp:lastModifiedBy/>
  <cp:revision>1</cp:revision>
  <dcterms:created xsi:type="dcterms:W3CDTF">2024-04-05T12:16:00Z</dcterms:created>
  <dcterms:modified xsi:type="dcterms:W3CDTF">2024-05-22T18:39:00Z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0x010100A0914ECFC74F7149A7478BF184E7F654</vt:lpwstr>
  </property>
</Properties>
</file>