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8D9C7" w14:textId="77777777" w:rsidR="00C07E01" w:rsidRPr="00E104F0" w:rsidRDefault="4F6FDB32" w:rsidP="08A816DD">
      <w:pPr>
        <w:pStyle w:val="Title"/>
        <w:rPr>
          <w:rFonts w:eastAsia="Arial"/>
          <w:szCs w:val="36"/>
        </w:rPr>
      </w:pPr>
      <w:bookmarkStart w:id="0" w:name="_Toc205632711"/>
      <w:r w:rsidRPr="00E104F0">
        <w:rPr>
          <w:rFonts w:eastAsia="Arial"/>
          <w:szCs w:val="36"/>
        </w:rPr>
        <w:t xml:space="preserve">Care Coordination (CC) </w:t>
      </w:r>
    </w:p>
    <w:p w14:paraId="5BA05838" w14:textId="2207F9C4" w:rsidR="006C4A5D" w:rsidRPr="00E104F0" w:rsidRDefault="4F6FDB32" w:rsidP="08A816DD">
      <w:pPr>
        <w:pStyle w:val="Title"/>
        <w:rPr>
          <w:rFonts w:eastAsia="Arial"/>
          <w:szCs w:val="36"/>
        </w:rPr>
      </w:pPr>
      <w:r w:rsidRPr="00E104F0">
        <w:rPr>
          <w:rFonts w:eastAsia="Arial"/>
          <w:szCs w:val="36"/>
        </w:rPr>
        <w:t>Standardized Episodes of Care (SEOC)</w:t>
      </w:r>
    </w:p>
    <w:p w14:paraId="4540AA72" w14:textId="14084874" w:rsidR="00A81199" w:rsidRPr="00E104F0" w:rsidRDefault="00A81199" w:rsidP="00A81199">
      <w:pPr>
        <w:pStyle w:val="Title"/>
      </w:pPr>
      <w:r w:rsidRPr="00E104F0">
        <w:t>Software Version 1.</w:t>
      </w:r>
      <w:r w:rsidR="0087403C" w:rsidRPr="00E104F0">
        <w:t>2</w:t>
      </w:r>
      <w:r w:rsidR="00775023" w:rsidRPr="00E104F0">
        <w:t>1</w:t>
      </w:r>
    </w:p>
    <w:p w14:paraId="5BA05839" w14:textId="1CCBF708" w:rsidR="00EE55AD" w:rsidRPr="00E104F0" w:rsidRDefault="006D3B90" w:rsidP="006C4A5D">
      <w:pPr>
        <w:pStyle w:val="Title"/>
      </w:pPr>
      <w:r w:rsidRPr="00E104F0">
        <w:t xml:space="preserve">Database </w:t>
      </w:r>
      <w:r w:rsidR="00EE55AD" w:rsidRPr="00E104F0">
        <w:t>User Guide</w:t>
      </w:r>
    </w:p>
    <w:p w14:paraId="5BA0583A" w14:textId="77777777" w:rsidR="00C85412" w:rsidRPr="00E104F0" w:rsidRDefault="006C4A5D" w:rsidP="00913C0A">
      <w:pPr>
        <w:pStyle w:val="VALogo"/>
      </w:pPr>
      <w:r w:rsidRPr="00E104F0">
        <w:drawing>
          <wp:inline distT="0" distB="0" distL="0" distR="0" wp14:anchorId="5BA0597C" wp14:editId="5BA0597D">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15BA0915" w14:textId="6E98B349" w:rsidR="00D01079" w:rsidRPr="00B35BE8" w:rsidRDefault="00E104F0" w:rsidP="00B35BE8">
      <w:pPr>
        <w:pStyle w:val="Title2"/>
      </w:pPr>
      <w:r w:rsidRPr="00B35BE8">
        <w:t>December</w:t>
      </w:r>
      <w:r w:rsidR="004F65E1" w:rsidRPr="00B35BE8">
        <w:t xml:space="preserve"> 202</w:t>
      </w:r>
      <w:r w:rsidR="0069328F" w:rsidRPr="00B35BE8">
        <w:t>3</w:t>
      </w:r>
    </w:p>
    <w:p w14:paraId="5BA0583C" w14:textId="77777777" w:rsidR="00C85412" w:rsidRPr="00B35BE8" w:rsidRDefault="00C85412" w:rsidP="00B35BE8">
      <w:pPr>
        <w:pStyle w:val="Title2"/>
      </w:pPr>
      <w:r w:rsidRPr="00B35BE8">
        <w:t>Department of Veterans Affairs</w:t>
      </w:r>
    </w:p>
    <w:p w14:paraId="5BA0583D" w14:textId="2493EA38" w:rsidR="00C85412" w:rsidRPr="00B35BE8" w:rsidRDefault="00C85412" w:rsidP="00B35BE8">
      <w:pPr>
        <w:pStyle w:val="Title2"/>
      </w:pPr>
      <w:r w:rsidRPr="00B35BE8">
        <w:t>Office of Information and Technology (OIT)</w:t>
      </w:r>
    </w:p>
    <w:p w14:paraId="5BA0583E" w14:textId="77777777" w:rsidR="00C85412" w:rsidRPr="00E104F0" w:rsidRDefault="00C85412" w:rsidP="00D01079">
      <w:pPr>
        <w:pStyle w:val="BodyText"/>
      </w:pPr>
    </w:p>
    <w:p w14:paraId="5BA05844" w14:textId="77777777" w:rsidR="00A962F0" w:rsidRPr="00E104F0" w:rsidRDefault="00A962F0" w:rsidP="00D01079">
      <w:pPr>
        <w:pStyle w:val="BodyText"/>
        <w:rPr>
          <w:i/>
          <w:iCs/>
          <w:color w:val="0000FF"/>
        </w:rPr>
        <w:sectPr w:rsidR="00A962F0" w:rsidRPr="00E104F0" w:rsidSect="00DF1F3F">
          <w:footerReference w:type="even" r:id="rId12"/>
          <w:footerReference w:type="first" r:id="rId13"/>
          <w:pgSz w:w="12240" w:h="15840" w:code="1"/>
          <w:pgMar w:top="1440" w:right="1440" w:bottom="1440" w:left="1440" w:header="720" w:footer="720" w:gutter="0"/>
          <w:pgNumType w:start="1"/>
          <w:cols w:space="720"/>
          <w:vAlign w:val="center"/>
          <w:docGrid w:linePitch="360"/>
        </w:sectPr>
      </w:pPr>
    </w:p>
    <w:p w14:paraId="5BA05847" w14:textId="77777777" w:rsidR="004F3A80" w:rsidRPr="00E104F0" w:rsidRDefault="004F3A80" w:rsidP="00DF1F3F">
      <w:pPr>
        <w:pStyle w:val="Title2"/>
      </w:pPr>
      <w:r w:rsidRPr="00E104F0">
        <w:lastRenderedPageBreak/>
        <w:t>Revision History</w:t>
      </w:r>
    </w:p>
    <w:p w14:paraId="5BA05848" w14:textId="77777777" w:rsidR="000A0911" w:rsidRPr="00E104F0" w:rsidRDefault="00817918" w:rsidP="000A0911">
      <w:pPr>
        <w:pStyle w:val="BodyText"/>
      </w:pPr>
      <w:r w:rsidRPr="00E104F0">
        <w:t>NOTE</w:t>
      </w:r>
      <w:r w:rsidR="000A0911" w:rsidRPr="00E104F0">
        <w:t>: The revision history cycle begins once changes or enhancements are requested after the document has been baselined.</w:t>
      </w:r>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672"/>
        <w:gridCol w:w="1133"/>
        <w:gridCol w:w="4288"/>
        <w:gridCol w:w="2257"/>
      </w:tblGrid>
      <w:tr w:rsidR="004F3A80" w:rsidRPr="00E104F0" w14:paraId="5BA0584F" w14:textId="77777777" w:rsidTr="00220A2D">
        <w:trPr>
          <w:tblHeader/>
        </w:trPr>
        <w:tc>
          <w:tcPr>
            <w:tcW w:w="894" w:type="pct"/>
            <w:shd w:val="clear" w:color="auto" w:fill="D9D9D9" w:themeFill="background1" w:themeFillShade="D9"/>
          </w:tcPr>
          <w:p w14:paraId="5BA0584B" w14:textId="77777777" w:rsidR="004F3A80" w:rsidRPr="00E104F0" w:rsidRDefault="004F3A80" w:rsidP="008E2029">
            <w:pPr>
              <w:pStyle w:val="TableHeading"/>
            </w:pPr>
            <w:bookmarkStart w:id="1" w:name="ColumnTitle_01"/>
            <w:bookmarkStart w:id="2" w:name="_Hlk526434109"/>
            <w:bookmarkStart w:id="3" w:name="_Hlk134098399"/>
            <w:bookmarkEnd w:id="1"/>
            <w:r w:rsidRPr="00E104F0">
              <w:t>Date</w:t>
            </w:r>
          </w:p>
        </w:tc>
        <w:tc>
          <w:tcPr>
            <w:tcW w:w="606" w:type="pct"/>
            <w:shd w:val="clear" w:color="auto" w:fill="D9D9D9" w:themeFill="background1" w:themeFillShade="D9"/>
          </w:tcPr>
          <w:p w14:paraId="5BA0584C" w14:textId="77777777" w:rsidR="004F3A80" w:rsidRPr="00E104F0" w:rsidRDefault="003E5E7F" w:rsidP="008E2029">
            <w:pPr>
              <w:pStyle w:val="TableHeading"/>
            </w:pPr>
            <w:r w:rsidRPr="00E104F0">
              <w:t>Revi</w:t>
            </w:r>
            <w:r w:rsidR="004F3A80" w:rsidRPr="00E104F0">
              <w:t>sion</w:t>
            </w:r>
          </w:p>
        </w:tc>
        <w:tc>
          <w:tcPr>
            <w:tcW w:w="2293" w:type="pct"/>
            <w:shd w:val="clear" w:color="auto" w:fill="D9D9D9" w:themeFill="background1" w:themeFillShade="D9"/>
          </w:tcPr>
          <w:p w14:paraId="5BA0584D" w14:textId="77777777" w:rsidR="004F3A80" w:rsidRPr="00E104F0" w:rsidRDefault="004F3A80" w:rsidP="008E2029">
            <w:pPr>
              <w:pStyle w:val="TableHeading"/>
            </w:pPr>
            <w:r w:rsidRPr="00E104F0">
              <w:t>Description</w:t>
            </w:r>
          </w:p>
        </w:tc>
        <w:tc>
          <w:tcPr>
            <w:tcW w:w="1207" w:type="pct"/>
            <w:shd w:val="clear" w:color="auto" w:fill="D9D9D9" w:themeFill="background1" w:themeFillShade="D9"/>
          </w:tcPr>
          <w:p w14:paraId="5BA0584E" w14:textId="77777777" w:rsidR="004F3A80" w:rsidRPr="00E104F0" w:rsidRDefault="004F3A80" w:rsidP="008E2029">
            <w:pPr>
              <w:pStyle w:val="TableHeading"/>
            </w:pPr>
            <w:r w:rsidRPr="00E104F0">
              <w:t>Author</w:t>
            </w:r>
          </w:p>
        </w:tc>
      </w:tr>
      <w:bookmarkEnd w:id="2"/>
      <w:tr w:rsidR="004F6B22" w:rsidRPr="00E104F0" w14:paraId="0F72AE4C" w14:textId="77777777" w:rsidTr="007D7097">
        <w:tc>
          <w:tcPr>
            <w:tcW w:w="894" w:type="pct"/>
          </w:tcPr>
          <w:p w14:paraId="291E6FEA" w14:textId="1C8F9AE7" w:rsidR="004F6B22" w:rsidRPr="00E104F0" w:rsidRDefault="00E104F0" w:rsidP="004F6B22">
            <w:pPr>
              <w:pStyle w:val="TableText"/>
            </w:pPr>
            <w:r w:rsidRPr="00E104F0">
              <w:t>12/11</w:t>
            </w:r>
            <w:r w:rsidR="004F6B22" w:rsidRPr="00E104F0">
              <w:t>/202</w:t>
            </w:r>
            <w:r w:rsidR="009F098B" w:rsidRPr="00E104F0">
              <w:t>3</w:t>
            </w:r>
          </w:p>
        </w:tc>
        <w:tc>
          <w:tcPr>
            <w:tcW w:w="606" w:type="pct"/>
          </w:tcPr>
          <w:p w14:paraId="0FB839F4" w14:textId="64F38E8B" w:rsidR="004F6B22" w:rsidRPr="00E104F0" w:rsidRDefault="004F6B22" w:rsidP="004F6B22">
            <w:pPr>
              <w:pStyle w:val="TableText"/>
            </w:pPr>
            <w:r w:rsidRPr="00E104F0">
              <w:t>1</w:t>
            </w:r>
            <w:r w:rsidR="00775023" w:rsidRPr="00E104F0">
              <w:t>8</w:t>
            </w:r>
            <w:r w:rsidRPr="00E104F0">
              <w:t>.0</w:t>
            </w:r>
          </w:p>
        </w:tc>
        <w:tc>
          <w:tcPr>
            <w:tcW w:w="2293" w:type="pct"/>
          </w:tcPr>
          <w:p w14:paraId="2DDDEE86" w14:textId="7013BB2A" w:rsidR="004F6B22" w:rsidRPr="00E104F0" w:rsidRDefault="004F6B22" w:rsidP="004F6B22">
            <w:pPr>
              <w:pStyle w:val="TableText"/>
            </w:pPr>
            <w:r w:rsidRPr="00E104F0">
              <w:t>Updated for v1.</w:t>
            </w:r>
            <w:r w:rsidR="00765707" w:rsidRPr="00E104F0">
              <w:t>2</w:t>
            </w:r>
            <w:r w:rsidR="00775023" w:rsidRPr="00E104F0">
              <w:t>1</w:t>
            </w:r>
            <w:r w:rsidRPr="00E104F0">
              <w:t>.0:</w:t>
            </w:r>
          </w:p>
          <w:p w14:paraId="018D74C2" w14:textId="77777777" w:rsidR="004F6B22" w:rsidRPr="00E104F0" w:rsidRDefault="004F6B22" w:rsidP="00FD4058">
            <w:pPr>
              <w:pStyle w:val="TableText"/>
              <w:numPr>
                <w:ilvl w:val="0"/>
                <w:numId w:val="36"/>
              </w:numPr>
            </w:pPr>
            <w:r w:rsidRPr="00E104F0">
              <w:t>Updated version number.</w:t>
            </w:r>
          </w:p>
          <w:p w14:paraId="2994063B" w14:textId="0961E865" w:rsidR="00267F0D" w:rsidRPr="00E104F0" w:rsidRDefault="00F10D4F" w:rsidP="00620C52">
            <w:pPr>
              <w:pStyle w:val="TableText"/>
              <w:numPr>
                <w:ilvl w:val="0"/>
                <w:numId w:val="36"/>
              </w:numPr>
            </w:pPr>
            <w:r w:rsidRPr="00E104F0">
              <w:t>Updated screens throughout the document to match the new UI.</w:t>
            </w:r>
          </w:p>
        </w:tc>
        <w:tc>
          <w:tcPr>
            <w:tcW w:w="1207" w:type="pct"/>
          </w:tcPr>
          <w:p w14:paraId="2EBFCEF1" w14:textId="5C7F829F" w:rsidR="004F6B22" w:rsidRPr="00E104F0" w:rsidRDefault="004F6B22" w:rsidP="004F6B22">
            <w:pPr>
              <w:pStyle w:val="TableText"/>
            </w:pPr>
            <w:r w:rsidRPr="00E104F0">
              <w:t>VetsEZ</w:t>
            </w:r>
          </w:p>
        </w:tc>
      </w:tr>
      <w:tr w:rsidR="00775023" w:rsidRPr="00E104F0" w14:paraId="2BCFFB83" w14:textId="77777777" w:rsidTr="007D7097">
        <w:tc>
          <w:tcPr>
            <w:tcW w:w="894" w:type="pct"/>
          </w:tcPr>
          <w:p w14:paraId="29ADAA8E" w14:textId="5084D2A5" w:rsidR="00775023" w:rsidRPr="00E104F0" w:rsidRDefault="00775023" w:rsidP="00775023">
            <w:pPr>
              <w:pStyle w:val="TableText"/>
            </w:pPr>
            <w:r w:rsidRPr="00E104F0">
              <w:t>08/21/2023</w:t>
            </w:r>
          </w:p>
        </w:tc>
        <w:tc>
          <w:tcPr>
            <w:tcW w:w="606" w:type="pct"/>
          </w:tcPr>
          <w:p w14:paraId="0674C276" w14:textId="1291D3AB" w:rsidR="00775023" w:rsidRPr="00E104F0" w:rsidRDefault="00775023" w:rsidP="00775023">
            <w:pPr>
              <w:pStyle w:val="TableText"/>
            </w:pPr>
            <w:r w:rsidRPr="00E104F0">
              <w:t>17.0</w:t>
            </w:r>
          </w:p>
        </w:tc>
        <w:tc>
          <w:tcPr>
            <w:tcW w:w="2293" w:type="pct"/>
          </w:tcPr>
          <w:p w14:paraId="7F7204C9" w14:textId="77777777" w:rsidR="00775023" w:rsidRPr="00E104F0" w:rsidRDefault="00775023" w:rsidP="00775023">
            <w:pPr>
              <w:pStyle w:val="TableText"/>
            </w:pPr>
            <w:r w:rsidRPr="00E104F0">
              <w:t>Updated for v1.20.0:</w:t>
            </w:r>
          </w:p>
          <w:p w14:paraId="542E7FAA" w14:textId="77777777" w:rsidR="00775023" w:rsidRPr="00E104F0" w:rsidRDefault="00775023" w:rsidP="00775023">
            <w:pPr>
              <w:pStyle w:val="TableText"/>
              <w:numPr>
                <w:ilvl w:val="0"/>
                <w:numId w:val="36"/>
              </w:numPr>
            </w:pPr>
            <w:r w:rsidRPr="00E104F0">
              <w:t>Updated version number.</w:t>
            </w:r>
          </w:p>
          <w:p w14:paraId="4854D72C" w14:textId="16E48549" w:rsidR="00775023" w:rsidRPr="00E104F0" w:rsidRDefault="00775023" w:rsidP="00775023">
            <w:pPr>
              <w:pStyle w:val="TableText"/>
            </w:pPr>
            <w:r w:rsidRPr="00E104F0">
              <w:t>Updated screens throughout the document to match the new UI.</w:t>
            </w:r>
          </w:p>
        </w:tc>
        <w:tc>
          <w:tcPr>
            <w:tcW w:w="1207" w:type="pct"/>
          </w:tcPr>
          <w:p w14:paraId="79CF9690" w14:textId="57DA03E8" w:rsidR="00775023" w:rsidRPr="00E104F0" w:rsidRDefault="00775023" w:rsidP="00775023">
            <w:pPr>
              <w:pStyle w:val="TableText"/>
            </w:pPr>
            <w:r w:rsidRPr="00E104F0">
              <w:t>VetsEZ</w:t>
            </w:r>
          </w:p>
        </w:tc>
      </w:tr>
      <w:tr w:rsidR="00775023" w:rsidRPr="00E104F0" w14:paraId="07CBDEE9" w14:textId="77777777" w:rsidTr="007D7097">
        <w:tc>
          <w:tcPr>
            <w:tcW w:w="894" w:type="pct"/>
          </w:tcPr>
          <w:p w14:paraId="6CDA51EF" w14:textId="355F2CCD" w:rsidR="00775023" w:rsidRPr="00E104F0" w:rsidRDefault="00775023" w:rsidP="00775023">
            <w:pPr>
              <w:pStyle w:val="TableText"/>
            </w:pPr>
            <w:r w:rsidRPr="00E104F0">
              <w:t>04/24/2023</w:t>
            </w:r>
          </w:p>
        </w:tc>
        <w:tc>
          <w:tcPr>
            <w:tcW w:w="606" w:type="pct"/>
          </w:tcPr>
          <w:p w14:paraId="0E862A8C" w14:textId="1F4671C4" w:rsidR="00775023" w:rsidRPr="00E104F0" w:rsidRDefault="00775023" w:rsidP="00775023">
            <w:pPr>
              <w:pStyle w:val="TableText"/>
            </w:pPr>
            <w:r w:rsidRPr="00E104F0">
              <w:t>16.0</w:t>
            </w:r>
          </w:p>
        </w:tc>
        <w:tc>
          <w:tcPr>
            <w:tcW w:w="2293" w:type="pct"/>
          </w:tcPr>
          <w:p w14:paraId="6C873601" w14:textId="77777777" w:rsidR="00775023" w:rsidRPr="00E104F0" w:rsidRDefault="00775023" w:rsidP="00775023">
            <w:pPr>
              <w:pStyle w:val="TableText"/>
            </w:pPr>
            <w:r w:rsidRPr="00E104F0">
              <w:t>Updated for v1.19.0:</w:t>
            </w:r>
          </w:p>
          <w:p w14:paraId="1A2FC159" w14:textId="77777777" w:rsidR="00775023" w:rsidRPr="00E104F0" w:rsidRDefault="00775023" w:rsidP="00775023">
            <w:pPr>
              <w:pStyle w:val="TableText"/>
              <w:numPr>
                <w:ilvl w:val="0"/>
                <w:numId w:val="36"/>
              </w:numPr>
            </w:pPr>
            <w:r w:rsidRPr="00E104F0">
              <w:t>Updated version number.</w:t>
            </w:r>
          </w:p>
          <w:p w14:paraId="351925E9" w14:textId="77777777" w:rsidR="00775023" w:rsidRPr="00E104F0" w:rsidRDefault="00775023" w:rsidP="00775023">
            <w:pPr>
              <w:pStyle w:val="TableText"/>
              <w:numPr>
                <w:ilvl w:val="0"/>
                <w:numId w:val="36"/>
              </w:numPr>
            </w:pPr>
            <w:r w:rsidRPr="00E104F0">
              <w:t>Updated screens throughout the document to match the new UI.</w:t>
            </w:r>
          </w:p>
          <w:p w14:paraId="4C1B05EA" w14:textId="20D0266D" w:rsidR="00775023" w:rsidRPr="00E104F0" w:rsidRDefault="00775023" w:rsidP="00775023">
            <w:pPr>
              <w:pStyle w:val="TableText"/>
              <w:numPr>
                <w:ilvl w:val="0"/>
                <w:numId w:val="36"/>
              </w:numPr>
            </w:pPr>
            <w:r w:rsidRPr="00E104F0">
              <w:t>Added Exporting Data section.</w:t>
            </w:r>
          </w:p>
        </w:tc>
        <w:tc>
          <w:tcPr>
            <w:tcW w:w="1207" w:type="pct"/>
          </w:tcPr>
          <w:p w14:paraId="43BEBFAB" w14:textId="6C5EE1B6" w:rsidR="00775023" w:rsidRPr="00E104F0" w:rsidRDefault="00775023" w:rsidP="00775023">
            <w:pPr>
              <w:pStyle w:val="TableText"/>
            </w:pPr>
            <w:r w:rsidRPr="00E104F0">
              <w:t>VetsEZ</w:t>
            </w:r>
          </w:p>
        </w:tc>
      </w:tr>
      <w:tr w:rsidR="00775023" w:rsidRPr="00E104F0" w14:paraId="5502F67B" w14:textId="77777777" w:rsidTr="007D7097">
        <w:tc>
          <w:tcPr>
            <w:tcW w:w="894" w:type="pct"/>
          </w:tcPr>
          <w:p w14:paraId="1FBE4902" w14:textId="23ABE62F" w:rsidR="00775023" w:rsidRPr="00E104F0" w:rsidRDefault="00775023" w:rsidP="00775023">
            <w:pPr>
              <w:pStyle w:val="TableText"/>
            </w:pPr>
            <w:r w:rsidRPr="00E104F0">
              <w:t>01/24/2023</w:t>
            </w:r>
          </w:p>
        </w:tc>
        <w:tc>
          <w:tcPr>
            <w:tcW w:w="606" w:type="pct"/>
          </w:tcPr>
          <w:p w14:paraId="62039742" w14:textId="14AA620F" w:rsidR="00775023" w:rsidRPr="00E104F0" w:rsidRDefault="00775023" w:rsidP="00775023">
            <w:pPr>
              <w:pStyle w:val="TableText"/>
            </w:pPr>
            <w:r w:rsidRPr="00E104F0">
              <w:t>15.0</w:t>
            </w:r>
          </w:p>
        </w:tc>
        <w:tc>
          <w:tcPr>
            <w:tcW w:w="2293" w:type="pct"/>
          </w:tcPr>
          <w:p w14:paraId="6780982A" w14:textId="77777777" w:rsidR="00775023" w:rsidRPr="00E104F0" w:rsidRDefault="00775023" w:rsidP="00775023">
            <w:pPr>
              <w:pStyle w:val="TableText"/>
            </w:pPr>
            <w:r w:rsidRPr="00E104F0">
              <w:t>Updated for v1.18.0:</w:t>
            </w:r>
          </w:p>
          <w:p w14:paraId="3ECEAE65" w14:textId="4B5A5E5F" w:rsidR="00775023" w:rsidRPr="00E104F0" w:rsidRDefault="00775023" w:rsidP="00775023">
            <w:pPr>
              <w:pStyle w:val="TableText"/>
            </w:pPr>
            <w:r w:rsidRPr="00E104F0">
              <w:t>Updated version number.</w:t>
            </w:r>
          </w:p>
        </w:tc>
        <w:tc>
          <w:tcPr>
            <w:tcW w:w="1207" w:type="pct"/>
          </w:tcPr>
          <w:p w14:paraId="1A05365B" w14:textId="64E3378E" w:rsidR="00775023" w:rsidRPr="00E104F0" w:rsidRDefault="00775023" w:rsidP="00775023">
            <w:pPr>
              <w:pStyle w:val="TableText"/>
            </w:pPr>
            <w:r w:rsidRPr="00E104F0">
              <w:t>VetsEZ</w:t>
            </w:r>
          </w:p>
        </w:tc>
      </w:tr>
      <w:tr w:rsidR="00775023" w:rsidRPr="00E104F0" w14:paraId="034D4D6F" w14:textId="77777777" w:rsidTr="007D7097">
        <w:tc>
          <w:tcPr>
            <w:tcW w:w="894" w:type="pct"/>
          </w:tcPr>
          <w:p w14:paraId="34EF84CE" w14:textId="06251D44" w:rsidR="00775023" w:rsidRPr="00E104F0" w:rsidRDefault="00775023" w:rsidP="00775023">
            <w:pPr>
              <w:pStyle w:val="TableText"/>
            </w:pPr>
            <w:r w:rsidRPr="00E104F0">
              <w:t>10/24/2022</w:t>
            </w:r>
          </w:p>
        </w:tc>
        <w:tc>
          <w:tcPr>
            <w:tcW w:w="606" w:type="pct"/>
          </w:tcPr>
          <w:p w14:paraId="63C692F9" w14:textId="03189CAD" w:rsidR="00775023" w:rsidRPr="00E104F0" w:rsidRDefault="00775023" w:rsidP="00775023">
            <w:pPr>
              <w:pStyle w:val="TableText"/>
            </w:pPr>
            <w:r w:rsidRPr="00E104F0">
              <w:t>14.0</w:t>
            </w:r>
          </w:p>
        </w:tc>
        <w:tc>
          <w:tcPr>
            <w:tcW w:w="2293" w:type="pct"/>
          </w:tcPr>
          <w:p w14:paraId="32006F75" w14:textId="77777777" w:rsidR="00775023" w:rsidRPr="00E104F0" w:rsidRDefault="00775023" w:rsidP="00775023">
            <w:pPr>
              <w:pStyle w:val="TableText"/>
            </w:pPr>
            <w:r w:rsidRPr="00E104F0">
              <w:t>Updated for v1.17.0:</w:t>
            </w:r>
          </w:p>
          <w:p w14:paraId="55C0A71B" w14:textId="77777777" w:rsidR="00775023" w:rsidRPr="00E104F0" w:rsidRDefault="00775023" w:rsidP="00775023">
            <w:pPr>
              <w:pStyle w:val="TableText"/>
              <w:numPr>
                <w:ilvl w:val="0"/>
                <w:numId w:val="36"/>
              </w:numPr>
            </w:pPr>
            <w:r w:rsidRPr="00E104F0">
              <w:t>Updated version number.</w:t>
            </w:r>
          </w:p>
          <w:p w14:paraId="5AD79B36" w14:textId="77777777" w:rsidR="00775023" w:rsidRPr="00E104F0" w:rsidRDefault="00775023" w:rsidP="00775023">
            <w:pPr>
              <w:pStyle w:val="TableText"/>
              <w:numPr>
                <w:ilvl w:val="0"/>
                <w:numId w:val="36"/>
              </w:numPr>
            </w:pPr>
            <w:r w:rsidRPr="00E104F0">
              <w:t>Updated screens and definitions to include the Filter by Service Line menu.</w:t>
            </w:r>
          </w:p>
          <w:p w14:paraId="540146E1" w14:textId="1C6A4FBE" w:rsidR="00775023" w:rsidRPr="00E104F0" w:rsidRDefault="00775023" w:rsidP="00775023">
            <w:pPr>
              <w:pStyle w:val="TableText"/>
              <w:numPr>
                <w:ilvl w:val="0"/>
                <w:numId w:val="36"/>
              </w:numPr>
            </w:pPr>
            <w:r w:rsidRPr="00E104F0">
              <w:t>Updated screens and definitions to include the Filter by Billing Code field.</w:t>
            </w:r>
          </w:p>
        </w:tc>
        <w:tc>
          <w:tcPr>
            <w:tcW w:w="1207" w:type="pct"/>
          </w:tcPr>
          <w:p w14:paraId="5008F935" w14:textId="3581FFCB" w:rsidR="00775023" w:rsidRPr="00E104F0" w:rsidRDefault="00775023" w:rsidP="00775023">
            <w:pPr>
              <w:pStyle w:val="TableText"/>
            </w:pPr>
            <w:r w:rsidRPr="00E104F0">
              <w:t>VetsEZ</w:t>
            </w:r>
          </w:p>
        </w:tc>
      </w:tr>
      <w:tr w:rsidR="00775023" w:rsidRPr="00E104F0" w14:paraId="75AFC315" w14:textId="77777777" w:rsidTr="007D7097">
        <w:tc>
          <w:tcPr>
            <w:tcW w:w="894" w:type="pct"/>
          </w:tcPr>
          <w:p w14:paraId="1BC0A6AC" w14:textId="0A9956F4" w:rsidR="00775023" w:rsidRPr="00E104F0" w:rsidRDefault="00775023" w:rsidP="00775023">
            <w:pPr>
              <w:pStyle w:val="TableText"/>
            </w:pPr>
            <w:r w:rsidRPr="00E104F0">
              <w:t>06/29/2022</w:t>
            </w:r>
          </w:p>
        </w:tc>
        <w:tc>
          <w:tcPr>
            <w:tcW w:w="606" w:type="pct"/>
          </w:tcPr>
          <w:p w14:paraId="48C6D85C" w14:textId="37A97E5F" w:rsidR="00775023" w:rsidRPr="00E104F0" w:rsidRDefault="00775023" w:rsidP="00775023">
            <w:pPr>
              <w:pStyle w:val="TableText"/>
            </w:pPr>
            <w:r w:rsidRPr="00E104F0">
              <w:t>13.0</w:t>
            </w:r>
          </w:p>
        </w:tc>
        <w:tc>
          <w:tcPr>
            <w:tcW w:w="2293" w:type="pct"/>
          </w:tcPr>
          <w:p w14:paraId="7C61D109" w14:textId="77777777" w:rsidR="00775023" w:rsidRPr="00E104F0" w:rsidRDefault="00775023" w:rsidP="00775023">
            <w:pPr>
              <w:pStyle w:val="TableText"/>
            </w:pPr>
            <w:r w:rsidRPr="00E104F0">
              <w:t>Updated for v1.16.0:</w:t>
            </w:r>
          </w:p>
          <w:p w14:paraId="0F6721BF" w14:textId="4F9D2DE5" w:rsidR="00775023" w:rsidRPr="00E104F0" w:rsidRDefault="00775023" w:rsidP="00775023">
            <w:pPr>
              <w:pStyle w:val="TableText"/>
            </w:pPr>
            <w:r w:rsidRPr="00E104F0">
              <w:t>Updated version number.</w:t>
            </w:r>
          </w:p>
        </w:tc>
        <w:tc>
          <w:tcPr>
            <w:tcW w:w="1207" w:type="pct"/>
          </w:tcPr>
          <w:p w14:paraId="02864FCB" w14:textId="5BF68C1F" w:rsidR="00775023" w:rsidRPr="00E104F0" w:rsidRDefault="00775023" w:rsidP="00775023">
            <w:pPr>
              <w:pStyle w:val="TableText"/>
            </w:pPr>
            <w:r w:rsidRPr="00E104F0">
              <w:t>VetsEZ</w:t>
            </w:r>
          </w:p>
        </w:tc>
      </w:tr>
      <w:tr w:rsidR="00775023" w:rsidRPr="00E104F0" w14:paraId="61A7D621" w14:textId="77777777" w:rsidTr="007D7097">
        <w:tc>
          <w:tcPr>
            <w:tcW w:w="894" w:type="pct"/>
          </w:tcPr>
          <w:p w14:paraId="06BAD5E3" w14:textId="1C839617" w:rsidR="00775023" w:rsidRPr="00E104F0" w:rsidRDefault="00775023" w:rsidP="00775023">
            <w:pPr>
              <w:pStyle w:val="TableText"/>
            </w:pPr>
            <w:r w:rsidRPr="00E104F0">
              <w:t>01/21/2022</w:t>
            </w:r>
          </w:p>
        </w:tc>
        <w:tc>
          <w:tcPr>
            <w:tcW w:w="606" w:type="pct"/>
          </w:tcPr>
          <w:p w14:paraId="48AC095B" w14:textId="7F21B210" w:rsidR="00775023" w:rsidRPr="00E104F0" w:rsidRDefault="00775023" w:rsidP="00775023">
            <w:pPr>
              <w:pStyle w:val="TableText"/>
            </w:pPr>
            <w:r w:rsidRPr="00E104F0">
              <w:t>12.0</w:t>
            </w:r>
          </w:p>
        </w:tc>
        <w:tc>
          <w:tcPr>
            <w:tcW w:w="2293" w:type="pct"/>
          </w:tcPr>
          <w:p w14:paraId="4AB91B7A" w14:textId="77777777" w:rsidR="00775023" w:rsidRPr="00E104F0" w:rsidRDefault="00775023" w:rsidP="00775023">
            <w:pPr>
              <w:pStyle w:val="TableText"/>
            </w:pPr>
            <w:r w:rsidRPr="00E104F0">
              <w:t>Updated for v1.14.0:</w:t>
            </w:r>
          </w:p>
          <w:p w14:paraId="0AEFC220" w14:textId="3A600757" w:rsidR="00775023" w:rsidRPr="00E104F0" w:rsidRDefault="00775023" w:rsidP="00775023">
            <w:pPr>
              <w:pStyle w:val="TableText"/>
            </w:pPr>
            <w:r w:rsidRPr="00E104F0">
              <w:t>Updated version number.</w:t>
            </w:r>
          </w:p>
        </w:tc>
        <w:tc>
          <w:tcPr>
            <w:tcW w:w="1207" w:type="pct"/>
          </w:tcPr>
          <w:p w14:paraId="2AF705D7" w14:textId="11065D4A" w:rsidR="00775023" w:rsidRPr="00E104F0" w:rsidRDefault="00775023" w:rsidP="00775023">
            <w:pPr>
              <w:pStyle w:val="TableText"/>
            </w:pPr>
            <w:r w:rsidRPr="00E104F0">
              <w:t>VetsEZ</w:t>
            </w:r>
          </w:p>
        </w:tc>
      </w:tr>
      <w:tr w:rsidR="00775023" w:rsidRPr="00E104F0" w14:paraId="24C41947" w14:textId="77777777" w:rsidTr="007D7097">
        <w:tc>
          <w:tcPr>
            <w:tcW w:w="894" w:type="pct"/>
          </w:tcPr>
          <w:p w14:paraId="0C5840B8" w14:textId="10894E4E" w:rsidR="00775023" w:rsidRPr="00E104F0" w:rsidRDefault="00775023" w:rsidP="00775023">
            <w:pPr>
              <w:pStyle w:val="TableText"/>
            </w:pPr>
            <w:r w:rsidRPr="00E104F0">
              <w:t>08/31/2021</w:t>
            </w:r>
          </w:p>
        </w:tc>
        <w:tc>
          <w:tcPr>
            <w:tcW w:w="606" w:type="pct"/>
          </w:tcPr>
          <w:p w14:paraId="30B79921" w14:textId="7E8DD276" w:rsidR="00775023" w:rsidRPr="00E104F0" w:rsidRDefault="00775023" w:rsidP="00775023">
            <w:pPr>
              <w:pStyle w:val="TableText"/>
            </w:pPr>
            <w:r w:rsidRPr="00E104F0">
              <w:t>11.0</w:t>
            </w:r>
          </w:p>
        </w:tc>
        <w:tc>
          <w:tcPr>
            <w:tcW w:w="2293" w:type="pct"/>
          </w:tcPr>
          <w:p w14:paraId="21CFE7B0" w14:textId="77777777" w:rsidR="00775023" w:rsidRPr="00E104F0" w:rsidRDefault="00775023" w:rsidP="00775023">
            <w:pPr>
              <w:pStyle w:val="TableText"/>
            </w:pPr>
            <w:r w:rsidRPr="00E104F0">
              <w:t>Updated for v1.12.0:</w:t>
            </w:r>
          </w:p>
          <w:p w14:paraId="0E7A5FFF" w14:textId="3FF8174A" w:rsidR="00775023" w:rsidRPr="00E104F0" w:rsidRDefault="00775023" w:rsidP="00775023">
            <w:pPr>
              <w:pStyle w:val="TableText"/>
            </w:pPr>
            <w:r w:rsidRPr="00E104F0">
              <w:t>Updated screen captures.</w:t>
            </w:r>
          </w:p>
        </w:tc>
        <w:tc>
          <w:tcPr>
            <w:tcW w:w="1207" w:type="pct"/>
          </w:tcPr>
          <w:p w14:paraId="07C17C24" w14:textId="2BA24F3F" w:rsidR="00775023" w:rsidRPr="00E104F0" w:rsidRDefault="00775023" w:rsidP="00775023">
            <w:pPr>
              <w:pStyle w:val="TableText"/>
            </w:pPr>
            <w:r w:rsidRPr="00E104F0">
              <w:t>VetsEZ</w:t>
            </w:r>
          </w:p>
        </w:tc>
      </w:tr>
      <w:tr w:rsidR="00775023" w:rsidRPr="00E104F0" w14:paraId="3E8DFA04" w14:textId="77777777" w:rsidTr="007D7097">
        <w:tc>
          <w:tcPr>
            <w:tcW w:w="894" w:type="pct"/>
          </w:tcPr>
          <w:p w14:paraId="625075BD" w14:textId="0428E9E9" w:rsidR="00775023" w:rsidRPr="00E104F0" w:rsidRDefault="00775023" w:rsidP="00775023">
            <w:pPr>
              <w:pStyle w:val="TableText"/>
            </w:pPr>
            <w:r w:rsidRPr="00E104F0">
              <w:t>02/05/2021</w:t>
            </w:r>
          </w:p>
        </w:tc>
        <w:tc>
          <w:tcPr>
            <w:tcW w:w="606" w:type="pct"/>
          </w:tcPr>
          <w:p w14:paraId="43C1CF11" w14:textId="30A25148" w:rsidR="00775023" w:rsidRPr="00E104F0" w:rsidRDefault="00775023" w:rsidP="00775023">
            <w:pPr>
              <w:pStyle w:val="TableText"/>
            </w:pPr>
            <w:r w:rsidRPr="00E104F0">
              <w:t>10.0</w:t>
            </w:r>
          </w:p>
        </w:tc>
        <w:tc>
          <w:tcPr>
            <w:tcW w:w="2293" w:type="pct"/>
          </w:tcPr>
          <w:p w14:paraId="5E15157D" w14:textId="77777777" w:rsidR="00775023" w:rsidRPr="00E104F0" w:rsidRDefault="00775023" w:rsidP="00775023">
            <w:pPr>
              <w:pStyle w:val="TableText"/>
            </w:pPr>
            <w:r w:rsidRPr="00E104F0">
              <w:t>Updated for v1.11.1:</w:t>
            </w:r>
          </w:p>
          <w:p w14:paraId="7D319F3B" w14:textId="69E6508C" w:rsidR="00775023" w:rsidRPr="00E104F0" w:rsidRDefault="00775023" w:rsidP="00775023">
            <w:pPr>
              <w:pStyle w:val="TableText"/>
            </w:pPr>
            <w:r w:rsidRPr="00E104F0">
              <w:t>Updated screen captures.</w:t>
            </w:r>
          </w:p>
        </w:tc>
        <w:tc>
          <w:tcPr>
            <w:tcW w:w="1207" w:type="pct"/>
          </w:tcPr>
          <w:p w14:paraId="73B69563" w14:textId="43ACF987" w:rsidR="00775023" w:rsidRPr="00E104F0" w:rsidRDefault="00775023" w:rsidP="00775023">
            <w:pPr>
              <w:pStyle w:val="TableText"/>
            </w:pPr>
            <w:r w:rsidRPr="00E104F0">
              <w:t>AbleVets</w:t>
            </w:r>
          </w:p>
        </w:tc>
      </w:tr>
      <w:tr w:rsidR="00775023" w:rsidRPr="00E104F0" w14:paraId="132CC849" w14:textId="77777777" w:rsidTr="007D7097">
        <w:tc>
          <w:tcPr>
            <w:tcW w:w="894" w:type="pct"/>
          </w:tcPr>
          <w:p w14:paraId="7835D89F" w14:textId="7939B737" w:rsidR="00775023" w:rsidRPr="00E104F0" w:rsidRDefault="00775023" w:rsidP="00775023">
            <w:pPr>
              <w:pStyle w:val="TableText"/>
            </w:pPr>
            <w:r w:rsidRPr="00E104F0">
              <w:t>10/28/2020</w:t>
            </w:r>
          </w:p>
        </w:tc>
        <w:tc>
          <w:tcPr>
            <w:tcW w:w="606" w:type="pct"/>
          </w:tcPr>
          <w:p w14:paraId="44C445AC" w14:textId="3636C177" w:rsidR="00775023" w:rsidRPr="00E104F0" w:rsidRDefault="00775023" w:rsidP="00775023">
            <w:pPr>
              <w:pStyle w:val="TableText"/>
            </w:pPr>
            <w:r w:rsidRPr="00E104F0">
              <w:t>9.0</w:t>
            </w:r>
          </w:p>
        </w:tc>
        <w:tc>
          <w:tcPr>
            <w:tcW w:w="2293" w:type="pct"/>
          </w:tcPr>
          <w:p w14:paraId="6DA8B37E" w14:textId="77777777" w:rsidR="00775023" w:rsidRPr="00E104F0" w:rsidRDefault="00775023" w:rsidP="00775023">
            <w:pPr>
              <w:pStyle w:val="TableText"/>
            </w:pPr>
            <w:r w:rsidRPr="00E104F0">
              <w:t>Updated for v1.11:</w:t>
            </w:r>
          </w:p>
          <w:p w14:paraId="7BFACAA0" w14:textId="77777777" w:rsidR="00775023" w:rsidRPr="00E104F0" w:rsidRDefault="00775023" w:rsidP="00775023">
            <w:pPr>
              <w:pStyle w:val="TableText"/>
              <w:numPr>
                <w:ilvl w:val="0"/>
                <w:numId w:val="23"/>
              </w:numPr>
            </w:pPr>
            <w:r w:rsidRPr="00E104F0">
              <w:t>Updated screen captures.</w:t>
            </w:r>
          </w:p>
          <w:p w14:paraId="38B19F57" w14:textId="5F3C6504" w:rsidR="00775023" w:rsidRPr="00E104F0" w:rsidRDefault="00775023" w:rsidP="00775023">
            <w:pPr>
              <w:pStyle w:val="TableText"/>
              <w:numPr>
                <w:ilvl w:val="0"/>
                <w:numId w:val="23"/>
              </w:numPr>
            </w:pPr>
            <w:r w:rsidRPr="00E104F0">
              <w:t>Updated Acronyms and Abbreviations section.</w:t>
            </w:r>
          </w:p>
        </w:tc>
        <w:tc>
          <w:tcPr>
            <w:tcW w:w="1207" w:type="pct"/>
          </w:tcPr>
          <w:p w14:paraId="113AADDE" w14:textId="2AFC4543" w:rsidR="00775023" w:rsidRPr="00E104F0" w:rsidRDefault="00775023" w:rsidP="00775023">
            <w:pPr>
              <w:pStyle w:val="TableText"/>
            </w:pPr>
            <w:r w:rsidRPr="00E104F0">
              <w:t>AbleVets</w:t>
            </w:r>
          </w:p>
        </w:tc>
      </w:tr>
      <w:tr w:rsidR="00775023" w:rsidRPr="00E104F0" w14:paraId="0337015D" w14:textId="77777777" w:rsidTr="007D7097">
        <w:tc>
          <w:tcPr>
            <w:tcW w:w="894" w:type="pct"/>
          </w:tcPr>
          <w:p w14:paraId="600A3105" w14:textId="45571A9F" w:rsidR="00775023" w:rsidRPr="00E104F0" w:rsidRDefault="00775023" w:rsidP="00775023">
            <w:pPr>
              <w:pStyle w:val="TableText"/>
            </w:pPr>
            <w:r w:rsidRPr="00E104F0">
              <w:t>01/13/2020</w:t>
            </w:r>
          </w:p>
        </w:tc>
        <w:tc>
          <w:tcPr>
            <w:tcW w:w="606" w:type="pct"/>
          </w:tcPr>
          <w:p w14:paraId="02077186" w14:textId="39A52718" w:rsidR="00775023" w:rsidRPr="00E104F0" w:rsidRDefault="00775023" w:rsidP="00775023">
            <w:pPr>
              <w:pStyle w:val="TableText"/>
            </w:pPr>
            <w:r w:rsidRPr="00E104F0">
              <w:t>8.0</w:t>
            </w:r>
          </w:p>
        </w:tc>
        <w:tc>
          <w:tcPr>
            <w:tcW w:w="2293" w:type="pct"/>
          </w:tcPr>
          <w:p w14:paraId="0FD99BB0" w14:textId="77777777" w:rsidR="00775023" w:rsidRPr="00E104F0" w:rsidRDefault="00775023" w:rsidP="00775023">
            <w:pPr>
              <w:pStyle w:val="TableText"/>
            </w:pPr>
            <w:r w:rsidRPr="00E104F0">
              <w:t>Updated for v1.10:</w:t>
            </w:r>
          </w:p>
          <w:p w14:paraId="2A366BDB" w14:textId="77777777" w:rsidR="00775023" w:rsidRPr="00E104F0" w:rsidRDefault="00775023" w:rsidP="00775023">
            <w:pPr>
              <w:pStyle w:val="TableText"/>
              <w:numPr>
                <w:ilvl w:val="0"/>
                <w:numId w:val="23"/>
              </w:numPr>
            </w:pPr>
            <w:r w:rsidRPr="00E104F0">
              <w:t xml:space="preserve">Updated document name to </w:t>
            </w:r>
            <w:r w:rsidRPr="00E104F0">
              <w:rPr>
                <w:i/>
              </w:rPr>
              <w:t xml:space="preserve">Care Coordination (CC) Standardized </w:t>
            </w:r>
            <w:r w:rsidRPr="00E104F0">
              <w:rPr>
                <w:i/>
              </w:rPr>
              <w:lastRenderedPageBreak/>
              <w:t>Episodes of Care (SEOC) v1.10 Database User Guide</w:t>
            </w:r>
            <w:r w:rsidRPr="00E104F0">
              <w:t>.</w:t>
            </w:r>
          </w:p>
          <w:p w14:paraId="04D47DE3" w14:textId="77777777" w:rsidR="00775023" w:rsidRPr="00E104F0" w:rsidRDefault="00775023" w:rsidP="00775023">
            <w:pPr>
              <w:pStyle w:val="TableText"/>
              <w:numPr>
                <w:ilvl w:val="0"/>
                <w:numId w:val="23"/>
              </w:numPr>
            </w:pPr>
            <w:r w:rsidRPr="00E104F0">
              <w:t xml:space="preserve">Removed all Admin content. The Admin content can now be found in the new </w:t>
            </w:r>
            <w:r w:rsidRPr="00E104F0">
              <w:rPr>
                <w:i/>
              </w:rPr>
              <w:t>Care Coordination (CC) Standardized Episodes of Care (SEOC) v1.10 Administrative User Guide</w:t>
            </w:r>
            <w:r w:rsidRPr="00E104F0">
              <w:t>.</w:t>
            </w:r>
          </w:p>
          <w:p w14:paraId="729AD9F3" w14:textId="66EE3252" w:rsidR="00775023" w:rsidRPr="00E104F0" w:rsidRDefault="00775023" w:rsidP="00775023">
            <w:pPr>
              <w:pStyle w:val="TableText"/>
              <w:numPr>
                <w:ilvl w:val="0"/>
                <w:numId w:val="23"/>
              </w:numPr>
            </w:pPr>
            <w:r w:rsidRPr="00E104F0">
              <w:t>Updated screen captures.</w:t>
            </w:r>
          </w:p>
        </w:tc>
        <w:tc>
          <w:tcPr>
            <w:tcW w:w="1207" w:type="pct"/>
          </w:tcPr>
          <w:p w14:paraId="39A828EE" w14:textId="5B0D7138" w:rsidR="00775023" w:rsidRPr="00E104F0" w:rsidRDefault="00775023" w:rsidP="00775023">
            <w:pPr>
              <w:pStyle w:val="TableText"/>
            </w:pPr>
            <w:r w:rsidRPr="00E104F0">
              <w:lastRenderedPageBreak/>
              <w:t>AbleVets</w:t>
            </w:r>
          </w:p>
        </w:tc>
      </w:tr>
      <w:tr w:rsidR="00775023" w:rsidRPr="00E104F0" w14:paraId="5715C4B8" w14:textId="77777777" w:rsidTr="007D7097">
        <w:tc>
          <w:tcPr>
            <w:tcW w:w="894" w:type="pct"/>
          </w:tcPr>
          <w:p w14:paraId="779691D7" w14:textId="6417D5A6" w:rsidR="00775023" w:rsidRPr="00E104F0" w:rsidRDefault="00775023" w:rsidP="00775023">
            <w:pPr>
              <w:pStyle w:val="TableText"/>
            </w:pPr>
            <w:r w:rsidRPr="00E104F0">
              <w:t>9/18/2019</w:t>
            </w:r>
          </w:p>
        </w:tc>
        <w:tc>
          <w:tcPr>
            <w:tcW w:w="606" w:type="pct"/>
          </w:tcPr>
          <w:p w14:paraId="6665DE1D" w14:textId="7024C2DD" w:rsidR="00775023" w:rsidRPr="00E104F0" w:rsidRDefault="00775023" w:rsidP="00775023">
            <w:pPr>
              <w:pStyle w:val="TableText"/>
            </w:pPr>
            <w:r w:rsidRPr="00E104F0">
              <w:t>7.0</w:t>
            </w:r>
          </w:p>
        </w:tc>
        <w:tc>
          <w:tcPr>
            <w:tcW w:w="2293" w:type="pct"/>
          </w:tcPr>
          <w:p w14:paraId="30E18072" w14:textId="77777777" w:rsidR="00775023" w:rsidRPr="00E104F0" w:rsidRDefault="00775023" w:rsidP="00775023">
            <w:pPr>
              <w:pStyle w:val="TableText"/>
            </w:pPr>
            <w:r w:rsidRPr="00E104F0">
              <w:t>Updated for v1.9:</w:t>
            </w:r>
          </w:p>
          <w:p w14:paraId="560973D3" w14:textId="77777777" w:rsidR="00775023" w:rsidRPr="00E104F0" w:rsidRDefault="00775023" w:rsidP="00775023">
            <w:pPr>
              <w:pStyle w:val="TableText"/>
              <w:numPr>
                <w:ilvl w:val="0"/>
                <w:numId w:val="23"/>
              </w:numPr>
            </w:pPr>
            <w:r w:rsidRPr="00E104F0">
              <w:t>Updated screen captures.</w:t>
            </w:r>
          </w:p>
          <w:p w14:paraId="43AD45E6" w14:textId="77777777" w:rsidR="00775023" w:rsidRPr="00E104F0" w:rsidRDefault="00775023" w:rsidP="00775023">
            <w:pPr>
              <w:pStyle w:val="TableText"/>
              <w:numPr>
                <w:ilvl w:val="0"/>
                <w:numId w:val="23"/>
              </w:numPr>
            </w:pPr>
            <w:r w:rsidRPr="00E104F0">
              <w:t>Added section: Export the SEOC Data to a JSON File.</w:t>
            </w:r>
          </w:p>
          <w:p w14:paraId="695F5B6C" w14:textId="77777777" w:rsidR="00775023" w:rsidRPr="00E104F0" w:rsidRDefault="00775023" w:rsidP="00775023">
            <w:pPr>
              <w:pStyle w:val="TableText"/>
              <w:numPr>
                <w:ilvl w:val="0"/>
                <w:numId w:val="23"/>
              </w:numPr>
            </w:pPr>
            <w:r w:rsidRPr="00E104F0">
              <w:t>Added section: Export the SEOC PreCert Data to a JSON File.</w:t>
            </w:r>
          </w:p>
          <w:p w14:paraId="0A433A65" w14:textId="77777777" w:rsidR="00775023" w:rsidRPr="00E104F0" w:rsidRDefault="00775023" w:rsidP="00775023">
            <w:pPr>
              <w:pStyle w:val="TableText"/>
              <w:numPr>
                <w:ilvl w:val="0"/>
                <w:numId w:val="23"/>
              </w:numPr>
            </w:pPr>
            <w:r w:rsidRPr="00E104F0">
              <w:t>Added section: Sort SEOCs Alphabetically by Name.</w:t>
            </w:r>
          </w:p>
          <w:p w14:paraId="5023E758" w14:textId="77777777" w:rsidR="00775023" w:rsidRPr="00E104F0" w:rsidRDefault="00775023" w:rsidP="00775023">
            <w:pPr>
              <w:pStyle w:val="TableText"/>
              <w:numPr>
                <w:ilvl w:val="0"/>
                <w:numId w:val="23"/>
              </w:numPr>
            </w:pPr>
            <w:r w:rsidRPr="00E104F0">
              <w:t>Added section: Invalid Characters.</w:t>
            </w:r>
          </w:p>
          <w:p w14:paraId="0C6EECB8" w14:textId="77777777" w:rsidR="00775023" w:rsidRPr="00E104F0" w:rsidRDefault="00775023" w:rsidP="00775023">
            <w:pPr>
              <w:pStyle w:val="TableText"/>
              <w:numPr>
                <w:ilvl w:val="0"/>
                <w:numId w:val="23"/>
              </w:numPr>
            </w:pPr>
            <w:r w:rsidRPr="00E104F0">
              <w:t>Added section: Show Invalid Characters.</w:t>
            </w:r>
          </w:p>
          <w:p w14:paraId="167C08D7" w14:textId="77777777" w:rsidR="00775023" w:rsidRPr="00E104F0" w:rsidRDefault="00775023" w:rsidP="00775023">
            <w:pPr>
              <w:pStyle w:val="TableText"/>
              <w:numPr>
                <w:ilvl w:val="0"/>
                <w:numId w:val="23"/>
              </w:numPr>
            </w:pPr>
            <w:r w:rsidRPr="00E104F0">
              <w:t>Added section: Fix Invalid Characters.</w:t>
            </w:r>
          </w:p>
          <w:p w14:paraId="2F6BEA36" w14:textId="77777777" w:rsidR="00775023" w:rsidRPr="00E104F0" w:rsidRDefault="00775023" w:rsidP="00775023">
            <w:pPr>
              <w:pStyle w:val="TableText"/>
              <w:numPr>
                <w:ilvl w:val="0"/>
                <w:numId w:val="23"/>
              </w:numPr>
            </w:pPr>
            <w:r w:rsidRPr="00E104F0">
              <w:t>Added section: Revert a Date Hold SEOC back to In-Progress.</w:t>
            </w:r>
          </w:p>
          <w:p w14:paraId="5A04E5BE" w14:textId="77777777" w:rsidR="00775023" w:rsidRPr="00E104F0" w:rsidRDefault="00775023" w:rsidP="00775023">
            <w:pPr>
              <w:pStyle w:val="TableText"/>
              <w:numPr>
                <w:ilvl w:val="0"/>
                <w:numId w:val="23"/>
              </w:numPr>
            </w:pPr>
            <w:r w:rsidRPr="00E104F0">
              <w:t>Updated definitions for the Standardized Episodes of Care table fields.</w:t>
            </w:r>
          </w:p>
          <w:p w14:paraId="6D06E5DC" w14:textId="08EE98D9" w:rsidR="00775023" w:rsidRPr="00E104F0" w:rsidRDefault="00775023" w:rsidP="00775023">
            <w:pPr>
              <w:pStyle w:val="TableText"/>
              <w:numPr>
                <w:ilvl w:val="0"/>
                <w:numId w:val="23"/>
              </w:numPr>
            </w:pPr>
            <w:r w:rsidRPr="00E104F0">
              <w:t>Updated the steps in the JSON Instructions section.</w:t>
            </w:r>
          </w:p>
        </w:tc>
        <w:tc>
          <w:tcPr>
            <w:tcW w:w="1207" w:type="pct"/>
          </w:tcPr>
          <w:p w14:paraId="3CAD1545" w14:textId="446A62BF" w:rsidR="00775023" w:rsidRPr="00E104F0" w:rsidRDefault="00775023" w:rsidP="00775023">
            <w:pPr>
              <w:pStyle w:val="TableText"/>
            </w:pPr>
            <w:r w:rsidRPr="00E104F0">
              <w:t>AbleVets</w:t>
            </w:r>
          </w:p>
        </w:tc>
      </w:tr>
      <w:tr w:rsidR="00775023" w:rsidRPr="00E104F0" w14:paraId="7FEDF3FF" w14:textId="77777777" w:rsidTr="007D7097">
        <w:tc>
          <w:tcPr>
            <w:tcW w:w="894" w:type="pct"/>
          </w:tcPr>
          <w:p w14:paraId="6E873358" w14:textId="5977AE9C" w:rsidR="00775023" w:rsidRPr="00E104F0" w:rsidRDefault="00775023" w:rsidP="00775023">
            <w:pPr>
              <w:pStyle w:val="TableText"/>
            </w:pPr>
            <w:r w:rsidRPr="00E104F0">
              <w:t>06/11/2019</w:t>
            </w:r>
          </w:p>
        </w:tc>
        <w:tc>
          <w:tcPr>
            <w:tcW w:w="606" w:type="pct"/>
          </w:tcPr>
          <w:p w14:paraId="53C9B765" w14:textId="5F726AAA" w:rsidR="00775023" w:rsidRPr="00E104F0" w:rsidRDefault="00775023" w:rsidP="00775023">
            <w:pPr>
              <w:pStyle w:val="TableText"/>
            </w:pPr>
            <w:r w:rsidRPr="00E104F0">
              <w:t>6.0</w:t>
            </w:r>
          </w:p>
        </w:tc>
        <w:tc>
          <w:tcPr>
            <w:tcW w:w="2293" w:type="pct"/>
          </w:tcPr>
          <w:p w14:paraId="4372ED59" w14:textId="77777777" w:rsidR="00775023" w:rsidRPr="00E104F0" w:rsidRDefault="00775023" w:rsidP="00775023">
            <w:pPr>
              <w:pStyle w:val="TableText"/>
            </w:pPr>
            <w:r w:rsidRPr="00E104F0">
              <w:t>Updated for v1.8:</w:t>
            </w:r>
          </w:p>
          <w:p w14:paraId="2B085742" w14:textId="77777777" w:rsidR="00775023" w:rsidRPr="00E104F0" w:rsidRDefault="00775023" w:rsidP="00775023">
            <w:pPr>
              <w:pStyle w:val="TableText"/>
              <w:numPr>
                <w:ilvl w:val="0"/>
                <w:numId w:val="23"/>
              </w:numPr>
            </w:pPr>
            <w:r w:rsidRPr="00E104F0">
              <w:t>Draft New SEOC section</w:t>
            </w:r>
          </w:p>
          <w:p w14:paraId="7A085657" w14:textId="77777777" w:rsidR="00775023" w:rsidRPr="00E104F0" w:rsidRDefault="00775023" w:rsidP="00775023">
            <w:pPr>
              <w:pStyle w:val="TableText"/>
              <w:numPr>
                <w:ilvl w:val="0"/>
                <w:numId w:val="23"/>
              </w:numPr>
            </w:pPr>
            <w:r w:rsidRPr="00E104F0">
              <w:t>Activate an In-Progress SEOC section</w:t>
            </w:r>
          </w:p>
          <w:p w14:paraId="2CE53FDE" w14:textId="77777777" w:rsidR="00775023" w:rsidRPr="00E104F0" w:rsidRDefault="00775023" w:rsidP="00775023">
            <w:pPr>
              <w:pStyle w:val="TableText"/>
              <w:numPr>
                <w:ilvl w:val="0"/>
                <w:numId w:val="23"/>
              </w:numPr>
            </w:pPr>
            <w:r w:rsidRPr="00E104F0">
              <w:t>Delete an In-Progress SEOC section</w:t>
            </w:r>
          </w:p>
          <w:p w14:paraId="7C8D846A" w14:textId="71CFEFA7" w:rsidR="00775023" w:rsidRPr="00E104F0" w:rsidRDefault="00775023" w:rsidP="00775023">
            <w:pPr>
              <w:pStyle w:val="TableText"/>
              <w:numPr>
                <w:ilvl w:val="0"/>
                <w:numId w:val="23"/>
              </w:numPr>
            </w:pPr>
            <w:r w:rsidRPr="00E104F0">
              <w:t>Revert SEOC to In-Progress section</w:t>
            </w:r>
          </w:p>
        </w:tc>
        <w:tc>
          <w:tcPr>
            <w:tcW w:w="1207" w:type="pct"/>
          </w:tcPr>
          <w:p w14:paraId="5C1DD7D5" w14:textId="5129C8DC" w:rsidR="00775023" w:rsidRPr="00E104F0" w:rsidRDefault="00775023" w:rsidP="00775023">
            <w:pPr>
              <w:pStyle w:val="TableText"/>
            </w:pPr>
            <w:r w:rsidRPr="00E104F0">
              <w:t>AbleVets</w:t>
            </w:r>
          </w:p>
        </w:tc>
      </w:tr>
      <w:tr w:rsidR="00775023" w:rsidRPr="00E104F0" w14:paraId="08D3E1DF" w14:textId="77777777" w:rsidTr="007D7097">
        <w:tc>
          <w:tcPr>
            <w:tcW w:w="894" w:type="pct"/>
          </w:tcPr>
          <w:p w14:paraId="38B09306" w14:textId="7577B330" w:rsidR="00775023" w:rsidRPr="00E104F0" w:rsidRDefault="00775023" w:rsidP="00775023">
            <w:pPr>
              <w:pStyle w:val="TableText"/>
            </w:pPr>
            <w:r w:rsidRPr="00E104F0">
              <w:t>3/05/2019</w:t>
            </w:r>
          </w:p>
        </w:tc>
        <w:tc>
          <w:tcPr>
            <w:tcW w:w="606" w:type="pct"/>
          </w:tcPr>
          <w:p w14:paraId="6905310F" w14:textId="5184066B" w:rsidR="00775023" w:rsidRPr="00E104F0" w:rsidRDefault="00775023" w:rsidP="00775023">
            <w:pPr>
              <w:pStyle w:val="TableText"/>
            </w:pPr>
            <w:r w:rsidRPr="00E104F0">
              <w:t>5.0</w:t>
            </w:r>
          </w:p>
        </w:tc>
        <w:tc>
          <w:tcPr>
            <w:tcW w:w="2293" w:type="pct"/>
          </w:tcPr>
          <w:p w14:paraId="0737EB2A" w14:textId="18A174CB" w:rsidR="00775023" w:rsidRPr="00E104F0" w:rsidRDefault="00775023" w:rsidP="00775023">
            <w:pPr>
              <w:pStyle w:val="TableText"/>
            </w:pPr>
            <w:r w:rsidRPr="00E104F0">
              <w:t>Updated for v1.7.</w:t>
            </w:r>
            <w:r w:rsidRPr="00E104F0">
              <w:br/>
              <w:t>Added Managing Billing Codes, Updated screen captures to reflect v1.7</w:t>
            </w:r>
          </w:p>
        </w:tc>
        <w:tc>
          <w:tcPr>
            <w:tcW w:w="1207" w:type="pct"/>
          </w:tcPr>
          <w:p w14:paraId="07454E27" w14:textId="050A464C" w:rsidR="00775023" w:rsidRPr="00E104F0" w:rsidRDefault="00775023" w:rsidP="00775023">
            <w:pPr>
              <w:pStyle w:val="TableText"/>
            </w:pPr>
            <w:r w:rsidRPr="00E104F0">
              <w:t>AbleVets</w:t>
            </w:r>
          </w:p>
        </w:tc>
      </w:tr>
      <w:tr w:rsidR="00775023" w:rsidRPr="00E104F0" w14:paraId="0B55F935" w14:textId="77777777" w:rsidTr="007D7097">
        <w:tc>
          <w:tcPr>
            <w:tcW w:w="894" w:type="pct"/>
          </w:tcPr>
          <w:p w14:paraId="2B30CCAD" w14:textId="0101E57B" w:rsidR="00775023" w:rsidRPr="00E104F0" w:rsidRDefault="00775023" w:rsidP="00775023">
            <w:pPr>
              <w:pStyle w:val="TableText"/>
            </w:pPr>
            <w:r w:rsidRPr="00E104F0">
              <w:t>1/02/2019</w:t>
            </w:r>
          </w:p>
        </w:tc>
        <w:tc>
          <w:tcPr>
            <w:tcW w:w="606" w:type="pct"/>
          </w:tcPr>
          <w:p w14:paraId="0A28D6ED" w14:textId="0B89E95B" w:rsidR="00775023" w:rsidRPr="00E104F0" w:rsidRDefault="00775023" w:rsidP="00775023">
            <w:pPr>
              <w:pStyle w:val="TableText"/>
            </w:pPr>
            <w:r w:rsidRPr="00E104F0">
              <w:t>4.0</w:t>
            </w:r>
          </w:p>
        </w:tc>
        <w:tc>
          <w:tcPr>
            <w:tcW w:w="2293" w:type="pct"/>
          </w:tcPr>
          <w:p w14:paraId="5BC9FFEA" w14:textId="20E4F318" w:rsidR="00775023" w:rsidRPr="00E104F0" w:rsidRDefault="00775023" w:rsidP="00775023">
            <w:pPr>
              <w:pStyle w:val="TableText"/>
            </w:pPr>
            <w:r w:rsidRPr="00E104F0">
              <w:t>Updated for v1.6</w:t>
            </w:r>
            <w:r w:rsidRPr="00E104F0">
              <w:br/>
              <w:t>Updated screen captures, Added Exporting SEOC Data section, added Appendix A.</w:t>
            </w:r>
          </w:p>
        </w:tc>
        <w:tc>
          <w:tcPr>
            <w:tcW w:w="1207" w:type="pct"/>
          </w:tcPr>
          <w:p w14:paraId="6F6B883A" w14:textId="0A4EA9AD" w:rsidR="00775023" w:rsidRPr="00E104F0" w:rsidRDefault="00775023" w:rsidP="00775023">
            <w:pPr>
              <w:pStyle w:val="TableText"/>
            </w:pPr>
            <w:r w:rsidRPr="00E104F0">
              <w:t>AbleVets</w:t>
            </w:r>
          </w:p>
        </w:tc>
      </w:tr>
      <w:tr w:rsidR="00775023" w:rsidRPr="00E104F0" w14:paraId="51B1C47A" w14:textId="77777777" w:rsidTr="007D7097">
        <w:tc>
          <w:tcPr>
            <w:tcW w:w="894" w:type="pct"/>
          </w:tcPr>
          <w:p w14:paraId="0594D1B4" w14:textId="6CFD6020" w:rsidR="00775023" w:rsidRPr="00E104F0" w:rsidRDefault="00775023" w:rsidP="00775023">
            <w:pPr>
              <w:pStyle w:val="TableText"/>
            </w:pPr>
            <w:r w:rsidRPr="00E104F0">
              <w:t>10/04/2018</w:t>
            </w:r>
          </w:p>
        </w:tc>
        <w:tc>
          <w:tcPr>
            <w:tcW w:w="606" w:type="pct"/>
          </w:tcPr>
          <w:p w14:paraId="393DA87A" w14:textId="6942F176" w:rsidR="00775023" w:rsidRPr="00E104F0" w:rsidRDefault="00775023" w:rsidP="00775023">
            <w:pPr>
              <w:pStyle w:val="TableText"/>
            </w:pPr>
            <w:r w:rsidRPr="00E104F0">
              <w:t>3.0</w:t>
            </w:r>
          </w:p>
        </w:tc>
        <w:tc>
          <w:tcPr>
            <w:tcW w:w="2293" w:type="pct"/>
          </w:tcPr>
          <w:p w14:paraId="0D75321B" w14:textId="5650E473" w:rsidR="00775023" w:rsidRPr="00E104F0" w:rsidRDefault="00775023" w:rsidP="00775023">
            <w:pPr>
              <w:pStyle w:val="TableText"/>
            </w:pPr>
            <w:r w:rsidRPr="00E104F0">
              <w:t>Updated for v1.5</w:t>
            </w:r>
            <w:r w:rsidRPr="00E104F0">
              <w:br/>
              <w:t>Included Manage Users features: Filter by Role, Filter by Name, Delete Selected User, Edit Selected User, and Add New User.</w:t>
            </w:r>
          </w:p>
        </w:tc>
        <w:tc>
          <w:tcPr>
            <w:tcW w:w="1207" w:type="pct"/>
          </w:tcPr>
          <w:p w14:paraId="640FEADB" w14:textId="7858FC6C" w:rsidR="00775023" w:rsidRPr="00E104F0" w:rsidRDefault="00775023" w:rsidP="00775023">
            <w:pPr>
              <w:pStyle w:val="TableText"/>
            </w:pPr>
            <w:r w:rsidRPr="00E104F0">
              <w:t>AbleVets</w:t>
            </w:r>
          </w:p>
        </w:tc>
      </w:tr>
      <w:tr w:rsidR="00775023" w:rsidRPr="00E104F0" w14:paraId="484D3585" w14:textId="77777777" w:rsidTr="007D7097">
        <w:tc>
          <w:tcPr>
            <w:tcW w:w="894" w:type="pct"/>
          </w:tcPr>
          <w:p w14:paraId="0E0F84CB" w14:textId="7110B213" w:rsidR="00775023" w:rsidRPr="00E104F0" w:rsidRDefault="00775023" w:rsidP="00775023">
            <w:pPr>
              <w:pStyle w:val="TableText"/>
            </w:pPr>
            <w:r w:rsidRPr="00E104F0">
              <w:lastRenderedPageBreak/>
              <w:t>09/25/2018</w:t>
            </w:r>
          </w:p>
        </w:tc>
        <w:tc>
          <w:tcPr>
            <w:tcW w:w="606" w:type="pct"/>
          </w:tcPr>
          <w:p w14:paraId="04660DFB" w14:textId="2F31639E" w:rsidR="00775023" w:rsidRPr="00E104F0" w:rsidRDefault="00775023" w:rsidP="00775023">
            <w:pPr>
              <w:pStyle w:val="TableText"/>
            </w:pPr>
            <w:r w:rsidRPr="00E104F0">
              <w:t>2.0</w:t>
            </w:r>
          </w:p>
        </w:tc>
        <w:tc>
          <w:tcPr>
            <w:tcW w:w="2293" w:type="pct"/>
          </w:tcPr>
          <w:p w14:paraId="5A330C6E" w14:textId="6B6D0FF2" w:rsidR="00775023" w:rsidRPr="00E104F0" w:rsidRDefault="00775023" w:rsidP="00775023">
            <w:pPr>
              <w:pStyle w:val="TableText"/>
            </w:pPr>
            <w:r w:rsidRPr="00E104F0">
              <w:t>Finalized for Software Version 1.0.04.1</w:t>
            </w:r>
          </w:p>
        </w:tc>
        <w:tc>
          <w:tcPr>
            <w:tcW w:w="1207" w:type="pct"/>
          </w:tcPr>
          <w:p w14:paraId="7370C547" w14:textId="5209A19C" w:rsidR="00775023" w:rsidRPr="00E104F0" w:rsidRDefault="00775023" w:rsidP="00775023">
            <w:pPr>
              <w:pStyle w:val="TableText"/>
            </w:pPr>
            <w:r w:rsidRPr="00E104F0">
              <w:t>AbleVets</w:t>
            </w:r>
          </w:p>
        </w:tc>
      </w:tr>
      <w:tr w:rsidR="00775023" w:rsidRPr="00E104F0" w14:paraId="5BA05854" w14:textId="77777777" w:rsidTr="007D7097">
        <w:tc>
          <w:tcPr>
            <w:tcW w:w="894" w:type="pct"/>
          </w:tcPr>
          <w:p w14:paraId="5BA05850" w14:textId="7EE0D93A" w:rsidR="00775023" w:rsidRPr="00E104F0" w:rsidRDefault="00775023" w:rsidP="00775023">
            <w:pPr>
              <w:pStyle w:val="TableText"/>
            </w:pPr>
            <w:r w:rsidRPr="00E104F0">
              <w:t>09/14/2018</w:t>
            </w:r>
          </w:p>
        </w:tc>
        <w:tc>
          <w:tcPr>
            <w:tcW w:w="606" w:type="pct"/>
          </w:tcPr>
          <w:p w14:paraId="5BA05851" w14:textId="49BC3164" w:rsidR="00775023" w:rsidRPr="00E104F0" w:rsidRDefault="00775023" w:rsidP="00775023">
            <w:pPr>
              <w:pStyle w:val="TableText"/>
            </w:pPr>
            <w:r w:rsidRPr="00E104F0">
              <w:t>1.3</w:t>
            </w:r>
          </w:p>
        </w:tc>
        <w:tc>
          <w:tcPr>
            <w:tcW w:w="2293" w:type="pct"/>
          </w:tcPr>
          <w:p w14:paraId="5BA05852" w14:textId="5ECA75FA" w:rsidR="00775023" w:rsidRPr="00E104F0" w:rsidRDefault="00775023" w:rsidP="00775023">
            <w:pPr>
              <w:pStyle w:val="TableText"/>
            </w:pPr>
            <w:r w:rsidRPr="00E104F0">
              <w:t>Finalized for Build 5</w:t>
            </w:r>
          </w:p>
        </w:tc>
        <w:tc>
          <w:tcPr>
            <w:tcW w:w="1207" w:type="pct"/>
          </w:tcPr>
          <w:p w14:paraId="5BA05853" w14:textId="4239970E" w:rsidR="00775023" w:rsidRPr="00E104F0" w:rsidRDefault="00775023" w:rsidP="00775023">
            <w:pPr>
              <w:pStyle w:val="TableText"/>
            </w:pPr>
            <w:r w:rsidRPr="00E104F0">
              <w:t>AbleVets</w:t>
            </w:r>
          </w:p>
        </w:tc>
      </w:tr>
      <w:tr w:rsidR="00775023" w:rsidRPr="00E104F0" w14:paraId="147A7F3E" w14:textId="77777777" w:rsidTr="007D7097">
        <w:tc>
          <w:tcPr>
            <w:tcW w:w="894" w:type="pct"/>
          </w:tcPr>
          <w:p w14:paraId="56F80EA9" w14:textId="63249A4D" w:rsidR="00775023" w:rsidRPr="00E104F0" w:rsidRDefault="00775023" w:rsidP="00775023">
            <w:pPr>
              <w:pStyle w:val="TableText"/>
            </w:pPr>
            <w:r w:rsidRPr="00E104F0">
              <w:t>08/09/2018</w:t>
            </w:r>
          </w:p>
        </w:tc>
        <w:tc>
          <w:tcPr>
            <w:tcW w:w="606" w:type="pct"/>
          </w:tcPr>
          <w:p w14:paraId="05574A6E" w14:textId="2A3E3899" w:rsidR="00775023" w:rsidRPr="00E104F0" w:rsidRDefault="00775023" w:rsidP="00775023">
            <w:pPr>
              <w:pStyle w:val="TableText"/>
            </w:pPr>
            <w:r w:rsidRPr="00E104F0">
              <w:t>1.2</w:t>
            </w:r>
          </w:p>
        </w:tc>
        <w:tc>
          <w:tcPr>
            <w:tcW w:w="2293" w:type="pct"/>
          </w:tcPr>
          <w:p w14:paraId="00CF1A0F" w14:textId="7997ECBE" w:rsidR="00775023" w:rsidRPr="00E104F0" w:rsidRDefault="00775023" w:rsidP="00775023">
            <w:pPr>
              <w:pStyle w:val="TableText"/>
            </w:pPr>
            <w:r w:rsidRPr="00E104F0">
              <w:t>Updated for Build 5</w:t>
            </w:r>
          </w:p>
        </w:tc>
        <w:tc>
          <w:tcPr>
            <w:tcW w:w="1207" w:type="pct"/>
          </w:tcPr>
          <w:p w14:paraId="2427587D" w14:textId="54621DFF" w:rsidR="00775023" w:rsidRPr="00E104F0" w:rsidRDefault="00775023" w:rsidP="00775023">
            <w:pPr>
              <w:pStyle w:val="TableText"/>
            </w:pPr>
            <w:r w:rsidRPr="00E104F0">
              <w:t>AbleVets</w:t>
            </w:r>
          </w:p>
        </w:tc>
      </w:tr>
      <w:tr w:rsidR="00775023" w:rsidRPr="00E104F0" w14:paraId="1097E72E" w14:textId="77777777" w:rsidTr="007D7097">
        <w:tc>
          <w:tcPr>
            <w:tcW w:w="894" w:type="pct"/>
          </w:tcPr>
          <w:p w14:paraId="409C0D46" w14:textId="64D640AF" w:rsidR="00775023" w:rsidRPr="00E104F0" w:rsidRDefault="00775023" w:rsidP="00775023">
            <w:pPr>
              <w:pStyle w:val="TableText"/>
            </w:pPr>
            <w:r w:rsidRPr="00E104F0">
              <w:t>07/20/2018</w:t>
            </w:r>
          </w:p>
        </w:tc>
        <w:tc>
          <w:tcPr>
            <w:tcW w:w="606" w:type="pct"/>
          </w:tcPr>
          <w:p w14:paraId="3DB61118" w14:textId="71491D41" w:rsidR="00775023" w:rsidRPr="00E104F0" w:rsidRDefault="00775023" w:rsidP="00775023">
            <w:pPr>
              <w:pStyle w:val="TableText"/>
            </w:pPr>
            <w:r w:rsidRPr="00E104F0">
              <w:t>1.1</w:t>
            </w:r>
          </w:p>
        </w:tc>
        <w:tc>
          <w:tcPr>
            <w:tcW w:w="2293" w:type="pct"/>
          </w:tcPr>
          <w:p w14:paraId="0CBA9752" w14:textId="65423E17" w:rsidR="00775023" w:rsidRPr="00E104F0" w:rsidRDefault="00775023" w:rsidP="00775023">
            <w:pPr>
              <w:pStyle w:val="TableText"/>
            </w:pPr>
            <w:r w:rsidRPr="00E104F0">
              <w:t>Updated for Software Version 1.0.4</w:t>
            </w:r>
            <w:r w:rsidRPr="00E104F0">
              <w:br/>
              <w:t>Build 4</w:t>
            </w:r>
          </w:p>
        </w:tc>
        <w:tc>
          <w:tcPr>
            <w:tcW w:w="1207" w:type="pct"/>
          </w:tcPr>
          <w:p w14:paraId="6D4BD0D8" w14:textId="3954F38A" w:rsidR="00775023" w:rsidRPr="00E104F0" w:rsidRDefault="00775023" w:rsidP="00775023">
            <w:pPr>
              <w:pStyle w:val="TableText"/>
            </w:pPr>
            <w:r w:rsidRPr="00E104F0">
              <w:t>AbleVets</w:t>
            </w:r>
          </w:p>
        </w:tc>
      </w:tr>
      <w:tr w:rsidR="00775023" w:rsidRPr="00E104F0" w14:paraId="67364679" w14:textId="77777777" w:rsidTr="007D7097">
        <w:tc>
          <w:tcPr>
            <w:tcW w:w="894" w:type="pct"/>
          </w:tcPr>
          <w:p w14:paraId="54A8EB66" w14:textId="67C4E00B" w:rsidR="00775023" w:rsidRPr="00E104F0" w:rsidRDefault="00775023" w:rsidP="00775023">
            <w:pPr>
              <w:pStyle w:val="TableText"/>
            </w:pPr>
            <w:r w:rsidRPr="00E104F0">
              <w:t>06/25/2018</w:t>
            </w:r>
          </w:p>
        </w:tc>
        <w:tc>
          <w:tcPr>
            <w:tcW w:w="606" w:type="pct"/>
          </w:tcPr>
          <w:p w14:paraId="6F5B856A" w14:textId="34D94A9B" w:rsidR="00775023" w:rsidRPr="00E104F0" w:rsidRDefault="00775023" w:rsidP="00775023">
            <w:pPr>
              <w:pStyle w:val="TableText"/>
            </w:pPr>
            <w:r w:rsidRPr="00E104F0">
              <w:t>1.0</w:t>
            </w:r>
          </w:p>
        </w:tc>
        <w:tc>
          <w:tcPr>
            <w:tcW w:w="2293" w:type="pct"/>
          </w:tcPr>
          <w:p w14:paraId="251A19C9" w14:textId="63EE73C0" w:rsidR="00775023" w:rsidRPr="00E104F0" w:rsidRDefault="00775023" w:rsidP="00775023">
            <w:pPr>
              <w:pStyle w:val="TableText"/>
            </w:pPr>
            <w:r w:rsidRPr="00E104F0">
              <w:t>Initial Draft Delivery</w:t>
            </w:r>
          </w:p>
        </w:tc>
        <w:tc>
          <w:tcPr>
            <w:tcW w:w="1207" w:type="pct"/>
          </w:tcPr>
          <w:p w14:paraId="755C0B9C" w14:textId="219F0C9C" w:rsidR="00775023" w:rsidRPr="00E104F0" w:rsidRDefault="00775023" w:rsidP="00775023">
            <w:pPr>
              <w:pStyle w:val="TableText"/>
            </w:pPr>
            <w:r w:rsidRPr="00E104F0">
              <w:t>AbleVets</w:t>
            </w:r>
          </w:p>
        </w:tc>
      </w:tr>
      <w:bookmarkEnd w:id="3"/>
    </w:tbl>
    <w:p w14:paraId="28B03745" w14:textId="77777777" w:rsidR="00600B43" w:rsidRPr="00E104F0" w:rsidRDefault="00600B43">
      <w:pPr>
        <w:rPr>
          <w:rFonts w:ascii="Arial" w:hAnsi="Arial" w:cs="Arial"/>
          <w:b/>
          <w:bCs/>
          <w:sz w:val="28"/>
          <w:szCs w:val="32"/>
        </w:rPr>
      </w:pPr>
      <w:r w:rsidRPr="00E104F0">
        <w:br w:type="page"/>
      </w:r>
    </w:p>
    <w:p w14:paraId="5BA05860" w14:textId="2D3A17CF" w:rsidR="000A0911" w:rsidRPr="00E104F0" w:rsidRDefault="00040EA7" w:rsidP="00600B43">
      <w:pPr>
        <w:pStyle w:val="Title2"/>
        <w:rPr>
          <w:i/>
          <w:iCs/>
        </w:rPr>
      </w:pPr>
      <w:r w:rsidRPr="00E104F0">
        <w:lastRenderedPageBreak/>
        <w:t>Artifact Rationale</w:t>
      </w:r>
    </w:p>
    <w:p w14:paraId="5BA05861" w14:textId="53339395" w:rsidR="000A0911" w:rsidRPr="00E104F0" w:rsidRDefault="0081116F" w:rsidP="00600B43">
      <w:pPr>
        <w:pStyle w:val="BodyText"/>
        <w:rPr>
          <w:i/>
          <w:iCs/>
        </w:rPr>
      </w:pPr>
      <w:r w:rsidRPr="00E104F0">
        <w:t>Per the Veteran-focused Integrated Process (VIP) Guide, the User’s Guide</w:t>
      </w:r>
      <w:r w:rsidR="009932D2" w:rsidRPr="00E104F0">
        <w:t xml:space="preserve"> is required to be completed </w:t>
      </w:r>
      <w:r w:rsidRPr="00E104F0">
        <w:t xml:space="preserve">prior to Critical Decision Point #2 (CD2), with the expectation that it will be updated as needed. </w:t>
      </w:r>
      <w:r w:rsidR="000A0911" w:rsidRPr="00E104F0">
        <w:t>A User Guide is a technical communication document intended to give assistance to people using a particular system</w:t>
      </w:r>
      <w:r w:rsidRPr="00E104F0">
        <w:t>, such as VistA end users</w:t>
      </w:r>
      <w:r w:rsidR="000A0911" w:rsidRPr="00E104F0">
        <w:t>. It is usually written by a technical writer, although it can also be written by programmers, product or project managers, or other technical staff</w:t>
      </w:r>
      <w:r w:rsidR="00BA0022" w:rsidRPr="00E104F0">
        <w:t xml:space="preserve">. </w:t>
      </w:r>
      <w:r w:rsidR="000A0911" w:rsidRPr="00E104F0">
        <w:t xml:space="preserve">Most user guides contain both a written guide and the associated images. In the case of computer applications, it is usual to include screenshots of the human-machine </w:t>
      </w:r>
      <w:r w:rsidR="00AE51CB" w:rsidRPr="00E104F0">
        <w:t xml:space="preserve">interfaces, </w:t>
      </w:r>
      <w:r w:rsidR="000A0911" w:rsidRPr="00E104F0">
        <w:t>and hardware manuals often include clear, simplified diagrams. The language used is matched to the intended audience, with jargon kept to a minimum or explained thoroughly</w:t>
      </w:r>
      <w:r w:rsidR="00BA0022" w:rsidRPr="00E104F0">
        <w:t xml:space="preserve">. </w:t>
      </w:r>
      <w:r w:rsidR="000A0911" w:rsidRPr="00E104F0">
        <w:t>The User</w:t>
      </w:r>
      <w:r w:rsidR="00A82C7A" w:rsidRPr="00E104F0">
        <w:t xml:space="preserve"> Guide is a mandatory, build</w:t>
      </w:r>
      <w:r w:rsidR="000A0911" w:rsidRPr="00E104F0">
        <w:t>-level document, and should be updated to reflect the contents of th</w:t>
      </w:r>
      <w:r w:rsidR="00A82C7A" w:rsidRPr="00E104F0">
        <w:t>e most recently deployed build</w:t>
      </w:r>
      <w:r w:rsidR="000A0911" w:rsidRPr="00E104F0">
        <w:t>.</w:t>
      </w:r>
      <w:r w:rsidR="009910F2" w:rsidRPr="00E104F0">
        <w:t xml:space="preserve"> The sections documented herein are required if applicable to your </w:t>
      </w:r>
      <w:r w:rsidR="00D84003" w:rsidRPr="00E104F0">
        <w:t>product</w:t>
      </w:r>
      <w:r w:rsidR="009910F2" w:rsidRPr="00E104F0">
        <w:t>.</w:t>
      </w:r>
    </w:p>
    <w:p w14:paraId="5BA05876" w14:textId="77777777" w:rsidR="004F3A80" w:rsidRPr="00E104F0" w:rsidRDefault="00F7216E" w:rsidP="00DF1F3F">
      <w:pPr>
        <w:pStyle w:val="Title2"/>
      </w:pPr>
      <w:r w:rsidRPr="00E104F0">
        <w:br w:type="page"/>
      </w:r>
      <w:r w:rsidR="004F3A80" w:rsidRPr="00E104F0">
        <w:lastRenderedPageBreak/>
        <w:t>Table of Contents</w:t>
      </w:r>
    </w:p>
    <w:p w14:paraId="67AD2C01" w14:textId="1B64A24D" w:rsidR="001B7615" w:rsidRDefault="006D7F69">
      <w:pPr>
        <w:pStyle w:val="TOC1"/>
        <w:rPr>
          <w:rFonts w:asciiTheme="minorHAnsi" w:eastAsiaTheme="minorEastAsia" w:hAnsiTheme="minorHAnsi" w:cstheme="minorBidi"/>
          <w:b w:val="0"/>
        </w:rPr>
      </w:pPr>
      <w:r w:rsidRPr="00E104F0">
        <w:rPr>
          <w:rFonts w:ascii="Times New Roman" w:hAnsi="Times New Roman" w:cs="Times New Roman"/>
        </w:rPr>
        <w:fldChar w:fldCharType="begin"/>
      </w:r>
      <w:r w:rsidRPr="00E104F0">
        <w:instrText xml:space="preserve"> TOC \o "1-1" \h \z \t "Heading 2,2,Heading 3,3,Heading 4,4,Heading 5,5,Subtitle,2,Appendix 1,1" </w:instrText>
      </w:r>
      <w:r w:rsidRPr="00E104F0">
        <w:rPr>
          <w:rFonts w:ascii="Times New Roman" w:hAnsi="Times New Roman" w:cs="Times New Roman"/>
        </w:rPr>
        <w:fldChar w:fldCharType="separate"/>
      </w:r>
      <w:hyperlink w:anchor="_Toc155169219" w:history="1">
        <w:r w:rsidR="001B7615" w:rsidRPr="00990A1E">
          <w:rPr>
            <w:rStyle w:val="Hyperlink"/>
          </w:rPr>
          <w:t>1.</w:t>
        </w:r>
        <w:r w:rsidR="001B7615">
          <w:rPr>
            <w:rFonts w:asciiTheme="minorHAnsi" w:eastAsiaTheme="minorEastAsia" w:hAnsiTheme="minorHAnsi" w:cstheme="minorBidi"/>
            <w:b w:val="0"/>
          </w:rPr>
          <w:tab/>
        </w:r>
        <w:r w:rsidR="001B7615" w:rsidRPr="00990A1E">
          <w:rPr>
            <w:rStyle w:val="Hyperlink"/>
          </w:rPr>
          <w:t>Introduction</w:t>
        </w:r>
        <w:r w:rsidR="001B7615">
          <w:rPr>
            <w:webHidden/>
          </w:rPr>
          <w:tab/>
        </w:r>
        <w:r w:rsidR="001B7615">
          <w:rPr>
            <w:webHidden/>
          </w:rPr>
          <w:fldChar w:fldCharType="begin"/>
        </w:r>
        <w:r w:rsidR="001B7615">
          <w:rPr>
            <w:webHidden/>
          </w:rPr>
          <w:instrText xml:space="preserve"> PAGEREF _Toc155169219 \h </w:instrText>
        </w:r>
        <w:r w:rsidR="001B7615">
          <w:rPr>
            <w:webHidden/>
          </w:rPr>
        </w:r>
        <w:r w:rsidR="001B7615">
          <w:rPr>
            <w:webHidden/>
          </w:rPr>
          <w:fldChar w:fldCharType="separate"/>
        </w:r>
        <w:r w:rsidR="005363C0">
          <w:rPr>
            <w:webHidden/>
          </w:rPr>
          <w:t>1</w:t>
        </w:r>
        <w:r w:rsidR="001B7615">
          <w:rPr>
            <w:webHidden/>
          </w:rPr>
          <w:fldChar w:fldCharType="end"/>
        </w:r>
      </w:hyperlink>
    </w:p>
    <w:p w14:paraId="797E0557" w14:textId="5E5BA671" w:rsidR="001B7615" w:rsidRDefault="001B7615">
      <w:pPr>
        <w:pStyle w:val="TOC2"/>
        <w:rPr>
          <w:rFonts w:asciiTheme="minorHAnsi" w:eastAsiaTheme="minorEastAsia" w:hAnsiTheme="minorHAnsi" w:cstheme="minorBidi"/>
        </w:rPr>
      </w:pPr>
      <w:hyperlink w:anchor="_Toc155169220" w:history="1">
        <w:r w:rsidRPr="00990A1E">
          <w:rPr>
            <w:rStyle w:val="Hyperlink"/>
          </w:rPr>
          <w:t>1.1.</w:t>
        </w:r>
        <w:r>
          <w:rPr>
            <w:rFonts w:asciiTheme="minorHAnsi" w:eastAsiaTheme="minorEastAsia" w:hAnsiTheme="minorHAnsi" w:cstheme="minorBidi"/>
          </w:rPr>
          <w:tab/>
        </w:r>
        <w:r w:rsidRPr="00990A1E">
          <w:rPr>
            <w:rStyle w:val="Hyperlink"/>
          </w:rPr>
          <w:t>Purpose</w:t>
        </w:r>
        <w:r>
          <w:rPr>
            <w:webHidden/>
          </w:rPr>
          <w:tab/>
        </w:r>
        <w:r>
          <w:rPr>
            <w:webHidden/>
          </w:rPr>
          <w:fldChar w:fldCharType="begin"/>
        </w:r>
        <w:r>
          <w:rPr>
            <w:webHidden/>
          </w:rPr>
          <w:instrText xml:space="preserve"> PAGEREF _Toc155169220 \h </w:instrText>
        </w:r>
        <w:r>
          <w:rPr>
            <w:webHidden/>
          </w:rPr>
        </w:r>
        <w:r>
          <w:rPr>
            <w:webHidden/>
          </w:rPr>
          <w:fldChar w:fldCharType="separate"/>
        </w:r>
        <w:r w:rsidR="005363C0">
          <w:rPr>
            <w:webHidden/>
          </w:rPr>
          <w:t>1</w:t>
        </w:r>
        <w:r>
          <w:rPr>
            <w:webHidden/>
          </w:rPr>
          <w:fldChar w:fldCharType="end"/>
        </w:r>
      </w:hyperlink>
    </w:p>
    <w:p w14:paraId="729FD8C8" w14:textId="7B2E0F3F" w:rsidR="001B7615" w:rsidRDefault="001B7615">
      <w:pPr>
        <w:pStyle w:val="TOC2"/>
        <w:rPr>
          <w:rFonts w:asciiTheme="minorHAnsi" w:eastAsiaTheme="minorEastAsia" w:hAnsiTheme="minorHAnsi" w:cstheme="minorBidi"/>
        </w:rPr>
      </w:pPr>
      <w:hyperlink w:anchor="_Toc155169221" w:history="1">
        <w:r w:rsidRPr="00990A1E">
          <w:rPr>
            <w:rStyle w:val="Hyperlink"/>
          </w:rPr>
          <w:t>1.2.</w:t>
        </w:r>
        <w:r>
          <w:rPr>
            <w:rFonts w:asciiTheme="minorHAnsi" w:eastAsiaTheme="minorEastAsia" w:hAnsiTheme="minorHAnsi" w:cstheme="minorBidi"/>
          </w:rPr>
          <w:tab/>
        </w:r>
        <w:r w:rsidRPr="00990A1E">
          <w:rPr>
            <w:rStyle w:val="Hyperlink"/>
          </w:rPr>
          <w:t>Document Orientation</w:t>
        </w:r>
        <w:r>
          <w:rPr>
            <w:webHidden/>
          </w:rPr>
          <w:tab/>
        </w:r>
        <w:r>
          <w:rPr>
            <w:webHidden/>
          </w:rPr>
          <w:fldChar w:fldCharType="begin"/>
        </w:r>
        <w:r>
          <w:rPr>
            <w:webHidden/>
          </w:rPr>
          <w:instrText xml:space="preserve"> PAGEREF _Toc155169221 \h </w:instrText>
        </w:r>
        <w:r>
          <w:rPr>
            <w:webHidden/>
          </w:rPr>
        </w:r>
        <w:r>
          <w:rPr>
            <w:webHidden/>
          </w:rPr>
          <w:fldChar w:fldCharType="separate"/>
        </w:r>
        <w:r w:rsidR="005363C0">
          <w:rPr>
            <w:webHidden/>
          </w:rPr>
          <w:t>1</w:t>
        </w:r>
        <w:r>
          <w:rPr>
            <w:webHidden/>
          </w:rPr>
          <w:fldChar w:fldCharType="end"/>
        </w:r>
      </w:hyperlink>
    </w:p>
    <w:p w14:paraId="794C6C5C" w14:textId="2E2EEFA4" w:rsidR="001B7615" w:rsidRDefault="001B7615">
      <w:pPr>
        <w:pStyle w:val="TOC3"/>
        <w:rPr>
          <w:rFonts w:asciiTheme="minorHAnsi" w:eastAsiaTheme="minorEastAsia" w:hAnsiTheme="minorHAnsi" w:cstheme="minorBidi"/>
        </w:rPr>
      </w:pPr>
      <w:hyperlink w:anchor="_Toc155169222" w:history="1">
        <w:r w:rsidRPr="00990A1E">
          <w:rPr>
            <w:rStyle w:val="Hyperlink"/>
          </w:rPr>
          <w:t>1.2.1.</w:t>
        </w:r>
        <w:r>
          <w:rPr>
            <w:rFonts w:asciiTheme="minorHAnsi" w:eastAsiaTheme="minorEastAsia" w:hAnsiTheme="minorHAnsi" w:cstheme="minorBidi"/>
          </w:rPr>
          <w:tab/>
        </w:r>
        <w:r w:rsidRPr="00990A1E">
          <w:rPr>
            <w:rStyle w:val="Hyperlink"/>
          </w:rPr>
          <w:t>Organization of the Manual</w:t>
        </w:r>
        <w:r>
          <w:rPr>
            <w:webHidden/>
          </w:rPr>
          <w:tab/>
        </w:r>
        <w:r>
          <w:rPr>
            <w:webHidden/>
          </w:rPr>
          <w:fldChar w:fldCharType="begin"/>
        </w:r>
        <w:r>
          <w:rPr>
            <w:webHidden/>
          </w:rPr>
          <w:instrText xml:space="preserve"> PAGEREF _Toc155169222 \h </w:instrText>
        </w:r>
        <w:r>
          <w:rPr>
            <w:webHidden/>
          </w:rPr>
        </w:r>
        <w:r>
          <w:rPr>
            <w:webHidden/>
          </w:rPr>
          <w:fldChar w:fldCharType="separate"/>
        </w:r>
        <w:r w:rsidR="005363C0">
          <w:rPr>
            <w:webHidden/>
          </w:rPr>
          <w:t>1</w:t>
        </w:r>
        <w:r>
          <w:rPr>
            <w:webHidden/>
          </w:rPr>
          <w:fldChar w:fldCharType="end"/>
        </w:r>
      </w:hyperlink>
    </w:p>
    <w:p w14:paraId="03E6016F" w14:textId="3E950D09" w:rsidR="001B7615" w:rsidRDefault="001B7615">
      <w:pPr>
        <w:pStyle w:val="TOC3"/>
        <w:rPr>
          <w:rFonts w:asciiTheme="minorHAnsi" w:eastAsiaTheme="minorEastAsia" w:hAnsiTheme="minorHAnsi" w:cstheme="minorBidi"/>
        </w:rPr>
      </w:pPr>
      <w:hyperlink w:anchor="_Toc155169223" w:history="1">
        <w:r w:rsidRPr="00990A1E">
          <w:rPr>
            <w:rStyle w:val="Hyperlink"/>
          </w:rPr>
          <w:t>1.2.2.</w:t>
        </w:r>
        <w:r>
          <w:rPr>
            <w:rFonts w:asciiTheme="minorHAnsi" w:eastAsiaTheme="minorEastAsia" w:hAnsiTheme="minorHAnsi" w:cstheme="minorBidi"/>
          </w:rPr>
          <w:tab/>
        </w:r>
        <w:r w:rsidRPr="00990A1E">
          <w:rPr>
            <w:rStyle w:val="Hyperlink"/>
          </w:rPr>
          <w:t>Assumptions</w:t>
        </w:r>
        <w:r>
          <w:rPr>
            <w:webHidden/>
          </w:rPr>
          <w:tab/>
        </w:r>
        <w:r>
          <w:rPr>
            <w:webHidden/>
          </w:rPr>
          <w:fldChar w:fldCharType="begin"/>
        </w:r>
        <w:r>
          <w:rPr>
            <w:webHidden/>
          </w:rPr>
          <w:instrText xml:space="preserve"> PAGEREF _Toc155169223 \h </w:instrText>
        </w:r>
        <w:r>
          <w:rPr>
            <w:webHidden/>
          </w:rPr>
        </w:r>
        <w:r>
          <w:rPr>
            <w:webHidden/>
          </w:rPr>
          <w:fldChar w:fldCharType="separate"/>
        </w:r>
        <w:r w:rsidR="005363C0">
          <w:rPr>
            <w:webHidden/>
          </w:rPr>
          <w:t>2</w:t>
        </w:r>
        <w:r>
          <w:rPr>
            <w:webHidden/>
          </w:rPr>
          <w:fldChar w:fldCharType="end"/>
        </w:r>
      </w:hyperlink>
    </w:p>
    <w:p w14:paraId="29D1A41E" w14:textId="6D6E48B1" w:rsidR="001B7615" w:rsidRDefault="001B7615">
      <w:pPr>
        <w:pStyle w:val="TOC3"/>
        <w:rPr>
          <w:rFonts w:asciiTheme="minorHAnsi" w:eastAsiaTheme="minorEastAsia" w:hAnsiTheme="minorHAnsi" w:cstheme="minorBidi"/>
        </w:rPr>
      </w:pPr>
      <w:hyperlink w:anchor="_Toc155169224" w:history="1">
        <w:r w:rsidRPr="00990A1E">
          <w:rPr>
            <w:rStyle w:val="Hyperlink"/>
          </w:rPr>
          <w:t>1.2.3.</w:t>
        </w:r>
        <w:r>
          <w:rPr>
            <w:rFonts w:asciiTheme="minorHAnsi" w:eastAsiaTheme="minorEastAsia" w:hAnsiTheme="minorHAnsi" w:cstheme="minorBidi"/>
          </w:rPr>
          <w:tab/>
        </w:r>
        <w:r w:rsidRPr="00990A1E">
          <w:rPr>
            <w:rStyle w:val="Hyperlink"/>
          </w:rPr>
          <w:t>Coordination</w:t>
        </w:r>
        <w:r>
          <w:rPr>
            <w:webHidden/>
          </w:rPr>
          <w:tab/>
        </w:r>
        <w:r>
          <w:rPr>
            <w:webHidden/>
          </w:rPr>
          <w:fldChar w:fldCharType="begin"/>
        </w:r>
        <w:r>
          <w:rPr>
            <w:webHidden/>
          </w:rPr>
          <w:instrText xml:space="preserve"> PAGEREF _Toc155169224 \h </w:instrText>
        </w:r>
        <w:r>
          <w:rPr>
            <w:webHidden/>
          </w:rPr>
        </w:r>
        <w:r>
          <w:rPr>
            <w:webHidden/>
          </w:rPr>
          <w:fldChar w:fldCharType="separate"/>
        </w:r>
        <w:r w:rsidR="005363C0">
          <w:rPr>
            <w:webHidden/>
          </w:rPr>
          <w:t>3</w:t>
        </w:r>
        <w:r>
          <w:rPr>
            <w:webHidden/>
          </w:rPr>
          <w:fldChar w:fldCharType="end"/>
        </w:r>
      </w:hyperlink>
    </w:p>
    <w:p w14:paraId="6A91CD7D" w14:textId="63BFAC63" w:rsidR="001B7615" w:rsidRDefault="001B7615">
      <w:pPr>
        <w:pStyle w:val="TOC3"/>
        <w:rPr>
          <w:rFonts w:asciiTheme="minorHAnsi" w:eastAsiaTheme="minorEastAsia" w:hAnsiTheme="minorHAnsi" w:cstheme="minorBidi"/>
        </w:rPr>
      </w:pPr>
      <w:hyperlink w:anchor="_Toc155169225" w:history="1">
        <w:r w:rsidRPr="00990A1E">
          <w:rPr>
            <w:rStyle w:val="Hyperlink"/>
          </w:rPr>
          <w:t>1.2.4.</w:t>
        </w:r>
        <w:r>
          <w:rPr>
            <w:rFonts w:asciiTheme="minorHAnsi" w:eastAsiaTheme="minorEastAsia" w:hAnsiTheme="minorHAnsi" w:cstheme="minorBidi"/>
          </w:rPr>
          <w:tab/>
        </w:r>
        <w:r w:rsidRPr="00990A1E">
          <w:rPr>
            <w:rStyle w:val="Hyperlink"/>
          </w:rPr>
          <w:t>Disclaimers</w:t>
        </w:r>
        <w:r>
          <w:rPr>
            <w:webHidden/>
          </w:rPr>
          <w:tab/>
        </w:r>
        <w:r>
          <w:rPr>
            <w:webHidden/>
          </w:rPr>
          <w:fldChar w:fldCharType="begin"/>
        </w:r>
        <w:r>
          <w:rPr>
            <w:webHidden/>
          </w:rPr>
          <w:instrText xml:space="preserve"> PAGEREF _Toc155169225 \h </w:instrText>
        </w:r>
        <w:r>
          <w:rPr>
            <w:webHidden/>
          </w:rPr>
        </w:r>
        <w:r>
          <w:rPr>
            <w:webHidden/>
          </w:rPr>
          <w:fldChar w:fldCharType="separate"/>
        </w:r>
        <w:r w:rsidR="005363C0">
          <w:rPr>
            <w:webHidden/>
          </w:rPr>
          <w:t>3</w:t>
        </w:r>
        <w:r>
          <w:rPr>
            <w:webHidden/>
          </w:rPr>
          <w:fldChar w:fldCharType="end"/>
        </w:r>
      </w:hyperlink>
    </w:p>
    <w:p w14:paraId="76853642" w14:textId="39439D46" w:rsidR="001B7615" w:rsidRDefault="001B7615">
      <w:pPr>
        <w:pStyle w:val="TOC4"/>
        <w:rPr>
          <w:rFonts w:asciiTheme="minorHAnsi" w:eastAsiaTheme="minorEastAsia" w:hAnsiTheme="minorHAnsi" w:cstheme="minorBidi"/>
          <w:szCs w:val="22"/>
        </w:rPr>
      </w:pPr>
      <w:hyperlink w:anchor="_Toc155169226" w:history="1">
        <w:r w:rsidRPr="00990A1E">
          <w:rPr>
            <w:rStyle w:val="Hyperlink"/>
          </w:rPr>
          <w:t>1.2.4.1.</w:t>
        </w:r>
        <w:r>
          <w:rPr>
            <w:rFonts w:asciiTheme="minorHAnsi" w:eastAsiaTheme="minorEastAsia" w:hAnsiTheme="minorHAnsi" w:cstheme="minorBidi"/>
            <w:szCs w:val="22"/>
          </w:rPr>
          <w:tab/>
        </w:r>
        <w:r w:rsidRPr="00990A1E">
          <w:rPr>
            <w:rStyle w:val="Hyperlink"/>
          </w:rPr>
          <w:t>Software Disclaimer</w:t>
        </w:r>
        <w:r>
          <w:rPr>
            <w:webHidden/>
          </w:rPr>
          <w:tab/>
        </w:r>
        <w:r>
          <w:rPr>
            <w:webHidden/>
          </w:rPr>
          <w:fldChar w:fldCharType="begin"/>
        </w:r>
        <w:r>
          <w:rPr>
            <w:webHidden/>
          </w:rPr>
          <w:instrText xml:space="preserve"> PAGEREF _Toc155169226 \h </w:instrText>
        </w:r>
        <w:r>
          <w:rPr>
            <w:webHidden/>
          </w:rPr>
        </w:r>
        <w:r>
          <w:rPr>
            <w:webHidden/>
          </w:rPr>
          <w:fldChar w:fldCharType="separate"/>
        </w:r>
        <w:r w:rsidR="005363C0">
          <w:rPr>
            <w:webHidden/>
          </w:rPr>
          <w:t>3</w:t>
        </w:r>
        <w:r>
          <w:rPr>
            <w:webHidden/>
          </w:rPr>
          <w:fldChar w:fldCharType="end"/>
        </w:r>
      </w:hyperlink>
    </w:p>
    <w:p w14:paraId="6F7F79DC" w14:textId="6C923336" w:rsidR="001B7615" w:rsidRDefault="001B7615">
      <w:pPr>
        <w:pStyle w:val="TOC4"/>
        <w:rPr>
          <w:rFonts w:asciiTheme="minorHAnsi" w:eastAsiaTheme="minorEastAsia" w:hAnsiTheme="minorHAnsi" w:cstheme="minorBidi"/>
          <w:szCs w:val="22"/>
        </w:rPr>
      </w:pPr>
      <w:hyperlink w:anchor="_Toc155169227" w:history="1">
        <w:r w:rsidRPr="00990A1E">
          <w:rPr>
            <w:rStyle w:val="Hyperlink"/>
          </w:rPr>
          <w:t>1.2.4.2.</w:t>
        </w:r>
        <w:r>
          <w:rPr>
            <w:rFonts w:asciiTheme="minorHAnsi" w:eastAsiaTheme="minorEastAsia" w:hAnsiTheme="minorHAnsi" w:cstheme="minorBidi"/>
            <w:szCs w:val="22"/>
          </w:rPr>
          <w:tab/>
        </w:r>
        <w:r w:rsidRPr="00990A1E">
          <w:rPr>
            <w:rStyle w:val="Hyperlink"/>
          </w:rPr>
          <w:t>Documentation Disclaimer</w:t>
        </w:r>
        <w:r>
          <w:rPr>
            <w:webHidden/>
          </w:rPr>
          <w:tab/>
        </w:r>
        <w:r>
          <w:rPr>
            <w:webHidden/>
          </w:rPr>
          <w:fldChar w:fldCharType="begin"/>
        </w:r>
        <w:r>
          <w:rPr>
            <w:webHidden/>
          </w:rPr>
          <w:instrText xml:space="preserve"> PAGEREF _Toc155169227 \h </w:instrText>
        </w:r>
        <w:r>
          <w:rPr>
            <w:webHidden/>
          </w:rPr>
        </w:r>
        <w:r>
          <w:rPr>
            <w:webHidden/>
          </w:rPr>
          <w:fldChar w:fldCharType="separate"/>
        </w:r>
        <w:r w:rsidR="005363C0">
          <w:rPr>
            <w:webHidden/>
          </w:rPr>
          <w:t>3</w:t>
        </w:r>
        <w:r>
          <w:rPr>
            <w:webHidden/>
          </w:rPr>
          <w:fldChar w:fldCharType="end"/>
        </w:r>
      </w:hyperlink>
    </w:p>
    <w:p w14:paraId="0872DEBE" w14:textId="4CEA8478" w:rsidR="001B7615" w:rsidRDefault="001B7615">
      <w:pPr>
        <w:pStyle w:val="TOC3"/>
        <w:rPr>
          <w:rFonts w:asciiTheme="minorHAnsi" w:eastAsiaTheme="minorEastAsia" w:hAnsiTheme="minorHAnsi" w:cstheme="minorBidi"/>
        </w:rPr>
      </w:pPr>
      <w:hyperlink w:anchor="_Toc155169228" w:history="1">
        <w:r w:rsidRPr="00990A1E">
          <w:rPr>
            <w:rStyle w:val="Hyperlink"/>
          </w:rPr>
          <w:t>1.2.5.</w:t>
        </w:r>
        <w:r>
          <w:rPr>
            <w:rFonts w:asciiTheme="minorHAnsi" w:eastAsiaTheme="minorEastAsia" w:hAnsiTheme="minorHAnsi" w:cstheme="minorBidi"/>
          </w:rPr>
          <w:tab/>
        </w:r>
        <w:r w:rsidRPr="00990A1E">
          <w:rPr>
            <w:rStyle w:val="Hyperlink"/>
          </w:rPr>
          <w:t>Documentation Conventions</w:t>
        </w:r>
        <w:r>
          <w:rPr>
            <w:webHidden/>
          </w:rPr>
          <w:tab/>
        </w:r>
        <w:r>
          <w:rPr>
            <w:webHidden/>
          </w:rPr>
          <w:fldChar w:fldCharType="begin"/>
        </w:r>
        <w:r>
          <w:rPr>
            <w:webHidden/>
          </w:rPr>
          <w:instrText xml:space="preserve"> PAGEREF _Toc155169228 \h </w:instrText>
        </w:r>
        <w:r>
          <w:rPr>
            <w:webHidden/>
          </w:rPr>
        </w:r>
        <w:r>
          <w:rPr>
            <w:webHidden/>
          </w:rPr>
          <w:fldChar w:fldCharType="separate"/>
        </w:r>
        <w:r w:rsidR="005363C0">
          <w:rPr>
            <w:webHidden/>
          </w:rPr>
          <w:t>4</w:t>
        </w:r>
        <w:r>
          <w:rPr>
            <w:webHidden/>
          </w:rPr>
          <w:fldChar w:fldCharType="end"/>
        </w:r>
      </w:hyperlink>
    </w:p>
    <w:p w14:paraId="39D7CF34" w14:textId="0D564F8F" w:rsidR="001B7615" w:rsidRDefault="001B7615">
      <w:pPr>
        <w:pStyle w:val="TOC3"/>
        <w:rPr>
          <w:rFonts w:asciiTheme="minorHAnsi" w:eastAsiaTheme="minorEastAsia" w:hAnsiTheme="minorHAnsi" w:cstheme="minorBidi"/>
        </w:rPr>
      </w:pPr>
      <w:hyperlink w:anchor="_Toc155169229" w:history="1">
        <w:r w:rsidRPr="00990A1E">
          <w:rPr>
            <w:rStyle w:val="Hyperlink"/>
          </w:rPr>
          <w:t>1.2.6.</w:t>
        </w:r>
        <w:r>
          <w:rPr>
            <w:rFonts w:asciiTheme="minorHAnsi" w:eastAsiaTheme="minorEastAsia" w:hAnsiTheme="minorHAnsi" w:cstheme="minorBidi"/>
          </w:rPr>
          <w:tab/>
        </w:r>
        <w:r w:rsidRPr="00990A1E">
          <w:rPr>
            <w:rStyle w:val="Hyperlink"/>
          </w:rPr>
          <w:t>References and Resources</w:t>
        </w:r>
        <w:r>
          <w:rPr>
            <w:webHidden/>
          </w:rPr>
          <w:tab/>
        </w:r>
        <w:r>
          <w:rPr>
            <w:webHidden/>
          </w:rPr>
          <w:fldChar w:fldCharType="begin"/>
        </w:r>
        <w:r>
          <w:rPr>
            <w:webHidden/>
          </w:rPr>
          <w:instrText xml:space="preserve"> PAGEREF _Toc155169229 \h </w:instrText>
        </w:r>
        <w:r>
          <w:rPr>
            <w:webHidden/>
          </w:rPr>
        </w:r>
        <w:r>
          <w:rPr>
            <w:webHidden/>
          </w:rPr>
          <w:fldChar w:fldCharType="separate"/>
        </w:r>
        <w:r w:rsidR="005363C0">
          <w:rPr>
            <w:webHidden/>
          </w:rPr>
          <w:t>4</w:t>
        </w:r>
        <w:r>
          <w:rPr>
            <w:webHidden/>
          </w:rPr>
          <w:fldChar w:fldCharType="end"/>
        </w:r>
      </w:hyperlink>
    </w:p>
    <w:p w14:paraId="2734CFDD" w14:textId="2A57C192" w:rsidR="001B7615" w:rsidRDefault="001B7615">
      <w:pPr>
        <w:pStyle w:val="TOC2"/>
        <w:rPr>
          <w:rFonts w:asciiTheme="minorHAnsi" w:eastAsiaTheme="minorEastAsia" w:hAnsiTheme="minorHAnsi" w:cstheme="minorBidi"/>
        </w:rPr>
      </w:pPr>
      <w:hyperlink w:anchor="_Toc155169230" w:history="1">
        <w:r w:rsidRPr="00990A1E">
          <w:rPr>
            <w:rStyle w:val="Hyperlink"/>
          </w:rPr>
          <w:t>1.3.</w:t>
        </w:r>
        <w:r>
          <w:rPr>
            <w:rFonts w:asciiTheme="minorHAnsi" w:eastAsiaTheme="minorEastAsia" w:hAnsiTheme="minorHAnsi" w:cstheme="minorBidi"/>
          </w:rPr>
          <w:tab/>
        </w:r>
        <w:r w:rsidRPr="00990A1E">
          <w:rPr>
            <w:rStyle w:val="Hyperlink"/>
          </w:rPr>
          <w:t>National Service Desk and Organizational Contacts</w:t>
        </w:r>
        <w:r>
          <w:rPr>
            <w:webHidden/>
          </w:rPr>
          <w:tab/>
        </w:r>
        <w:r>
          <w:rPr>
            <w:webHidden/>
          </w:rPr>
          <w:fldChar w:fldCharType="begin"/>
        </w:r>
        <w:r>
          <w:rPr>
            <w:webHidden/>
          </w:rPr>
          <w:instrText xml:space="preserve"> PAGEREF _Toc155169230 \h </w:instrText>
        </w:r>
        <w:r>
          <w:rPr>
            <w:webHidden/>
          </w:rPr>
        </w:r>
        <w:r>
          <w:rPr>
            <w:webHidden/>
          </w:rPr>
          <w:fldChar w:fldCharType="separate"/>
        </w:r>
        <w:r w:rsidR="005363C0">
          <w:rPr>
            <w:webHidden/>
          </w:rPr>
          <w:t>4</w:t>
        </w:r>
        <w:r>
          <w:rPr>
            <w:webHidden/>
          </w:rPr>
          <w:fldChar w:fldCharType="end"/>
        </w:r>
      </w:hyperlink>
    </w:p>
    <w:p w14:paraId="30172030" w14:textId="256708F0" w:rsidR="001B7615" w:rsidRDefault="001B7615">
      <w:pPr>
        <w:pStyle w:val="TOC1"/>
        <w:rPr>
          <w:rFonts w:asciiTheme="minorHAnsi" w:eastAsiaTheme="minorEastAsia" w:hAnsiTheme="minorHAnsi" w:cstheme="minorBidi"/>
          <w:b w:val="0"/>
        </w:rPr>
      </w:pPr>
      <w:hyperlink w:anchor="_Toc155169231" w:history="1">
        <w:r w:rsidRPr="00990A1E">
          <w:rPr>
            <w:rStyle w:val="Hyperlink"/>
          </w:rPr>
          <w:t>2.</w:t>
        </w:r>
        <w:r>
          <w:rPr>
            <w:rFonts w:asciiTheme="minorHAnsi" w:eastAsiaTheme="minorEastAsia" w:hAnsiTheme="minorHAnsi" w:cstheme="minorBidi"/>
            <w:b w:val="0"/>
          </w:rPr>
          <w:tab/>
        </w:r>
        <w:r w:rsidRPr="00990A1E">
          <w:rPr>
            <w:rStyle w:val="Hyperlink"/>
          </w:rPr>
          <w:t>System Summary</w:t>
        </w:r>
        <w:r>
          <w:rPr>
            <w:webHidden/>
          </w:rPr>
          <w:tab/>
        </w:r>
        <w:r>
          <w:rPr>
            <w:webHidden/>
          </w:rPr>
          <w:fldChar w:fldCharType="begin"/>
        </w:r>
        <w:r>
          <w:rPr>
            <w:webHidden/>
          </w:rPr>
          <w:instrText xml:space="preserve"> PAGEREF _Toc155169231 \h </w:instrText>
        </w:r>
        <w:r>
          <w:rPr>
            <w:webHidden/>
          </w:rPr>
        </w:r>
        <w:r>
          <w:rPr>
            <w:webHidden/>
          </w:rPr>
          <w:fldChar w:fldCharType="separate"/>
        </w:r>
        <w:r w:rsidR="005363C0">
          <w:rPr>
            <w:webHidden/>
          </w:rPr>
          <w:t>4</w:t>
        </w:r>
        <w:r>
          <w:rPr>
            <w:webHidden/>
          </w:rPr>
          <w:fldChar w:fldCharType="end"/>
        </w:r>
      </w:hyperlink>
    </w:p>
    <w:p w14:paraId="023A8F2F" w14:textId="202A43E6" w:rsidR="001B7615" w:rsidRDefault="001B7615">
      <w:pPr>
        <w:pStyle w:val="TOC2"/>
        <w:rPr>
          <w:rFonts w:asciiTheme="minorHAnsi" w:eastAsiaTheme="minorEastAsia" w:hAnsiTheme="minorHAnsi" w:cstheme="minorBidi"/>
        </w:rPr>
      </w:pPr>
      <w:hyperlink w:anchor="_Toc155169232" w:history="1">
        <w:r w:rsidRPr="00990A1E">
          <w:rPr>
            <w:rStyle w:val="Hyperlink"/>
          </w:rPr>
          <w:t>2.1.</w:t>
        </w:r>
        <w:r>
          <w:rPr>
            <w:rFonts w:asciiTheme="minorHAnsi" w:eastAsiaTheme="minorEastAsia" w:hAnsiTheme="minorHAnsi" w:cstheme="minorBidi"/>
          </w:rPr>
          <w:tab/>
        </w:r>
        <w:r w:rsidRPr="00990A1E">
          <w:rPr>
            <w:rStyle w:val="Hyperlink"/>
          </w:rPr>
          <w:t>System Configuration</w:t>
        </w:r>
        <w:r>
          <w:rPr>
            <w:webHidden/>
          </w:rPr>
          <w:tab/>
        </w:r>
        <w:r>
          <w:rPr>
            <w:webHidden/>
          </w:rPr>
          <w:fldChar w:fldCharType="begin"/>
        </w:r>
        <w:r>
          <w:rPr>
            <w:webHidden/>
          </w:rPr>
          <w:instrText xml:space="preserve"> PAGEREF _Toc155169232 \h </w:instrText>
        </w:r>
        <w:r>
          <w:rPr>
            <w:webHidden/>
          </w:rPr>
        </w:r>
        <w:r>
          <w:rPr>
            <w:webHidden/>
          </w:rPr>
          <w:fldChar w:fldCharType="separate"/>
        </w:r>
        <w:r w:rsidR="005363C0">
          <w:rPr>
            <w:webHidden/>
          </w:rPr>
          <w:t>4</w:t>
        </w:r>
        <w:r>
          <w:rPr>
            <w:webHidden/>
          </w:rPr>
          <w:fldChar w:fldCharType="end"/>
        </w:r>
      </w:hyperlink>
    </w:p>
    <w:p w14:paraId="1B93A4F7" w14:textId="7217C673" w:rsidR="001B7615" w:rsidRDefault="001B7615">
      <w:pPr>
        <w:pStyle w:val="TOC2"/>
        <w:rPr>
          <w:rFonts w:asciiTheme="minorHAnsi" w:eastAsiaTheme="minorEastAsia" w:hAnsiTheme="minorHAnsi" w:cstheme="minorBidi"/>
        </w:rPr>
      </w:pPr>
      <w:hyperlink w:anchor="_Toc155169233" w:history="1">
        <w:r w:rsidRPr="00990A1E">
          <w:rPr>
            <w:rStyle w:val="Hyperlink"/>
          </w:rPr>
          <w:t>2.2.</w:t>
        </w:r>
        <w:r>
          <w:rPr>
            <w:rFonts w:asciiTheme="minorHAnsi" w:eastAsiaTheme="minorEastAsia" w:hAnsiTheme="minorHAnsi" w:cstheme="minorBidi"/>
          </w:rPr>
          <w:tab/>
        </w:r>
        <w:r w:rsidRPr="00990A1E">
          <w:rPr>
            <w:rStyle w:val="Hyperlink"/>
          </w:rPr>
          <w:t>Data Flows</w:t>
        </w:r>
        <w:r>
          <w:rPr>
            <w:webHidden/>
          </w:rPr>
          <w:tab/>
        </w:r>
        <w:r>
          <w:rPr>
            <w:webHidden/>
          </w:rPr>
          <w:fldChar w:fldCharType="begin"/>
        </w:r>
        <w:r>
          <w:rPr>
            <w:webHidden/>
          </w:rPr>
          <w:instrText xml:space="preserve"> PAGEREF _Toc155169233 \h </w:instrText>
        </w:r>
        <w:r>
          <w:rPr>
            <w:webHidden/>
          </w:rPr>
        </w:r>
        <w:r>
          <w:rPr>
            <w:webHidden/>
          </w:rPr>
          <w:fldChar w:fldCharType="separate"/>
        </w:r>
        <w:r w:rsidR="005363C0">
          <w:rPr>
            <w:webHidden/>
          </w:rPr>
          <w:t>6</w:t>
        </w:r>
        <w:r>
          <w:rPr>
            <w:webHidden/>
          </w:rPr>
          <w:fldChar w:fldCharType="end"/>
        </w:r>
      </w:hyperlink>
    </w:p>
    <w:p w14:paraId="0A2C55A1" w14:textId="4A24FDD5" w:rsidR="001B7615" w:rsidRDefault="001B7615">
      <w:pPr>
        <w:pStyle w:val="TOC2"/>
        <w:rPr>
          <w:rFonts w:asciiTheme="minorHAnsi" w:eastAsiaTheme="minorEastAsia" w:hAnsiTheme="minorHAnsi" w:cstheme="minorBidi"/>
        </w:rPr>
      </w:pPr>
      <w:hyperlink w:anchor="_Toc155169234" w:history="1">
        <w:r w:rsidRPr="00990A1E">
          <w:rPr>
            <w:rStyle w:val="Hyperlink"/>
          </w:rPr>
          <w:t>2.3.</w:t>
        </w:r>
        <w:r>
          <w:rPr>
            <w:rFonts w:asciiTheme="minorHAnsi" w:eastAsiaTheme="minorEastAsia" w:hAnsiTheme="minorHAnsi" w:cstheme="minorBidi"/>
          </w:rPr>
          <w:tab/>
        </w:r>
        <w:r w:rsidRPr="00990A1E">
          <w:rPr>
            <w:rStyle w:val="Hyperlink"/>
          </w:rPr>
          <w:t>User Access Levels</w:t>
        </w:r>
        <w:r>
          <w:rPr>
            <w:webHidden/>
          </w:rPr>
          <w:tab/>
        </w:r>
        <w:r>
          <w:rPr>
            <w:webHidden/>
          </w:rPr>
          <w:fldChar w:fldCharType="begin"/>
        </w:r>
        <w:r>
          <w:rPr>
            <w:webHidden/>
          </w:rPr>
          <w:instrText xml:space="preserve"> PAGEREF _Toc155169234 \h </w:instrText>
        </w:r>
        <w:r>
          <w:rPr>
            <w:webHidden/>
          </w:rPr>
        </w:r>
        <w:r>
          <w:rPr>
            <w:webHidden/>
          </w:rPr>
          <w:fldChar w:fldCharType="separate"/>
        </w:r>
        <w:r w:rsidR="005363C0">
          <w:rPr>
            <w:webHidden/>
          </w:rPr>
          <w:t>6</w:t>
        </w:r>
        <w:r>
          <w:rPr>
            <w:webHidden/>
          </w:rPr>
          <w:fldChar w:fldCharType="end"/>
        </w:r>
      </w:hyperlink>
    </w:p>
    <w:p w14:paraId="61DDA6F3" w14:textId="68450DB2" w:rsidR="001B7615" w:rsidRDefault="001B7615">
      <w:pPr>
        <w:pStyle w:val="TOC2"/>
        <w:rPr>
          <w:rFonts w:asciiTheme="minorHAnsi" w:eastAsiaTheme="minorEastAsia" w:hAnsiTheme="minorHAnsi" w:cstheme="minorBidi"/>
        </w:rPr>
      </w:pPr>
      <w:hyperlink w:anchor="_Toc155169235" w:history="1">
        <w:r w:rsidRPr="00990A1E">
          <w:rPr>
            <w:rStyle w:val="Hyperlink"/>
          </w:rPr>
          <w:t>2.4.</w:t>
        </w:r>
        <w:r>
          <w:rPr>
            <w:rFonts w:asciiTheme="minorHAnsi" w:eastAsiaTheme="minorEastAsia" w:hAnsiTheme="minorHAnsi" w:cstheme="minorBidi"/>
          </w:rPr>
          <w:tab/>
        </w:r>
        <w:r w:rsidRPr="00990A1E">
          <w:rPr>
            <w:rStyle w:val="Hyperlink"/>
          </w:rPr>
          <w:t>Continuity of Operation</w:t>
        </w:r>
        <w:r>
          <w:rPr>
            <w:webHidden/>
          </w:rPr>
          <w:tab/>
        </w:r>
        <w:r>
          <w:rPr>
            <w:webHidden/>
          </w:rPr>
          <w:fldChar w:fldCharType="begin"/>
        </w:r>
        <w:r>
          <w:rPr>
            <w:webHidden/>
          </w:rPr>
          <w:instrText xml:space="preserve"> PAGEREF _Toc155169235 \h </w:instrText>
        </w:r>
        <w:r>
          <w:rPr>
            <w:webHidden/>
          </w:rPr>
        </w:r>
        <w:r>
          <w:rPr>
            <w:webHidden/>
          </w:rPr>
          <w:fldChar w:fldCharType="separate"/>
        </w:r>
        <w:r w:rsidR="005363C0">
          <w:rPr>
            <w:webHidden/>
          </w:rPr>
          <w:t>7</w:t>
        </w:r>
        <w:r>
          <w:rPr>
            <w:webHidden/>
          </w:rPr>
          <w:fldChar w:fldCharType="end"/>
        </w:r>
      </w:hyperlink>
    </w:p>
    <w:p w14:paraId="0F5AB197" w14:textId="6466500E" w:rsidR="001B7615" w:rsidRDefault="001B7615">
      <w:pPr>
        <w:pStyle w:val="TOC1"/>
        <w:rPr>
          <w:rFonts w:asciiTheme="minorHAnsi" w:eastAsiaTheme="minorEastAsia" w:hAnsiTheme="minorHAnsi" w:cstheme="minorBidi"/>
          <w:b w:val="0"/>
        </w:rPr>
      </w:pPr>
      <w:hyperlink w:anchor="_Toc155169236" w:history="1">
        <w:r w:rsidRPr="00990A1E">
          <w:rPr>
            <w:rStyle w:val="Hyperlink"/>
          </w:rPr>
          <w:t>3.</w:t>
        </w:r>
        <w:r>
          <w:rPr>
            <w:rFonts w:asciiTheme="minorHAnsi" w:eastAsiaTheme="minorEastAsia" w:hAnsiTheme="minorHAnsi" w:cstheme="minorBidi"/>
            <w:b w:val="0"/>
          </w:rPr>
          <w:tab/>
        </w:r>
        <w:r w:rsidRPr="00990A1E">
          <w:rPr>
            <w:rStyle w:val="Hyperlink"/>
          </w:rPr>
          <w:t>Getting Started</w:t>
        </w:r>
        <w:r>
          <w:rPr>
            <w:webHidden/>
          </w:rPr>
          <w:tab/>
        </w:r>
        <w:r>
          <w:rPr>
            <w:webHidden/>
          </w:rPr>
          <w:fldChar w:fldCharType="begin"/>
        </w:r>
        <w:r>
          <w:rPr>
            <w:webHidden/>
          </w:rPr>
          <w:instrText xml:space="preserve"> PAGEREF _Toc155169236 \h </w:instrText>
        </w:r>
        <w:r>
          <w:rPr>
            <w:webHidden/>
          </w:rPr>
        </w:r>
        <w:r>
          <w:rPr>
            <w:webHidden/>
          </w:rPr>
          <w:fldChar w:fldCharType="separate"/>
        </w:r>
        <w:r w:rsidR="005363C0">
          <w:rPr>
            <w:webHidden/>
          </w:rPr>
          <w:t>7</w:t>
        </w:r>
        <w:r>
          <w:rPr>
            <w:webHidden/>
          </w:rPr>
          <w:fldChar w:fldCharType="end"/>
        </w:r>
      </w:hyperlink>
    </w:p>
    <w:p w14:paraId="255BA441" w14:textId="39AEF911" w:rsidR="001B7615" w:rsidRDefault="001B7615">
      <w:pPr>
        <w:pStyle w:val="TOC2"/>
        <w:rPr>
          <w:rFonts w:asciiTheme="minorHAnsi" w:eastAsiaTheme="minorEastAsia" w:hAnsiTheme="minorHAnsi" w:cstheme="minorBidi"/>
        </w:rPr>
      </w:pPr>
      <w:hyperlink w:anchor="_Toc155169237" w:history="1">
        <w:r w:rsidRPr="00990A1E">
          <w:rPr>
            <w:rStyle w:val="Hyperlink"/>
          </w:rPr>
          <w:t>3.1.</w:t>
        </w:r>
        <w:r>
          <w:rPr>
            <w:rFonts w:asciiTheme="minorHAnsi" w:eastAsiaTheme="minorEastAsia" w:hAnsiTheme="minorHAnsi" w:cstheme="minorBidi"/>
          </w:rPr>
          <w:tab/>
        </w:r>
        <w:r w:rsidRPr="00990A1E">
          <w:rPr>
            <w:rStyle w:val="Hyperlink"/>
          </w:rPr>
          <w:t>Logging On</w:t>
        </w:r>
        <w:r>
          <w:rPr>
            <w:webHidden/>
          </w:rPr>
          <w:tab/>
        </w:r>
        <w:r>
          <w:rPr>
            <w:webHidden/>
          </w:rPr>
          <w:fldChar w:fldCharType="begin"/>
        </w:r>
        <w:r>
          <w:rPr>
            <w:webHidden/>
          </w:rPr>
          <w:instrText xml:space="preserve"> PAGEREF _Toc155169237 \h </w:instrText>
        </w:r>
        <w:r>
          <w:rPr>
            <w:webHidden/>
          </w:rPr>
        </w:r>
        <w:r>
          <w:rPr>
            <w:webHidden/>
          </w:rPr>
          <w:fldChar w:fldCharType="separate"/>
        </w:r>
        <w:r w:rsidR="005363C0">
          <w:rPr>
            <w:webHidden/>
          </w:rPr>
          <w:t>7</w:t>
        </w:r>
        <w:r>
          <w:rPr>
            <w:webHidden/>
          </w:rPr>
          <w:fldChar w:fldCharType="end"/>
        </w:r>
      </w:hyperlink>
    </w:p>
    <w:p w14:paraId="47B92682" w14:textId="7567F7FF" w:rsidR="001B7615" w:rsidRDefault="001B7615">
      <w:pPr>
        <w:pStyle w:val="TOC2"/>
        <w:rPr>
          <w:rFonts w:asciiTheme="minorHAnsi" w:eastAsiaTheme="minorEastAsia" w:hAnsiTheme="minorHAnsi" w:cstheme="minorBidi"/>
        </w:rPr>
      </w:pPr>
      <w:hyperlink w:anchor="_Toc155169238" w:history="1">
        <w:r w:rsidRPr="00990A1E">
          <w:rPr>
            <w:rStyle w:val="Hyperlink"/>
          </w:rPr>
          <w:t>3.2.</w:t>
        </w:r>
        <w:r>
          <w:rPr>
            <w:rFonts w:asciiTheme="minorHAnsi" w:eastAsiaTheme="minorEastAsia" w:hAnsiTheme="minorHAnsi" w:cstheme="minorBidi"/>
          </w:rPr>
          <w:tab/>
        </w:r>
        <w:r w:rsidRPr="00990A1E">
          <w:rPr>
            <w:rStyle w:val="Hyperlink"/>
          </w:rPr>
          <w:t>System Menu</w:t>
        </w:r>
        <w:r>
          <w:rPr>
            <w:webHidden/>
          </w:rPr>
          <w:tab/>
        </w:r>
        <w:r>
          <w:rPr>
            <w:webHidden/>
          </w:rPr>
          <w:fldChar w:fldCharType="begin"/>
        </w:r>
        <w:r>
          <w:rPr>
            <w:webHidden/>
          </w:rPr>
          <w:instrText xml:space="preserve"> PAGEREF _Toc155169238 \h </w:instrText>
        </w:r>
        <w:r>
          <w:rPr>
            <w:webHidden/>
          </w:rPr>
        </w:r>
        <w:r>
          <w:rPr>
            <w:webHidden/>
          </w:rPr>
          <w:fldChar w:fldCharType="separate"/>
        </w:r>
        <w:r w:rsidR="005363C0">
          <w:rPr>
            <w:webHidden/>
          </w:rPr>
          <w:t>8</w:t>
        </w:r>
        <w:r>
          <w:rPr>
            <w:webHidden/>
          </w:rPr>
          <w:fldChar w:fldCharType="end"/>
        </w:r>
      </w:hyperlink>
    </w:p>
    <w:p w14:paraId="25071B5A" w14:textId="4EA543FD" w:rsidR="001B7615" w:rsidRDefault="001B7615">
      <w:pPr>
        <w:pStyle w:val="TOC2"/>
        <w:rPr>
          <w:rFonts w:asciiTheme="minorHAnsi" w:eastAsiaTheme="minorEastAsia" w:hAnsiTheme="minorHAnsi" w:cstheme="minorBidi"/>
        </w:rPr>
      </w:pPr>
      <w:hyperlink w:anchor="_Toc155169239" w:history="1">
        <w:r w:rsidRPr="00990A1E">
          <w:rPr>
            <w:rStyle w:val="Hyperlink"/>
          </w:rPr>
          <w:t>3.3.</w:t>
        </w:r>
        <w:r>
          <w:rPr>
            <w:rFonts w:asciiTheme="minorHAnsi" w:eastAsiaTheme="minorEastAsia" w:hAnsiTheme="minorHAnsi" w:cstheme="minorBidi"/>
          </w:rPr>
          <w:tab/>
        </w:r>
        <w:r w:rsidRPr="00990A1E">
          <w:rPr>
            <w:rStyle w:val="Hyperlink"/>
          </w:rPr>
          <w:t>Changing User ID and Password</w:t>
        </w:r>
        <w:r>
          <w:rPr>
            <w:webHidden/>
          </w:rPr>
          <w:tab/>
        </w:r>
        <w:r>
          <w:rPr>
            <w:webHidden/>
          </w:rPr>
          <w:fldChar w:fldCharType="begin"/>
        </w:r>
        <w:r>
          <w:rPr>
            <w:webHidden/>
          </w:rPr>
          <w:instrText xml:space="preserve"> PAGEREF _Toc155169239 \h </w:instrText>
        </w:r>
        <w:r>
          <w:rPr>
            <w:webHidden/>
          </w:rPr>
        </w:r>
        <w:r>
          <w:rPr>
            <w:webHidden/>
          </w:rPr>
          <w:fldChar w:fldCharType="separate"/>
        </w:r>
        <w:r w:rsidR="005363C0">
          <w:rPr>
            <w:webHidden/>
          </w:rPr>
          <w:t>9</w:t>
        </w:r>
        <w:r>
          <w:rPr>
            <w:webHidden/>
          </w:rPr>
          <w:fldChar w:fldCharType="end"/>
        </w:r>
      </w:hyperlink>
    </w:p>
    <w:p w14:paraId="1CB1022C" w14:textId="45ED1C1A" w:rsidR="001B7615" w:rsidRDefault="001B7615">
      <w:pPr>
        <w:pStyle w:val="TOC2"/>
        <w:rPr>
          <w:rFonts w:asciiTheme="minorHAnsi" w:eastAsiaTheme="minorEastAsia" w:hAnsiTheme="minorHAnsi" w:cstheme="minorBidi"/>
        </w:rPr>
      </w:pPr>
      <w:hyperlink w:anchor="_Toc155169240" w:history="1">
        <w:r w:rsidRPr="00990A1E">
          <w:rPr>
            <w:rStyle w:val="Hyperlink"/>
          </w:rPr>
          <w:t>3.4.</w:t>
        </w:r>
        <w:r>
          <w:rPr>
            <w:rFonts w:asciiTheme="minorHAnsi" w:eastAsiaTheme="minorEastAsia" w:hAnsiTheme="minorHAnsi" w:cstheme="minorBidi"/>
          </w:rPr>
          <w:tab/>
        </w:r>
        <w:r w:rsidRPr="00990A1E">
          <w:rPr>
            <w:rStyle w:val="Hyperlink"/>
          </w:rPr>
          <w:t>Exit System</w:t>
        </w:r>
        <w:r>
          <w:rPr>
            <w:webHidden/>
          </w:rPr>
          <w:tab/>
        </w:r>
        <w:r>
          <w:rPr>
            <w:webHidden/>
          </w:rPr>
          <w:fldChar w:fldCharType="begin"/>
        </w:r>
        <w:r>
          <w:rPr>
            <w:webHidden/>
          </w:rPr>
          <w:instrText xml:space="preserve"> PAGEREF _Toc155169240 \h </w:instrText>
        </w:r>
        <w:r>
          <w:rPr>
            <w:webHidden/>
          </w:rPr>
        </w:r>
        <w:r>
          <w:rPr>
            <w:webHidden/>
          </w:rPr>
          <w:fldChar w:fldCharType="separate"/>
        </w:r>
        <w:r w:rsidR="005363C0">
          <w:rPr>
            <w:webHidden/>
          </w:rPr>
          <w:t>9</w:t>
        </w:r>
        <w:r>
          <w:rPr>
            <w:webHidden/>
          </w:rPr>
          <w:fldChar w:fldCharType="end"/>
        </w:r>
      </w:hyperlink>
    </w:p>
    <w:p w14:paraId="4DAD077C" w14:textId="44EE063C" w:rsidR="001B7615" w:rsidRDefault="001B7615">
      <w:pPr>
        <w:pStyle w:val="TOC1"/>
        <w:rPr>
          <w:rFonts w:asciiTheme="minorHAnsi" w:eastAsiaTheme="minorEastAsia" w:hAnsiTheme="minorHAnsi" w:cstheme="minorBidi"/>
          <w:b w:val="0"/>
        </w:rPr>
      </w:pPr>
      <w:hyperlink w:anchor="_Toc155169241" w:history="1">
        <w:r w:rsidRPr="00990A1E">
          <w:rPr>
            <w:rStyle w:val="Hyperlink"/>
          </w:rPr>
          <w:t>4.</w:t>
        </w:r>
        <w:r>
          <w:rPr>
            <w:rFonts w:asciiTheme="minorHAnsi" w:eastAsiaTheme="minorEastAsia" w:hAnsiTheme="minorHAnsi" w:cstheme="minorBidi"/>
            <w:b w:val="0"/>
          </w:rPr>
          <w:tab/>
        </w:r>
        <w:r w:rsidRPr="00990A1E">
          <w:rPr>
            <w:rStyle w:val="Hyperlink"/>
          </w:rPr>
          <w:t>Using the Software</w:t>
        </w:r>
        <w:r>
          <w:rPr>
            <w:webHidden/>
          </w:rPr>
          <w:tab/>
        </w:r>
        <w:r>
          <w:rPr>
            <w:webHidden/>
          </w:rPr>
          <w:fldChar w:fldCharType="begin"/>
        </w:r>
        <w:r>
          <w:rPr>
            <w:webHidden/>
          </w:rPr>
          <w:instrText xml:space="preserve"> PAGEREF _Toc155169241 \h </w:instrText>
        </w:r>
        <w:r>
          <w:rPr>
            <w:webHidden/>
          </w:rPr>
        </w:r>
        <w:r>
          <w:rPr>
            <w:webHidden/>
          </w:rPr>
          <w:fldChar w:fldCharType="separate"/>
        </w:r>
        <w:r w:rsidR="005363C0">
          <w:rPr>
            <w:webHidden/>
          </w:rPr>
          <w:t>10</w:t>
        </w:r>
        <w:r>
          <w:rPr>
            <w:webHidden/>
          </w:rPr>
          <w:fldChar w:fldCharType="end"/>
        </w:r>
      </w:hyperlink>
    </w:p>
    <w:p w14:paraId="0204EE0D" w14:textId="0454A41F" w:rsidR="001B7615" w:rsidRDefault="001B7615">
      <w:pPr>
        <w:pStyle w:val="TOC2"/>
        <w:rPr>
          <w:rFonts w:asciiTheme="minorHAnsi" w:eastAsiaTheme="minorEastAsia" w:hAnsiTheme="minorHAnsi" w:cstheme="minorBidi"/>
        </w:rPr>
      </w:pPr>
      <w:hyperlink w:anchor="_Toc155169242" w:history="1">
        <w:r w:rsidRPr="00990A1E">
          <w:rPr>
            <w:rStyle w:val="Hyperlink"/>
          </w:rPr>
          <w:t>4.1.</w:t>
        </w:r>
        <w:r>
          <w:rPr>
            <w:rFonts w:asciiTheme="minorHAnsi" w:eastAsiaTheme="minorEastAsia" w:hAnsiTheme="minorHAnsi" w:cstheme="minorBidi"/>
          </w:rPr>
          <w:tab/>
        </w:r>
        <w:r w:rsidRPr="00990A1E">
          <w:rPr>
            <w:rStyle w:val="Hyperlink"/>
          </w:rPr>
          <w:t>View SEOCs</w:t>
        </w:r>
        <w:r>
          <w:rPr>
            <w:webHidden/>
          </w:rPr>
          <w:tab/>
        </w:r>
        <w:r>
          <w:rPr>
            <w:webHidden/>
          </w:rPr>
          <w:fldChar w:fldCharType="begin"/>
        </w:r>
        <w:r>
          <w:rPr>
            <w:webHidden/>
          </w:rPr>
          <w:instrText xml:space="preserve"> PAGEREF _Toc155169242 \h </w:instrText>
        </w:r>
        <w:r>
          <w:rPr>
            <w:webHidden/>
          </w:rPr>
        </w:r>
        <w:r>
          <w:rPr>
            <w:webHidden/>
          </w:rPr>
          <w:fldChar w:fldCharType="separate"/>
        </w:r>
        <w:r w:rsidR="005363C0">
          <w:rPr>
            <w:webHidden/>
          </w:rPr>
          <w:t>10</w:t>
        </w:r>
        <w:r>
          <w:rPr>
            <w:webHidden/>
          </w:rPr>
          <w:fldChar w:fldCharType="end"/>
        </w:r>
      </w:hyperlink>
    </w:p>
    <w:p w14:paraId="122D1F93" w14:textId="444B121B" w:rsidR="001B7615" w:rsidRDefault="001B7615">
      <w:pPr>
        <w:pStyle w:val="TOC3"/>
        <w:rPr>
          <w:rFonts w:asciiTheme="minorHAnsi" w:eastAsiaTheme="minorEastAsia" w:hAnsiTheme="minorHAnsi" w:cstheme="minorBidi"/>
        </w:rPr>
      </w:pPr>
      <w:hyperlink w:anchor="_Toc155169243" w:history="1">
        <w:r w:rsidRPr="00990A1E">
          <w:rPr>
            <w:rStyle w:val="Hyperlink"/>
          </w:rPr>
          <w:t>4.1.1.</w:t>
        </w:r>
        <w:r>
          <w:rPr>
            <w:rFonts w:asciiTheme="minorHAnsi" w:eastAsiaTheme="minorEastAsia" w:hAnsiTheme="minorHAnsi" w:cstheme="minorBidi"/>
          </w:rPr>
          <w:tab/>
        </w:r>
        <w:r w:rsidRPr="00990A1E">
          <w:rPr>
            <w:rStyle w:val="Hyperlink"/>
          </w:rPr>
          <w:t>View a Selected SEOC</w:t>
        </w:r>
        <w:r>
          <w:rPr>
            <w:webHidden/>
          </w:rPr>
          <w:tab/>
        </w:r>
        <w:r>
          <w:rPr>
            <w:webHidden/>
          </w:rPr>
          <w:fldChar w:fldCharType="begin"/>
        </w:r>
        <w:r>
          <w:rPr>
            <w:webHidden/>
          </w:rPr>
          <w:instrText xml:space="preserve"> PAGEREF _Toc155169243 \h </w:instrText>
        </w:r>
        <w:r>
          <w:rPr>
            <w:webHidden/>
          </w:rPr>
        </w:r>
        <w:r>
          <w:rPr>
            <w:webHidden/>
          </w:rPr>
          <w:fldChar w:fldCharType="separate"/>
        </w:r>
        <w:r w:rsidR="005363C0">
          <w:rPr>
            <w:webHidden/>
          </w:rPr>
          <w:t>10</w:t>
        </w:r>
        <w:r>
          <w:rPr>
            <w:webHidden/>
          </w:rPr>
          <w:fldChar w:fldCharType="end"/>
        </w:r>
      </w:hyperlink>
    </w:p>
    <w:p w14:paraId="6820FC61" w14:textId="6C7EF998" w:rsidR="001B7615" w:rsidRDefault="001B7615">
      <w:pPr>
        <w:pStyle w:val="TOC3"/>
        <w:rPr>
          <w:rFonts w:asciiTheme="minorHAnsi" w:eastAsiaTheme="minorEastAsia" w:hAnsiTheme="minorHAnsi" w:cstheme="minorBidi"/>
        </w:rPr>
      </w:pPr>
      <w:hyperlink w:anchor="_Toc155169244" w:history="1">
        <w:r w:rsidRPr="00990A1E">
          <w:rPr>
            <w:rStyle w:val="Hyperlink"/>
          </w:rPr>
          <w:t>4.1.2.</w:t>
        </w:r>
        <w:r>
          <w:rPr>
            <w:rFonts w:asciiTheme="minorHAnsi" w:eastAsiaTheme="minorEastAsia" w:hAnsiTheme="minorHAnsi" w:cstheme="minorBidi"/>
          </w:rPr>
          <w:tab/>
        </w:r>
        <w:r w:rsidRPr="00990A1E">
          <w:rPr>
            <w:rStyle w:val="Hyperlink"/>
          </w:rPr>
          <w:t>View Filtered SEOCs</w:t>
        </w:r>
        <w:r>
          <w:rPr>
            <w:webHidden/>
          </w:rPr>
          <w:tab/>
        </w:r>
        <w:r>
          <w:rPr>
            <w:webHidden/>
          </w:rPr>
          <w:fldChar w:fldCharType="begin"/>
        </w:r>
        <w:r>
          <w:rPr>
            <w:webHidden/>
          </w:rPr>
          <w:instrText xml:space="preserve"> PAGEREF _Toc155169244 \h </w:instrText>
        </w:r>
        <w:r>
          <w:rPr>
            <w:webHidden/>
          </w:rPr>
        </w:r>
        <w:r>
          <w:rPr>
            <w:webHidden/>
          </w:rPr>
          <w:fldChar w:fldCharType="separate"/>
        </w:r>
        <w:r w:rsidR="005363C0">
          <w:rPr>
            <w:webHidden/>
          </w:rPr>
          <w:t>12</w:t>
        </w:r>
        <w:r>
          <w:rPr>
            <w:webHidden/>
          </w:rPr>
          <w:fldChar w:fldCharType="end"/>
        </w:r>
      </w:hyperlink>
    </w:p>
    <w:p w14:paraId="547F0C00" w14:textId="7880ABC2" w:rsidR="001B7615" w:rsidRDefault="001B7615">
      <w:pPr>
        <w:pStyle w:val="TOC4"/>
        <w:rPr>
          <w:rFonts w:asciiTheme="minorHAnsi" w:eastAsiaTheme="minorEastAsia" w:hAnsiTheme="minorHAnsi" w:cstheme="minorBidi"/>
          <w:szCs w:val="22"/>
        </w:rPr>
      </w:pPr>
      <w:hyperlink w:anchor="_Toc155169245" w:history="1">
        <w:r w:rsidRPr="00990A1E">
          <w:rPr>
            <w:rStyle w:val="Hyperlink"/>
          </w:rPr>
          <w:t>4.1.2.1.</w:t>
        </w:r>
        <w:r>
          <w:rPr>
            <w:rFonts w:asciiTheme="minorHAnsi" w:eastAsiaTheme="minorEastAsia" w:hAnsiTheme="minorHAnsi" w:cstheme="minorBidi"/>
            <w:szCs w:val="22"/>
          </w:rPr>
          <w:tab/>
        </w:r>
        <w:r w:rsidRPr="00990A1E">
          <w:rPr>
            <w:rStyle w:val="Hyperlink"/>
          </w:rPr>
          <w:t>Filter SEOCs by Billing Code</w:t>
        </w:r>
        <w:r>
          <w:rPr>
            <w:webHidden/>
          </w:rPr>
          <w:tab/>
        </w:r>
        <w:r>
          <w:rPr>
            <w:webHidden/>
          </w:rPr>
          <w:fldChar w:fldCharType="begin"/>
        </w:r>
        <w:r>
          <w:rPr>
            <w:webHidden/>
          </w:rPr>
          <w:instrText xml:space="preserve"> PAGEREF _Toc155169245 \h </w:instrText>
        </w:r>
        <w:r>
          <w:rPr>
            <w:webHidden/>
          </w:rPr>
        </w:r>
        <w:r>
          <w:rPr>
            <w:webHidden/>
          </w:rPr>
          <w:fldChar w:fldCharType="separate"/>
        </w:r>
        <w:r w:rsidR="005363C0">
          <w:rPr>
            <w:webHidden/>
          </w:rPr>
          <w:t>12</w:t>
        </w:r>
        <w:r>
          <w:rPr>
            <w:webHidden/>
          </w:rPr>
          <w:fldChar w:fldCharType="end"/>
        </w:r>
      </w:hyperlink>
    </w:p>
    <w:p w14:paraId="28FC3205" w14:textId="66DCA357" w:rsidR="001B7615" w:rsidRDefault="001B7615">
      <w:pPr>
        <w:pStyle w:val="TOC4"/>
        <w:rPr>
          <w:rFonts w:asciiTheme="minorHAnsi" w:eastAsiaTheme="minorEastAsia" w:hAnsiTheme="minorHAnsi" w:cstheme="minorBidi"/>
          <w:szCs w:val="22"/>
        </w:rPr>
      </w:pPr>
      <w:hyperlink w:anchor="_Toc155169246" w:history="1">
        <w:r w:rsidRPr="00990A1E">
          <w:rPr>
            <w:rStyle w:val="Hyperlink"/>
          </w:rPr>
          <w:t>4.1.2.2.</w:t>
        </w:r>
        <w:r>
          <w:rPr>
            <w:rFonts w:asciiTheme="minorHAnsi" w:eastAsiaTheme="minorEastAsia" w:hAnsiTheme="minorHAnsi" w:cstheme="minorBidi"/>
            <w:szCs w:val="22"/>
          </w:rPr>
          <w:tab/>
        </w:r>
        <w:r w:rsidRPr="00990A1E">
          <w:rPr>
            <w:rStyle w:val="Hyperlink"/>
          </w:rPr>
          <w:t>Filter SEOCs by Service Line</w:t>
        </w:r>
        <w:r>
          <w:rPr>
            <w:webHidden/>
          </w:rPr>
          <w:tab/>
        </w:r>
        <w:r>
          <w:rPr>
            <w:webHidden/>
          </w:rPr>
          <w:fldChar w:fldCharType="begin"/>
        </w:r>
        <w:r>
          <w:rPr>
            <w:webHidden/>
          </w:rPr>
          <w:instrText xml:space="preserve"> PAGEREF _Toc155169246 \h </w:instrText>
        </w:r>
        <w:r>
          <w:rPr>
            <w:webHidden/>
          </w:rPr>
        </w:r>
        <w:r>
          <w:rPr>
            <w:webHidden/>
          </w:rPr>
          <w:fldChar w:fldCharType="separate"/>
        </w:r>
        <w:r w:rsidR="005363C0">
          <w:rPr>
            <w:webHidden/>
          </w:rPr>
          <w:t>13</w:t>
        </w:r>
        <w:r>
          <w:rPr>
            <w:webHidden/>
          </w:rPr>
          <w:fldChar w:fldCharType="end"/>
        </w:r>
      </w:hyperlink>
    </w:p>
    <w:p w14:paraId="6E17B15F" w14:textId="129EB880" w:rsidR="001B7615" w:rsidRDefault="001B7615">
      <w:pPr>
        <w:pStyle w:val="TOC4"/>
        <w:rPr>
          <w:rFonts w:asciiTheme="minorHAnsi" w:eastAsiaTheme="minorEastAsia" w:hAnsiTheme="minorHAnsi" w:cstheme="minorBidi"/>
          <w:szCs w:val="22"/>
        </w:rPr>
      </w:pPr>
      <w:hyperlink w:anchor="_Toc155169247" w:history="1">
        <w:r w:rsidRPr="00990A1E">
          <w:rPr>
            <w:rStyle w:val="Hyperlink"/>
          </w:rPr>
          <w:t>4.1.2.3.</w:t>
        </w:r>
        <w:r>
          <w:rPr>
            <w:rFonts w:asciiTheme="minorHAnsi" w:eastAsiaTheme="minorEastAsia" w:hAnsiTheme="minorHAnsi" w:cstheme="minorBidi"/>
            <w:szCs w:val="22"/>
          </w:rPr>
          <w:tab/>
        </w:r>
        <w:r w:rsidRPr="00990A1E">
          <w:rPr>
            <w:rStyle w:val="Hyperlink"/>
          </w:rPr>
          <w:t>Filter SEOCs by Status</w:t>
        </w:r>
        <w:r>
          <w:rPr>
            <w:webHidden/>
          </w:rPr>
          <w:tab/>
        </w:r>
        <w:r>
          <w:rPr>
            <w:webHidden/>
          </w:rPr>
          <w:fldChar w:fldCharType="begin"/>
        </w:r>
        <w:r>
          <w:rPr>
            <w:webHidden/>
          </w:rPr>
          <w:instrText xml:space="preserve"> PAGEREF _Toc155169247 \h </w:instrText>
        </w:r>
        <w:r>
          <w:rPr>
            <w:webHidden/>
          </w:rPr>
        </w:r>
        <w:r>
          <w:rPr>
            <w:webHidden/>
          </w:rPr>
          <w:fldChar w:fldCharType="separate"/>
        </w:r>
        <w:r w:rsidR="005363C0">
          <w:rPr>
            <w:webHidden/>
          </w:rPr>
          <w:t>13</w:t>
        </w:r>
        <w:r>
          <w:rPr>
            <w:webHidden/>
          </w:rPr>
          <w:fldChar w:fldCharType="end"/>
        </w:r>
      </w:hyperlink>
    </w:p>
    <w:p w14:paraId="1DFC7543" w14:textId="452AC2ED" w:rsidR="001B7615" w:rsidRDefault="001B7615">
      <w:pPr>
        <w:pStyle w:val="TOC4"/>
        <w:rPr>
          <w:rFonts w:asciiTheme="minorHAnsi" w:eastAsiaTheme="minorEastAsia" w:hAnsiTheme="minorHAnsi" w:cstheme="minorBidi"/>
          <w:szCs w:val="22"/>
        </w:rPr>
      </w:pPr>
      <w:hyperlink w:anchor="_Toc155169248" w:history="1">
        <w:r w:rsidRPr="00990A1E">
          <w:rPr>
            <w:rStyle w:val="Hyperlink"/>
          </w:rPr>
          <w:t>4.1.2.4.</w:t>
        </w:r>
        <w:r>
          <w:rPr>
            <w:rFonts w:asciiTheme="minorHAnsi" w:eastAsiaTheme="minorEastAsia" w:hAnsiTheme="minorHAnsi" w:cstheme="minorBidi"/>
            <w:szCs w:val="22"/>
          </w:rPr>
          <w:tab/>
        </w:r>
        <w:r w:rsidRPr="00990A1E">
          <w:rPr>
            <w:rStyle w:val="Hyperlink"/>
          </w:rPr>
          <w:t>Filter SEOCs by Name</w:t>
        </w:r>
        <w:r>
          <w:rPr>
            <w:webHidden/>
          </w:rPr>
          <w:tab/>
        </w:r>
        <w:r>
          <w:rPr>
            <w:webHidden/>
          </w:rPr>
          <w:fldChar w:fldCharType="begin"/>
        </w:r>
        <w:r>
          <w:rPr>
            <w:webHidden/>
          </w:rPr>
          <w:instrText xml:space="preserve"> PAGEREF _Toc155169248 \h </w:instrText>
        </w:r>
        <w:r>
          <w:rPr>
            <w:webHidden/>
          </w:rPr>
        </w:r>
        <w:r>
          <w:rPr>
            <w:webHidden/>
          </w:rPr>
          <w:fldChar w:fldCharType="separate"/>
        </w:r>
        <w:r w:rsidR="005363C0">
          <w:rPr>
            <w:webHidden/>
          </w:rPr>
          <w:t>14</w:t>
        </w:r>
        <w:r>
          <w:rPr>
            <w:webHidden/>
          </w:rPr>
          <w:fldChar w:fldCharType="end"/>
        </w:r>
      </w:hyperlink>
    </w:p>
    <w:p w14:paraId="792B469B" w14:textId="447D04F8" w:rsidR="001B7615" w:rsidRDefault="001B7615">
      <w:pPr>
        <w:pStyle w:val="TOC3"/>
        <w:rPr>
          <w:rFonts w:asciiTheme="minorHAnsi" w:eastAsiaTheme="minorEastAsia" w:hAnsiTheme="minorHAnsi" w:cstheme="minorBidi"/>
        </w:rPr>
      </w:pPr>
      <w:hyperlink w:anchor="_Toc155169249" w:history="1">
        <w:r w:rsidRPr="00990A1E">
          <w:rPr>
            <w:rStyle w:val="Hyperlink"/>
          </w:rPr>
          <w:t>4.1.3.</w:t>
        </w:r>
        <w:r>
          <w:rPr>
            <w:rFonts w:asciiTheme="minorHAnsi" w:eastAsiaTheme="minorEastAsia" w:hAnsiTheme="minorHAnsi" w:cstheme="minorBidi"/>
          </w:rPr>
          <w:tab/>
        </w:r>
        <w:r w:rsidRPr="00990A1E">
          <w:rPr>
            <w:rStyle w:val="Hyperlink"/>
          </w:rPr>
          <w:t>Print a SEOC</w:t>
        </w:r>
        <w:r>
          <w:rPr>
            <w:webHidden/>
          </w:rPr>
          <w:tab/>
        </w:r>
        <w:r>
          <w:rPr>
            <w:webHidden/>
          </w:rPr>
          <w:fldChar w:fldCharType="begin"/>
        </w:r>
        <w:r>
          <w:rPr>
            <w:webHidden/>
          </w:rPr>
          <w:instrText xml:space="preserve"> PAGEREF _Toc155169249 \h </w:instrText>
        </w:r>
        <w:r>
          <w:rPr>
            <w:webHidden/>
          </w:rPr>
        </w:r>
        <w:r>
          <w:rPr>
            <w:webHidden/>
          </w:rPr>
          <w:fldChar w:fldCharType="separate"/>
        </w:r>
        <w:r w:rsidR="005363C0">
          <w:rPr>
            <w:webHidden/>
          </w:rPr>
          <w:t>15</w:t>
        </w:r>
        <w:r>
          <w:rPr>
            <w:webHidden/>
          </w:rPr>
          <w:fldChar w:fldCharType="end"/>
        </w:r>
      </w:hyperlink>
    </w:p>
    <w:p w14:paraId="0C409C27" w14:textId="73F8BF60" w:rsidR="001B7615" w:rsidRDefault="001B7615">
      <w:pPr>
        <w:pStyle w:val="TOC3"/>
        <w:rPr>
          <w:rFonts w:asciiTheme="minorHAnsi" w:eastAsiaTheme="minorEastAsia" w:hAnsiTheme="minorHAnsi" w:cstheme="minorBidi"/>
        </w:rPr>
      </w:pPr>
      <w:hyperlink w:anchor="_Toc155169250" w:history="1">
        <w:r w:rsidRPr="00990A1E">
          <w:rPr>
            <w:rStyle w:val="Hyperlink"/>
          </w:rPr>
          <w:t>4.1.4.</w:t>
        </w:r>
        <w:r>
          <w:rPr>
            <w:rFonts w:asciiTheme="minorHAnsi" w:eastAsiaTheme="minorEastAsia" w:hAnsiTheme="minorHAnsi" w:cstheme="minorBidi"/>
          </w:rPr>
          <w:tab/>
        </w:r>
        <w:r w:rsidRPr="00990A1E">
          <w:rPr>
            <w:rStyle w:val="Hyperlink"/>
          </w:rPr>
          <w:t>Track Version Changes</w:t>
        </w:r>
        <w:r>
          <w:rPr>
            <w:webHidden/>
          </w:rPr>
          <w:tab/>
        </w:r>
        <w:r>
          <w:rPr>
            <w:webHidden/>
          </w:rPr>
          <w:fldChar w:fldCharType="begin"/>
        </w:r>
        <w:r>
          <w:rPr>
            <w:webHidden/>
          </w:rPr>
          <w:instrText xml:space="preserve"> PAGEREF _Toc155169250 \h </w:instrText>
        </w:r>
        <w:r>
          <w:rPr>
            <w:webHidden/>
          </w:rPr>
        </w:r>
        <w:r>
          <w:rPr>
            <w:webHidden/>
          </w:rPr>
          <w:fldChar w:fldCharType="separate"/>
        </w:r>
        <w:r w:rsidR="005363C0">
          <w:rPr>
            <w:webHidden/>
          </w:rPr>
          <w:t>15</w:t>
        </w:r>
        <w:r>
          <w:rPr>
            <w:webHidden/>
          </w:rPr>
          <w:fldChar w:fldCharType="end"/>
        </w:r>
      </w:hyperlink>
    </w:p>
    <w:p w14:paraId="25B330C1" w14:textId="39C93638" w:rsidR="001B7615" w:rsidRDefault="001B7615">
      <w:pPr>
        <w:pStyle w:val="TOC2"/>
        <w:rPr>
          <w:rFonts w:asciiTheme="minorHAnsi" w:eastAsiaTheme="minorEastAsia" w:hAnsiTheme="minorHAnsi" w:cstheme="minorBidi"/>
        </w:rPr>
      </w:pPr>
      <w:hyperlink w:anchor="_Toc155169251" w:history="1">
        <w:r w:rsidRPr="00990A1E">
          <w:rPr>
            <w:rStyle w:val="Hyperlink"/>
          </w:rPr>
          <w:t>4.2.</w:t>
        </w:r>
        <w:r>
          <w:rPr>
            <w:rFonts w:asciiTheme="minorHAnsi" w:eastAsiaTheme="minorEastAsia" w:hAnsiTheme="minorHAnsi" w:cstheme="minorBidi"/>
          </w:rPr>
          <w:tab/>
        </w:r>
        <w:r w:rsidRPr="00990A1E">
          <w:rPr>
            <w:rStyle w:val="Hyperlink"/>
          </w:rPr>
          <w:t>Exporting Data</w:t>
        </w:r>
        <w:r>
          <w:rPr>
            <w:webHidden/>
          </w:rPr>
          <w:tab/>
        </w:r>
        <w:r>
          <w:rPr>
            <w:webHidden/>
          </w:rPr>
          <w:fldChar w:fldCharType="begin"/>
        </w:r>
        <w:r>
          <w:rPr>
            <w:webHidden/>
          </w:rPr>
          <w:instrText xml:space="preserve"> PAGEREF _Toc155169251 \h </w:instrText>
        </w:r>
        <w:r>
          <w:rPr>
            <w:webHidden/>
          </w:rPr>
        </w:r>
        <w:r>
          <w:rPr>
            <w:webHidden/>
          </w:rPr>
          <w:fldChar w:fldCharType="separate"/>
        </w:r>
        <w:r w:rsidR="005363C0">
          <w:rPr>
            <w:webHidden/>
          </w:rPr>
          <w:t>17</w:t>
        </w:r>
        <w:r>
          <w:rPr>
            <w:webHidden/>
          </w:rPr>
          <w:fldChar w:fldCharType="end"/>
        </w:r>
      </w:hyperlink>
    </w:p>
    <w:p w14:paraId="66621282" w14:textId="4E1271AB" w:rsidR="001B7615" w:rsidRDefault="001B7615">
      <w:pPr>
        <w:pStyle w:val="TOC3"/>
        <w:rPr>
          <w:rFonts w:asciiTheme="minorHAnsi" w:eastAsiaTheme="minorEastAsia" w:hAnsiTheme="minorHAnsi" w:cstheme="minorBidi"/>
        </w:rPr>
      </w:pPr>
      <w:hyperlink w:anchor="_Toc155169252" w:history="1">
        <w:r w:rsidRPr="00990A1E">
          <w:rPr>
            <w:rStyle w:val="Hyperlink"/>
          </w:rPr>
          <w:t>4.2.1.</w:t>
        </w:r>
        <w:r>
          <w:rPr>
            <w:rFonts w:asciiTheme="minorHAnsi" w:eastAsiaTheme="minorEastAsia" w:hAnsiTheme="minorHAnsi" w:cstheme="minorBidi"/>
          </w:rPr>
          <w:tab/>
        </w:r>
        <w:r w:rsidRPr="00990A1E">
          <w:rPr>
            <w:rStyle w:val="Hyperlink"/>
          </w:rPr>
          <w:t>Export the SEOC Data to an Excel File</w:t>
        </w:r>
        <w:r>
          <w:rPr>
            <w:webHidden/>
          </w:rPr>
          <w:tab/>
        </w:r>
        <w:r>
          <w:rPr>
            <w:webHidden/>
          </w:rPr>
          <w:fldChar w:fldCharType="begin"/>
        </w:r>
        <w:r>
          <w:rPr>
            <w:webHidden/>
          </w:rPr>
          <w:instrText xml:space="preserve"> PAGEREF _Toc155169252 \h </w:instrText>
        </w:r>
        <w:r>
          <w:rPr>
            <w:webHidden/>
          </w:rPr>
        </w:r>
        <w:r>
          <w:rPr>
            <w:webHidden/>
          </w:rPr>
          <w:fldChar w:fldCharType="separate"/>
        </w:r>
        <w:r w:rsidR="005363C0">
          <w:rPr>
            <w:webHidden/>
          </w:rPr>
          <w:t>17</w:t>
        </w:r>
        <w:r>
          <w:rPr>
            <w:webHidden/>
          </w:rPr>
          <w:fldChar w:fldCharType="end"/>
        </w:r>
      </w:hyperlink>
    </w:p>
    <w:p w14:paraId="5B6D007B" w14:textId="69598265" w:rsidR="001B7615" w:rsidRDefault="001B7615">
      <w:pPr>
        <w:pStyle w:val="TOC3"/>
        <w:rPr>
          <w:rFonts w:asciiTheme="minorHAnsi" w:eastAsiaTheme="minorEastAsia" w:hAnsiTheme="minorHAnsi" w:cstheme="minorBidi"/>
        </w:rPr>
      </w:pPr>
      <w:hyperlink w:anchor="_Toc155169253" w:history="1">
        <w:r w:rsidRPr="00990A1E">
          <w:rPr>
            <w:rStyle w:val="Hyperlink"/>
          </w:rPr>
          <w:t>4.2.2.</w:t>
        </w:r>
        <w:r>
          <w:rPr>
            <w:rFonts w:asciiTheme="minorHAnsi" w:eastAsiaTheme="minorEastAsia" w:hAnsiTheme="minorHAnsi" w:cstheme="minorBidi"/>
          </w:rPr>
          <w:tab/>
        </w:r>
        <w:r w:rsidRPr="00990A1E">
          <w:rPr>
            <w:rStyle w:val="Hyperlink"/>
          </w:rPr>
          <w:t>Export the SEOC Data to a JSON File</w:t>
        </w:r>
        <w:r>
          <w:rPr>
            <w:webHidden/>
          </w:rPr>
          <w:tab/>
        </w:r>
        <w:r>
          <w:rPr>
            <w:webHidden/>
          </w:rPr>
          <w:fldChar w:fldCharType="begin"/>
        </w:r>
        <w:r>
          <w:rPr>
            <w:webHidden/>
          </w:rPr>
          <w:instrText xml:space="preserve"> PAGEREF _Toc155169253 \h </w:instrText>
        </w:r>
        <w:r>
          <w:rPr>
            <w:webHidden/>
          </w:rPr>
        </w:r>
        <w:r>
          <w:rPr>
            <w:webHidden/>
          </w:rPr>
          <w:fldChar w:fldCharType="separate"/>
        </w:r>
        <w:r w:rsidR="005363C0">
          <w:rPr>
            <w:webHidden/>
          </w:rPr>
          <w:t>19</w:t>
        </w:r>
        <w:r>
          <w:rPr>
            <w:webHidden/>
          </w:rPr>
          <w:fldChar w:fldCharType="end"/>
        </w:r>
      </w:hyperlink>
    </w:p>
    <w:p w14:paraId="7FB8672A" w14:textId="6AE5982C" w:rsidR="001B7615" w:rsidRDefault="001B7615">
      <w:pPr>
        <w:pStyle w:val="TOC3"/>
        <w:rPr>
          <w:rFonts w:asciiTheme="minorHAnsi" w:eastAsiaTheme="minorEastAsia" w:hAnsiTheme="minorHAnsi" w:cstheme="minorBidi"/>
        </w:rPr>
      </w:pPr>
      <w:hyperlink w:anchor="_Toc155169254" w:history="1">
        <w:r w:rsidRPr="00990A1E">
          <w:rPr>
            <w:rStyle w:val="Hyperlink"/>
          </w:rPr>
          <w:t>4.2.3.</w:t>
        </w:r>
        <w:r>
          <w:rPr>
            <w:rFonts w:asciiTheme="minorHAnsi" w:eastAsiaTheme="minorEastAsia" w:hAnsiTheme="minorHAnsi" w:cstheme="minorBidi"/>
          </w:rPr>
          <w:tab/>
        </w:r>
        <w:r w:rsidRPr="00990A1E">
          <w:rPr>
            <w:rStyle w:val="Hyperlink"/>
          </w:rPr>
          <w:t>Export the VA PreCert Webpage Data to a JSON File</w:t>
        </w:r>
        <w:r>
          <w:rPr>
            <w:webHidden/>
          </w:rPr>
          <w:tab/>
        </w:r>
        <w:r>
          <w:rPr>
            <w:webHidden/>
          </w:rPr>
          <w:fldChar w:fldCharType="begin"/>
        </w:r>
        <w:r>
          <w:rPr>
            <w:webHidden/>
          </w:rPr>
          <w:instrText xml:space="preserve"> PAGEREF _Toc155169254 \h </w:instrText>
        </w:r>
        <w:r>
          <w:rPr>
            <w:webHidden/>
          </w:rPr>
        </w:r>
        <w:r>
          <w:rPr>
            <w:webHidden/>
          </w:rPr>
          <w:fldChar w:fldCharType="separate"/>
        </w:r>
        <w:r w:rsidR="005363C0">
          <w:rPr>
            <w:webHidden/>
          </w:rPr>
          <w:t>20</w:t>
        </w:r>
        <w:r>
          <w:rPr>
            <w:webHidden/>
          </w:rPr>
          <w:fldChar w:fldCharType="end"/>
        </w:r>
      </w:hyperlink>
    </w:p>
    <w:p w14:paraId="605AB975" w14:textId="2FA6658D" w:rsidR="001B7615" w:rsidRDefault="001B7615">
      <w:pPr>
        <w:pStyle w:val="TOC1"/>
        <w:rPr>
          <w:rFonts w:asciiTheme="minorHAnsi" w:eastAsiaTheme="minorEastAsia" w:hAnsiTheme="minorHAnsi" w:cstheme="minorBidi"/>
          <w:b w:val="0"/>
        </w:rPr>
      </w:pPr>
      <w:hyperlink w:anchor="_Toc155169255" w:history="1">
        <w:r w:rsidRPr="00990A1E">
          <w:rPr>
            <w:rStyle w:val="Hyperlink"/>
          </w:rPr>
          <w:t>5.</w:t>
        </w:r>
        <w:r>
          <w:rPr>
            <w:rFonts w:asciiTheme="minorHAnsi" w:eastAsiaTheme="minorEastAsia" w:hAnsiTheme="minorHAnsi" w:cstheme="minorBidi"/>
            <w:b w:val="0"/>
          </w:rPr>
          <w:tab/>
        </w:r>
        <w:r w:rsidRPr="00990A1E">
          <w:rPr>
            <w:rStyle w:val="Hyperlink"/>
          </w:rPr>
          <w:t>Troubleshooting</w:t>
        </w:r>
        <w:r>
          <w:rPr>
            <w:webHidden/>
          </w:rPr>
          <w:tab/>
        </w:r>
        <w:r>
          <w:rPr>
            <w:webHidden/>
          </w:rPr>
          <w:fldChar w:fldCharType="begin"/>
        </w:r>
        <w:r>
          <w:rPr>
            <w:webHidden/>
          </w:rPr>
          <w:instrText xml:space="preserve"> PAGEREF _Toc155169255 \h </w:instrText>
        </w:r>
        <w:r>
          <w:rPr>
            <w:webHidden/>
          </w:rPr>
        </w:r>
        <w:r>
          <w:rPr>
            <w:webHidden/>
          </w:rPr>
          <w:fldChar w:fldCharType="separate"/>
        </w:r>
        <w:r w:rsidR="005363C0">
          <w:rPr>
            <w:webHidden/>
          </w:rPr>
          <w:t>22</w:t>
        </w:r>
        <w:r>
          <w:rPr>
            <w:webHidden/>
          </w:rPr>
          <w:fldChar w:fldCharType="end"/>
        </w:r>
      </w:hyperlink>
    </w:p>
    <w:p w14:paraId="13899972" w14:textId="1B8FB9A3" w:rsidR="001B7615" w:rsidRDefault="001B7615">
      <w:pPr>
        <w:pStyle w:val="TOC1"/>
        <w:rPr>
          <w:rFonts w:asciiTheme="minorHAnsi" w:eastAsiaTheme="minorEastAsia" w:hAnsiTheme="minorHAnsi" w:cstheme="minorBidi"/>
          <w:b w:val="0"/>
        </w:rPr>
      </w:pPr>
      <w:hyperlink w:anchor="_Toc155169256" w:history="1">
        <w:r w:rsidRPr="00990A1E">
          <w:rPr>
            <w:rStyle w:val="Hyperlink"/>
          </w:rPr>
          <w:t>6.</w:t>
        </w:r>
        <w:r>
          <w:rPr>
            <w:rFonts w:asciiTheme="minorHAnsi" w:eastAsiaTheme="minorEastAsia" w:hAnsiTheme="minorHAnsi" w:cstheme="minorBidi"/>
            <w:b w:val="0"/>
          </w:rPr>
          <w:tab/>
        </w:r>
        <w:r w:rsidRPr="00990A1E">
          <w:rPr>
            <w:rStyle w:val="Hyperlink"/>
          </w:rPr>
          <w:t>Acronyms and Abbreviations</w:t>
        </w:r>
        <w:r>
          <w:rPr>
            <w:webHidden/>
          </w:rPr>
          <w:tab/>
        </w:r>
        <w:r>
          <w:rPr>
            <w:webHidden/>
          </w:rPr>
          <w:fldChar w:fldCharType="begin"/>
        </w:r>
        <w:r>
          <w:rPr>
            <w:webHidden/>
          </w:rPr>
          <w:instrText xml:space="preserve"> PAGEREF _Toc155169256 \h </w:instrText>
        </w:r>
        <w:r>
          <w:rPr>
            <w:webHidden/>
          </w:rPr>
        </w:r>
        <w:r>
          <w:rPr>
            <w:webHidden/>
          </w:rPr>
          <w:fldChar w:fldCharType="separate"/>
        </w:r>
        <w:r w:rsidR="005363C0">
          <w:rPr>
            <w:webHidden/>
          </w:rPr>
          <w:t>23</w:t>
        </w:r>
        <w:r>
          <w:rPr>
            <w:webHidden/>
          </w:rPr>
          <w:fldChar w:fldCharType="end"/>
        </w:r>
      </w:hyperlink>
    </w:p>
    <w:p w14:paraId="20D05906" w14:textId="44B6AC19" w:rsidR="001B7615" w:rsidRDefault="001B7615">
      <w:pPr>
        <w:pStyle w:val="TOC1"/>
        <w:rPr>
          <w:rFonts w:asciiTheme="minorHAnsi" w:eastAsiaTheme="minorEastAsia" w:hAnsiTheme="minorHAnsi" w:cstheme="minorBidi"/>
          <w:b w:val="0"/>
        </w:rPr>
      </w:pPr>
      <w:hyperlink w:anchor="_Toc155169257" w:history="1">
        <w:r w:rsidRPr="00990A1E">
          <w:rPr>
            <w:rStyle w:val="Hyperlink"/>
          </w:rPr>
          <w:t>Appendix A: JSON Instructions</w:t>
        </w:r>
        <w:r>
          <w:rPr>
            <w:webHidden/>
          </w:rPr>
          <w:tab/>
        </w:r>
        <w:r>
          <w:rPr>
            <w:webHidden/>
          </w:rPr>
          <w:fldChar w:fldCharType="begin"/>
        </w:r>
        <w:r>
          <w:rPr>
            <w:webHidden/>
          </w:rPr>
          <w:instrText xml:space="preserve"> PAGEREF _Toc155169257 \h </w:instrText>
        </w:r>
        <w:r>
          <w:rPr>
            <w:webHidden/>
          </w:rPr>
        </w:r>
        <w:r>
          <w:rPr>
            <w:webHidden/>
          </w:rPr>
          <w:fldChar w:fldCharType="separate"/>
        </w:r>
        <w:r w:rsidR="005363C0">
          <w:rPr>
            <w:webHidden/>
          </w:rPr>
          <w:t>24</w:t>
        </w:r>
        <w:r>
          <w:rPr>
            <w:webHidden/>
          </w:rPr>
          <w:fldChar w:fldCharType="end"/>
        </w:r>
      </w:hyperlink>
    </w:p>
    <w:p w14:paraId="23601D5A" w14:textId="73F3EDE7" w:rsidR="002243AB" w:rsidRPr="00E104F0" w:rsidRDefault="006D7F69" w:rsidP="00B4549B">
      <w:pPr>
        <w:pStyle w:val="Title2"/>
        <w:rPr>
          <w:b w:val="0"/>
          <w:szCs w:val="20"/>
        </w:rPr>
      </w:pPr>
      <w:r w:rsidRPr="00E104F0">
        <w:rPr>
          <w:noProof/>
        </w:rPr>
        <w:fldChar w:fldCharType="end"/>
      </w:r>
    </w:p>
    <w:p w14:paraId="37D660E2" w14:textId="620CE2A7" w:rsidR="00E7344E" w:rsidRPr="00E104F0" w:rsidRDefault="00E7344E" w:rsidP="00DF1F3F">
      <w:pPr>
        <w:pStyle w:val="Title2"/>
      </w:pPr>
      <w:r w:rsidRPr="00E104F0">
        <w:t>List of Figures</w:t>
      </w:r>
    </w:p>
    <w:p w14:paraId="37300C5A" w14:textId="2BB93AE4" w:rsidR="00E63751" w:rsidRPr="00E63751" w:rsidRDefault="00E7344E">
      <w:pPr>
        <w:pStyle w:val="TableofFigures"/>
        <w:tabs>
          <w:tab w:val="right" w:leader="dot" w:pos="9350"/>
        </w:tabs>
        <w:rPr>
          <w:rFonts w:ascii="Segoe UI" w:eastAsiaTheme="minorEastAsia" w:hAnsi="Segoe UI" w:cs="Segoe UI"/>
          <w:noProof/>
          <w:szCs w:val="22"/>
        </w:rPr>
      </w:pPr>
      <w:r w:rsidRPr="00E63751">
        <w:rPr>
          <w:rFonts w:ascii="Segoe UI" w:hAnsi="Segoe UI" w:cs="Segoe UI"/>
          <w:bCs/>
          <w:szCs w:val="20"/>
        </w:rPr>
        <w:fldChar w:fldCharType="begin"/>
      </w:r>
      <w:r w:rsidRPr="00E63751">
        <w:rPr>
          <w:rFonts w:ascii="Segoe UI" w:hAnsi="Segoe UI" w:cs="Segoe UI"/>
          <w:bCs/>
          <w:szCs w:val="20"/>
        </w:rPr>
        <w:instrText xml:space="preserve"> TOC \h \z \c "Figure" </w:instrText>
      </w:r>
      <w:r w:rsidRPr="00E63751">
        <w:rPr>
          <w:rFonts w:ascii="Segoe UI" w:hAnsi="Segoe UI" w:cs="Segoe UI"/>
          <w:bCs/>
          <w:szCs w:val="20"/>
        </w:rPr>
        <w:fldChar w:fldCharType="separate"/>
      </w:r>
      <w:hyperlink w:anchor="_Toc153958501" w:history="1">
        <w:r w:rsidR="00E63751" w:rsidRPr="00E63751">
          <w:rPr>
            <w:rStyle w:val="Hyperlink"/>
            <w:rFonts w:ascii="Segoe UI" w:hAnsi="Segoe UI" w:cs="Segoe UI"/>
            <w:noProof/>
          </w:rPr>
          <w:t>Figure 1: Overview of SEOC System</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_Toc153958501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5</w:t>
        </w:r>
        <w:r w:rsidR="00E63751" w:rsidRPr="00E63751">
          <w:rPr>
            <w:rFonts w:ascii="Segoe UI" w:hAnsi="Segoe UI" w:cs="Segoe UI"/>
            <w:noProof/>
            <w:webHidden/>
          </w:rPr>
          <w:fldChar w:fldCharType="end"/>
        </w:r>
      </w:hyperlink>
    </w:p>
    <w:p w14:paraId="49569BFB" w14:textId="4F2D7A23" w:rsidR="00E63751" w:rsidRPr="00E63751" w:rsidRDefault="00000000">
      <w:pPr>
        <w:pStyle w:val="TableofFigures"/>
        <w:tabs>
          <w:tab w:val="right" w:leader="dot" w:pos="9350"/>
        </w:tabs>
        <w:rPr>
          <w:rFonts w:ascii="Segoe UI" w:eastAsiaTheme="minorEastAsia" w:hAnsi="Segoe UI" w:cs="Segoe UI"/>
          <w:noProof/>
          <w:szCs w:val="22"/>
        </w:rPr>
      </w:pPr>
      <w:hyperlink w:anchor="_Toc153958502" w:history="1">
        <w:r w:rsidR="00E63751" w:rsidRPr="00E63751">
          <w:rPr>
            <w:rStyle w:val="Hyperlink"/>
            <w:rFonts w:ascii="Segoe UI" w:hAnsi="Segoe UI" w:cs="Segoe UI"/>
            <w:noProof/>
          </w:rPr>
          <w:t>Figure 2: SEOC Data Flow Diagram</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_Toc153958502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6</w:t>
        </w:r>
        <w:r w:rsidR="00E63751" w:rsidRPr="00E63751">
          <w:rPr>
            <w:rFonts w:ascii="Segoe UI" w:hAnsi="Segoe UI" w:cs="Segoe UI"/>
            <w:noProof/>
            <w:webHidden/>
          </w:rPr>
          <w:fldChar w:fldCharType="end"/>
        </w:r>
      </w:hyperlink>
    </w:p>
    <w:p w14:paraId="1AAACA5F" w14:textId="6769F475" w:rsidR="00E63751" w:rsidRPr="00E63751" w:rsidRDefault="00000000">
      <w:pPr>
        <w:pStyle w:val="TableofFigures"/>
        <w:tabs>
          <w:tab w:val="right" w:leader="dot" w:pos="9350"/>
        </w:tabs>
        <w:rPr>
          <w:rFonts w:ascii="Segoe UI" w:eastAsiaTheme="minorEastAsia" w:hAnsi="Segoe UI" w:cs="Segoe UI"/>
          <w:noProof/>
          <w:szCs w:val="22"/>
        </w:rPr>
      </w:pPr>
      <w:hyperlink w:anchor="_Toc153958503" w:history="1">
        <w:r w:rsidR="00E63751" w:rsidRPr="00E63751">
          <w:rPr>
            <w:rStyle w:val="Hyperlink"/>
            <w:rFonts w:ascii="Segoe UI" w:hAnsi="Segoe UI" w:cs="Segoe UI"/>
            <w:noProof/>
          </w:rPr>
          <w:t>Figure 3: VA Single Sign-On for SEOC</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_Toc153958503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7</w:t>
        </w:r>
        <w:r w:rsidR="00E63751" w:rsidRPr="00E63751">
          <w:rPr>
            <w:rFonts w:ascii="Segoe UI" w:hAnsi="Segoe UI" w:cs="Segoe UI"/>
            <w:noProof/>
            <w:webHidden/>
          </w:rPr>
          <w:fldChar w:fldCharType="end"/>
        </w:r>
      </w:hyperlink>
    </w:p>
    <w:p w14:paraId="25225E5A" w14:textId="73653D33" w:rsidR="00E63751" w:rsidRPr="00E63751" w:rsidRDefault="00000000">
      <w:pPr>
        <w:pStyle w:val="TableofFigures"/>
        <w:tabs>
          <w:tab w:val="right" w:leader="dot" w:pos="9350"/>
        </w:tabs>
        <w:rPr>
          <w:rFonts w:ascii="Segoe UI" w:eastAsiaTheme="minorEastAsia" w:hAnsi="Segoe UI" w:cs="Segoe UI"/>
          <w:noProof/>
          <w:szCs w:val="22"/>
        </w:rPr>
      </w:pPr>
      <w:hyperlink w:anchor="_Toc153958504" w:history="1">
        <w:r w:rsidR="00E63751" w:rsidRPr="00E63751">
          <w:rPr>
            <w:rStyle w:val="Hyperlink"/>
            <w:rFonts w:ascii="Segoe UI" w:hAnsi="Segoe UI" w:cs="Segoe UI"/>
            <w:noProof/>
          </w:rPr>
          <w:t>Figure 4: 2 Minutes Until Session Expires Warning</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_Toc153958504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8</w:t>
        </w:r>
        <w:r w:rsidR="00E63751" w:rsidRPr="00E63751">
          <w:rPr>
            <w:rFonts w:ascii="Segoe UI" w:hAnsi="Segoe UI" w:cs="Segoe UI"/>
            <w:noProof/>
            <w:webHidden/>
          </w:rPr>
          <w:fldChar w:fldCharType="end"/>
        </w:r>
      </w:hyperlink>
    </w:p>
    <w:p w14:paraId="328A733F" w14:textId="5E104A79" w:rsidR="00E63751" w:rsidRPr="00E63751" w:rsidRDefault="00000000">
      <w:pPr>
        <w:pStyle w:val="TableofFigures"/>
        <w:tabs>
          <w:tab w:val="right" w:leader="dot" w:pos="9350"/>
        </w:tabs>
        <w:rPr>
          <w:rFonts w:ascii="Segoe UI" w:eastAsiaTheme="minorEastAsia" w:hAnsi="Segoe UI" w:cs="Segoe UI"/>
          <w:noProof/>
          <w:szCs w:val="22"/>
        </w:rPr>
      </w:pPr>
      <w:hyperlink w:anchor="_Toc153958505" w:history="1">
        <w:r w:rsidR="00E63751" w:rsidRPr="00E63751">
          <w:rPr>
            <w:rStyle w:val="Hyperlink"/>
            <w:rFonts w:ascii="Segoe UI" w:hAnsi="Segoe UI" w:cs="Segoe UI"/>
            <w:noProof/>
          </w:rPr>
          <w:t>Figure 5: Standardized Episodes of Care Dashboard</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_Toc153958505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8</w:t>
        </w:r>
        <w:r w:rsidR="00E63751" w:rsidRPr="00E63751">
          <w:rPr>
            <w:rFonts w:ascii="Segoe UI" w:hAnsi="Segoe UI" w:cs="Segoe UI"/>
            <w:noProof/>
            <w:webHidden/>
          </w:rPr>
          <w:fldChar w:fldCharType="end"/>
        </w:r>
      </w:hyperlink>
    </w:p>
    <w:p w14:paraId="0473F57B" w14:textId="262ECBE1" w:rsidR="00E63751" w:rsidRPr="00E63751" w:rsidRDefault="00000000">
      <w:pPr>
        <w:pStyle w:val="TableofFigures"/>
        <w:tabs>
          <w:tab w:val="right" w:leader="dot" w:pos="9350"/>
        </w:tabs>
        <w:rPr>
          <w:rFonts w:ascii="Segoe UI" w:eastAsiaTheme="minorEastAsia" w:hAnsi="Segoe UI" w:cs="Segoe UI"/>
          <w:noProof/>
          <w:szCs w:val="22"/>
        </w:rPr>
      </w:pPr>
      <w:hyperlink w:anchor="_Toc153958506" w:history="1">
        <w:r w:rsidR="00E63751" w:rsidRPr="00E63751">
          <w:rPr>
            <w:rStyle w:val="Hyperlink"/>
            <w:rFonts w:ascii="Segoe UI" w:hAnsi="Segoe UI" w:cs="Segoe UI"/>
            <w:noProof/>
          </w:rPr>
          <w:t>Figure 6: View SEOC (1 of 2)</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_Toc153958506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11</w:t>
        </w:r>
        <w:r w:rsidR="00E63751" w:rsidRPr="00E63751">
          <w:rPr>
            <w:rFonts w:ascii="Segoe UI" w:hAnsi="Segoe UI" w:cs="Segoe UI"/>
            <w:noProof/>
            <w:webHidden/>
          </w:rPr>
          <w:fldChar w:fldCharType="end"/>
        </w:r>
      </w:hyperlink>
    </w:p>
    <w:p w14:paraId="6F9D2EFF" w14:textId="5BCC2201" w:rsidR="00E63751" w:rsidRPr="00E63751" w:rsidRDefault="00000000">
      <w:pPr>
        <w:pStyle w:val="TableofFigures"/>
        <w:tabs>
          <w:tab w:val="right" w:leader="dot" w:pos="9350"/>
        </w:tabs>
        <w:rPr>
          <w:rFonts w:ascii="Segoe UI" w:eastAsiaTheme="minorEastAsia" w:hAnsi="Segoe UI" w:cs="Segoe UI"/>
          <w:noProof/>
          <w:szCs w:val="22"/>
        </w:rPr>
      </w:pPr>
      <w:hyperlink w:anchor="_Toc153958507" w:history="1">
        <w:r w:rsidR="00E63751" w:rsidRPr="00E63751">
          <w:rPr>
            <w:rStyle w:val="Hyperlink"/>
            <w:rFonts w:ascii="Segoe UI" w:hAnsi="Segoe UI" w:cs="Segoe UI"/>
            <w:noProof/>
          </w:rPr>
          <w:t>Figure 7: View SEOC (2 of 2)</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_Toc153958507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11</w:t>
        </w:r>
        <w:r w:rsidR="00E63751" w:rsidRPr="00E63751">
          <w:rPr>
            <w:rFonts w:ascii="Segoe UI" w:hAnsi="Segoe UI" w:cs="Segoe UI"/>
            <w:noProof/>
            <w:webHidden/>
          </w:rPr>
          <w:fldChar w:fldCharType="end"/>
        </w:r>
      </w:hyperlink>
    </w:p>
    <w:p w14:paraId="7C20D921" w14:textId="0322CF15" w:rsidR="00E63751" w:rsidRPr="00E63751" w:rsidRDefault="00000000">
      <w:pPr>
        <w:pStyle w:val="TableofFigures"/>
        <w:tabs>
          <w:tab w:val="right" w:leader="dot" w:pos="9350"/>
        </w:tabs>
        <w:rPr>
          <w:rFonts w:ascii="Segoe UI" w:eastAsiaTheme="minorEastAsia" w:hAnsi="Segoe UI" w:cs="Segoe UI"/>
          <w:noProof/>
          <w:szCs w:val="22"/>
        </w:rPr>
      </w:pPr>
      <w:hyperlink w:anchor="_Toc153958508" w:history="1">
        <w:r w:rsidR="00E63751" w:rsidRPr="00E63751">
          <w:rPr>
            <w:rStyle w:val="Hyperlink"/>
            <w:rFonts w:ascii="Segoe UI" w:hAnsi="Segoe UI" w:cs="Segoe UI"/>
            <w:noProof/>
          </w:rPr>
          <w:t>Figure 8: Billing Code Filter Field</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_Toc153958508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12</w:t>
        </w:r>
        <w:r w:rsidR="00E63751" w:rsidRPr="00E63751">
          <w:rPr>
            <w:rFonts w:ascii="Segoe UI" w:hAnsi="Segoe UI" w:cs="Segoe UI"/>
            <w:noProof/>
            <w:webHidden/>
          </w:rPr>
          <w:fldChar w:fldCharType="end"/>
        </w:r>
      </w:hyperlink>
    </w:p>
    <w:p w14:paraId="1336C7CB" w14:textId="66975DCE" w:rsidR="00E63751" w:rsidRPr="00E63751" w:rsidRDefault="00000000">
      <w:pPr>
        <w:pStyle w:val="TableofFigures"/>
        <w:tabs>
          <w:tab w:val="right" w:leader="dot" w:pos="9350"/>
        </w:tabs>
        <w:rPr>
          <w:rFonts w:ascii="Segoe UI" w:eastAsiaTheme="minorEastAsia" w:hAnsi="Segoe UI" w:cs="Segoe UI"/>
          <w:noProof/>
          <w:szCs w:val="22"/>
        </w:rPr>
      </w:pPr>
      <w:hyperlink w:anchor="_Toc153958509" w:history="1">
        <w:r w:rsidR="00E63751" w:rsidRPr="00E63751">
          <w:rPr>
            <w:rStyle w:val="Hyperlink"/>
            <w:rFonts w:ascii="Segoe UI" w:hAnsi="Segoe UI" w:cs="Segoe UI"/>
            <w:noProof/>
          </w:rPr>
          <w:t>Figure 9: Billing Code Filter Search Results</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_Toc153958509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12</w:t>
        </w:r>
        <w:r w:rsidR="00E63751" w:rsidRPr="00E63751">
          <w:rPr>
            <w:rFonts w:ascii="Segoe UI" w:hAnsi="Segoe UI" w:cs="Segoe UI"/>
            <w:noProof/>
            <w:webHidden/>
          </w:rPr>
          <w:fldChar w:fldCharType="end"/>
        </w:r>
      </w:hyperlink>
    </w:p>
    <w:p w14:paraId="379B7384" w14:textId="2A4C13D1" w:rsidR="00E63751" w:rsidRPr="00E63751" w:rsidRDefault="00000000">
      <w:pPr>
        <w:pStyle w:val="TableofFigures"/>
        <w:tabs>
          <w:tab w:val="right" w:leader="dot" w:pos="9350"/>
        </w:tabs>
        <w:rPr>
          <w:rFonts w:ascii="Segoe UI" w:eastAsiaTheme="minorEastAsia" w:hAnsi="Segoe UI" w:cs="Segoe UI"/>
          <w:noProof/>
          <w:szCs w:val="22"/>
        </w:rPr>
      </w:pPr>
      <w:hyperlink w:anchor="_Toc153958510" w:history="1">
        <w:r w:rsidR="00E63751" w:rsidRPr="00E63751">
          <w:rPr>
            <w:rStyle w:val="Hyperlink"/>
            <w:rFonts w:ascii="Segoe UI" w:hAnsi="Segoe UI" w:cs="Segoe UI"/>
            <w:noProof/>
          </w:rPr>
          <w:t>Figure 10: by Service Line Filter Menu Options</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_Toc153958510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13</w:t>
        </w:r>
        <w:r w:rsidR="00E63751" w:rsidRPr="00E63751">
          <w:rPr>
            <w:rFonts w:ascii="Segoe UI" w:hAnsi="Segoe UI" w:cs="Segoe UI"/>
            <w:noProof/>
            <w:webHidden/>
          </w:rPr>
          <w:fldChar w:fldCharType="end"/>
        </w:r>
      </w:hyperlink>
    </w:p>
    <w:p w14:paraId="61AB4E57" w14:textId="15681A3B" w:rsidR="00E63751" w:rsidRPr="00E63751" w:rsidRDefault="00000000">
      <w:pPr>
        <w:pStyle w:val="TableofFigures"/>
        <w:tabs>
          <w:tab w:val="right" w:leader="dot" w:pos="9350"/>
        </w:tabs>
        <w:rPr>
          <w:rFonts w:ascii="Segoe UI" w:eastAsiaTheme="minorEastAsia" w:hAnsi="Segoe UI" w:cs="Segoe UI"/>
          <w:noProof/>
          <w:szCs w:val="22"/>
        </w:rPr>
      </w:pPr>
      <w:hyperlink w:anchor="_Toc153958511" w:history="1">
        <w:r w:rsidR="00E63751" w:rsidRPr="00E63751">
          <w:rPr>
            <w:rStyle w:val="Hyperlink"/>
            <w:rFonts w:ascii="Segoe UI" w:hAnsi="Segoe UI" w:cs="Segoe UI"/>
            <w:noProof/>
          </w:rPr>
          <w:t>Figure 11: Filter by Status Menu Options</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_Toc153958511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13</w:t>
        </w:r>
        <w:r w:rsidR="00E63751" w:rsidRPr="00E63751">
          <w:rPr>
            <w:rFonts w:ascii="Segoe UI" w:hAnsi="Segoe UI" w:cs="Segoe UI"/>
            <w:noProof/>
            <w:webHidden/>
          </w:rPr>
          <w:fldChar w:fldCharType="end"/>
        </w:r>
      </w:hyperlink>
    </w:p>
    <w:p w14:paraId="03E95313" w14:textId="37054A71" w:rsidR="00E63751" w:rsidRPr="00E63751" w:rsidRDefault="00000000">
      <w:pPr>
        <w:pStyle w:val="TableofFigures"/>
        <w:tabs>
          <w:tab w:val="right" w:leader="dot" w:pos="9350"/>
        </w:tabs>
        <w:rPr>
          <w:rFonts w:ascii="Segoe UI" w:eastAsiaTheme="minorEastAsia" w:hAnsi="Segoe UI" w:cs="Segoe UI"/>
          <w:noProof/>
          <w:szCs w:val="22"/>
        </w:rPr>
      </w:pPr>
      <w:hyperlink w:anchor="_Toc153958512" w:history="1">
        <w:r w:rsidR="00E63751" w:rsidRPr="00E63751">
          <w:rPr>
            <w:rStyle w:val="Hyperlink"/>
            <w:rFonts w:ascii="Segoe UI" w:hAnsi="Segoe UI" w:cs="Segoe UI"/>
            <w:noProof/>
          </w:rPr>
          <w:t>Figure 12: Filter by Name Field</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_Toc153958512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14</w:t>
        </w:r>
        <w:r w:rsidR="00E63751" w:rsidRPr="00E63751">
          <w:rPr>
            <w:rFonts w:ascii="Segoe UI" w:hAnsi="Segoe UI" w:cs="Segoe UI"/>
            <w:noProof/>
            <w:webHidden/>
          </w:rPr>
          <w:fldChar w:fldCharType="end"/>
        </w:r>
      </w:hyperlink>
    </w:p>
    <w:p w14:paraId="2924AFDC" w14:textId="327992FE" w:rsidR="00E63751" w:rsidRPr="00E63751" w:rsidRDefault="00000000">
      <w:pPr>
        <w:pStyle w:val="TableofFigures"/>
        <w:tabs>
          <w:tab w:val="right" w:leader="dot" w:pos="9350"/>
        </w:tabs>
        <w:rPr>
          <w:rFonts w:ascii="Segoe UI" w:eastAsiaTheme="minorEastAsia" w:hAnsi="Segoe UI" w:cs="Segoe UI"/>
          <w:noProof/>
          <w:szCs w:val="22"/>
        </w:rPr>
      </w:pPr>
      <w:hyperlink w:anchor="_Toc153958513" w:history="1">
        <w:r w:rsidR="00E63751" w:rsidRPr="00E63751">
          <w:rPr>
            <w:rStyle w:val="Hyperlink"/>
            <w:rFonts w:ascii="Segoe UI" w:hAnsi="Segoe UI" w:cs="Segoe UI"/>
            <w:noProof/>
          </w:rPr>
          <w:t>Figure 13: Filter by Name Results</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_Toc153958513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14</w:t>
        </w:r>
        <w:r w:rsidR="00E63751" w:rsidRPr="00E63751">
          <w:rPr>
            <w:rFonts w:ascii="Segoe UI" w:hAnsi="Segoe UI" w:cs="Segoe UI"/>
            <w:noProof/>
            <w:webHidden/>
          </w:rPr>
          <w:fldChar w:fldCharType="end"/>
        </w:r>
      </w:hyperlink>
    </w:p>
    <w:p w14:paraId="7F7B47FC" w14:textId="583F9419" w:rsidR="00E63751" w:rsidRPr="00E63751" w:rsidRDefault="00000000">
      <w:pPr>
        <w:pStyle w:val="TableofFigures"/>
        <w:tabs>
          <w:tab w:val="right" w:leader="dot" w:pos="9350"/>
        </w:tabs>
        <w:rPr>
          <w:rFonts w:ascii="Segoe UI" w:eastAsiaTheme="minorEastAsia" w:hAnsi="Segoe UI" w:cs="Segoe UI"/>
          <w:noProof/>
          <w:szCs w:val="22"/>
        </w:rPr>
      </w:pPr>
      <w:hyperlink w:anchor="_Toc153958514" w:history="1">
        <w:r w:rsidR="00E63751" w:rsidRPr="00E63751">
          <w:rPr>
            <w:rStyle w:val="Hyperlink"/>
            <w:rFonts w:ascii="Segoe UI" w:hAnsi="Segoe UI" w:cs="Segoe UI"/>
            <w:noProof/>
          </w:rPr>
          <w:t>Figure 14: Printed SEOC Window</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_Toc153958514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15</w:t>
        </w:r>
        <w:r w:rsidR="00E63751" w:rsidRPr="00E63751">
          <w:rPr>
            <w:rFonts w:ascii="Segoe UI" w:hAnsi="Segoe UI" w:cs="Segoe UI"/>
            <w:noProof/>
            <w:webHidden/>
          </w:rPr>
          <w:fldChar w:fldCharType="end"/>
        </w:r>
      </w:hyperlink>
    </w:p>
    <w:p w14:paraId="3785902C" w14:textId="0FA2BCA1" w:rsidR="00E63751" w:rsidRPr="00E63751" w:rsidRDefault="00000000">
      <w:pPr>
        <w:pStyle w:val="TableofFigures"/>
        <w:tabs>
          <w:tab w:val="right" w:leader="dot" w:pos="9350"/>
        </w:tabs>
        <w:rPr>
          <w:rFonts w:ascii="Segoe UI" w:eastAsiaTheme="minorEastAsia" w:hAnsi="Segoe UI" w:cs="Segoe UI"/>
          <w:noProof/>
          <w:szCs w:val="22"/>
        </w:rPr>
      </w:pPr>
      <w:hyperlink w:anchor="_Toc153958515" w:history="1">
        <w:r w:rsidR="00E63751" w:rsidRPr="00E63751">
          <w:rPr>
            <w:rStyle w:val="Hyperlink"/>
            <w:rFonts w:ascii="Segoe UI" w:hAnsi="Segoe UI" w:cs="Segoe UI"/>
            <w:noProof/>
          </w:rPr>
          <w:t>Figure 15: Track Version Changes Page</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_Toc153958515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16</w:t>
        </w:r>
        <w:r w:rsidR="00E63751" w:rsidRPr="00E63751">
          <w:rPr>
            <w:rFonts w:ascii="Segoe UI" w:hAnsi="Segoe UI" w:cs="Segoe UI"/>
            <w:noProof/>
            <w:webHidden/>
          </w:rPr>
          <w:fldChar w:fldCharType="end"/>
        </w:r>
      </w:hyperlink>
    </w:p>
    <w:p w14:paraId="19F8CB1E" w14:textId="20E2FC78" w:rsidR="00E63751" w:rsidRPr="00E63751" w:rsidRDefault="00000000">
      <w:pPr>
        <w:pStyle w:val="TableofFigures"/>
        <w:tabs>
          <w:tab w:val="right" w:leader="dot" w:pos="9350"/>
        </w:tabs>
        <w:rPr>
          <w:rFonts w:ascii="Segoe UI" w:eastAsiaTheme="minorEastAsia" w:hAnsi="Segoe UI" w:cs="Segoe UI"/>
          <w:noProof/>
          <w:szCs w:val="22"/>
        </w:rPr>
      </w:pPr>
      <w:hyperlink w:anchor="_Toc153958516" w:history="1">
        <w:r w:rsidR="00E63751" w:rsidRPr="00E63751">
          <w:rPr>
            <w:rStyle w:val="Hyperlink"/>
            <w:rFonts w:ascii="Segoe UI" w:hAnsi="Segoe UI" w:cs="Segoe UI"/>
            <w:noProof/>
          </w:rPr>
          <w:t>Figure 16: Print SEOC from Track Version Changes Page</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_Toc153958516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17</w:t>
        </w:r>
        <w:r w:rsidR="00E63751" w:rsidRPr="00E63751">
          <w:rPr>
            <w:rFonts w:ascii="Segoe UI" w:hAnsi="Segoe UI" w:cs="Segoe UI"/>
            <w:noProof/>
            <w:webHidden/>
          </w:rPr>
          <w:fldChar w:fldCharType="end"/>
        </w:r>
      </w:hyperlink>
    </w:p>
    <w:p w14:paraId="7894FD49" w14:textId="71FC3EF6" w:rsidR="00E63751" w:rsidRPr="00E63751" w:rsidRDefault="00000000">
      <w:pPr>
        <w:pStyle w:val="TableofFigures"/>
        <w:tabs>
          <w:tab w:val="right" w:leader="dot" w:pos="9350"/>
        </w:tabs>
        <w:rPr>
          <w:rFonts w:ascii="Segoe UI" w:eastAsiaTheme="minorEastAsia" w:hAnsi="Segoe UI" w:cs="Segoe UI"/>
          <w:noProof/>
          <w:szCs w:val="22"/>
        </w:rPr>
      </w:pPr>
      <w:hyperlink w:anchor="_Toc153958517" w:history="1">
        <w:r w:rsidR="00E63751" w:rsidRPr="00E63751">
          <w:rPr>
            <w:rStyle w:val="Hyperlink"/>
            <w:rFonts w:ascii="Segoe UI" w:hAnsi="Segoe UI" w:cs="Segoe UI"/>
            <w:noProof/>
          </w:rPr>
          <w:t>Figure 17: Export SEOC Window</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_Toc153958517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18</w:t>
        </w:r>
        <w:r w:rsidR="00E63751" w:rsidRPr="00E63751">
          <w:rPr>
            <w:rFonts w:ascii="Segoe UI" w:hAnsi="Segoe UI" w:cs="Segoe UI"/>
            <w:noProof/>
            <w:webHidden/>
          </w:rPr>
          <w:fldChar w:fldCharType="end"/>
        </w:r>
      </w:hyperlink>
    </w:p>
    <w:p w14:paraId="06C5CCFD" w14:textId="5B8504F1" w:rsidR="00E63751" w:rsidRPr="00E63751" w:rsidRDefault="00000000">
      <w:pPr>
        <w:pStyle w:val="TableofFigures"/>
        <w:tabs>
          <w:tab w:val="right" w:leader="dot" w:pos="9350"/>
        </w:tabs>
        <w:rPr>
          <w:rFonts w:ascii="Segoe UI" w:eastAsiaTheme="minorEastAsia" w:hAnsi="Segoe UI" w:cs="Segoe UI"/>
          <w:noProof/>
          <w:szCs w:val="22"/>
        </w:rPr>
      </w:pPr>
      <w:hyperlink w:anchor="_Toc153958518" w:history="1">
        <w:r w:rsidR="00E63751" w:rsidRPr="00E63751">
          <w:rPr>
            <w:rStyle w:val="Hyperlink"/>
            <w:rFonts w:ascii="Segoe UI" w:hAnsi="Segoe UI" w:cs="Segoe UI"/>
            <w:noProof/>
          </w:rPr>
          <w:t>Figure 18: Export SEOC Window</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_Toc153958518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19</w:t>
        </w:r>
        <w:r w:rsidR="00E63751" w:rsidRPr="00E63751">
          <w:rPr>
            <w:rFonts w:ascii="Segoe UI" w:hAnsi="Segoe UI" w:cs="Segoe UI"/>
            <w:noProof/>
            <w:webHidden/>
          </w:rPr>
          <w:fldChar w:fldCharType="end"/>
        </w:r>
      </w:hyperlink>
    </w:p>
    <w:p w14:paraId="6D55B5F0" w14:textId="5026BCA2" w:rsidR="00E63751" w:rsidRPr="00E63751" w:rsidRDefault="00000000">
      <w:pPr>
        <w:pStyle w:val="TableofFigures"/>
        <w:tabs>
          <w:tab w:val="right" w:leader="dot" w:pos="9350"/>
        </w:tabs>
        <w:rPr>
          <w:rFonts w:ascii="Segoe UI" w:eastAsiaTheme="minorEastAsia" w:hAnsi="Segoe UI" w:cs="Segoe UI"/>
          <w:noProof/>
          <w:szCs w:val="22"/>
        </w:rPr>
      </w:pPr>
      <w:hyperlink w:anchor="_Toc153958519" w:history="1">
        <w:r w:rsidR="00E63751" w:rsidRPr="00E63751">
          <w:rPr>
            <w:rStyle w:val="Hyperlink"/>
            <w:rFonts w:ascii="Segoe UI" w:hAnsi="Segoe UI" w:cs="Segoe UI"/>
            <w:noProof/>
          </w:rPr>
          <w:t>Figure 19: Export SEOC Window</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_Toc153958519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20</w:t>
        </w:r>
        <w:r w:rsidR="00E63751" w:rsidRPr="00E63751">
          <w:rPr>
            <w:rFonts w:ascii="Segoe UI" w:hAnsi="Segoe UI" w:cs="Segoe UI"/>
            <w:noProof/>
            <w:webHidden/>
          </w:rPr>
          <w:fldChar w:fldCharType="end"/>
        </w:r>
      </w:hyperlink>
    </w:p>
    <w:p w14:paraId="0C31A297" w14:textId="4485A063" w:rsidR="00E63751" w:rsidRPr="00E63751" w:rsidRDefault="00000000">
      <w:pPr>
        <w:pStyle w:val="TableofFigures"/>
        <w:tabs>
          <w:tab w:val="right" w:leader="dot" w:pos="9350"/>
        </w:tabs>
        <w:rPr>
          <w:rFonts w:ascii="Segoe UI" w:eastAsiaTheme="minorEastAsia" w:hAnsi="Segoe UI" w:cs="Segoe UI"/>
          <w:noProof/>
          <w:szCs w:val="22"/>
        </w:rPr>
      </w:pPr>
      <w:hyperlink w:anchor="_Toc153958520" w:history="1">
        <w:r w:rsidR="00E63751" w:rsidRPr="00E63751">
          <w:rPr>
            <w:rStyle w:val="Hyperlink"/>
            <w:rFonts w:ascii="Segoe UI" w:hAnsi="Segoe UI" w:cs="Segoe UI"/>
            <w:noProof/>
          </w:rPr>
          <w:t>Figure 20: Export VA Precert Webpage Data Tab</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_Toc153958520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21</w:t>
        </w:r>
        <w:r w:rsidR="00E63751" w:rsidRPr="00E63751">
          <w:rPr>
            <w:rFonts w:ascii="Segoe UI" w:hAnsi="Segoe UI" w:cs="Segoe UI"/>
            <w:noProof/>
            <w:webHidden/>
          </w:rPr>
          <w:fldChar w:fldCharType="end"/>
        </w:r>
      </w:hyperlink>
    </w:p>
    <w:p w14:paraId="67372BA2" w14:textId="65FF4F55" w:rsidR="00E63751" w:rsidRPr="00E63751" w:rsidRDefault="00000000">
      <w:pPr>
        <w:pStyle w:val="TableofFigures"/>
        <w:tabs>
          <w:tab w:val="right" w:leader="dot" w:pos="9350"/>
        </w:tabs>
        <w:rPr>
          <w:rFonts w:ascii="Segoe UI" w:eastAsiaTheme="minorEastAsia" w:hAnsi="Segoe UI" w:cs="Segoe UI"/>
          <w:noProof/>
          <w:szCs w:val="22"/>
        </w:rPr>
      </w:pPr>
      <w:hyperlink w:anchor="_Toc153958521" w:history="1">
        <w:r w:rsidR="00E63751" w:rsidRPr="00E63751">
          <w:rPr>
            <w:rStyle w:val="Hyperlink"/>
            <w:rFonts w:ascii="Segoe UI" w:hAnsi="Segoe UI" w:cs="Segoe UI"/>
            <w:noProof/>
          </w:rPr>
          <w:t>Figure 21: SEOC Export Completed Confirmation Message</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_Toc153958521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21</w:t>
        </w:r>
        <w:r w:rsidR="00E63751" w:rsidRPr="00E63751">
          <w:rPr>
            <w:rFonts w:ascii="Segoe UI" w:hAnsi="Segoe UI" w:cs="Segoe UI"/>
            <w:noProof/>
            <w:webHidden/>
          </w:rPr>
          <w:fldChar w:fldCharType="end"/>
        </w:r>
      </w:hyperlink>
    </w:p>
    <w:p w14:paraId="4A91C935" w14:textId="44D31A41" w:rsidR="00E63751" w:rsidRPr="00E63751" w:rsidRDefault="00000000">
      <w:pPr>
        <w:pStyle w:val="TableofFigures"/>
        <w:tabs>
          <w:tab w:val="right" w:leader="dot" w:pos="9350"/>
        </w:tabs>
        <w:rPr>
          <w:rFonts w:ascii="Segoe UI" w:eastAsiaTheme="minorEastAsia" w:hAnsi="Segoe UI" w:cs="Segoe UI"/>
          <w:noProof/>
          <w:szCs w:val="22"/>
        </w:rPr>
      </w:pPr>
      <w:hyperlink w:anchor="_Toc153958522" w:history="1">
        <w:r w:rsidR="00E63751" w:rsidRPr="00E63751">
          <w:rPr>
            <w:rStyle w:val="Hyperlink"/>
            <w:rFonts w:ascii="Segoe UI" w:hAnsi="Segoe UI" w:cs="Segoe UI"/>
            <w:noProof/>
          </w:rPr>
          <w:t>Figure 22: Import Data Window</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_Toc153958522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24</w:t>
        </w:r>
        <w:r w:rsidR="00E63751" w:rsidRPr="00E63751">
          <w:rPr>
            <w:rFonts w:ascii="Segoe UI" w:hAnsi="Segoe UI" w:cs="Segoe UI"/>
            <w:noProof/>
            <w:webHidden/>
          </w:rPr>
          <w:fldChar w:fldCharType="end"/>
        </w:r>
      </w:hyperlink>
    </w:p>
    <w:p w14:paraId="55E0CA8C" w14:textId="187A6420" w:rsidR="00E63751" w:rsidRPr="00E63751" w:rsidRDefault="00000000">
      <w:pPr>
        <w:pStyle w:val="TableofFigures"/>
        <w:tabs>
          <w:tab w:val="right" w:leader="dot" w:pos="9350"/>
        </w:tabs>
        <w:rPr>
          <w:rFonts w:ascii="Segoe UI" w:eastAsiaTheme="minorEastAsia" w:hAnsi="Segoe UI" w:cs="Segoe UI"/>
          <w:noProof/>
          <w:szCs w:val="22"/>
        </w:rPr>
      </w:pPr>
      <w:hyperlink w:anchor="_Toc153958523" w:history="1">
        <w:r w:rsidR="00E63751" w:rsidRPr="00E63751">
          <w:rPr>
            <w:rStyle w:val="Hyperlink"/>
            <w:rFonts w:ascii="Segoe UI" w:hAnsi="Segoe UI" w:cs="Segoe UI"/>
            <w:noProof/>
          </w:rPr>
          <w:t>Figure 23: Query Editor</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_Toc153958523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25</w:t>
        </w:r>
        <w:r w:rsidR="00E63751" w:rsidRPr="00E63751">
          <w:rPr>
            <w:rFonts w:ascii="Segoe UI" w:hAnsi="Segoe UI" w:cs="Segoe UI"/>
            <w:noProof/>
            <w:webHidden/>
          </w:rPr>
          <w:fldChar w:fldCharType="end"/>
        </w:r>
      </w:hyperlink>
    </w:p>
    <w:p w14:paraId="2BC743F6" w14:textId="3812EB0D" w:rsidR="00E63751" w:rsidRPr="00E63751" w:rsidRDefault="00000000">
      <w:pPr>
        <w:pStyle w:val="TableofFigures"/>
        <w:tabs>
          <w:tab w:val="right" w:leader="dot" w:pos="9350"/>
        </w:tabs>
        <w:rPr>
          <w:rFonts w:ascii="Segoe UI" w:eastAsiaTheme="minorEastAsia" w:hAnsi="Segoe UI" w:cs="Segoe UI"/>
          <w:noProof/>
          <w:szCs w:val="22"/>
        </w:rPr>
      </w:pPr>
      <w:hyperlink w:anchor="_Toc153958524" w:history="1">
        <w:r w:rsidR="00E63751" w:rsidRPr="00E63751">
          <w:rPr>
            <w:rStyle w:val="Hyperlink"/>
            <w:rFonts w:ascii="Segoe UI" w:hAnsi="Segoe UI" w:cs="Segoe UI"/>
            <w:noProof/>
          </w:rPr>
          <w:t>Figure 24: List of Records</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_Toc153958524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25</w:t>
        </w:r>
        <w:r w:rsidR="00E63751" w:rsidRPr="00E63751">
          <w:rPr>
            <w:rFonts w:ascii="Segoe UI" w:hAnsi="Segoe UI" w:cs="Segoe UI"/>
            <w:noProof/>
            <w:webHidden/>
          </w:rPr>
          <w:fldChar w:fldCharType="end"/>
        </w:r>
      </w:hyperlink>
    </w:p>
    <w:p w14:paraId="16870BD0" w14:textId="739756D4" w:rsidR="00E63751" w:rsidRPr="00E63751" w:rsidRDefault="00000000">
      <w:pPr>
        <w:pStyle w:val="TableofFigures"/>
        <w:tabs>
          <w:tab w:val="right" w:leader="dot" w:pos="9350"/>
        </w:tabs>
        <w:rPr>
          <w:rFonts w:ascii="Segoe UI" w:eastAsiaTheme="minorEastAsia" w:hAnsi="Segoe UI" w:cs="Segoe UI"/>
          <w:noProof/>
          <w:szCs w:val="22"/>
        </w:rPr>
      </w:pPr>
      <w:hyperlink w:anchor="_Toc153958525" w:history="1">
        <w:r w:rsidR="00E63751" w:rsidRPr="00E63751">
          <w:rPr>
            <w:rStyle w:val="Hyperlink"/>
            <w:rFonts w:ascii="Segoe UI" w:hAnsi="Segoe UI" w:cs="Segoe UI"/>
            <w:noProof/>
          </w:rPr>
          <w:t>Figure 25: To Table Dialog Box</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_Toc153958525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26</w:t>
        </w:r>
        <w:r w:rsidR="00E63751" w:rsidRPr="00E63751">
          <w:rPr>
            <w:rFonts w:ascii="Segoe UI" w:hAnsi="Segoe UI" w:cs="Segoe UI"/>
            <w:noProof/>
            <w:webHidden/>
          </w:rPr>
          <w:fldChar w:fldCharType="end"/>
        </w:r>
      </w:hyperlink>
    </w:p>
    <w:p w14:paraId="55DCDD10" w14:textId="44D35981" w:rsidR="00E63751" w:rsidRPr="00E63751" w:rsidRDefault="00000000">
      <w:pPr>
        <w:pStyle w:val="TableofFigures"/>
        <w:tabs>
          <w:tab w:val="right" w:leader="dot" w:pos="9350"/>
        </w:tabs>
        <w:rPr>
          <w:rFonts w:ascii="Segoe UI" w:eastAsiaTheme="minorEastAsia" w:hAnsi="Segoe UI" w:cs="Segoe UI"/>
          <w:noProof/>
          <w:szCs w:val="22"/>
        </w:rPr>
      </w:pPr>
      <w:hyperlink w:anchor="_Toc153958526" w:history="1">
        <w:r w:rsidR="00E63751" w:rsidRPr="00E63751">
          <w:rPr>
            <w:rStyle w:val="Hyperlink"/>
            <w:rFonts w:ascii="Segoe UI" w:hAnsi="Segoe UI" w:cs="Segoe UI"/>
            <w:noProof/>
          </w:rPr>
          <w:t>Figure 26: Search Columns to Expand Dialog Box</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_Toc153958526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26</w:t>
        </w:r>
        <w:r w:rsidR="00E63751" w:rsidRPr="00E63751">
          <w:rPr>
            <w:rFonts w:ascii="Segoe UI" w:hAnsi="Segoe UI" w:cs="Segoe UI"/>
            <w:noProof/>
            <w:webHidden/>
          </w:rPr>
          <w:fldChar w:fldCharType="end"/>
        </w:r>
      </w:hyperlink>
    </w:p>
    <w:p w14:paraId="151998FD" w14:textId="3918621F" w:rsidR="00E63751" w:rsidRPr="00E63751" w:rsidRDefault="00000000">
      <w:pPr>
        <w:pStyle w:val="TableofFigures"/>
        <w:tabs>
          <w:tab w:val="right" w:leader="dot" w:pos="9350"/>
        </w:tabs>
        <w:rPr>
          <w:rFonts w:ascii="Segoe UI" w:eastAsiaTheme="minorEastAsia" w:hAnsi="Segoe UI" w:cs="Segoe UI"/>
          <w:noProof/>
          <w:szCs w:val="22"/>
        </w:rPr>
      </w:pPr>
      <w:hyperlink w:anchor="_Toc153958527" w:history="1">
        <w:r w:rsidR="00E63751" w:rsidRPr="00E63751">
          <w:rPr>
            <w:rStyle w:val="Hyperlink"/>
            <w:rFonts w:ascii="Segoe UI" w:hAnsi="Segoe UI" w:cs="Segoe UI"/>
            <w:noProof/>
          </w:rPr>
          <w:t>Figure 27: Search Columns to Expand</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_Toc153958527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27</w:t>
        </w:r>
        <w:r w:rsidR="00E63751" w:rsidRPr="00E63751">
          <w:rPr>
            <w:rFonts w:ascii="Segoe UI" w:hAnsi="Segoe UI" w:cs="Segoe UI"/>
            <w:noProof/>
            <w:webHidden/>
          </w:rPr>
          <w:fldChar w:fldCharType="end"/>
        </w:r>
      </w:hyperlink>
    </w:p>
    <w:p w14:paraId="120EE426" w14:textId="78A5B011" w:rsidR="00E63751" w:rsidRPr="00E63751" w:rsidRDefault="00000000">
      <w:pPr>
        <w:pStyle w:val="TableofFigures"/>
        <w:tabs>
          <w:tab w:val="right" w:leader="dot" w:pos="9350"/>
        </w:tabs>
        <w:rPr>
          <w:rFonts w:ascii="Segoe UI" w:eastAsiaTheme="minorEastAsia" w:hAnsi="Segoe UI" w:cs="Segoe UI"/>
          <w:noProof/>
          <w:szCs w:val="22"/>
        </w:rPr>
      </w:pPr>
      <w:hyperlink w:anchor="_Toc153958528" w:history="1">
        <w:r w:rsidR="00E63751" w:rsidRPr="00E63751">
          <w:rPr>
            <w:rStyle w:val="Hyperlink"/>
            <w:rFonts w:ascii="Segoe UI" w:hAnsi="Segoe UI" w:cs="Segoe UI"/>
            <w:noProof/>
          </w:rPr>
          <w:t>Figure 28: Expanded SEOC Fields</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_Toc153958528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28</w:t>
        </w:r>
        <w:r w:rsidR="00E63751" w:rsidRPr="00E63751">
          <w:rPr>
            <w:rFonts w:ascii="Segoe UI" w:hAnsi="Segoe UI" w:cs="Segoe UI"/>
            <w:noProof/>
            <w:webHidden/>
          </w:rPr>
          <w:fldChar w:fldCharType="end"/>
        </w:r>
      </w:hyperlink>
    </w:p>
    <w:p w14:paraId="60534F28" w14:textId="1AB5F0D1" w:rsidR="00E63751" w:rsidRPr="00E63751" w:rsidRDefault="00000000">
      <w:pPr>
        <w:pStyle w:val="TableofFigures"/>
        <w:tabs>
          <w:tab w:val="right" w:leader="dot" w:pos="9350"/>
        </w:tabs>
        <w:rPr>
          <w:rFonts w:ascii="Segoe UI" w:eastAsiaTheme="minorEastAsia" w:hAnsi="Segoe UI" w:cs="Segoe UI"/>
          <w:noProof/>
          <w:szCs w:val="22"/>
        </w:rPr>
      </w:pPr>
      <w:hyperlink w:anchor="_Toc153958529" w:history="1">
        <w:r w:rsidR="00E63751" w:rsidRPr="00E63751">
          <w:rPr>
            <w:rStyle w:val="Hyperlink"/>
            <w:rFonts w:ascii="Segoe UI" w:hAnsi="Segoe UI" w:cs="Segoe UI"/>
            <w:noProof/>
          </w:rPr>
          <w:t>Figure 29: Expand to New Rows Menu Option</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_Toc153958529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28</w:t>
        </w:r>
        <w:r w:rsidR="00E63751" w:rsidRPr="00E63751">
          <w:rPr>
            <w:rFonts w:ascii="Segoe UI" w:hAnsi="Segoe UI" w:cs="Segoe UI"/>
            <w:noProof/>
            <w:webHidden/>
          </w:rPr>
          <w:fldChar w:fldCharType="end"/>
        </w:r>
      </w:hyperlink>
    </w:p>
    <w:p w14:paraId="7710AB10" w14:textId="5FCD0BF9" w:rsidR="00E63751" w:rsidRPr="00E63751" w:rsidRDefault="00000000">
      <w:pPr>
        <w:pStyle w:val="TableofFigures"/>
        <w:tabs>
          <w:tab w:val="right" w:leader="dot" w:pos="9350"/>
        </w:tabs>
        <w:rPr>
          <w:rFonts w:ascii="Segoe UI" w:eastAsiaTheme="minorEastAsia" w:hAnsi="Segoe UI" w:cs="Segoe UI"/>
          <w:noProof/>
          <w:szCs w:val="22"/>
        </w:rPr>
      </w:pPr>
      <w:hyperlink w:anchor="_Toc153958530" w:history="1">
        <w:r w:rsidR="00E63751" w:rsidRPr="00E63751">
          <w:rPr>
            <w:rStyle w:val="Hyperlink"/>
            <w:rFonts w:ascii="Segoe UI" w:hAnsi="Segoe UI" w:cs="Segoe UI"/>
            <w:noProof/>
          </w:rPr>
          <w:t>Figure 30: Payable Services Columns</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_Toc153958530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29</w:t>
        </w:r>
        <w:r w:rsidR="00E63751" w:rsidRPr="00E63751">
          <w:rPr>
            <w:rFonts w:ascii="Segoe UI" w:hAnsi="Segoe UI" w:cs="Segoe UI"/>
            <w:noProof/>
            <w:webHidden/>
          </w:rPr>
          <w:fldChar w:fldCharType="end"/>
        </w:r>
      </w:hyperlink>
    </w:p>
    <w:p w14:paraId="557F767A" w14:textId="40395149" w:rsidR="00E63751" w:rsidRPr="00E63751" w:rsidRDefault="00000000">
      <w:pPr>
        <w:pStyle w:val="TableofFigures"/>
        <w:tabs>
          <w:tab w:val="right" w:leader="dot" w:pos="9350"/>
        </w:tabs>
        <w:rPr>
          <w:rFonts w:ascii="Segoe UI" w:eastAsiaTheme="minorEastAsia" w:hAnsi="Segoe UI" w:cs="Segoe UI"/>
          <w:noProof/>
          <w:szCs w:val="22"/>
        </w:rPr>
      </w:pPr>
      <w:hyperlink w:anchor="_Toc153958531" w:history="1">
        <w:r w:rsidR="00E63751" w:rsidRPr="00E63751">
          <w:rPr>
            <w:rStyle w:val="Hyperlink"/>
            <w:rFonts w:ascii="Segoe UI" w:hAnsi="Segoe UI" w:cs="Segoe UI"/>
            <w:noProof/>
          </w:rPr>
          <w:t>Figure 31: Billing Code Columns</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_Toc153958531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29</w:t>
        </w:r>
        <w:r w:rsidR="00E63751" w:rsidRPr="00E63751">
          <w:rPr>
            <w:rFonts w:ascii="Segoe UI" w:hAnsi="Segoe UI" w:cs="Segoe UI"/>
            <w:noProof/>
            <w:webHidden/>
          </w:rPr>
          <w:fldChar w:fldCharType="end"/>
        </w:r>
      </w:hyperlink>
    </w:p>
    <w:p w14:paraId="15F1154B" w14:textId="2729BA5D" w:rsidR="00E63751" w:rsidRPr="00E63751" w:rsidRDefault="00000000">
      <w:pPr>
        <w:pStyle w:val="TableofFigures"/>
        <w:tabs>
          <w:tab w:val="right" w:leader="dot" w:pos="9350"/>
        </w:tabs>
        <w:rPr>
          <w:rFonts w:ascii="Segoe UI" w:eastAsiaTheme="minorEastAsia" w:hAnsi="Segoe UI" w:cs="Segoe UI"/>
          <w:noProof/>
          <w:szCs w:val="22"/>
        </w:rPr>
      </w:pPr>
      <w:hyperlink w:anchor="_Toc153958532" w:history="1">
        <w:r w:rsidR="00E63751" w:rsidRPr="00E63751">
          <w:rPr>
            <w:rStyle w:val="Hyperlink"/>
            <w:rFonts w:ascii="Segoe UI" w:hAnsi="Segoe UI" w:cs="Segoe UI"/>
            <w:noProof/>
          </w:rPr>
          <w:t>Figure 32: Expanded HPTC Fields</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_Toc153958532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30</w:t>
        </w:r>
        <w:r w:rsidR="00E63751" w:rsidRPr="00E63751">
          <w:rPr>
            <w:rFonts w:ascii="Segoe UI" w:hAnsi="Segoe UI" w:cs="Segoe UI"/>
            <w:noProof/>
            <w:webHidden/>
          </w:rPr>
          <w:fldChar w:fldCharType="end"/>
        </w:r>
      </w:hyperlink>
    </w:p>
    <w:p w14:paraId="5CCA9218" w14:textId="3F1EB994" w:rsidR="00E63751" w:rsidRPr="00E63751" w:rsidRDefault="00000000">
      <w:pPr>
        <w:pStyle w:val="TableofFigures"/>
        <w:tabs>
          <w:tab w:val="right" w:leader="dot" w:pos="9350"/>
        </w:tabs>
        <w:rPr>
          <w:rFonts w:ascii="Segoe UI" w:eastAsiaTheme="minorEastAsia" w:hAnsi="Segoe UI" w:cs="Segoe UI"/>
          <w:noProof/>
          <w:szCs w:val="22"/>
        </w:rPr>
      </w:pPr>
      <w:hyperlink w:anchor="_Toc153958533" w:history="1">
        <w:r w:rsidR="00E63751" w:rsidRPr="00E63751">
          <w:rPr>
            <w:rStyle w:val="Hyperlink"/>
            <w:rFonts w:ascii="Segoe UI" w:hAnsi="Segoe UI" w:cs="Segoe UI"/>
            <w:noProof/>
          </w:rPr>
          <w:t>Figure 33: Imported Data</w:t>
        </w:r>
        <w:r w:rsidR="00E63751" w:rsidRPr="00E63751">
          <w:rPr>
            <w:rFonts w:ascii="Segoe UI" w:hAnsi="Segoe UI" w:cs="Segoe UI"/>
            <w:noProof/>
            <w:webHidden/>
          </w:rPr>
          <w:tab/>
        </w:r>
        <w:r w:rsidR="00E63751" w:rsidRPr="00E63751">
          <w:rPr>
            <w:rFonts w:ascii="Segoe UI" w:hAnsi="Segoe UI" w:cs="Segoe UI"/>
            <w:noProof/>
            <w:webHidden/>
          </w:rPr>
          <w:fldChar w:fldCharType="begin"/>
        </w:r>
        <w:r w:rsidR="00E63751" w:rsidRPr="00E63751">
          <w:rPr>
            <w:rFonts w:ascii="Segoe UI" w:hAnsi="Segoe UI" w:cs="Segoe UI"/>
            <w:noProof/>
            <w:webHidden/>
          </w:rPr>
          <w:instrText xml:space="preserve"> PAGEREF _Toc153958533 \h </w:instrText>
        </w:r>
        <w:r w:rsidR="00E63751" w:rsidRPr="00E63751">
          <w:rPr>
            <w:rFonts w:ascii="Segoe UI" w:hAnsi="Segoe UI" w:cs="Segoe UI"/>
            <w:noProof/>
            <w:webHidden/>
          </w:rPr>
        </w:r>
        <w:r w:rsidR="00E63751" w:rsidRPr="00E63751">
          <w:rPr>
            <w:rFonts w:ascii="Segoe UI" w:hAnsi="Segoe UI" w:cs="Segoe UI"/>
            <w:noProof/>
            <w:webHidden/>
          </w:rPr>
          <w:fldChar w:fldCharType="separate"/>
        </w:r>
        <w:r w:rsidR="005363C0">
          <w:rPr>
            <w:rFonts w:ascii="Segoe UI" w:hAnsi="Segoe UI" w:cs="Segoe UI"/>
            <w:noProof/>
            <w:webHidden/>
          </w:rPr>
          <w:t>30</w:t>
        </w:r>
        <w:r w:rsidR="00E63751" w:rsidRPr="00E63751">
          <w:rPr>
            <w:rFonts w:ascii="Segoe UI" w:hAnsi="Segoe UI" w:cs="Segoe UI"/>
            <w:noProof/>
            <w:webHidden/>
          </w:rPr>
          <w:fldChar w:fldCharType="end"/>
        </w:r>
      </w:hyperlink>
    </w:p>
    <w:p w14:paraId="7C0BFF54" w14:textId="6253973B" w:rsidR="006214CF" w:rsidRPr="00E104F0" w:rsidRDefault="00E7344E" w:rsidP="00087F5C">
      <w:pPr>
        <w:pStyle w:val="TableofFigures"/>
        <w:tabs>
          <w:tab w:val="right" w:leader="dot" w:pos="9350"/>
        </w:tabs>
      </w:pPr>
      <w:r w:rsidRPr="00E63751">
        <w:rPr>
          <w:rFonts w:ascii="Segoe UI" w:hAnsi="Segoe UI" w:cs="Segoe UI"/>
          <w:bCs/>
          <w:szCs w:val="20"/>
        </w:rPr>
        <w:fldChar w:fldCharType="end"/>
      </w:r>
    </w:p>
    <w:p w14:paraId="5BA0589A" w14:textId="77777777" w:rsidR="004D2A64" w:rsidRPr="00E104F0" w:rsidRDefault="004D2A64" w:rsidP="008E4C04">
      <w:pPr>
        <w:pStyle w:val="BodyText"/>
        <w:sectPr w:rsidR="004D2A64" w:rsidRPr="00E104F0" w:rsidSect="00DC1930">
          <w:footerReference w:type="default" r:id="rId14"/>
          <w:pgSz w:w="12240" w:h="15840" w:code="1"/>
          <w:pgMar w:top="1440" w:right="1440" w:bottom="1440" w:left="1440" w:header="720" w:footer="720" w:gutter="0"/>
          <w:pgNumType w:fmt="lowerRoman"/>
          <w:cols w:space="720"/>
          <w:docGrid w:linePitch="360"/>
        </w:sectPr>
      </w:pPr>
    </w:p>
    <w:p w14:paraId="5BA058A3" w14:textId="77777777" w:rsidR="004D2A64" w:rsidRPr="00E104F0" w:rsidRDefault="004D2A64" w:rsidP="00AA618B">
      <w:pPr>
        <w:pStyle w:val="Heading1"/>
      </w:pPr>
      <w:bookmarkStart w:id="4" w:name="_Toc155169219"/>
      <w:bookmarkEnd w:id="0"/>
      <w:r w:rsidRPr="00E104F0">
        <w:lastRenderedPageBreak/>
        <w:t>Introduction</w:t>
      </w:r>
      <w:bookmarkEnd w:id="4"/>
    </w:p>
    <w:p w14:paraId="7AD684EB" w14:textId="77777777" w:rsidR="006214CF" w:rsidRPr="00E104F0" w:rsidRDefault="006214CF" w:rsidP="006214CF">
      <w:pPr>
        <w:pStyle w:val="BodyText"/>
      </w:pPr>
      <w:r w:rsidRPr="00E104F0">
        <w:t>The Care Coordination (CC) Standardized Episodes of Care (SEOC) is a reference database for managing care bundles for use by Veterans Information Systems and Technology Architecture (VistA) and other Department of Veterans Affairs (VA) systems. Services are grouped together within the SEOC system into bundles so that clinicians can add these bundles to patients consult records in a standardized fashion, reducing the amount of time spent manually entering consult instructions, and providing uniformity among the patient records and across facilities for how patient care is prescribed for similar complaints.</w:t>
      </w:r>
    </w:p>
    <w:p w14:paraId="12B62F2D" w14:textId="77777777" w:rsidR="006214CF" w:rsidRPr="00E104F0" w:rsidRDefault="006214CF" w:rsidP="006214CF">
      <w:pPr>
        <w:pStyle w:val="BodyText"/>
      </w:pPr>
      <w:r w:rsidRPr="00E104F0">
        <w:t>These bundles group together one or more services that are preselected for different specialties to be added to the consult records. In addition, the clinician is provided with information regarding prescribing rules and preauthorization requirements, so they can make the most informed decisions regarding patient care.</w:t>
      </w:r>
    </w:p>
    <w:p w14:paraId="723C88DE" w14:textId="77777777" w:rsidR="006214CF" w:rsidRPr="00E104F0" w:rsidRDefault="006214CF" w:rsidP="006214CF">
      <w:pPr>
        <w:pStyle w:val="BodyText"/>
      </w:pPr>
      <w:r w:rsidRPr="00E104F0">
        <w:t>Additionally, SEOC data will be accessible outside of the VistA/Computerized Patient Record System (CPRS) system so that users of downstream applications will be accessing the centralized data, and SEOC descriptions, reducing the chances of disconnects.</w:t>
      </w:r>
    </w:p>
    <w:p w14:paraId="5BA058A4" w14:textId="77777777" w:rsidR="00080748" w:rsidRPr="00E104F0" w:rsidRDefault="00080748" w:rsidP="00AA618B">
      <w:pPr>
        <w:pStyle w:val="Heading2"/>
      </w:pPr>
      <w:bookmarkStart w:id="5" w:name="_Toc155169220"/>
      <w:r w:rsidRPr="00E104F0">
        <w:t>Purpose</w:t>
      </w:r>
      <w:bookmarkEnd w:id="5"/>
    </w:p>
    <w:p w14:paraId="6A792C62" w14:textId="4693DB6E" w:rsidR="006214CF" w:rsidRPr="00E104F0" w:rsidRDefault="006214CF" w:rsidP="006214CF">
      <w:pPr>
        <w:pStyle w:val="BodyText"/>
      </w:pPr>
      <w:r w:rsidRPr="00E104F0">
        <w:t xml:space="preserve">The purpose of this document is to provide instruction for utilizing the </w:t>
      </w:r>
      <w:r w:rsidR="004C254F" w:rsidRPr="00E104F0">
        <w:t>SEOC application</w:t>
      </w:r>
      <w:r w:rsidRPr="00E104F0">
        <w:t xml:space="preserve"> to standardize and streamline consult management for Community Care.</w:t>
      </w:r>
    </w:p>
    <w:p w14:paraId="5BA058A6" w14:textId="77777777" w:rsidR="00E032B1" w:rsidRPr="00E104F0" w:rsidRDefault="007D6404" w:rsidP="00AA618B">
      <w:pPr>
        <w:pStyle w:val="Heading2"/>
      </w:pPr>
      <w:bookmarkStart w:id="6" w:name="_Toc155169221"/>
      <w:r w:rsidRPr="00E104F0">
        <w:t xml:space="preserve">Document </w:t>
      </w:r>
      <w:r w:rsidR="00E032B1" w:rsidRPr="00E104F0">
        <w:t>Orientation</w:t>
      </w:r>
      <w:bookmarkEnd w:id="6"/>
    </w:p>
    <w:p w14:paraId="287FFFBF" w14:textId="33E74801" w:rsidR="006214CF" w:rsidRPr="00E104F0" w:rsidRDefault="006214CF" w:rsidP="006214CF">
      <w:pPr>
        <w:pStyle w:val="BodyText"/>
      </w:pPr>
      <w:r w:rsidRPr="00E104F0">
        <w:t xml:space="preserve">The </w:t>
      </w:r>
      <w:r w:rsidRPr="00E104F0">
        <w:rPr>
          <w:i/>
        </w:rPr>
        <w:t>Care Coordination (CC) Standard</w:t>
      </w:r>
      <w:r w:rsidR="008B03F5" w:rsidRPr="00E104F0">
        <w:rPr>
          <w:i/>
        </w:rPr>
        <w:t>ized</w:t>
      </w:r>
      <w:r w:rsidRPr="00E104F0">
        <w:rPr>
          <w:i/>
        </w:rPr>
        <w:t xml:space="preserve"> Episodes of Care (SEOC) </w:t>
      </w:r>
      <w:r w:rsidR="00BA61FF" w:rsidRPr="00E104F0">
        <w:rPr>
          <w:i/>
        </w:rPr>
        <w:t>v1.</w:t>
      </w:r>
      <w:r w:rsidR="00F51A14" w:rsidRPr="00E104F0">
        <w:rPr>
          <w:i/>
        </w:rPr>
        <w:t>2</w:t>
      </w:r>
      <w:r w:rsidR="00F6515F" w:rsidRPr="00E104F0">
        <w:rPr>
          <w:i/>
        </w:rPr>
        <w:t>1</w:t>
      </w:r>
      <w:r w:rsidR="00BA61FF" w:rsidRPr="00E104F0">
        <w:rPr>
          <w:i/>
        </w:rPr>
        <w:t xml:space="preserve"> </w:t>
      </w:r>
      <w:r w:rsidR="00387DE1" w:rsidRPr="00E104F0">
        <w:rPr>
          <w:i/>
        </w:rPr>
        <w:t xml:space="preserve">Database </w:t>
      </w:r>
      <w:r w:rsidRPr="00E104F0">
        <w:rPr>
          <w:i/>
        </w:rPr>
        <w:t>User Guide</w:t>
      </w:r>
      <w:r w:rsidRPr="00E104F0">
        <w:t xml:space="preserve"> will provide explanations of each screen and of all user interface options within the context of an </w:t>
      </w:r>
      <w:r w:rsidR="00B227C0" w:rsidRPr="00E104F0">
        <w:t>easy-to-understand</w:t>
      </w:r>
      <w:r w:rsidRPr="00E104F0">
        <w:t xml:space="preserve"> demonstration data scenario. </w:t>
      </w:r>
    </w:p>
    <w:p w14:paraId="5182FE7A" w14:textId="7F1839B0" w:rsidR="006214CF" w:rsidRPr="00E104F0" w:rsidRDefault="006214CF" w:rsidP="006214CF">
      <w:pPr>
        <w:pStyle w:val="BodyText"/>
      </w:pPr>
      <w:r w:rsidRPr="00E104F0">
        <w:t>This document is also designed to provide the user with screen-by-screen “how to” information on the usage of CC SEOC.</w:t>
      </w:r>
    </w:p>
    <w:p w14:paraId="5BA058A8" w14:textId="77777777" w:rsidR="004047F3" w:rsidRPr="00E104F0" w:rsidRDefault="004047F3" w:rsidP="00EB1C51">
      <w:pPr>
        <w:pStyle w:val="Heading3"/>
      </w:pPr>
      <w:bookmarkStart w:id="7" w:name="_Toc155169222"/>
      <w:r w:rsidRPr="00E104F0">
        <w:t>Organization of the Manual</w:t>
      </w:r>
      <w:bookmarkEnd w:id="7"/>
    </w:p>
    <w:p w14:paraId="6C869EEA" w14:textId="77777777" w:rsidR="006214CF" w:rsidRPr="00E104F0" w:rsidRDefault="006214CF" w:rsidP="009215FD">
      <w:pPr>
        <w:pStyle w:val="BodyText"/>
        <w:keepNext/>
        <w:rPr>
          <w:b/>
        </w:rPr>
      </w:pPr>
      <w:bookmarkStart w:id="8" w:name="_Hlk508808487"/>
      <w:r w:rsidRPr="00E104F0">
        <w:rPr>
          <w:b/>
        </w:rPr>
        <w:t>Section 1: Introduction</w:t>
      </w:r>
    </w:p>
    <w:p w14:paraId="038B6EAC" w14:textId="74645D6B" w:rsidR="006214CF" w:rsidRPr="00E104F0" w:rsidRDefault="006214CF" w:rsidP="006214CF">
      <w:pPr>
        <w:pStyle w:val="BodyText"/>
      </w:pPr>
      <w:r w:rsidRPr="00E104F0">
        <w:t>The Introduction section provides the purpose of this manual, an overview of the SEOC software, an overview of the software used, project references, contact information for the user to seek additional information, and an acronyms and abbreviations list for this manual.</w:t>
      </w:r>
    </w:p>
    <w:p w14:paraId="1721731C" w14:textId="77777777" w:rsidR="006214CF" w:rsidRPr="00E104F0" w:rsidRDefault="006214CF" w:rsidP="009215FD">
      <w:pPr>
        <w:pStyle w:val="BodyText"/>
        <w:keepNext/>
        <w:rPr>
          <w:b/>
        </w:rPr>
      </w:pPr>
      <w:r w:rsidRPr="00E104F0">
        <w:rPr>
          <w:b/>
        </w:rPr>
        <w:lastRenderedPageBreak/>
        <w:t>Section 2: System Summary</w:t>
      </w:r>
    </w:p>
    <w:p w14:paraId="7949BC9B" w14:textId="77777777" w:rsidR="006214CF" w:rsidRPr="00E104F0" w:rsidRDefault="006214CF" w:rsidP="006214CF">
      <w:pPr>
        <w:pStyle w:val="BodyText"/>
      </w:pPr>
      <w:r w:rsidRPr="00E104F0">
        <w:t>The System Summary section provides a graphical representation of the equipment, communication, and networks used by the system, user access levels, how the software will be accessed, and contingencies and alternative modes of operation.</w:t>
      </w:r>
    </w:p>
    <w:p w14:paraId="4393C3FF" w14:textId="77777777" w:rsidR="006214CF" w:rsidRPr="00E104F0" w:rsidRDefault="006214CF" w:rsidP="009215FD">
      <w:pPr>
        <w:pStyle w:val="BodyText"/>
        <w:keepNext/>
        <w:rPr>
          <w:b/>
        </w:rPr>
      </w:pPr>
      <w:r w:rsidRPr="00E104F0">
        <w:rPr>
          <w:b/>
        </w:rPr>
        <w:t>Section 3: Getting Started</w:t>
      </w:r>
    </w:p>
    <w:p w14:paraId="16D2E5E8" w14:textId="77777777" w:rsidR="006214CF" w:rsidRPr="00E104F0" w:rsidRDefault="006214CF" w:rsidP="006214CF">
      <w:pPr>
        <w:pStyle w:val="BodyText"/>
      </w:pPr>
      <w:r w:rsidRPr="00E104F0">
        <w:t>Information for the Getting Started section provides a general walk-through of the system from initiation through exit, enabling the user to understand the sequence and flow of the system.</w:t>
      </w:r>
    </w:p>
    <w:p w14:paraId="33CAA7B6" w14:textId="77777777" w:rsidR="006214CF" w:rsidRPr="00E104F0" w:rsidRDefault="006214CF" w:rsidP="009215FD">
      <w:pPr>
        <w:pStyle w:val="BodyText"/>
        <w:keepNext/>
        <w:rPr>
          <w:b/>
          <w:bCs/>
        </w:rPr>
      </w:pPr>
      <w:r w:rsidRPr="00E104F0">
        <w:rPr>
          <w:b/>
          <w:bCs/>
        </w:rPr>
        <w:t>Section 4: Using the Software</w:t>
      </w:r>
    </w:p>
    <w:p w14:paraId="0090ADF7" w14:textId="1F34B996" w:rsidR="006214CF" w:rsidRPr="00E104F0" w:rsidRDefault="006214CF" w:rsidP="006214CF">
      <w:pPr>
        <w:pStyle w:val="BodyText"/>
      </w:pPr>
      <w:r w:rsidRPr="00E104F0">
        <w:t>This section gives the user the “how to” information to use SEOC, including many step-by-step procedures.</w:t>
      </w:r>
    </w:p>
    <w:p w14:paraId="496E7CB9" w14:textId="77777777" w:rsidR="006214CF" w:rsidRPr="00E104F0" w:rsidRDefault="006214CF" w:rsidP="009215FD">
      <w:pPr>
        <w:pStyle w:val="BodyText"/>
        <w:keepNext/>
        <w:rPr>
          <w:b/>
          <w:bCs/>
        </w:rPr>
      </w:pPr>
      <w:r w:rsidRPr="00E104F0">
        <w:rPr>
          <w:b/>
          <w:bCs/>
        </w:rPr>
        <w:t>Section 5: Troubleshooting</w:t>
      </w:r>
    </w:p>
    <w:p w14:paraId="2EB3B48E" w14:textId="39EB4357" w:rsidR="006214CF" w:rsidRPr="00E104F0" w:rsidRDefault="006214CF" w:rsidP="006214CF">
      <w:pPr>
        <w:pStyle w:val="BodyText"/>
      </w:pPr>
      <w:r w:rsidRPr="00E104F0">
        <w:t>This section provides troubleshooting for the SEOC user.</w:t>
      </w:r>
    </w:p>
    <w:p w14:paraId="3F226761" w14:textId="77777777" w:rsidR="006214CF" w:rsidRPr="00E104F0" w:rsidRDefault="006214CF" w:rsidP="009215FD">
      <w:pPr>
        <w:pStyle w:val="BodyText"/>
        <w:keepNext/>
        <w:rPr>
          <w:b/>
          <w:bCs/>
        </w:rPr>
      </w:pPr>
      <w:r w:rsidRPr="00E104F0">
        <w:rPr>
          <w:b/>
          <w:bCs/>
        </w:rPr>
        <w:t>Section 6: Acronyms and Abbreviations</w:t>
      </w:r>
    </w:p>
    <w:p w14:paraId="25E4CC22" w14:textId="77777777" w:rsidR="006214CF" w:rsidRPr="00E104F0" w:rsidRDefault="006214CF" w:rsidP="006214CF">
      <w:pPr>
        <w:pStyle w:val="BodyText"/>
      </w:pPr>
      <w:r w:rsidRPr="00E104F0">
        <w:t>This section provides a list of acronyms and abbreviations found in this document.</w:t>
      </w:r>
    </w:p>
    <w:p w14:paraId="5BA058AB" w14:textId="77777777" w:rsidR="00E032B1" w:rsidRPr="00E104F0" w:rsidRDefault="00E032B1" w:rsidP="00EB1C51">
      <w:pPr>
        <w:pStyle w:val="Heading3"/>
      </w:pPr>
      <w:bookmarkStart w:id="9" w:name="_Toc155169223"/>
      <w:bookmarkEnd w:id="8"/>
      <w:r w:rsidRPr="00E104F0">
        <w:t>Assumptions</w:t>
      </w:r>
      <w:bookmarkEnd w:id="9"/>
    </w:p>
    <w:p w14:paraId="53D99D88" w14:textId="0499AD43" w:rsidR="0074377F" w:rsidRPr="00E104F0" w:rsidRDefault="0074377F" w:rsidP="00400FA3">
      <w:pPr>
        <w:pStyle w:val="BodyText"/>
      </w:pPr>
      <w:r w:rsidRPr="00E104F0">
        <w:t>This guide was written with the following assumed experience/skills of the audience:</w:t>
      </w:r>
    </w:p>
    <w:p w14:paraId="5D985194" w14:textId="2C365ED1" w:rsidR="003F768C" w:rsidRPr="00E104F0" w:rsidRDefault="003F768C" w:rsidP="003F768C">
      <w:pPr>
        <w:pStyle w:val="BodyTextBullet1"/>
      </w:pPr>
      <w:r w:rsidRPr="00E104F0">
        <w:t xml:space="preserve">The SEOC user has been assigned the user role of SEOC </w:t>
      </w:r>
      <w:r w:rsidR="00CB2C3B" w:rsidRPr="00E104F0">
        <w:t>Analyst</w:t>
      </w:r>
      <w:r w:rsidRPr="00E104F0">
        <w:t xml:space="preserve">. The SEOC </w:t>
      </w:r>
      <w:r w:rsidR="00CB2C3B" w:rsidRPr="00E104F0">
        <w:t>Analyst</w:t>
      </w:r>
      <w:r w:rsidRPr="00E104F0">
        <w:t xml:space="preserve"> can view Active or Discontinued SEOCs on the Home Page. These users can View, Print, or Track Version Changes on selected SEOCs. </w:t>
      </w:r>
    </w:p>
    <w:p w14:paraId="797E2642" w14:textId="155D413F" w:rsidR="007827CC" w:rsidRPr="00E104F0" w:rsidRDefault="007827CC" w:rsidP="007827CC">
      <w:pPr>
        <w:pStyle w:val="BodyTextBullet1"/>
      </w:pPr>
      <w:r w:rsidRPr="00E104F0">
        <w:t xml:space="preserve">User has Google Chrome and/or </w:t>
      </w:r>
      <w:r w:rsidR="001F6C30" w:rsidRPr="00E104F0">
        <w:t xml:space="preserve">Microsoft Edge </w:t>
      </w:r>
      <w:r w:rsidRPr="00E104F0">
        <w:t>installed on their machine.</w:t>
      </w:r>
    </w:p>
    <w:p w14:paraId="5E7D4345" w14:textId="0180531E" w:rsidR="0074377F" w:rsidRPr="00E104F0" w:rsidRDefault="0074377F" w:rsidP="00400FA3">
      <w:pPr>
        <w:pStyle w:val="BodyTextBullet1"/>
      </w:pPr>
      <w:r w:rsidRPr="00E104F0">
        <w:t>The SEOC user has basic knowledge of the SEOC system (such as the use of commands, menu options, and navigation tools).</w:t>
      </w:r>
    </w:p>
    <w:p w14:paraId="068A983E" w14:textId="3952CE3A" w:rsidR="0074377F" w:rsidRPr="00E104F0" w:rsidRDefault="0074377F" w:rsidP="00400FA3">
      <w:pPr>
        <w:pStyle w:val="BodyTextBullet1"/>
      </w:pPr>
      <w:r w:rsidRPr="00E104F0">
        <w:t xml:space="preserve">The SEOC user has been provided the appropriate active roles, menus, and security keys required for the SEOC </w:t>
      </w:r>
      <w:r w:rsidR="00C41387" w:rsidRPr="00E104F0">
        <w:t>User Interface (</w:t>
      </w:r>
      <w:r w:rsidRPr="00E104F0">
        <w:t>UI</w:t>
      </w:r>
      <w:r w:rsidR="00C41387" w:rsidRPr="00E104F0">
        <w:t>)</w:t>
      </w:r>
      <w:r w:rsidRPr="00E104F0">
        <w:t xml:space="preserve">. </w:t>
      </w:r>
    </w:p>
    <w:p w14:paraId="0DFF44C3" w14:textId="4F104A7C" w:rsidR="0074377F" w:rsidRPr="00E104F0" w:rsidRDefault="0074377F" w:rsidP="00400FA3">
      <w:pPr>
        <w:pStyle w:val="BodyTextBullet1"/>
      </w:pPr>
      <w:r w:rsidRPr="00E104F0">
        <w:t>The SEOC user is using SEOC to perform their daily consult creation workflow and perform the required SEOC functions.</w:t>
      </w:r>
    </w:p>
    <w:p w14:paraId="14FDB633" w14:textId="612DCF8C" w:rsidR="0074377F" w:rsidRPr="00E104F0" w:rsidRDefault="0074377F" w:rsidP="00400FA3">
      <w:pPr>
        <w:pStyle w:val="BodyTextBullet1"/>
      </w:pPr>
      <w:r w:rsidRPr="00E104F0">
        <w:t>The SEOC user has validated access to the SEOC U</w:t>
      </w:r>
      <w:r w:rsidR="00C41387" w:rsidRPr="00E104F0">
        <w:t>I</w:t>
      </w:r>
      <w:r w:rsidRPr="00E104F0">
        <w:t>.</w:t>
      </w:r>
    </w:p>
    <w:p w14:paraId="64436F55" w14:textId="4D6ACAE9" w:rsidR="0074377F" w:rsidRPr="00E104F0" w:rsidRDefault="0074377F" w:rsidP="00400FA3">
      <w:pPr>
        <w:pStyle w:val="BodyTextBullet1"/>
      </w:pPr>
      <w:r w:rsidRPr="00E104F0">
        <w:t>The SEOC user has been provided training on the SEOC UI and has reviewed the User Guide.</w:t>
      </w:r>
    </w:p>
    <w:p w14:paraId="464ECC2F" w14:textId="093768F1" w:rsidR="0074377F" w:rsidRPr="00E104F0" w:rsidRDefault="0074377F" w:rsidP="00400FA3">
      <w:pPr>
        <w:pStyle w:val="BodyTextBullet1"/>
      </w:pPr>
      <w:r w:rsidRPr="00E104F0">
        <w:t xml:space="preserve">SEOC Content Authors: The SEOC Content Authors are responsible for creating and update the content within the SEOC repository using the SEOC UI. These users are required to VA access rights and privileges and will sign on to the SEOC </w:t>
      </w:r>
      <w:r w:rsidRPr="00E104F0">
        <w:lastRenderedPageBreak/>
        <w:t xml:space="preserve">application using their </w:t>
      </w:r>
      <w:r w:rsidR="00F53795" w:rsidRPr="00E104F0">
        <w:rPr>
          <w:lang w:val="en"/>
        </w:rPr>
        <w:t xml:space="preserve">Single Sign-On Integration (SSOI) </w:t>
      </w:r>
      <w:r w:rsidRPr="00E104F0">
        <w:t xml:space="preserve">credentials (typically their </w:t>
      </w:r>
      <w:r w:rsidR="00F53795" w:rsidRPr="00E104F0">
        <w:t>Personal Identification Verification (</w:t>
      </w:r>
      <w:r w:rsidRPr="00E104F0">
        <w:t>PIV</w:t>
      </w:r>
      <w:r w:rsidR="00F53795" w:rsidRPr="00E104F0">
        <w:t>)</w:t>
      </w:r>
      <w:r w:rsidRPr="00E104F0">
        <w:t xml:space="preserve"> and access code).</w:t>
      </w:r>
    </w:p>
    <w:p w14:paraId="57FBF812" w14:textId="77777777" w:rsidR="0074377F" w:rsidRPr="00E104F0" w:rsidRDefault="0074377F" w:rsidP="00400FA3">
      <w:pPr>
        <w:pStyle w:val="BodyTextBullet1"/>
      </w:pPr>
      <w:r w:rsidRPr="00E104F0">
        <w:t>CPRS Clinicians that are responsible for documenting patient consult records. These clinicians utilize the SEOC content as part of their daily consult creation workflow such that they will add a SEOC bundle to the patient consult record which will provide for a standardized documentation and care plan approach across the VA for these consults.</w:t>
      </w:r>
    </w:p>
    <w:p w14:paraId="5BA058B3" w14:textId="38BE5A51" w:rsidR="00E032B1" w:rsidRPr="00E104F0" w:rsidRDefault="00E032B1" w:rsidP="00EB1C51">
      <w:pPr>
        <w:pStyle w:val="Heading3"/>
      </w:pPr>
      <w:bookmarkStart w:id="10" w:name="_Toc155169224"/>
      <w:r w:rsidRPr="00E104F0">
        <w:t>Coordination</w:t>
      </w:r>
      <w:bookmarkEnd w:id="10"/>
    </w:p>
    <w:p w14:paraId="1DA7BB97" w14:textId="4040B613" w:rsidR="009F6CA6" w:rsidRPr="00E104F0" w:rsidRDefault="00060006" w:rsidP="00400FA3">
      <w:pPr>
        <w:pStyle w:val="BodyText"/>
        <w:rPr>
          <w:i/>
        </w:rPr>
      </w:pPr>
      <w:r w:rsidRPr="00E104F0">
        <w:rPr>
          <w:rStyle w:val="normaltextrun"/>
          <w:color w:val="000000"/>
          <w:shd w:val="clear" w:color="auto" w:fill="FFFFFF"/>
        </w:rPr>
        <w:t xml:space="preserve">One Consult - </w:t>
      </w:r>
      <w:r w:rsidR="0074377F" w:rsidRPr="00E104F0">
        <w:rPr>
          <w:rStyle w:val="normaltextrun"/>
          <w:color w:val="000000"/>
          <w:shd w:val="clear" w:color="auto" w:fill="FFFFFF"/>
        </w:rPr>
        <w:t xml:space="preserve">Consult Toolbox 1.9.02 and above </w:t>
      </w:r>
      <w:r w:rsidR="00F902F4" w:rsidRPr="00E104F0">
        <w:rPr>
          <w:rStyle w:val="normaltextrun"/>
          <w:color w:val="000000"/>
          <w:shd w:val="clear" w:color="auto" w:fill="FFFFFF"/>
        </w:rPr>
        <w:t xml:space="preserve">and the HealthShare Referral Manager (HSRM) </w:t>
      </w:r>
      <w:r w:rsidR="0074377F" w:rsidRPr="00E104F0">
        <w:rPr>
          <w:rStyle w:val="normaltextrun"/>
          <w:color w:val="000000"/>
          <w:shd w:val="clear" w:color="auto" w:fill="FFFFFF"/>
        </w:rPr>
        <w:t>depend on the a</w:t>
      </w:r>
      <w:r w:rsidR="00400FA3" w:rsidRPr="00E104F0">
        <w:rPr>
          <w:rStyle w:val="normaltextrun"/>
          <w:color w:val="000000"/>
          <w:shd w:val="clear" w:color="auto" w:fill="FFFFFF"/>
        </w:rPr>
        <w:t xml:space="preserve">vailability of the SEOC System. </w:t>
      </w:r>
      <w:r w:rsidR="00F902F4" w:rsidRPr="00E104F0">
        <w:rPr>
          <w:rStyle w:val="normaltextrun"/>
          <w:color w:val="000000"/>
          <w:shd w:val="clear" w:color="auto" w:fill="FFFFFF"/>
        </w:rPr>
        <w:t>C</w:t>
      </w:r>
      <w:r w:rsidRPr="00E104F0">
        <w:rPr>
          <w:rStyle w:val="normaltextrun"/>
          <w:color w:val="000000"/>
          <w:shd w:val="clear" w:color="auto" w:fill="FFFFFF"/>
        </w:rPr>
        <w:t>onsult Toolbox 1.9.02 requires a</w:t>
      </w:r>
      <w:r w:rsidR="00F902F4" w:rsidRPr="00E104F0">
        <w:rPr>
          <w:rStyle w:val="normaltextrun"/>
          <w:color w:val="000000"/>
          <w:shd w:val="clear" w:color="auto" w:fill="FFFFFF"/>
        </w:rPr>
        <w:t>cti</w:t>
      </w:r>
      <w:r w:rsidRPr="00E104F0">
        <w:rPr>
          <w:rStyle w:val="normaltextrun"/>
          <w:color w:val="000000"/>
          <w:shd w:val="clear" w:color="auto" w:fill="FFFFFF"/>
        </w:rPr>
        <w:t>ve SEOCs whereas HSRM requires active and d</w:t>
      </w:r>
      <w:r w:rsidR="00F902F4" w:rsidRPr="00E104F0">
        <w:rPr>
          <w:rStyle w:val="normaltextrun"/>
          <w:color w:val="000000"/>
          <w:shd w:val="clear" w:color="auto" w:fill="FFFFFF"/>
        </w:rPr>
        <w:t xml:space="preserve">iscontinued SEOCs. </w:t>
      </w:r>
      <w:r w:rsidR="0074377F" w:rsidRPr="00E104F0">
        <w:rPr>
          <w:rStyle w:val="normaltextrun"/>
          <w:color w:val="000000"/>
          <w:shd w:val="clear" w:color="auto" w:fill="FFFFFF"/>
        </w:rPr>
        <w:t>Coordination between the One Consult – Consult Toolbox</w:t>
      </w:r>
      <w:r w:rsidR="00F902F4" w:rsidRPr="00E104F0">
        <w:rPr>
          <w:rStyle w:val="normaltextrun"/>
          <w:color w:val="000000"/>
          <w:shd w:val="clear" w:color="auto" w:fill="FFFFFF"/>
        </w:rPr>
        <w:t xml:space="preserve">, HSRM, </w:t>
      </w:r>
      <w:r w:rsidR="0074377F" w:rsidRPr="00E104F0">
        <w:rPr>
          <w:rStyle w:val="normaltextrun"/>
          <w:color w:val="000000"/>
          <w:shd w:val="clear" w:color="auto" w:fill="FFFFFF"/>
        </w:rPr>
        <w:t xml:space="preserve">and SEOC team is necessary with any updates to SEOC. </w:t>
      </w:r>
    </w:p>
    <w:p w14:paraId="5BA058B8" w14:textId="77777777" w:rsidR="00E032B1" w:rsidRPr="00E104F0" w:rsidRDefault="00E032B1" w:rsidP="00EB1C51">
      <w:pPr>
        <w:pStyle w:val="Heading3"/>
      </w:pPr>
      <w:bookmarkStart w:id="11" w:name="_Toc155169225"/>
      <w:r w:rsidRPr="00E104F0">
        <w:t>Disclaimer</w:t>
      </w:r>
      <w:r w:rsidR="001449FD" w:rsidRPr="00E104F0">
        <w:t>s</w:t>
      </w:r>
      <w:bookmarkEnd w:id="11"/>
    </w:p>
    <w:p w14:paraId="5BA058BA" w14:textId="77777777" w:rsidR="001449FD" w:rsidRPr="00E104F0" w:rsidRDefault="001449FD" w:rsidP="00EB1C51">
      <w:pPr>
        <w:pStyle w:val="Heading4"/>
      </w:pPr>
      <w:bookmarkStart w:id="12" w:name="_Toc155169226"/>
      <w:r w:rsidRPr="00E104F0">
        <w:t>Software Disclaimer</w:t>
      </w:r>
      <w:bookmarkEnd w:id="12"/>
    </w:p>
    <w:p w14:paraId="25FE6FB8" w14:textId="77777777" w:rsidR="006C5F5B" w:rsidRPr="00E104F0" w:rsidRDefault="006C5F5B" w:rsidP="006C5F5B">
      <w:pPr>
        <w:pStyle w:val="BodyText"/>
      </w:pPr>
      <w:r w:rsidRPr="00E104F0">
        <w:t>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provided that any derivative works bear some notice that they are derived from it, and any modified versions bear some notice that they have been modified.</w:t>
      </w:r>
    </w:p>
    <w:p w14:paraId="5BA058BF" w14:textId="77777777" w:rsidR="001449FD" w:rsidRPr="00E104F0" w:rsidRDefault="001449FD" w:rsidP="00EB1C51">
      <w:pPr>
        <w:pStyle w:val="Heading4"/>
      </w:pPr>
      <w:bookmarkStart w:id="13" w:name="_Toc155169227"/>
      <w:r w:rsidRPr="00E104F0">
        <w:t>Documentation Disclaimer</w:t>
      </w:r>
      <w:bookmarkEnd w:id="13"/>
    </w:p>
    <w:p w14:paraId="73211613" w14:textId="77777777" w:rsidR="006C5F5B" w:rsidRPr="00E104F0" w:rsidRDefault="006C5F5B" w:rsidP="006C5F5B">
      <w:pPr>
        <w:pStyle w:val="BodyText"/>
      </w:pPr>
      <w:r w:rsidRPr="00E104F0">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3710C126" w14:textId="77777777" w:rsidR="008E2029" w:rsidRPr="00E104F0" w:rsidRDefault="008E2029">
      <w:pPr>
        <w:rPr>
          <w:rFonts w:ascii="Arial" w:hAnsi="Arial" w:cs="Arial"/>
          <w:b/>
          <w:bCs/>
          <w:iCs/>
          <w:kern w:val="32"/>
          <w:sz w:val="28"/>
          <w:szCs w:val="26"/>
        </w:rPr>
      </w:pPr>
      <w:r w:rsidRPr="00E104F0">
        <w:br w:type="page"/>
      </w:r>
    </w:p>
    <w:p w14:paraId="5BA058C1" w14:textId="191E362B" w:rsidR="00E032B1" w:rsidRPr="00E104F0" w:rsidRDefault="00E032B1" w:rsidP="00EB1C51">
      <w:pPr>
        <w:pStyle w:val="Heading3"/>
      </w:pPr>
      <w:bookmarkStart w:id="14" w:name="_Toc155169228"/>
      <w:r w:rsidRPr="00E104F0">
        <w:lastRenderedPageBreak/>
        <w:t>Documentation Conventions</w:t>
      </w:r>
      <w:bookmarkEnd w:id="14"/>
    </w:p>
    <w:p w14:paraId="01DEC9E1" w14:textId="77777777" w:rsidR="00E82053" w:rsidRPr="00E104F0" w:rsidRDefault="00E82053" w:rsidP="00E82053">
      <w:pPr>
        <w:pStyle w:val="BodyText"/>
      </w:pPr>
      <w:r w:rsidRPr="00E104F0">
        <w:t>This manual uses several methods to highlight different aspects of the material.</w:t>
      </w:r>
    </w:p>
    <w:p w14:paraId="5AF36C8B" w14:textId="3E2B8CAB" w:rsidR="00E82053" w:rsidRPr="00E104F0" w:rsidRDefault="00E82053" w:rsidP="0087762E">
      <w:pPr>
        <w:pStyle w:val="Caption"/>
      </w:pPr>
      <w:r w:rsidRPr="00E104F0">
        <w:t xml:space="preserve">Table </w:t>
      </w:r>
      <w:r w:rsidR="00F439A9" w:rsidRPr="00E104F0">
        <w:fldChar w:fldCharType="begin"/>
      </w:r>
      <w:r w:rsidR="00F439A9" w:rsidRPr="00E104F0">
        <w:instrText xml:space="preserve"> SEQ Table \* ARABIC </w:instrText>
      </w:r>
      <w:r w:rsidR="00F439A9" w:rsidRPr="00E104F0">
        <w:fldChar w:fldCharType="separate"/>
      </w:r>
      <w:r w:rsidR="005363C0">
        <w:t>1</w:t>
      </w:r>
      <w:r w:rsidR="00F439A9" w:rsidRPr="00E104F0">
        <w:fldChar w:fldCharType="end"/>
      </w:r>
      <w:r w:rsidRPr="00E104F0">
        <w:t>. Documentation Symbols and Descriptions</w:t>
      </w:r>
    </w:p>
    <w:tbl>
      <w:tblPr>
        <w:tblStyle w:val="PlainTable2"/>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Table used for formatting purposes only"/>
        <w:tblDescription w:val="Sample Documentation Symbols Descriptions. An &quot;i&quot; with a circle around it indicates additional information. A triangle with an exclamation point inside indicates caution."/>
      </w:tblPr>
      <w:tblGrid>
        <w:gridCol w:w="1188"/>
        <w:gridCol w:w="7740"/>
      </w:tblGrid>
      <w:tr w:rsidR="00E82053" w:rsidRPr="00E104F0" w14:paraId="3FC58309" w14:textId="77777777" w:rsidTr="002A1FDE">
        <w:trPr>
          <w:cnfStyle w:val="100000000000" w:firstRow="1" w:lastRow="0" w:firstColumn="0" w:lastColumn="0" w:oddVBand="0" w:evenVBand="0" w:oddHBand="0"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188" w:type="dxa"/>
            <w:tcBorders>
              <w:left w:val="none" w:sz="0" w:space="0" w:color="auto"/>
              <w:bottom w:val="none" w:sz="0" w:space="0" w:color="auto"/>
              <w:right w:val="none" w:sz="0" w:space="0" w:color="auto"/>
            </w:tcBorders>
            <w:shd w:val="clear" w:color="auto" w:fill="D9D9D9" w:themeFill="background1" w:themeFillShade="D9"/>
          </w:tcPr>
          <w:p w14:paraId="4797E5FE" w14:textId="77777777" w:rsidR="00E82053" w:rsidRPr="00E104F0" w:rsidRDefault="00E82053" w:rsidP="008E2029">
            <w:pPr>
              <w:pStyle w:val="TableHeading"/>
              <w:rPr>
                <w:b/>
                <w:bCs w:val="0"/>
              </w:rPr>
            </w:pPr>
            <w:bookmarkStart w:id="15" w:name="_Hlk134098401"/>
            <w:r w:rsidRPr="00E104F0">
              <w:rPr>
                <w:b/>
                <w:bCs w:val="0"/>
              </w:rPr>
              <w:t>Symbol</w:t>
            </w:r>
          </w:p>
        </w:tc>
        <w:tc>
          <w:tcPr>
            <w:cnfStyle w:val="000001000000" w:firstRow="0" w:lastRow="0" w:firstColumn="0" w:lastColumn="0" w:oddVBand="0" w:evenVBand="1" w:oddHBand="0" w:evenHBand="0" w:firstRowFirstColumn="0" w:firstRowLastColumn="0" w:lastRowFirstColumn="0" w:lastRowLastColumn="0"/>
            <w:tcW w:w="7740" w:type="dxa"/>
            <w:tcBorders>
              <w:left w:val="none" w:sz="0" w:space="0" w:color="auto"/>
              <w:bottom w:val="none" w:sz="0" w:space="0" w:color="auto"/>
              <w:right w:val="none" w:sz="0" w:space="0" w:color="auto"/>
            </w:tcBorders>
            <w:shd w:val="clear" w:color="auto" w:fill="D9D9D9" w:themeFill="background1" w:themeFillShade="D9"/>
          </w:tcPr>
          <w:p w14:paraId="295F156B" w14:textId="77777777" w:rsidR="00E82053" w:rsidRPr="00E104F0" w:rsidRDefault="00E82053" w:rsidP="008E2029">
            <w:pPr>
              <w:pStyle w:val="TableHeading"/>
              <w:rPr>
                <w:b/>
                <w:bCs w:val="0"/>
              </w:rPr>
            </w:pPr>
            <w:r w:rsidRPr="00E104F0">
              <w:rPr>
                <w:b/>
                <w:bCs w:val="0"/>
              </w:rPr>
              <w:t>Description</w:t>
            </w:r>
          </w:p>
        </w:tc>
      </w:tr>
      <w:tr w:rsidR="00E82053" w:rsidRPr="00E104F0" w14:paraId="5D422C54" w14:textId="77777777" w:rsidTr="002A1FDE">
        <w:trPr>
          <w:cnfStyle w:val="000000100000" w:firstRow="0" w:lastRow="0" w:firstColumn="0" w:lastColumn="0" w:oddVBand="0" w:evenVBand="0" w:oddHBand="1" w:evenHBand="0" w:firstRowFirstColumn="0" w:firstRowLastColumn="0" w:lastRowFirstColumn="0" w:lastRowLastColumn="0"/>
          <w:trHeight w:val="538"/>
          <w:jc w:val="center"/>
        </w:trPr>
        <w:tc>
          <w:tcPr>
            <w:cnfStyle w:val="000010000000" w:firstRow="0" w:lastRow="0" w:firstColumn="0" w:lastColumn="0" w:oddVBand="1" w:evenVBand="0" w:oddHBand="0" w:evenHBand="0" w:firstRowFirstColumn="0" w:firstRowLastColumn="0" w:lastRowFirstColumn="0" w:lastRowLastColumn="0"/>
            <w:tcW w:w="1188" w:type="dxa"/>
            <w:tcBorders>
              <w:top w:val="none" w:sz="0" w:space="0" w:color="auto"/>
              <w:left w:val="none" w:sz="0" w:space="0" w:color="auto"/>
              <w:bottom w:val="none" w:sz="0" w:space="0" w:color="auto"/>
              <w:right w:val="none" w:sz="0" w:space="0" w:color="auto"/>
            </w:tcBorders>
          </w:tcPr>
          <w:p w14:paraId="1740CFF5" w14:textId="77777777" w:rsidR="00E82053" w:rsidRPr="00E104F0" w:rsidRDefault="00E82053" w:rsidP="00DD04C1">
            <w:pPr>
              <w:pStyle w:val="InstructionalText1"/>
              <w:rPr>
                <w:rFonts w:cs="Arial"/>
                <w:sz w:val="20"/>
              </w:rPr>
            </w:pPr>
            <w:r w:rsidRPr="00E104F0">
              <w:rPr>
                <w:noProof/>
              </w:rPr>
              <w:drawing>
                <wp:inline distT="0" distB="0" distL="0" distR="0" wp14:anchorId="240C3257" wp14:editId="02F403A2">
                  <wp:extent cx="400000" cy="390476"/>
                  <wp:effectExtent l="0" t="0" r="635" b="0"/>
                  <wp:docPr id="4" name="Picture 4"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0000" cy="390476"/>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7740" w:type="dxa"/>
            <w:tcBorders>
              <w:top w:val="none" w:sz="0" w:space="0" w:color="auto"/>
              <w:left w:val="none" w:sz="0" w:space="0" w:color="auto"/>
              <w:bottom w:val="none" w:sz="0" w:space="0" w:color="auto"/>
              <w:right w:val="none" w:sz="0" w:space="0" w:color="auto"/>
            </w:tcBorders>
          </w:tcPr>
          <w:p w14:paraId="2C769BC2" w14:textId="77777777" w:rsidR="00E82053" w:rsidRPr="00E104F0" w:rsidRDefault="00E82053" w:rsidP="00DD04C1">
            <w:pPr>
              <w:pStyle w:val="InstructionalText1"/>
              <w:rPr>
                <w:rFonts w:ascii="Arial" w:hAnsi="Arial" w:cs="Arial"/>
                <w:b/>
                <w:i w:val="0"/>
                <w:iCs w:val="0"/>
                <w:kern w:val="2"/>
                <w:sz w:val="20"/>
              </w:rPr>
            </w:pPr>
            <w:r w:rsidRPr="00E104F0">
              <w:rPr>
                <w:rFonts w:ascii="Arial" w:hAnsi="Arial" w:cs="Arial"/>
                <w:b/>
                <w:i w:val="0"/>
                <w:iCs w:val="0"/>
                <w:color w:val="000000" w:themeColor="text1"/>
                <w:sz w:val="20"/>
              </w:rPr>
              <w:t xml:space="preserve">CAUTION: </w:t>
            </w:r>
            <w:r w:rsidRPr="00E104F0">
              <w:rPr>
                <w:rFonts w:ascii="Arial" w:hAnsi="Arial" w:cs="Arial"/>
                <w:i w:val="0"/>
                <w:iCs w:val="0"/>
                <w:color w:val="000000" w:themeColor="text1"/>
                <w:sz w:val="20"/>
              </w:rPr>
              <w:t>Used to caution the reader to take special notice of</w:t>
            </w:r>
            <w:r w:rsidRPr="00E104F0">
              <w:rPr>
                <w:rFonts w:ascii="Arial" w:hAnsi="Arial" w:cs="Arial"/>
                <w:i w:val="0"/>
                <w:iCs w:val="0"/>
                <w:color w:val="000000" w:themeColor="text1"/>
                <w:kern w:val="2"/>
                <w:sz w:val="20"/>
              </w:rPr>
              <w:t xml:space="preserve"> critical information.</w:t>
            </w:r>
          </w:p>
        </w:tc>
      </w:tr>
    </w:tbl>
    <w:p w14:paraId="4EAB7DF6" w14:textId="77777777" w:rsidR="00E82053" w:rsidRPr="00E104F0" w:rsidRDefault="00E82053" w:rsidP="00163CB2">
      <w:pPr>
        <w:pStyle w:val="Note"/>
        <w:rPr>
          <w:i/>
          <w:iCs w:val="0"/>
        </w:rPr>
      </w:pPr>
      <w:bookmarkStart w:id="16" w:name="ColumnTitle_02"/>
      <w:bookmarkEnd w:id="15"/>
      <w:bookmarkEnd w:id="16"/>
      <w:r w:rsidRPr="00E104F0">
        <w:rPr>
          <w:iCs w:val="0"/>
        </w:rPr>
        <w:t>Notes are used to inform the reader of general information including references to additional reading material.</w:t>
      </w:r>
    </w:p>
    <w:p w14:paraId="5BA058DA" w14:textId="77777777" w:rsidR="00080748" w:rsidRPr="00E104F0" w:rsidRDefault="00080748" w:rsidP="00EB1C51">
      <w:pPr>
        <w:pStyle w:val="Heading3"/>
      </w:pPr>
      <w:bookmarkStart w:id="17" w:name="_Toc155169229"/>
      <w:r w:rsidRPr="00E104F0">
        <w:t>References</w:t>
      </w:r>
      <w:r w:rsidR="00367E9C" w:rsidRPr="00E104F0">
        <w:t xml:space="preserve"> and Resources</w:t>
      </w:r>
      <w:bookmarkEnd w:id="17"/>
    </w:p>
    <w:p w14:paraId="6F30FFAA" w14:textId="59EEB61A" w:rsidR="00163CB2" w:rsidRPr="00E104F0" w:rsidRDefault="00163CB2" w:rsidP="00163CB2">
      <w:pPr>
        <w:pStyle w:val="BodyText"/>
      </w:pPr>
      <w:bookmarkStart w:id="18" w:name="_Toc408993568"/>
      <w:bookmarkStart w:id="19" w:name="_Toc408996936"/>
      <w:bookmarkStart w:id="20" w:name="_Toc408996969"/>
      <w:bookmarkStart w:id="21" w:name="_Toc408999049"/>
      <w:r w:rsidRPr="00E104F0">
        <w:t xml:space="preserve">Readers who wish to learn more about CPRS and CC SEOC should consult the </w:t>
      </w:r>
      <w:r w:rsidR="00AD65F2" w:rsidRPr="00E104F0">
        <w:t>VA Software Document Library</w:t>
      </w:r>
      <w:r w:rsidR="0076248D" w:rsidRPr="00E104F0">
        <w:t>.</w:t>
      </w:r>
    </w:p>
    <w:p w14:paraId="5BA058DF" w14:textId="77777777" w:rsidR="00312A4C" w:rsidRPr="00E104F0" w:rsidRDefault="00946652" w:rsidP="00B5365A">
      <w:pPr>
        <w:pStyle w:val="Heading2"/>
        <w:keepLines/>
      </w:pPr>
      <w:bookmarkStart w:id="22" w:name="_Toc155169230"/>
      <w:bookmarkEnd w:id="18"/>
      <w:bookmarkEnd w:id="19"/>
      <w:bookmarkEnd w:id="20"/>
      <w:bookmarkEnd w:id="21"/>
      <w:r w:rsidRPr="00E104F0">
        <w:t>National Service</w:t>
      </w:r>
      <w:r w:rsidR="007453EA" w:rsidRPr="00E104F0">
        <w:t xml:space="preserve"> Desk and Organizational Contacts</w:t>
      </w:r>
      <w:bookmarkEnd w:id="22"/>
    </w:p>
    <w:p w14:paraId="054F8304" w14:textId="11EA0D52" w:rsidR="00163CB2" w:rsidRPr="00E104F0" w:rsidRDefault="00163CB2" w:rsidP="00163CB2">
      <w:pPr>
        <w:pStyle w:val="BodyText"/>
      </w:pPr>
      <w:r w:rsidRPr="00E104F0">
        <w:t>For issues related to the CC SEOC that cannot be resolved by this manual or the site administrator, please contact the National Service Desk.</w:t>
      </w:r>
    </w:p>
    <w:p w14:paraId="5BA05911" w14:textId="77777777" w:rsidR="00080748" w:rsidRPr="00E104F0" w:rsidRDefault="00080748" w:rsidP="00AA618B">
      <w:pPr>
        <w:pStyle w:val="Heading1"/>
      </w:pPr>
      <w:bookmarkStart w:id="23" w:name="_Toc155169231"/>
      <w:r w:rsidRPr="00E104F0">
        <w:t>System Summary</w:t>
      </w:r>
      <w:bookmarkEnd w:id="23"/>
    </w:p>
    <w:p w14:paraId="405EE3A6" w14:textId="2AC9FF01" w:rsidR="008843D1" w:rsidRPr="00E104F0" w:rsidRDefault="008843D1" w:rsidP="00400FA3">
      <w:pPr>
        <w:pStyle w:val="BodyText"/>
      </w:pPr>
      <w:r w:rsidRPr="00E104F0">
        <w:t>There was an immediate need to provide clinicians the ability to quickly and consistently add care bundles to a patient’s consult record within VistA. SEOC provides this feature for a higher level of uniformity in patient care, easier access to appropriate services, based on initial diagnoses, and the ability to better control care costs. SEOC allows clinicians to enhance the coordination of care for the Veteran.</w:t>
      </w:r>
    </w:p>
    <w:p w14:paraId="0C7457D7" w14:textId="72F83F3A" w:rsidR="008843D1" w:rsidRPr="00E104F0" w:rsidRDefault="008843D1" w:rsidP="00400FA3">
      <w:pPr>
        <w:pStyle w:val="BodyText"/>
      </w:pPr>
      <w:r w:rsidRPr="00E104F0">
        <w:t xml:space="preserve">The system contains SEOCs, or care bundles, that clinicians or other designated individuals can assign to VA patients. These bundles allow for the consistent use of procedures when certain conditions are diagnosed. This consistency allows the VA to effectively manage patient </w:t>
      </w:r>
      <w:r w:rsidRPr="00E104F0" w:rsidDel="00FD2233">
        <w:t>care</w:t>
      </w:r>
      <w:r w:rsidRPr="00E104F0">
        <w:t xml:space="preserve"> and provides easier traceability.</w:t>
      </w:r>
    </w:p>
    <w:p w14:paraId="5BA05919" w14:textId="77777777" w:rsidR="00080748" w:rsidRPr="00E104F0" w:rsidRDefault="00080748" w:rsidP="00AA618B">
      <w:pPr>
        <w:pStyle w:val="Heading2"/>
      </w:pPr>
      <w:bookmarkStart w:id="24" w:name="_Toc155169232"/>
      <w:r w:rsidRPr="00E104F0">
        <w:t>System Configuration</w:t>
      </w:r>
      <w:bookmarkEnd w:id="24"/>
    </w:p>
    <w:p w14:paraId="72D2FDAF" w14:textId="032CD07E" w:rsidR="00F439A9" w:rsidRPr="00E104F0" w:rsidRDefault="00F439A9" w:rsidP="00400FA3">
      <w:pPr>
        <w:pStyle w:val="BodyText"/>
      </w:pPr>
      <w:r w:rsidRPr="00E104F0">
        <w:t>The SEOC System is designed to be a simple reference database with a supporting SEOC</w:t>
      </w:r>
      <w:r w:rsidR="00510AD3" w:rsidRPr="00E104F0">
        <w:t xml:space="preserve"> Application Program Interface</w:t>
      </w:r>
      <w:r w:rsidRPr="00E104F0">
        <w:t xml:space="preserve"> </w:t>
      </w:r>
      <w:r w:rsidR="00510AD3" w:rsidRPr="00E104F0">
        <w:t>(</w:t>
      </w:r>
      <w:r w:rsidRPr="00E104F0">
        <w:t>API</w:t>
      </w:r>
      <w:r w:rsidR="00510AD3" w:rsidRPr="00E104F0">
        <w:t>)</w:t>
      </w:r>
      <w:r w:rsidRPr="00E104F0">
        <w:t xml:space="preserve"> and </w:t>
      </w:r>
      <w:r w:rsidR="00510AD3" w:rsidRPr="00E104F0">
        <w:t>U</w:t>
      </w:r>
      <w:r w:rsidRPr="00E104F0">
        <w:t>I layer. The SEOC system comprises three application tiers as shown below.</w:t>
      </w:r>
    </w:p>
    <w:p w14:paraId="235B2A45" w14:textId="1CF16F45" w:rsidR="00F439A9" w:rsidRPr="00E104F0" w:rsidRDefault="00F439A9" w:rsidP="0087762E">
      <w:pPr>
        <w:pStyle w:val="Caption"/>
      </w:pPr>
      <w:bookmarkStart w:id="25" w:name="_Ref500326578"/>
      <w:bookmarkStart w:id="26" w:name="_Toc512420962"/>
      <w:bookmarkStart w:id="27" w:name="_Toc153958501"/>
      <w:r w:rsidRPr="00E104F0">
        <w:lastRenderedPageBreak/>
        <w:t xml:space="preserve">Figure </w:t>
      </w:r>
      <w:r w:rsidR="00937F8D" w:rsidRPr="00E104F0">
        <w:fldChar w:fldCharType="begin"/>
      </w:r>
      <w:r w:rsidR="00937F8D" w:rsidRPr="00E104F0">
        <w:instrText xml:space="preserve"> SEQ Figure \* ARABIC </w:instrText>
      </w:r>
      <w:r w:rsidR="00937F8D" w:rsidRPr="00E104F0">
        <w:fldChar w:fldCharType="separate"/>
      </w:r>
      <w:r w:rsidR="005363C0">
        <w:t>1</w:t>
      </w:r>
      <w:r w:rsidR="00937F8D" w:rsidRPr="00E104F0">
        <w:fldChar w:fldCharType="end"/>
      </w:r>
      <w:bookmarkEnd w:id="25"/>
      <w:r w:rsidRPr="00E104F0">
        <w:t>: Overview of SEOC System</w:t>
      </w:r>
      <w:bookmarkEnd w:id="26"/>
      <w:bookmarkEnd w:id="27"/>
    </w:p>
    <w:p w14:paraId="7B71711B" w14:textId="77777777" w:rsidR="00F439A9" w:rsidRPr="00E104F0" w:rsidRDefault="00F439A9" w:rsidP="00400FA3">
      <w:pPr>
        <w:pStyle w:val="capture"/>
      </w:pPr>
      <w:r w:rsidRPr="00E104F0">
        <w:rPr>
          <w:noProof/>
        </w:rPr>
        <w:drawing>
          <wp:inline distT="0" distB="0" distL="0" distR="0" wp14:anchorId="5BA7192E" wp14:editId="765CE57D">
            <wp:extent cx="4747672" cy="2796783"/>
            <wp:effectExtent l="19050" t="19050" r="15240" b="22860"/>
            <wp:docPr id="2" name="Picture 2" descr="SEOC Figure 1. &#10;Diagram depicting the 3 tiers of the SEOC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 Diag.png"/>
                    <pic:cNvPicPr/>
                  </pic:nvPicPr>
                  <pic:blipFill>
                    <a:blip r:embed="rId16">
                      <a:extLst>
                        <a:ext uri="{28A0092B-C50C-407E-A947-70E740481C1C}">
                          <a14:useLocalDpi xmlns:a14="http://schemas.microsoft.com/office/drawing/2010/main" val="0"/>
                        </a:ext>
                      </a:extLst>
                    </a:blip>
                    <a:stretch>
                      <a:fillRect/>
                    </a:stretch>
                  </pic:blipFill>
                  <pic:spPr>
                    <a:xfrm>
                      <a:off x="0" y="0"/>
                      <a:ext cx="4747672" cy="2796783"/>
                    </a:xfrm>
                    <a:prstGeom prst="rect">
                      <a:avLst/>
                    </a:prstGeom>
                    <a:ln w="12700">
                      <a:solidFill>
                        <a:schemeClr val="tx1"/>
                      </a:solidFill>
                    </a:ln>
                  </pic:spPr>
                </pic:pic>
              </a:graphicData>
            </a:graphic>
          </wp:inline>
        </w:drawing>
      </w:r>
    </w:p>
    <w:p w14:paraId="4A0D030E" w14:textId="659EB674" w:rsidR="00F439A9" w:rsidRPr="00E104F0" w:rsidRDefault="00F439A9" w:rsidP="00F439A9">
      <w:pPr>
        <w:pStyle w:val="BodyText"/>
      </w:pPr>
      <w:r w:rsidRPr="00E104F0">
        <w:t xml:space="preserve">The first tier is the Data Tier. This tier contains SEOC data. SEOC uses Microsoft Structured Query Language (SQL) Server is the database. SEOC data consists of reference data, such as SEOC name, associated procedures, associated Current Procedural Terminology (CPT) codes, procedure durations, etc. Additionally, user role information is maintained within the tables, but no passwords or other credentials are stored. No </w:t>
      </w:r>
      <w:r w:rsidR="00D00351" w:rsidRPr="00E104F0">
        <w:t>Protected Health Information (</w:t>
      </w:r>
      <w:r w:rsidRPr="00E104F0">
        <w:t>PHI</w:t>
      </w:r>
      <w:r w:rsidR="00D00351" w:rsidRPr="00E104F0">
        <w:t>)</w:t>
      </w:r>
      <w:r w:rsidRPr="00E104F0">
        <w:t xml:space="preserve"> or </w:t>
      </w:r>
      <w:r w:rsidR="0067410A" w:rsidRPr="00E104F0">
        <w:t>Personally Identifiable Information</w:t>
      </w:r>
      <w:r w:rsidR="00D00351" w:rsidRPr="00E104F0">
        <w:t xml:space="preserve"> (</w:t>
      </w:r>
      <w:r w:rsidRPr="00E104F0">
        <w:t>PII</w:t>
      </w:r>
      <w:r w:rsidR="00D00351" w:rsidRPr="00E104F0">
        <w:t>)</w:t>
      </w:r>
      <w:r w:rsidRPr="00E104F0">
        <w:t xml:space="preserve"> is stored in the database. SEOC data is associated with patient data in the VistA consult record.</w:t>
      </w:r>
    </w:p>
    <w:p w14:paraId="703B1FCD" w14:textId="5080CA31" w:rsidR="00F439A9" w:rsidRPr="00E104F0" w:rsidRDefault="00F439A9" w:rsidP="00F439A9">
      <w:pPr>
        <w:pStyle w:val="BodyText"/>
      </w:pPr>
      <w:r w:rsidRPr="00E104F0">
        <w:t xml:space="preserve">The second tier is the Abstraction Tier. This tier acts as the data broker for the SEOC system. It is a </w:t>
      </w:r>
      <w:r w:rsidR="0067410A" w:rsidRPr="00E104F0">
        <w:t>Representational State Transfer (</w:t>
      </w:r>
      <w:r w:rsidRPr="00E104F0">
        <w:t>REST</w:t>
      </w:r>
      <w:r w:rsidR="0067410A" w:rsidRPr="00E104F0">
        <w:t>)</w:t>
      </w:r>
      <w:r w:rsidRPr="00E104F0">
        <w:t xml:space="preserve"> API, built as a microservice hosted on container infrastructure (Docker Container). The API itself is built on the Spring </w:t>
      </w:r>
      <w:r w:rsidR="0067410A" w:rsidRPr="00E104F0">
        <w:t>Model-View-Controller (</w:t>
      </w:r>
      <w:r w:rsidRPr="00E104F0">
        <w:t>MVC</w:t>
      </w:r>
      <w:r w:rsidR="0067410A" w:rsidRPr="00E104F0">
        <w:t>)</w:t>
      </w:r>
      <w:r w:rsidRPr="00E104F0">
        <w:t xml:space="preserve"> framework. The API receives web API calls that are forwarded to the database appropriately. Consuming applications are able to query the SEOC system through the SEOC REST </w:t>
      </w:r>
      <w:r w:rsidR="00F1424A" w:rsidRPr="00E104F0">
        <w:t>API but</w:t>
      </w:r>
      <w:r w:rsidRPr="00E104F0">
        <w:t xml:space="preserve"> will not be able to perform updated operations. The SEOC UI uses certificates to authenticate with the SEOC REST API to allow data modification within the SEOC system by authenticated users. Users are authenticated using SSOI. Additionally, a VistA/MUMPS patch is created to insert the SEOC associations into File # 123.</w:t>
      </w:r>
    </w:p>
    <w:p w14:paraId="273FF502" w14:textId="0BED55DF" w:rsidR="00F439A9" w:rsidRPr="00E104F0" w:rsidRDefault="00F439A9" w:rsidP="00F439A9">
      <w:pPr>
        <w:pStyle w:val="BodyText"/>
      </w:pPr>
      <w:r w:rsidRPr="00E104F0">
        <w:t xml:space="preserve">The </w:t>
      </w:r>
      <w:r w:rsidR="008843D1" w:rsidRPr="00E104F0">
        <w:t xml:space="preserve">third and </w:t>
      </w:r>
      <w:r w:rsidRPr="00E104F0">
        <w:t xml:space="preserve">final tier is the Presentation Tier. This tier consists of the SEOC UI, which provides a user interface for approved, authenticated users to maintain the SEOC collection. This application is a web application built as a microservice hosted on container infrastructure (Docker Container). The UI is built using the React.js JavaScript framework for web applications. </w:t>
      </w:r>
    </w:p>
    <w:p w14:paraId="5BA0591D" w14:textId="77777777" w:rsidR="00080748" w:rsidRPr="00E104F0" w:rsidRDefault="00080748" w:rsidP="00AA618B">
      <w:pPr>
        <w:pStyle w:val="Heading2"/>
      </w:pPr>
      <w:bookmarkStart w:id="28" w:name="_Toc155169233"/>
      <w:r w:rsidRPr="00E104F0">
        <w:lastRenderedPageBreak/>
        <w:t>Data Flows</w:t>
      </w:r>
      <w:bookmarkEnd w:id="28"/>
    </w:p>
    <w:p w14:paraId="5BA0591F" w14:textId="68CD81D9" w:rsidR="001A7088" w:rsidRPr="00E104F0" w:rsidRDefault="001A7088" w:rsidP="0087762E">
      <w:pPr>
        <w:pStyle w:val="Caption"/>
      </w:pPr>
      <w:bookmarkStart w:id="29" w:name="_Toc153958502"/>
      <w:r w:rsidRPr="00E104F0">
        <w:t xml:space="preserve">Figure </w:t>
      </w:r>
      <w:r w:rsidR="00F439A9" w:rsidRPr="00E104F0">
        <w:fldChar w:fldCharType="begin"/>
      </w:r>
      <w:r w:rsidR="00F439A9" w:rsidRPr="00E104F0">
        <w:instrText xml:space="preserve"> SEQ Figure \* ARABIC </w:instrText>
      </w:r>
      <w:r w:rsidR="00F439A9" w:rsidRPr="00E104F0">
        <w:fldChar w:fldCharType="separate"/>
      </w:r>
      <w:r w:rsidR="005363C0">
        <w:t>2</w:t>
      </w:r>
      <w:r w:rsidR="00F439A9" w:rsidRPr="00E104F0">
        <w:fldChar w:fldCharType="end"/>
      </w:r>
      <w:r w:rsidRPr="00E104F0">
        <w:t xml:space="preserve">: </w:t>
      </w:r>
      <w:r w:rsidR="005777B7" w:rsidRPr="00E104F0">
        <w:t>SEOC</w:t>
      </w:r>
      <w:r w:rsidRPr="00E104F0">
        <w:t xml:space="preserve"> Data Flow Diagram</w:t>
      </w:r>
      <w:bookmarkEnd w:id="29"/>
    </w:p>
    <w:p w14:paraId="5BA05920" w14:textId="4039BDFD" w:rsidR="00FC3958" w:rsidRPr="00E104F0" w:rsidRDefault="002955AF" w:rsidP="005777B7">
      <w:pPr>
        <w:pStyle w:val="capture"/>
      </w:pPr>
      <w:r w:rsidRPr="00E104F0">
        <w:rPr>
          <w:noProof/>
        </w:rPr>
        <w:drawing>
          <wp:inline distT="0" distB="0" distL="0" distR="0" wp14:anchorId="023A6410" wp14:editId="72E54D1E">
            <wp:extent cx="5943600" cy="4075430"/>
            <wp:effectExtent l="19050" t="19050" r="19050" b="20320"/>
            <wp:docPr id="6" name="Picture 6" descr="This image display the SEOC Data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OC Data flow diagra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075430"/>
                    </a:xfrm>
                    <a:prstGeom prst="rect">
                      <a:avLst/>
                    </a:prstGeom>
                    <a:ln w="12700">
                      <a:solidFill>
                        <a:schemeClr val="tx1"/>
                      </a:solidFill>
                    </a:ln>
                  </pic:spPr>
                </pic:pic>
              </a:graphicData>
            </a:graphic>
          </wp:inline>
        </w:drawing>
      </w:r>
    </w:p>
    <w:p w14:paraId="5BA05921" w14:textId="637D426F" w:rsidR="00080748" w:rsidRPr="00E104F0" w:rsidRDefault="00080748" w:rsidP="00AA618B">
      <w:pPr>
        <w:pStyle w:val="Heading2"/>
      </w:pPr>
      <w:bookmarkStart w:id="30" w:name="_Toc155169234"/>
      <w:r w:rsidRPr="00E104F0">
        <w:t>User Access Levels</w:t>
      </w:r>
      <w:bookmarkEnd w:id="30"/>
    </w:p>
    <w:p w14:paraId="34BA9878" w14:textId="2A36072D" w:rsidR="00F439A9" w:rsidRPr="00E104F0" w:rsidRDefault="00F439A9" w:rsidP="00F439A9">
      <w:pPr>
        <w:pStyle w:val="BodyText"/>
      </w:pPr>
      <w:r w:rsidRPr="00E104F0">
        <w:t>SEOC user profiles comprise of the following “types of users”:</w:t>
      </w:r>
    </w:p>
    <w:p w14:paraId="7577F5FA" w14:textId="09B01E3B" w:rsidR="00F439A9" w:rsidRPr="00E104F0" w:rsidRDefault="00F439A9" w:rsidP="00400FA3">
      <w:pPr>
        <w:pStyle w:val="BodyTextBullet1"/>
      </w:pPr>
      <w:r w:rsidRPr="00E104F0">
        <w:t>SEOC Content Authors: The SEOC Content Authors are responsible for creating and update the content within the SEOC repository using the SEOC UI. These users are required to VA access rights and privileges and will sign on to the SEOC application using their SSOI credentials (typically their PIV and access code).</w:t>
      </w:r>
    </w:p>
    <w:p w14:paraId="1624757A" w14:textId="44847C73" w:rsidR="00F439A9" w:rsidRPr="00E104F0" w:rsidRDefault="00F439A9" w:rsidP="00400FA3">
      <w:pPr>
        <w:pStyle w:val="BodyTextBullet1"/>
      </w:pPr>
      <w:r w:rsidRPr="00E104F0">
        <w:t>CPRS Clinicians that are responsible for documenting patient consult records. These clinicians utilize the SEOC content as part of their daily consult creation workflow such that they will add a SEOC bundle to the patient consult record which will provide for a standardized documentation and care plan approach across the VA for these consults.</w:t>
      </w:r>
    </w:p>
    <w:p w14:paraId="0FBB9454" w14:textId="4043CABF" w:rsidR="00F439A9" w:rsidRPr="00E104F0" w:rsidRDefault="00F439A9" w:rsidP="00400FA3">
      <w:pPr>
        <w:pStyle w:val="BodyTextBullet1"/>
      </w:pPr>
      <w:r w:rsidRPr="00E104F0">
        <w:t>SEOC data is also accessible to other external consumers in the future (in addition to CPRS users). The SEOC API is a RESTFul API that other (to be determined) users will have access to use.</w:t>
      </w:r>
    </w:p>
    <w:p w14:paraId="5BA05923" w14:textId="77777777" w:rsidR="00080748" w:rsidRPr="00E104F0" w:rsidRDefault="00172699" w:rsidP="00AA618B">
      <w:pPr>
        <w:pStyle w:val="Heading2"/>
      </w:pPr>
      <w:bookmarkStart w:id="31" w:name="_Toc155169235"/>
      <w:r w:rsidRPr="00E104F0">
        <w:lastRenderedPageBreak/>
        <w:t>Continuity</w:t>
      </w:r>
      <w:r w:rsidR="00080748" w:rsidRPr="00E104F0">
        <w:t xml:space="preserve"> of Operation</w:t>
      </w:r>
      <w:bookmarkEnd w:id="31"/>
    </w:p>
    <w:p w14:paraId="32F67DDB" w14:textId="268664FE" w:rsidR="008843D1" w:rsidRPr="00E104F0" w:rsidRDefault="009F6CA6" w:rsidP="00400FA3">
      <w:pPr>
        <w:pStyle w:val="BodyText"/>
      </w:pPr>
      <w:r w:rsidRPr="00E104F0">
        <w:t xml:space="preserve">The SEOC system is maintained by Enterprise Operations (EO). The continuity of operations is managed by EO. </w:t>
      </w:r>
    </w:p>
    <w:p w14:paraId="5BA05925" w14:textId="77777777" w:rsidR="00080748" w:rsidRPr="00E104F0" w:rsidRDefault="00080748" w:rsidP="00AA618B">
      <w:pPr>
        <w:pStyle w:val="Heading1"/>
      </w:pPr>
      <w:bookmarkStart w:id="32" w:name="_Toc155169236"/>
      <w:r w:rsidRPr="00E104F0">
        <w:t>Getting Started</w:t>
      </w:r>
      <w:bookmarkEnd w:id="32"/>
    </w:p>
    <w:p w14:paraId="36B91F66" w14:textId="23E45491" w:rsidR="005C0C98" w:rsidRPr="00E104F0" w:rsidRDefault="005C0C98" w:rsidP="009932D2">
      <w:pPr>
        <w:pStyle w:val="BodyText"/>
        <w:rPr>
          <w:rStyle w:val="InstructionalText1Char"/>
          <w:i w:val="0"/>
          <w:iCs w:val="0"/>
          <w:color w:val="auto"/>
          <w:sz w:val="24"/>
        </w:rPr>
      </w:pPr>
      <w:r w:rsidRPr="00E104F0">
        <w:rPr>
          <w:rStyle w:val="InstructionalText1Char"/>
          <w:i w:val="0"/>
          <w:iCs w:val="0"/>
          <w:color w:val="auto"/>
          <w:sz w:val="24"/>
        </w:rPr>
        <w:t xml:space="preserve">This section provides a general walkthrough of </w:t>
      </w:r>
      <w:r w:rsidR="00C50740" w:rsidRPr="00E104F0">
        <w:rPr>
          <w:rStyle w:val="InstructionalText1Char"/>
          <w:i w:val="0"/>
          <w:iCs w:val="0"/>
          <w:color w:val="auto"/>
          <w:sz w:val="24"/>
        </w:rPr>
        <w:t>CC SEOC</w:t>
      </w:r>
      <w:r w:rsidRPr="00E104F0">
        <w:rPr>
          <w:rStyle w:val="InstructionalText1Char"/>
          <w:i w:val="0"/>
          <w:iCs w:val="0"/>
          <w:color w:val="auto"/>
          <w:sz w:val="24"/>
        </w:rPr>
        <w:t xml:space="preserve"> from initiation through exit. </w:t>
      </w:r>
    </w:p>
    <w:p w14:paraId="5BA05928" w14:textId="11E0B8B1" w:rsidR="00080748" w:rsidRPr="00E104F0" w:rsidRDefault="00080748" w:rsidP="00766F0B">
      <w:pPr>
        <w:pStyle w:val="Heading2"/>
      </w:pPr>
      <w:bookmarkStart w:id="33" w:name="_Toc155169237"/>
      <w:r w:rsidRPr="00E104F0">
        <w:t>Logging On</w:t>
      </w:r>
      <w:bookmarkEnd w:id="33"/>
    </w:p>
    <w:p w14:paraId="30D68599" w14:textId="75BD238E" w:rsidR="000603BD" w:rsidRPr="00E104F0" w:rsidRDefault="00E7344E" w:rsidP="00E7344E">
      <w:pPr>
        <w:pStyle w:val="BodyText"/>
        <w:rPr>
          <w:lang w:val="en"/>
        </w:rPr>
      </w:pPr>
      <w:r w:rsidRPr="00E104F0">
        <w:rPr>
          <w:lang w:val="en"/>
        </w:rPr>
        <w:t xml:space="preserve">CC SEOC is accessed using the </w:t>
      </w:r>
      <w:r w:rsidR="005710F6" w:rsidRPr="00E104F0">
        <w:rPr>
          <w:lang w:val="en"/>
        </w:rPr>
        <w:t xml:space="preserve">VA </w:t>
      </w:r>
      <w:r w:rsidR="00F53795" w:rsidRPr="00E104F0">
        <w:rPr>
          <w:lang w:val="en"/>
        </w:rPr>
        <w:t>SSO</w:t>
      </w:r>
      <w:r w:rsidR="00851645" w:rsidRPr="00E104F0">
        <w:rPr>
          <w:lang w:val="en"/>
        </w:rPr>
        <w:t>i</w:t>
      </w:r>
      <w:r w:rsidR="00F53795" w:rsidRPr="00E104F0">
        <w:rPr>
          <w:lang w:val="en"/>
        </w:rPr>
        <w:t xml:space="preserve"> </w:t>
      </w:r>
      <w:r w:rsidRPr="00E104F0">
        <w:rPr>
          <w:lang w:val="en"/>
        </w:rPr>
        <w:t>log in</w:t>
      </w:r>
      <w:r w:rsidR="00A03AA6" w:rsidRPr="00E104F0">
        <w:rPr>
          <w:lang w:val="en"/>
        </w:rPr>
        <w:t>.</w:t>
      </w:r>
      <w:r w:rsidR="000603BD" w:rsidRPr="00E104F0">
        <w:rPr>
          <w:lang w:val="en"/>
        </w:rPr>
        <w:t xml:space="preserve"> </w:t>
      </w:r>
    </w:p>
    <w:p w14:paraId="387246C1" w14:textId="15F3762D" w:rsidR="00462C2F" w:rsidRPr="00E104F0" w:rsidRDefault="00462C2F" w:rsidP="0087762E">
      <w:pPr>
        <w:pStyle w:val="Caption"/>
      </w:pPr>
      <w:bookmarkStart w:id="34" w:name="_Toc153958503"/>
      <w:r w:rsidRPr="00E104F0">
        <w:t xml:space="preserve">Figure </w:t>
      </w:r>
      <w:r w:rsidR="00F439A9" w:rsidRPr="00E104F0">
        <w:fldChar w:fldCharType="begin"/>
      </w:r>
      <w:r w:rsidR="00F439A9" w:rsidRPr="00E104F0">
        <w:instrText xml:space="preserve"> SEQ Figure \* ARABIC </w:instrText>
      </w:r>
      <w:r w:rsidR="00F439A9" w:rsidRPr="00E104F0">
        <w:fldChar w:fldCharType="separate"/>
      </w:r>
      <w:r w:rsidR="005363C0">
        <w:t>3</w:t>
      </w:r>
      <w:r w:rsidR="00F439A9" w:rsidRPr="00E104F0">
        <w:fldChar w:fldCharType="end"/>
      </w:r>
      <w:r w:rsidRPr="00E104F0">
        <w:t xml:space="preserve">: </w:t>
      </w:r>
      <w:r w:rsidR="00602EB1" w:rsidRPr="00E104F0">
        <w:t>VA Single Sign-On for SEOC</w:t>
      </w:r>
      <w:bookmarkEnd w:id="34"/>
    </w:p>
    <w:p w14:paraId="72C12258" w14:textId="07B7BDCB" w:rsidR="0058311F" w:rsidRPr="00E104F0" w:rsidRDefault="0058311F" w:rsidP="006B7AA7">
      <w:pPr>
        <w:pStyle w:val="capture"/>
        <w:rPr>
          <w:lang w:val="en"/>
        </w:rPr>
      </w:pPr>
      <w:r w:rsidRPr="00E104F0">
        <w:rPr>
          <w:noProof/>
        </w:rPr>
        <w:drawing>
          <wp:inline distT="0" distB="0" distL="0" distR="0" wp14:anchorId="7B7B4BC5" wp14:editId="5FB34763">
            <wp:extent cx="3215955" cy="2914650"/>
            <wp:effectExtent l="19050" t="19050" r="22860" b="19050"/>
            <wp:docPr id="21" name="Picture 21" descr="Displays a picture of a PIV badge, as this is what you will use for VA Single S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OC Single Sign-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9926" cy="2936375"/>
                    </a:xfrm>
                    <a:prstGeom prst="rect">
                      <a:avLst/>
                    </a:prstGeom>
                    <a:ln w="12700">
                      <a:solidFill>
                        <a:schemeClr val="tx1"/>
                      </a:solidFill>
                    </a:ln>
                  </pic:spPr>
                </pic:pic>
              </a:graphicData>
            </a:graphic>
          </wp:inline>
        </w:drawing>
      </w:r>
    </w:p>
    <w:p w14:paraId="2EF8D81C" w14:textId="2F5DDEA0" w:rsidR="007A7266" w:rsidRPr="00E104F0" w:rsidRDefault="007A7266" w:rsidP="007A7266">
      <w:pPr>
        <w:pStyle w:val="Note"/>
        <w:rPr>
          <w:i/>
          <w:iCs w:val="0"/>
          <w:lang w:val="en"/>
        </w:rPr>
      </w:pPr>
      <w:r w:rsidRPr="00E104F0">
        <w:rPr>
          <w:iCs w:val="0"/>
          <w:lang w:val="en"/>
        </w:rPr>
        <w:t>After 15 minutes of inactivity the system will automatically log you out.</w:t>
      </w:r>
      <w:r w:rsidR="0045459D" w:rsidRPr="00E104F0">
        <w:rPr>
          <w:iCs w:val="0"/>
          <w:lang w:val="en"/>
        </w:rPr>
        <w:t xml:space="preserve"> After 13 minutes of inactivity the system will prompt you to extend your session.</w:t>
      </w:r>
    </w:p>
    <w:p w14:paraId="59ED136B" w14:textId="3B3B03D1" w:rsidR="0045459D" w:rsidRPr="00E104F0" w:rsidRDefault="0045459D" w:rsidP="0087762E">
      <w:pPr>
        <w:pStyle w:val="Caption"/>
      </w:pPr>
      <w:bookmarkStart w:id="35" w:name="_Toc153958504"/>
      <w:r w:rsidRPr="00E104F0">
        <w:lastRenderedPageBreak/>
        <w:t xml:space="preserve">Figure </w:t>
      </w:r>
      <w:r w:rsidRPr="00E104F0">
        <w:fldChar w:fldCharType="begin"/>
      </w:r>
      <w:r w:rsidRPr="00E104F0">
        <w:instrText xml:space="preserve"> SEQ Figure \* ARABIC </w:instrText>
      </w:r>
      <w:r w:rsidRPr="00E104F0">
        <w:fldChar w:fldCharType="separate"/>
      </w:r>
      <w:r w:rsidR="005363C0">
        <w:t>4</w:t>
      </w:r>
      <w:r w:rsidRPr="00E104F0">
        <w:fldChar w:fldCharType="end"/>
      </w:r>
      <w:r w:rsidRPr="00E104F0">
        <w:t>: 2 Minute</w:t>
      </w:r>
      <w:r w:rsidR="006D1222" w:rsidRPr="00E104F0">
        <w:t>s</w:t>
      </w:r>
      <w:r w:rsidRPr="00E104F0">
        <w:t xml:space="preserve"> </w:t>
      </w:r>
      <w:r w:rsidR="006D1222" w:rsidRPr="00E104F0">
        <w:t xml:space="preserve">Until </w:t>
      </w:r>
      <w:r w:rsidRPr="00E104F0">
        <w:t>Session Expire</w:t>
      </w:r>
      <w:r w:rsidR="006D1222" w:rsidRPr="00E104F0">
        <w:t>s</w:t>
      </w:r>
      <w:r w:rsidRPr="00E104F0">
        <w:t xml:space="preserve"> </w:t>
      </w:r>
      <w:r w:rsidR="006D1222" w:rsidRPr="00E104F0">
        <w:t>Warning</w:t>
      </w:r>
      <w:bookmarkEnd w:id="35"/>
    </w:p>
    <w:p w14:paraId="09377F58" w14:textId="34A5DBC6" w:rsidR="0045459D" w:rsidRPr="00E104F0" w:rsidRDefault="0045459D" w:rsidP="0045459D">
      <w:pPr>
        <w:pStyle w:val="capture"/>
      </w:pPr>
      <w:r w:rsidRPr="00E104F0">
        <w:rPr>
          <w:noProof/>
        </w:rPr>
        <w:drawing>
          <wp:inline distT="0" distB="0" distL="0" distR="0" wp14:anchorId="641B48BA" wp14:editId="7ACC54EE">
            <wp:extent cx="4099915" cy="1775614"/>
            <wp:effectExtent l="19050" t="19050" r="15240" b="15240"/>
            <wp:docPr id="95" name="Picture 95" descr="Warning message telling you that your session is about to exp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ession Expire Message.PNG"/>
                    <pic:cNvPicPr/>
                  </pic:nvPicPr>
                  <pic:blipFill>
                    <a:blip r:embed="rId19">
                      <a:extLst>
                        <a:ext uri="{28A0092B-C50C-407E-A947-70E740481C1C}">
                          <a14:useLocalDpi xmlns:a14="http://schemas.microsoft.com/office/drawing/2010/main" val="0"/>
                        </a:ext>
                      </a:extLst>
                    </a:blip>
                    <a:stretch>
                      <a:fillRect/>
                    </a:stretch>
                  </pic:blipFill>
                  <pic:spPr>
                    <a:xfrm>
                      <a:off x="0" y="0"/>
                      <a:ext cx="4099915" cy="1775614"/>
                    </a:xfrm>
                    <a:prstGeom prst="rect">
                      <a:avLst/>
                    </a:prstGeom>
                    <a:ln w="12700">
                      <a:solidFill>
                        <a:schemeClr val="tx1"/>
                      </a:solidFill>
                    </a:ln>
                  </pic:spPr>
                </pic:pic>
              </a:graphicData>
            </a:graphic>
          </wp:inline>
        </w:drawing>
      </w:r>
    </w:p>
    <w:p w14:paraId="5BA0592A" w14:textId="4A7F2BE0" w:rsidR="00080748" w:rsidRPr="00E104F0" w:rsidRDefault="00080748" w:rsidP="00AA618B">
      <w:pPr>
        <w:pStyle w:val="Heading2"/>
      </w:pPr>
      <w:bookmarkStart w:id="36" w:name="_Toc155169238"/>
      <w:r w:rsidRPr="00E104F0">
        <w:t>System Menu</w:t>
      </w:r>
      <w:bookmarkEnd w:id="36"/>
    </w:p>
    <w:p w14:paraId="34F71D66" w14:textId="12A37653" w:rsidR="00D83F81" w:rsidRPr="00E104F0" w:rsidRDefault="00D83F81" w:rsidP="00D83F81">
      <w:pPr>
        <w:pStyle w:val="BodyText"/>
      </w:pPr>
      <w:r w:rsidRPr="00E104F0">
        <w:t xml:space="preserve">The Standardized Episodes of Care dashboard offers several features: </w:t>
      </w:r>
      <w:r w:rsidRPr="00E104F0">
        <w:rPr>
          <w:b/>
          <w:bCs/>
        </w:rPr>
        <w:t>Filter by Billing Code</w:t>
      </w:r>
      <w:r w:rsidRPr="00E104F0">
        <w:t xml:space="preserve">, </w:t>
      </w:r>
      <w:r w:rsidRPr="00E104F0">
        <w:rPr>
          <w:b/>
          <w:bCs/>
        </w:rPr>
        <w:t>Filter by Service Line</w:t>
      </w:r>
      <w:r w:rsidRPr="00E104F0">
        <w:t xml:space="preserve">, </w:t>
      </w:r>
      <w:r w:rsidRPr="00E104F0">
        <w:rPr>
          <w:b/>
        </w:rPr>
        <w:t>Filter by Status</w:t>
      </w:r>
      <w:r w:rsidRPr="00E104F0">
        <w:t xml:space="preserve">, </w:t>
      </w:r>
      <w:r w:rsidRPr="00E104F0">
        <w:rPr>
          <w:b/>
        </w:rPr>
        <w:t>Filter by Name</w:t>
      </w:r>
      <w:r w:rsidRPr="00E104F0">
        <w:t xml:space="preserve">, </w:t>
      </w:r>
      <w:r w:rsidRPr="00E104F0">
        <w:rPr>
          <w:b/>
          <w:bCs/>
        </w:rPr>
        <w:t>View Selected SEOCs</w:t>
      </w:r>
      <w:r w:rsidRPr="00E104F0">
        <w:t xml:space="preserve">, </w:t>
      </w:r>
      <w:r w:rsidR="009E369F" w:rsidRPr="00E104F0">
        <w:t xml:space="preserve">and </w:t>
      </w:r>
      <w:r w:rsidRPr="00E104F0">
        <w:rPr>
          <w:b/>
        </w:rPr>
        <w:t>Export SEOCs</w:t>
      </w:r>
      <w:r w:rsidRPr="00E104F0">
        <w:t>. The home page also displays the username and user role at the top right of the page.</w:t>
      </w:r>
    </w:p>
    <w:p w14:paraId="132218F0" w14:textId="22A93297" w:rsidR="00FD7FC0" w:rsidRPr="00E104F0" w:rsidRDefault="00F31503" w:rsidP="0087762E">
      <w:pPr>
        <w:pStyle w:val="Caption"/>
      </w:pPr>
      <w:bookmarkStart w:id="37" w:name="_Toc153958505"/>
      <w:r w:rsidRPr="00E104F0">
        <w:t xml:space="preserve">Figure </w:t>
      </w:r>
      <w:r w:rsidR="00580AAA" w:rsidRPr="00E104F0">
        <w:fldChar w:fldCharType="begin"/>
      </w:r>
      <w:r w:rsidR="00580AAA" w:rsidRPr="00E104F0">
        <w:instrText xml:space="preserve"> SEQ Figure \* ARABIC </w:instrText>
      </w:r>
      <w:r w:rsidR="00580AAA" w:rsidRPr="00E104F0">
        <w:fldChar w:fldCharType="separate"/>
      </w:r>
      <w:r w:rsidR="005363C0">
        <w:t>5</w:t>
      </w:r>
      <w:r w:rsidR="00580AAA" w:rsidRPr="00E104F0">
        <w:fldChar w:fldCharType="end"/>
      </w:r>
      <w:r w:rsidRPr="00E104F0">
        <w:t xml:space="preserve">: Standardized Episodes of Care </w:t>
      </w:r>
      <w:r w:rsidR="00366F2D" w:rsidRPr="00E104F0">
        <w:t>Dashboard</w:t>
      </w:r>
      <w:bookmarkEnd w:id="37"/>
    </w:p>
    <w:p w14:paraId="3468E426" w14:textId="5EF42BEF" w:rsidR="00AF4590" w:rsidRPr="00E104F0" w:rsidRDefault="00C85DFC" w:rsidP="00FD7FC0">
      <w:pPr>
        <w:pStyle w:val="capture"/>
      </w:pPr>
      <w:r w:rsidRPr="00E104F0">
        <w:rPr>
          <w:noProof/>
        </w:rPr>
        <w:drawing>
          <wp:inline distT="0" distB="0" distL="0" distR="0" wp14:anchorId="5846610A" wp14:editId="7DB19ADF">
            <wp:extent cx="5943600" cy="3340100"/>
            <wp:effectExtent l="19050" t="19050" r="19050" b="12700"/>
            <wp:docPr id="9" name="Picture 9" descr="Displays the Standardized Episodes of Care Dashboard which includes the Service Line, SEOC name, version nuver, effective date, end date, an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splays the Standardized Episodes of Care Dashboard which includes the Service Line, SEOC name, version nuver, effective date, end date, and statu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a:ln w="12700">
                      <a:solidFill>
                        <a:schemeClr val="tx1"/>
                      </a:solidFill>
                    </a:ln>
                  </pic:spPr>
                </pic:pic>
              </a:graphicData>
            </a:graphic>
          </wp:inline>
        </w:drawing>
      </w:r>
    </w:p>
    <w:tbl>
      <w:tblPr>
        <w:tblStyle w:val="PlainTable2"/>
        <w:tblW w:w="8925" w:type="dxa"/>
        <w:jc w:val="center"/>
        <w:tblLayout w:type="fixed"/>
        <w:tblLook w:val="0020" w:firstRow="1" w:lastRow="0" w:firstColumn="0" w:lastColumn="0" w:noHBand="0" w:noVBand="0"/>
      </w:tblPr>
      <w:tblGrid>
        <w:gridCol w:w="1188"/>
        <w:gridCol w:w="7737"/>
      </w:tblGrid>
      <w:tr w:rsidR="007827CC" w:rsidRPr="00E104F0" w14:paraId="38ABD770" w14:textId="77777777" w:rsidTr="007827CC">
        <w:trPr>
          <w:cnfStyle w:val="100000000000" w:firstRow="1" w:lastRow="0" w:firstColumn="0" w:lastColumn="0" w:oddVBand="0" w:evenVBand="0" w:oddHBand="0" w:evenHBand="0" w:firstRowFirstColumn="0" w:firstRowLastColumn="0" w:lastRowFirstColumn="0" w:lastRowLastColumn="0"/>
          <w:trHeight w:val="538"/>
          <w:jc w:val="center"/>
        </w:trPr>
        <w:tc>
          <w:tcPr>
            <w:cnfStyle w:val="000010000000" w:firstRow="0" w:lastRow="0" w:firstColumn="0" w:lastColumn="0" w:oddVBand="1" w:evenVBand="0" w:oddHBand="0" w:evenHBand="0" w:firstRowFirstColumn="0" w:firstRowLastColumn="0" w:lastRowFirstColumn="0" w:lastRowLastColumn="0"/>
            <w:tcW w:w="1188" w:type="dxa"/>
            <w:tcBorders>
              <w:top w:val="single" w:sz="4" w:space="0" w:color="7F7F7F" w:themeColor="text1" w:themeTint="80"/>
            </w:tcBorders>
            <w:hideMark/>
          </w:tcPr>
          <w:p w14:paraId="5A1E1564" w14:textId="3409AE13" w:rsidR="007827CC" w:rsidRPr="00E104F0" w:rsidRDefault="007827CC">
            <w:pPr>
              <w:pStyle w:val="InstructionalText1"/>
              <w:rPr>
                <w:rFonts w:cs="Arial"/>
                <w:sz w:val="20"/>
              </w:rPr>
            </w:pPr>
            <w:bookmarkStart w:id="38" w:name="_Hlk134098402"/>
            <w:r w:rsidRPr="00E104F0">
              <w:rPr>
                <w:noProof/>
              </w:rPr>
              <w:drawing>
                <wp:inline distT="0" distB="0" distL="0" distR="0" wp14:anchorId="0A5E2E2C" wp14:editId="08B21CDB">
                  <wp:extent cx="400050" cy="393700"/>
                  <wp:effectExtent l="0" t="0" r="0" b="6350"/>
                  <wp:docPr id="7" name="Picture 7"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80361" descr="Triangle with an exclamation point (!) inside to indicate caution for the reader to take special notice of critical inform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393700"/>
                          </a:xfrm>
                          <a:prstGeom prst="rect">
                            <a:avLst/>
                          </a:prstGeom>
                          <a:noFill/>
                          <a:ln>
                            <a:noFill/>
                          </a:ln>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7740" w:type="dxa"/>
            <w:tcBorders>
              <w:top w:val="single" w:sz="4" w:space="0" w:color="7F7F7F" w:themeColor="text1" w:themeTint="80"/>
            </w:tcBorders>
            <w:hideMark/>
          </w:tcPr>
          <w:p w14:paraId="4F277B23" w14:textId="140C99E8" w:rsidR="007827CC" w:rsidRPr="00E104F0" w:rsidRDefault="007827CC">
            <w:pPr>
              <w:pStyle w:val="InstructionalText1"/>
              <w:rPr>
                <w:rFonts w:ascii="Arial" w:hAnsi="Arial" w:cs="Arial"/>
                <w:i w:val="0"/>
                <w:iCs w:val="0"/>
                <w:kern w:val="2"/>
                <w:sz w:val="20"/>
              </w:rPr>
            </w:pPr>
            <w:r w:rsidRPr="00E104F0">
              <w:rPr>
                <w:rFonts w:ascii="Arial" w:hAnsi="Arial" w:cs="Arial"/>
                <w:i w:val="0"/>
                <w:iCs w:val="0"/>
                <w:color w:val="000000" w:themeColor="text1"/>
                <w:sz w:val="20"/>
              </w:rPr>
              <w:t>CAUTION</w:t>
            </w:r>
            <w:r w:rsidRPr="00E104F0">
              <w:rPr>
                <w:rFonts w:ascii="Arial" w:hAnsi="Arial" w:cs="Arial"/>
                <w:b w:val="0"/>
                <w:i w:val="0"/>
                <w:iCs w:val="0"/>
                <w:color w:val="000000" w:themeColor="text1"/>
                <w:sz w:val="20"/>
              </w:rPr>
              <w:t xml:space="preserve">: To view the list of SEOCs using a keyboard interface with assistive technology, you will need to use the “Tab” key to navigate through the </w:t>
            </w:r>
            <w:r w:rsidR="00510C27" w:rsidRPr="00E104F0">
              <w:rPr>
                <w:rFonts w:ascii="Arial" w:hAnsi="Arial" w:cs="Arial"/>
                <w:b w:val="0"/>
                <w:i w:val="0"/>
                <w:iCs w:val="0"/>
                <w:color w:val="000000" w:themeColor="text1"/>
                <w:sz w:val="20"/>
              </w:rPr>
              <w:t>list.</w:t>
            </w:r>
          </w:p>
        </w:tc>
      </w:tr>
      <w:bookmarkEnd w:id="38"/>
    </w:tbl>
    <w:p w14:paraId="5FDC635C" w14:textId="77777777" w:rsidR="00881F75" w:rsidRPr="00E104F0" w:rsidRDefault="00881F75">
      <w:pPr>
        <w:rPr>
          <w:sz w:val="24"/>
          <w:szCs w:val="20"/>
        </w:rPr>
      </w:pPr>
      <w:r w:rsidRPr="00E104F0">
        <w:br w:type="page"/>
      </w:r>
    </w:p>
    <w:p w14:paraId="7AA53856" w14:textId="1A162D81" w:rsidR="00341A21" w:rsidRPr="00E104F0" w:rsidRDefault="00341A21" w:rsidP="00881F75">
      <w:pPr>
        <w:pStyle w:val="BodyText"/>
      </w:pPr>
      <w:r w:rsidRPr="00E104F0">
        <w:lastRenderedPageBreak/>
        <w:t xml:space="preserve">Standardized Episodes of Care table </w:t>
      </w:r>
      <w:r w:rsidR="00934E90" w:rsidRPr="00E104F0">
        <w:t>fields:</w:t>
      </w:r>
    </w:p>
    <w:p w14:paraId="174A8FA0" w14:textId="4D8589EC" w:rsidR="00341A21" w:rsidRPr="00E104F0" w:rsidRDefault="00341A21" w:rsidP="00341A21">
      <w:pPr>
        <w:pStyle w:val="BodyTextBullet1"/>
      </w:pPr>
      <w:r w:rsidRPr="00E104F0">
        <w:rPr>
          <w:b/>
        </w:rPr>
        <w:t>Service Line</w:t>
      </w:r>
      <w:r w:rsidRPr="00E104F0">
        <w:t xml:space="preserve"> </w:t>
      </w:r>
      <w:r w:rsidR="00BD4971" w:rsidRPr="00E104F0">
        <w:t>–</w:t>
      </w:r>
      <w:r w:rsidR="00F17856" w:rsidRPr="00E104F0">
        <w:t xml:space="preserve"> </w:t>
      </w:r>
      <w:r w:rsidR="00AE4087" w:rsidRPr="00E104F0">
        <w:t xml:space="preserve">A broad category of care for the services and procedures included which is intended to be used </w:t>
      </w:r>
      <w:r w:rsidR="005948F6" w:rsidRPr="00E104F0">
        <w:t>to</w:t>
      </w:r>
      <w:r w:rsidR="00AE4087" w:rsidRPr="00E104F0">
        <w:t xml:space="preserve"> group and filter SEOCs for easier accessibility. A standardized </w:t>
      </w:r>
      <w:r w:rsidR="00F17856" w:rsidRPr="00E104F0">
        <w:t>three</w:t>
      </w:r>
      <w:r w:rsidR="00AE4087" w:rsidRPr="00E104F0">
        <w:t>-letter abbreviation of the service line is included at the beginning of the SEOC ID.</w:t>
      </w:r>
    </w:p>
    <w:p w14:paraId="06BB4A0B" w14:textId="50DC6D68" w:rsidR="00341A21" w:rsidRPr="00E104F0" w:rsidRDefault="00341A21" w:rsidP="00341A21">
      <w:pPr>
        <w:pStyle w:val="BodyTextBullet1"/>
      </w:pPr>
      <w:r w:rsidRPr="00E104F0">
        <w:rPr>
          <w:b/>
        </w:rPr>
        <w:t>SEOC Name</w:t>
      </w:r>
      <w:r w:rsidRPr="00E104F0">
        <w:t xml:space="preserve"> </w:t>
      </w:r>
      <w:r w:rsidR="004B2839" w:rsidRPr="00E104F0">
        <w:t>–</w:t>
      </w:r>
      <w:r w:rsidR="00AE4087" w:rsidRPr="00E104F0">
        <w:t xml:space="preserve"> A unique title that categorizes a SEOC by specialty/subspecialty or area of clinical practice.</w:t>
      </w:r>
    </w:p>
    <w:p w14:paraId="7E277A64" w14:textId="6626122C" w:rsidR="00341A21" w:rsidRPr="00E104F0" w:rsidRDefault="00341A21" w:rsidP="00341A21">
      <w:pPr>
        <w:pStyle w:val="BodyTextBullet1"/>
      </w:pPr>
      <w:r w:rsidRPr="00E104F0">
        <w:rPr>
          <w:b/>
        </w:rPr>
        <w:t>Version</w:t>
      </w:r>
      <w:r w:rsidRPr="00E104F0">
        <w:t xml:space="preserve"> </w:t>
      </w:r>
      <w:r w:rsidR="004B2839" w:rsidRPr="00E104F0">
        <w:t>–</w:t>
      </w:r>
      <w:r w:rsidR="00AE4087" w:rsidRPr="00E104F0">
        <w:t xml:space="preserve"> The version number of the SEOC. The version number is formatted A.B.C where the first digit will be 1, the second digit is the number of published SEOCs in the same Category of Care when a new SEOC is activated, and the third digit is a serialized revision number.</w:t>
      </w:r>
    </w:p>
    <w:p w14:paraId="7EC21978" w14:textId="2FA9DCA5" w:rsidR="00341A21" w:rsidRPr="00E104F0" w:rsidRDefault="00341A21" w:rsidP="00341A21">
      <w:pPr>
        <w:pStyle w:val="BodyTextBullet1"/>
      </w:pPr>
      <w:r w:rsidRPr="00E104F0">
        <w:rPr>
          <w:b/>
        </w:rPr>
        <w:t>Effective Date</w:t>
      </w:r>
      <w:r w:rsidRPr="00E104F0">
        <w:t xml:space="preserve"> </w:t>
      </w:r>
      <w:r w:rsidR="004B2839" w:rsidRPr="00E104F0">
        <w:t>–</w:t>
      </w:r>
      <w:r w:rsidR="00A653C7" w:rsidRPr="00E104F0">
        <w:t>The date the SEOC status was made from In-Progress to Active.</w:t>
      </w:r>
    </w:p>
    <w:p w14:paraId="3C6BB047" w14:textId="5A2A817A" w:rsidR="00341A21" w:rsidRPr="00E104F0" w:rsidRDefault="00341A21" w:rsidP="00341A21">
      <w:pPr>
        <w:pStyle w:val="BodyTextBullet1"/>
      </w:pPr>
      <w:r w:rsidRPr="00E104F0">
        <w:rPr>
          <w:b/>
        </w:rPr>
        <w:t>End Date</w:t>
      </w:r>
      <w:r w:rsidRPr="00E104F0">
        <w:t xml:space="preserve"> </w:t>
      </w:r>
      <w:r w:rsidR="004B2839" w:rsidRPr="00E104F0">
        <w:t>–</w:t>
      </w:r>
      <w:r w:rsidR="00CF7AAA" w:rsidRPr="00E104F0">
        <w:t>T</w:t>
      </w:r>
      <w:r w:rsidR="004B2839" w:rsidRPr="00E104F0">
        <w:t xml:space="preserve">he date the SEOC </w:t>
      </w:r>
      <w:r w:rsidR="00A653C7" w:rsidRPr="00E104F0">
        <w:t xml:space="preserve">status </w:t>
      </w:r>
      <w:r w:rsidR="004B2839" w:rsidRPr="00E104F0">
        <w:t>was discontinued.</w:t>
      </w:r>
    </w:p>
    <w:p w14:paraId="143B2D61" w14:textId="612A0A5F" w:rsidR="00374377" w:rsidRPr="00E104F0" w:rsidRDefault="00341A21" w:rsidP="00341A21">
      <w:pPr>
        <w:pStyle w:val="BodyTextBullet1"/>
      </w:pPr>
      <w:r w:rsidRPr="00E104F0">
        <w:rPr>
          <w:b/>
        </w:rPr>
        <w:t>Status</w:t>
      </w:r>
      <w:r w:rsidRPr="00E104F0">
        <w:t xml:space="preserve"> </w:t>
      </w:r>
      <w:r w:rsidR="004B2839" w:rsidRPr="00E104F0">
        <w:t>–</w:t>
      </w:r>
      <w:r w:rsidR="00B63CAA" w:rsidRPr="00E104F0">
        <w:t>The SEOC statuses are as follows</w:t>
      </w:r>
      <w:r w:rsidR="004B2839" w:rsidRPr="00E104F0">
        <w:t xml:space="preserve">: </w:t>
      </w:r>
    </w:p>
    <w:p w14:paraId="1EEF1071" w14:textId="77777777" w:rsidR="001169B5" w:rsidRPr="00E104F0" w:rsidRDefault="001169B5" w:rsidP="001169B5">
      <w:pPr>
        <w:pStyle w:val="BodyTextBullet2"/>
      </w:pPr>
      <w:r w:rsidRPr="00E104F0">
        <w:rPr>
          <w:b/>
        </w:rPr>
        <w:t>Active</w:t>
      </w:r>
      <w:r w:rsidRPr="00E104F0">
        <w:t xml:space="preserve">: When a SEOC is Active, it will be available for all end users (e.g. API users, scheduling, payment, and auditing purposes). </w:t>
      </w:r>
    </w:p>
    <w:p w14:paraId="54568974" w14:textId="77777777" w:rsidR="001169B5" w:rsidRPr="00E104F0" w:rsidRDefault="001169B5" w:rsidP="001169B5">
      <w:pPr>
        <w:pStyle w:val="BodyTextBullet2"/>
      </w:pPr>
      <w:r w:rsidRPr="00E104F0">
        <w:rPr>
          <w:b/>
          <w:bCs/>
        </w:rPr>
        <w:t>Date Hold</w:t>
      </w:r>
      <w:r w:rsidRPr="00E104F0">
        <w:t>:</w:t>
      </w:r>
      <w:r w:rsidRPr="00E104F0">
        <w:rPr>
          <w:b/>
          <w:bCs/>
        </w:rPr>
        <w:t xml:space="preserve"> </w:t>
      </w:r>
      <w:r w:rsidRPr="00E104F0">
        <w:t xml:space="preserve">When the SEOC status is Date Hold, it is pending and set for activation on a designated future date. This status is only available for SEOC Administrative users for editing purposes. </w:t>
      </w:r>
    </w:p>
    <w:p w14:paraId="16E40F25" w14:textId="5F3E13C1" w:rsidR="001169B5" w:rsidRPr="00E104F0" w:rsidRDefault="001169B5" w:rsidP="001169B5">
      <w:pPr>
        <w:pStyle w:val="BodyTextBullet2"/>
      </w:pPr>
      <w:r w:rsidRPr="00E104F0">
        <w:rPr>
          <w:b/>
          <w:bCs/>
        </w:rPr>
        <w:t>Discontinued</w:t>
      </w:r>
      <w:r w:rsidRPr="00E104F0">
        <w:rPr>
          <w:bCs/>
        </w:rPr>
        <w:t>:</w:t>
      </w:r>
      <w:r w:rsidRPr="00E104F0">
        <w:rPr>
          <w:b/>
          <w:bCs/>
        </w:rPr>
        <w:t xml:space="preserve"> </w:t>
      </w:r>
      <w:r w:rsidRPr="00E104F0">
        <w:t>When a SEOC is Discontinued, read-only users will not have access to the discontinued SEOC in the SEOC Database or the scheduling interface. However, the discontinued version will still be available for payment and auditing purposes. Discontinued SEOCs will remain in the SEOC database for up to six (6) years in the central repository.</w:t>
      </w:r>
    </w:p>
    <w:p w14:paraId="4625B66A" w14:textId="77777777" w:rsidR="001169B5" w:rsidRPr="00E104F0" w:rsidRDefault="001169B5" w:rsidP="001169B5">
      <w:pPr>
        <w:pStyle w:val="BodyTextBullet2"/>
        <w:rPr>
          <w:strike/>
        </w:rPr>
      </w:pPr>
      <w:r w:rsidRPr="00E104F0">
        <w:rPr>
          <w:b/>
          <w:bCs/>
        </w:rPr>
        <w:t>In-Progress</w:t>
      </w:r>
      <w:r w:rsidRPr="00E104F0">
        <w:t xml:space="preserve">: The SEOC is available for editing purposes by the Administrators and Authors prior to activation. These SEOCs will not be available via SEOC Database API. </w:t>
      </w:r>
    </w:p>
    <w:p w14:paraId="5BA0592C" w14:textId="2B161025" w:rsidR="00080748" w:rsidRPr="00E104F0" w:rsidRDefault="00080748" w:rsidP="00AA618B">
      <w:pPr>
        <w:pStyle w:val="Heading2"/>
      </w:pPr>
      <w:bookmarkStart w:id="39" w:name="_Toc155169239"/>
      <w:r w:rsidRPr="00E104F0">
        <w:t>Changing User ID and Password</w:t>
      </w:r>
      <w:bookmarkEnd w:id="39"/>
    </w:p>
    <w:p w14:paraId="0EBA759A" w14:textId="6D45EC07" w:rsidR="00E7344E" w:rsidRPr="00E104F0" w:rsidRDefault="00E7344E" w:rsidP="00E7344E">
      <w:pPr>
        <w:pStyle w:val="BodyText"/>
      </w:pPr>
      <w:r w:rsidRPr="00E104F0">
        <w:t>If you need to change your user password, you will need to contact your local PIV office.</w:t>
      </w:r>
    </w:p>
    <w:p w14:paraId="5BA0592E" w14:textId="77777777" w:rsidR="00080748" w:rsidRPr="00E104F0" w:rsidRDefault="00080748" w:rsidP="00AA618B">
      <w:pPr>
        <w:pStyle w:val="Heading2"/>
      </w:pPr>
      <w:bookmarkStart w:id="40" w:name="_Toc155169240"/>
      <w:r w:rsidRPr="00E104F0">
        <w:t>Exit System</w:t>
      </w:r>
      <w:bookmarkEnd w:id="40"/>
    </w:p>
    <w:p w14:paraId="47E12C1E" w14:textId="39EFB776" w:rsidR="00E7344E" w:rsidRPr="00E104F0" w:rsidRDefault="00E7344E" w:rsidP="00E7344E">
      <w:pPr>
        <w:pStyle w:val="BodyText"/>
      </w:pPr>
      <w:r w:rsidRPr="00E104F0">
        <w:t xml:space="preserve">If you are finished working, log out of VA Single Sign-On and close any secure sessions that may still be open by </w:t>
      </w:r>
      <w:r w:rsidR="00577715" w:rsidRPr="00E104F0">
        <w:t>select</w:t>
      </w:r>
      <w:r w:rsidRPr="00E104F0">
        <w:t xml:space="preserve">ing the </w:t>
      </w:r>
      <w:r w:rsidRPr="00E104F0">
        <w:rPr>
          <w:b/>
        </w:rPr>
        <w:t>Logout</w:t>
      </w:r>
      <w:r w:rsidRPr="00E104F0">
        <w:t xml:space="preserve"> button.</w:t>
      </w:r>
    </w:p>
    <w:p w14:paraId="57EB5673" w14:textId="77777777" w:rsidR="00153D5B" w:rsidRPr="00E104F0" w:rsidRDefault="00153D5B">
      <w:pPr>
        <w:rPr>
          <w:rFonts w:ascii="Arial" w:hAnsi="Arial" w:cs="Arial"/>
          <w:b/>
          <w:bCs/>
          <w:kern w:val="32"/>
          <w:sz w:val="36"/>
          <w:szCs w:val="32"/>
        </w:rPr>
      </w:pPr>
      <w:r w:rsidRPr="00E104F0">
        <w:br w:type="page"/>
      </w:r>
    </w:p>
    <w:p w14:paraId="5BA05932" w14:textId="06467461" w:rsidR="00080748" w:rsidRPr="00E104F0" w:rsidRDefault="00330411" w:rsidP="00B40906">
      <w:pPr>
        <w:pStyle w:val="Heading1"/>
      </w:pPr>
      <w:bookmarkStart w:id="41" w:name="_Toc155169241"/>
      <w:r w:rsidRPr="00E104F0">
        <w:lastRenderedPageBreak/>
        <w:t>Using the Software</w:t>
      </w:r>
      <w:bookmarkEnd w:id="41"/>
    </w:p>
    <w:p w14:paraId="72347226" w14:textId="429C0BBF" w:rsidR="00D848E2" w:rsidRPr="00E104F0" w:rsidRDefault="00D848E2" w:rsidP="00D848E2">
      <w:pPr>
        <w:pStyle w:val="BodyText"/>
      </w:pPr>
      <w:r w:rsidRPr="00E104F0">
        <w:t xml:space="preserve">The CC SEOC provides user functionality </w:t>
      </w:r>
      <w:r w:rsidR="00676B51" w:rsidRPr="00E104F0">
        <w:t>for the following items</w:t>
      </w:r>
      <w:r w:rsidRPr="00E104F0">
        <w:t xml:space="preserve">: </w:t>
      </w:r>
    </w:p>
    <w:p w14:paraId="19F5201C" w14:textId="36A01814" w:rsidR="005710F6" w:rsidRPr="00E104F0" w:rsidRDefault="005710F6" w:rsidP="005710F6">
      <w:pPr>
        <w:pStyle w:val="BodyTextBullet1"/>
        <w:rPr>
          <w:rFonts w:eastAsiaTheme="minorEastAsia"/>
          <w:b/>
        </w:rPr>
      </w:pPr>
      <w:r w:rsidRPr="00E104F0">
        <w:rPr>
          <w:b/>
        </w:rPr>
        <w:t>View</w:t>
      </w:r>
      <w:r w:rsidR="00B5761E" w:rsidRPr="00E104F0">
        <w:rPr>
          <w:b/>
        </w:rPr>
        <w:t xml:space="preserve"> Selected </w:t>
      </w:r>
      <w:r w:rsidRPr="00E104F0">
        <w:rPr>
          <w:b/>
        </w:rPr>
        <w:t>SEOC</w:t>
      </w:r>
    </w:p>
    <w:p w14:paraId="6BDD81C0" w14:textId="4E6DEEA1" w:rsidR="005710F6" w:rsidRPr="00E104F0" w:rsidRDefault="005710F6" w:rsidP="00E20245">
      <w:pPr>
        <w:pStyle w:val="BodyTextBullet2"/>
        <w:rPr>
          <w:rFonts w:eastAsiaTheme="minorEastAsia"/>
          <w:b/>
        </w:rPr>
      </w:pPr>
      <w:r w:rsidRPr="00E104F0">
        <w:rPr>
          <w:b/>
        </w:rPr>
        <w:t>View a Selected SEOC</w:t>
      </w:r>
    </w:p>
    <w:p w14:paraId="2BC789B4" w14:textId="5DB2367F" w:rsidR="005710F6" w:rsidRPr="00E104F0" w:rsidRDefault="005710F6" w:rsidP="00E20245">
      <w:pPr>
        <w:pStyle w:val="BodyTextBullet2"/>
        <w:rPr>
          <w:rFonts w:eastAsiaTheme="minorEastAsia"/>
          <w:b/>
        </w:rPr>
      </w:pPr>
      <w:r w:rsidRPr="00E104F0">
        <w:rPr>
          <w:b/>
        </w:rPr>
        <w:t xml:space="preserve">Search </w:t>
      </w:r>
      <w:r w:rsidR="002C5FFC" w:rsidRPr="00E104F0">
        <w:rPr>
          <w:b/>
        </w:rPr>
        <w:t xml:space="preserve">for a </w:t>
      </w:r>
      <w:r w:rsidRPr="00E104F0">
        <w:rPr>
          <w:b/>
        </w:rPr>
        <w:t>SEOC</w:t>
      </w:r>
      <w:r w:rsidR="002C5FFC" w:rsidRPr="00E104F0">
        <w:rPr>
          <w:b/>
        </w:rPr>
        <w:t xml:space="preserve"> by Name</w:t>
      </w:r>
    </w:p>
    <w:p w14:paraId="18E18440" w14:textId="2641F0BF" w:rsidR="00A91C5A" w:rsidRPr="00E104F0" w:rsidRDefault="009B10FB" w:rsidP="009B10FB">
      <w:pPr>
        <w:pStyle w:val="BodyTextBullet3"/>
      </w:pPr>
      <w:r w:rsidRPr="00E104F0">
        <w:t>Sort SEOCs Alphabetically by Name</w:t>
      </w:r>
    </w:p>
    <w:p w14:paraId="20FA880C" w14:textId="4D5BB77A" w:rsidR="005710F6" w:rsidRPr="00E104F0" w:rsidRDefault="005710F6" w:rsidP="00E20245">
      <w:pPr>
        <w:pStyle w:val="BodyTextBullet2"/>
        <w:rPr>
          <w:rFonts w:eastAsiaTheme="minorEastAsia"/>
          <w:b/>
        </w:rPr>
      </w:pPr>
      <w:r w:rsidRPr="00E104F0">
        <w:rPr>
          <w:b/>
        </w:rPr>
        <w:t>Filter SEOCs by Status</w:t>
      </w:r>
    </w:p>
    <w:p w14:paraId="6C9549D0" w14:textId="4ABD8410" w:rsidR="005710F6" w:rsidRPr="00E104F0" w:rsidRDefault="005710F6" w:rsidP="00E20245">
      <w:pPr>
        <w:pStyle w:val="BodyTextBullet2"/>
        <w:rPr>
          <w:rFonts w:eastAsiaTheme="minorEastAsia"/>
          <w:b/>
        </w:rPr>
      </w:pPr>
      <w:r w:rsidRPr="00E104F0">
        <w:rPr>
          <w:b/>
        </w:rPr>
        <w:t xml:space="preserve">Print </w:t>
      </w:r>
      <w:r w:rsidR="002C5FFC" w:rsidRPr="00E104F0">
        <w:rPr>
          <w:b/>
        </w:rPr>
        <w:t xml:space="preserve">a </w:t>
      </w:r>
      <w:r w:rsidRPr="00E104F0">
        <w:rPr>
          <w:b/>
        </w:rPr>
        <w:t>SEOC</w:t>
      </w:r>
    </w:p>
    <w:p w14:paraId="638027E3" w14:textId="71144624" w:rsidR="009B10FB" w:rsidRPr="00E104F0" w:rsidRDefault="009B10FB" w:rsidP="00E20245">
      <w:pPr>
        <w:pStyle w:val="BodyTextBullet2"/>
        <w:rPr>
          <w:rFonts w:eastAsiaTheme="minorEastAsia"/>
          <w:b/>
        </w:rPr>
      </w:pPr>
      <w:r w:rsidRPr="00E104F0">
        <w:rPr>
          <w:b/>
        </w:rPr>
        <w:t>Track Version Changes</w:t>
      </w:r>
    </w:p>
    <w:p w14:paraId="31D3C3C5" w14:textId="3C3F2B01" w:rsidR="008348F6" w:rsidRPr="00E104F0" w:rsidRDefault="00C97CCA" w:rsidP="008348F6">
      <w:pPr>
        <w:pStyle w:val="BodyTextBullet1"/>
        <w:rPr>
          <w:rFonts w:eastAsiaTheme="minorEastAsia"/>
          <w:b/>
        </w:rPr>
      </w:pPr>
      <w:r w:rsidRPr="00E104F0">
        <w:rPr>
          <w:b/>
        </w:rPr>
        <w:t>Export SEOC</w:t>
      </w:r>
    </w:p>
    <w:p w14:paraId="75FBD235" w14:textId="6A7E9F01" w:rsidR="000C47D7" w:rsidRPr="00E104F0" w:rsidRDefault="00526D07" w:rsidP="003E5BF5">
      <w:pPr>
        <w:pStyle w:val="BodyTextBullet2"/>
        <w:rPr>
          <w:b/>
        </w:rPr>
      </w:pPr>
      <w:bookmarkStart w:id="42" w:name="_Toc132807816"/>
      <w:r w:rsidRPr="00E104F0">
        <w:rPr>
          <w:b/>
        </w:rPr>
        <w:t>Export the SEOC Data to an Excel File</w:t>
      </w:r>
      <w:bookmarkEnd w:id="42"/>
    </w:p>
    <w:p w14:paraId="16A6E4A0" w14:textId="4D65F4F5" w:rsidR="00526D07" w:rsidRPr="00E104F0" w:rsidRDefault="001E21A7" w:rsidP="003E5BF5">
      <w:pPr>
        <w:pStyle w:val="BodyTextBullet2"/>
        <w:rPr>
          <w:b/>
        </w:rPr>
      </w:pPr>
      <w:bookmarkStart w:id="43" w:name="_Toc132807817"/>
      <w:r w:rsidRPr="00E104F0">
        <w:rPr>
          <w:b/>
        </w:rPr>
        <w:t>Export the SEOC Data to a JSON File</w:t>
      </w:r>
      <w:bookmarkEnd w:id="43"/>
    </w:p>
    <w:p w14:paraId="5B732BC6" w14:textId="1BC6F478" w:rsidR="001E21A7" w:rsidRPr="00E104F0" w:rsidRDefault="003E5BF5" w:rsidP="003E5BF5">
      <w:pPr>
        <w:pStyle w:val="BodyTextBullet2"/>
        <w:rPr>
          <w:b/>
        </w:rPr>
      </w:pPr>
      <w:bookmarkStart w:id="44" w:name="_Toc132807818"/>
      <w:r w:rsidRPr="00E104F0">
        <w:rPr>
          <w:b/>
        </w:rPr>
        <w:t>Export the VA PreCert Webpage Data to a JSON File</w:t>
      </w:r>
      <w:bookmarkEnd w:id="44"/>
    </w:p>
    <w:p w14:paraId="1DC96941" w14:textId="6B6CE1A8" w:rsidR="00FC1215" w:rsidRPr="00E104F0" w:rsidRDefault="00FC1215" w:rsidP="00FC1215">
      <w:pPr>
        <w:pStyle w:val="Heading2"/>
      </w:pPr>
      <w:bookmarkStart w:id="45" w:name="_Toc155169242"/>
      <w:r w:rsidRPr="00E104F0">
        <w:t>View SEOC</w:t>
      </w:r>
      <w:r w:rsidR="002C5FFC" w:rsidRPr="00E104F0">
        <w:t>s</w:t>
      </w:r>
      <w:bookmarkEnd w:id="45"/>
    </w:p>
    <w:p w14:paraId="2AD6C738" w14:textId="0CA56E5D" w:rsidR="001D5D84" w:rsidRPr="00E104F0" w:rsidRDefault="001D5D84" w:rsidP="001D5D84">
      <w:pPr>
        <w:pStyle w:val="Heading3"/>
      </w:pPr>
      <w:bookmarkStart w:id="46" w:name="_Toc155169243"/>
      <w:r w:rsidRPr="00E104F0">
        <w:t>View a Selected SEOC</w:t>
      </w:r>
      <w:bookmarkEnd w:id="46"/>
    </w:p>
    <w:p w14:paraId="6F4A44F6" w14:textId="7603303A" w:rsidR="001D5D84" w:rsidRPr="00E104F0" w:rsidRDefault="001D5D84" w:rsidP="001D5D84">
      <w:pPr>
        <w:pStyle w:val="BodyText"/>
      </w:pPr>
      <w:r w:rsidRPr="00E104F0">
        <w:t>To view a SEOC from the SEOC list, follow the steps listed below:</w:t>
      </w:r>
    </w:p>
    <w:p w14:paraId="01D9E68B" w14:textId="7BC68CEF" w:rsidR="001D5D84" w:rsidRPr="00E104F0" w:rsidRDefault="00023E11" w:rsidP="007827CC">
      <w:pPr>
        <w:pStyle w:val="BodyTextNumbered1"/>
        <w:numPr>
          <w:ilvl w:val="0"/>
          <w:numId w:val="21"/>
        </w:numPr>
      </w:pPr>
      <w:r w:rsidRPr="00E104F0">
        <w:t xml:space="preserve">From the </w:t>
      </w:r>
      <w:r w:rsidR="00BC6A9F" w:rsidRPr="00E104F0">
        <w:t xml:space="preserve">SEOC </w:t>
      </w:r>
      <w:r w:rsidRPr="00E104F0">
        <w:t>home page, select the SEOC you would like to view.</w:t>
      </w:r>
    </w:p>
    <w:p w14:paraId="2151CDE6" w14:textId="4E829086" w:rsidR="00023E11" w:rsidRPr="00E104F0" w:rsidRDefault="00577715" w:rsidP="00023E11">
      <w:pPr>
        <w:pStyle w:val="BodyTextNumbered1"/>
      </w:pPr>
      <w:r w:rsidRPr="00E104F0">
        <w:t>Select</w:t>
      </w:r>
      <w:r w:rsidR="00023E11" w:rsidRPr="00E104F0">
        <w:t xml:space="preserve"> </w:t>
      </w:r>
      <w:r w:rsidR="00023E11" w:rsidRPr="00E104F0">
        <w:rPr>
          <w:b/>
        </w:rPr>
        <w:t>View Selected SE</w:t>
      </w:r>
      <w:r w:rsidR="006D77D6" w:rsidRPr="00E104F0">
        <w:rPr>
          <w:b/>
        </w:rPr>
        <w:t>OC</w:t>
      </w:r>
      <w:r w:rsidR="00A01841" w:rsidRPr="00E104F0">
        <w:rPr>
          <w:bCs/>
        </w:rPr>
        <w:t xml:space="preserve"> or tap the selected </w:t>
      </w:r>
      <w:r w:rsidR="00477F25" w:rsidRPr="00E104F0">
        <w:rPr>
          <w:bCs/>
        </w:rPr>
        <w:t>SEOC</w:t>
      </w:r>
      <w:r w:rsidR="00342E52" w:rsidRPr="00E104F0">
        <w:rPr>
          <w:bCs/>
        </w:rPr>
        <w:t xml:space="preserve"> to view</w:t>
      </w:r>
      <w:r w:rsidR="006D77D6" w:rsidRPr="00E104F0">
        <w:t>. T</w:t>
      </w:r>
      <w:r w:rsidR="00023E11" w:rsidRPr="00E104F0">
        <w:t xml:space="preserve">he </w:t>
      </w:r>
      <w:r w:rsidR="00FC2ED8" w:rsidRPr="00E104F0">
        <w:rPr>
          <w:b/>
        </w:rPr>
        <w:t>View SEOC</w:t>
      </w:r>
      <w:r w:rsidR="00023E11" w:rsidRPr="00E104F0">
        <w:t xml:space="preserve"> page displays.</w:t>
      </w:r>
    </w:p>
    <w:p w14:paraId="380A5C2F" w14:textId="5D4C0EA3" w:rsidR="00023E11" w:rsidRPr="00E104F0" w:rsidRDefault="00023E11" w:rsidP="0087762E">
      <w:pPr>
        <w:pStyle w:val="Caption"/>
      </w:pPr>
      <w:bookmarkStart w:id="47" w:name="_Toc153958506"/>
      <w:r w:rsidRPr="00E104F0">
        <w:lastRenderedPageBreak/>
        <w:t xml:space="preserve">Figure </w:t>
      </w:r>
      <w:r w:rsidR="00580AAA" w:rsidRPr="00E104F0">
        <w:fldChar w:fldCharType="begin"/>
      </w:r>
      <w:r w:rsidR="00580AAA" w:rsidRPr="00E104F0">
        <w:instrText xml:space="preserve"> SEQ Figure \* ARABIC </w:instrText>
      </w:r>
      <w:r w:rsidR="00580AAA" w:rsidRPr="00E104F0">
        <w:fldChar w:fldCharType="separate"/>
      </w:r>
      <w:r w:rsidR="005363C0">
        <w:t>6</w:t>
      </w:r>
      <w:r w:rsidR="00580AAA" w:rsidRPr="00E104F0">
        <w:fldChar w:fldCharType="end"/>
      </w:r>
      <w:r w:rsidRPr="00E104F0">
        <w:t xml:space="preserve">: </w:t>
      </w:r>
      <w:r w:rsidR="00FC2ED8" w:rsidRPr="00E104F0">
        <w:t>View SEOC</w:t>
      </w:r>
      <w:r w:rsidR="00161DAA" w:rsidRPr="00E104F0">
        <w:t xml:space="preserve"> (1 of 2)</w:t>
      </w:r>
      <w:bookmarkEnd w:id="47"/>
    </w:p>
    <w:p w14:paraId="0A303E73" w14:textId="4DD1EB28" w:rsidR="00023E11" w:rsidRPr="00E104F0" w:rsidRDefault="00161DAA" w:rsidP="00DD04C1">
      <w:pPr>
        <w:pStyle w:val="capture"/>
      </w:pPr>
      <w:r w:rsidRPr="00E104F0">
        <w:rPr>
          <w:noProof/>
        </w:rPr>
        <w:drawing>
          <wp:inline distT="0" distB="0" distL="0" distR="0" wp14:anchorId="580530C9" wp14:editId="60F322D4">
            <wp:extent cx="5943600" cy="3340100"/>
            <wp:effectExtent l="19050" t="19050" r="19050" b="12700"/>
            <wp:docPr id="10" name="Picture 10" descr="Displays an example of the View SEOC Page. Displays Effective Date, Category of Care, Revision, pre certification required, Q A S P, Description, Duration, and Procedural Overview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splays an example of the View SEOC Page. Displays Effective Date, Category of Care, Revision, pre certification required, Q A S P, Description, Duration, and Procedural Overview informatio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a:ln w="12700">
                      <a:solidFill>
                        <a:schemeClr val="tx1"/>
                      </a:solidFill>
                    </a:ln>
                  </pic:spPr>
                </pic:pic>
              </a:graphicData>
            </a:graphic>
          </wp:inline>
        </w:drawing>
      </w:r>
    </w:p>
    <w:p w14:paraId="2795FAB3" w14:textId="275EB92B" w:rsidR="00161DAA" w:rsidRPr="00E104F0" w:rsidRDefault="00161DAA" w:rsidP="00161DAA">
      <w:pPr>
        <w:pStyle w:val="Caption"/>
      </w:pPr>
      <w:bookmarkStart w:id="48" w:name="_Toc153958507"/>
      <w:r w:rsidRPr="00E104F0">
        <w:t xml:space="preserve">Figure </w:t>
      </w:r>
      <w:r w:rsidRPr="00E104F0">
        <w:fldChar w:fldCharType="begin"/>
      </w:r>
      <w:r w:rsidRPr="00E104F0">
        <w:instrText xml:space="preserve"> SEQ Figure \* ARABIC </w:instrText>
      </w:r>
      <w:r w:rsidRPr="00E104F0">
        <w:fldChar w:fldCharType="separate"/>
      </w:r>
      <w:r w:rsidR="005363C0">
        <w:t>7</w:t>
      </w:r>
      <w:r w:rsidRPr="00E104F0">
        <w:fldChar w:fldCharType="end"/>
      </w:r>
      <w:r w:rsidRPr="00E104F0">
        <w:t>: View SEOC (2 of 2)</w:t>
      </w:r>
      <w:bookmarkEnd w:id="48"/>
    </w:p>
    <w:p w14:paraId="09373FC4" w14:textId="1E8B1645" w:rsidR="00161DAA" w:rsidRPr="00E104F0" w:rsidRDefault="00C60AB1" w:rsidP="00C60AB1">
      <w:pPr>
        <w:pStyle w:val="capture"/>
      </w:pPr>
      <w:r w:rsidRPr="00E104F0">
        <w:rPr>
          <w:noProof/>
        </w:rPr>
        <w:drawing>
          <wp:inline distT="0" distB="0" distL="0" distR="0" wp14:anchorId="58E22AB5" wp14:editId="236B91BD">
            <wp:extent cx="5943600" cy="3340100"/>
            <wp:effectExtent l="19050" t="19050" r="19050" b="12700"/>
            <wp:docPr id="13" name="Picture 13" descr="Continuation of the View SEOC Page excample. Displays Additional Information, Provider Taxonomy Codes, and Payable Service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ntinuation of the View SEOC Page excample. Displays Additional Information, Provider Taxonomy Codes, and Payable Services informati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a:ln w="12700">
                      <a:solidFill>
                        <a:schemeClr val="tx1"/>
                      </a:solidFill>
                    </a:ln>
                  </pic:spPr>
                </pic:pic>
              </a:graphicData>
            </a:graphic>
          </wp:inline>
        </w:drawing>
      </w:r>
    </w:p>
    <w:p w14:paraId="1EF989B7" w14:textId="77777777" w:rsidR="00E132FA" w:rsidRPr="00E104F0" w:rsidRDefault="00E132FA">
      <w:pPr>
        <w:rPr>
          <w:rFonts w:ascii="Arial" w:hAnsi="Arial" w:cs="Arial"/>
          <w:b/>
          <w:bCs/>
          <w:iCs/>
          <w:kern w:val="32"/>
          <w:sz w:val="28"/>
          <w:szCs w:val="26"/>
        </w:rPr>
      </w:pPr>
      <w:r w:rsidRPr="00E104F0">
        <w:br w:type="page"/>
      </w:r>
    </w:p>
    <w:p w14:paraId="72294947" w14:textId="32047970" w:rsidR="008D45F2" w:rsidRPr="00E104F0" w:rsidRDefault="008D45F2" w:rsidP="000B5093">
      <w:pPr>
        <w:pStyle w:val="Heading3"/>
      </w:pPr>
      <w:bookmarkStart w:id="49" w:name="_Toc155169244"/>
      <w:r w:rsidRPr="00E104F0">
        <w:lastRenderedPageBreak/>
        <w:t>View Filtered SEOCs</w:t>
      </w:r>
      <w:bookmarkEnd w:id="49"/>
    </w:p>
    <w:p w14:paraId="35B1BD3E" w14:textId="77777777" w:rsidR="0021395C" w:rsidRPr="00E104F0" w:rsidRDefault="0021395C" w:rsidP="0021395C">
      <w:pPr>
        <w:pStyle w:val="BodyText"/>
      </w:pPr>
      <w:r w:rsidRPr="00E104F0">
        <w:t>SEOC allows you to filter SEOCs by billing code, service line, status, and name. You also have the option to sort the displayed columns by selecting the arrow to the right of the column heading name.</w:t>
      </w:r>
    </w:p>
    <w:p w14:paraId="1AE93F99" w14:textId="77777777" w:rsidR="00FD2ACE" w:rsidRPr="00E104F0" w:rsidRDefault="00FD2ACE" w:rsidP="00FD2ACE">
      <w:pPr>
        <w:pStyle w:val="Heading4"/>
      </w:pPr>
      <w:bookmarkStart w:id="50" w:name="_Toc117157023"/>
      <w:bookmarkStart w:id="51" w:name="_Toc155169245"/>
      <w:r w:rsidRPr="00E104F0">
        <w:t>Filter SEOCs by Billing Code</w:t>
      </w:r>
      <w:bookmarkEnd w:id="50"/>
      <w:bookmarkEnd w:id="51"/>
    </w:p>
    <w:p w14:paraId="0139924C" w14:textId="5B4793FA" w:rsidR="00FD2ACE" w:rsidRPr="00E104F0" w:rsidRDefault="00FD2ACE" w:rsidP="00FD2ACE">
      <w:pPr>
        <w:pStyle w:val="BodyText"/>
      </w:pPr>
      <w:r w:rsidRPr="00E104F0">
        <w:t>To filter the list of SEOCs by billing code, follow the steps listed below:</w:t>
      </w:r>
    </w:p>
    <w:p w14:paraId="6404B303" w14:textId="5CE3FC67" w:rsidR="00546E2F" w:rsidRPr="00E104F0" w:rsidRDefault="00414A91" w:rsidP="00546E2F">
      <w:pPr>
        <w:pStyle w:val="Note"/>
      </w:pPr>
      <w:r w:rsidRPr="00E104F0">
        <w:t xml:space="preserve">Those with a Viewer role are unable to </w:t>
      </w:r>
      <w:r w:rsidR="001937D5" w:rsidRPr="00E104F0">
        <w:t>f</w:t>
      </w:r>
      <w:r w:rsidRPr="00E104F0">
        <w:t xml:space="preserve">ilter SEOCs by </w:t>
      </w:r>
      <w:r w:rsidR="001937D5" w:rsidRPr="00E104F0">
        <w:t>b</w:t>
      </w:r>
      <w:r w:rsidRPr="00E104F0">
        <w:t xml:space="preserve">illing </w:t>
      </w:r>
      <w:r w:rsidR="001937D5" w:rsidRPr="00E104F0">
        <w:t>c</w:t>
      </w:r>
      <w:r w:rsidRPr="00E104F0">
        <w:t>ode.</w:t>
      </w:r>
    </w:p>
    <w:p w14:paraId="18AE2C8D" w14:textId="39E22B01" w:rsidR="00FD2ACE" w:rsidRPr="00E104F0" w:rsidRDefault="00FD2ACE" w:rsidP="00FD2ACE">
      <w:pPr>
        <w:pStyle w:val="BodyTextNumbered1"/>
        <w:numPr>
          <w:ilvl w:val="0"/>
          <w:numId w:val="32"/>
        </w:numPr>
      </w:pPr>
      <w:r w:rsidRPr="00E104F0">
        <w:t xml:space="preserve">From the SEOC Admin home page, enter the billing code in the </w:t>
      </w:r>
      <w:r w:rsidRPr="00E104F0">
        <w:rPr>
          <w:b/>
        </w:rPr>
        <w:t>Billing Code</w:t>
      </w:r>
      <w:r w:rsidRPr="00E104F0">
        <w:t xml:space="preserve"> </w:t>
      </w:r>
      <w:r w:rsidR="001937D5" w:rsidRPr="00E104F0">
        <w:rPr>
          <w:b/>
        </w:rPr>
        <w:t xml:space="preserve">Filter </w:t>
      </w:r>
      <w:r w:rsidRPr="00E104F0">
        <w:t>field.</w:t>
      </w:r>
    </w:p>
    <w:p w14:paraId="6CEFE6E0" w14:textId="21E145A4" w:rsidR="00FD2ACE" w:rsidRPr="00E104F0" w:rsidRDefault="00FD2ACE" w:rsidP="00FD2ACE">
      <w:pPr>
        <w:pStyle w:val="Caption"/>
      </w:pPr>
      <w:bookmarkStart w:id="52" w:name="_Toc117157090"/>
      <w:bookmarkStart w:id="53" w:name="_Toc153958508"/>
      <w:r w:rsidRPr="00E104F0">
        <w:t xml:space="preserve">Figure </w:t>
      </w:r>
      <w:r w:rsidRPr="00E104F0">
        <w:fldChar w:fldCharType="begin"/>
      </w:r>
      <w:r w:rsidRPr="00E104F0">
        <w:instrText xml:space="preserve"> SEQ Figure \* ARABIC </w:instrText>
      </w:r>
      <w:r w:rsidRPr="00E104F0">
        <w:fldChar w:fldCharType="separate"/>
      </w:r>
      <w:r w:rsidR="005363C0">
        <w:t>8</w:t>
      </w:r>
      <w:r w:rsidRPr="00E104F0">
        <w:fldChar w:fldCharType="end"/>
      </w:r>
      <w:r w:rsidRPr="00E104F0">
        <w:t xml:space="preserve">: Billing Code </w:t>
      </w:r>
      <w:r w:rsidR="001937D5" w:rsidRPr="00E104F0">
        <w:t xml:space="preserve">Filter </w:t>
      </w:r>
      <w:r w:rsidRPr="00E104F0">
        <w:t>Field</w:t>
      </w:r>
      <w:bookmarkEnd w:id="52"/>
      <w:bookmarkEnd w:id="53"/>
    </w:p>
    <w:p w14:paraId="4A7919EB" w14:textId="0C237E97" w:rsidR="00FD2ACE" w:rsidRPr="00E104F0" w:rsidRDefault="008D6AAA" w:rsidP="00FD2ACE">
      <w:pPr>
        <w:pStyle w:val="capture"/>
      </w:pPr>
      <w:r w:rsidRPr="00E104F0">
        <w:rPr>
          <w:noProof/>
        </w:rPr>
        <w:drawing>
          <wp:inline distT="0" distB="0" distL="0" distR="0" wp14:anchorId="48BC2293" wp14:editId="6F6E02FE">
            <wp:extent cx="5943600" cy="897255"/>
            <wp:effectExtent l="19050" t="19050" r="19050" b="17145"/>
            <wp:docPr id="17" name="Picture 17" descr="Displays the Filter by Billing Cod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splays the Filter by Billing Code fiel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897255"/>
                    </a:xfrm>
                    <a:prstGeom prst="rect">
                      <a:avLst/>
                    </a:prstGeom>
                    <a:ln w="12700">
                      <a:solidFill>
                        <a:schemeClr val="tx1"/>
                      </a:solidFill>
                    </a:ln>
                  </pic:spPr>
                </pic:pic>
              </a:graphicData>
            </a:graphic>
          </wp:inline>
        </w:drawing>
      </w:r>
    </w:p>
    <w:p w14:paraId="22E43C3E" w14:textId="77777777" w:rsidR="00FD2ACE" w:rsidRPr="00E104F0" w:rsidRDefault="00FD2ACE" w:rsidP="00FD2ACE">
      <w:pPr>
        <w:pStyle w:val="BodyTextNumbered1"/>
        <w:numPr>
          <w:ilvl w:val="0"/>
          <w:numId w:val="1"/>
        </w:numPr>
      </w:pPr>
      <w:r w:rsidRPr="00E104F0">
        <w:t xml:space="preserve">Select the </w:t>
      </w:r>
      <w:r w:rsidRPr="00E104F0">
        <w:rPr>
          <w:b/>
        </w:rPr>
        <w:t>Search</w:t>
      </w:r>
      <w:r w:rsidRPr="00E104F0">
        <w:t xml:space="preserve"> button. The SEOC list refreshes to display the SEOCs list filtered by the billing code type.</w:t>
      </w:r>
    </w:p>
    <w:p w14:paraId="28E7D145" w14:textId="689DBE99" w:rsidR="00FD2ACE" w:rsidRPr="00E104F0" w:rsidRDefault="00FD2ACE" w:rsidP="00FD2ACE">
      <w:pPr>
        <w:pStyle w:val="Caption"/>
      </w:pPr>
      <w:bookmarkStart w:id="54" w:name="_Toc117157091"/>
      <w:bookmarkStart w:id="55" w:name="_Toc153958509"/>
      <w:r w:rsidRPr="00E104F0">
        <w:t xml:space="preserve">Figure </w:t>
      </w:r>
      <w:r w:rsidRPr="00E104F0">
        <w:fldChar w:fldCharType="begin"/>
      </w:r>
      <w:r w:rsidRPr="00E104F0">
        <w:instrText xml:space="preserve"> SEQ Figure \* ARABIC </w:instrText>
      </w:r>
      <w:r w:rsidRPr="00E104F0">
        <w:fldChar w:fldCharType="separate"/>
      </w:r>
      <w:r w:rsidR="005363C0">
        <w:t>9</w:t>
      </w:r>
      <w:r w:rsidRPr="00E104F0">
        <w:fldChar w:fldCharType="end"/>
      </w:r>
      <w:r w:rsidRPr="00E104F0">
        <w:t xml:space="preserve">: Billing Code </w:t>
      </w:r>
      <w:r w:rsidR="001937D5" w:rsidRPr="00E104F0">
        <w:t xml:space="preserve">Filter </w:t>
      </w:r>
      <w:r w:rsidRPr="00E104F0">
        <w:t>Search Results</w:t>
      </w:r>
      <w:bookmarkEnd w:id="54"/>
      <w:bookmarkEnd w:id="55"/>
    </w:p>
    <w:p w14:paraId="60540720" w14:textId="566CC41D" w:rsidR="00FD2ACE" w:rsidRPr="00E104F0" w:rsidRDefault="00A813CA" w:rsidP="00FD2ACE">
      <w:pPr>
        <w:pStyle w:val="capture"/>
      </w:pPr>
      <w:r w:rsidRPr="00E104F0">
        <w:rPr>
          <w:noProof/>
        </w:rPr>
        <w:drawing>
          <wp:inline distT="0" distB="0" distL="0" distR="0" wp14:anchorId="25AC63E7" wp14:editId="2C6AB4DC">
            <wp:extent cx="5943600" cy="3340100"/>
            <wp:effectExtent l="19050" t="19050" r="19050" b="12700"/>
            <wp:docPr id="18" name="Picture 18" descr="Displays the search results for the filter by billing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splays the search results for the filter by billing cod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a:ln w="12700">
                      <a:solidFill>
                        <a:schemeClr val="tx1"/>
                      </a:solidFill>
                    </a:ln>
                  </pic:spPr>
                </pic:pic>
              </a:graphicData>
            </a:graphic>
          </wp:inline>
        </w:drawing>
      </w:r>
    </w:p>
    <w:p w14:paraId="203ED8C2" w14:textId="77777777" w:rsidR="008D107F" w:rsidRPr="00E104F0" w:rsidRDefault="008D107F">
      <w:pPr>
        <w:rPr>
          <w:rFonts w:ascii="Arial" w:hAnsi="Arial" w:cs="Arial"/>
          <w:b/>
          <w:bCs/>
          <w:sz w:val="24"/>
          <w:szCs w:val="28"/>
        </w:rPr>
      </w:pPr>
      <w:bookmarkStart w:id="56" w:name="_Toc117157024"/>
      <w:r w:rsidRPr="00E104F0">
        <w:br w:type="page"/>
      </w:r>
    </w:p>
    <w:p w14:paraId="12A24645" w14:textId="0F5DE5A0" w:rsidR="00FD2ACE" w:rsidRPr="00E104F0" w:rsidRDefault="00FD2ACE" w:rsidP="00FD2ACE">
      <w:pPr>
        <w:pStyle w:val="Heading4"/>
      </w:pPr>
      <w:bookmarkStart w:id="57" w:name="_Toc155169246"/>
      <w:r w:rsidRPr="00E104F0">
        <w:lastRenderedPageBreak/>
        <w:t>Filter SEOCs by Service Line</w:t>
      </w:r>
      <w:bookmarkEnd w:id="56"/>
      <w:bookmarkEnd w:id="57"/>
    </w:p>
    <w:p w14:paraId="766E9144" w14:textId="77777777" w:rsidR="00FD2ACE" w:rsidRPr="00E104F0" w:rsidRDefault="00FD2ACE" w:rsidP="00FD2ACE">
      <w:pPr>
        <w:pStyle w:val="BodyText"/>
      </w:pPr>
      <w:r w:rsidRPr="00E104F0">
        <w:t>To filter the list of SEOCs by Service Line, follow the steps listed below:</w:t>
      </w:r>
    </w:p>
    <w:p w14:paraId="0AC7D37E" w14:textId="77777777" w:rsidR="00FD2ACE" w:rsidRPr="00E104F0" w:rsidRDefault="00FD2ACE" w:rsidP="00EE463A">
      <w:pPr>
        <w:pStyle w:val="BodyTextNumbered1"/>
        <w:numPr>
          <w:ilvl w:val="0"/>
          <w:numId w:val="37"/>
        </w:numPr>
      </w:pPr>
      <w:r w:rsidRPr="00E104F0">
        <w:t xml:space="preserve">From the SEOC Admin home page, select </w:t>
      </w:r>
      <w:r w:rsidRPr="00E104F0">
        <w:rPr>
          <w:b/>
        </w:rPr>
        <w:t>Filter by Service Line</w:t>
      </w:r>
      <w:r w:rsidRPr="00E104F0">
        <w:t xml:space="preserve"> menu.</w:t>
      </w:r>
    </w:p>
    <w:p w14:paraId="2F0950EE" w14:textId="482633E0" w:rsidR="00FD2ACE" w:rsidRPr="00E104F0" w:rsidRDefault="00FD2ACE" w:rsidP="00FD2ACE">
      <w:pPr>
        <w:pStyle w:val="Caption"/>
      </w:pPr>
      <w:bookmarkStart w:id="58" w:name="_Toc117157092"/>
      <w:bookmarkStart w:id="59" w:name="_Toc153958510"/>
      <w:r w:rsidRPr="00E104F0">
        <w:t xml:space="preserve">Figure </w:t>
      </w:r>
      <w:r w:rsidRPr="00E104F0">
        <w:fldChar w:fldCharType="begin"/>
      </w:r>
      <w:r w:rsidRPr="00E104F0">
        <w:instrText xml:space="preserve"> SEQ Figure \* ARABIC </w:instrText>
      </w:r>
      <w:r w:rsidRPr="00E104F0">
        <w:fldChar w:fldCharType="separate"/>
      </w:r>
      <w:r w:rsidR="005363C0">
        <w:t>10</w:t>
      </w:r>
      <w:r w:rsidRPr="00E104F0">
        <w:fldChar w:fldCharType="end"/>
      </w:r>
      <w:r w:rsidRPr="00E104F0">
        <w:t xml:space="preserve">: by Service Line </w:t>
      </w:r>
      <w:r w:rsidR="002B6594" w:rsidRPr="00E104F0">
        <w:t xml:space="preserve">Filter </w:t>
      </w:r>
      <w:r w:rsidRPr="00E104F0">
        <w:t>Menu Options</w:t>
      </w:r>
      <w:bookmarkEnd w:id="58"/>
      <w:bookmarkEnd w:id="59"/>
    </w:p>
    <w:p w14:paraId="1372913B" w14:textId="60B849E3" w:rsidR="00FD2ACE" w:rsidRPr="00E104F0" w:rsidRDefault="00D90C3E" w:rsidP="00FD2ACE">
      <w:pPr>
        <w:pStyle w:val="capture"/>
      </w:pPr>
      <w:r w:rsidRPr="00E104F0">
        <w:rPr>
          <w:noProof/>
        </w:rPr>
        <w:drawing>
          <wp:inline distT="0" distB="0" distL="0" distR="0" wp14:anchorId="18F7810E" wp14:editId="66990FEE">
            <wp:extent cx="5943600" cy="2077085"/>
            <wp:effectExtent l="19050" t="19050" r="19050" b="18415"/>
            <wp:docPr id="1" name="Picture 1" descr="Displays the menu options for the Filter by Service Line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splays the menu options for the Filter by Service Line drop-down menu."/>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077085"/>
                    </a:xfrm>
                    <a:prstGeom prst="rect">
                      <a:avLst/>
                    </a:prstGeom>
                    <a:ln w="12700">
                      <a:solidFill>
                        <a:schemeClr val="tx1"/>
                      </a:solidFill>
                    </a:ln>
                  </pic:spPr>
                </pic:pic>
              </a:graphicData>
            </a:graphic>
          </wp:inline>
        </w:drawing>
      </w:r>
    </w:p>
    <w:p w14:paraId="2D3A44F3" w14:textId="77777777" w:rsidR="00FD2ACE" w:rsidRPr="00E104F0" w:rsidRDefault="00FD2ACE" w:rsidP="00FD2ACE">
      <w:pPr>
        <w:pStyle w:val="BodyTextNumbered1"/>
        <w:numPr>
          <w:ilvl w:val="0"/>
          <w:numId w:val="1"/>
        </w:numPr>
      </w:pPr>
      <w:r w:rsidRPr="00E104F0">
        <w:t>From the list of options, select one of the service line types to filter by. The SEOC list refreshes to display the SEOCs list filtered by the selected service line type.</w:t>
      </w:r>
    </w:p>
    <w:p w14:paraId="3B0EC806" w14:textId="625BADD9" w:rsidR="00F31503" w:rsidRPr="00E104F0" w:rsidRDefault="00F31503" w:rsidP="00FD2ACE">
      <w:pPr>
        <w:pStyle w:val="Heading4"/>
      </w:pPr>
      <w:bookmarkStart w:id="60" w:name="_Toc155169247"/>
      <w:r w:rsidRPr="00E104F0">
        <w:t>Filter SEOCs by Status</w:t>
      </w:r>
      <w:bookmarkEnd w:id="60"/>
    </w:p>
    <w:p w14:paraId="067570C9" w14:textId="33B8BD09" w:rsidR="00F31503" w:rsidRPr="00E104F0" w:rsidRDefault="00F31503" w:rsidP="00F31503">
      <w:pPr>
        <w:pStyle w:val="BodyText"/>
      </w:pPr>
      <w:r w:rsidRPr="00E104F0">
        <w:t>To filter the list of SEOCs by status, follow the steps listed below:</w:t>
      </w:r>
    </w:p>
    <w:p w14:paraId="627491A1" w14:textId="4EEC62B1" w:rsidR="00F31503" w:rsidRPr="00E104F0" w:rsidRDefault="00F31503" w:rsidP="007827CC">
      <w:pPr>
        <w:pStyle w:val="BodyTextNumbered1"/>
        <w:numPr>
          <w:ilvl w:val="0"/>
          <w:numId w:val="17"/>
        </w:numPr>
      </w:pPr>
      <w:r w:rsidRPr="00E104F0">
        <w:t xml:space="preserve">From the </w:t>
      </w:r>
      <w:r w:rsidR="00BC6A9F" w:rsidRPr="00E104F0">
        <w:t xml:space="preserve">SEOC </w:t>
      </w:r>
      <w:r w:rsidRPr="00E104F0">
        <w:t xml:space="preserve">home page, select </w:t>
      </w:r>
      <w:r w:rsidR="00A000E9" w:rsidRPr="00E104F0">
        <w:rPr>
          <w:b/>
        </w:rPr>
        <w:t>Filter By Status</w:t>
      </w:r>
      <w:r w:rsidR="00A000E9" w:rsidRPr="00E104F0">
        <w:t xml:space="preserve"> menu</w:t>
      </w:r>
      <w:r w:rsidRPr="00E104F0">
        <w:t>.</w:t>
      </w:r>
    </w:p>
    <w:p w14:paraId="603C2571" w14:textId="2A3DA824" w:rsidR="00B9785A" w:rsidRPr="00E104F0" w:rsidRDefault="00B9785A" w:rsidP="0087762E">
      <w:pPr>
        <w:pStyle w:val="Caption"/>
      </w:pPr>
      <w:bookmarkStart w:id="61" w:name="_Toc153958511"/>
      <w:r w:rsidRPr="00E104F0">
        <w:t xml:space="preserve">Figure </w:t>
      </w:r>
      <w:r w:rsidR="001B44E0" w:rsidRPr="00E104F0">
        <w:fldChar w:fldCharType="begin"/>
      </w:r>
      <w:r w:rsidR="001B44E0" w:rsidRPr="00E104F0">
        <w:instrText xml:space="preserve"> SEQ Figure \* ARABIC </w:instrText>
      </w:r>
      <w:r w:rsidR="001B44E0" w:rsidRPr="00E104F0">
        <w:fldChar w:fldCharType="separate"/>
      </w:r>
      <w:r w:rsidR="005363C0">
        <w:t>11</w:t>
      </w:r>
      <w:r w:rsidR="001B44E0" w:rsidRPr="00E104F0">
        <w:fldChar w:fldCharType="end"/>
      </w:r>
      <w:r w:rsidRPr="00E104F0">
        <w:t xml:space="preserve">: Filter </w:t>
      </w:r>
      <w:r w:rsidR="007D6B87" w:rsidRPr="00E104F0">
        <w:t xml:space="preserve">by </w:t>
      </w:r>
      <w:r w:rsidRPr="00E104F0">
        <w:t xml:space="preserve">Status </w:t>
      </w:r>
      <w:r w:rsidR="007D6B87" w:rsidRPr="00E104F0">
        <w:t>M</w:t>
      </w:r>
      <w:r w:rsidRPr="00E104F0">
        <w:t>enu Options</w:t>
      </w:r>
      <w:bookmarkEnd w:id="61"/>
    </w:p>
    <w:p w14:paraId="7B533ADB" w14:textId="322225E9" w:rsidR="00F31503" w:rsidRPr="00E104F0" w:rsidRDefault="00C4217C" w:rsidP="00B9785A">
      <w:pPr>
        <w:pStyle w:val="capture"/>
      </w:pPr>
      <w:r w:rsidRPr="00E104F0">
        <w:rPr>
          <w:noProof/>
        </w:rPr>
        <w:drawing>
          <wp:inline distT="0" distB="0" distL="0" distR="0" wp14:anchorId="63152632" wp14:editId="58F6541F">
            <wp:extent cx="5943600" cy="1312545"/>
            <wp:effectExtent l="19050" t="19050" r="19050" b="20955"/>
            <wp:docPr id="12" name="Picture 12" descr="Displays the Filter by Status menu options. The options include: All, Active, Date Hold, and Dis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splays the Filter by Status menu options. The options include: All, Active, Date Hold, and Discontinu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312545"/>
                    </a:xfrm>
                    <a:prstGeom prst="rect">
                      <a:avLst/>
                    </a:prstGeom>
                    <a:ln w="12700">
                      <a:solidFill>
                        <a:schemeClr val="tx1"/>
                      </a:solidFill>
                    </a:ln>
                  </pic:spPr>
                </pic:pic>
              </a:graphicData>
            </a:graphic>
          </wp:inline>
        </w:drawing>
      </w:r>
    </w:p>
    <w:p w14:paraId="0F1F3B05" w14:textId="52B48DB6" w:rsidR="00857CBF" w:rsidRPr="00E104F0" w:rsidRDefault="00A000E9" w:rsidP="00857CBF">
      <w:pPr>
        <w:pStyle w:val="BodyTextNumbered1"/>
      </w:pPr>
      <w:r w:rsidRPr="00E104F0">
        <w:t xml:space="preserve">From the list of options select to filter by: </w:t>
      </w:r>
      <w:r w:rsidRPr="00E104F0">
        <w:rPr>
          <w:b/>
        </w:rPr>
        <w:t>All</w:t>
      </w:r>
      <w:r w:rsidRPr="00E104F0">
        <w:t xml:space="preserve">, </w:t>
      </w:r>
      <w:r w:rsidRPr="00E104F0">
        <w:rPr>
          <w:b/>
        </w:rPr>
        <w:t>Active</w:t>
      </w:r>
      <w:r w:rsidRPr="00E104F0">
        <w:t xml:space="preserve">, </w:t>
      </w:r>
      <w:r w:rsidR="00DB4584" w:rsidRPr="00E104F0">
        <w:rPr>
          <w:b/>
        </w:rPr>
        <w:t>Date Hold</w:t>
      </w:r>
      <w:r w:rsidR="00DB4584" w:rsidRPr="00E104F0">
        <w:t>,</w:t>
      </w:r>
      <w:r w:rsidRPr="00E104F0">
        <w:t xml:space="preserve"> </w:t>
      </w:r>
      <w:r w:rsidRPr="00E104F0">
        <w:rPr>
          <w:b/>
        </w:rPr>
        <w:t>Discontinued</w:t>
      </w:r>
      <w:r w:rsidR="00DB4584" w:rsidRPr="00E104F0">
        <w:t xml:space="preserve">, or </w:t>
      </w:r>
      <w:r w:rsidR="00DB4584" w:rsidRPr="00E104F0">
        <w:rPr>
          <w:b/>
        </w:rPr>
        <w:t>In-Progress</w:t>
      </w:r>
      <w:r w:rsidRPr="00E104F0">
        <w:t>.</w:t>
      </w:r>
      <w:r w:rsidR="00857CBF" w:rsidRPr="00E104F0">
        <w:t xml:space="preserve"> The SEOC list refreshes to display the status filtered by.</w:t>
      </w:r>
    </w:p>
    <w:p w14:paraId="0EFAC252" w14:textId="77777777" w:rsidR="008D107F" w:rsidRPr="00E104F0" w:rsidRDefault="008D107F">
      <w:pPr>
        <w:rPr>
          <w:rFonts w:ascii="Arial" w:hAnsi="Arial" w:cs="Arial"/>
          <w:b/>
          <w:bCs/>
          <w:sz w:val="24"/>
          <w:szCs w:val="28"/>
        </w:rPr>
      </w:pPr>
      <w:bookmarkStart w:id="62" w:name="_Toc16600022"/>
      <w:bookmarkStart w:id="63" w:name="_Toc24637521"/>
      <w:bookmarkStart w:id="64" w:name="_Toc61979176"/>
      <w:r w:rsidRPr="00E104F0">
        <w:br w:type="page"/>
      </w:r>
    </w:p>
    <w:p w14:paraId="45CF6E80" w14:textId="260E55B5" w:rsidR="00CA78C2" w:rsidRPr="00E104F0" w:rsidRDefault="00CA78C2" w:rsidP="00FD2ACE">
      <w:pPr>
        <w:pStyle w:val="Heading4"/>
      </w:pPr>
      <w:bookmarkStart w:id="65" w:name="_Toc155169248"/>
      <w:r w:rsidRPr="00E104F0">
        <w:lastRenderedPageBreak/>
        <w:t>Filter SEOCs by Name</w:t>
      </w:r>
      <w:bookmarkEnd w:id="65"/>
    </w:p>
    <w:p w14:paraId="41CF06F5" w14:textId="0ECFA6A3" w:rsidR="00CA78C2" w:rsidRPr="00E104F0" w:rsidRDefault="00CA78C2" w:rsidP="00CA78C2">
      <w:pPr>
        <w:pStyle w:val="BodyText"/>
      </w:pPr>
      <w:r w:rsidRPr="00E104F0">
        <w:t xml:space="preserve">To </w:t>
      </w:r>
      <w:r w:rsidR="00B46955" w:rsidRPr="00E104F0">
        <w:t>filter the SEOCs by name</w:t>
      </w:r>
      <w:r w:rsidRPr="00E104F0">
        <w:t>, follow the steps listed below:</w:t>
      </w:r>
    </w:p>
    <w:p w14:paraId="3E4AB268" w14:textId="77777777" w:rsidR="00CA78C2" w:rsidRPr="00E104F0" w:rsidRDefault="00CA78C2" w:rsidP="0055035F">
      <w:pPr>
        <w:pStyle w:val="BodyTextNumbered1"/>
        <w:numPr>
          <w:ilvl w:val="0"/>
          <w:numId w:val="35"/>
        </w:numPr>
      </w:pPr>
      <w:r w:rsidRPr="00E104F0">
        <w:t xml:space="preserve">From the SEOC home page, enter the name of the SEOC in the </w:t>
      </w:r>
      <w:r w:rsidRPr="00E104F0">
        <w:rPr>
          <w:b/>
        </w:rPr>
        <w:t>Filter by Name (contains)</w:t>
      </w:r>
      <w:r w:rsidRPr="00E104F0">
        <w:t xml:space="preserve"> field. </w:t>
      </w:r>
    </w:p>
    <w:p w14:paraId="04FFE980" w14:textId="117FDC6A" w:rsidR="00740A33" w:rsidRPr="00E104F0" w:rsidRDefault="00740A33" w:rsidP="00740A33">
      <w:pPr>
        <w:pStyle w:val="Caption"/>
      </w:pPr>
      <w:bookmarkStart w:id="66" w:name="_Toc153958512"/>
      <w:r w:rsidRPr="00E104F0">
        <w:t xml:space="preserve">Figure </w:t>
      </w:r>
      <w:r w:rsidRPr="00E104F0">
        <w:rPr>
          <w:noProof w:val="0"/>
        </w:rPr>
        <w:fldChar w:fldCharType="begin"/>
      </w:r>
      <w:r w:rsidRPr="00E104F0">
        <w:instrText xml:space="preserve"> SEQ Figure \* ARABIC </w:instrText>
      </w:r>
      <w:r w:rsidRPr="00E104F0">
        <w:rPr>
          <w:noProof w:val="0"/>
        </w:rPr>
        <w:fldChar w:fldCharType="separate"/>
      </w:r>
      <w:r w:rsidR="005363C0">
        <w:t>12</w:t>
      </w:r>
      <w:r w:rsidRPr="00E104F0">
        <w:fldChar w:fldCharType="end"/>
      </w:r>
      <w:r w:rsidRPr="00E104F0">
        <w:t>: Filter by Name Field</w:t>
      </w:r>
      <w:bookmarkEnd w:id="62"/>
      <w:bookmarkEnd w:id="63"/>
      <w:bookmarkEnd w:id="64"/>
      <w:bookmarkEnd w:id="66"/>
    </w:p>
    <w:p w14:paraId="68AD985B" w14:textId="4481B4E5" w:rsidR="00740A33" w:rsidRPr="00E104F0" w:rsidRDefault="009166F8" w:rsidP="00740A33">
      <w:pPr>
        <w:pStyle w:val="capture"/>
      </w:pPr>
      <w:r w:rsidRPr="00E104F0">
        <w:rPr>
          <w:noProof/>
        </w:rPr>
        <w:drawing>
          <wp:inline distT="0" distB="0" distL="0" distR="0" wp14:anchorId="3F059360" wp14:editId="6E24A869">
            <wp:extent cx="5943600" cy="894715"/>
            <wp:effectExtent l="19050" t="19050" r="19050" b="19685"/>
            <wp:docPr id="11" name="Picture 11" descr="Displays an example of the Filter by Name Field. The steps in this screen are defin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splays an example of the Filter by Name Field. The steps in this screen are defined below."/>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894715"/>
                    </a:xfrm>
                    <a:prstGeom prst="rect">
                      <a:avLst/>
                    </a:prstGeom>
                    <a:ln w="12700">
                      <a:solidFill>
                        <a:schemeClr val="tx1"/>
                      </a:solidFill>
                    </a:ln>
                  </pic:spPr>
                </pic:pic>
              </a:graphicData>
            </a:graphic>
          </wp:inline>
        </w:drawing>
      </w:r>
    </w:p>
    <w:p w14:paraId="66BAD87D" w14:textId="3141E8F2" w:rsidR="00740A33" w:rsidRPr="00E104F0" w:rsidRDefault="00577715" w:rsidP="0055035F">
      <w:pPr>
        <w:pStyle w:val="BodyTextNumbered1"/>
        <w:rPr>
          <w:szCs w:val="24"/>
        </w:rPr>
      </w:pPr>
      <w:r w:rsidRPr="00E104F0">
        <w:t>Select</w:t>
      </w:r>
      <w:r w:rsidR="00740A33" w:rsidRPr="00E104F0">
        <w:t xml:space="preserve"> the </w:t>
      </w:r>
      <w:r w:rsidR="00740A33" w:rsidRPr="00E104F0">
        <w:rPr>
          <w:b/>
          <w:bCs/>
        </w:rPr>
        <w:t>Search</w:t>
      </w:r>
      <w:r w:rsidR="00740A33" w:rsidRPr="00E104F0">
        <w:t xml:space="preserve"> button. The </w:t>
      </w:r>
      <w:r w:rsidR="00740A33" w:rsidRPr="00E104F0">
        <w:rPr>
          <w:b/>
          <w:bCs/>
        </w:rPr>
        <w:t>Filter by Name Results</w:t>
      </w:r>
      <w:r w:rsidR="00740A33" w:rsidRPr="00E104F0">
        <w:t xml:space="preserve"> display.</w:t>
      </w:r>
    </w:p>
    <w:p w14:paraId="29100FCC" w14:textId="3F1A7A75" w:rsidR="00740A33" w:rsidRPr="00E104F0" w:rsidRDefault="00740A33" w:rsidP="00740A33">
      <w:pPr>
        <w:pStyle w:val="Caption"/>
      </w:pPr>
      <w:bookmarkStart w:id="67" w:name="_Toc16600023"/>
      <w:bookmarkStart w:id="68" w:name="_Toc24637522"/>
      <w:bookmarkStart w:id="69" w:name="_Toc61979177"/>
      <w:bookmarkStart w:id="70" w:name="_Toc153958513"/>
      <w:r w:rsidRPr="00E104F0">
        <w:t xml:space="preserve">Figure </w:t>
      </w:r>
      <w:r w:rsidRPr="00E104F0">
        <w:rPr>
          <w:noProof w:val="0"/>
        </w:rPr>
        <w:fldChar w:fldCharType="begin"/>
      </w:r>
      <w:r w:rsidRPr="00E104F0">
        <w:instrText xml:space="preserve"> SEQ Figure \* ARABIC </w:instrText>
      </w:r>
      <w:r w:rsidRPr="00E104F0">
        <w:rPr>
          <w:noProof w:val="0"/>
        </w:rPr>
        <w:fldChar w:fldCharType="separate"/>
      </w:r>
      <w:r w:rsidR="005363C0">
        <w:t>13</w:t>
      </w:r>
      <w:r w:rsidRPr="00E104F0">
        <w:fldChar w:fldCharType="end"/>
      </w:r>
      <w:r w:rsidRPr="00E104F0">
        <w:t>: Filter by Name Results</w:t>
      </w:r>
      <w:bookmarkEnd w:id="67"/>
      <w:bookmarkEnd w:id="68"/>
      <w:bookmarkEnd w:id="69"/>
      <w:bookmarkEnd w:id="70"/>
    </w:p>
    <w:p w14:paraId="683ADD86" w14:textId="7F9E35AF" w:rsidR="00740A33" w:rsidRPr="00E104F0" w:rsidRDefault="00883E3C" w:rsidP="00740A33">
      <w:pPr>
        <w:pStyle w:val="capture"/>
      </w:pPr>
      <w:r w:rsidRPr="00E104F0">
        <w:rPr>
          <w:noProof/>
        </w:rPr>
        <w:drawing>
          <wp:inline distT="0" distB="0" distL="0" distR="0" wp14:anchorId="737E6532" wp14:editId="2E2390DA">
            <wp:extent cx="5943600" cy="3340100"/>
            <wp:effectExtent l="19050" t="19050" r="19050" b="12700"/>
            <wp:docPr id="14" name="Picture 14" descr="Displays an example of the Filter by Name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splays an example of the Filter by Name Results.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a:ln w="12700">
                      <a:solidFill>
                        <a:schemeClr val="tx1"/>
                      </a:solidFill>
                    </a:ln>
                  </pic:spPr>
                </pic:pic>
              </a:graphicData>
            </a:graphic>
          </wp:inline>
        </w:drawing>
      </w:r>
    </w:p>
    <w:p w14:paraId="4A7661A4" w14:textId="77777777" w:rsidR="008D107F" w:rsidRPr="00E104F0" w:rsidRDefault="008D107F">
      <w:pPr>
        <w:rPr>
          <w:rFonts w:ascii="Arial" w:eastAsia="Arial" w:hAnsi="Arial" w:cs="Arial"/>
          <w:b/>
          <w:bCs/>
          <w:sz w:val="24"/>
          <w:szCs w:val="28"/>
        </w:rPr>
      </w:pPr>
      <w:bookmarkStart w:id="71" w:name="_Toc16865652"/>
      <w:r w:rsidRPr="00E104F0">
        <w:rPr>
          <w:rFonts w:eastAsia="Arial"/>
        </w:rPr>
        <w:br w:type="page"/>
      </w:r>
    </w:p>
    <w:p w14:paraId="7810E609" w14:textId="4B131432" w:rsidR="000B5093" w:rsidRPr="00E104F0" w:rsidRDefault="000B5093" w:rsidP="000B5093">
      <w:pPr>
        <w:pStyle w:val="Heading3"/>
      </w:pPr>
      <w:bookmarkStart w:id="72" w:name="_Toc155169249"/>
      <w:bookmarkEnd w:id="71"/>
      <w:r w:rsidRPr="00E104F0">
        <w:lastRenderedPageBreak/>
        <w:t xml:space="preserve">Print </w:t>
      </w:r>
      <w:r w:rsidR="002C5FFC" w:rsidRPr="00E104F0">
        <w:t xml:space="preserve">a </w:t>
      </w:r>
      <w:r w:rsidRPr="00E104F0">
        <w:t>SEOC</w:t>
      </w:r>
      <w:bookmarkEnd w:id="72"/>
    </w:p>
    <w:p w14:paraId="7BDC1B6F" w14:textId="21B685BC" w:rsidR="001D5D84" w:rsidRPr="00E104F0" w:rsidRDefault="001D5D84" w:rsidP="001D5D84">
      <w:pPr>
        <w:pStyle w:val="BodyText"/>
      </w:pPr>
      <w:r w:rsidRPr="00E104F0">
        <w:t>To print a SEOC, follow the steps listed below:</w:t>
      </w:r>
    </w:p>
    <w:p w14:paraId="2F8F35AC" w14:textId="5D930A53" w:rsidR="001D2F6C" w:rsidRPr="00E104F0" w:rsidRDefault="001D2F6C" w:rsidP="007827CC">
      <w:pPr>
        <w:pStyle w:val="BodyTextNumbered1"/>
        <w:numPr>
          <w:ilvl w:val="0"/>
          <w:numId w:val="18"/>
        </w:numPr>
      </w:pPr>
      <w:r w:rsidRPr="00E104F0">
        <w:t xml:space="preserve">From the </w:t>
      </w:r>
      <w:r w:rsidR="00BC6A9F" w:rsidRPr="00E104F0">
        <w:t xml:space="preserve">SEOC </w:t>
      </w:r>
      <w:r w:rsidRPr="00E104F0">
        <w:t>home page, select the SEOC you would like to print.</w:t>
      </w:r>
    </w:p>
    <w:p w14:paraId="240AD4F6" w14:textId="55EE61F4" w:rsidR="001D2F6C" w:rsidRPr="00E104F0" w:rsidRDefault="00577715" w:rsidP="001D2F6C">
      <w:pPr>
        <w:pStyle w:val="BodyTextNumbered1"/>
      </w:pPr>
      <w:r w:rsidRPr="00E104F0">
        <w:t>Select</w:t>
      </w:r>
      <w:r w:rsidR="001D2F6C" w:rsidRPr="00E104F0">
        <w:t xml:space="preserve"> </w:t>
      </w:r>
      <w:r w:rsidR="001D2F6C" w:rsidRPr="00E104F0">
        <w:rPr>
          <w:b/>
        </w:rPr>
        <w:t>View Selected SEOC</w:t>
      </w:r>
      <w:r w:rsidR="00342E52" w:rsidRPr="00E104F0">
        <w:rPr>
          <w:bCs/>
        </w:rPr>
        <w:t xml:space="preserve"> or tap the selected SEOC to view</w:t>
      </w:r>
      <w:r w:rsidR="001D2F6C" w:rsidRPr="00E104F0">
        <w:t xml:space="preserve">, the </w:t>
      </w:r>
      <w:r w:rsidR="00872C20" w:rsidRPr="00E104F0">
        <w:rPr>
          <w:b/>
        </w:rPr>
        <w:t>View SEOC</w:t>
      </w:r>
      <w:r w:rsidR="001D2F6C" w:rsidRPr="00E104F0">
        <w:t xml:space="preserve"> page displays.</w:t>
      </w:r>
    </w:p>
    <w:p w14:paraId="2C9413D7" w14:textId="45F8A405" w:rsidR="00335C71" w:rsidRPr="00E104F0" w:rsidRDefault="00577715" w:rsidP="000603BD">
      <w:pPr>
        <w:pStyle w:val="BodyTextNumbered1"/>
      </w:pPr>
      <w:r w:rsidRPr="00E104F0">
        <w:t>Select</w:t>
      </w:r>
      <w:r w:rsidR="00335C71" w:rsidRPr="00E104F0">
        <w:t xml:space="preserve"> </w:t>
      </w:r>
      <w:r w:rsidR="006B7AA7" w:rsidRPr="00E104F0">
        <w:rPr>
          <w:b/>
        </w:rPr>
        <w:t>Print SEOC</w:t>
      </w:r>
      <w:r w:rsidR="00261548" w:rsidRPr="00E104F0">
        <w:t>. T</w:t>
      </w:r>
      <w:r w:rsidR="006B7AA7" w:rsidRPr="00E104F0">
        <w:t>he printed SEOC will display in another window</w:t>
      </w:r>
      <w:r w:rsidR="000603BD" w:rsidRPr="00E104F0">
        <w:t>. Print or save using local browser capabilities.</w:t>
      </w:r>
    </w:p>
    <w:p w14:paraId="0FAD471C" w14:textId="364534B2" w:rsidR="006B7AA7" w:rsidRPr="00E104F0" w:rsidRDefault="009D0D87" w:rsidP="0087762E">
      <w:pPr>
        <w:pStyle w:val="Caption"/>
      </w:pPr>
      <w:bookmarkStart w:id="73" w:name="_Toc153958514"/>
      <w:r w:rsidRPr="00E104F0">
        <w:t xml:space="preserve">Figure </w:t>
      </w:r>
      <w:r w:rsidR="001B44E0" w:rsidRPr="00E104F0">
        <w:fldChar w:fldCharType="begin"/>
      </w:r>
      <w:r w:rsidR="001B44E0" w:rsidRPr="00E104F0">
        <w:instrText xml:space="preserve"> SEQ Figure \* ARABIC </w:instrText>
      </w:r>
      <w:r w:rsidR="001B44E0" w:rsidRPr="00E104F0">
        <w:fldChar w:fldCharType="separate"/>
      </w:r>
      <w:r w:rsidR="005363C0">
        <w:t>14</w:t>
      </w:r>
      <w:r w:rsidR="001B44E0" w:rsidRPr="00E104F0">
        <w:fldChar w:fldCharType="end"/>
      </w:r>
      <w:r w:rsidRPr="00E104F0">
        <w:t xml:space="preserve">: </w:t>
      </w:r>
      <w:r w:rsidR="006B7AA7" w:rsidRPr="00E104F0">
        <w:t>Printed SEOC Window</w:t>
      </w:r>
      <w:bookmarkEnd w:id="73"/>
    </w:p>
    <w:p w14:paraId="723549B9" w14:textId="62A9C040" w:rsidR="001D2F6C" w:rsidRPr="00E104F0" w:rsidRDefault="00E60013" w:rsidP="006B7AA7">
      <w:pPr>
        <w:pStyle w:val="capture"/>
      </w:pPr>
      <w:r w:rsidRPr="00E104F0">
        <w:rPr>
          <w:noProof/>
        </w:rPr>
        <w:drawing>
          <wp:inline distT="0" distB="0" distL="0" distR="0" wp14:anchorId="254151D6" wp14:editId="7AF70E39">
            <wp:extent cx="5943600" cy="3340100"/>
            <wp:effectExtent l="19050" t="19050" r="19050" b="12700"/>
            <wp:docPr id="16" name="Picture 16" descr="This screen displays the Standardized Episodes of Care in a prin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screen displays the Standardized Episodes of Care in a print forma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a:ln w="12700">
                      <a:solidFill>
                        <a:schemeClr val="tx1"/>
                      </a:solidFill>
                    </a:ln>
                  </pic:spPr>
                </pic:pic>
              </a:graphicData>
            </a:graphic>
          </wp:inline>
        </w:drawing>
      </w:r>
    </w:p>
    <w:p w14:paraId="49618A87" w14:textId="5C53DB9F" w:rsidR="001439BB" w:rsidRPr="00E104F0" w:rsidRDefault="001439BB" w:rsidP="001439BB">
      <w:pPr>
        <w:pStyle w:val="Heading3"/>
      </w:pPr>
      <w:bookmarkStart w:id="74" w:name="_Toc155169250"/>
      <w:r w:rsidRPr="00E104F0">
        <w:t>Track Version Changes</w:t>
      </w:r>
      <w:bookmarkEnd w:id="74"/>
    </w:p>
    <w:p w14:paraId="427D71D7" w14:textId="44CF6285" w:rsidR="001439BB" w:rsidRPr="00E104F0" w:rsidRDefault="001439BB" w:rsidP="001439BB">
      <w:pPr>
        <w:pStyle w:val="BodyText"/>
      </w:pPr>
      <w:r w:rsidRPr="00E104F0">
        <w:t>To track the version changes of a SEOC, follow the steps listed below:</w:t>
      </w:r>
    </w:p>
    <w:p w14:paraId="618528C2" w14:textId="56FB5FA1" w:rsidR="001439BB" w:rsidRPr="00E104F0" w:rsidRDefault="00375279" w:rsidP="007827CC">
      <w:pPr>
        <w:pStyle w:val="BodyTextNumbered1"/>
        <w:numPr>
          <w:ilvl w:val="0"/>
          <w:numId w:val="22"/>
        </w:numPr>
      </w:pPr>
      <w:r w:rsidRPr="00E104F0">
        <w:t xml:space="preserve">From the SEOC home page, select a </w:t>
      </w:r>
      <w:r w:rsidRPr="00E104F0">
        <w:rPr>
          <w:b/>
        </w:rPr>
        <w:t>SEOC</w:t>
      </w:r>
      <w:r w:rsidRPr="00E104F0">
        <w:t xml:space="preserve"> with a previous version</w:t>
      </w:r>
      <w:r w:rsidR="001439BB" w:rsidRPr="00E104F0">
        <w:t>.</w:t>
      </w:r>
    </w:p>
    <w:p w14:paraId="4C79961C" w14:textId="29DD4598" w:rsidR="001439BB" w:rsidRPr="00E104F0" w:rsidRDefault="00577715" w:rsidP="001439BB">
      <w:pPr>
        <w:pStyle w:val="BodyTextNumbered1"/>
      </w:pPr>
      <w:r w:rsidRPr="00E104F0">
        <w:t>Select</w:t>
      </w:r>
      <w:r w:rsidR="001439BB" w:rsidRPr="00E104F0">
        <w:t xml:space="preserve"> </w:t>
      </w:r>
      <w:r w:rsidR="001439BB" w:rsidRPr="00E104F0">
        <w:rPr>
          <w:b/>
        </w:rPr>
        <w:t>View Selected SEOC</w:t>
      </w:r>
      <w:r w:rsidR="00342E52" w:rsidRPr="00E104F0">
        <w:rPr>
          <w:bCs/>
        </w:rPr>
        <w:t xml:space="preserve"> or tap the selected SEOC to view</w:t>
      </w:r>
      <w:r w:rsidR="001439BB" w:rsidRPr="00E104F0">
        <w:t xml:space="preserve">, the </w:t>
      </w:r>
      <w:r w:rsidR="00375279" w:rsidRPr="00E104F0">
        <w:rPr>
          <w:b/>
        </w:rPr>
        <w:t>View SEOC</w:t>
      </w:r>
      <w:r w:rsidR="001439BB" w:rsidRPr="00E104F0">
        <w:t xml:space="preserve"> page displays.</w:t>
      </w:r>
    </w:p>
    <w:p w14:paraId="6F807EC5" w14:textId="0BF33DDB" w:rsidR="001439BB" w:rsidRPr="00E104F0" w:rsidRDefault="00577715" w:rsidP="001439BB">
      <w:pPr>
        <w:pStyle w:val="BodyTextNumbered1"/>
      </w:pPr>
      <w:r w:rsidRPr="00E104F0">
        <w:t>Select</w:t>
      </w:r>
      <w:r w:rsidR="00375279" w:rsidRPr="00E104F0">
        <w:t xml:space="preserve"> the </w:t>
      </w:r>
      <w:r w:rsidR="00375279" w:rsidRPr="00E104F0">
        <w:rPr>
          <w:b/>
          <w:bCs/>
        </w:rPr>
        <w:t>Track Version Changes</w:t>
      </w:r>
      <w:r w:rsidR="00375279" w:rsidRPr="00E104F0">
        <w:t xml:space="preserve"> button when it becomes active. The </w:t>
      </w:r>
      <w:r w:rsidR="00375279" w:rsidRPr="00E104F0">
        <w:rPr>
          <w:b/>
          <w:bCs/>
        </w:rPr>
        <w:t>Track Version Changes</w:t>
      </w:r>
      <w:r w:rsidR="00375279" w:rsidRPr="00E104F0">
        <w:t xml:space="preserve"> page will display.</w:t>
      </w:r>
    </w:p>
    <w:p w14:paraId="26C17CA7" w14:textId="512C0DDF" w:rsidR="00375279" w:rsidRPr="00E104F0" w:rsidRDefault="009D0D87" w:rsidP="0087762E">
      <w:pPr>
        <w:pStyle w:val="Caption"/>
      </w:pPr>
      <w:bookmarkStart w:id="75" w:name="_Toc153958515"/>
      <w:r w:rsidRPr="00E104F0">
        <w:lastRenderedPageBreak/>
        <w:t xml:space="preserve">Figure </w:t>
      </w:r>
      <w:r w:rsidR="001B44E0" w:rsidRPr="00E104F0">
        <w:fldChar w:fldCharType="begin"/>
      </w:r>
      <w:r w:rsidR="001B44E0" w:rsidRPr="00E104F0">
        <w:instrText xml:space="preserve"> SEQ Figure \* ARABIC </w:instrText>
      </w:r>
      <w:r w:rsidR="001B44E0" w:rsidRPr="00E104F0">
        <w:fldChar w:fldCharType="separate"/>
      </w:r>
      <w:r w:rsidR="005363C0">
        <w:t>15</w:t>
      </w:r>
      <w:r w:rsidR="001B44E0" w:rsidRPr="00E104F0">
        <w:fldChar w:fldCharType="end"/>
      </w:r>
      <w:r w:rsidRPr="00E104F0">
        <w:t>:</w:t>
      </w:r>
      <w:bookmarkStart w:id="76" w:name="_Toc16600014"/>
      <w:bookmarkStart w:id="77" w:name="_Toc16865878"/>
      <w:r w:rsidR="00375279" w:rsidRPr="00E104F0">
        <w:t xml:space="preserve"> Track Version Changes Page</w:t>
      </w:r>
      <w:bookmarkEnd w:id="75"/>
      <w:bookmarkEnd w:id="76"/>
      <w:bookmarkEnd w:id="77"/>
    </w:p>
    <w:p w14:paraId="67D7DAE6" w14:textId="5C1CC1D2" w:rsidR="00375279" w:rsidRPr="00E104F0" w:rsidRDefault="000B7E0B" w:rsidP="00375279">
      <w:pPr>
        <w:pStyle w:val="capture"/>
      </w:pPr>
      <w:r w:rsidRPr="00E104F0">
        <w:rPr>
          <w:noProof/>
        </w:rPr>
        <w:drawing>
          <wp:inline distT="0" distB="0" distL="0" distR="0" wp14:anchorId="56448F92" wp14:editId="0D9EC1FE">
            <wp:extent cx="5943600" cy="3340100"/>
            <wp:effectExtent l="19050" t="19050" r="19050" b="12700"/>
            <wp:docPr id="20" name="Picture 20" descr="Displays an example of the Track Version Changes Page. The steps in this screen are defin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splays an example of the Track Version Changes Page. The steps in this screen are defined below."/>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a:ln w="12700">
                      <a:solidFill>
                        <a:schemeClr val="tx1"/>
                      </a:solidFill>
                    </a:ln>
                  </pic:spPr>
                </pic:pic>
              </a:graphicData>
            </a:graphic>
          </wp:inline>
        </w:drawing>
      </w:r>
    </w:p>
    <w:p w14:paraId="064F3FB2" w14:textId="3883FC79" w:rsidR="00375279" w:rsidRPr="00E104F0" w:rsidRDefault="00577715" w:rsidP="00375279">
      <w:pPr>
        <w:pStyle w:val="BodyTextNumbered1"/>
        <w:rPr>
          <w:szCs w:val="24"/>
        </w:rPr>
      </w:pPr>
      <w:r w:rsidRPr="00E104F0">
        <w:t>Select</w:t>
      </w:r>
      <w:r w:rsidR="00375279" w:rsidRPr="00E104F0">
        <w:t xml:space="preserve"> the </w:t>
      </w:r>
      <w:r w:rsidR="00375279" w:rsidRPr="00E104F0">
        <w:rPr>
          <w:b/>
          <w:bCs/>
        </w:rPr>
        <w:t>Previous Version</w:t>
      </w:r>
      <w:r w:rsidR="00375279" w:rsidRPr="00E104F0">
        <w:t xml:space="preserve"> button. The changes for the previous version will be shown.</w:t>
      </w:r>
      <w:r w:rsidR="002243AB" w:rsidRPr="00E104F0">
        <w:t xml:space="preserve"> </w:t>
      </w:r>
      <w:r w:rsidR="00375279" w:rsidRPr="00E104F0">
        <w:t xml:space="preserve">If the previous version is the first version of this </w:t>
      </w:r>
      <w:r w:rsidR="00375279" w:rsidRPr="00E104F0">
        <w:rPr>
          <w:b/>
        </w:rPr>
        <w:t>SEOC</w:t>
      </w:r>
      <w:r w:rsidR="00375279" w:rsidRPr="00E104F0">
        <w:t>, no changes will be displayed.</w:t>
      </w:r>
    </w:p>
    <w:p w14:paraId="294B4C6F" w14:textId="619B02F4" w:rsidR="00375279" w:rsidRPr="00E104F0" w:rsidRDefault="00577715" w:rsidP="00375279">
      <w:pPr>
        <w:pStyle w:val="BodyTextNumbered1"/>
        <w:rPr>
          <w:szCs w:val="24"/>
        </w:rPr>
      </w:pPr>
      <w:r w:rsidRPr="00E104F0">
        <w:t>Select</w:t>
      </w:r>
      <w:r w:rsidR="00375279" w:rsidRPr="00E104F0">
        <w:t xml:space="preserve"> the </w:t>
      </w:r>
      <w:r w:rsidR="00375279" w:rsidRPr="00E104F0">
        <w:rPr>
          <w:b/>
          <w:bCs/>
        </w:rPr>
        <w:t>Next Version</w:t>
      </w:r>
      <w:r w:rsidR="00375279" w:rsidRPr="00E104F0">
        <w:t xml:space="preserve"> button. The changes for the next version will be shown.</w:t>
      </w:r>
    </w:p>
    <w:p w14:paraId="48BFFDB7" w14:textId="674762F3" w:rsidR="00375279" w:rsidRPr="00E104F0" w:rsidRDefault="00577715" w:rsidP="00375279">
      <w:pPr>
        <w:pStyle w:val="BodyTextNumbered1"/>
        <w:rPr>
          <w:szCs w:val="24"/>
        </w:rPr>
      </w:pPr>
      <w:r w:rsidRPr="00E104F0">
        <w:t>Select</w:t>
      </w:r>
      <w:r w:rsidR="00375279" w:rsidRPr="00E104F0">
        <w:t xml:space="preserve"> the </w:t>
      </w:r>
      <w:r w:rsidR="00375279" w:rsidRPr="00E104F0">
        <w:rPr>
          <w:b/>
          <w:bCs/>
        </w:rPr>
        <w:t>Print SEOC</w:t>
      </w:r>
      <w:r w:rsidR="00375279" w:rsidRPr="00E104F0">
        <w:t xml:space="preserve"> button. The </w:t>
      </w:r>
      <w:r w:rsidR="00375279" w:rsidRPr="00E104F0">
        <w:rPr>
          <w:b/>
          <w:bCs/>
        </w:rPr>
        <w:t>Print SEOC</w:t>
      </w:r>
      <w:r w:rsidR="00375279" w:rsidRPr="00E104F0">
        <w:t xml:space="preserve"> page will display with the current changes.</w:t>
      </w:r>
    </w:p>
    <w:p w14:paraId="08752296" w14:textId="709A6F07" w:rsidR="00375279" w:rsidRPr="00E104F0" w:rsidRDefault="00375279" w:rsidP="0087762E">
      <w:pPr>
        <w:pStyle w:val="Caption"/>
      </w:pPr>
      <w:bookmarkStart w:id="78" w:name="_Toc16600017"/>
      <w:bookmarkStart w:id="79" w:name="_Toc16865881"/>
      <w:bookmarkStart w:id="80" w:name="_Toc153958516"/>
      <w:r w:rsidRPr="00E104F0">
        <w:lastRenderedPageBreak/>
        <w:t xml:space="preserve">Figure </w:t>
      </w:r>
      <w:r w:rsidRPr="00E104F0">
        <w:fldChar w:fldCharType="begin"/>
      </w:r>
      <w:r w:rsidRPr="00E104F0">
        <w:instrText xml:space="preserve"> SEQ Figure \* ARABIC </w:instrText>
      </w:r>
      <w:r w:rsidRPr="00E104F0">
        <w:fldChar w:fldCharType="separate"/>
      </w:r>
      <w:r w:rsidR="005363C0">
        <w:t>16</w:t>
      </w:r>
      <w:r w:rsidRPr="00E104F0">
        <w:fldChar w:fldCharType="end"/>
      </w:r>
      <w:r w:rsidRPr="00E104F0">
        <w:t>: Print SEOC from Track Version Changes Page</w:t>
      </w:r>
      <w:bookmarkEnd w:id="78"/>
      <w:bookmarkEnd w:id="79"/>
      <w:bookmarkEnd w:id="80"/>
    </w:p>
    <w:p w14:paraId="10BC8473" w14:textId="07C36B09" w:rsidR="00375279" w:rsidRPr="00E104F0" w:rsidRDefault="00B72901" w:rsidP="00375279">
      <w:pPr>
        <w:pStyle w:val="capture"/>
      </w:pPr>
      <w:r w:rsidRPr="00E104F0">
        <w:rPr>
          <w:noProof/>
        </w:rPr>
        <w:drawing>
          <wp:inline distT="0" distB="0" distL="0" distR="0" wp14:anchorId="6EEDF6AF" wp14:editId="77BBD72C">
            <wp:extent cx="5943600" cy="3340100"/>
            <wp:effectExtent l="19050" t="19050" r="19050" b="12700"/>
            <wp:docPr id="22" name="Picture 22" descr="This screen displays the Standardized Episodes of Care Additional Information track changes in print form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screen displays the Standardized Episodes of Care Additional Information track changes in print format.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a:ln w="12700">
                      <a:solidFill>
                        <a:schemeClr val="tx1"/>
                      </a:solidFill>
                    </a:ln>
                  </pic:spPr>
                </pic:pic>
              </a:graphicData>
            </a:graphic>
          </wp:inline>
        </w:drawing>
      </w:r>
    </w:p>
    <w:p w14:paraId="27BE8835" w14:textId="1D0D1F8F" w:rsidR="00375279" w:rsidRPr="00E104F0" w:rsidRDefault="00375279" w:rsidP="00375279">
      <w:pPr>
        <w:pStyle w:val="Note"/>
        <w:tabs>
          <w:tab w:val="left" w:pos="1080"/>
        </w:tabs>
        <w:rPr>
          <w:rFonts w:ascii="Arial" w:eastAsia="Arial" w:hAnsi="Arial" w:cs="Arial"/>
          <w:b/>
          <w:bCs/>
          <w:sz w:val="22"/>
        </w:rPr>
      </w:pPr>
      <w:r w:rsidRPr="00E104F0">
        <w:t xml:space="preserve">By default, </w:t>
      </w:r>
      <w:r w:rsidR="004064DD" w:rsidRPr="00E104F0">
        <w:t>Internet Explorer</w:t>
      </w:r>
      <w:r w:rsidR="009F586B" w:rsidRPr="00E104F0">
        <w:t xml:space="preserve"> </w:t>
      </w:r>
      <w:r w:rsidRPr="00E104F0">
        <w:t xml:space="preserve">11 will not print the red and green background colors. </w:t>
      </w:r>
      <w:r w:rsidR="0049788F" w:rsidRPr="00E104F0">
        <w:t>To</w:t>
      </w:r>
      <w:r w:rsidRPr="00E104F0">
        <w:t xml:space="preserve"> print the red and green background colors, check the </w:t>
      </w:r>
      <w:r w:rsidRPr="00E104F0">
        <w:rPr>
          <w:b/>
          <w:bCs/>
        </w:rPr>
        <w:t>Print Background Colors and Images</w:t>
      </w:r>
      <w:r w:rsidRPr="00E104F0">
        <w:t xml:space="preserve"> box in the </w:t>
      </w:r>
      <w:r w:rsidRPr="00E104F0">
        <w:rPr>
          <w:b/>
          <w:bCs/>
        </w:rPr>
        <w:t>Page Setup</w:t>
      </w:r>
      <w:r w:rsidRPr="00E104F0">
        <w:t xml:space="preserve"> dialog from the </w:t>
      </w:r>
      <w:r w:rsidRPr="00E104F0">
        <w:rPr>
          <w:b/>
          <w:bCs/>
        </w:rPr>
        <w:t>Print</w:t>
      </w:r>
      <w:r w:rsidRPr="00E104F0">
        <w:t xml:space="preserve"> menu.</w:t>
      </w:r>
    </w:p>
    <w:p w14:paraId="0711D583" w14:textId="71DB7D16" w:rsidR="00BB19B9" w:rsidRPr="00E104F0" w:rsidRDefault="00BB19B9" w:rsidP="00BB19B9">
      <w:pPr>
        <w:pStyle w:val="Heading2"/>
      </w:pPr>
      <w:bookmarkStart w:id="81" w:name="_Toc132803085"/>
      <w:bookmarkStart w:id="82" w:name="_Toc155169251"/>
      <w:r w:rsidRPr="00E104F0">
        <w:t>Exporting Data</w:t>
      </w:r>
      <w:bookmarkEnd w:id="81"/>
      <w:bookmarkEnd w:id="82"/>
    </w:p>
    <w:p w14:paraId="0EA9B3B4" w14:textId="7CF5D60D" w:rsidR="0041485A" w:rsidRPr="00E104F0" w:rsidRDefault="0041485A" w:rsidP="0041485A">
      <w:pPr>
        <w:pStyle w:val="Note"/>
      </w:pPr>
      <w:r w:rsidRPr="00E104F0">
        <w:t>Those with a Viewer role are unable to export data.</w:t>
      </w:r>
    </w:p>
    <w:p w14:paraId="249B34C4" w14:textId="77777777" w:rsidR="0049788F" w:rsidRPr="00E104F0" w:rsidRDefault="0049788F" w:rsidP="0049788F">
      <w:pPr>
        <w:pStyle w:val="Heading3"/>
      </w:pPr>
      <w:bookmarkStart w:id="83" w:name="_Toc143114855"/>
      <w:bookmarkStart w:id="84" w:name="_Toc155169252"/>
      <w:r w:rsidRPr="00E104F0">
        <w:t>Export the SEOC Data to an Excel File</w:t>
      </w:r>
      <w:bookmarkEnd w:id="83"/>
      <w:bookmarkEnd w:id="84"/>
    </w:p>
    <w:p w14:paraId="71440D15" w14:textId="77777777" w:rsidR="0049788F" w:rsidRPr="00E104F0" w:rsidRDefault="0049788F" w:rsidP="0049788F">
      <w:pPr>
        <w:pStyle w:val="BodyText"/>
      </w:pPr>
      <w:r w:rsidRPr="00E104F0">
        <w:rPr>
          <w:rFonts w:eastAsia="Arial"/>
        </w:rPr>
        <w:t xml:space="preserve">To export the </w:t>
      </w:r>
      <w:r w:rsidRPr="00E104F0">
        <w:rPr>
          <w:rFonts w:eastAsia="Arial"/>
          <w:b/>
        </w:rPr>
        <w:t>SEOC Data</w:t>
      </w:r>
      <w:r w:rsidRPr="00E104F0">
        <w:rPr>
          <w:rFonts w:eastAsia="Arial"/>
        </w:rPr>
        <w:t>, follow the steps listed below:</w:t>
      </w:r>
    </w:p>
    <w:p w14:paraId="5AB6D337" w14:textId="77777777" w:rsidR="0049788F" w:rsidRPr="00E104F0" w:rsidRDefault="0049788F" w:rsidP="0049788F">
      <w:pPr>
        <w:pStyle w:val="BodyTextNumbered1"/>
        <w:numPr>
          <w:ilvl w:val="0"/>
          <w:numId w:val="16"/>
        </w:numPr>
      </w:pPr>
      <w:r w:rsidRPr="00E104F0">
        <w:t xml:space="preserve">As an </w:t>
      </w:r>
      <w:r w:rsidRPr="00E104F0">
        <w:rPr>
          <w:b/>
          <w:bCs/>
        </w:rPr>
        <w:t>Analyst</w:t>
      </w:r>
      <w:r w:rsidRPr="00E104F0">
        <w:t xml:space="preserve">, </w:t>
      </w:r>
      <w:r w:rsidRPr="00E104F0">
        <w:rPr>
          <w:b/>
          <w:bCs/>
        </w:rPr>
        <w:t>Coder</w:t>
      </w:r>
      <w:r w:rsidRPr="00E104F0">
        <w:t xml:space="preserve">, </w:t>
      </w:r>
      <w:r w:rsidRPr="00E104F0">
        <w:rPr>
          <w:b/>
          <w:bCs/>
        </w:rPr>
        <w:t>Publisher</w:t>
      </w:r>
      <w:r w:rsidRPr="00E104F0">
        <w:t xml:space="preserve">, or </w:t>
      </w:r>
      <w:r w:rsidRPr="00E104F0">
        <w:rPr>
          <w:b/>
          <w:bCs/>
        </w:rPr>
        <w:t>Administrator</w:t>
      </w:r>
      <w:r w:rsidRPr="00E104F0">
        <w:rPr>
          <w:b/>
        </w:rPr>
        <w:t xml:space="preserve"> </w:t>
      </w:r>
      <w:r w:rsidRPr="00E104F0">
        <w:t xml:space="preserve">on the SEOC Admin home page, select </w:t>
      </w:r>
      <w:r w:rsidRPr="00E104F0">
        <w:rPr>
          <w:b/>
          <w:bCs/>
        </w:rPr>
        <w:t>Export</w:t>
      </w:r>
      <w:r w:rsidRPr="00E104F0">
        <w:t xml:space="preserve">. The </w:t>
      </w:r>
      <w:r w:rsidRPr="00E104F0">
        <w:rPr>
          <w:b/>
          <w:bCs/>
        </w:rPr>
        <w:t xml:space="preserve">Export SEOC </w:t>
      </w:r>
      <w:r w:rsidRPr="00E104F0">
        <w:t>window displays with the Export SEOCs tab open by default.</w:t>
      </w:r>
    </w:p>
    <w:p w14:paraId="32D1D719" w14:textId="530F7116" w:rsidR="0049788F" w:rsidRPr="00E104F0" w:rsidRDefault="0049788F" w:rsidP="0049788F">
      <w:pPr>
        <w:pStyle w:val="Caption"/>
      </w:pPr>
      <w:bookmarkStart w:id="85" w:name="_Toc143114988"/>
      <w:bookmarkStart w:id="86" w:name="_Toc153958517"/>
      <w:r w:rsidRPr="00E104F0">
        <w:lastRenderedPageBreak/>
        <w:t xml:space="preserve">Figure </w:t>
      </w:r>
      <w:r w:rsidRPr="00E104F0">
        <w:fldChar w:fldCharType="begin"/>
      </w:r>
      <w:r w:rsidRPr="00E104F0">
        <w:instrText xml:space="preserve"> SEQ Figure \* ARABIC </w:instrText>
      </w:r>
      <w:r w:rsidRPr="00E104F0">
        <w:fldChar w:fldCharType="separate"/>
      </w:r>
      <w:r w:rsidR="005363C0">
        <w:t>17</w:t>
      </w:r>
      <w:r w:rsidRPr="00E104F0">
        <w:fldChar w:fldCharType="end"/>
      </w:r>
      <w:r w:rsidRPr="00E104F0">
        <w:t>: Export SEOC Window</w:t>
      </w:r>
      <w:bookmarkEnd w:id="85"/>
      <w:bookmarkEnd w:id="86"/>
    </w:p>
    <w:p w14:paraId="3735A60F" w14:textId="3705134F" w:rsidR="0049788F" w:rsidRPr="00E104F0" w:rsidRDefault="00A9710D" w:rsidP="0049788F">
      <w:pPr>
        <w:pStyle w:val="capture"/>
      </w:pPr>
      <w:r w:rsidRPr="00E104F0">
        <w:rPr>
          <w:noProof/>
        </w:rPr>
        <w:drawing>
          <wp:inline distT="0" distB="0" distL="0" distR="0" wp14:anchorId="58C28029" wp14:editId="30B28D68">
            <wp:extent cx="5943600" cy="3340100"/>
            <wp:effectExtent l="19050" t="19050" r="19050" b="12700"/>
            <wp:docPr id="25" name="Picture 25" descr="Displays the Export SEOC window. Window offers the Export SEOCs tab and the Export Precert Wedpage Dat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splays the Export SEOC window. Window offers the Export SEOCs tab and the Export Precert Wedpage Data tab."/>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a:ln w="12700">
                      <a:solidFill>
                        <a:schemeClr val="tx1"/>
                      </a:solidFill>
                    </a:ln>
                  </pic:spPr>
                </pic:pic>
              </a:graphicData>
            </a:graphic>
          </wp:inline>
        </w:drawing>
      </w:r>
    </w:p>
    <w:p w14:paraId="20306E55" w14:textId="77777777" w:rsidR="0049788F" w:rsidRPr="00E104F0" w:rsidRDefault="0049788F" w:rsidP="0049788F">
      <w:pPr>
        <w:pStyle w:val="BodyTextNumbered1"/>
        <w:numPr>
          <w:ilvl w:val="0"/>
          <w:numId w:val="1"/>
        </w:numPr>
      </w:pPr>
      <w:r w:rsidRPr="00E104F0">
        <w:t xml:space="preserve">Select </w:t>
      </w:r>
      <w:r w:rsidRPr="00E104F0">
        <w:rPr>
          <w:b/>
          <w:bCs/>
        </w:rPr>
        <w:t>Excel</w:t>
      </w:r>
      <w:r w:rsidRPr="00E104F0">
        <w:t xml:space="preserve"> from the </w:t>
      </w:r>
      <w:r w:rsidRPr="00E104F0">
        <w:rPr>
          <w:b/>
          <w:bCs/>
        </w:rPr>
        <w:t xml:space="preserve">Export SEOCs </w:t>
      </w:r>
      <w:r w:rsidRPr="00E104F0">
        <w:t>section.</w:t>
      </w:r>
    </w:p>
    <w:p w14:paraId="7D058765" w14:textId="77777777" w:rsidR="0049788F" w:rsidRPr="00E104F0" w:rsidRDefault="0049788F" w:rsidP="0049788F">
      <w:pPr>
        <w:pStyle w:val="Note"/>
      </w:pPr>
      <w:r w:rsidRPr="00E104F0">
        <w:t>Excel exports have a limit of 1,048,576 rows by 16,384 columns. If you think you may exceed this, select JSON instead. The steps to export to a JSON file can be found in the Export the SEOC Data to a JSON File section.</w:t>
      </w:r>
    </w:p>
    <w:p w14:paraId="582829B2" w14:textId="77777777" w:rsidR="0049788F" w:rsidRPr="00E104F0" w:rsidRDefault="0049788F" w:rsidP="0049788F">
      <w:pPr>
        <w:pStyle w:val="BodyTextNumbered1"/>
        <w:numPr>
          <w:ilvl w:val="0"/>
          <w:numId w:val="1"/>
        </w:numPr>
      </w:pPr>
      <w:r w:rsidRPr="00E104F0">
        <w:t xml:space="preserve">Select which status options to include in the export and select </w:t>
      </w:r>
      <w:r w:rsidRPr="00E104F0">
        <w:rPr>
          <w:b/>
          <w:bCs/>
        </w:rPr>
        <w:t>Continue</w:t>
      </w:r>
      <w:r w:rsidRPr="00E104F0">
        <w:t xml:space="preserve">. The </w:t>
      </w:r>
      <w:r w:rsidRPr="00E104F0">
        <w:rPr>
          <w:b/>
          <w:bCs/>
        </w:rPr>
        <w:t>Export SEOC Data Properties</w:t>
      </w:r>
      <w:r w:rsidRPr="00E104F0">
        <w:t xml:space="preserve"> display.</w:t>
      </w:r>
    </w:p>
    <w:p w14:paraId="17D4832F" w14:textId="77777777" w:rsidR="0049788F" w:rsidRPr="00E104F0" w:rsidRDefault="0049788F" w:rsidP="0049788F">
      <w:pPr>
        <w:pStyle w:val="BodyTextNumbered1"/>
        <w:numPr>
          <w:ilvl w:val="0"/>
          <w:numId w:val="1"/>
        </w:numPr>
      </w:pPr>
      <w:r w:rsidRPr="00E104F0">
        <w:t xml:space="preserve">Select which properties to include in the export and select </w:t>
      </w:r>
      <w:r w:rsidRPr="00E104F0">
        <w:rPr>
          <w:b/>
          <w:bCs/>
        </w:rPr>
        <w:t>Export</w:t>
      </w:r>
      <w:r w:rsidRPr="00E104F0">
        <w:t>. The SEOC data will be exported to an Excel file that you will need to save.</w:t>
      </w:r>
    </w:p>
    <w:p w14:paraId="4EB95CAB" w14:textId="77777777" w:rsidR="0049788F" w:rsidRPr="00E104F0" w:rsidRDefault="0049788F" w:rsidP="0049788F">
      <w:pPr>
        <w:pStyle w:val="Note"/>
      </w:pPr>
      <w:r w:rsidRPr="00E104F0">
        <w:t>If no SEOCs match the export criteria, the following message will display “No SEOCs found that match your export request, please select different options to export SEOCs.”.</w:t>
      </w:r>
    </w:p>
    <w:p w14:paraId="4483593D" w14:textId="77777777" w:rsidR="008D107F" w:rsidRPr="00E104F0" w:rsidRDefault="008D107F">
      <w:pPr>
        <w:rPr>
          <w:rFonts w:ascii="Arial" w:hAnsi="Arial" w:cs="Arial"/>
          <w:b/>
          <w:bCs/>
          <w:iCs/>
          <w:kern w:val="32"/>
          <w:sz w:val="28"/>
          <w:szCs w:val="26"/>
        </w:rPr>
      </w:pPr>
      <w:bookmarkStart w:id="87" w:name="_Toc143114856"/>
      <w:r w:rsidRPr="00E104F0">
        <w:br w:type="page"/>
      </w:r>
    </w:p>
    <w:p w14:paraId="3824E79C" w14:textId="3A8CBEE0" w:rsidR="0049788F" w:rsidRPr="00E104F0" w:rsidRDefault="0049788F" w:rsidP="0049788F">
      <w:pPr>
        <w:pStyle w:val="Heading3"/>
      </w:pPr>
      <w:bookmarkStart w:id="88" w:name="_Toc155169253"/>
      <w:r w:rsidRPr="00E104F0">
        <w:lastRenderedPageBreak/>
        <w:t>Export the SEOC Data to a JSON File</w:t>
      </w:r>
      <w:bookmarkEnd w:id="87"/>
      <w:bookmarkEnd w:id="88"/>
    </w:p>
    <w:p w14:paraId="7AD61D31" w14:textId="77777777" w:rsidR="0049788F" w:rsidRPr="00E104F0" w:rsidRDefault="0049788F" w:rsidP="0049788F">
      <w:pPr>
        <w:pStyle w:val="BodyText"/>
      </w:pPr>
      <w:r w:rsidRPr="00E104F0">
        <w:rPr>
          <w:rFonts w:eastAsia="Arial"/>
        </w:rPr>
        <w:t xml:space="preserve">To export the </w:t>
      </w:r>
      <w:r w:rsidRPr="00E104F0">
        <w:rPr>
          <w:rFonts w:eastAsia="Arial"/>
          <w:b/>
        </w:rPr>
        <w:t>SEOC Data</w:t>
      </w:r>
      <w:r w:rsidRPr="00E104F0">
        <w:rPr>
          <w:rFonts w:eastAsia="Arial"/>
        </w:rPr>
        <w:t>, follow the steps listed below:</w:t>
      </w:r>
    </w:p>
    <w:p w14:paraId="032AD29F" w14:textId="77777777" w:rsidR="0049788F" w:rsidRPr="00E104F0" w:rsidRDefault="0049788F" w:rsidP="00226769">
      <w:pPr>
        <w:pStyle w:val="BodyTextNumbered1"/>
        <w:numPr>
          <w:ilvl w:val="0"/>
          <w:numId w:val="42"/>
        </w:numPr>
      </w:pPr>
      <w:r w:rsidRPr="00E104F0">
        <w:t xml:space="preserve">As an </w:t>
      </w:r>
      <w:r w:rsidRPr="00E104F0">
        <w:rPr>
          <w:b/>
          <w:bCs/>
        </w:rPr>
        <w:t>Analyst</w:t>
      </w:r>
      <w:r w:rsidRPr="00E104F0">
        <w:t xml:space="preserve">, </w:t>
      </w:r>
      <w:r w:rsidRPr="00E104F0">
        <w:rPr>
          <w:b/>
          <w:bCs/>
        </w:rPr>
        <w:t>Coder</w:t>
      </w:r>
      <w:r w:rsidRPr="00E104F0">
        <w:t xml:space="preserve">, </w:t>
      </w:r>
      <w:r w:rsidRPr="00E104F0">
        <w:rPr>
          <w:b/>
          <w:bCs/>
        </w:rPr>
        <w:t>Publisher</w:t>
      </w:r>
      <w:r w:rsidRPr="00E104F0">
        <w:t xml:space="preserve">, or </w:t>
      </w:r>
      <w:r w:rsidRPr="00E104F0">
        <w:rPr>
          <w:b/>
          <w:bCs/>
        </w:rPr>
        <w:t>Administrator</w:t>
      </w:r>
      <w:r w:rsidRPr="00E104F0">
        <w:rPr>
          <w:b/>
        </w:rPr>
        <w:t xml:space="preserve"> </w:t>
      </w:r>
      <w:r w:rsidRPr="00E104F0">
        <w:t xml:space="preserve">on the SEOC Admin home page, select </w:t>
      </w:r>
      <w:r w:rsidRPr="00E104F0">
        <w:rPr>
          <w:b/>
          <w:bCs/>
        </w:rPr>
        <w:t>Export</w:t>
      </w:r>
      <w:r w:rsidRPr="00E104F0">
        <w:t xml:space="preserve">. The </w:t>
      </w:r>
      <w:r w:rsidRPr="00E104F0">
        <w:rPr>
          <w:b/>
          <w:bCs/>
        </w:rPr>
        <w:t xml:space="preserve">Export SEOC </w:t>
      </w:r>
      <w:r w:rsidRPr="00E104F0">
        <w:t>window displays with the Export SEOCs tab open by default.</w:t>
      </w:r>
    </w:p>
    <w:p w14:paraId="1CDECDF1" w14:textId="17685407" w:rsidR="0049788F" w:rsidRPr="00E104F0" w:rsidRDefault="0049788F" w:rsidP="0049788F">
      <w:pPr>
        <w:pStyle w:val="Caption"/>
      </w:pPr>
      <w:bookmarkStart w:id="89" w:name="_Toc143114989"/>
      <w:bookmarkStart w:id="90" w:name="_Toc153958518"/>
      <w:r w:rsidRPr="00E104F0">
        <w:t xml:space="preserve">Figure </w:t>
      </w:r>
      <w:r w:rsidRPr="00E104F0">
        <w:fldChar w:fldCharType="begin"/>
      </w:r>
      <w:r w:rsidRPr="00E104F0">
        <w:instrText xml:space="preserve"> SEQ Figure \* ARABIC </w:instrText>
      </w:r>
      <w:r w:rsidRPr="00E104F0">
        <w:fldChar w:fldCharType="separate"/>
      </w:r>
      <w:r w:rsidR="005363C0">
        <w:t>18</w:t>
      </w:r>
      <w:r w:rsidRPr="00E104F0">
        <w:fldChar w:fldCharType="end"/>
      </w:r>
      <w:r w:rsidRPr="00E104F0">
        <w:t>: Export SEOC Window</w:t>
      </w:r>
      <w:bookmarkEnd w:id="89"/>
      <w:bookmarkEnd w:id="90"/>
      <w:r w:rsidRPr="00E104F0">
        <w:t xml:space="preserve"> </w:t>
      </w:r>
    </w:p>
    <w:p w14:paraId="2A8F6887" w14:textId="0012881D" w:rsidR="0049788F" w:rsidRPr="00E104F0" w:rsidRDefault="009801E6" w:rsidP="0049788F">
      <w:pPr>
        <w:pStyle w:val="capture"/>
      </w:pPr>
      <w:r w:rsidRPr="00E104F0">
        <w:rPr>
          <w:noProof/>
        </w:rPr>
        <w:drawing>
          <wp:inline distT="0" distB="0" distL="0" distR="0" wp14:anchorId="61FC73C9" wp14:editId="67FC8A52">
            <wp:extent cx="5943600" cy="3340100"/>
            <wp:effectExtent l="19050" t="19050" r="19050" b="12700"/>
            <wp:docPr id="30" name="Picture 30" descr="Displays the Export SEOC window. Window offers the Export SEOCs tab and the Export Precert Wedpage Dat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splays the Export SEOC window. Window offers the Export SEOCs tab and the Export Precert Wedpage Data tab."/>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a:ln w="12700">
                      <a:solidFill>
                        <a:schemeClr val="tx1"/>
                      </a:solidFill>
                    </a:ln>
                  </pic:spPr>
                </pic:pic>
              </a:graphicData>
            </a:graphic>
          </wp:inline>
        </w:drawing>
      </w:r>
    </w:p>
    <w:p w14:paraId="5AA9C295" w14:textId="77777777" w:rsidR="0049788F" w:rsidRPr="00E104F0" w:rsidRDefault="0049788F" w:rsidP="0049788F">
      <w:pPr>
        <w:pStyle w:val="BodyTextNumbered1"/>
        <w:numPr>
          <w:ilvl w:val="0"/>
          <w:numId w:val="1"/>
        </w:numPr>
      </w:pPr>
      <w:r w:rsidRPr="00E104F0">
        <w:t xml:space="preserve">Select </w:t>
      </w:r>
      <w:r w:rsidRPr="00E104F0">
        <w:rPr>
          <w:b/>
          <w:bCs/>
        </w:rPr>
        <w:t>JSON</w:t>
      </w:r>
      <w:r w:rsidRPr="00E104F0">
        <w:t xml:space="preserve"> from the </w:t>
      </w:r>
      <w:r w:rsidRPr="00E104F0">
        <w:rPr>
          <w:b/>
          <w:bCs/>
        </w:rPr>
        <w:t>Export SEOC Data</w:t>
      </w:r>
      <w:r w:rsidRPr="00E104F0">
        <w:t xml:space="preserve"> section.</w:t>
      </w:r>
    </w:p>
    <w:p w14:paraId="3D9AA92B" w14:textId="77777777" w:rsidR="0049788F" w:rsidRPr="00E104F0" w:rsidRDefault="0049788F" w:rsidP="0049788F">
      <w:pPr>
        <w:pStyle w:val="BodyTextNumbered1"/>
        <w:numPr>
          <w:ilvl w:val="0"/>
          <w:numId w:val="1"/>
        </w:numPr>
      </w:pPr>
      <w:r w:rsidRPr="00E104F0">
        <w:t xml:space="preserve">Select which status options to include in the export and select </w:t>
      </w:r>
      <w:r w:rsidRPr="00E104F0">
        <w:rPr>
          <w:b/>
          <w:bCs/>
        </w:rPr>
        <w:t>Continue</w:t>
      </w:r>
      <w:r w:rsidRPr="00E104F0">
        <w:t>. The SEOC data will be exported to a JSON file that you will need to save.</w:t>
      </w:r>
    </w:p>
    <w:p w14:paraId="7158A4B2" w14:textId="77777777" w:rsidR="0049788F" w:rsidRPr="00E104F0" w:rsidRDefault="0049788F" w:rsidP="0049788F">
      <w:pPr>
        <w:pStyle w:val="Note"/>
      </w:pPr>
      <w:r w:rsidRPr="00E104F0">
        <w:t>If no SEOCs match the export criteria, the following message will display “No SEOCs found that match your export request, please select different options to export SEOCs.”.</w:t>
      </w:r>
    </w:p>
    <w:p w14:paraId="70B324D7" w14:textId="77777777" w:rsidR="0049788F" w:rsidRPr="00E104F0" w:rsidRDefault="0049788F" w:rsidP="0049788F">
      <w:pPr>
        <w:pStyle w:val="Note"/>
      </w:pPr>
      <w:r w:rsidRPr="00E104F0">
        <w:t>Please refer to Appendix A for additional steps on converting the JSON file into an Excel file.</w:t>
      </w:r>
    </w:p>
    <w:p w14:paraId="5EA2AF0B" w14:textId="77777777" w:rsidR="008D107F" w:rsidRPr="00E104F0" w:rsidRDefault="008D107F">
      <w:pPr>
        <w:rPr>
          <w:rFonts w:ascii="Arial" w:hAnsi="Arial" w:cs="Arial"/>
          <w:b/>
          <w:bCs/>
          <w:iCs/>
          <w:kern w:val="32"/>
          <w:sz w:val="28"/>
          <w:szCs w:val="26"/>
        </w:rPr>
      </w:pPr>
      <w:bookmarkStart w:id="91" w:name="_Toc16865672"/>
      <w:bookmarkStart w:id="92" w:name="_Toc143114857"/>
      <w:r w:rsidRPr="00E104F0">
        <w:br w:type="page"/>
      </w:r>
    </w:p>
    <w:p w14:paraId="239946C4" w14:textId="7E034608" w:rsidR="0049788F" w:rsidRPr="00E104F0" w:rsidRDefault="0049788F" w:rsidP="0049788F">
      <w:pPr>
        <w:pStyle w:val="Heading3"/>
      </w:pPr>
      <w:bookmarkStart w:id="93" w:name="_Toc155169254"/>
      <w:r w:rsidRPr="00E104F0">
        <w:lastRenderedPageBreak/>
        <w:t>Export the</w:t>
      </w:r>
      <w:bookmarkEnd w:id="91"/>
      <w:r w:rsidRPr="00E104F0">
        <w:t xml:space="preserve"> VA PreCert Webpage Data to a JSON File</w:t>
      </w:r>
      <w:bookmarkEnd w:id="92"/>
      <w:bookmarkEnd w:id="93"/>
    </w:p>
    <w:p w14:paraId="4A3C8E04" w14:textId="77777777" w:rsidR="0049788F" w:rsidRPr="00E104F0" w:rsidRDefault="0049788F" w:rsidP="0049788F">
      <w:pPr>
        <w:pStyle w:val="BodyText"/>
      </w:pPr>
      <w:r w:rsidRPr="00E104F0">
        <w:t xml:space="preserve">For all users who can </w:t>
      </w:r>
      <w:r w:rsidRPr="00E104F0">
        <w:rPr>
          <w:b/>
          <w:bCs/>
        </w:rPr>
        <w:t>Export SEOC Data</w:t>
      </w:r>
      <w:r w:rsidRPr="00E104F0">
        <w:t xml:space="preserve">, the </w:t>
      </w:r>
      <w:r w:rsidRPr="00E104F0">
        <w:rPr>
          <w:b/>
          <w:bCs/>
        </w:rPr>
        <w:t>SEOC Admin UI</w:t>
      </w:r>
      <w:r w:rsidRPr="00E104F0">
        <w:t xml:space="preserve"> also allows them to export the data required for the </w:t>
      </w:r>
      <w:r w:rsidRPr="00E104F0">
        <w:rPr>
          <w:b/>
          <w:bCs/>
        </w:rPr>
        <w:t>VA PreCert Webpage</w:t>
      </w:r>
      <w:r w:rsidRPr="00E104F0">
        <w:t>.</w:t>
      </w:r>
    </w:p>
    <w:p w14:paraId="10210DDE" w14:textId="77777777" w:rsidR="0049788F" w:rsidRPr="00E104F0" w:rsidRDefault="0049788F" w:rsidP="0049788F">
      <w:pPr>
        <w:pStyle w:val="BodyText"/>
      </w:pPr>
      <w:r w:rsidRPr="00E104F0">
        <w:rPr>
          <w:rFonts w:eastAsia="Arial"/>
        </w:rPr>
        <w:t xml:space="preserve">To export the </w:t>
      </w:r>
      <w:r w:rsidRPr="00E104F0">
        <w:rPr>
          <w:rFonts w:eastAsia="Arial"/>
          <w:b/>
        </w:rPr>
        <w:t>SEOC PreCert Data</w:t>
      </w:r>
      <w:r w:rsidRPr="00E104F0">
        <w:rPr>
          <w:rFonts w:eastAsia="Arial"/>
        </w:rPr>
        <w:t>, follow the steps listed below:</w:t>
      </w:r>
    </w:p>
    <w:p w14:paraId="5F1DAC07" w14:textId="77777777" w:rsidR="0049788F" w:rsidRPr="00E104F0" w:rsidRDefault="0049788F" w:rsidP="00A36FAA">
      <w:pPr>
        <w:pStyle w:val="BodyTextNumbered1"/>
        <w:numPr>
          <w:ilvl w:val="0"/>
          <w:numId w:val="44"/>
        </w:numPr>
      </w:pPr>
      <w:r w:rsidRPr="00E104F0">
        <w:t xml:space="preserve">As an </w:t>
      </w:r>
      <w:r w:rsidRPr="00E104F0">
        <w:rPr>
          <w:b/>
          <w:bCs/>
        </w:rPr>
        <w:t>Analyst</w:t>
      </w:r>
      <w:r w:rsidRPr="00E104F0">
        <w:t xml:space="preserve">, </w:t>
      </w:r>
      <w:r w:rsidRPr="00E104F0">
        <w:rPr>
          <w:b/>
          <w:bCs/>
        </w:rPr>
        <w:t>Coder</w:t>
      </w:r>
      <w:r w:rsidRPr="00E104F0">
        <w:t xml:space="preserve">, </w:t>
      </w:r>
      <w:r w:rsidRPr="00E104F0">
        <w:rPr>
          <w:b/>
          <w:bCs/>
        </w:rPr>
        <w:t>Publisher</w:t>
      </w:r>
      <w:r w:rsidRPr="00E104F0">
        <w:t xml:space="preserve">, or </w:t>
      </w:r>
      <w:r w:rsidRPr="00E104F0">
        <w:rPr>
          <w:b/>
          <w:bCs/>
        </w:rPr>
        <w:t>Administrator</w:t>
      </w:r>
      <w:r w:rsidRPr="00E104F0">
        <w:rPr>
          <w:b/>
        </w:rPr>
        <w:t xml:space="preserve"> </w:t>
      </w:r>
      <w:r w:rsidRPr="00E104F0">
        <w:t xml:space="preserve">on the SEOC Admin home page, select </w:t>
      </w:r>
      <w:r w:rsidRPr="00E104F0">
        <w:rPr>
          <w:b/>
          <w:bCs/>
        </w:rPr>
        <w:t>Export</w:t>
      </w:r>
      <w:r w:rsidRPr="00E104F0">
        <w:t xml:space="preserve">. The </w:t>
      </w:r>
      <w:r w:rsidRPr="00E104F0">
        <w:rPr>
          <w:b/>
          <w:bCs/>
        </w:rPr>
        <w:t xml:space="preserve">Export SEOC </w:t>
      </w:r>
      <w:r w:rsidRPr="00E104F0">
        <w:t>window displays with the Export SEOCs tab open by default.</w:t>
      </w:r>
    </w:p>
    <w:p w14:paraId="105D7318" w14:textId="7B1B1062" w:rsidR="0049788F" w:rsidRPr="00E104F0" w:rsidRDefault="0049788F" w:rsidP="0049788F">
      <w:pPr>
        <w:pStyle w:val="Caption"/>
      </w:pPr>
      <w:bookmarkStart w:id="94" w:name="_Toc143114990"/>
      <w:bookmarkStart w:id="95" w:name="_Toc153958519"/>
      <w:r w:rsidRPr="00E104F0">
        <w:t xml:space="preserve">Figure </w:t>
      </w:r>
      <w:r w:rsidRPr="00E104F0">
        <w:fldChar w:fldCharType="begin"/>
      </w:r>
      <w:r w:rsidRPr="00E104F0">
        <w:instrText xml:space="preserve"> SEQ Figure \* ARABIC </w:instrText>
      </w:r>
      <w:r w:rsidRPr="00E104F0">
        <w:fldChar w:fldCharType="separate"/>
      </w:r>
      <w:r w:rsidR="005363C0">
        <w:t>19</w:t>
      </w:r>
      <w:r w:rsidRPr="00E104F0">
        <w:fldChar w:fldCharType="end"/>
      </w:r>
      <w:r w:rsidRPr="00E104F0">
        <w:t>: Export SEOC Window</w:t>
      </w:r>
      <w:bookmarkEnd w:id="94"/>
      <w:bookmarkEnd w:id="95"/>
      <w:r w:rsidRPr="00E104F0">
        <w:t xml:space="preserve"> </w:t>
      </w:r>
    </w:p>
    <w:p w14:paraId="6C151E6E" w14:textId="190F8706" w:rsidR="0049788F" w:rsidRPr="00E104F0" w:rsidRDefault="009F2EC4" w:rsidP="0049788F">
      <w:pPr>
        <w:pStyle w:val="capture"/>
      </w:pPr>
      <w:r w:rsidRPr="00E104F0">
        <w:rPr>
          <w:noProof/>
        </w:rPr>
        <w:drawing>
          <wp:inline distT="0" distB="0" distL="0" distR="0" wp14:anchorId="03BB9D64" wp14:editId="17575042">
            <wp:extent cx="5943600" cy="3340100"/>
            <wp:effectExtent l="19050" t="19050" r="19050" b="12700"/>
            <wp:docPr id="31" name="Picture 31" descr="Displays the Export SEOC window. Window offers the Export SEOCs tab and the Export Precert Wedpage Dat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splays the Export SEOC window. Window offers the Export SEOCs tab and the Export Precert Wedpage Data tab."/>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a:ln w="12700">
                      <a:solidFill>
                        <a:schemeClr val="tx1"/>
                      </a:solidFill>
                    </a:ln>
                  </pic:spPr>
                </pic:pic>
              </a:graphicData>
            </a:graphic>
          </wp:inline>
        </w:drawing>
      </w:r>
    </w:p>
    <w:p w14:paraId="013D6371" w14:textId="77777777" w:rsidR="0049788F" w:rsidRPr="00E104F0" w:rsidRDefault="0049788F" w:rsidP="0049788F">
      <w:pPr>
        <w:pStyle w:val="BodyTextNumbered1"/>
        <w:numPr>
          <w:ilvl w:val="0"/>
          <w:numId w:val="1"/>
        </w:numPr>
      </w:pPr>
      <w:r w:rsidRPr="00E104F0">
        <w:t xml:space="preserve">Select the </w:t>
      </w:r>
      <w:r w:rsidRPr="00E104F0">
        <w:rPr>
          <w:b/>
          <w:bCs/>
        </w:rPr>
        <w:t>Export VA Precert Webpage Data</w:t>
      </w:r>
      <w:r w:rsidRPr="00E104F0">
        <w:t xml:space="preserve"> tab. </w:t>
      </w:r>
    </w:p>
    <w:p w14:paraId="2B1C94BC" w14:textId="413CA2C6" w:rsidR="0049788F" w:rsidRPr="00E104F0" w:rsidRDefault="0049788F" w:rsidP="0049788F">
      <w:pPr>
        <w:pStyle w:val="Caption"/>
      </w:pPr>
      <w:bookmarkStart w:id="96" w:name="_Toc143114991"/>
      <w:bookmarkStart w:id="97" w:name="_Toc153958520"/>
      <w:r w:rsidRPr="00E104F0">
        <w:lastRenderedPageBreak/>
        <w:t xml:space="preserve">Figure </w:t>
      </w:r>
      <w:r w:rsidRPr="00E104F0">
        <w:fldChar w:fldCharType="begin"/>
      </w:r>
      <w:r w:rsidRPr="00E104F0">
        <w:instrText xml:space="preserve"> SEQ Figure \* ARABIC </w:instrText>
      </w:r>
      <w:r w:rsidRPr="00E104F0">
        <w:fldChar w:fldCharType="separate"/>
      </w:r>
      <w:r w:rsidR="005363C0">
        <w:t>20</w:t>
      </w:r>
      <w:r w:rsidRPr="00E104F0">
        <w:fldChar w:fldCharType="end"/>
      </w:r>
      <w:r w:rsidRPr="00E104F0">
        <w:t>: Export VA Precert Webpage Data Tab</w:t>
      </w:r>
      <w:bookmarkEnd w:id="96"/>
      <w:bookmarkEnd w:id="97"/>
    </w:p>
    <w:p w14:paraId="0282A9FF" w14:textId="2287E3B9" w:rsidR="0049788F" w:rsidRPr="00E104F0" w:rsidRDefault="0093259A" w:rsidP="0049788F">
      <w:pPr>
        <w:pStyle w:val="capture"/>
      </w:pPr>
      <w:r w:rsidRPr="00E104F0">
        <w:rPr>
          <w:noProof/>
        </w:rPr>
        <w:drawing>
          <wp:inline distT="0" distB="0" distL="0" distR="0" wp14:anchorId="5237F8F6" wp14:editId="375786BB">
            <wp:extent cx="5943600" cy="3340100"/>
            <wp:effectExtent l="19050" t="19050" r="19050" b="12700"/>
            <wp:docPr id="1328634945" name="Picture 1328634945" descr="Displays the Export V A Precert Webpage Data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34945" name="Picture 1328634945" descr="Displays the Export V A Precert Webpage Data Tab.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a:ln w="12700">
                      <a:solidFill>
                        <a:schemeClr val="tx1"/>
                      </a:solidFill>
                    </a:ln>
                  </pic:spPr>
                </pic:pic>
              </a:graphicData>
            </a:graphic>
          </wp:inline>
        </w:drawing>
      </w:r>
    </w:p>
    <w:p w14:paraId="69C0555E" w14:textId="77777777" w:rsidR="0049788F" w:rsidRPr="00E104F0" w:rsidRDefault="0049788F" w:rsidP="0049788F">
      <w:pPr>
        <w:pStyle w:val="BodyTextNumbered1"/>
        <w:numPr>
          <w:ilvl w:val="0"/>
          <w:numId w:val="1"/>
        </w:numPr>
      </w:pPr>
      <w:r w:rsidRPr="00E104F0">
        <w:t xml:space="preserve">Select </w:t>
      </w:r>
      <w:r w:rsidRPr="00E104F0">
        <w:rPr>
          <w:b/>
          <w:bCs/>
        </w:rPr>
        <w:t>Export</w:t>
      </w:r>
      <w:r w:rsidRPr="00E104F0">
        <w:t>. The SEOC data will be exported to a JSON file that you will need to save.</w:t>
      </w:r>
    </w:p>
    <w:p w14:paraId="1297E26A" w14:textId="4000F732" w:rsidR="0049788F" w:rsidRPr="00E104F0" w:rsidRDefault="0049788F" w:rsidP="0049788F">
      <w:pPr>
        <w:pStyle w:val="Caption"/>
      </w:pPr>
      <w:bookmarkStart w:id="98" w:name="_Toc143114992"/>
      <w:bookmarkStart w:id="99" w:name="_Toc153958521"/>
      <w:r w:rsidRPr="00E104F0">
        <w:t xml:space="preserve">Figure </w:t>
      </w:r>
      <w:r w:rsidRPr="00E104F0">
        <w:fldChar w:fldCharType="begin"/>
      </w:r>
      <w:r w:rsidRPr="00E104F0">
        <w:instrText xml:space="preserve"> SEQ Figure \* ARABIC </w:instrText>
      </w:r>
      <w:r w:rsidRPr="00E104F0">
        <w:fldChar w:fldCharType="separate"/>
      </w:r>
      <w:r w:rsidR="005363C0">
        <w:t>21</w:t>
      </w:r>
      <w:r w:rsidRPr="00E104F0">
        <w:fldChar w:fldCharType="end"/>
      </w:r>
      <w:r w:rsidRPr="00E104F0">
        <w:t>: SEOC Export Completed Confirmation Message</w:t>
      </w:r>
      <w:bookmarkEnd w:id="98"/>
      <w:bookmarkEnd w:id="99"/>
    </w:p>
    <w:p w14:paraId="67D5B47A" w14:textId="4EE91382" w:rsidR="0049788F" w:rsidRPr="00E104F0" w:rsidRDefault="000F16A8" w:rsidP="0049788F">
      <w:pPr>
        <w:pStyle w:val="capture"/>
      </w:pPr>
      <w:r w:rsidRPr="00E104F0">
        <w:rPr>
          <w:noProof/>
        </w:rPr>
        <w:drawing>
          <wp:inline distT="0" distB="0" distL="0" distR="0" wp14:anchorId="5E9E3D1D" wp14:editId="6AB28F5A">
            <wp:extent cx="5943600" cy="3340100"/>
            <wp:effectExtent l="19050" t="19050" r="19050" b="12700"/>
            <wp:docPr id="1328634946" name="Picture 1328634946" descr="Displays the SEOC Export Completed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34946" name="Picture 1328634946" descr="Displays the SEOC Export Completed Confirmation Messag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a:ln w="12700">
                      <a:solidFill>
                        <a:schemeClr val="tx1"/>
                      </a:solidFill>
                    </a:ln>
                  </pic:spPr>
                </pic:pic>
              </a:graphicData>
            </a:graphic>
          </wp:inline>
        </w:drawing>
      </w:r>
    </w:p>
    <w:p w14:paraId="0C79A076" w14:textId="77777777" w:rsidR="0049788F" w:rsidRPr="00E104F0" w:rsidRDefault="0049788F" w:rsidP="0049788F">
      <w:pPr>
        <w:pStyle w:val="BodyTextNumbered1"/>
        <w:numPr>
          <w:ilvl w:val="0"/>
          <w:numId w:val="1"/>
        </w:numPr>
      </w:pPr>
      <w:r w:rsidRPr="00E104F0">
        <w:t xml:space="preserve">Select </w:t>
      </w:r>
      <w:r w:rsidRPr="00E104F0">
        <w:rPr>
          <w:b/>
          <w:bCs/>
        </w:rPr>
        <w:t>OK</w:t>
      </w:r>
      <w:r w:rsidRPr="00E104F0">
        <w:t xml:space="preserve">. The SEOC data will be exported to a JSON file that you will need to save. </w:t>
      </w:r>
    </w:p>
    <w:p w14:paraId="310D972D" w14:textId="77777777" w:rsidR="0049788F" w:rsidRPr="00E104F0" w:rsidRDefault="0049788F" w:rsidP="0049788F">
      <w:pPr>
        <w:pStyle w:val="Note"/>
        <w:rPr>
          <w:i/>
          <w:iCs w:val="0"/>
        </w:rPr>
      </w:pPr>
      <w:r w:rsidRPr="00E104F0">
        <w:rPr>
          <w:iCs w:val="0"/>
        </w:rPr>
        <w:lastRenderedPageBreak/>
        <w:t>Please refer to Appendix A for additional steps on converting the JSON file into an Excel file.</w:t>
      </w:r>
    </w:p>
    <w:p w14:paraId="5BA0593D" w14:textId="0FB10195" w:rsidR="00080748" w:rsidRPr="00E104F0" w:rsidRDefault="00080748" w:rsidP="00AA618B">
      <w:pPr>
        <w:pStyle w:val="Heading1"/>
      </w:pPr>
      <w:bookmarkStart w:id="100" w:name="_Toc155169255"/>
      <w:r w:rsidRPr="00E104F0">
        <w:t>Troubleshooting</w:t>
      </w:r>
      <w:bookmarkEnd w:id="100"/>
    </w:p>
    <w:p w14:paraId="7FB64C15" w14:textId="77777777" w:rsidR="009F6CA6" w:rsidRPr="00E104F0" w:rsidRDefault="009F6CA6" w:rsidP="009F6CA6">
      <w:pPr>
        <w:pStyle w:val="BodyText"/>
      </w:pPr>
      <w:r w:rsidRPr="00E104F0">
        <w:t xml:space="preserve">Users may encounter the following errors while using the SEOC UI. </w:t>
      </w:r>
    </w:p>
    <w:p w14:paraId="0F91C295" w14:textId="1ED089D6" w:rsidR="009F6CA6" w:rsidRPr="00E104F0" w:rsidRDefault="009F6CA6" w:rsidP="0087762E">
      <w:pPr>
        <w:pStyle w:val="Caption"/>
      </w:pPr>
      <w:r w:rsidRPr="00E104F0">
        <w:t xml:space="preserve">Table </w:t>
      </w:r>
      <w:r w:rsidR="00937F8D" w:rsidRPr="00E104F0">
        <w:fldChar w:fldCharType="begin"/>
      </w:r>
      <w:r w:rsidR="00937F8D" w:rsidRPr="00E104F0">
        <w:instrText xml:space="preserve"> SEQ Table \* ARABIC </w:instrText>
      </w:r>
      <w:r w:rsidR="00937F8D" w:rsidRPr="00E104F0">
        <w:fldChar w:fldCharType="separate"/>
      </w:r>
      <w:r w:rsidR="005363C0">
        <w:t>2</w:t>
      </w:r>
      <w:r w:rsidR="00937F8D" w:rsidRPr="00E104F0">
        <w:fldChar w:fldCharType="end"/>
      </w:r>
      <w:r w:rsidRPr="00E104F0">
        <w:t>: SEOC Error Codes with Descriptions</w:t>
      </w:r>
    </w:p>
    <w:tbl>
      <w:tblPr>
        <w:tblStyle w:val="TableGrid"/>
        <w:tblW w:w="5000" w:type="pct"/>
        <w:jc w:val="center"/>
        <w:tblLook w:val="04A0" w:firstRow="1" w:lastRow="0" w:firstColumn="1" w:lastColumn="0" w:noHBand="0" w:noVBand="1"/>
      </w:tblPr>
      <w:tblGrid>
        <w:gridCol w:w="4675"/>
        <w:gridCol w:w="4675"/>
      </w:tblGrid>
      <w:tr w:rsidR="009F6CA6" w:rsidRPr="00E104F0" w14:paraId="5144F8AE" w14:textId="77777777" w:rsidTr="001A1767">
        <w:trPr>
          <w:trHeight w:val="405"/>
          <w:tblHeader/>
          <w:jc w:val="center"/>
        </w:trPr>
        <w:tc>
          <w:tcPr>
            <w:tcW w:w="2500" w:type="pct"/>
            <w:shd w:val="clear" w:color="auto" w:fill="D9D9D9" w:themeFill="background1" w:themeFillShade="D9"/>
            <w:hideMark/>
          </w:tcPr>
          <w:p w14:paraId="65E298D5" w14:textId="3793D0CD" w:rsidR="009F6CA6" w:rsidRPr="00E104F0" w:rsidRDefault="009F6CA6" w:rsidP="008E2029">
            <w:pPr>
              <w:pStyle w:val="TableHeading"/>
            </w:pPr>
            <w:bookmarkStart w:id="101" w:name="_Hlk134098403"/>
            <w:r w:rsidRPr="00E104F0">
              <w:t>Error Code</w:t>
            </w:r>
          </w:p>
        </w:tc>
        <w:tc>
          <w:tcPr>
            <w:tcW w:w="2500" w:type="pct"/>
            <w:shd w:val="clear" w:color="auto" w:fill="D9D9D9" w:themeFill="background1" w:themeFillShade="D9"/>
            <w:hideMark/>
          </w:tcPr>
          <w:p w14:paraId="410E00E4" w14:textId="04919753" w:rsidR="009F6CA6" w:rsidRPr="00E104F0" w:rsidRDefault="009F6CA6" w:rsidP="008E2029">
            <w:pPr>
              <w:pStyle w:val="TableHeading"/>
            </w:pPr>
            <w:r w:rsidRPr="00E104F0">
              <w:t>Description</w:t>
            </w:r>
          </w:p>
        </w:tc>
      </w:tr>
      <w:tr w:rsidR="009F6CA6" w:rsidRPr="00E104F0" w14:paraId="256ACA80" w14:textId="77777777" w:rsidTr="00400FA3">
        <w:trPr>
          <w:trHeight w:val="285"/>
          <w:jc w:val="center"/>
        </w:trPr>
        <w:tc>
          <w:tcPr>
            <w:tcW w:w="2500" w:type="pct"/>
            <w:shd w:val="clear" w:color="auto" w:fill="auto"/>
            <w:hideMark/>
          </w:tcPr>
          <w:p w14:paraId="5E04FA7C" w14:textId="5B22097B" w:rsidR="009F6CA6" w:rsidRPr="00E104F0" w:rsidRDefault="00400FA3" w:rsidP="00400FA3">
            <w:pPr>
              <w:pStyle w:val="TableText"/>
            </w:pPr>
            <w:r w:rsidRPr="00E104F0">
              <w:t>204</w:t>
            </w:r>
          </w:p>
        </w:tc>
        <w:tc>
          <w:tcPr>
            <w:tcW w:w="2500" w:type="pct"/>
            <w:shd w:val="clear" w:color="auto" w:fill="auto"/>
            <w:hideMark/>
          </w:tcPr>
          <w:p w14:paraId="000A47A2" w14:textId="6A559EA6" w:rsidR="009F6CA6" w:rsidRPr="00E104F0" w:rsidRDefault="00400FA3" w:rsidP="00400FA3">
            <w:pPr>
              <w:pStyle w:val="TableText"/>
            </w:pPr>
            <w:r w:rsidRPr="00E104F0">
              <w:t>No Content Found</w:t>
            </w:r>
          </w:p>
        </w:tc>
      </w:tr>
      <w:tr w:rsidR="009F6CA6" w:rsidRPr="00E104F0" w14:paraId="75457CB1" w14:textId="77777777" w:rsidTr="00400FA3">
        <w:trPr>
          <w:trHeight w:val="285"/>
          <w:jc w:val="center"/>
        </w:trPr>
        <w:tc>
          <w:tcPr>
            <w:tcW w:w="2500" w:type="pct"/>
            <w:shd w:val="clear" w:color="auto" w:fill="auto"/>
            <w:hideMark/>
          </w:tcPr>
          <w:p w14:paraId="0CE75045" w14:textId="362FFAF3" w:rsidR="009F6CA6" w:rsidRPr="00E104F0" w:rsidRDefault="00400FA3" w:rsidP="00400FA3">
            <w:pPr>
              <w:pStyle w:val="TableText"/>
            </w:pPr>
            <w:r w:rsidRPr="00E104F0">
              <w:t>401</w:t>
            </w:r>
          </w:p>
        </w:tc>
        <w:tc>
          <w:tcPr>
            <w:tcW w:w="2500" w:type="pct"/>
            <w:shd w:val="clear" w:color="auto" w:fill="auto"/>
            <w:hideMark/>
          </w:tcPr>
          <w:p w14:paraId="20FF17EC" w14:textId="1CE295C0" w:rsidR="009F6CA6" w:rsidRPr="00E104F0" w:rsidRDefault="009F6CA6" w:rsidP="00400FA3">
            <w:pPr>
              <w:pStyle w:val="TableText"/>
            </w:pPr>
            <w:r w:rsidRPr="00E104F0">
              <w:t>Unauthorized</w:t>
            </w:r>
          </w:p>
        </w:tc>
      </w:tr>
      <w:tr w:rsidR="009F6CA6" w:rsidRPr="00E104F0" w14:paraId="6B2F3501" w14:textId="77777777" w:rsidTr="00400FA3">
        <w:trPr>
          <w:trHeight w:val="285"/>
          <w:jc w:val="center"/>
        </w:trPr>
        <w:tc>
          <w:tcPr>
            <w:tcW w:w="2500" w:type="pct"/>
            <w:shd w:val="clear" w:color="auto" w:fill="auto"/>
            <w:hideMark/>
          </w:tcPr>
          <w:p w14:paraId="05CD88D7" w14:textId="7485EA3D" w:rsidR="009F6CA6" w:rsidRPr="00E104F0" w:rsidRDefault="00400FA3" w:rsidP="00400FA3">
            <w:pPr>
              <w:pStyle w:val="TableText"/>
            </w:pPr>
            <w:r w:rsidRPr="00E104F0">
              <w:t>403</w:t>
            </w:r>
          </w:p>
        </w:tc>
        <w:tc>
          <w:tcPr>
            <w:tcW w:w="2500" w:type="pct"/>
            <w:shd w:val="clear" w:color="auto" w:fill="auto"/>
            <w:hideMark/>
          </w:tcPr>
          <w:p w14:paraId="3907615E" w14:textId="1F40C9F8" w:rsidR="009F6CA6" w:rsidRPr="00E104F0" w:rsidRDefault="00400FA3" w:rsidP="00400FA3">
            <w:pPr>
              <w:pStyle w:val="TableText"/>
            </w:pPr>
            <w:r w:rsidRPr="00E104F0">
              <w:t>Forbidden</w:t>
            </w:r>
          </w:p>
        </w:tc>
      </w:tr>
      <w:tr w:rsidR="009F6CA6" w:rsidRPr="00E104F0" w14:paraId="1AAE2A1C" w14:textId="77777777" w:rsidTr="00400FA3">
        <w:trPr>
          <w:trHeight w:val="285"/>
          <w:jc w:val="center"/>
        </w:trPr>
        <w:tc>
          <w:tcPr>
            <w:tcW w:w="2500" w:type="pct"/>
            <w:shd w:val="clear" w:color="auto" w:fill="auto"/>
            <w:hideMark/>
          </w:tcPr>
          <w:p w14:paraId="0D1149BF" w14:textId="57AAE243" w:rsidR="009F6CA6" w:rsidRPr="00E104F0" w:rsidRDefault="00400FA3" w:rsidP="00400FA3">
            <w:pPr>
              <w:pStyle w:val="TableText"/>
            </w:pPr>
            <w:r w:rsidRPr="00E104F0">
              <w:t>404</w:t>
            </w:r>
          </w:p>
        </w:tc>
        <w:tc>
          <w:tcPr>
            <w:tcW w:w="2500" w:type="pct"/>
            <w:shd w:val="clear" w:color="auto" w:fill="auto"/>
            <w:hideMark/>
          </w:tcPr>
          <w:p w14:paraId="6B46EAE4" w14:textId="282BBBEC" w:rsidR="009F6CA6" w:rsidRPr="00E104F0" w:rsidRDefault="00400FA3" w:rsidP="00400FA3">
            <w:pPr>
              <w:pStyle w:val="TableText"/>
            </w:pPr>
            <w:r w:rsidRPr="00E104F0">
              <w:t>Not Found</w:t>
            </w:r>
          </w:p>
        </w:tc>
      </w:tr>
      <w:bookmarkEnd w:id="101"/>
    </w:tbl>
    <w:p w14:paraId="08DBDE68" w14:textId="77777777" w:rsidR="00914DAA" w:rsidRPr="00E104F0" w:rsidRDefault="00914DAA">
      <w:pPr>
        <w:rPr>
          <w:rFonts w:ascii="Arial" w:hAnsi="Arial" w:cs="Arial"/>
          <w:b/>
          <w:bCs/>
          <w:kern w:val="32"/>
          <w:sz w:val="36"/>
          <w:szCs w:val="32"/>
        </w:rPr>
      </w:pPr>
      <w:r w:rsidRPr="00E104F0">
        <w:br w:type="page"/>
      </w:r>
    </w:p>
    <w:p w14:paraId="5BA05941" w14:textId="73F7EA13" w:rsidR="008C652C" w:rsidRPr="00E104F0" w:rsidRDefault="008C652C" w:rsidP="00AA618B">
      <w:pPr>
        <w:pStyle w:val="Heading1"/>
      </w:pPr>
      <w:bookmarkStart w:id="102" w:name="_Toc155169256"/>
      <w:r w:rsidRPr="00E104F0">
        <w:lastRenderedPageBreak/>
        <w:t>Acronyms and Abbreviations</w:t>
      </w:r>
      <w:bookmarkEnd w:id="102"/>
    </w:p>
    <w:tbl>
      <w:tblPr>
        <w:tblStyle w:val="TableGrid"/>
        <w:tblW w:w="0" w:type="auto"/>
        <w:tblLook w:val="04A0" w:firstRow="1" w:lastRow="0" w:firstColumn="1" w:lastColumn="0" w:noHBand="0" w:noVBand="1"/>
      </w:tblPr>
      <w:tblGrid>
        <w:gridCol w:w="2245"/>
        <w:gridCol w:w="7105"/>
      </w:tblGrid>
      <w:tr w:rsidR="006214CF" w:rsidRPr="00E104F0" w14:paraId="64E1DC79" w14:textId="77777777" w:rsidTr="00C6207F">
        <w:trPr>
          <w:tblHeader/>
        </w:trPr>
        <w:tc>
          <w:tcPr>
            <w:tcW w:w="2245" w:type="dxa"/>
            <w:shd w:val="clear" w:color="auto" w:fill="D9D9D9" w:themeFill="background1" w:themeFillShade="D9"/>
          </w:tcPr>
          <w:p w14:paraId="6A5F2699" w14:textId="77777777" w:rsidR="006214CF" w:rsidRPr="00E104F0" w:rsidRDefault="006214CF" w:rsidP="008E2029">
            <w:pPr>
              <w:pStyle w:val="TableHeading"/>
            </w:pPr>
            <w:bookmarkStart w:id="103" w:name="_Hlk508800414"/>
            <w:r w:rsidRPr="00E104F0">
              <w:t>Acronym</w:t>
            </w:r>
          </w:p>
        </w:tc>
        <w:tc>
          <w:tcPr>
            <w:tcW w:w="7105" w:type="dxa"/>
            <w:shd w:val="clear" w:color="auto" w:fill="D9D9D9" w:themeFill="background1" w:themeFillShade="D9"/>
          </w:tcPr>
          <w:p w14:paraId="5F589891" w14:textId="77777777" w:rsidR="006214CF" w:rsidRPr="00E104F0" w:rsidRDefault="006214CF" w:rsidP="008E2029">
            <w:pPr>
              <w:pStyle w:val="TableHeading"/>
            </w:pPr>
            <w:r w:rsidRPr="00E104F0">
              <w:t>Definition</w:t>
            </w:r>
          </w:p>
        </w:tc>
      </w:tr>
      <w:tr w:rsidR="00B36926" w:rsidRPr="00E104F0" w14:paraId="08AD3758" w14:textId="77777777" w:rsidTr="00DD04C1">
        <w:tc>
          <w:tcPr>
            <w:tcW w:w="2245" w:type="dxa"/>
          </w:tcPr>
          <w:p w14:paraId="7887B17D" w14:textId="0A101B78" w:rsidR="00B36926" w:rsidRPr="00E104F0" w:rsidRDefault="00972FD5" w:rsidP="00610ED1">
            <w:pPr>
              <w:pStyle w:val="TableText"/>
            </w:pPr>
            <w:r w:rsidRPr="00E104F0">
              <w:t>API</w:t>
            </w:r>
          </w:p>
        </w:tc>
        <w:tc>
          <w:tcPr>
            <w:tcW w:w="7105" w:type="dxa"/>
          </w:tcPr>
          <w:p w14:paraId="08B0FB81" w14:textId="35D92CCB" w:rsidR="00B36926" w:rsidRPr="00E104F0" w:rsidRDefault="001C123D" w:rsidP="00610ED1">
            <w:pPr>
              <w:pStyle w:val="TableText"/>
            </w:pPr>
            <w:r w:rsidRPr="00E104F0">
              <w:t>Application Program Interface</w:t>
            </w:r>
          </w:p>
        </w:tc>
      </w:tr>
      <w:tr w:rsidR="00972FD5" w:rsidRPr="00E104F0" w14:paraId="7C6D3788" w14:textId="77777777" w:rsidTr="00DD04C1">
        <w:tc>
          <w:tcPr>
            <w:tcW w:w="2245" w:type="dxa"/>
          </w:tcPr>
          <w:p w14:paraId="02EE5743" w14:textId="296540C5" w:rsidR="00972FD5" w:rsidRPr="00E104F0" w:rsidRDefault="00972FD5" w:rsidP="00972FD5">
            <w:pPr>
              <w:pStyle w:val="TableText"/>
            </w:pPr>
            <w:r w:rsidRPr="00E104F0">
              <w:t>CC</w:t>
            </w:r>
          </w:p>
        </w:tc>
        <w:tc>
          <w:tcPr>
            <w:tcW w:w="7105" w:type="dxa"/>
          </w:tcPr>
          <w:p w14:paraId="0C9648A2" w14:textId="2C72815C" w:rsidR="00972FD5" w:rsidRPr="00E104F0" w:rsidRDefault="00972FD5" w:rsidP="00972FD5">
            <w:pPr>
              <w:pStyle w:val="TableText"/>
            </w:pPr>
            <w:r w:rsidRPr="00E104F0">
              <w:t>Care Coordination</w:t>
            </w:r>
          </w:p>
        </w:tc>
      </w:tr>
      <w:tr w:rsidR="00972FD5" w:rsidRPr="00E104F0" w14:paraId="54E32209" w14:textId="77777777" w:rsidTr="00DD04C1">
        <w:tc>
          <w:tcPr>
            <w:tcW w:w="2245" w:type="dxa"/>
          </w:tcPr>
          <w:p w14:paraId="0C489410" w14:textId="77777777" w:rsidR="00972FD5" w:rsidRPr="00E104F0" w:rsidRDefault="00972FD5" w:rsidP="00972FD5">
            <w:pPr>
              <w:pStyle w:val="TableText"/>
            </w:pPr>
            <w:r w:rsidRPr="00E104F0">
              <w:t>CCAD</w:t>
            </w:r>
          </w:p>
        </w:tc>
        <w:tc>
          <w:tcPr>
            <w:tcW w:w="7105" w:type="dxa"/>
          </w:tcPr>
          <w:p w14:paraId="5764E647" w14:textId="77777777" w:rsidR="00972FD5" w:rsidRPr="00E104F0" w:rsidRDefault="00972FD5" w:rsidP="00972FD5">
            <w:pPr>
              <w:pStyle w:val="TableText"/>
            </w:pPr>
            <w:r w:rsidRPr="00E104F0">
              <w:t>Community Care Agile Development</w:t>
            </w:r>
          </w:p>
        </w:tc>
      </w:tr>
      <w:tr w:rsidR="00972FD5" w:rsidRPr="00E104F0" w14:paraId="205D5521" w14:textId="77777777" w:rsidTr="00DD04C1">
        <w:tc>
          <w:tcPr>
            <w:tcW w:w="2245" w:type="dxa"/>
          </w:tcPr>
          <w:p w14:paraId="4F78F793" w14:textId="77777777" w:rsidR="00972FD5" w:rsidRPr="00E104F0" w:rsidRDefault="00972FD5" w:rsidP="00972FD5">
            <w:pPr>
              <w:pStyle w:val="TableText"/>
            </w:pPr>
            <w:r w:rsidRPr="00E104F0">
              <w:t>CPRS</w:t>
            </w:r>
          </w:p>
        </w:tc>
        <w:tc>
          <w:tcPr>
            <w:tcW w:w="7105" w:type="dxa"/>
          </w:tcPr>
          <w:p w14:paraId="6EBE94BF" w14:textId="77777777" w:rsidR="00972FD5" w:rsidRPr="00E104F0" w:rsidRDefault="00972FD5" w:rsidP="00972FD5">
            <w:pPr>
              <w:pStyle w:val="TableText"/>
            </w:pPr>
            <w:r w:rsidRPr="00E104F0">
              <w:rPr>
                <w:rStyle w:val="st1"/>
              </w:rPr>
              <w:t>Computerized Patient Record System</w:t>
            </w:r>
          </w:p>
        </w:tc>
      </w:tr>
      <w:tr w:rsidR="00972FD5" w:rsidRPr="00E104F0" w14:paraId="3638BF28" w14:textId="77777777" w:rsidTr="00DD04C1">
        <w:tc>
          <w:tcPr>
            <w:tcW w:w="2245" w:type="dxa"/>
          </w:tcPr>
          <w:p w14:paraId="6F5B3E0E" w14:textId="716573E1" w:rsidR="00972FD5" w:rsidRPr="00E104F0" w:rsidRDefault="00972FD5" w:rsidP="00972FD5">
            <w:pPr>
              <w:pStyle w:val="TableText"/>
            </w:pPr>
            <w:r w:rsidRPr="00E104F0">
              <w:t>CPT</w:t>
            </w:r>
          </w:p>
        </w:tc>
        <w:tc>
          <w:tcPr>
            <w:tcW w:w="7105" w:type="dxa"/>
          </w:tcPr>
          <w:p w14:paraId="1A688165" w14:textId="2F19ADC4" w:rsidR="00972FD5" w:rsidRPr="00E104F0" w:rsidRDefault="001C123D" w:rsidP="00972FD5">
            <w:pPr>
              <w:pStyle w:val="TableText"/>
              <w:rPr>
                <w:rStyle w:val="st1"/>
              </w:rPr>
            </w:pPr>
            <w:r w:rsidRPr="00E104F0">
              <w:t>Current Procedural Terminology</w:t>
            </w:r>
          </w:p>
        </w:tc>
      </w:tr>
      <w:tr w:rsidR="00972FD5" w:rsidRPr="00E104F0" w14:paraId="132C5508" w14:textId="77777777" w:rsidTr="00DD04C1">
        <w:tc>
          <w:tcPr>
            <w:tcW w:w="2245" w:type="dxa"/>
          </w:tcPr>
          <w:p w14:paraId="54E89FD1" w14:textId="66A4018B" w:rsidR="00972FD5" w:rsidRPr="00E104F0" w:rsidRDefault="00972FD5" w:rsidP="00972FD5">
            <w:pPr>
              <w:pStyle w:val="TableText"/>
            </w:pPr>
            <w:r w:rsidRPr="00E104F0">
              <w:t>HSRM</w:t>
            </w:r>
          </w:p>
        </w:tc>
        <w:tc>
          <w:tcPr>
            <w:tcW w:w="7105" w:type="dxa"/>
          </w:tcPr>
          <w:p w14:paraId="7B47F91A" w14:textId="35EEBE16" w:rsidR="00972FD5" w:rsidRPr="00E104F0" w:rsidRDefault="001C123D" w:rsidP="00972FD5">
            <w:pPr>
              <w:pStyle w:val="TableText"/>
            </w:pPr>
            <w:r w:rsidRPr="00E104F0">
              <w:rPr>
                <w:rStyle w:val="normaltextrun"/>
                <w:color w:val="000000"/>
                <w:shd w:val="clear" w:color="auto" w:fill="FFFFFF"/>
              </w:rPr>
              <w:t>HealthShare Referral Manager</w:t>
            </w:r>
          </w:p>
        </w:tc>
      </w:tr>
      <w:tr w:rsidR="00972FD5" w:rsidRPr="00E104F0" w14:paraId="6A998EBC" w14:textId="77777777" w:rsidTr="00DD04C1">
        <w:tc>
          <w:tcPr>
            <w:tcW w:w="2245" w:type="dxa"/>
          </w:tcPr>
          <w:p w14:paraId="643960C3" w14:textId="16544D93" w:rsidR="00972FD5" w:rsidRPr="00E104F0" w:rsidRDefault="00972FD5" w:rsidP="00972FD5">
            <w:pPr>
              <w:pStyle w:val="TableText"/>
            </w:pPr>
            <w:r w:rsidRPr="00E104F0">
              <w:t>EO</w:t>
            </w:r>
          </w:p>
        </w:tc>
        <w:tc>
          <w:tcPr>
            <w:tcW w:w="7105" w:type="dxa"/>
          </w:tcPr>
          <w:p w14:paraId="084217D9" w14:textId="38EF64A5" w:rsidR="00972FD5" w:rsidRPr="00E104F0" w:rsidRDefault="001C123D" w:rsidP="00972FD5">
            <w:pPr>
              <w:pStyle w:val="TableText"/>
            </w:pPr>
            <w:r w:rsidRPr="00E104F0">
              <w:t>Enterprise Operations</w:t>
            </w:r>
          </w:p>
        </w:tc>
      </w:tr>
      <w:tr w:rsidR="00972FD5" w:rsidRPr="00E104F0" w14:paraId="4682E46C" w14:textId="77777777" w:rsidTr="00DD04C1">
        <w:tc>
          <w:tcPr>
            <w:tcW w:w="2245" w:type="dxa"/>
          </w:tcPr>
          <w:p w14:paraId="1C9AEEB4" w14:textId="02F70CD2" w:rsidR="00972FD5" w:rsidRPr="00E104F0" w:rsidRDefault="00972FD5" w:rsidP="00972FD5">
            <w:pPr>
              <w:pStyle w:val="TableText"/>
            </w:pPr>
            <w:r w:rsidRPr="00E104F0">
              <w:t>JSON</w:t>
            </w:r>
          </w:p>
        </w:tc>
        <w:tc>
          <w:tcPr>
            <w:tcW w:w="7105" w:type="dxa"/>
          </w:tcPr>
          <w:p w14:paraId="7EC429C2" w14:textId="18700879" w:rsidR="00972FD5" w:rsidRPr="00E104F0" w:rsidRDefault="00972FD5" w:rsidP="00972FD5">
            <w:pPr>
              <w:pStyle w:val="TableText"/>
            </w:pPr>
            <w:r w:rsidRPr="00E104F0">
              <w:t>JavaScript Object Notification</w:t>
            </w:r>
          </w:p>
        </w:tc>
      </w:tr>
      <w:tr w:rsidR="00972FD5" w:rsidRPr="00E104F0" w14:paraId="15169D78" w14:textId="77777777" w:rsidTr="00DD04C1">
        <w:tc>
          <w:tcPr>
            <w:tcW w:w="2245" w:type="dxa"/>
          </w:tcPr>
          <w:p w14:paraId="1C137545" w14:textId="63136E75" w:rsidR="00972FD5" w:rsidRPr="00E104F0" w:rsidRDefault="00972FD5" w:rsidP="00972FD5">
            <w:pPr>
              <w:pStyle w:val="TableText"/>
            </w:pPr>
            <w:r w:rsidRPr="00E104F0">
              <w:t>MVC</w:t>
            </w:r>
          </w:p>
        </w:tc>
        <w:tc>
          <w:tcPr>
            <w:tcW w:w="7105" w:type="dxa"/>
          </w:tcPr>
          <w:p w14:paraId="3186A28C" w14:textId="008368F7" w:rsidR="00972FD5" w:rsidRPr="00E104F0" w:rsidRDefault="001C123D" w:rsidP="00972FD5">
            <w:pPr>
              <w:pStyle w:val="TableText"/>
            </w:pPr>
            <w:r w:rsidRPr="00E104F0">
              <w:t>Model-View-Controller</w:t>
            </w:r>
          </w:p>
        </w:tc>
      </w:tr>
      <w:tr w:rsidR="00972FD5" w:rsidRPr="00E104F0" w14:paraId="0D7719FF" w14:textId="77777777" w:rsidTr="00DD04C1">
        <w:tc>
          <w:tcPr>
            <w:tcW w:w="2245" w:type="dxa"/>
          </w:tcPr>
          <w:p w14:paraId="0D5AA02B" w14:textId="77777777" w:rsidR="00972FD5" w:rsidRPr="00E104F0" w:rsidRDefault="00972FD5" w:rsidP="00972FD5">
            <w:pPr>
              <w:pStyle w:val="TableText"/>
            </w:pPr>
            <w:r w:rsidRPr="00E104F0">
              <w:t>NSD</w:t>
            </w:r>
          </w:p>
        </w:tc>
        <w:tc>
          <w:tcPr>
            <w:tcW w:w="7105" w:type="dxa"/>
          </w:tcPr>
          <w:p w14:paraId="68BF4997" w14:textId="77777777" w:rsidR="00972FD5" w:rsidRPr="00E104F0" w:rsidRDefault="00972FD5" w:rsidP="00972FD5">
            <w:pPr>
              <w:pStyle w:val="TableText"/>
            </w:pPr>
            <w:r w:rsidRPr="00E104F0">
              <w:t>National Service Desk</w:t>
            </w:r>
          </w:p>
        </w:tc>
      </w:tr>
      <w:tr w:rsidR="00972FD5" w:rsidRPr="00E104F0" w14:paraId="2E9B4140" w14:textId="77777777" w:rsidTr="00DD04C1">
        <w:tc>
          <w:tcPr>
            <w:tcW w:w="2245" w:type="dxa"/>
          </w:tcPr>
          <w:p w14:paraId="2D2D13F2" w14:textId="0EC6CE53" w:rsidR="00972FD5" w:rsidRPr="00E104F0" w:rsidRDefault="00972FD5" w:rsidP="00972FD5">
            <w:pPr>
              <w:pStyle w:val="TableText"/>
            </w:pPr>
            <w:r w:rsidRPr="00E104F0">
              <w:t>OIT</w:t>
            </w:r>
          </w:p>
        </w:tc>
        <w:tc>
          <w:tcPr>
            <w:tcW w:w="7105" w:type="dxa"/>
          </w:tcPr>
          <w:p w14:paraId="3562E941" w14:textId="77777777" w:rsidR="00972FD5" w:rsidRPr="00E104F0" w:rsidRDefault="00972FD5" w:rsidP="00972FD5">
            <w:pPr>
              <w:pStyle w:val="TableText"/>
            </w:pPr>
            <w:r w:rsidRPr="00E104F0">
              <w:t>Office of Information and Technology</w:t>
            </w:r>
          </w:p>
        </w:tc>
      </w:tr>
      <w:tr w:rsidR="00972FD5" w:rsidRPr="00E104F0" w14:paraId="0861F486" w14:textId="77777777" w:rsidTr="00DD04C1">
        <w:tc>
          <w:tcPr>
            <w:tcW w:w="2245" w:type="dxa"/>
          </w:tcPr>
          <w:p w14:paraId="77EB6806" w14:textId="44297116" w:rsidR="00972FD5" w:rsidRPr="00E104F0" w:rsidRDefault="00972FD5" w:rsidP="00972FD5">
            <w:pPr>
              <w:pStyle w:val="TableText"/>
            </w:pPr>
            <w:r w:rsidRPr="00E104F0">
              <w:t>PHI</w:t>
            </w:r>
          </w:p>
        </w:tc>
        <w:tc>
          <w:tcPr>
            <w:tcW w:w="7105" w:type="dxa"/>
          </w:tcPr>
          <w:p w14:paraId="1D029D87" w14:textId="604CA91E" w:rsidR="00972FD5" w:rsidRPr="00E104F0" w:rsidRDefault="001C123D" w:rsidP="00972FD5">
            <w:pPr>
              <w:pStyle w:val="TableText"/>
            </w:pPr>
            <w:r w:rsidRPr="00E104F0">
              <w:t>Protected Health Information</w:t>
            </w:r>
          </w:p>
        </w:tc>
      </w:tr>
      <w:tr w:rsidR="00972FD5" w:rsidRPr="00E104F0" w14:paraId="554246D6" w14:textId="77777777" w:rsidTr="00DD04C1">
        <w:tc>
          <w:tcPr>
            <w:tcW w:w="2245" w:type="dxa"/>
          </w:tcPr>
          <w:p w14:paraId="0323D11E" w14:textId="472BB91A" w:rsidR="00972FD5" w:rsidRPr="00E104F0" w:rsidRDefault="00972FD5" w:rsidP="00972FD5">
            <w:pPr>
              <w:pStyle w:val="TableText"/>
            </w:pPr>
            <w:r w:rsidRPr="00E104F0">
              <w:t>PII</w:t>
            </w:r>
          </w:p>
        </w:tc>
        <w:tc>
          <w:tcPr>
            <w:tcW w:w="7105" w:type="dxa"/>
          </w:tcPr>
          <w:p w14:paraId="101A1FCA" w14:textId="52657B27" w:rsidR="00972FD5" w:rsidRPr="00E104F0" w:rsidRDefault="001C123D" w:rsidP="00972FD5">
            <w:pPr>
              <w:pStyle w:val="TableText"/>
            </w:pPr>
            <w:r w:rsidRPr="00E104F0">
              <w:t>Personally Identifiable Information</w:t>
            </w:r>
          </w:p>
        </w:tc>
      </w:tr>
      <w:tr w:rsidR="00972FD5" w:rsidRPr="00E104F0" w14:paraId="68C26F93" w14:textId="77777777" w:rsidTr="00DD04C1">
        <w:tc>
          <w:tcPr>
            <w:tcW w:w="2245" w:type="dxa"/>
          </w:tcPr>
          <w:p w14:paraId="440B67D9" w14:textId="75207DDC" w:rsidR="00972FD5" w:rsidRPr="00E104F0" w:rsidRDefault="00972FD5" w:rsidP="00972FD5">
            <w:pPr>
              <w:pStyle w:val="TableText"/>
            </w:pPr>
            <w:r w:rsidRPr="00E104F0">
              <w:t>PIV</w:t>
            </w:r>
          </w:p>
        </w:tc>
        <w:tc>
          <w:tcPr>
            <w:tcW w:w="7105" w:type="dxa"/>
          </w:tcPr>
          <w:p w14:paraId="049BD18B" w14:textId="08D68652" w:rsidR="00972FD5" w:rsidRPr="00E104F0" w:rsidRDefault="001C123D" w:rsidP="00972FD5">
            <w:pPr>
              <w:pStyle w:val="TableText"/>
            </w:pPr>
            <w:r w:rsidRPr="00E104F0">
              <w:t>Personal Identification Verification</w:t>
            </w:r>
          </w:p>
        </w:tc>
      </w:tr>
      <w:tr w:rsidR="00972FD5" w:rsidRPr="00E104F0" w14:paraId="5A7A35A5" w14:textId="77777777" w:rsidTr="00DD04C1">
        <w:tc>
          <w:tcPr>
            <w:tcW w:w="2245" w:type="dxa"/>
          </w:tcPr>
          <w:p w14:paraId="7B55E433" w14:textId="03662948" w:rsidR="00972FD5" w:rsidRPr="00E104F0" w:rsidRDefault="00972FD5" w:rsidP="00972FD5">
            <w:pPr>
              <w:pStyle w:val="TableText"/>
            </w:pPr>
            <w:r w:rsidRPr="00E104F0">
              <w:t>REST</w:t>
            </w:r>
          </w:p>
        </w:tc>
        <w:tc>
          <w:tcPr>
            <w:tcW w:w="7105" w:type="dxa"/>
          </w:tcPr>
          <w:p w14:paraId="292062C7" w14:textId="3FA26C82" w:rsidR="00972FD5" w:rsidRPr="00E104F0" w:rsidRDefault="001C123D" w:rsidP="00972FD5">
            <w:pPr>
              <w:pStyle w:val="TableText"/>
            </w:pPr>
            <w:r w:rsidRPr="00E104F0">
              <w:t>Representational State Transfer</w:t>
            </w:r>
          </w:p>
        </w:tc>
      </w:tr>
      <w:tr w:rsidR="00972FD5" w:rsidRPr="00E104F0" w14:paraId="5D5D37E3" w14:textId="77777777" w:rsidTr="00DD04C1">
        <w:tc>
          <w:tcPr>
            <w:tcW w:w="2245" w:type="dxa"/>
          </w:tcPr>
          <w:p w14:paraId="2644E9BE" w14:textId="77777777" w:rsidR="00972FD5" w:rsidRPr="00E104F0" w:rsidRDefault="00972FD5" w:rsidP="00972FD5">
            <w:pPr>
              <w:pStyle w:val="TableText"/>
            </w:pPr>
            <w:r w:rsidRPr="00E104F0">
              <w:t>SEOC</w:t>
            </w:r>
          </w:p>
        </w:tc>
        <w:tc>
          <w:tcPr>
            <w:tcW w:w="7105" w:type="dxa"/>
          </w:tcPr>
          <w:p w14:paraId="3CC7F05F" w14:textId="77777777" w:rsidR="00972FD5" w:rsidRPr="00E104F0" w:rsidRDefault="00972FD5" w:rsidP="00972FD5">
            <w:pPr>
              <w:pStyle w:val="TableText"/>
            </w:pPr>
            <w:r w:rsidRPr="00E104F0">
              <w:t>Standardized Episode of Care</w:t>
            </w:r>
          </w:p>
        </w:tc>
      </w:tr>
      <w:tr w:rsidR="00972FD5" w:rsidRPr="00E104F0" w14:paraId="78CE3EB6" w14:textId="77777777" w:rsidTr="00DD04C1">
        <w:tc>
          <w:tcPr>
            <w:tcW w:w="2245" w:type="dxa"/>
          </w:tcPr>
          <w:p w14:paraId="3DBF2EFD" w14:textId="2BEA016F" w:rsidR="00972FD5" w:rsidRPr="00E104F0" w:rsidRDefault="00972FD5" w:rsidP="00972FD5">
            <w:pPr>
              <w:pStyle w:val="TableText"/>
            </w:pPr>
            <w:r w:rsidRPr="00E104F0">
              <w:t>SQL</w:t>
            </w:r>
          </w:p>
        </w:tc>
        <w:tc>
          <w:tcPr>
            <w:tcW w:w="7105" w:type="dxa"/>
          </w:tcPr>
          <w:p w14:paraId="6A7A81B0" w14:textId="257FDD51" w:rsidR="00972FD5" w:rsidRPr="00E104F0" w:rsidRDefault="001C123D" w:rsidP="00972FD5">
            <w:pPr>
              <w:pStyle w:val="TableText"/>
            </w:pPr>
            <w:r w:rsidRPr="00E104F0">
              <w:t>Structured Query Language</w:t>
            </w:r>
          </w:p>
        </w:tc>
      </w:tr>
      <w:tr w:rsidR="00972FD5" w:rsidRPr="00E104F0" w14:paraId="4C0B85D2" w14:textId="77777777" w:rsidTr="00DD04C1">
        <w:tc>
          <w:tcPr>
            <w:tcW w:w="2245" w:type="dxa"/>
          </w:tcPr>
          <w:p w14:paraId="79649962" w14:textId="2CEC242B" w:rsidR="00972FD5" w:rsidRPr="00E104F0" w:rsidRDefault="00972FD5" w:rsidP="00972FD5">
            <w:pPr>
              <w:pStyle w:val="TableText"/>
            </w:pPr>
            <w:r w:rsidRPr="00E104F0">
              <w:t>SSOI</w:t>
            </w:r>
          </w:p>
        </w:tc>
        <w:tc>
          <w:tcPr>
            <w:tcW w:w="7105" w:type="dxa"/>
          </w:tcPr>
          <w:p w14:paraId="235D4422" w14:textId="51EF20AE" w:rsidR="00972FD5" w:rsidRPr="00E104F0" w:rsidRDefault="001C123D" w:rsidP="00972FD5">
            <w:pPr>
              <w:pStyle w:val="TableText"/>
            </w:pPr>
            <w:r w:rsidRPr="00E104F0">
              <w:rPr>
                <w:lang w:val="en"/>
              </w:rPr>
              <w:t>Single Sign-On Integration</w:t>
            </w:r>
          </w:p>
        </w:tc>
      </w:tr>
      <w:tr w:rsidR="00972FD5" w:rsidRPr="00E104F0" w14:paraId="36D64013" w14:textId="77777777" w:rsidTr="00DD04C1">
        <w:tc>
          <w:tcPr>
            <w:tcW w:w="2245" w:type="dxa"/>
          </w:tcPr>
          <w:p w14:paraId="07F52DCB" w14:textId="40764C8C" w:rsidR="00972FD5" w:rsidRPr="00E104F0" w:rsidRDefault="00972FD5" w:rsidP="00972FD5">
            <w:pPr>
              <w:pStyle w:val="TableText"/>
            </w:pPr>
            <w:r w:rsidRPr="00E104F0">
              <w:t>UI</w:t>
            </w:r>
          </w:p>
        </w:tc>
        <w:tc>
          <w:tcPr>
            <w:tcW w:w="7105" w:type="dxa"/>
          </w:tcPr>
          <w:p w14:paraId="63EA83FC" w14:textId="54076513" w:rsidR="00972FD5" w:rsidRPr="00E104F0" w:rsidRDefault="001C123D" w:rsidP="00972FD5">
            <w:pPr>
              <w:pStyle w:val="TableText"/>
            </w:pPr>
            <w:r w:rsidRPr="00E104F0">
              <w:t>User Interface</w:t>
            </w:r>
          </w:p>
        </w:tc>
      </w:tr>
      <w:tr w:rsidR="00972FD5" w:rsidRPr="00E104F0" w14:paraId="3F9B7439" w14:textId="77777777" w:rsidTr="00DD04C1">
        <w:tc>
          <w:tcPr>
            <w:tcW w:w="2245" w:type="dxa"/>
          </w:tcPr>
          <w:p w14:paraId="5C35F553" w14:textId="77777777" w:rsidR="00972FD5" w:rsidRPr="00E104F0" w:rsidRDefault="00972FD5" w:rsidP="00972FD5">
            <w:pPr>
              <w:pStyle w:val="TableText"/>
            </w:pPr>
            <w:r w:rsidRPr="00E104F0">
              <w:t>VA</w:t>
            </w:r>
          </w:p>
        </w:tc>
        <w:tc>
          <w:tcPr>
            <w:tcW w:w="7105" w:type="dxa"/>
          </w:tcPr>
          <w:p w14:paraId="1D1166A4" w14:textId="77777777" w:rsidR="00972FD5" w:rsidRPr="00E104F0" w:rsidRDefault="00972FD5" w:rsidP="00520F9F">
            <w:pPr>
              <w:pStyle w:val="TableText"/>
            </w:pPr>
            <w:r w:rsidRPr="00E104F0">
              <w:t>Department of Veterans Affairs</w:t>
            </w:r>
          </w:p>
        </w:tc>
      </w:tr>
      <w:tr w:rsidR="00972FD5" w:rsidRPr="00E104F0" w14:paraId="0D35293A" w14:textId="77777777" w:rsidTr="00DD04C1">
        <w:tc>
          <w:tcPr>
            <w:tcW w:w="2245" w:type="dxa"/>
          </w:tcPr>
          <w:p w14:paraId="49C695F5" w14:textId="77777777" w:rsidR="00972FD5" w:rsidRPr="00E104F0" w:rsidRDefault="00972FD5" w:rsidP="00972FD5">
            <w:pPr>
              <w:pStyle w:val="TableText"/>
            </w:pPr>
            <w:r w:rsidRPr="00E104F0">
              <w:t>VDL</w:t>
            </w:r>
          </w:p>
        </w:tc>
        <w:tc>
          <w:tcPr>
            <w:tcW w:w="7105" w:type="dxa"/>
          </w:tcPr>
          <w:p w14:paraId="6273BD61" w14:textId="681D1692" w:rsidR="00972FD5" w:rsidRPr="00E104F0" w:rsidRDefault="00972FD5" w:rsidP="00520F9F">
            <w:pPr>
              <w:pStyle w:val="TableText"/>
            </w:pPr>
            <w:r w:rsidRPr="00E104F0">
              <w:t>VA Software Document Library</w:t>
            </w:r>
          </w:p>
        </w:tc>
      </w:tr>
      <w:tr w:rsidR="00972FD5" w:rsidRPr="00E104F0" w14:paraId="1B99C454" w14:textId="77777777" w:rsidTr="00DD04C1">
        <w:tc>
          <w:tcPr>
            <w:tcW w:w="2245" w:type="dxa"/>
          </w:tcPr>
          <w:p w14:paraId="7D11CDB0" w14:textId="4F6C2CC4" w:rsidR="00972FD5" w:rsidRPr="00E104F0" w:rsidRDefault="00972FD5" w:rsidP="00972FD5">
            <w:pPr>
              <w:pStyle w:val="TableText"/>
            </w:pPr>
            <w:r w:rsidRPr="00E104F0">
              <w:t>VIP</w:t>
            </w:r>
          </w:p>
        </w:tc>
        <w:tc>
          <w:tcPr>
            <w:tcW w:w="7105" w:type="dxa"/>
          </w:tcPr>
          <w:p w14:paraId="2F0CDD7D" w14:textId="3630D189" w:rsidR="00972FD5" w:rsidRPr="00E104F0" w:rsidRDefault="001C123D" w:rsidP="00520F9F">
            <w:pPr>
              <w:pStyle w:val="TableText"/>
            </w:pPr>
            <w:r w:rsidRPr="00E104F0">
              <w:t>Veteran-focused Integrated Process</w:t>
            </w:r>
          </w:p>
        </w:tc>
      </w:tr>
      <w:tr w:rsidR="00972FD5" w:rsidRPr="00E104F0" w14:paraId="7117F6DD" w14:textId="77777777" w:rsidTr="00DD04C1">
        <w:tc>
          <w:tcPr>
            <w:tcW w:w="2245" w:type="dxa"/>
          </w:tcPr>
          <w:p w14:paraId="4B7B5AA1" w14:textId="77777777" w:rsidR="00972FD5" w:rsidRPr="00E104F0" w:rsidRDefault="00972FD5" w:rsidP="00972FD5">
            <w:pPr>
              <w:pStyle w:val="TableText"/>
            </w:pPr>
            <w:r w:rsidRPr="00E104F0">
              <w:t>VistA</w:t>
            </w:r>
          </w:p>
        </w:tc>
        <w:tc>
          <w:tcPr>
            <w:tcW w:w="7105" w:type="dxa"/>
          </w:tcPr>
          <w:p w14:paraId="5650B40B" w14:textId="77777777" w:rsidR="00972FD5" w:rsidRPr="00E104F0" w:rsidRDefault="00972FD5" w:rsidP="00520F9F">
            <w:pPr>
              <w:pStyle w:val="TableText"/>
            </w:pPr>
            <w:r w:rsidRPr="00E104F0">
              <w:t>Veterans Health Information Systems and Technology Architecture</w:t>
            </w:r>
          </w:p>
        </w:tc>
      </w:tr>
      <w:bookmarkEnd w:id="103"/>
    </w:tbl>
    <w:p w14:paraId="217D4F7B" w14:textId="5344DD51" w:rsidR="0085697C" w:rsidRPr="00E104F0" w:rsidRDefault="0085697C">
      <w:pPr>
        <w:rPr>
          <w:i/>
          <w:iCs/>
          <w:color w:val="0000FF"/>
          <w:szCs w:val="20"/>
        </w:rPr>
      </w:pPr>
    </w:p>
    <w:p w14:paraId="13EB437F" w14:textId="77777777" w:rsidR="0085697C" w:rsidRPr="00E104F0" w:rsidRDefault="0085697C">
      <w:pPr>
        <w:rPr>
          <w:i/>
          <w:iCs/>
          <w:color w:val="0000FF"/>
          <w:szCs w:val="20"/>
        </w:rPr>
      </w:pPr>
      <w:r w:rsidRPr="00E104F0">
        <w:rPr>
          <w:i/>
          <w:iCs/>
          <w:color w:val="0000FF"/>
          <w:szCs w:val="20"/>
        </w:rPr>
        <w:br w:type="page"/>
      </w:r>
    </w:p>
    <w:p w14:paraId="4F43AAA3" w14:textId="0BF7851F" w:rsidR="00C37464" w:rsidRPr="00E104F0" w:rsidRDefault="00C37464" w:rsidP="0020415F">
      <w:pPr>
        <w:pStyle w:val="Heading1"/>
        <w:numPr>
          <w:ilvl w:val="0"/>
          <w:numId w:val="0"/>
        </w:numPr>
        <w:ind w:left="720" w:hanging="720"/>
      </w:pPr>
      <w:bookmarkStart w:id="104" w:name="_Toc133231084"/>
      <w:bookmarkStart w:id="105" w:name="_Toc155169257"/>
      <w:r w:rsidRPr="00E104F0">
        <w:lastRenderedPageBreak/>
        <w:t>Appendix A: JSON Instructions</w:t>
      </w:r>
      <w:bookmarkEnd w:id="104"/>
      <w:bookmarkEnd w:id="105"/>
    </w:p>
    <w:p w14:paraId="71F61531" w14:textId="77777777" w:rsidR="00C37464" w:rsidRPr="00E104F0" w:rsidRDefault="00C37464" w:rsidP="00C37464">
      <w:pPr>
        <w:pStyle w:val="BodyText"/>
      </w:pPr>
      <w:r w:rsidRPr="00E104F0">
        <w:t>To convert the SEOC JSON file to an Excel file, follow the steps listed below:</w:t>
      </w:r>
    </w:p>
    <w:p w14:paraId="0897DAD0" w14:textId="77777777" w:rsidR="00C37464" w:rsidRPr="00E104F0" w:rsidRDefault="00C37464" w:rsidP="0020415F">
      <w:pPr>
        <w:pStyle w:val="BodyTextNumbered1"/>
        <w:numPr>
          <w:ilvl w:val="0"/>
          <w:numId w:val="43"/>
        </w:numPr>
      </w:pPr>
      <w:r w:rsidRPr="00E104F0">
        <w:t>Open a blank workbook in Excel.</w:t>
      </w:r>
    </w:p>
    <w:p w14:paraId="44B20127" w14:textId="77777777" w:rsidR="00C37464" w:rsidRPr="00E104F0" w:rsidRDefault="00C37464" w:rsidP="00C37464">
      <w:pPr>
        <w:pStyle w:val="BodyTextNumbered1"/>
      </w:pPr>
      <w:r w:rsidRPr="00E104F0">
        <w:t xml:space="preserve">Select the </w:t>
      </w:r>
      <w:r w:rsidRPr="00E104F0">
        <w:rPr>
          <w:b/>
        </w:rPr>
        <w:t>Data</w:t>
      </w:r>
      <w:r w:rsidRPr="00E104F0">
        <w:t xml:space="preserve"> tab, then </w:t>
      </w:r>
      <w:r w:rsidRPr="00E104F0">
        <w:rPr>
          <w:b/>
        </w:rPr>
        <w:t>Get Data</w:t>
      </w:r>
      <w:r w:rsidRPr="00E104F0">
        <w:t xml:space="preserve"> &gt; </w:t>
      </w:r>
      <w:r w:rsidRPr="00E104F0">
        <w:rPr>
          <w:b/>
        </w:rPr>
        <w:t>From File</w:t>
      </w:r>
      <w:r w:rsidRPr="00E104F0">
        <w:t xml:space="preserve"> &gt; </w:t>
      </w:r>
      <w:r w:rsidRPr="00E104F0">
        <w:rPr>
          <w:b/>
        </w:rPr>
        <w:t>From JSON</w:t>
      </w:r>
      <w:r w:rsidRPr="00E104F0">
        <w:t xml:space="preserve">. The </w:t>
      </w:r>
      <w:r w:rsidRPr="00E104F0">
        <w:rPr>
          <w:b/>
        </w:rPr>
        <w:t>Import Data</w:t>
      </w:r>
      <w:r w:rsidRPr="00E104F0">
        <w:t xml:space="preserve"> window displays.</w:t>
      </w:r>
    </w:p>
    <w:p w14:paraId="7BE319B8" w14:textId="2F244571" w:rsidR="00C37464" w:rsidRPr="00E104F0" w:rsidRDefault="00C37464" w:rsidP="00C37464">
      <w:pPr>
        <w:pStyle w:val="Caption"/>
      </w:pPr>
      <w:bookmarkStart w:id="106" w:name="_Toc133231226"/>
      <w:bookmarkStart w:id="107" w:name="_Toc153958522"/>
      <w:r w:rsidRPr="00E104F0">
        <w:t xml:space="preserve">Figure </w:t>
      </w:r>
      <w:r w:rsidRPr="00E104F0">
        <w:fldChar w:fldCharType="begin"/>
      </w:r>
      <w:r w:rsidRPr="00E104F0">
        <w:instrText xml:space="preserve"> SEQ Figure \* ARABIC </w:instrText>
      </w:r>
      <w:r w:rsidRPr="00E104F0">
        <w:fldChar w:fldCharType="separate"/>
      </w:r>
      <w:r w:rsidR="005363C0">
        <w:t>22</w:t>
      </w:r>
      <w:r w:rsidRPr="00E104F0">
        <w:fldChar w:fldCharType="end"/>
      </w:r>
      <w:r w:rsidRPr="00E104F0">
        <w:t>: Import Data Window</w:t>
      </w:r>
      <w:bookmarkEnd w:id="106"/>
      <w:bookmarkEnd w:id="107"/>
    </w:p>
    <w:p w14:paraId="525E9EE7" w14:textId="77777777" w:rsidR="00C37464" w:rsidRPr="00E104F0" w:rsidRDefault="00C37464" w:rsidP="00C37464">
      <w:pPr>
        <w:pStyle w:val="capture"/>
      </w:pPr>
      <w:r w:rsidRPr="00E104F0">
        <w:rPr>
          <w:noProof/>
        </w:rPr>
        <w:drawing>
          <wp:inline distT="0" distB="0" distL="0" distR="0" wp14:anchorId="0A0F3718" wp14:editId="04C14673">
            <wp:extent cx="5943600" cy="3348990"/>
            <wp:effectExtent l="19050" t="19050" r="19050" b="22860"/>
            <wp:docPr id="5" name="Picture 5" descr="Import data window  is detailed in steps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port data window  is detailed in steps listed below."/>
                    <pic:cNvPicPr/>
                  </pic:nvPicPr>
                  <pic:blipFill>
                    <a:blip r:embed="rId35">
                      <a:extLst>
                        <a:ext uri="{28A0092B-C50C-407E-A947-70E740481C1C}">
                          <a14:useLocalDpi xmlns:a14="http://schemas.microsoft.com/office/drawing/2010/main" val="0"/>
                        </a:ext>
                      </a:extLst>
                    </a:blip>
                    <a:stretch>
                      <a:fillRect/>
                    </a:stretch>
                  </pic:blipFill>
                  <pic:spPr>
                    <a:xfrm>
                      <a:off x="0" y="0"/>
                      <a:ext cx="5943600" cy="3348990"/>
                    </a:xfrm>
                    <a:prstGeom prst="rect">
                      <a:avLst/>
                    </a:prstGeom>
                    <a:ln w="12700">
                      <a:solidFill>
                        <a:schemeClr val="tx1"/>
                      </a:solidFill>
                    </a:ln>
                  </pic:spPr>
                </pic:pic>
              </a:graphicData>
            </a:graphic>
          </wp:inline>
        </w:drawing>
      </w:r>
    </w:p>
    <w:p w14:paraId="1302F5E3" w14:textId="77777777" w:rsidR="00C37464" w:rsidRPr="00E104F0" w:rsidRDefault="00C37464" w:rsidP="00C37464">
      <w:pPr>
        <w:pStyle w:val="BodyTextNumbered1"/>
      </w:pPr>
      <w:r w:rsidRPr="00E104F0">
        <w:t xml:space="preserve">Select the JSON file you downloaded and select </w:t>
      </w:r>
      <w:r w:rsidRPr="00E104F0">
        <w:rPr>
          <w:b/>
        </w:rPr>
        <w:t>Import</w:t>
      </w:r>
      <w:r w:rsidRPr="00E104F0">
        <w:t xml:space="preserve">. Excel will open the file in the </w:t>
      </w:r>
      <w:r w:rsidRPr="00E104F0">
        <w:rPr>
          <w:b/>
          <w:bCs/>
        </w:rPr>
        <w:t>Query Editor</w:t>
      </w:r>
      <w:r w:rsidRPr="00E104F0">
        <w:t>.</w:t>
      </w:r>
    </w:p>
    <w:p w14:paraId="739FC381" w14:textId="46441ACD" w:rsidR="00C37464" w:rsidRPr="00E104F0" w:rsidRDefault="00C37464" w:rsidP="00C37464">
      <w:pPr>
        <w:pStyle w:val="Caption"/>
      </w:pPr>
      <w:bookmarkStart w:id="108" w:name="_Toc133231227"/>
      <w:bookmarkStart w:id="109" w:name="_Toc153958523"/>
      <w:r w:rsidRPr="00E104F0">
        <w:lastRenderedPageBreak/>
        <w:t xml:space="preserve">Figure </w:t>
      </w:r>
      <w:r w:rsidRPr="00E104F0">
        <w:fldChar w:fldCharType="begin"/>
      </w:r>
      <w:r w:rsidRPr="00E104F0">
        <w:instrText xml:space="preserve"> SEQ Figure \* ARABIC </w:instrText>
      </w:r>
      <w:r w:rsidRPr="00E104F0">
        <w:fldChar w:fldCharType="separate"/>
      </w:r>
      <w:r w:rsidR="005363C0">
        <w:t>23</w:t>
      </w:r>
      <w:r w:rsidRPr="00E104F0">
        <w:fldChar w:fldCharType="end"/>
      </w:r>
      <w:r w:rsidRPr="00E104F0">
        <w:t>: Query Editor</w:t>
      </w:r>
      <w:bookmarkEnd w:id="108"/>
      <w:bookmarkEnd w:id="109"/>
    </w:p>
    <w:p w14:paraId="531C14FD" w14:textId="77777777" w:rsidR="00C37464" w:rsidRPr="00E104F0" w:rsidRDefault="00C37464" w:rsidP="00C37464">
      <w:pPr>
        <w:pStyle w:val="capture"/>
      </w:pPr>
      <w:r w:rsidRPr="00E104F0">
        <w:rPr>
          <w:noProof/>
        </w:rPr>
        <w:drawing>
          <wp:inline distT="0" distB="0" distL="0" distR="0" wp14:anchorId="05B85C22" wp14:editId="0CB33A3A">
            <wp:extent cx="5943600" cy="3282315"/>
            <wp:effectExtent l="19050" t="19050" r="19050" b="13335"/>
            <wp:docPr id="1328634955" name="Picture 1328634955" descr="Query editor  is detailed in steps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34955" name="Picture 1328634955" descr="Query editor  is detailed in steps listed below."/>
                    <pic:cNvPicPr/>
                  </pic:nvPicPr>
                  <pic:blipFill>
                    <a:blip r:embed="rId36">
                      <a:extLst>
                        <a:ext uri="{28A0092B-C50C-407E-A947-70E740481C1C}">
                          <a14:useLocalDpi xmlns:a14="http://schemas.microsoft.com/office/drawing/2010/main" val="0"/>
                        </a:ext>
                      </a:extLst>
                    </a:blip>
                    <a:stretch>
                      <a:fillRect/>
                    </a:stretch>
                  </pic:blipFill>
                  <pic:spPr>
                    <a:xfrm>
                      <a:off x="0" y="0"/>
                      <a:ext cx="5943600" cy="3282315"/>
                    </a:xfrm>
                    <a:prstGeom prst="rect">
                      <a:avLst/>
                    </a:prstGeom>
                    <a:ln w="12700">
                      <a:solidFill>
                        <a:schemeClr val="tx1"/>
                      </a:solidFill>
                    </a:ln>
                  </pic:spPr>
                </pic:pic>
              </a:graphicData>
            </a:graphic>
          </wp:inline>
        </w:drawing>
      </w:r>
    </w:p>
    <w:p w14:paraId="775E01C0" w14:textId="77777777" w:rsidR="00C37464" w:rsidRPr="00E104F0" w:rsidRDefault="00C37464" w:rsidP="00C37464">
      <w:pPr>
        <w:pStyle w:val="BodyTextNumbered1"/>
      </w:pPr>
      <w:r w:rsidRPr="00E104F0">
        <w:t xml:space="preserve">Select the </w:t>
      </w:r>
      <w:r w:rsidRPr="00E104F0">
        <w:rPr>
          <w:b/>
        </w:rPr>
        <w:t>List</w:t>
      </w:r>
      <w:r w:rsidRPr="00E104F0">
        <w:t xml:space="preserve"> header to the right of </w:t>
      </w:r>
      <w:r w:rsidRPr="00E104F0">
        <w:rPr>
          <w:bCs/>
        </w:rPr>
        <w:t>SEOCs</w:t>
      </w:r>
      <w:r w:rsidRPr="00E104F0">
        <w:t xml:space="preserve"> to display a list of records.</w:t>
      </w:r>
    </w:p>
    <w:p w14:paraId="6C762CC4" w14:textId="7E41D6ED" w:rsidR="00C37464" w:rsidRPr="00E104F0" w:rsidRDefault="00C37464" w:rsidP="00C37464">
      <w:pPr>
        <w:pStyle w:val="Caption"/>
      </w:pPr>
      <w:bookmarkStart w:id="110" w:name="_Toc133231228"/>
      <w:bookmarkStart w:id="111" w:name="_Toc153958524"/>
      <w:r w:rsidRPr="00E104F0">
        <w:t xml:space="preserve">Figure </w:t>
      </w:r>
      <w:r w:rsidRPr="00E104F0">
        <w:fldChar w:fldCharType="begin"/>
      </w:r>
      <w:r w:rsidRPr="00E104F0">
        <w:instrText xml:space="preserve"> SEQ Figure \* ARABIC </w:instrText>
      </w:r>
      <w:r w:rsidRPr="00E104F0">
        <w:fldChar w:fldCharType="separate"/>
      </w:r>
      <w:r w:rsidR="005363C0">
        <w:t>24</w:t>
      </w:r>
      <w:r w:rsidRPr="00E104F0">
        <w:fldChar w:fldCharType="end"/>
      </w:r>
      <w:r w:rsidRPr="00E104F0">
        <w:t>: List of Records</w:t>
      </w:r>
      <w:bookmarkEnd w:id="110"/>
      <w:bookmarkEnd w:id="111"/>
    </w:p>
    <w:p w14:paraId="0CA04B86" w14:textId="77777777" w:rsidR="00C37464" w:rsidRPr="00E104F0" w:rsidRDefault="00C37464" w:rsidP="00C37464">
      <w:pPr>
        <w:pStyle w:val="capture"/>
      </w:pPr>
      <w:r w:rsidRPr="00E104F0">
        <w:rPr>
          <w:noProof/>
        </w:rPr>
        <w:drawing>
          <wp:inline distT="0" distB="0" distL="0" distR="0" wp14:anchorId="52CD8D8C" wp14:editId="32BC22D4">
            <wp:extent cx="5943600" cy="3282315"/>
            <wp:effectExtent l="19050" t="19050" r="19050" b="13335"/>
            <wp:docPr id="1328634956" name="Picture 1328634956" descr="List of record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34956" name="Picture 1328634956" descr="List of records displayed."/>
                    <pic:cNvPicPr/>
                  </pic:nvPicPr>
                  <pic:blipFill>
                    <a:blip r:embed="rId37">
                      <a:extLst>
                        <a:ext uri="{28A0092B-C50C-407E-A947-70E740481C1C}">
                          <a14:useLocalDpi xmlns:a14="http://schemas.microsoft.com/office/drawing/2010/main" val="0"/>
                        </a:ext>
                      </a:extLst>
                    </a:blip>
                    <a:stretch>
                      <a:fillRect/>
                    </a:stretch>
                  </pic:blipFill>
                  <pic:spPr>
                    <a:xfrm>
                      <a:off x="0" y="0"/>
                      <a:ext cx="5943600" cy="3282315"/>
                    </a:xfrm>
                    <a:prstGeom prst="rect">
                      <a:avLst/>
                    </a:prstGeom>
                    <a:ln w="12700">
                      <a:solidFill>
                        <a:schemeClr val="tx1"/>
                      </a:solidFill>
                    </a:ln>
                  </pic:spPr>
                </pic:pic>
              </a:graphicData>
            </a:graphic>
          </wp:inline>
        </w:drawing>
      </w:r>
    </w:p>
    <w:p w14:paraId="7C7E11F1" w14:textId="77777777" w:rsidR="00C37464" w:rsidRPr="00E104F0" w:rsidRDefault="00C37464" w:rsidP="00C37464">
      <w:pPr>
        <w:pStyle w:val="BodyTextNumbered1"/>
      </w:pPr>
      <w:r w:rsidRPr="00E104F0">
        <w:t xml:space="preserve">From the </w:t>
      </w:r>
      <w:r w:rsidRPr="00E104F0">
        <w:rPr>
          <w:b/>
        </w:rPr>
        <w:t>Transform</w:t>
      </w:r>
      <w:r w:rsidRPr="00E104F0">
        <w:t xml:space="preserve"> tab, select the </w:t>
      </w:r>
      <w:r w:rsidRPr="00E104F0">
        <w:rPr>
          <w:b/>
        </w:rPr>
        <w:t>Convert To Table</w:t>
      </w:r>
      <w:r w:rsidRPr="00E104F0">
        <w:t xml:space="preserve"> icon and select </w:t>
      </w:r>
      <w:r w:rsidRPr="00E104F0">
        <w:rPr>
          <w:b/>
        </w:rPr>
        <w:t>OK</w:t>
      </w:r>
      <w:r w:rsidRPr="00E104F0">
        <w:t xml:space="preserve">. The </w:t>
      </w:r>
      <w:r w:rsidRPr="00E104F0">
        <w:rPr>
          <w:b/>
        </w:rPr>
        <w:t>To Table</w:t>
      </w:r>
      <w:r w:rsidRPr="00E104F0">
        <w:t xml:space="preserve"> dialog box displays.</w:t>
      </w:r>
    </w:p>
    <w:p w14:paraId="0B834895" w14:textId="2F3A2372" w:rsidR="00C37464" w:rsidRPr="00E104F0" w:rsidRDefault="00C37464" w:rsidP="00C37464">
      <w:pPr>
        <w:pStyle w:val="Caption"/>
      </w:pPr>
      <w:bookmarkStart w:id="112" w:name="_Toc133231229"/>
      <w:bookmarkStart w:id="113" w:name="_Toc153958525"/>
      <w:r w:rsidRPr="00E104F0">
        <w:lastRenderedPageBreak/>
        <w:t xml:space="preserve">Figure </w:t>
      </w:r>
      <w:r w:rsidRPr="00E104F0">
        <w:fldChar w:fldCharType="begin"/>
      </w:r>
      <w:r w:rsidRPr="00E104F0">
        <w:instrText xml:space="preserve"> SEQ Figure \* ARABIC </w:instrText>
      </w:r>
      <w:r w:rsidRPr="00E104F0">
        <w:fldChar w:fldCharType="separate"/>
      </w:r>
      <w:r w:rsidR="005363C0">
        <w:t>25</w:t>
      </w:r>
      <w:r w:rsidRPr="00E104F0">
        <w:fldChar w:fldCharType="end"/>
      </w:r>
      <w:r w:rsidRPr="00E104F0">
        <w:t>: To Table Dialog Box</w:t>
      </w:r>
      <w:bookmarkEnd w:id="112"/>
      <w:bookmarkEnd w:id="113"/>
    </w:p>
    <w:p w14:paraId="468443AF" w14:textId="77777777" w:rsidR="00C37464" w:rsidRPr="00E104F0" w:rsidRDefault="00C37464" w:rsidP="00C37464">
      <w:pPr>
        <w:pStyle w:val="capture"/>
      </w:pPr>
      <w:r w:rsidRPr="00E104F0">
        <w:rPr>
          <w:noProof/>
        </w:rPr>
        <w:drawing>
          <wp:inline distT="0" distB="0" distL="0" distR="0" wp14:anchorId="7690F93A" wp14:editId="32B61A96">
            <wp:extent cx="5943600" cy="3293110"/>
            <wp:effectExtent l="19050" t="19050" r="19050" b="21590"/>
            <wp:docPr id="8" name="Picture 8" descr="To table  is detailed in steps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34967" name="Picture 1328634967" descr="To table  is detailed in steps listed below."/>
                    <pic:cNvPicPr/>
                  </pic:nvPicPr>
                  <pic:blipFill>
                    <a:blip r:embed="rId38">
                      <a:extLst>
                        <a:ext uri="{28A0092B-C50C-407E-A947-70E740481C1C}">
                          <a14:useLocalDpi xmlns:a14="http://schemas.microsoft.com/office/drawing/2010/main" val="0"/>
                        </a:ext>
                      </a:extLst>
                    </a:blip>
                    <a:stretch>
                      <a:fillRect/>
                    </a:stretch>
                  </pic:blipFill>
                  <pic:spPr>
                    <a:xfrm>
                      <a:off x="0" y="0"/>
                      <a:ext cx="5943600" cy="3293110"/>
                    </a:xfrm>
                    <a:prstGeom prst="rect">
                      <a:avLst/>
                    </a:prstGeom>
                    <a:ln w="12700">
                      <a:solidFill>
                        <a:schemeClr val="tx1"/>
                      </a:solidFill>
                    </a:ln>
                  </pic:spPr>
                </pic:pic>
              </a:graphicData>
            </a:graphic>
          </wp:inline>
        </w:drawing>
      </w:r>
    </w:p>
    <w:p w14:paraId="5B257C52" w14:textId="77777777" w:rsidR="00C37464" w:rsidRPr="00E104F0" w:rsidRDefault="00C37464" w:rsidP="00C37464">
      <w:pPr>
        <w:pStyle w:val="BodyTextNumbered1"/>
      </w:pPr>
      <w:r w:rsidRPr="00E104F0">
        <w:t xml:space="preserve">From the </w:t>
      </w:r>
      <w:r w:rsidRPr="00E104F0">
        <w:rPr>
          <w:b/>
        </w:rPr>
        <w:t>To Tabl</w:t>
      </w:r>
      <w:r w:rsidRPr="00E104F0">
        <w:t xml:space="preserve">e dialog box keep the default selections and select </w:t>
      </w:r>
      <w:r w:rsidRPr="00E104F0">
        <w:rPr>
          <w:b/>
        </w:rPr>
        <w:t>OK</w:t>
      </w:r>
      <w:r w:rsidRPr="00E104F0">
        <w:t>.</w:t>
      </w:r>
    </w:p>
    <w:p w14:paraId="481F3745" w14:textId="77777777" w:rsidR="00C37464" w:rsidRPr="00E104F0" w:rsidRDefault="00C37464" w:rsidP="00C37464">
      <w:pPr>
        <w:pStyle w:val="BodyTextNumbered1"/>
      </w:pPr>
      <w:bookmarkStart w:id="114" w:name="_Hlk533765398"/>
      <w:r w:rsidRPr="00E104F0">
        <w:t xml:space="preserve">Select on the expand icon (&lt;-||-&gt;) to the right of the </w:t>
      </w:r>
      <w:r w:rsidRPr="00E104F0">
        <w:rPr>
          <w:b/>
        </w:rPr>
        <w:t>Column1</w:t>
      </w:r>
      <w:r w:rsidRPr="00E104F0">
        <w:t xml:space="preserve"> header to display the </w:t>
      </w:r>
      <w:r w:rsidRPr="00E104F0">
        <w:rPr>
          <w:b/>
        </w:rPr>
        <w:t>Search Columns to Expand</w:t>
      </w:r>
      <w:r w:rsidRPr="00E104F0">
        <w:t xml:space="preserve"> dialog box.</w:t>
      </w:r>
    </w:p>
    <w:p w14:paraId="709837F7" w14:textId="3E1073FC" w:rsidR="00C37464" w:rsidRPr="00E104F0" w:rsidRDefault="00C37464" w:rsidP="00C37464">
      <w:pPr>
        <w:pStyle w:val="Caption"/>
      </w:pPr>
      <w:bookmarkStart w:id="115" w:name="_Toc133231230"/>
      <w:bookmarkStart w:id="116" w:name="_Toc153958526"/>
      <w:r w:rsidRPr="00E104F0">
        <w:t xml:space="preserve">Figure </w:t>
      </w:r>
      <w:r w:rsidRPr="00E104F0">
        <w:fldChar w:fldCharType="begin"/>
      </w:r>
      <w:r w:rsidRPr="00E104F0">
        <w:instrText xml:space="preserve"> SEQ Figure \* ARABIC </w:instrText>
      </w:r>
      <w:r w:rsidRPr="00E104F0">
        <w:fldChar w:fldCharType="separate"/>
      </w:r>
      <w:r w:rsidR="005363C0">
        <w:t>26</w:t>
      </w:r>
      <w:r w:rsidRPr="00E104F0">
        <w:fldChar w:fldCharType="end"/>
      </w:r>
      <w:r w:rsidRPr="00E104F0">
        <w:t>: Search Columns to Expand Dialog Box</w:t>
      </w:r>
      <w:bookmarkEnd w:id="115"/>
      <w:bookmarkEnd w:id="116"/>
    </w:p>
    <w:p w14:paraId="1AA80022" w14:textId="77777777" w:rsidR="00C37464" w:rsidRPr="00E104F0" w:rsidRDefault="00C37464" w:rsidP="00C37464">
      <w:pPr>
        <w:pStyle w:val="capture"/>
      </w:pPr>
      <w:r w:rsidRPr="00E104F0">
        <w:rPr>
          <w:noProof/>
        </w:rPr>
        <w:drawing>
          <wp:inline distT="0" distB="0" distL="0" distR="0" wp14:anchorId="0F26B15B" wp14:editId="5A6EA0C3">
            <wp:extent cx="5943600" cy="3282315"/>
            <wp:effectExtent l="19050" t="19050" r="19050" b="13335"/>
            <wp:docPr id="41" name="Picture 41" descr="Search columns to expand dialog box  is detailed in steps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earch columns to expand dialog box  is detailed in steps listed below."/>
                    <pic:cNvPicPr/>
                  </pic:nvPicPr>
                  <pic:blipFill>
                    <a:blip r:embed="rId39">
                      <a:extLst>
                        <a:ext uri="{28A0092B-C50C-407E-A947-70E740481C1C}">
                          <a14:useLocalDpi xmlns:a14="http://schemas.microsoft.com/office/drawing/2010/main" val="0"/>
                        </a:ext>
                      </a:extLst>
                    </a:blip>
                    <a:stretch>
                      <a:fillRect/>
                    </a:stretch>
                  </pic:blipFill>
                  <pic:spPr>
                    <a:xfrm>
                      <a:off x="0" y="0"/>
                      <a:ext cx="5943600" cy="3282315"/>
                    </a:xfrm>
                    <a:prstGeom prst="rect">
                      <a:avLst/>
                    </a:prstGeom>
                    <a:ln w="12700">
                      <a:solidFill>
                        <a:schemeClr val="tx1"/>
                      </a:solidFill>
                    </a:ln>
                  </pic:spPr>
                </pic:pic>
              </a:graphicData>
            </a:graphic>
          </wp:inline>
        </w:drawing>
      </w:r>
    </w:p>
    <w:p w14:paraId="3A19E681" w14:textId="77777777" w:rsidR="00C37464" w:rsidRPr="00E104F0" w:rsidRDefault="00C37464" w:rsidP="00C37464">
      <w:pPr>
        <w:pStyle w:val="BodyTextNumbered1"/>
      </w:pPr>
      <w:r w:rsidRPr="00E104F0">
        <w:t xml:space="preserve">De-select the </w:t>
      </w:r>
      <w:r w:rsidRPr="00E104F0">
        <w:rPr>
          <w:b/>
        </w:rPr>
        <w:t>Use original column name as prefix</w:t>
      </w:r>
      <w:r w:rsidRPr="00E104F0">
        <w:t xml:space="preserve"> check box.</w:t>
      </w:r>
    </w:p>
    <w:p w14:paraId="0EACA7A7" w14:textId="77777777" w:rsidR="00C37464" w:rsidRPr="00E104F0" w:rsidRDefault="00C37464" w:rsidP="00C37464">
      <w:pPr>
        <w:pStyle w:val="BodyTextNumbered1"/>
      </w:pPr>
      <w:r w:rsidRPr="00E104F0">
        <w:lastRenderedPageBreak/>
        <w:t xml:space="preserve">Select </w:t>
      </w:r>
      <w:r w:rsidRPr="00E104F0">
        <w:rPr>
          <w:b/>
        </w:rPr>
        <w:t>OK</w:t>
      </w:r>
      <w:r w:rsidRPr="00E104F0">
        <w:t>.</w:t>
      </w:r>
    </w:p>
    <w:p w14:paraId="10A85B68" w14:textId="77777777" w:rsidR="00C37464" w:rsidRPr="00E104F0" w:rsidRDefault="00C37464" w:rsidP="00C37464">
      <w:pPr>
        <w:pStyle w:val="BodyTextNumbered1"/>
      </w:pPr>
      <w:r w:rsidRPr="00E104F0">
        <w:t xml:space="preserve">Select on the expand icon (&lt;-||-&gt;) to the right of the </w:t>
      </w:r>
      <w:r w:rsidRPr="00E104F0">
        <w:rPr>
          <w:b/>
        </w:rPr>
        <w:t>SEOC</w:t>
      </w:r>
      <w:r w:rsidRPr="00E104F0">
        <w:t xml:space="preserve"> header to display the </w:t>
      </w:r>
      <w:r w:rsidRPr="00E104F0">
        <w:rPr>
          <w:b/>
        </w:rPr>
        <w:t>Search Columns to Expand</w:t>
      </w:r>
      <w:r w:rsidRPr="00E104F0">
        <w:t xml:space="preserve"> dialog box.</w:t>
      </w:r>
    </w:p>
    <w:p w14:paraId="25C75EED" w14:textId="57E058DE" w:rsidR="00C37464" w:rsidRPr="00E104F0" w:rsidRDefault="00C37464" w:rsidP="00C37464">
      <w:pPr>
        <w:pStyle w:val="Caption"/>
      </w:pPr>
      <w:bookmarkStart w:id="117" w:name="_Toc133231231"/>
      <w:bookmarkStart w:id="118" w:name="_Toc153958527"/>
      <w:r w:rsidRPr="00E104F0">
        <w:t xml:space="preserve">Figure </w:t>
      </w:r>
      <w:r w:rsidRPr="00E104F0">
        <w:fldChar w:fldCharType="begin"/>
      </w:r>
      <w:r w:rsidRPr="00E104F0">
        <w:instrText xml:space="preserve"> SEQ Figure \* ARABIC </w:instrText>
      </w:r>
      <w:r w:rsidRPr="00E104F0">
        <w:fldChar w:fldCharType="separate"/>
      </w:r>
      <w:r w:rsidR="005363C0">
        <w:t>27</w:t>
      </w:r>
      <w:r w:rsidRPr="00E104F0">
        <w:fldChar w:fldCharType="end"/>
      </w:r>
      <w:r w:rsidRPr="00E104F0">
        <w:t>: Search Columns to Expand</w:t>
      </w:r>
      <w:bookmarkEnd w:id="117"/>
      <w:bookmarkEnd w:id="118"/>
    </w:p>
    <w:p w14:paraId="6C918223" w14:textId="77777777" w:rsidR="00C37464" w:rsidRPr="00E104F0" w:rsidRDefault="00C37464" w:rsidP="00C37464">
      <w:pPr>
        <w:pStyle w:val="capture"/>
      </w:pPr>
      <w:r w:rsidRPr="00E104F0">
        <w:rPr>
          <w:noProof/>
        </w:rPr>
        <w:drawing>
          <wp:inline distT="0" distB="0" distL="0" distR="0" wp14:anchorId="611A353A" wp14:editId="4578CA7C">
            <wp:extent cx="5943600" cy="3282315"/>
            <wp:effectExtent l="19050" t="19050" r="19050" b="13335"/>
            <wp:docPr id="42" name="Picture 42" descr="Search columns to expand  is detailed in steps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earch columns to expand  is detailed in steps listed below."/>
                    <pic:cNvPicPr/>
                  </pic:nvPicPr>
                  <pic:blipFill>
                    <a:blip r:embed="rId40">
                      <a:extLst>
                        <a:ext uri="{28A0092B-C50C-407E-A947-70E740481C1C}">
                          <a14:useLocalDpi xmlns:a14="http://schemas.microsoft.com/office/drawing/2010/main" val="0"/>
                        </a:ext>
                      </a:extLst>
                    </a:blip>
                    <a:stretch>
                      <a:fillRect/>
                    </a:stretch>
                  </pic:blipFill>
                  <pic:spPr>
                    <a:xfrm>
                      <a:off x="0" y="0"/>
                      <a:ext cx="5943600" cy="3282315"/>
                    </a:xfrm>
                    <a:prstGeom prst="rect">
                      <a:avLst/>
                    </a:prstGeom>
                    <a:ln w="12700">
                      <a:solidFill>
                        <a:schemeClr val="tx1"/>
                      </a:solidFill>
                    </a:ln>
                  </pic:spPr>
                </pic:pic>
              </a:graphicData>
            </a:graphic>
          </wp:inline>
        </w:drawing>
      </w:r>
    </w:p>
    <w:p w14:paraId="253A62F7" w14:textId="77777777" w:rsidR="00C37464" w:rsidRPr="00E104F0" w:rsidRDefault="00C37464" w:rsidP="00C37464">
      <w:pPr>
        <w:pStyle w:val="BodyTextNumbered1"/>
      </w:pPr>
      <w:r w:rsidRPr="00E104F0">
        <w:t xml:space="preserve">Uncheck the </w:t>
      </w:r>
      <w:r w:rsidRPr="00E104F0">
        <w:rPr>
          <w:b/>
        </w:rPr>
        <w:t>Use original column name as prefix</w:t>
      </w:r>
      <w:r w:rsidRPr="00E104F0">
        <w:t xml:space="preserve"> check box.</w:t>
      </w:r>
    </w:p>
    <w:p w14:paraId="4BF36716" w14:textId="77777777" w:rsidR="00C37464" w:rsidRPr="00E104F0" w:rsidRDefault="00C37464" w:rsidP="00C37464">
      <w:pPr>
        <w:pStyle w:val="BodyTextNumbered1"/>
      </w:pPr>
      <w:r w:rsidRPr="00E104F0">
        <w:t xml:space="preserve">Select </w:t>
      </w:r>
      <w:r w:rsidRPr="00E104F0">
        <w:rPr>
          <w:b/>
        </w:rPr>
        <w:t>OK</w:t>
      </w:r>
      <w:r w:rsidRPr="00E104F0">
        <w:t xml:space="preserve">. </w:t>
      </w:r>
      <w:bookmarkEnd w:id="114"/>
      <w:r w:rsidRPr="00E104F0">
        <w:t>The fields in the SEOC table will be expanded to columns as shown below.</w:t>
      </w:r>
    </w:p>
    <w:p w14:paraId="53C68A29" w14:textId="6C66944C" w:rsidR="00C37464" w:rsidRPr="00E104F0" w:rsidRDefault="00C37464" w:rsidP="00C37464">
      <w:pPr>
        <w:pStyle w:val="Caption"/>
      </w:pPr>
      <w:bookmarkStart w:id="119" w:name="_Toc133231232"/>
      <w:bookmarkStart w:id="120" w:name="_Toc153958528"/>
      <w:r w:rsidRPr="00E104F0">
        <w:lastRenderedPageBreak/>
        <w:t xml:space="preserve">Figure </w:t>
      </w:r>
      <w:r w:rsidRPr="00E104F0">
        <w:fldChar w:fldCharType="begin"/>
      </w:r>
      <w:r w:rsidRPr="00E104F0">
        <w:instrText xml:space="preserve"> SEQ Figure \* ARABIC </w:instrText>
      </w:r>
      <w:r w:rsidRPr="00E104F0">
        <w:fldChar w:fldCharType="separate"/>
      </w:r>
      <w:r w:rsidR="005363C0">
        <w:t>28</w:t>
      </w:r>
      <w:r w:rsidRPr="00E104F0">
        <w:fldChar w:fldCharType="end"/>
      </w:r>
      <w:r w:rsidRPr="00E104F0">
        <w:t>: Expanded SEOC Fields</w:t>
      </w:r>
      <w:bookmarkEnd w:id="119"/>
      <w:bookmarkEnd w:id="120"/>
    </w:p>
    <w:p w14:paraId="02AF3891" w14:textId="77777777" w:rsidR="00C37464" w:rsidRPr="00E104F0" w:rsidRDefault="00C37464" w:rsidP="00C37464">
      <w:pPr>
        <w:pStyle w:val="capture"/>
      </w:pPr>
      <w:r w:rsidRPr="00E104F0">
        <w:rPr>
          <w:noProof/>
        </w:rPr>
        <w:drawing>
          <wp:inline distT="0" distB="0" distL="0" distR="0" wp14:anchorId="45FCDDC6" wp14:editId="10D4CFE5">
            <wp:extent cx="5943600" cy="3282315"/>
            <wp:effectExtent l="19050" t="19050" r="19050" b="13335"/>
            <wp:docPr id="51" name="Picture 51" descr="Expanded SEOC fields  is detailed in steps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Expanded SEOC fields  is detailed in steps listed below."/>
                    <pic:cNvPicPr/>
                  </pic:nvPicPr>
                  <pic:blipFill>
                    <a:blip r:embed="rId41">
                      <a:extLst>
                        <a:ext uri="{28A0092B-C50C-407E-A947-70E740481C1C}">
                          <a14:useLocalDpi xmlns:a14="http://schemas.microsoft.com/office/drawing/2010/main" val="0"/>
                        </a:ext>
                      </a:extLst>
                    </a:blip>
                    <a:stretch>
                      <a:fillRect/>
                    </a:stretch>
                  </pic:blipFill>
                  <pic:spPr>
                    <a:xfrm>
                      <a:off x="0" y="0"/>
                      <a:ext cx="5943600" cy="3282315"/>
                    </a:xfrm>
                    <a:prstGeom prst="rect">
                      <a:avLst/>
                    </a:prstGeom>
                    <a:ln w="12700">
                      <a:solidFill>
                        <a:schemeClr val="tx1"/>
                      </a:solidFill>
                    </a:ln>
                  </pic:spPr>
                </pic:pic>
              </a:graphicData>
            </a:graphic>
          </wp:inline>
        </w:drawing>
      </w:r>
    </w:p>
    <w:p w14:paraId="1719B4D9" w14:textId="77777777" w:rsidR="00C37464" w:rsidRPr="00E104F0" w:rsidRDefault="00C37464" w:rsidP="00C37464">
      <w:pPr>
        <w:pStyle w:val="BodyTextNumbered1"/>
      </w:pPr>
      <w:r w:rsidRPr="00E104F0">
        <w:t xml:space="preserve">Scroll right to the </w:t>
      </w:r>
      <w:r w:rsidRPr="00E104F0">
        <w:rPr>
          <w:b/>
        </w:rPr>
        <w:t>services</w:t>
      </w:r>
      <w:r w:rsidRPr="00E104F0">
        <w:t xml:space="preserve"> column, select on the expand icon, and select </w:t>
      </w:r>
      <w:r w:rsidRPr="00E104F0">
        <w:rPr>
          <w:b/>
        </w:rPr>
        <w:t>Expand to New Rows</w:t>
      </w:r>
      <w:r w:rsidRPr="00E104F0">
        <w:t xml:space="preserve"> to display the records.</w:t>
      </w:r>
    </w:p>
    <w:p w14:paraId="503B95B7" w14:textId="2742A1FB" w:rsidR="00C37464" w:rsidRPr="00E104F0" w:rsidRDefault="00C37464" w:rsidP="00C37464">
      <w:pPr>
        <w:pStyle w:val="Caption"/>
      </w:pPr>
      <w:bookmarkStart w:id="121" w:name="_Toc133231233"/>
      <w:bookmarkStart w:id="122" w:name="_Toc153958529"/>
      <w:r w:rsidRPr="00E104F0">
        <w:t xml:space="preserve">Figure </w:t>
      </w:r>
      <w:r w:rsidRPr="00E104F0">
        <w:fldChar w:fldCharType="begin"/>
      </w:r>
      <w:r w:rsidRPr="00E104F0">
        <w:instrText xml:space="preserve"> SEQ Figure \* ARABIC </w:instrText>
      </w:r>
      <w:r w:rsidRPr="00E104F0">
        <w:fldChar w:fldCharType="separate"/>
      </w:r>
      <w:r w:rsidR="005363C0">
        <w:t>29</w:t>
      </w:r>
      <w:r w:rsidRPr="00E104F0">
        <w:fldChar w:fldCharType="end"/>
      </w:r>
      <w:r w:rsidRPr="00E104F0">
        <w:t>: Expand to New Rows Menu Option</w:t>
      </w:r>
      <w:bookmarkEnd w:id="121"/>
      <w:bookmarkEnd w:id="122"/>
    </w:p>
    <w:p w14:paraId="18EB76C2" w14:textId="77777777" w:rsidR="00C37464" w:rsidRPr="00E104F0" w:rsidRDefault="00C37464" w:rsidP="00C37464">
      <w:pPr>
        <w:pStyle w:val="capture"/>
      </w:pPr>
      <w:r w:rsidRPr="00E104F0">
        <w:rPr>
          <w:noProof/>
        </w:rPr>
        <w:drawing>
          <wp:inline distT="0" distB="0" distL="0" distR="0" wp14:anchorId="4F384B4C" wp14:editId="3DAD8AE9">
            <wp:extent cx="5943600" cy="3282315"/>
            <wp:effectExtent l="19050" t="19050" r="19050" b="13335"/>
            <wp:docPr id="52" name="Picture 52" descr="Expand to new rows menu options  is detailed in steps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Expand to new rows menu options  is detailed in steps listed below."/>
                    <pic:cNvPicPr/>
                  </pic:nvPicPr>
                  <pic:blipFill>
                    <a:blip r:embed="rId42">
                      <a:extLst>
                        <a:ext uri="{28A0092B-C50C-407E-A947-70E740481C1C}">
                          <a14:useLocalDpi xmlns:a14="http://schemas.microsoft.com/office/drawing/2010/main" val="0"/>
                        </a:ext>
                      </a:extLst>
                    </a:blip>
                    <a:stretch>
                      <a:fillRect/>
                    </a:stretch>
                  </pic:blipFill>
                  <pic:spPr>
                    <a:xfrm>
                      <a:off x="0" y="0"/>
                      <a:ext cx="5943600" cy="3282315"/>
                    </a:xfrm>
                    <a:prstGeom prst="rect">
                      <a:avLst/>
                    </a:prstGeom>
                    <a:ln w="12700">
                      <a:solidFill>
                        <a:schemeClr val="tx1"/>
                      </a:solidFill>
                    </a:ln>
                  </pic:spPr>
                </pic:pic>
              </a:graphicData>
            </a:graphic>
          </wp:inline>
        </w:drawing>
      </w:r>
    </w:p>
    <w:p w14:paraId="1C37ABD3" w14:textId="77777777" w:rsidR="00C37464" w:rsidRPr="00E104F0" w:rsidRDefault="00C37464" w:rsidP="00C37464">
      <w:pPr>
        <w:pStyle w:val="BodyTextNumbered1"/>
      </w:pPr>
      <w:r w:rsidRPr="00E104F0">
        <w:t xml:space="preserve">Select the expand icon again and press </w:t>
      </w:r>
      <w:r w:rsidRPr="00E104F0">
        <w:rPr>
          <w:b/>
        </w:rPr>
        <w:t>OK</w:t>
      </w:r>
      <w:r w:rsidRPr="00E104F0">
        <w:t xml:space="preserve"> to expand the Payable Services fields into columns.</w:t>
      </w:r>
    </w:p>
    <w:p w14:paraId="1EC76BBC" w14:textId="12152641" w:rsidR="00C37464" w:rsidRPr="00E104F0" w:rsidRDefault="00C37464" w:rsidP="00C37464">
      <w:pPr>
        <w:pStyle w:val="Caption"/>
      </w:pPr>
      <w:bookmarkStart w:id="123" w:name="_Toc133231234"/>
      <w:bookmarkStart w:id="124" w:name="_Toc153958530"/>
      <w:r w:rsidRPr="00E104F0">
        <w:lastRenderedPageBreak/>
        <w:t xml:space="preserve">Figure </w:t>
      </w:r>
      <w:r w:rsidRPr="00E104F0">
        <w:fldChar w:fldCharType="begin"/>
      </w:r>
      <w:r w:rsidRPr="00E104F0">
        <w:instrText xml:space="preserve"> SEQ Figure \* ARABIC </w:instrText>
      </w:r>
      <w:r w:rsidRPr="00E104F0">
        <w:fldChar w:fldCharType="separate"/>
      </w:r>
      <w:r w:rsidR="005363C0">
        <w:t>30</w:t>
      </w:r>
      <w:r w:rsidRPr="00E104F0">
        <w:fldChar w:fldCharType="end"/>
      </w:r>
      <w:r w:rsidRPr="00E104F0">
        <w:t>: Payable Services Columns</w:t>
      </w:r>
      <w:bookmarkEnd w:id="123"/>
      <w:bookmarkEnd w:id="124"/>
    </w:p>
    <w:p w14:paraId="637CD9F8" w14:textId="77777777" w:rsidR="00C37464" w:rsidRPr="00E104F0" w:rsidRDefault="00C37464" w:rsidP="00C37464">
      <w:pPr>
        <w:pStyle w:val="capture"/>
      </w:pPr>
      <w:r w:rsidRPr="00E104F0">
        <w:rPr>
          <w:noProof/>
        </w:rPr>
        <w:drawing>
          <wp:inline distT="0" distB="0" distL="0" distR="0" wp14:anchorId="45B6E07D" wp14:editId="13CEFF11">
            <wp:extent cx="5943600" cy="3282315"/>
            <wp:effectExtent l="19050" t="19050" r="19050" b="13335"/>
            <wp:docPr id="59" name="Picture 59" descr="Payable services columns  is detailed in steps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ayable services columns  is detailed in steps listed below."/>
                    <pic:cNvPicPr/>
                  </pic:nvPicPr>
                  <pic:blipFill>
                    <a:blip r:embed="rId43">
                      <a:extLst>
                        <a:ext uri="{28A0092B-C50C-407E-A947-70E740481C1C}">
                          <a14:useLocalDpi xmlns:a14="http://schemas.microsoft.com/office/drawing/2010/main" val="0"/>
                        </a:ext>
                      </a:extLst>
                    </a:blip>
                    <a:stretch>
                      <a:fillRect/>
                    </a:stretch>
                  </pic:blipFill>
                  <pic:spPr>
                    <a:xfrm>
                      <a:off x="0" y="0"/>
                      <a:ext cx="5943600" cy="3282315"/>
                    </a:xfrm>
                    <a:prstGeom prst="rect">
                      <a:avLst/>
                    </a:prstGeom>
                    <a:ln w="12700">
                      <a:solidFill>
                        <a:schemeClr val="tx1"/>
                      </a:solidFill>
                    </a:ln>
                  </pic:spPr>
                </pic:pic>
              </a:graphicData>
            </a:graphic>
          </wp:inline>
        </w:drawing>
      </w:r>
    </w:p>
    <w:p w14:paraId="47C2F4A8" w14:textId="77777777" w:rsidR="00C37464" w:rsidRPr="00E104F0" w:rsidRDefault="00C37464" w:rsidP="00C37464">
      <w:pPr>
        <w:pStyle w:val="BodyTextNumbered1"/>
      </w:pPr>
      <w:r w:rsidRPr="00E104F0">
        <w:t xml:space="preserve">Scroll right to the </w:t>
      </w:r>
      <w:r w:rsidRPr="00E104F0">
        <w:rPr>
          <w:b/>
        </w:rPr>
        <w:t>billingCodes</w:t>
      </w:r>
      <w:r w:rsidRPr="00E104F0">
        <w:t xml:space="preserve"> column and repeat the last two steps to expand the </w:t>
      </w:r>
      <w:r w:rsidRPr="00E104F0">
        <w:rPr>
          <w:b/>
        </w:rPr>
        <w:t>Billing Code</w:t>
      </w:r>
      <w:r w:rsidRPr="00E104F0">
        <w:t xml:space="preserve"> fields into columns.</w:t>
      </w:r>
    </w:p>
    <w:p w14:paraId="1D30AAA6" w14:textId="57421EF7" w:rsidR="00C37464" w:rsidRPr="00E104F0" w:rsidRDefault="00C37464" w:rsidP="00C37464">
      <w:pPr>
        <w:pStyle w:val="Caption"/>
      </w:pPr>
      <w:bookmarkStart w:id="125" w:name="_Toc133231235"/>
      <w:bookmarkStart w:id="126" w:name="_Toc153958531"/>
      <w:r w:rsidRPr="00E104F0">
        <w:t xml:space="preserve">Figure </w:t>
      </w:r>
      <w:r w:rsidRPr="00E104F0">
        <w:fldChar w:fldCharType="begin"/>
      </w:r>
      <w:r w:rsidRPr="00E104F0">
        <w:instrText xml:space="preserve"> SEQ Figure \* ARABIC </w:instrText>
      </w:r>
      <w:r w:rsidRPr="00E104F0">
        <w:fldChar w:fldCharType="separate"/>
      </w:r>
      <w:r w:rsidR="005363C0">
        <w:t>31</w:t>
      </w:r>
      <w:r w:rsidRPr="00E104F0">
        <w:fldChar w:fldCharType="end"/>
      </w:r>
      <w:r w:rsidRPr="00E104F0">
        <w:t>: Billing Code Columns</w:t>
      </w:r>
      <w:bookmarkEnd w:id="125"/>
      <w:bookmarkEnd w:id="126"/>
    </w:p>
    <w:p w14:paraId="6F0F5F12" w14:textId="77777777" w:rsidR="00C37464" w:rsidRPr="00E104F0" w:rsidRDefault="00C37464" w:rsidP="00C37464">
      <w:pPr>
        <w:pStyle w:val="capture"/>
      </w:pPr>
      <w:r w:rsidRPr="00E104F0">
        <w:rPr>
          <w:noProof/>
        </w:rPr>
        <w:drawing>
          <wp:inline distT="0" distB="0" distL="0" distR="0" wp14:anchorId="071BF8FC" wp14:editId="572B8BCD">
            <wp:extent cx="5943600" cy="3282315"/>
            <wp:effectExtent l="19050" t="19050" r="19050" b="13335"/>
            <wp:docPr id="62" name="Picture 62" descr="Billing code columns  is detailed in steps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Billing code columns  is detailed in steps listed below."/>
                    <pic:cNvPicPr/>
                  </pic:nvPicPr>
                  <pic:blipFill>
                    <a:blip r:embed="rId44">
                      <a:extLst>
                        <a:ext uri="{28A0092B-C50C-407E-A947-70E740481C1C}">
                          <a14:useLocalDpi xmlns:a14="http://schemas.microsoft.com/office/drawing/2010/main" val="0"/>
                        </a:ext>
                      </a:extLst>
                    </a:blip>
                    <a:stretch>
                      <a:fillRect/>
                    </a:stretch>
                  </pic:blipFill>
                  <pic:spPr>
                    <a:xfrm>
                      <a:off x="0" y="0"/>
                      <a:ext cx="5943600" cy="3282315"/>
                    </a:xfrm>
                    <a:prstGeom prst="rect">
                      <a:avLst/>
                    </a:prstGeom>
                    <a:ln w="12700">
                      <a:solidFill>
                        <a:schemeClr val="tx1"/>
                      </a:solidFill>
                    </a:ln>
                  </pic:spPr>
                </pic:pic>
              </a:graphicData>
            </a:graphic>
          </wp:inline>
        </w:drawing>
      </w:r>
    </w:p>
    <w:p w14:paraId="3BBF1B4B" w14:textId="77777777" w:rsidR="00C37464" w:rsidRPr="00E104F0" w:rsidRDefault="00C37464" w:rsidP="00C37464">
      <w:pPr>
        <w:pStyle w:val="BodyTextNumbered1"/>
      </w:pPr>
      <w:r w:rsidRPr="00E104F0">
        <w:t xml:space="preserve">Optional - Repeat the last two steps again for the </w:t>
      </w:r>
      <w:r w:rsidRPr="00E104F0">
        <w:rPr>
          <w:b/>
          <w:bCs/>
        </w:rPr>
        <w:t>serviceHptcs</w:t>
      </w:r>
      <w:r w:rsidRPr="00E104F0">
        <w:t xml:space="preserve"> column if you want to see the cross-walked HPTCs that are sent for each Payable Service.</w:t>
      </w:r>
    </w:p>
    <w:p w14:paraId="2D86D980" w14:textId="77777777" w:rsidR="00C37464" w:rsidRPr="00E104F0" w:rsidRDefault="00C37464" w:rsidP="00C37464">
      <w:pPr>
        <w:pStyle w:val="BodyTextNumbered1"/>
      </w:pPr>
      <w:r w:rsidRPr="00E104F0">
        <w:lastRenderedPageBreak/>
        <w:t xml:space="preserve">Scroll right and repeat the last two steps again for the </w:t>
      </w:r>
      <w:r w:rsidRPr="00E104F0">
        <w:rPr>
          <w:b/>
          <w:bCs/>
        </w:rPr>
        <w:t>hptcs</w:t>
      </w:r>
      <w:r w:rsidRPr="00E104F0">
        <w:t xml:space="preserve"> column to expand the HPTC fields that were assigned to each SEOC. </w:t>
      </w:r>
    </w:p>
    <w:p w14:paraId="2952C164" w14:textId="478DCE15" w:rsidR="00C37464" w:rsidRPr="00E104F0" w:rsidRDefault="00C37464" w:rsidP="00C37464">
      <w:pPr>
        <w:pStyle w:val="Caption"/>
      </w:pPr>
      <w:bookmarkStart w:id="127" w:name="_Toc133231236"/>
      <w:bookmarkStart w:id="128" w:name="_Toc153958532"/>
      <w:r w:rsidRPr="00E104F0">
        <w:t xml:space="preserve">Figure </w:t>
      </w:r>
      <w:r w:rsidRPr="00E104F0">
        <w:fldChar w:fldCharType="begin"/>
      </w:r>
      <w:r w:rsidRPr="00E104F0">
        <w:instrText xml:space="preserve"> SEQ Figure \* ARABIC </w:instrText>
      </w:r>
      <w:r w:rsidRPr="00E104F0">
        <w:fldChar w:fldCharType="separate"/>
      </w:r>
      <w:r w:rsidR="005363C0">
        <w:t>32</w:t>
      </w:r>
      <w:r w:rsidRPr="00E104F0">
        <w:fldChar w:fldCharType="end"/>
      </w:r>
      <w:r w:rsidRPr="00E104F0">
        <w:t>: Expanded HPTC Fields</w:t>
      </w:r>
      <w:bookmarkEnd w:id="127"/>
      <w:bookmarkEnd w:id="128"/>
    </w:p>
    <w:p w14:paraId="66D1F484" w14:textId="77777777" w:rsidR="00C37464" w:rsidRPr="00E104F0" w:rsidRDefault="00C37464" w:rsidP="00C37464">
      <w:pPr>
        <w:pStyle w:val="capture"/>
      </w:pPr>
      <w:r w:rsidRPr="00E104F0">
        <w:rPr>
          <w:noProof/>
        </w:rPr>
        <w:drawing>
          <wp:inline distT="0" distB="0" distL="0" distR="0" wp14:anchorId="3C9F106A" wp14:editId="3D457D49">
            <wp:extent cx="5943600" cy="3282315"/>
            <wp:effectExtent l="19050" t="19050" r="19050" b="13335"/>
            <wp:docPr id="63" name="Picture 63" descr="Expanded HPTC fields  is detailed in steps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Expanded HPTC fields  is detailed in steps listed below."/>
                    <pic:cNvPicPr/>
                  </pic:nvPicPr>
                  <pic:blipFill>
                    <a:blip r:embed="rId45">
                      <a:extLst>
                        <a:ext uri="{28A0092B-C50C-407E-A947-70E740481C1C}">
                          <a14:useLocalDpi xmlns:a14="http://schemas.microsoft.com/office/drawing/2010/main" val="0"/>
                        </a:ext>
                      </a:extLst>
                    </a:blip>
                    <a:stretch>
                      <a:fillRect/>
                    </a:stretch>
                  </pic:blipFill>
                  <pic:spPr>
                    <a:xfrm>
                      <a:off x="0" y="0"/>
                      <a:ext cx="5943600" cy="3282315"/>
                    </a:xfrm>
                    <a:prstGeom prst="rect">
                      <a:avLst/>
                    </a:prstGeom>
                    <a:ln w="12700">
                      <a:solidFill>
                        <a:schemeClr val="tx1"/>
                      </a:solidFill>
                    </a:ln>
                  </pic:spPr>
                </pic:pic>
              </a:graphicData>
            </a:graphic>
          </wp:inline>
        </w:drawing>
      </w:r>
    </w:p>
    <w:p w14:paraId="1F9E47F8" w14:textId="77777777" w:rsidR="00C37464" w:rsidRPr="00E104F0" w:rsidRDefault="00C37464" w:rsidP="00C37464">
      <w:pPr>
        <w:pStyle w:val="BodyTextNumbered1"/>
      </w:pPr>
      <w:r w:rsidRPr="00E104F0">
        <w:t xml:space="preserve">Select the </w:t>
      </w:r>
      <w:r w:rsidRPr="00E104F0">
        <w:rPr>
          <w:b/>
        </w:rPr>
        <w:t>Close &amp; Load</w:t>
      </w:r>
      <w:r w:rsidRPr="00E104F0">
        <w:t xml:space="preserve"> option at the left of the ribbon to create load the imported data into a spreadsheet tab.</w:t>
      </w:r>
    </w:p>
    <w:p w14:paraId="163BAAAC" w14:textId="1769A692" w:rsidR="00C37464" w:rsidRPr="00E104F0" w:rsidRDefault="00C37464" w:rsidP="00C37464">
      <w:pPr>
        <w:pStyle w:val="Caption"/>
      </w:pPr>
      <w:bookmarkStart w:id="129" w:name="_Toc133231237"/>
      <w:bookmarkStart w:id="130" w:name="_Toc153958533"/>
      <w:r w:rsidRPr="00E104F0">
        <w:t xml:space="preserve">Figure </w:t>
      </w:r>
      <w:r w:rsidRPr="00E104F0">
        <w:fldChar w:fldCharType="begin"/>
      </w:r>
      <w:r w:rsidRPr="00E104F0">
        <w:instrText xml:space="preserve"> SEQ Figure \* ARABIC </w:instrText>
      </w:r>
      <w:r w:rsidRPr="00E104F0">
        <w:fldChar w:fldCharType="separate"/>
      </w:r>
      <w:r w:rsidR="005363C0">
        <w:t>33</w:t>
      </w:r>
      <w:r w:rsidRPr="00E104F0">
        <w:fldChar w:fldCharType="end"/>
      </w:r>
      <w:r w:rsidRPr="00E104F0">
        <w:t>: Imported Data</w:t>
      </w:r>
      <w:bookmarkEnd w:id="129"/>
      <w:bookmarkEnd w:id="130"/>
    </w:p>
    <w:p w14:paraId="28A168F9" w14:textId="7D239D55" w:rsidR="001620C2" w:rsidRPr="0085697C" w:rsidRDefault="0085697C" w:rsidP="0085697C">
      <w:pPr>
        <w:pStyle w:val="capture"/>
      </w:pPr>
      <w:r w:rsidRPr="00E104F0">
        <w:rPr>
          <w:noProof/>
        </w:rPr>
        <w:drawing>
          <wp:inline distT="0" distB="0" distL="0" distR="0" wp14:anchorId="7F6981CC" wp14:editId="0DA56281">
            <wp:extent cx="5943600" cy="3244215"/>
            <wp:effectExtent l="19050" t="19050" r="19050" b="13335"/>
            <wp:docPr id="1328634977" name="Picture 1328634977" descr="Displays the import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34977" name="Picture 1328634977" descr="Displays the imported data."/>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3244215"/>
                    </a:xfrm>
                    <a:prstGeom prst="rect">
                      <a:avLst/>
                    </a:prstGeom>
                    <a:ln w="12700">
                      <a:solidFill>
                        <a:schemeClr val="tx1"/>
                      </a:solidFill>
                    </a:ln>
                  </pic:spPr>
                </pic:pic>
              </a:graphicData>
            </a:graphic>
          </wp:inline>
        </w:drawing>
      </w:r>
    </w:p>
    <w:sectPr w:rsidR="001620C2" w:rsidRPr="0085697C" w:rsidSect="00F902F4">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D2AA9" w14:textId="77777777" w:rsidR="00E3603B" w:rsidRDefault="00E3603B">
      <w:r>
        <w:separator/>
      </w:r>
    </w:p>
    <w:p w14:paraId="70AA3BAE" w14:textId="77777777" w:rsidR="00E3603B" w:rsidRDefault="00E3603B"/>
  </w:endnote>
  <w:endnote w:type="continuationSeparator" w:id="0">
    <w:p w14:paraId="6C4C9A5B" w14:textId="77777777" w:rsidR="00E3603B" w:rsidRDefault="00E3603B">
      <w:r>
        <w:continuationSeparator/>
      </w:r>
    </w:p>
    <w:p w14:paraId="51CA7C02" w14:textId="77777777" w:rsidR="00E3603B" w:rsidRDefault="00E3603B"/>
  </w:endnote>
  <w:endnote w:type="continuationNotice" w:id="1">
    <w:p w14:paraId="1F679012" w14:textId="77777777" w:rsidR="00E3603B" w:rsidRDefault="00E360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8C" w14:textId="77777777" w:rsidR="00DF5C88" w:rsidRDefault="00DF5C88" w:rsidP="00D3642C">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t>&lt;Month&gt; &lt;Year&gt;</w:t>
    </w:r>
  </w:p>
  <w:p w14:paraId="5BA0598D" w14:textId="77777777" w:rsidR="00DF5C88" w:rsidRPr="009629BC" w:rsidRDefault="00DF5C88" w:rsidP="00D3642C">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8E" w14:textId="77777777" w:rsidR="00DF5C88" w:rsidRDefault="00DF5C88">
    <w:pPr>
      <w:pStyle w:val="Footer"/>
    </w:pPr>
    <w:r>
      <w:t>Template Version 1.0 (remove prior to publication)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8F" w14:textId="0E662592" w:rsidR="00DF5C88" w:rsidRPr="00775023" w:rsidRDefault="00DF5C88" w:rsidP="00D01079">
    <w:pPr>
      <w:tabs>
        <w:tab w:val="center" w:pos="4680"/>
        <w:tab w:val="right" w:pos="9360"/>
      </w:tabs>
      <w:rPr>
        <w:rFonts w:ascii="Segoe UI" w:hAnsi="Segoe UI" w:cs="Segoe UI"/>
        <w:sz w:val="20"/>
        <w:szCs w:val="20"/>
      </w:rPr>
    </w:pPr>
    <w:r w:rsidRPr="00775023">
      <w:rPr>
        <w:rFonts w:ascii="Segoe UI" w:hAnsi="Segoe UI" w:cs="Segoe UI"/>
        <w:sz w:val="20"/>
        <w:szCs w:val="20"/>
      </w:rPr>
      <w:t>CC SEOC v1.</w:t>
    </w:r>
    <w:r w:rsidR="0087403C" w:rsidRPr="00775023">
      <w:rPr>
        <w:rFonts w:ascii="Segoe UI" w:hAnsi="Segoe UI" w:cs="Segoe UI"/>
        <w:sz w:val="20"/>
        <w:szCs w:val="20"/>
      </w:rPr>
      <w:t>2</w:t>
    </w:r>
    <w:r w:rsidR="00263303">
      <w:rPr>
        <w:rFonts w:ascii="Segoe UI" w:hAnsi="Segoe UI" w:cs="Segoe UI"/>
        <w:sz w:val="20"/>
        <w:szCs w:val="20"/>
      </w:rPr>
      <w:t>1</w:t>
    </w:r>
  </w:p>
  <w:p w14:paraId="5BA05990" w14:textId="42D094EA" w:rsidR="00DF5C88" w:rsidRPr="00775023" w:rsidRDefault="00DF5C88" w:rsidP="004428E7">
    <w:pPr>
      <w:tabs>
        <w:tab w:val="center" w:pos="4680"/>
        <w:tab w:val="right" w:pos="9360"/>
      </w:tabs>
      <w:rPr>
        <w:rFonts w:ascii="Segoe UI" w:hAnsi="Segoe UI" w:cs="Segoe UI"/>
        <w:i/>
        <w:color w:val="000000" w:themeColor="text1"/>
        <w:sz w:val="20"/>
        <w:szCs w:val="20"/>
      </w:rPr>
    </w:pPr>
    <w:r w:rsidRPr="00775023">
      <w:rPr>
        <w:rFonts w:ascii="Segoe UI" w:hAnsi="Segoe UI" w:cs="Segoe UI"/>
        <w:sz w:val="20"/>
        <w:szCs w:val="20"/>
      </w:rPr>
      <w:t>Database User Guide</w:t>
    </w:r>
    <w:r w:rsidRPr="00775023">
      <w:rPr>
        <w:rFonts w:ascii="Segoe UI" w:hAnsi="Segoe UI" w:cs="Segoe UI"/>
        <w:i/>
        <w:sz w:val="20"/>
        <w:szCs w:val="20"/>
      </w:rPr>
      <w:tab/>
    </w:r>
    <w:r w:rsidRPr="00775023">
      <w:rPr>
        <w:rStyle w:val="PageNumber"/>
        <w:rFonts w:ascii="Segoe UI" w:hAnsi="Segoe UI" w:cs="Segoe UI"/>
        <w:sz w:val="20"/>
        <w:szCs w:val="20"/>
      </w:rPr>
      <w:fldChar w:fldCharType="begin"/>
    </w:r>
    <w:r w:rsidRPr="00775023">
      <w:rPr>
        <w:rStyle w:val="PageNumber"/>
        <w:rFonts w:ascii="Segoe UI" w:hAnsi="Segoe UI" w:cs="Segoe UI"/>
        <w:sz w:val="20"/>
        <w:szCs w:val="20"/>
      </w:rPr>
      <w:instrText xml:space="preserve"> PAGE </w:instrText>
    </w:r>
    <w:r w:rsidRPr="00775023">
      <w:rPr>
        <w:rStyle w:val="PageNumber"/>
        <w:rFonts w:ascii="Segoe UI" w:hAnsi="Segoe UI" w:cs="Segoe UI"/>
        <w:sz w:val="20"/>
        <w:szCs w:val="20"/>
      </w:rPr>
      <w:fldChar w:fldCharType="separate"/>
    </w:r>
    <w:r w:rsidRPr="00775023">
      <w:rPr>
        <w:rStyle w:val="PageNumber"/>
        <w:rFonts w:ascii="Segoe UI" w:hAnsi="Segoe UI" w:cs="Segoe UI"/>
        <w:noProof/>
        <w:sz w:val="20"/>
        <w:szCs w:val="20"/>
      </w:rPr>
      <w:t>15</w:t>
    </w:r>
    <w:r w:rsidRPr="00775023">
      <w:rPr>
        <w:rStyle w:val="PageNumber"/>
        <w:rFonts w:ascii="Segoe UI" w:hAnsi="Segoe UI" w:cs="Segoe UI"/>
        <w:sz w:val="20"/>
        <w:szCs w:val="20"/>
      </w:rPr>
      <w:fldChar w:fldCharType="end"/>
    </w:r>
    <w:r w:rsidRPr="00775023">
      <w:rPr>
        <w:rFonts w:ascii="Segoe UI" w:hAnsi="Segoe UI" w:cs="Segoe UI"/>
        <w:i/>
        <w:sz w:val="20"/>
        <w:szCs w:val="20"/>
      </w:rPr>
      <w:tab/>
    </w:r>
    <w:r w:rsidR="00E104F0">
      <w:rPr>
        <w:rFonts w:ascii="Segoe UI" w:hAnsi="Segoe UI" w:cs="Segoe UI"/>
        <w:sz w:val="20"/>
        <w:szCs w:val="20"/>
      </w:rPr>
      <w:t>December</w:t>
    </w:r>
    <w:r w:rsidR="008116D8" w:rsidRPr="00775023">
      <w:rPr>
        <w:rFonts w:ascii="Segoe UI" w:hAnsi="Segoe UI" w:cs="Segoe UI"/>
        <w:sz w:val="20"/>
        <w:szCs w:val="20"/>
      </w:rPr>
      <w:t xml:space="preserve"> 202</w:t>
    </w:r>
    <w:r w:rsidR="00D64854" w:rsidRPr="00775023">
      <w:rPr>
        <w:rFonts w:ascii="Segoe UI" w:hAnsi="Segoe UI" w:cs="Segoe UI"/>
        <w:sz w:val="20"/>
        <w:szCs w:val="2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A275D" w14:textId="77777777" w:rsidR="00E3603B" w:rsidRDefault="00E3603B">
      <w:r>
        <w:separator/>
      </w:r>
    </w:p>
    <w:p w14:paraId="7EC4CF62" w14:textId="77777777" w:rsidR="00E3603B" w:rsidRDefault="00E3603B"/>
  </w:footnote>
  <w:footnote w:type="continuationSeparator" w:id="0">
    <w:p w14:paraId="53BF2AEA" w14:textId="77777777" w:rsidR="00E3603B" w:rsidRDefault="00E3603B">
      <w:r>
        <w:continuationSeparator/>
      </w:r>
    </w:p>
    <w:p w14:paraId="67DE2DD2" w14:textId="77777777" w:rsidR="00E3603B" w:rsidRDefault="00E3603B"/>
  </w:footnote>
  <w:footnote w:type="continuationNotice" w:id="1">
    <w:p w14:paraId="36DC58D5" w14:textId="77777777" w:rsidR="00E3603B" w:rsidRDefault="00E3603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40A4B2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5DE5F1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D04792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75E3E0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0C4D63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4C1C1C0C"/>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8"/>
    <w:multiLevelType w:val="singleLevel"/>
    <w:tmpl w:val="D56C07D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3771548"/>
    <w:multiLevelType w:val="hybridMultilevel"/>
    <w:tmpl w:val="56402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C88381C"/>
    <w:multiLevelType w:val="hybridMultilevel"/>
    <w:tmpl w:val="CCB275E8"/>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2"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3B0316AD"/>
    <w:multiLevelType w:val="hybridMultilevel"/>
    <w:tmpl w:val="AF40B9A6"/>
    <w:lvl w:ilvl="0" w:tplc="CAD841A4">
      <w:start w:val="1"/>
      <w:numFmt w:val="bullet"/>
      <w:pStyle w:val="BodyTextBullet2"/>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C6402C58">
      <w:start w:val="1"/>
      <w:numFmt w:val="bullet"/>
      <w:pStyle w:val="BodyTextBullet3"/>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7A60BA"/>
    <w:multiLevelType w:val="hybridMultilevel"/>
    <w:tmpl w:val="658AD5AC"/>
    <w:lvl w:ilvl="0" w:tplc="D57A24F6">
      <w:start w:val="1"/>
      <w:numFmt w:val="none"/>
      <w:pStyle w:val="Note"/>
      <w:lvlText w:val="NOTE:"/>
      <w:lvlJc w:val="left"/>
      <w:pPr>
        <w:tabs>
          <w:tab w:val="num" w:pos="1728"/>
        </w:tabs>
        <w:ind w:left="1656" w:hanging="936"/>
      </w:pPr>
      <w:rPr>
        <w:rFonts w:ascii="Segoe UI" w:hAnsi="Segoe UI" w:cs="Segoe UI" w:hint="default"/>
        <w:b/>
        <w:i w:val="0"/>
        <w:iCs/>
        <w:sz w:val="24"/>
        <w:szCs w:val="24"/>
      </w:rPr>
    </w:lvl>
    <w:lvl w:ilvl="1" w:tplc="D17CFAC2">
      <w:start w:val="1"/>
      <w:numFmt w:val="lowerLetter"/>
      <w:lvlText w:val="%2."/>
      <w:lvlJc w:val="left"/>
      <w:pPr>
        <w:tabs>
          <w:tab w:val="num" w:pos="2160"/>
        </w:tabs>
        <w:ind w:left="2160" w:hanging="360"/>
      </w:pPr>
    </w:lvl>
    <w:lvl w:ilvl="2" w:tplc="69880946" w:tentative="1">
      <w:start w:val="1"/>
      <w:numFmt w:val="lowerRoman"/>
      <w:lvlText w:val="%3."/>
      <w:lvlJc w:val="right"/>
      <w:pPr>
        <w:tabs>
          <w:tab w:val="num" w:pos="2880"/>
        </w:tabs>
        <w:ind w:left="2880" w:hanging="180"/>
      </w:pPr>
    </w:lvl>
    <w:lvl w:ilvl="3" w:tplc="26C81EB2" w:tentative="1">
      <w:start w:val="1"/>
      <w:numFmt w:val="decimal"/>
      <w:lvlText w:val="%4."/>
      <w:lvlJc w:val="left"/>
      <w:pPr>
        <w:tabs>
          <w:tab w:val="num" w:pos="3600"/>
        </w:tabs>
        <w:ind w:left="3600" w:hanging="360"/>
      </w:pPr>
    </w:lvl>
    <w:lvl w:ilvl="4" w:tplc="1BC8129A" w:tentative="1">
      <w:start w:val="1"/>
      <w:numFmt w:val="lowerLetter"/>
      <w:lvlText w:val="%5."/>
      <w:lvlJc w:val="left"/>
      <w:pPr>
        <w:tabs>
          <w:tab w:val="num" w:pos="4320"/>
        </w:tabs>
        <w:ind w:left="4320" w:hanging="360"/>
      </w:pPr>
    </w:lvl>
    <w:lvl w:ilvl="5" w:tplc="01848BBA" w:tentative="1">
      <w:start w:val="1"/>
      <w:numFmt w:val="lowerRoman"/>
      <w:lvlText w:val="%6."/>
      <w:lvlJc w:val="right"/>
      <w:pPr>
        <w:tabs>
          <w:tab w:val="num" w:pos="5040"/>
        </w:tabs>
        <w:ind w:left="5040" w:hanging="180"/>
      </w:pPr>
    </w:lvl>
    <w:lvl w:ilvl="6" w:tplc="D5E40A6A" w:tentative="1">
      <w:start w:val="1"/>
      <w:numFmt w:val="decimal"/>
      <w:lvlText w:val="%7."/>
      <w:lvlJc w:val="left"/>
      <w:pPr>
        <w:tabs>
          <w:tab w:val="num" w:pos="5760"/>
        </w:tabs>
        <w:ind w:left="5760" w:hanging="360"/>
      </w:pPr>
    </w:lvl>
    <w:lvl w:ilvl="7" w:tplc="F7729344" w:tentative="1">
      <w:start w:val="1"/>
      <w:numFmt w:val="lowerLetter"/>
      <w:lvlText w:val="%8."/>
      <w:lvlJc w:val="left"/>
      <w:pPr>
        <w:tabs>
          <w:tab w:val="num" w:pos="6480"/>
        </w:tabs>
        <w:ind w:left="6480" w:hanging="360"/>
      </w:pPr>
    </w:lvl>
    <w:lvl w:ilvl="8" w:tplc="FD728B96" w:tentative="1">
      <w:start w:val="1"/>
      <w:numFmt w:val="lowerRoman"/>
      <w:lvlText w:val="%9."/>
      <w:lvlJc w:val="right"/>
      <w:pPr>
        <w:tabs>
          <w:tab w:val="num" w:pos="7200"/>
        </w:tabs>
        <w:ind w:left="7200" w:hanging="180"/>
      </w:pPr>
    </w:lvl>
  </w:abstractNum>
  <w:abstractNum w:abstractNumId="16"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8"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9" w15:restartNumberingAfterBreak="0">
    <w:nsid w:val="67C71C00"/>
    <w:multiLevelType w:val="multilevel"/>
    <w:tmpl w:val="4D32E2B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1" w15:restartNumberingAfterBreak="0">
    <w:nsid w:val="6F182A87"/>
    <w:multiLevelType w:val="multilevel"/>
    <w:tmpl w:val="4DAC49A8"/>
    <w:styleLink w:val="Headings"/>
    <w:lvl w:ilvl="0">
      <w:start w:val="1"/>
      <w:numFmt w:val="decimal"/>
      <w:pStyle w:val="BodyTextNumbered1"/>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3" w15:restartNumberingAfterBreak="0">
    <w:nsid w:val="7E9E47CC"/>
    <w:multiLevelType w:val="hybridMultilevel"/>
    <w:tmpl w:val="5B183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942057946">
    <w:abstractNumId w:val="21"/>
  </w:num>
  <w:num w:numId="2" w16cid:durableId="737442782">
    <w:abstractNumId w:val="20"/>
  </w:num>
  <w:num w:numId="3" w16cid:durableId="853224070">
    <w:abstractNumId w:val="9"/>
  </w:num>
  <w:num w:numId="4" w16cid:durableId="212891605">
    <w:abstractNumId w:val="22"/>
  </w:num>
  <w:num w:numId="5" w16cid:durableId="2083022412">
    <w:abstractNumId w:val="24"/>
  </w:num>
  <w:num w:numId="6" w16cid:durableId="580678160">
    <w:abstractNumId w:val="11"/>
  </w:num>
  <w:num w:numId="7" w16cid:durableId="1636107578">
    <w:abstractNumId w:val="10"/>
  </w:num>
  <w:num w:numId="8" w16cid:durableId="1129661954">
    <w:abstractNumId w:val="13"/>
  </w:num>
  <w:num w:numId="9" w16cid:durableId="997924725">
    <w:abstractNumId w:val="17"/>
  </w:num>
  <w:num w:numId="10" w16cid:durableId="1547522144">
    <w:abstractNumId w:val="12"/>
  </w:num>
  <w:num w:numId="11" w16cid:durableId="582301939">
    <w:abstractNumId w:val="18"/>
  </w:num>
  <w:num w:numId="12" w16cid:durableId="469903553">
    <w:abstractNumId w:val="7"/>
  </w:num>
  <w:num w:numId="13" w16cid:durableId="2095202371">
    <w:abstractNumId w:val="15"/>
  </w:num>
  <w:num w:numId="14" w16cid:durableId="1164659724">
    <w:abstractNumId w:val="19"/>
  </w:num>
  <w:num w:numId="15" w16cid:durableId="737828152">
    <w:abstractNumId w:val="16"/>
  </w:num>
  <w:num w:numId="16" w16cid:durableId="643000652">
    <w:abstractNumId w:val="21"/>
    <w:lvlOverride w:ilvl="0">
      <w:startOverride w:val="1"/>
    </w:lvlOverride>
  </w:num>
  <w:num w:numId="17" w16cid:durableId="690883667">
    <w:abstractNumId w:val="21"/>
    <w:lvlOverride w:ilvl="0">
      <w:startOverride w:val="1"/>
    </w:lvlOverride>
  </w:num>
  <w:num w:numId="18" w16cid:durableId="1115247074">
    <w:abstractNumId w:val="21"/>
    <w:lvlOverride w:ilvl="0">
      <w:startOverride w:val="1"/>
    </w:lvlOverride>
  </w:num>
  <w:num w:numId="19" w16cid:durableId="1968581713">
    <w:abstractNumId w:val="21"/>
    <w:lvlOverride w:ilvl="0">
      <w:startOverride w:val="1"/>
    </w:lvlOverride>
  </w:num>
  <w:num w:numId="20" w16cid:durableId="1385330572">
    <w:abstractNumId w:val="14"/>
  </w:num>
  <w:num w:numId="21" w16cid:durableId="312370063">
    <w:abstractNumId w:val="21"/>
    <w:lvlOverride w:ilvl="0">
      <w:startOverride w:val="1"/>
    </w:lvlOverride>
  </w:num>
  <w:num w:numId="22" w16cid:durableId="1353336963">
    <w:abstractNumId w:val="21"/>
    <w:lvlOverride w:ilvl="0">
      <w:startOverride w:val="1"/>
    </w:lvlOverride>
  </w:num>
  <w:num w:numId="23" w16cid:durableId="1794136719">
    <w:abstractNumId w:val="23"/>
  </w:num>
  <w:num w:numId="24" w16cid:durableId="980965448">
    <w:abstractNumId w:val="21"/>
    <w:lvlOverride w:ilvl="0">
      <w:startOverride w:val="1"/>
    </w:lvlOverride>
  </w:num>
  <w:num w:numId="25" w16cid:durableId="1741054450">
    <w:abstractNumId w:val="5"/>
  </w:num>
  <w:num w:numId="26" w16cid:durableId="1392654299">
    <w:abstractNumId w:val="4"/>
  </w:num>
  <w:num w:numId="27" w16cid:durableId="1981303958">
    <w:abstractNumId w:val="6"/>
  </w:num>
  <w:num w:numId="28" w16cid:durableId="232278313">
    <w:abstractNumId w:val="3"/>
  </w:num>
  <w:num w:numId="29" w16cid:durableId="1320379017">
    <w:abstractNumId w:val="2"/>
  </w:num>
  <w:num w:numId="30" w16cid:durableId="858859264">
    <w:abstractNumId w:val="1"/>
  </w:num>
  <w:num w:numId="31" w16cid:durableId="992759175">
    <w:abstractNumId w:val="0"/>
  </w:num>
  <w:num w:numId="32" w16cid:durableId="86501966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060553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05228574">
    <w:abstractNumId w:val="21"/>
  </w:num>
  <w:num w:numId="35" w16cid:durableId="1157592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71917195">
    <w:abstractNumId w:val="8"/>
  </w:num>
  <w:num w:numId="37" w16cid:durableId="32998939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72644550">
    <w:abstractNumId w:val="24"/>
  </w:num>
  <w:num w:numId="39" w16cid:durableId="887911818">
    <w:abstractNumId w:val="14"/>
  </w:num>
  <w:num w:numId="40" w16cid:durableId="5365531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386828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3306036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363498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020804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493"/>
    <w:rsid w:val="0000015A"/>
    <w:rsid w:val="00000799"/>
    <w:rsid w:val="00001365"/>
    <w:rsid w:val="00003073"/>
    <w:rsid w:val="00003CA7"/>
    <w:rsid w:val="00004FFF"/>
    <w:rsid w:val="00005D4A"/>
    <w:rsid w:val="000063A7"/>
    <w:rsid w:val="0000671E"/>
    <w:rsid w:val="0000675B"/>
    <w:rsid w:val="00006DB8"/>
    <w:rsid w:val="00010140"/>
    <w:rsid w:val="0001019E"/>
    <w:rsid w:val="000114B6"/>
    <w:rsid w:val="00011EE6"/>
    <w:rsid w:val="0001226E"/>
    <w:rsid w:val="000151E8"/>
    <w:rsid w:val="00016E3E"/>
    <w:rsid w:val="000171DA"/>
    <w:rsid w:val="00017CEA"/>
    <w:rsid w:val="000236E9"/>
    <w:rsid w:val="00023E11"/>
    <w:rsid w:val="0002546B"/>
    <w:rsid w:val="000263BB"/>
    <w:rsid w:val="00026EB1"/>
    <w:rsid w:val="000272A4"/>
    <w:rsid w:val="00033159"/>
    <w:rsid w:val="00033C03"/>
    <w:rsid w:val="0003574F"/>
    <w:rsid w:val="0003584A"/>
    <w:rsid w:val="00040EA7"/>
    <w:rsid w:val="00041641"/>
    <w:rsid w:val="000418C7"/>
    <w:rsid w:val="00041B31"/>
    <w:rsid w:val="0004344A"/>
    <w:rsid w:val="00043778"/>
    <w:rsid w:val="000451F8"/>
    <w:rsid w:val="00046144"/>
    <w:rsid w:val="0004636C"/>
    <w:rsid w:val="000463C9"/>
    <w:rsid w:val="000466AA"/>
    <w:rsid w:val="000466DD"/>
    <w:rsid w:val="000505B8"/>
    <w:rsid w:val="0005076D"/>
    <w:rsid w:val="00050C14"/>
    <w:rsid w:val="00051533"/>
    <w:rsid w:val="000517A6"/>
    <w:rsid w:val="00052E79"/>
    <w:rsid w:val="00053E0A"/>
    <w:rsid w:val="000543FD"/>
    <w:rsid w:val="000549A4"/>
    <w:rsid w:val="00055D60"/>
    <w:rsid w:val="000563C5"/>
    <w:rsid w:val="00057218"/>
    <w:rsid w:val="00057B35"/>
    <w:rsid w:val="00060006"/>
    <w:rsid w:val="000603BD"/>
    <w:rsid w:val="00061162"/>
    <w:rsid w:val="00061764"/>
    <w:rsid w:val="00062682"/>
    <w:rsid w:val="000641B5"/>
    <w:rsid w:val="00065D98"/>
    <w:rsid w:val="00066399"/>
    <w:rsid w:val="00066870"/>
    <w:rsid w:val="00070EB9"/>
    <w:rsid w:val="00071609"/>
    <w:rsid w:val="00075E56"/>
    <w:rsid w:val="00077B5A"/>
    <w:rsid w:val="000802F7"/>
    <w:rsid w:val="00080748"/>
    <w:rsid w:val="000807C4"/>
    <w:rsid w:val="0008149E"/>
    <w:rsid w:val="000821C5"/>
    <w:rsid w:val="00082BDC"/>
    <w:rsid w:val="00083728"/>
    <w:rsid w:val="00085FA2"/>
    <w:rsid w:val="00086D68"/>
    <w:rsid w:val="000875F5"/>
    <w:rsid w:val="00087F5C"/>
    <w:rsid w:val="00090046"/>
    <w:rsid w:val="00090AB4"/>
    <w:rsid w:val="000918FF"/>
    <w:rsid w:val="0009448F"/>
    <w:rsid w:val="00094EE7"/>
    <w:rsid w:val="00095D46"/>
    <w:rsid w:val="000971FB"/>
    <w:rsid w:val="0009754B"/>
    <w:rsid w:val="000A0911"/>
    <w:rsid w:val="000A37E8"/>
    <w:rsid w:val="000A5522"/>
    <w:rsid w:val="000A56B4"/>
    <w:rsid w:val="000A662F"/>
    <w:rsid w:val="000A7BBC"/>
    <w:rsid w:val="000B236C"/>
    <w:rsid w:val="000B23F8"/>
    <w:rsid w:val="000B4477"/>
    <w:rsid w:val="000B46FB"/>
    <w:rsid w:val="000B5093"/>
    <w:rsid w:val="000B565C"/>
    <w:rsid w:val="000B6E57"/>
    <w:rsid w:val="000B73F2"/>
    <w:rsid w:val="000B7E0B"/>
    <w:rsid w:val="000C0EE9"/>
    <w:rsid w:val="000C44BE"/>
    <w:rsid w:val="000C47D7"/>
    <w:rsid w:val="000C71B0"/>
    <w:rsid w:val="000C751C"/>
    <w:rsid w:val="000C7FBD"/>
    <w:rsid w:val="000D02F6"/>
    <w:rsid w:val="000D12EF"/>
    <w:rsid w:val="000D1565"/>
    <w:rsid w:val="000D3407"/>
    <w:rsid w:val="000D4381"/>
    <w:rsid w:val="000D48C5"/>
    <w:rsid w:val="000D4ABD"/>
    <w:rsid w:val="000D5A33"/>
    <w:rsid w:val="000D5B4F"/>
    <w:rsid w:val="000D6754"/>
    <w:rsid w:val="000E0CFD"/>
    <w:rsid w:val="000E3CD7"/>
    <w:rsid w:val="000E69FA"/>
    <w:rsid w:val="000F082C"/>
    <w:rsid w:val="000F164F"/>
    <w:rsid w:val="000F16A8"/>
    <w:rsid w:val="000F2008"/>
    <w:rsid w:val="000F204E"/>
    <w:rsid w:val="000F3438"/>
    <w:rsid w:val="000F7262"/>
    <w:rsid w:val="000F7F42"/>
    <w:rsid w:val="00101B1F"/>
    <w:rsid w:val="0010320F"/>
    <w:rsid w:val="00103B75"/>
    <w:rsid w:val="00103C37"/>
    <w:rsid w:val="00103D04"/>
    <w:rsid w:val="00104399"/>
    <w:rsid w:val="00105762"/>
    <w:rsid w:val="0010664C"/>
    <w:rsid w:val="00107971"/>
    <w:rsid w:val="00107E9F"/>
    <w:rsid w:val="001111DA"/>
    <w:rsid w:val="001112A6"/>
    <w:rsid w:val="0011222A"/>
    <w:rsid w:val="00112EE9"/>
    <w:rsid w:val="00113465"/>
    <w:rsid w:val="00114BEF"/>
    <w:rsid w:val="00114FC0"/>
    <w:rsid w:val="001169B5"/>
    <w:rsid w:val="00117327"/>
    <w:rsid w:val="00120579"/>
    <w:rsid w:val="0012060D"/>
    <w:rsid w:val="00123AC0"/>
    <w:rsid w:val="00130F76"/>
    <w:rsid w:val="0013246A"/>
    <w:rsid w:val="00132F20"/>
    <w:rsid w:val="00134195"/>
    <w:rsid w:val="00134C4C"/>
    <w:rsid w:val="001366B8"/>
    <w:rsid w:val="001368B4"/>
    <w:rsid w:val="00140DF1"/>
    <w:rsid w:val="0014217F"/>
    <w:rsid w:val="0014370A"/>
    <w:rsid w:val="001439BB"/>
    <w:rsid w:val="001449FD"/>
    <w:rsid w:val="00144ECB"/>
    <w:rsid w:val="001459C3"/>
    <w:rsid w:val="00145AE1"/>
    <w:rsid w:val="001460CE"/>
    <w:rsid w:val="00151087"/>
    <w:rsid w:val="00153D5B"/>
    <w:rsid w:val="0015557A"/>
    <w:rsid w:val="001565D3"/>
    <w:rsid w:val="001572AD"/>
    <w:rsid w:val="001574A4"/>
    <w:rsid w:val="00157F5F"/>
    <w:rsid w:val="00160824"/>
    <w:rsid w:val="00161097"/>
    <w:rsid w:val="00161DAA"/>
    <w:rsid w:val="00161ED8"/>
    <w:rsid w:val="001620C2"/>
    <w:rsid w:val="001624C3"/>
    <w:rsid w:val="00163CB2"/>
    <w:rsid w:val="00165AB8"/>
    <w:rsid w:val="00172335"/>
    <w:rsid w:val="00172699"/>
    <w:rsid w:val="00172D7F"/>
    <w:rsid w:val="00173839"/>
    <w:rsid w:val="001750B2"/>
    <w:rsid w:val="0017732E"/>
    <w:rsid w:val="00177BD7"/>
    <w:rsid w:val="00180235"/>
    <w:rsid w:val="00180457"/>
    <w:rsid w:val="00184622"/>
    <w:rsid w:val="00185EE9"/>
    <w:rsid w:val="00186000"/>
    <w:rsid w:val="00186009"/>
    <w:rsid w:val="00186BC6"/>
    <w:rsid w:val="00190D97"/>
    <w:rsid w:val="00191007"/>
    <w:rsid w:val="00191D2A"/>
    <w:rsid w:val="001937D5"/>
    <w:rsid w:val="00193826"/>
    <w:rsid w:val="0019425A"/>
    <w:rsid w:val="00195272"/>
    <w:rsid w:val="001A01F5"/>
    <w:rsid w:val="001A1153"/>
    <w:rsid w:val="001A1767"/>
    <w:rsid w:val="001A22DB"/>
    <w:rsid w:val="001A3C5C"/>
    <w:rsid w:val="001A483C"/>
    <w:rsid w:val="001A6303"/>
    <w:rsid w:val="001A6ABB"/>
    <w:rsid w:val="001A7088"/>
    <w:rsid w:val="001B137D"/>
    <w:rsid w:val="001B2D09"/>
    <w:rsid w:val="001B44E0"/>
    <w:rsid w:val="001B4BDB"/>
    <w:rsid w:val="001B60C1"/>
    <w:rsid w:val="001B6996"/>
    <w:rsid w:val="001B7615"/>
    <w:rsid w:val="001B7803"/>
    <w:rsid w:val="001C123D"/>
    <w:rsid w:val="001C26FC"/>
    <w:rsid w:val="001C300A"/>
    <w:rsid w:val="001C3CF3"/>
    <w:rsid w:val="001C3DE2"/>
    <w:rsid w:val="001C677D"/>
    <w:rsid w:val="001C6D26"/>
    <w:rsid w:val="001D2161"/>
    <w:rsid w:val="001D2F6C"/>
    <w:rsid w:val="001D3222"/>
    <w:rsid w:val="001D3478"/>
    <w:rsid w:val="001D4A66"/>
    <w:rsid w:val="001D5D84"/>
    <w:rsid w:val="001D6650"/>
    <w:rsid w:val="001E07C1"/>
    <w:rsid w:val="001E21A7"/>
    <w:rsid w:val="001E4B39"/>
    <w:rsid w:val="001E5796"/>
    <w:rsid w:val="001E632B"/>
    <w:rsid w:val="001E65AD"/>
    <w:rsid w:val="001E6605"/>
    <w:rsid w:val="001E6C98"/>
    <w:rsid w:val="001E7825"/>
    <w:rsid w:val="001E7CFE"/>
    <w:rsid w:val="001F16E4"/>
    <w:rsid w:val="001F1C7C"/>
    <w:rsid w:val="001F24F7"/>
    <w:rsid w:val="001F2678"/>
    <w:rsid w:val="001F334F"/>
    <w:rsid w:val="001F383E"/>
    <w:rsid w:val="001F6C30"/>
    <w:rsid w:val="00202E31"/>
    <w:rsid w:val="0020415F"/>
    <w:rsid w:val="00204668"/>
    <w:rsid w:val="00204EF9"/>
    <w:rsid w:val="00206B47"/>
    <w:rsid w:val="0021345E"/>
    <w:rsid w:val="0021395C"/>
    <w:rsid w:val="00213E40"/>
    <w:rsid w:val="0021405F"/>
    <w:rsid w:val="002166B0"/>
    <w:rsid w:val="00217034"/>
    <w:rsid w:val="00220034"/>
    <w:rsid w:val="00220648"/>
    <w:rsid w:val="00220A2D"/>
    <w:rsid w:val="00220CAA"/>
    <w:rsid w:val="00221043"/>
    <w:rsid w:val="002216E5"/>
    <w:rsid w:val="002243AB"/>
    <w:rsid w:val="002243EB"/>
    <w:rsid w:val="002258DD"/>
    <w:rsid w:val="00226769"/>
    <w:rsid w:val="002273CA"/>
    <w:rsid w:val="00227F8E"/>
    <w:rsid w:val="00230525"/>
    <w:rsid w:val="002310D3"/>
    <w:rsid w:val="00231390"/>
    <w:rsid w:val="00233E81"/>
    <w:rsid w:val="00234111"/>
    <w:rsid w:val="00234158"/>
    <w:rsid w:val="00234E1B"/>
    <w:rsid w:val="002378D7"/>
    <w:rsid w:val="0024186D"/>
    <w:rsid w:val="00242944"/>
    <w:rsid w:val="00243407"/>
    <w:rsid w:val="00243845"/>
    <w:rsid w:val="002468B2"/>
    <w:rsid w:val="00247A8B"/>
    <w:rsid w:val="00252BD5"/>
    <w:rsid w:val="002559B4"/>
    <w:rsid w:val="00256419"/>
    <w:rsid w:val="00256F04"/>
    <w:rsid w:val="00261548"/>
    <w:rsid w:val="00263303"/>
    <w:rsid w:val="0026386A"/>
    <w:rsid w:val="00264433"/>
    <w:rsid w:val="002646F1"/>
    <w:rsid w:val="0026534A"/>
    <w:rsid w:val="00265FB0"/>
    <w:rsid w:val="00266A0C"/>
    <w:rsid w:val="00266D60"/>
    <w:rsid w:val="00267F0D"/>
    <w:rsid w:val="002708B3"/>
    <w:rsid w:val="0027640D"/>
    <w:rsid w:val="0027772A"/>
    <w:rsid w:val="00277D23"/>
    <w:rsid w:val="00277D79"/>
    <w:rsid w:val="00280A53"/>
    <w:rsid w:val="002823BB"/>
    <w:rsid w:val="00282A11"/>
    <w:rsid w:val="00282CBF"/>
    <w:rsid w:val="00282D96"/>
    <w:rsid w:val="00282DF1"/>
    <w:rsid w:val="00282EDE"/>
    <w:rsid w:val="00283FB2"/>
    <w:rsid w:val="00286C3A"/>
    <w:rsid w:val="00287B93"/>
    <w:rsid w:val="00290632"/>
    <w:rsid w:val="00292B10"/>
    <w:rsid w:val="002955AF"/>
    <w:rsid w:val="002968F8"/>
    <w:rsid w:val="002972A0"/>
    <w:rsid w:val="002A0C8C"/>
    <w:rsid w:val="002A1FDE"/>
    <w:rsid w:val="002A2AD1"/>
    <w:rsid w:val="002A2EE5"/>
    <w:rsid w:val="002A4347"/>
    <w:rsid w:val="002A4907"/>
    <w:rsid w:val="002A4993"/>
    <w:rsid w:val="002A5275"/>
    <w:rsid w:val="002A5EFB"/>
    <w:rsid w:val="002A60E1"/>
    <w:rsid w:val="002A6114"/>
    <w:rsid w:val="002B0049"/>
    <w:rsid w:val="002B0984"/>
    <w:rsid w:val="002B0B64"/>
    <w:rsid w:val="002B0C35"/>
    <w:rsid w:val="002B3527"/>
    <w:rsid w:val="002B42D7"/>
    <w:rsid w:val="002B63D3"/>
    <w:rsid w:val="002B6594"/>
    <w:rsid w:val="002C0082"/>
    <w:rsid w:val="002C2FA5"/>
    <w:rsid w:val="002C3200"/>
    <w:rsid w:val="002C43F4"/>
    <w:rsid w:val="002C5048"/>
    <w:rsid w:val="002C5FFC"/>
    <w:rsid w:val="002C6335"/>
    <w:rsid w:val="002C7093"/>
    <w:rsid w:val="002D0725"/>
    <w:rsid w:val="002D0C49"/>
    <w:rsid w:val="002D1B52"/>
    <w:rsid w:val="002D3099"/>
    <w:rsid w:val="002D4B63"/>
    <w:rsid w:val="002D4CAB"/>
    <w:rsid w:val="002D5204"/>
    <w:rsid w:val="002E0164"/>
    <w:rsid w:val="002E1CD1"/>
    <w:rsid w:val="002E1D8C"/>
    <w:rsid w:val="002E2669"/>
    <w:rsid w:val="002E751D"/>
    <w:rsid w:val="002F0076"/>
    <w:rsid w:val="002F21F1"/>
    <w:rsid w:val="002F2D08"/>
    <w:rsid w:val="002F333C"/>
    <w:rsid w:val="002F3E1F"/>
    <w:rsid w:val="002F5410"/>
    <w:rsid w:val="002F550A"/>
    <w:rsid w:val="002F6650"/>
    <w:rsid w:val="00304E83"/>
    <w:rsid w:val="00304F39"/>
    <w:rsid w:val="0030639E"/>
    <w:rsid w:val="00307B76"/>
    <w:rsid w:val="00310941"/>
    <w:rsid w:val="003110DB"/>
    <w:rsid w:val="00311925"/>
    <w:rsid w:val="00312284"/>
    <w:rsid w:val="003123A6"/>
    <w:rsid w:val="00312A4C"/>
    <w:rsid w:val="003136BE"/>
    <w:rsid w:val="00314B90"/>
    <w:rsid w:val="00314CE7"/>
    <w:rsid w:val="00315667"/>
    <w:rsid w:val="00315C4B"/>
    <w:rsid w:val="003177B8"/>
    <w:rsid w:val="0032197B"/>
    <w:rsid w:val="003220CE"/>
    <w:rsid w:val="003220D5"/>
    <w:rsid w:val="0032241E"/>
    <w:rsid w:val="003224BE"/>
    <w:rsid w:val="00323196"/>
    <w:rsid w:val="00326966"/>
    <w:rsid w:val="00330411"/>
    <w:rsid w:val="003344A1"/>
    <w:rsid w:val="00334631"/>
    <w:rsid w:val="00335C71"/>
    <w:rsid w:val="00336D34"/>
    <w:rsid w:val="00337100"/>
    <w:rsid w:val="00341222"/>
    <w:rsid w:val="003417C9"/>
    <w:rsid w:val="00341A21"/>
    <w:rsid w:val="00342E0C"/>
    <w:rsid w:val="00342E52"/>
    <w:rsid w:val="00346959"/>
    <w:rsid w:val="003511D5"/>
    <w:rsid w:val="0035209B"/>
    <w:rsid w:val="0035210F"/>
    <w:rsid w:val="00353152"/>
    <w:rsid w:val="003565ED"/>
    <w:rsid w:val="00357285"/>
    <w:rsid w:val="00362487"/>
    <w:rsid w:val="00366F2D"/>
    <w:rsid w:val="00367E9C"/>
    <w:rsid w:val="003711F2"/>
    <w:rsid w:val="0037170A"/>
    <w:rsid w:val="00371DB3"/>
    <w:rsid w:val="00371FD2"/>
    <w:rsid w:val="003732A1"/>
    <w:rsid w:val="00374377"/>
    <w:rsid w:val="00374844"/>
    <w:rsid w:val="00375279"/>
    <w:rsid w:val="00376DD4"/>
    <w:rsid w:val="00377397"/>
    <w:rsid w:val="003779B0"/>
    <w:rsid w:val="00377C37"/>
    <w:rsid w:val="00380105"/>
    <w:rsid w:val="00384F25"/>
    <w:rsid w:val="003862CC"/>
    <w:rsid w:val="00387055"/>
    <w:rsid w:val="00387DE1"/>
    <w:rsid w:val="00390EA0"/>
    <w:rsid w:val="00391987"/>
    <w:rsid w:val="00391E4F"/>
    <w:rsid w:val="00392B05"/>
    <w:rsid w:val="0039614B"/>
    <w:rsid w:val="0039701C"/>
    <w:rsid w:val="003A00D7"/>
    <w:rsid w:val="003A10CC"/>
    <w:rsid w:val="003A1FE8"/>
    <w:rsid w:val="003A2662"/>
    <w:rsid w:val="003A2921"/>
    <w:rsid w:val="003A718E"/>
    <w:rsid w:val="003A7704"/>
    <w:rsid w:val="003A7B67"/>
    <w:rsid w:val="003B0D2E"/>
    <w:rsid w:val="003B161F"/>
    <w:rsid w:val="003B24AF"/>
    <w:rsid w:val="003B25C1"/>
    <w:rsid w:val="003B266F"/>
    <w:rsid w:val="003B3679"/>
    <w:rsid w:val="003B43A4"/>
    <w:rsid w:val="003B5454"/>
    <w:rsid w:val="003B7005"/>
    <w:rsid w:val="003B70C6"/>
    <w:rsid w:val="003C042C"/>
    <w:rsid w:val="003C2662"/>
    <w:rsid w:val="003C30B0"/>
    <w:rsid w:val="003C3BB0"/>
    <w:rsid w:val="003C3F23"/>
    <w:rsid w:val="003C40F1"/>
    <w:rsid w:val="003C4327"/>
    <w:rsid w:val="003C467B"/>
    <w:rsid w:val="003C4BC2"/>
    <w:rsid w:val="003C7B01"/>
    <w:rsid w:val="003D21E8"/>
    <w:rsid w:val="003D479B"/>
    <w:rsid w:val="003D4FEB"/>
    <w:rsid w:val="003D59EF"/>
    <w:rsid w:val="003D609A"/>
    <w:rsid w:val="003D7EA1"/>
    <w:rsid w:val="003E02D6"/>
    <w:rsid w:val="003E1F9E"/>
    <w:rsid w:val="003E2D19"/>
    <w:rsid w:val="003E3C22"/>
    <w:rsid w:val="003E437F"/>
    <w:rsid w:val="003E47DD"/>
    <w:rsid w:val="003E5BD5"/>
    <w:rsid w:val="003E5BF5"/>
    <w:rsid w:val="003E5E7F"/>
    <w:rsid w:val="003E6EFF"/>
    <w:rsid w:val="003F30DB"/>
    <w:rsid w:val="003F4789"/>
    <w:rsid w:val="003F7190"/>
    <w:rsid w:val="003F768C"/>
    <w:rsid w:val="003F7ADC"/>
    <w:rsid w:val="00400FA3"/>
    <w:rsid w:val="00401775"/>
    <w:rsid w:val="00403209"/>
    <w:rsid w:val="004044C9"/>
    <w:rsid w:val="004047F3"/>
    <w:rsid w:val="00404C6A"/>
    <w:rsid w:val="004064DD"/>
    <w:rsid w:val="004105A6"/>
    <w:rsid w:val="00410E78"/>
    <w:rsid w:val="004145D9"/>
    <w:rsid w:val="0041485A"/>
    <w:rsid w:val="00414A91"/>
    <w:rsid w:val="004168BB"/>
    <w:rsid w:val="004168E3"/>
    <w:rsid w:val="00416DCD"/>
    <w:rsid w:val="00417970"/>
    <w:rsid w:val="004209B0"/>
    <w:rsid w:val="00421017"/>
    <w:rsid w:val="00421198"/>
    <w:rsid w:val="00423003"/>
    <w:rsid w:val="004230AB"/>
    <w:rsid w:val="00423A58"/>
    <w:rsid w:val="00423B62"/>
    <w:rsid w:val="00424511"/>
    <w:rsid w:val="0042714A"/>
    <w:rsid w:val="00431DA7"/>
    <w:rsid w:val="00433816"/>
    <w:rsid w:val="00434B90"/>
    <w:rsid w:val="004367A5"/>
    <w:rsid w:val="00437104"/>
    <w:rsid w:val="0043713E"/>
    <w:rsid w:val="00437714"/>
    <w:rsid w:val="00440A78"/>
    <w:rsid w:val="004424B6"/>
    <w:rsid w:val="004428E7"/>
    <w:rsid w:val="00445393"/>
    <w:rsid w:val="00445B1A"/>
    <w:rsid w:val="00445D3D"/>
    <w:rsid w:val="00447E18"/>
    <w:rsid w:val="00450320"/>
    <w:rsid w:val="004508EB"/>
    <w:rsid w:val="00451181"/>
    <w:rsid w:val="00452810"/>
    <w:rsid w:val="00452DB6"/>
    <w:rsid w:val="0045409E"/>
    <w:rsid w:val="0045459D"/>
    <w:rsid w:val="00454C75"/>
    <w:rsid w:val="00454F05"/>
    <w:rsid w:val="00455233"/>
    <w:rsid w:val="00455742"/>
    <w:rsid w:val="00457EB6"/>
    <w:rsid w:val="00460877"/>
    <w:rsid w:val="00461C6D"/>
    <w:rsid w:val="00462C2F"/>
    <w:rsid w:val="00464730"/>
    <w:rsid w:val="00465102"/>
    <w:rsid w:val="00465DE6"/>
    <w:rsid w:val="00467F6F"/>
    <w:rsid w:val="00470887"/>
    <w:rsid w:val="00470B9A"/>
    <w:rsid w:val="0047105E"/>
    <w:rsid w:val="004745F1"/>
    <w:rsid w:val="00474BBC"/>
    <w:rsid w:val="00476F9F"/>
    <w:rsid w:val="00477F25"/>
    <w:rsid w:val="0048016C"/>
    <w:rsid w:val="00481027"/>
    <w:rsid w:val="00482F95"/>
    <w:rsid w:val="0048455F"/>
    <w:rsid w:val="00484D4D"/>
    <w:rsid w:val="004855BD"/>
    <w:rsid w:val="0049059E"/>
    <w:rsid w:val="00490BB7"/>
    <w:rsid w:val="0049197E"/>
    <w:rsid w:val="004930B0"/>
    <w:rsid w:val="004945A0"/>
    <w:rsid w:val="00496CD6"/>
    <w:rsid w:val="0049788F"/>
    <w:rsid w:val="0049792E"/>
    <w:rsid w:val="004A0D2F"/>
    <w:rsid w:val="004A28E1"/>
    <w:rsid w:val="004A641B"/>
    <w:rsid w:val="004B03B1"/>
    <w:rsid w:val="004B04E4"/>
    <w:rsid w:val="004B0F62"/>
    <w:rsid w:val="004B2839"/>
    <w:rsid w:val="004B45C0"/>
    <w:rsid w:val="004B64EC"/>
    <w:rsid w:val="004B7080"/>
    <w:rsid w:val="004B7FD5"/>
    <w:rsid w:val="004C1F92"/>
    <w:rsid w:val="004C254F"/>
    <w:rsid w:val="004C26BE"/>
    <w:rsid w:val="004C2B67"/>
    <w:rsid w:val="004C33A4"/>
    <w:rsid w:val="004C36D1"/>
    <w:rsid w:val="004C5CB1"/>
    <w:rsid w:val="004C606A"/>
    <w:rsid w:val="004C64DE"/>
    <w:rsid w:val="004C756F"/>
    <w:rsid w:val="004D0A93"/>
    <w:rsid w:val="004D0FD2"/>
    <w:rsid w:val="004D2A64"/>
    <w:rsid w:val="004D2DB9"/>
    <w:rsid w:val="004D3CB7"/>
    <w:rsid w:val="004D3F05"/>
    <w:rsid w:val="004D3FB6"/>
    <w:rsid w:val="004D4A30"/>
    <w:rsid w:val="004D5CD2"/>
    <w:rsid w:val="004D7397"/>
    <w:rsid w:val="004D7735"/>
    <w:rsid w:val="004F0E5F"/>
    <w:rsid w:val="004F0FB3"/>
    <w:rsid w:val="004F226E"/>
    <w:rsid w:val="004F2943"/>
    <w:rsid w:val="004F31E5"/>
    <w:rsid w:val="004F3540"/>
    <w:rsid w:val="004F3A80"/>
    <w:rsid w:val="004F554D"/>
    <w:rsid w:val="004F65E1"/>
    <w:rsid w:val="004F6B22"/>
    <w:rsid w:val="004F6DFD"/>
    <w:rsid w:val="004F71D5"/>
    <w:rsid w:val="004F7556"/>
    <w:rsid w:val="00501186"/>
    <w:rsid w:val="00502D1D"/>
    <w:rsid w:val="00504BC1"/>
    <w:rsid w:val="00505F0D"/>
    <w:rsid w:val="00510914"/>
    <w:rsid w:val="00510AD3"/>
    <w:rsid w:val="00510C27"/>
    <w:rsid w:val="0051183B"/>
    <w:rsid w:val="00514245"/>
    <w:rsid w:val="00514951"/>
    <w:rsid w:val="00514C04"/>
    <w:rsid w:val="005150F1"/>
    <w:rsid w:val="00515F2A"/>
    <w:rsid w:val="00517A13"/>
    <w:rsid w:val="00520F9F"/>
    <w:rsid w:val="00521783"/>
    <w:rsid w:val="00522D9C"/>
    <w:rsid w:val="00526D07"/>
    <w:rsid w:val="00527B31"/>
    <w:rsid w:val="00527B5C"/>
    <w:rsid w:val="00530817"/>
    <w:rsid w:val="00530B51"/>
    <w:rsid w:val="00530D34"/>
    <w:rsid w:val="00530EA0"/>
    <w:rsid w:val="00531CD9"/>
    <w:rsid w:val="005327F9"/>
    <w:rsid w:val="00532B92"/>
    <w:rsid w:val="00533DF2"/>
    <w:rsid w:val="00533FDB"/>
    <w:rsid w:val="0053463B"/>
    <w:rsid w:val="005363C0"/>
    <w:rsid w:val="00536BD4"/>
    <w:rsid w:val="00537190"/>
    <w:rsid w:val="005404BF"/>
    <w:rsid w:val="00540E51"/>
    <w:rsid w:val="00543E06"/>
    <w:rsid w:val="00545A92"/>
    <w:rsid w:val="0054695C"/>
    <w:rsid w:val="00546E2F"/>
    <w:rsid w:val="00547650"/>
    <w:rsid w:val="0055035F"/>
    <w:rsid w:val="00551BDE"/>
    <w:rsid w:val="00552A4C"/>
    <w:rsid w:val="00554B8F"/>
    <w:rsid w:val="00554CEC"/>
    <w:rsid w:val="00556C57"/>
    <w:rsid w:val="005577B5"/>
    <w:rsid w:val="00560898"/>
    <w:rsid w:val="00561683"/>
    <w:rsid w:val="005647C7"/>
    <w:rsid w:val="00565889"/>
    <w:rsid w:val="00566522"/>
    <w:rsid w:val="00566D6A"/>
    <w:rsid w:val="00567037"/>
    <w:rsid w:val="005710F6"/>
    <w:rsid w:val="00573D22"/>
    <w:rsid w:val="00575CFA"/>
    <w:rsid w:val="00576B88"/>
    <w:rsid w:val="005776D2"/>
    <w:rsid w:val="00577715"/>
    <w:rsid w:val="005777B7"/>
    <w:rsid w:val="00577B5B"/>
    <w:rsid w:val="00577EAB"/>
    <w:rsid w:val="00580AAA"/>
    <w:rsid w:val="0058278F"/>
    <w:rsid w:val="0058311F"/>
    <w:rsid w:val="00584F2F"/>
    <w:rsid w:val="00585881"/>
    <w:rsid w:val="005862AB"/>
    <w:rsid w:val="0058636B"/>
    <w:rsid w:val="00587251"/>
    <w:rsid w:val="00587BA4"/>
    <w:rsid w:val="00591D18"/>
    <w:rsid w:val="00594383"/>
    <w:rsid w:val="005948F6"/>
    <w:rsid w:val="00594EF9"/>
    <w:rsid w:val="00595BB6"/>
    <w:rsid w:val="005A10DA"/>
    <w:rsid w:val="005A159C"/>
    <w:rsid w:val="005A1E0B"/>
    <w:rsid w:val="005A47F7"/>
    <w:rsid w:val="005A722B"/>
    <w:rsid w:val="005B2A4C"/>
    <w:rsid w:val="005B514D"/>
    <w:rsid w:val="005B5D2C"/>
    <w:rsid w:val="005B700C"/>
    <w:rsid w:val="005B7CDD"/>
    <w:rsid w:val="005C02B2"/>
    <w:rsid w:val="005C0C98"/>
    <w:rsid w:val="005C0DB6"/>
    <w:rsid w:val="005D06BF"/>
    <w:rsid w:val="005D0E72"/>
    <w:rsid w:val="005D18C5"/>
    <w:rsid w:val="005D37B6"/>
    <w:rsid w:val="005D3B22"/>
    <w:rsid w:val="005D48F4"/>
    <w:rsid w:val="005D5A49"/>
    <w:rsid w:val="005D6BF2"/>
    <w:rsid w:val="005E0541"/>
    <w:rsid w:val="005E2AF9"/>
    <w:rsid w:val="005E741C"/>
    <w:rsid w:val="005F1660"/>
    <w:rsid w:val="005F2C8D"/>
    <w:rsid w:val="005F2DD2"/>
    <w:rsid w:val="005F2EE8"/>
    <w:rsid w:val="005F6B69"/>
    <w:rsid w:val="005F75B4"/>
    <w:rsid w:val="00600235"/>
    <w:rsid w:val="00600B43"/>
    <w:rsid w:val="006014D3"/>
    <w:rsid w:val="00601A2A"/>
    <w:rsid w:val="00601CBF"/>
    <w:rsid w:val="00602E6E"/>
    <w:rsid w:val="00602EB1"/>
    <w:rsid w:val="0060549C"/>
    <w:rsid w:val="006102DE"/>
    <w:rsid w:val="00610E0B"/>
    <w:rsid w:val="00610ED1"/>
    <w:rsid w:val="00611C15"/>
    <w:rsid w:val="00614BB9"/>
    <w:rsid w:val="00616688"/>
    <w:rsid w:val="006172D2"/>
    <w:rsid w:val="00620437"/>
    <w:rsid w:val="00620C52"/>
    <w:rsid w:val="006214CF"/>
    <w:rsid w:val="006244C7"/>
    <w:rsid w:val="006269B4"/>
    <w:rsid w:val="00626D24"/>
    <w:rsid w:val="00630C1F"/>
    <w:rsid w:val="00631537"/>
    <w:rsid w:val="00632EFC"/>
    <w:rsid w:val="00633801"/>
    <w:rsid w:val="00633C06"/>
    <w:rsid w:val="00636A50"/>
    <w:rsid w:val="00637A21"/>
    <w:rsid w:val="00637EE0"/>
    <w:rsid w:val="006422BE"/>
    <w:rsid w:val="00642849"/>
    <w:rsid w:val="00642BF7"/>
    <w:rsid w:val="00643665"/>
    <w:rsid w:val="006447CD"/>
    <w:rsid w:val="00646FED"/>
    <w:rsid w:val="0064769E"/>
    <w:rsid w:val="006529D5"/>
    <w:rsid w:val="0065443F"/>
    <w:rsid w:val="006544E7"/>
    <w:rsid w:val="0065706C"/>
    <w:rsid w:val="00661B4B"/>
    <w:rsid w:val="00663B92"/>
    <w:rsid w:val="00665BF6"/>
    <w:rsid w:val="00665F17"/>
    <w:rsid w:val="00666460"/>
    <w:rsid w:val="006670D2"/>
    <w:rsid w:val="00667E47"/>
    <w:rsid w:val="006702CC"/>
    <w:rsid w:val="00670D90"/>
    <w:rsid w:val="00672FD9"/>
    <w:rsid w:val="00673D46"/>
    <w:rsid w:val="0067410A"/>
    <w:rsid w:val="00674CE5"/>
    <w:rsid w:val="00676B51"/>
    <w:rsid w:val="00677451"/>
    <w:rsid w:val="006774F6"/>
    <w:rsid w:val="00677979"/>
    <w:rsid w:val="00680463"/>
    <w:rsid w:val="00680563"/>
    <w:rsid w:val="00680A03"/>
    <w:rsid w:val="006829DA"/>
    <w:rsid w:val="006851BB"/>
    <w:rsid w:val="00686A4B"/>
    <w:rsid w:val="00686FB9"/>
    <w:rsid w:val="00687EA8"/>
    <w:rsid w:val="00690070"/>
    <w:rsid w:val="00691431"/>
    <w:rsid w:val="006915CA"/>
    <w:rsid w:val="0069328F"/>
    <w:rsid w:val="006A0AED"/>
    <w:rsid w:val="006A20A1"/>
    <w:rsid w:val="006A3574"/>
    <w:rsid w:val="006A7603"/>
    <w:rsid w:val="006B5C9C"/>
    <w:rsid w:val="006B7231"/>
    <w:rsid w:val="006B7AA7"/>
    <w:rsid w:val="006C057F"/>
    <w:rsid w:val="006C0C47"/>
    <w:rsid w:val="006C1FFE"/>
    <w:rsid w:val="006C2210"/>
    <w:rsid w:val="006C248B"/>
    <w:rsid w:val="006C4512"/>
    <w:rsid w:val="006C4A5D"/>
    <w:rsid w:val="006C5188"/>
    <w:rsid w:val="006C5F5B"/>
    <w:rsid w:val="006C62FC"/>
    <w:rsid w:val="006C74F4"/>
    <w:rsid w:val="006C7CC1"/>
    <w:rsid w:val="006D1126"/>
    <w:rsid w:val="006D1222"/>
    <w:rsid w:val="006D19EF"/>
    <w:rsid w:val="006D35F5"/>
    <w:rsid w:val="006D3B90"/>
    <w:rsid w:val="006D4142"/>
    <w:rsid w:val="006D68DA"/>
    <w:rsid w:val="006D77D6"/>
    <w:rsid w:val="006D7F69"/>
    <w:rsid w:val="006E12C9"/>
    <w:rsid w:val="006E1714"/>
    <w:rsid w:val="006E32E0"/>
    <w:rsid w:val="006E43D9"/>
    <w:rsid w:val="006E5523"/>
    <w:rsid w:val="006E6D3A"/>
    <w:rsid w:val="006F146F"/>
    <w:rsid w:val="006F6CED"/>
    <w:rsid w:val="006F6D65"/>
    <w:rsid w:val="00702364"/>
    <w:rsid w:val="00704910"/>
    <w:rsid w:val="00704B99"/>
    <w:rsid w:val="00706211"/>
    <w:rsid w:val="00710AFC"/>
    <w:rsid w:val="007138B7"/>
    <w:rsid w:val="00714730"/>
    <w:rsid w:val="00714812"/>
    <w:rsid w:val="00714F8B"/>
    <w:rsid w:val="00715669"/>
    <w:rsid w:val="00715F03"/>
    <w:rsid w:val="00715F75"/>
    <w:rsid w:val="00716A58"/>
    <w:rsid w:val="00717E8B"/>
    <w:rsid w:val="007207E9"/>
    <w:rsid w:val="00720F3F"/>
    <w:rsid w:val="00721121"/>
    <w:rsid w:val="007238FF"/>
    <w:rsid w:val="007245CC"/>
    <w:rsid w:val="0072569B"/>
    <w:rsid w:val="00725A7B"/>
    <w:rsid w:val="00725C30"/>
    <w:rsid w:val="00727117"/>
    <w:rsid w:val="007273F5"/>
    <w:rsid w:val="00727E80"/>
    <w:rsid w:val="007300A8"/>
    <w:rsid w:val="0073078F"/>
    <w:rsid w:val="007316E5"/>
    <w:rsid w:val="00732190"/>
    <w:rsid w:val="007338A9"/>
    <w:rsid w:val="00733D37"/>
    <w:rsid w:val="0073470E"/>
    <w:rsid w:val="00734CD0"/>
    <w:rsid w:val="007357F5"/>
    <w:rsid w:val="00735FAC"/>
    <w:rsid w:val="00736B0D"/>
    <w:rsid w:val="00736D42"/>
    <w:rsid w:val="00737139"/>
    <w:rsid w:val="00740A33"/>
    <w:rsid w:val="00742D4B"/>
    <w:rsid w:val="00742E2E"/>
    <w:rsid w:val="0074377F"/>
    <w:rsid w:val="0074402D"/>
    <w:rsid w:val="00744850"/>
    <w:rsid w:val="00744F0F"/>
    <w:rsid w:val="007453EA"/>
    <w:rsid w:val="00745FCB"/>
    <w:rsid w:val="0075006A"/>
    <w:rsid w:val="00750643"/>
    <w:rsid w:val="00750711"/>
    <w:rsid w:val="007537E2"/>
    <w:rsid w:val="00753814"/>
    <w:rsid w:val="00754494"/>
    <w:rsid w:val="00754E54"/>
    <w:rsid w:val="007553EA"/>
    <w:rsid w:val="007559CE"/>
    <w:rsid w:val="007616CA"/>
    <w:rsid w:val="00761EA6"/>
    <w:rsid w:val="0076219C"/>
    <w:rsid w:val="0076248D"/>
    <w:rsid w:val="00762B56"/>
    <w:rsid w:val="00763DBB"/>
    <w:rsid w:val="007654AB"/>
    <w:rsid w:val="00765707"/>
    <w:rsid w:val="00765E6B"/>
    <w:rsid w:val="00765E89"/>
    <w:rsid w:val="007665BE"/>
    <w:rsid w:val="007669AC"/>
    <w:rsid w:val="00766F0B"/>
    <w:rsid w:val="007710D4"/>
    <w:rsid w:val="00771B1F"/>
    <w:rsid w:val="00773C6F"/>
    <w:rsid w:val="00774ED1"/>
    <w:rsid w:val="00775023"/>
    <w:rsid w:val="00775AB4"/>
    <w:rsid w:val="00776227"/>
    <w:rsid w:val="00780150"/>
    <w:rsid w:val="007809A2"/>
    <w:rsid w:val="00781144"/>
    <w:rsid w:val="007815DD"/>
    <w:rsid w:val="007827CC"/>
    <w:rsid w:val="00783A97"/>
    <w:rsid w:val="00784380"/>
    <w:rsid w:val="00784DEC"/>
    <w:rsid w:val="0078559C"/>
    <w:rsid w:val="00786247"/>
    <w:rsid w:val="0078639A"/>
    <w:rsid w:val="007864FA"/>
    <w:rsid w:val="00786671"/>
    <w:rsid w:val="00787429"/>
    <w:rsid w:val="0078769E"/>
    <w:rsid w:val="00787815"/>
    <w:rsid w:val="00787E92"/>
    <w:rsid w:val="00791F1A"/>
    <w:rsid w:val="007926DE"/>
    <w:rsid w:val="0079475C"/>
    <w:rsid w:val="00794FA9"/>
    <w:rsid w:val="00796F08"/>
    <w:rsid w:val="007A29EE"/>
    <w:rsid w:val="007A39CC"/>
    <w:rsid w:val="007A4B68"/>
    <w:rsid w:val="007A55BB"/>
    <w:rsid w:val="007A6331"/>
    <w:rsid w:val="007A6485"/>
    <w:rsid w:val="007A7266"/>
    <w:rsid w:val="007A76B6"/>
    <w:rsid w:val="007A7F6C"/>
    <w:rsid w:val="007B043E"/>
    <w:rsid w:val="007B3D18"/>
    <w:rsid w:val="007B5233"/>
    <w:rsid w:val="007B65D7"/>
    <w:rsid w:val="007B7D4D"/>
    <w:rsid w:val="007C087F"/>
    <w:rsid w:val="007C213D"/>
    <w:rsid w:val="007C2637"/>
    <w:rsid w:val="007C2797"/>
    <w:rsid w:val="007C388B"/>
    <w:rsid w:val="007C45D8"/>
    <w:rsid w:val="007C616E"/>
    <w:rsid w:val="007D1D99"/>
    <w:rsid w:val="007D3A5D"/>
    <w:rsid w:val="007D6404"/>
    <w:rsid w:val="007D6B87"/>
    <w:rsid w:val="007D7097"/>
    <w:rsid w:val="007D76FD"/>
    <w:rsid w:val="007D7D2D"/>
    <w:rsid w:val="007E05D4"/>
    <w:rsid w:val="007E1491"/>
    <w:rsid w:val="007E4370"/>
    <w:rsid w:val="007E4EB7"/>
    <w:rsid w:val="007E536E"/>
    <w:rsid w:val="007F1B2F"/>
    <w:rsid w:val="007F28DA"/>
    <w:rsid w:val="007F3D0E"/>
    <w:rsid w:val="007F4281"/>
    <w:rsid w:val="007F44C8"/>
    <w:rsid w:val="007F5FD5"/>
    <w:rsid w:val="007F6F7A"/>
    <w:rsid w:val="007F767C"/>
    <w:rsid w:val="007F7EE1"/>
    <w:rsid w:val="00800743"/>
    <w:rsid w:val="00800B02"/>
    <w:rsid w:val="00800F68"/>
    <w:rsid w:val="00801B32"/>
    <w:rsid w:val="00801EBF"/>
    <w:rsid w:val="00803165"/>
    <w:rsid w:val="00804B9F"/>
    <w:rsid w:val="0080638D"/>
    <w:rsid w:val="00810A1C"/>
    <w:rsid w:val="00811164"/>
    <w:rsid w:val="0081116F"/>
    <w:rsid w:val="008116D8"/>
    <w:rsid w:val="00811810"/>
    <w:rsid w:val="008122B4"/>
    <w:rsid w:val="008126B1"/>
    <w:rsid w:val="00813F27"/>
    <w:rsid w:val="00813FB3"/>
    <w:rsid w:val="0081629A"/>
    <w:rsid w:val="0081726D"/>
    <w:rsid w:val="00817918"/>
    <w:rsid w:val="00821FD9"/>
    <w:rsid w:val="00824014"/>
    <w:rsid w:val="00825350"/>
    <w:rsid w:val="008254C2"/>
    <w:rsid w:val="00826866"/>
    <w:rsid w:val="008308C2"/>
    <w:rsid w:val="00832758"/>
    <w:rsid w:val="008348F6"/>
    <w:rsid w:val="00834900"/>
    <w:rsid w:val="008400DE"/>
    <w:rsid w:val="008403FC"/>
    <w:rsid w:val="008415B1"/>
    <w:rsid w:val="00845BB9"/>
    <w:rsid w:val="00847980"/>
    <w:rsid w:val="00851645"/>
    <w:rsid w:val="00851812"/>
    <w:rsid w:val="00852A60"/>
    <w:rsid w:val="008531BD"/>
    <w:rsid w:val="00853E3A"/>
    <w:rsid w:val="00854CF7"/>
    <w:rsid w:val="00854D59"/>
    <w:rsid w:val="0085697C"/>
    <w:rsid w:val="00856A08"/>
    <w:rsid w:val="00857888"/>
    <w:rsid w:val="00857CBF"/>
    <w:rsid w:val="00862628"/>
    <w:rsid w:val="00863B21"/>
    <w:rsid w:val="00864E61"/>
    <w:rsid w:val="00867C6A"/>
    <w:rsid w:val="00871E3C"/>
    <w:rsid w:val="00872C20"/>
    <w:rsid w:val="00873FA4"/>
    <w:rsid w:val="0087403C"/>
    <w:rsid w:val="008741AB"/>
    <w:rsid w:val="00874885"/>
    <w:rsid w:val="008748E2"/>
    <w:rsid w:val="0087504B"/>
    <w:rsid w:val="008767BC"/>
    <w:rsid w:val="00876A13"/>
    <w:rsid w:val="00876E32"/>
    <w:rsid w:val="008770C4"/>
    <w:rsid w:val="0087762E"/>
    <w:rsid w:val="00877D2A"/>
    <w:rsid w:val="0088058F"/>
    <w:rsid w:val="00880BB0"/>
    <w:rsid w:val="00880C3D"/>
    <w:rsid w:val="00881F75"/>
    <w:rsid w:val="0088244A"/>
    <w:rsid w:val="008831EB"/>
    <w:rsid w:val="00883E3C"/>
    <w:rsid w:val="008843D1"/>
    <w:rsid w:val="008871FC"/>
    <w:rsid w:val="00887D77"/>
    <w:rsid w:val="00891BFB"/>
    <w:rsid w:val="008952A0"/>
    <w:rsid w:val="008956C5"/>
    <w:rsid w:val="00895ADE"/>
    <w:rsid w:val="008A1731"/>
    <w:rsid w:val="008A4AE4"/>
    <w:rsid w:val="008A783A"/>
    <w:rsid w:val="008B03F5"/>
    <w:rsid w:val="008B146D"/>
    <w:rsid w:val="008B2486"/>
    <w:rsid w:val="008B260C"/>
    <w:rsid w:val="008B3533"/>
    <w:rsid w:val="008B3E7B"/>
    <w:rsid w:val="008B418C"/>
    <w:rsid w:val="008B5B1D"/>
    <w:rsid w:val="008B6315"/>
    <w:rsid w:val="008B76B8"/>
    <w:rsid w:val="008C1D9A"/>
    <w:rsid w:val="008C3AA9"/>
    <w:rsid w:val="008C4576"/>
    <w:rsid w:val="008C652C"/>
    <w:rsid w:val="008C76E1"/>
    <w:rsid w:val="008C7A21"/>
    <w:rsid w:val="008C7A3B"/>
    <w:rsid w:val="008D107F"/>
    <w:rsid w:val="008D1220"/>
    <w:rsid w:val="008D191D"/>
    <w:rsid w:val="008D22DF"/>
    <w:rsid w:val="008D2AAA"/>
    <w:rsid w:val="008D3DE7"/>
    <w:rsid w:val="008D4335"/>
    <w:rsid w:val="008D45F2"/>
    <w:rsid w:val="008D68F3"/>
    <w:rsid w:val="008D6AAA"/>
    <w:rsid w:val="008D73A8"/>
    <w:rsid w:val="008E16A0"/>
    <w:rsid w:val="008E2029"/>
    <w:rsid w:val="008E3951"/>
    <w:rsid w:val="008E3EF4"/>
    <w:rsid w:val="008E4B36"/>
    <w:rsid w:val="008E4C04"/>
    <w:rsid w:val="008E5923"/>
    <w:rsid w:val="008E5988"/>
    <w:rsid w:val="008E661A"/>
    <w:rsid w:val="008E6DDF"/>
    <w:rsid w:val="008E7F8D"/>
    <w:rsid w:val="008F08CD"/>
    <w:rsid w:val="008F132A"/>
    <w:rsid w:val="008F298E"/>
    <w:rsid w:val="008F34BE"/>
    <w:rsid w:val="008F43AA"/>
    <w:rsid w:val="008F475C"/>
    <w:rsid w:val="008F51FB"/>
    <w:rsid w:val="008F682A"/>
    <w:rsid w:val="009011D4"/>
    <w:rsid w:val="00901D12"/>
    <w:rsid w:val="00902C3C"/>
    <w:rsid w:val="00903202"/>
    <w:rsid w:val="009034A7"/>
    <w:rsid w:val="00905BD7"/>
    <w:rsid w:val="0090628F"/>
    <w:rsid w:val="00906711"/>
    <w:rsid w:val="009071B9"/>
    <w:rsid w:val="0091258B"/>
    <w:rsid w:val="00913C0A"/>
    <w:rsid w:val="00914292"/>
    <w:rsid w:val="00914DAA"/>
    <w:rsid w:val="0091550C"/>
    <w:rsid w:val="009166F8"/>
    <w:rsid w:val="009215FD"/>
    <w:rsid w:val="00922004"/>
    <w:rsid w:val="00922099"/>
    <w:rsid w:val="00922327"/>
    <w:rsid w:val="00931C8A"/>
    <w:rsid w:val="0093259A"/>
    <w:rsid w:val="0093434C"/>
    <w:rsid w:val="00934E90"/>
    <w:rsid w:val="00935580"/>
    <w:rsid w:val="009355C5"/>
    <w:rsid w:val="009376E8"/>
    <w:rsid w:val="00937F8D"/>
    <w:rsid w:val="009411D0"/>
    <w:rsid w:val="00941581"/>
    <w:rsid w:val="00943284"/>
    <w:rsid w:val="00944078"/>
    <w:rsid w:val="009453C1"/>
    <w:rsid w:val="00946652"/>
    <w:rsid w:val="00947AE3"/>
    <w:rsid w:val="00950E47"/>
    <w:rsid w:val="0095133D"/>
    <w:rsid w:val="00951CF4"/>
    <w:rsid w:val="00951EBC"/>
    <w:rsid w:val="00951F22"/>
    <w:rsid w:val="00952AE2"/>
    <w:rsid w:val="00957275"/>
    <w:rsid w:val="009612B4"/>
    <w:rsid w:val="00961FED"/>
    <w:rsid w:val="00963076"/>
    <w:rsid w:val="009631E7"/>
    <w:rsid w:val="00963479"/>
    <w:rsid w:val="00967C1C"/>
    <w:rsid w:val="0097039E"/>
    <w:rsid w:val="009711E8"/>
    <w:rsid w:val="0097282C"/>
    <w:rsid w:val="00972A08"/>
    <w:rsid w:val="00972FD5"/>
    <w:rsid w:val="00974452"/>
    <w:rsid w:val="009746BD"/>
    <w:rsid w:val="0097488C"/>
    <w:rsid w:val="009763BD"/>
    <w:rsid w:val="009767E5"/>
    <w:rsid w:val="00977CC1"/>
    <w:rsid w:val="009800B5"/>
    <w:rsid w:val="009801E6"/>
    <w:rsid w:val="009812B1"/>
    <w:rsid w:val="0098407A"/>
    <w:rsid w:val="00984DA0"/>
    <w:rsid w:val="00984E79"/>
    <w:rsid w:val="00985B37"/>
    <w:rsid w:val="009866F5"/>
    <w:rsid w:val="0098761E"/>
    <w:rsid w:val="009910F2"/>
    <w:rsid w:val="0099140C"/>
    <w:rsid w:val="00991613"/>
    <w:rsid w:val="009921F2"/>
    <w:rsid w:val="009932D2"/>
    <w:rsid w:val="00996E0A"/>
    <w:rsid w:val="00996ECF"/>
    <w:rsid w:val="009A0140"/>
    <w:rsid w:val="009A09A6"/>
    <w:rsid w:val="009A0AEB"/>
    <w:rsid w:val="009B02E0"/>
    <w:rsid w:val="009B10FB"/>
    <w:rsid w:val="009B1957"/>
    <w:rsid w:val="009B3CD1"/>
    <w:rsid w:val="009B6140"/>
    <w:rsid w:val="009C0BC6"/>
    <w:rsid w:val="009C4236"/>
    <w:rsid w:val="009C4C5F"/>
    <w:rsid w:val="009C53F3"/>
    <w:rsid w:val="009C7620"/>
    <w:rsid w:val="009C7882"/>
    <w:rsid w:val="009D0D87"/>
    <w:rsid w:val="009D368C"/>
    <w:rsid w:val="009D3E28"/>
    <w:rsid w:val="009D4125"/>
    <w:rsid w:val="009D5663"/>
    <w:rsid w:val="009D6708"/>
    <w:rsid w:val="009D6A8E"/>
    <w:rsid w:val="009E1A1A"/>
    <w:rsid w:val="009E369B"/>
    <w:rsid w:val="009E369F"/>
    <w:rsid w:val="009E4076"/>
    <w:rsid w:val="009E5327"/>
    <w:rsid w:val="009E62BC"/>
    <w:rsid w:val="009E67B2"/>
    <w:rsid w:val="009E735B"/>
    <w:rsid w:val="009F098B"/>
    <w:rsid w:val="009F1459"/>
    <w:rsid w:val="009F2EC4"/>
    <w:rsid w:val="009F3124"/>
    <w:rsid w:val="009F34EF"/>
    <w:rsid w:val="009F3B25"/>
    <w:rsid w:val="009F586B"/>
    <w:rsid w:val="009F5E75"/>
    <w:rsid w:val="009F6CA6"/>
    <w:rsid w:val="009F7429"/>
    <w:rsid w:val="009F77D2"/>
    <w:rsid w:val="00A000E9"/>
    <w:rsid w:val="00A004EA"/>
    <w:rsid w:val="00A00AA8"/>
    <w:rsid w:val="00A01841"/>
    <w:rsid w:val="00A01D37"/>
    <w:rsid w:val="00A02295"/>
    <w:rsid w:val="00A023A3"/>
    <w:rsid w:val="00A03AA6"/>
    <w:rsid w:val="00A04018"/>
    <w:rsid w:val="00A0550C"/>
    <w:rsid w:val="00A05CA6"/>
    <w:rsid w:val="00A1099F"/>
    <w:rsid w:val="00A136DC"/>
    <w:rsid w:val="00A13FBB"/>
    <w:rsid w:val="00A14112"/>
    <w:rsid w:val="00A149C0"/>
    <w:rsid w:val="00A15036"/>
    <w:rsid w:val="00A173CB"/>
    <w:rsid w:val="00A20354"/>
    <w:rsid w:val="00A22B30"/>
    <w:rsid w:val="00A24CF9"/>
    <w:rsid w:val="00A25D4C"/>
    <w:rsid w:val="00A267E0"/>
    <w:rsid w:val="00A34941"/>
    <w:rsid w:val="00A3692E"/>
    <w:rsid w:val="00A36FAA"/>
    <w:rsid w:val="00A4035B"/>
    <w:rsid w:val="00A407AA"/>
    <w:rsid w:val="00A41AF7"/>
    <w:rsid w:val="00A433DB"/>
    <w:rsid w:val="00A43AA1"/>
    <w:rsid w:val="00A442AD"/>
    <w:rsid w:val="00A46130"/>
    <w:rsid w:val="00A520F4"/>
    <w:rsid w:val="00A52D5B"/>
    <w:rsid w:val="00A54572"/>
    <w:rsid w:val="00A54E2A"/>
    <w:rsid w:val="00A552FB"/>
    <w:rsid w:val="00A557A1"/>
    <w:rsid w:val="00A62CA5"/>
    <w:rsid w:val="00A63D6C"/>
    <w:rsid w:val="00A653C7"/>
    <w:rsid w:val="00A65CF3"/>
    <w:rsid w:val="00A6611E"/>
    <w:rsid w:val="00A67B2A"/>
    <w:rsid w:val="00A712CB"/>
    <w:rsid w:val="00A73816"/>
    <w:rsid w:val="00A753C8"/>
    <w:rsid w:val="00A80829"/>
    <w:rsid w:val="00A81199"/>
    <w:rsid w:val="00A813CA"/>
    <w:rsid w:val="00A81560"/>
    <w:rsid w:val="00A829EA"/>
    <w:rsid w:val="00A82C7A"/>
    <w:rsid w:val="00A8376C"/>
    <w:rsid w:val="00A83D56"/>
    <w:rsid w:val="00A83EB5"/>
    <w:rsid w:val="00A86AEB"/>
    <w:rsid w:val="00A87050"/>
    <w:rsid w:val="00A9101A"/>
    <w:rsid w:val="00A91AA9"/>
    <w:rsid w:val="00A91C5A"/>
    <w:rsid w:val="00A9609C"/>
    <w:rsid w:val="00A962F0"/>
    <w:rsid w:val="00A9710D"/>
    <w:rsid w:val="00AA0F64"/>
    <w:rsid w:val="00AA337E"/>
    <w:rsid w:val="00AA4E2B"/>
    <w:rsid w:val="00AA5083"/>
    <w:rsid w:val="00AA50E4"/>
    <w:rsid w:val="00AA526F"/>
    <w:rsid w:val="00AA5D78"/>
    <w:rsid w:val="00AA618B"/>
    <w:rsid w:val="00AA619A"/>
    <w:rsid w:val="00AA6982"/>
    <w:rsid w:val="00AA7363"/>
    <w:rsid w:val="00AA793C"/>
    <w:rsid w:val="00AB0117"/>
    <w:rsid w:val="00AB0122"/>
    <w:rsid w:val="00AB177C"/>
    <w:rsid w:val="00AB2050"/>
    <w:rsid w:val="00AB2C7C"/>
    <w:rsid w:val="00AB35C9"/>
    <w:rsid w:val="00AB3D3A"/>
    <w:rsid w:val="00AB6198"/>
    <w:rsid w:val="00AC269C"/>
    <w:rsid w:val="00AC2AE6"/>
    <w:rsid w:val="00AC4CA3"/>
    <w:rsid w:val="00AD074D"/>
    <w:rsid w:val="00AD11AB"/>
    <w:rsid w:val="00AD18C0"/>
    <w:rsid w:val="00AD2556"/>
    <w:rsid w:val="00AD3B3F"/>
    <w:rsid w:val="00AD494A"/>
    <w:rsid w:val="00AD50AE"/>
    <w:rsid w:val="00AD60A2"/>
    <w:rsid w:val="00AD65F2"/>
    <w:rsid w:val="00AE0630"/>
    <w:rsid w:val="00AE0678"/>
    <w:rsid w:val="00AE0EA9"/>
    <w:rsid w:val="00AE4087"/>
    <w:rsid w:val="00AE41FA"/>
    <w:rsid w:val="00AE51CB"/>
    <w:rsid w:val="00AE7786"/>
    <w:rsid w:val="00AE7BCF"/>
    <w:rsid w:val="00AF1D4B"/>
    <w:rsid w:val="00AF4590"/>
    <w:rsid w:val="00AF505A"/>
    <w:rsid w:val="00AF57E8"/>
    <w:rsid w:val="00AF6C3C"/>
    <w:rsid w:val="00AF6C56"/>
    <w:rsid w:val="00B00304"/>
    <w:rsid w:val="00B02119"/>
    <w:rsid w:val="00B02C15"/>
    <w:rsid w:val="00B03BF3"/>
    <w:rsid w:val="00B04026"/>
    <w:rsid w:val="00B04771"/>
    <w:rsid w:val="00B04DEB"/>
    <w:rsid w:val="00B06CD2"/>
    <w:rsid w:val="00B07479"/>
    <w:rsid w:val="00B13931"/>
    <w:rsid w:val="00B140A4"/>
    <w:rsid w:val="00B16F29"/>
    <w:rsid w:val="00B17199"/>
    <w:rsid w:val="00B17A89"/>
    <w:rsid w:val="00B227C0"/>
    <w:rsid w:val="00B254C3"/>
    <w:rsid w:val="00B25D20"/>
    <w:rsid w:val="00B315D6"/>
    <w:rsid w:val="00B3350D"/>
    <w:rsid w:val="00B34E4B"/>
    <w:rsid w:val="00B35BA3"/>
    <w:rsid w:val="00B35BE8"/>
    <w:rsid w:val="00B36926"/>
    <w:rsid w:val="00B40906"/>
    <w:rsid w:val="00B41F60"/>
    <w:rsid w:val="00B41F97"/>
    <w:rsid w:val="00B4213B"/>
    <w:rsid w:val="00B44789"/>
    <w:rsid w:val="00B4549B"/>
    <w:rsid w:val="00B46955"/>
    <w:rsid w:val="00B47686"/>
    <w:rsid w:val="00B52158"/>
    <w:rsid w:val="00B5365A"/>
    <w:rsid w:val="00B54141"/>
    <w:rsid w:val="00B56B78"/>
    <w:rsid w:val="00B57205"/>
    <w:rsid w:val="00B5761E"/>
    <w:rsid w:val="00B63CAA"/>
    <w:rsid w:val="00B64065"/>
    <w:rsid w:val="00B64806"/>
    <w:rsid w:val="00B6480B"/>
    <w:rsid w:val="00B659CB"/>
    <w:rsid w:val="00B666B0"/>
    <w:rsid w:val="00B667B2"/>
    <w:rsid w:val="00B6706C"/>
    <w:rsid w:val="00B725E5"/>
    <w:rsid w:val="00B72901"/>
    <w:rsid w:val="00B72DC7"/>
    <w:rsid w:val="00B7360A"/>
    <w:rsid w:val="00B811B1"/>
    <w:rsid w:val="00B8292C"/>
    <w:rsid w:val="00B83ECE"/>
    <w:rsid w:val="00B83F9C"/>
    <w:rsid w:val="00B84AAD"/>
    <w:rsid w:val="00B859DB"/>
    <w:rsid w:val="00B8745A"/>
    <w:rsid w:val="00B91668"/>
    <w:rsid w:val="00B92868"/>
    <w:rsid w:val="00B92D0D"/>
    <w:rsid w:val="00B93100"/>
    <w:rsid w:val="00B95620"/>
    <w:rsid w:val="00B959D1"/>
    <w:rsid w:val="00B9785A"/>
    <w:rsid w:val="00B97BCB"/>
    <w:rsid w:val="00BA0022"/>
    <w:rsid w:val="00BA29C2"/>
    <w:rsid w:val="00BA61FF"/>
    <w:rsid w:val="00BA79B3"/>
    <w:rsid w:val="00BB02B0"/>
    <w:rsid w:val="00BB19B9"/>
    <w:rsid w:val="00BB314C"/>
    <w:rsid w:val="00BB689B"/>
    <w:rsid w:val="00BC01A5"/>
    <w:rsid w:val="00BC1DA6"/>
    <w:rsid w:val="00BC2D41"/>
    <w:rsid w:val="00BC4029"/>
    <w:rsid w:val="00BC53DF"/>
    <w:rsid w:val="00BC5E75"/>
    <w:rsid w:val="00BC6A9F"/>
    <w:rsid w:val="00BD014C"/>
    <w:rsid w:val="00BD05A1"/>
    <w:rsid w:val="00BD0C09"/>
    <w:rsid w:val="00BD3424"/>
    <w:rsid w:val="00BD442B"/>
    <w:rsid w:val="00BD4971"/>
    <w:rsid w:val="00BD586B"/>
    <w:rsid w:val="00BD64F3"/>
    <w:rsid w:val="00BD7C7B"/>
    <w:rsid w:val="00BE0485"/>
    <w:rsid w:val="00BE1E7F"/>
    <w:rsid w:val="00BE4324"/>
    <w:rsid w:val="00BE62A8"/>
    <w:rsid w:val="00BE6657"/>
    <w:rsid w:val="00BE7AD9"/>
    <w:rsid w:val="00BF1EB7"/>
    <w:rsid w:val="00BF2161"/>
    <w:rsid w:val="00BF3D09"/>
    <w:rsid w:val="00BF4C4B"/>
    <w:rsid w:val="00BF52D5"/>
    <w:rsid w:val="00BF5470"/>
    <w:rsid w:val="00C02875"/>
    <w:rsid w:val="00C029F9"/>
    <w:rsid w:val="00C033C1"/>
    <w:rsid w:val="00C03950"/>
    <w:rsid w:val="00C03B00"/>
    <w:rsid w:val="00C040E6"/>
    <w:rsid w:val="00C04F30"/>
    <w:rsid w:val="00C07BF7"/>
    <w:rsid w:val="00C07E01"/>
    <w:rsid w:val="00C119E7"/>
    <w:rsid w:val="00C120A6"/>
    <w:rsid w:val="00C129A9"/>
    <w:rsid w:val="00C133FD"/>
    <w:rsid w:val="00C13654"/>
    <w:rsid w:val="00C13D59"/>
    <w:rsid w:val="00C15562"/>
    <w:rsid w:val="00C16641"/>
    <w:rsid w:val="00C16DB3"/>
    <w:rsid w:val="00C206A5"/>
    <w:rsid w:val="00C20DA2"/>
    <w:rsid w:val="00C22681"/>
    <w:rsid w:val="00C23006"/>
    <w:rsid w:val="00C25113"/>
    <w:rsid w:val="00C3053C"/>
    <w:rsid w:val="00C3134E"/>
    <w:rsid w:val="00C31AD5"/>
    <w:rsid w:val="00C3317D"/>
    <w:rsid w:val="00C360EB"/>
    <w:rsid w:val="00C36612"/>
    <w:rsid w:val="00C36B4B"/>
    <w:rsid w:val="00C36ED5"/>
    <w:rsid w:val="00C37464"/>
    <w:rsid w:val="00C41387"/>
    <w:rsid w:val="00C4195A"/>
    <w:rsid w:val="00C4217C"/>
    <w:rsid w:val="00C44C32"/>
    <w:rsid w:val="00C46F09"/>
    <w:rsid w:val="00C50628"/>
    <w:rsid w:val="00C50740"/>
    <w:rsid w:val="00C525D2"/>
    <w:rsid w:val="00C54796"/>
    <w:rsid w:val="00C5532C"/>
    <w:rsid w:val="00C60344"/>
    <w:rsid w:val="00C60AB1"/>
    <w:rsid w:val="00C60E35"/>
    <w:rsid w:val="00C6207F"/>
    <w:rsid w:val="00C62A3A"/>
    <w:rsid w:val="00C63D05"/>
    <w:rsid w:val="00C6573C"/>
    <w:rsid w:val="00C6696D"/>
    <w:rsid w:val="00C70859"/>
    <w:rsid w:val="00C74367"/>
    <w:rsid w:val="00C74743"/>
    <w:rsid w:val="00C762B1"/>
    <w:rsid w:val="00C76AF1"/>
    <w:rsid w:val="00C76C28"/>
    <w:rsid w:val="00C773FD"/>
    <w:rsid w:val="00C77AF9"/>
    <w:rsid w:val="00C8025E"/>
    <w:rsid w:val="00C80535"/>
    <w:rsid w:val="00C80C91"/>
    <w:rsid w:val="00C80D07"/>
    <w:rsid w:val="00C834A9"/>
    <w:rsid w:val="00C85412"/>
    <w:rsid w:val="00C85DFC"/>
    <w:rsid w:val="00C8680B"/>
    <w:rsid w:val="00C86870"/>
    <w:rsid w:val="00C9305E"/>
    <w:rsid w:val="00C93BF9"/>
    <w:rsid w:val="00C94399"/>
    <w:rsid w:val="00C946FE"/>
    <w:rsid w:val="00C95147"/>
    <w:rsid w:val="00C96FD1"/>
    <w:rsid w:val="00C97B0E"/>
    <w:rsid w:val="00C97CCA"/>
    <w:rsid w:val="00CA0474"/>
    <w:rsid w:val="00CA390B"/>
    <w:rsid w:val="00CA4687"/>
    <w:rsid w:val="00CA5DF5"/>
    <w:rsid w:val="00CA63E0"/>
    <w:rsid w:val="00CA78C2"/>
    <w:rsid w:val="00CA7BCC"/>
    <w:rsid w:val="00CB2A72"/>
    <w:rsid w:val="00CB2C3B"/>
    <w:rsid w:val="00CB3A45"/>
    <w:rsid w:val="00CB3C87"/>
    <w:rsid w:val="00CB424E"/>
    <w:rsid w:val="00CB43A3"/>
    <w:rsid w:val="00CB4FCA"/>
    <w:rsid w:val="00CB5314"/>
    <w:rsid w:val="00CB66AC"/>
    <w:rsid w:val="00CB6767"/>
    <w:rsid w:val="00CB6CB1"/>
    <w:rsid w:val="00CB6FFA"/>
    <w:rsid w:val="00CC2788"/>
    <w:rsid w:val="00CC3CFF"/>
    <w:rsid w:val="00CC4238"/>
    <w:rsid w:val="00CC439B"/>
    <w:rsid w:val="00CC4FE8"/>
    <w:rsid w:val="00CC52EE"/>
    <w:rsid w:val="00CC5DC0"/>
    <w:rsid w:val="00CD14DE"/>
    <w:rsid w:val="00CD1BCC"/>
    <w:rsid w:val="00CD3C34"/>
    <w:rsid w:val="00CD465F"/>
    <w:rsid w:val="00CD4AC8"/>
    <w:rsid w:val="00CD4F2E"/>
    <w:rsid w:val="00CE10B4"/>
    <w:rsid w:val="00CE14C4"/>
    <w:rsid w:val="00CE2DF6"/>
    <w:rsid w:val="00CE3EA4"/>
    <w:rsid w:val="00CE5E6F"/>
    <w:rsid w:val="00CE61F4"/>
    <w:rsid w:val="00CE64CE"/>
    <w:rsid w:val="00CE681A"/>
    <w:rsid w:val="00CE7412"/>
    <w:rsid w:val="00CF08BF"/>
    <w:rsid w:val="00CF26D8"/>
    <w:rsid w:val="00CF2AB7"/>
    <w:rsid w:val="00CF340A"/>
    <w:rsid w:val="00CF3876"/>
    <w:rsid w:val="00CF4333"/>
    <w:rsid w:val="00CF490B"/>
    <w:rsid w:val="00CF5A24"/>
    <w:rsid w:val="00CF5D54"/>
    <w:rsid w:val="00CF73F1"/>
    <w:rsid w:val="00CF7AAA"/>
    <w:rsid w:val="00CF7D03"/>
    <w:rsid w:val="00D00351"/>
    <w:rsid w:val="00D0089F"/>
    <w:rsid w:val="00D008F5"/>
    <w:rsid w:val="00D00B0D"/>
    <w:rsid w:val="00D01079"/>
    <w:rsid w:val="00D02341"/>
    <w:rsid w:val="00D04315"/>
    <w:rsid w:val="00D0520A"/>
    <w:rsid w:val="00D05506"/>
    <w:rsid w:val="00D05904"/>
    <w:rsid w:val="00D07156"/>
    <w:rsid w:val="00D12B2C"/>
    <w:rsid w:val="00D12E64"/>
    <w:rsid w:val="00D13384"/>
    <w:rsid w:val="00D16C0C"/>
    <w:rsid w:val="00D17D5D"/>
    <w:rsid w:val="00D17DD6"/>
    <w:rsid w:val="00D20657"/>
    <w:rsid w:val="00D20E5A"/>
    <w:rsid w:val="00D20EF1"/>
    <w:rsid w:val="00D21A59"/>
    <w:rsid w:val="00D2290A"/>
    <w:rsid w:val="00D2598F"/>
    <w:rsid w:val="00D25AAB"/>
    <w:rsid w:val="00D26350"/>
    <w:rsid w:val="00D2723A"/>
    <w:rsid w:val="00D2735E"/>
    <w:rsid w:val="00D2796E"/>
    <w:rsid w:val="00D30432"/>
    <w:rsid w:val="00D30852"/>
    <w:rsid w:val="00D3172E"/>
    <w:rsid w:val="00D343C4"/>
    <w:rsid w:val="00D350D6"/>
    <w:rsid w:val="00D351E4"/>
    <w:rsid w:val="00D35F57"/>
    <w:rsid w:val="00D3642C"/>
    <w:rsid w:val="00D376E0"/>
    <w:rsid w:val="00D41E05"/>
    <w:rsid w:val="00D41E88"/>
    <w:rsid w:val="00D430EE"/>
    <w:rsid w:val="00D43744"/>
    <w:rsid w:val="00D439A6"/>
    <w:rsid w:val="00D44D75"/>
    <w:rsid w:val="00D4529D"/>
    <w:rsid w:val="00D5117C"/>
    <w:rsid w:val="00D52EE9"/>
    <w:rsid w:val="00D541EA"/>
    <w:rsid w:val="00D55A0F"/>
    <w:rsid w:val="00D60C86"/>
    <w:rsid w:val="00D6157B"/>
    <w:rsid w:val="00D62706"/>
    <w:rsid w:val="00D62E60"/>
    <w:rsid w:val="00D63B5C"/>
    <w:rsid w:val="00D64854"/>
    <w:rsid w:val="00D657C9"/>
    <w:rsid w:val="00D65AD6"/>
    <w:rsid w:val="00D65E50"/>
    <w:rsid w:val="00D672E7"/>
    <w:rsid w:val="00D70363"/>
    <w:rsid w:val="00D70A62"/>
    <w:rsid w:val="00D713C8"/>
    <w:rsid w:val="00D7163A"/>
    <w:rsid w:val="00D71B75"/>
    <w:rsid w:val="00D71F96"/>
    <w:rsid w:val="00D81B8D"/>
    <w:rsid w:val="00D83562"/>
    <w:rsid w:val="00D83E24"/>
    <w:rsid w:val="00D83F6B"/>
    <w:rsid w:val="00D83F81"/>
    <w:rsid w:val="00D84003"/>
    <w:rsid w:val="00D844BA"/>
    <w:rsid w:val="00D848E2"/>
    <w:rsid w:val="00D87137"/>
    <w:rsid w:val="00D87E85"/>
    <w:rsid w:val="00D909A5"/>
    <w:rsid w:val="00D90C3E"/>
    <w:rsid w:val="00D91B11"/>
    <w:rsid w:val="00D93478"/>
    <w:rsid w:val="00D93822"/>
    <w:rsid w:val="00D9555D"/>
    <w:rsid w:val="00D957C8"/>
    <w:rsid w:val="00D95CEB"/>
    <w:rsid w:val="00D97B14"/>
    <w:rsid w:val="00DA3CD6"/>
    <w:rsid w:val="00DA7E40"/>
    <w:rsid w:val="00DB206C"/>
    <w:rsid w:val="00DB4376"/>
    <w:rsid w:val="00DB4584"/>
    <w:rsid w:val="00DB4A3F"/>
    <w:rsid w:val="00DB5852"/>
    <w:rsid w:val="00DB6611"/>
    <w:rsid w:val="00DB6951"/>
    <w:rsid w:val="00DB78B6"/>
    <w:rsid w:val="00DB7E92"/>
    <w:rsid w:val="00DC1930"/>
    <w:rsid w:val="00DC30B7"/>
    <w:rsid w:val="00DC3635"/>
    <w:rsid w:val="00DC3FD5"/>
    <w:rsid w:val="00DC49E2"/>
    <w:rsid w:val="00DC4C76"/>
    <w:rsid w:val="00DC57C8"/>
    <w:rsid w:val="00DC5861"/>
    <w:rsid w:val="00DC7739"/>
    <w:rsid w:val="00DD04C1"/>
    <w:rsid w:val="00DD1088"/>
    <w:rsid w:val="00DD1CEA"/>
    <w:rsid w:val="00DD3A59"/>
    <w:rsid w:val="00DD4E7C"/>
    <w:rsid w:val="00DD565E"/>
    <w:rsid w:val="00DD6013"/>
    <w:rsid w:val="00DD6972"/>
    <w:rsid w:val="00DD6EF8"/>
    <w:rsid w:val="00DE5C8D"/>
    <w:rsid w:val="00DE72F8"/>
    <w:rsid w:val="00DF0692"/>
    <w:rsid w:val="00DF1F3F"/>
    <w:rsid w:val="00DF41A2"/>
    <w:rsid w:val="00DF5C88"/>
    <w:rsid w:val="00DF6735"/>
    <w:rsid w:val="00DF70CA"/>
    <w:rsid w:val="00E014D0"/>
    <w:rsid w:val="00E01D28"/>
    <w:rsid w:val="00E01EC3"/>
    <w:rsid w:val="00E01F0F"/>
    <w:rsid w:val="00E02B61"/>
    <w:rsid w:val="00E02CDC"/>
    <w:rsid w:val="00E03070"/>
    <w:rsid w:val="00E0320D"/>
    <w:rsid w:val="00E032B1"/>
    <w:rsid w:val="00E03C8C"/>
    <w:rsid w:val="00E0450E"/>
    <w:rsid w:val="00E047E2"/>
    <w:rsid w:val="00E04D80"/>
    <w:rsid w:val="00E06CF2"/>
    <w:rsid w:val="00E07FD3"/>
    <w:rsid w:val="00E104F0"/>
    <w:rsid w:val="00E132FA"/>
    <w:rsid w:val="00E1514D"/>
    <w:rsid w:val="00E15ECE"/>
    <w:rsid w:val="00E16BFA"/>
    <w:rsid w:val="00E20245"/>
    <w:rsid w:val="00E2245D"/>
    <w:rsid w:val="00E2381D"/>
    <w:rsid w:val="00E24621"/>
    <w:rsid w:val="00E2463A"/>
    <w:rsid w:val="00E267F6"/>
    <w:rsid w:val="00E27F98"/>
    <w:rsid w:val="00E3074D"/>
    <w:rsid w:val="00E30BAF"/>
    <w:rsid w:val="00E30F62"/>
    <w:rsid w:val="00E310A6"/>
    <w:rsid w:val="00E3221B"/>
    <w:rsid w:val="00E32A1D"/>
    <w:rsid w:val="00E32FD4"/>
    <w:rsid w:val="00E33288"/>
    <w:rsid w:val="00E3386A"/>
    <w:rsid w:val="00E352DC"/>
    <w:rsid w:val="00E3603B"/>
    <w:rsid w:val="00E40565"/>
    <w:rsid w:val="00E44B12"/>
    <w:rsid w:val="00E45593"/>
    <w:rsid w:val="00E46882"/>
    <w:rsid w:val="00E47D1B"/>
    <w:rsid w:val="00E50AF2"/>
    <w:rsid w:val="00E526FD"/>
    <w:rsid w:val="00E54E10"/>
    <w:rsid w:val="00E557D3"/>
    <w:rsid w:val="00E57CF1"/>
    <w:rsid w:val="00E60013"/>
    <w:rsid w:val="00E6285D"/>
    <w:rsid w:val="00E62A96"/>
    <w:rsid w:val="00E62AEA"/>
    <w:rsid w:val="00E63751"/>
    <w:rsid w:val="00E648C4"/>
    <w:rsid w:val="00E64F95"/>
    <w:rsid w:val="00E72124"/>
    <w:rsid w:val="00E725BE"/>
    <w:rsid w:val="00E7344E"/>
    <w:rsid w:val="00E74D74"/>
    <w:rsid w:val="00E75180"/>
    <w:rsid w:val="00E75EF5"/>
    <w:rsid w:val="00E768A8"/>
    <w:rsid w:val="00E773E8"/>
    <w:rsid w:val="00E775DA"/>
    <w:rsid w:val="00E801C1"/>
    <w:rsid w:val="00E82053"/>
    <w:rsid w:val="00E82485"/>
    <w:rsid w:val="00E83A70"/>
    <w:rsid w:val="00E86329"/>
    <w:rsid w:val="00E86ABC"/>
    <w:rsid w:val="00E9007C"/>
    <w:rsid w:val="00E901E0"/>
    <w:rsid w:val="00E91119"/>
    <w:rsid w:val="00E91BA4"/>
    <w:rsid w:val="00E92577"/>
    <w:rsid w:val="00E92E7F"/>
    <w:rsid w:val="00E96B4B"/>
    <w:rsid w:val="00EA1C70"/>
    <w:rsid w:val="00EA4B53"/>
    <w:rsid w:val="00EA6A60"/>
    <w:rsid w:val="00EA6E32"/>
    <w:rsid w:val="00EA7968"/>
    <w:rsid w:val="00EA7B9D"/>
    <w:rsid w:val="00EB1C51"/>
    <w:rsid w:val="00EB224A"/>
    <w:rsid w:val="00EB3C76"/>
    <w:rsid w:val="00EB3D9B"/>
    <w:rsid w:val="00EB4015"/>
    <w:rsid w:val="00EB45EC"/>
    <w:rsid w:val="00EB488B"/>
    <w:rsid w:val="00EB644C"/>
    <w:rsid w:val="00EB6D24"/>
    <w:rsid w:val="00EB771E"/>
    <w:rsid w:val="00EB7F5F"/>
    <w:rsid w:val="00EC0593"/>
    <w:rsid w:val="00EC1D8A"/>
    <w:rsid w:val="00EC3E19"/>
    <w:rsid w:val="00EC51AF"/>
    <w:rsid w:val="00EC5AA4"/>
    <w:rsid w:val="00EC5C0E"/>
    <w:rsid w:val="00EC6D6B"/>
    <w:rsid w:val="00EC7CD2"/>
    <w:rsid w:val="00ED10AA"/>
    <w:rsid w:val="00ED2591"/>
    <w:rsid w:val="00ED2A28"/>
    <w:rsid w:val="00ED2EC8"/>
    <w:rsid w:val="00ED3437"/>
    <w:rsid w:val="00ED3A91"/>
    <w:rsid w:val="00ED4712"/>
    <w:rsid w:val="00ED699D"/>
    <w:rsid w:val="00ED77F0"/>
    <w:rsid w:val="00ED7B56"/>
    <w:rsid w:val="00EE2876"/>
    <w:rsid w:val="00EE2D68"/>
    <w:rsid w:val="00EE3EA6"/>
    <w:rsid w:val="00EE463A"/>
    <w:rsid w:val="00EE4858"/>
    <w:rsid w:val="00EE55AD"/>
    <w:rsid w:val="00EE7492"/>
    <w:rsid w:val="00EF0C86"/>
    <w:rsid w:val="00EF3375"/>
    <w:rsid w:val="00EF3B90"/>
    <w:rsid w:val="00EF5879"/>
    <w:rsid w:val="00EF7983"/>
    <w:rsid w:val="00F003FC"/>
    <w:rsid w:val="00F01A88"/>
    <w:rsid w:val="00F0347B"/>
    <w:rsid w:val="00F058A5"/>
    <w:rsid w:val="00F10D4F"/>
    <w:rsid w:val="00F1424A"/>
    <w:rsid w:val="00F16CDE"/>
    <w:rsid w:val="00F17047"/>
    <w:rsid w:val="00F17856"/>
    <w:rsid w:val="00F20328"/>
    <w:rsid w:val="00F2086D"/>
    <w:rsid w:val="00F214A8"/>
    <w:rsid w:val="00F2173B"/>
    <w:rsid w:val="00F225AF"/>
    <w:rsid w:val="00F2301F"/>
    <w:rsid w:val="00F246C9"/>
    <w:rsid w:val="00F2782C"/>
    <w:rsid w:val="00F30A53"/>
    <w:rsid w:val="00F30E93"/>
    <w:rsid w:val="00F30EC2"/>
    <w:rsid w:val="00F314A3"/>
    <w:rsid w:val="00F31503"/>
    <w:rsid w:val="00F31ED0"/>
    <w:rsid w:val="00F33DEC"/>
    <w:rsid w:val="00F3501C"/>
    <w:rsid w:val="00F361F8"/>
    <w:rsid w:val="00F36F57"/>
    <w:rsid w:val="00F4062E"/>
    <w:rsid w:val="00F4182E"/>
    <w:rsid w:val="00F41C1C"/>
    <w:rsid w:val="00F41FAD"/>
    <w:rsid w:val="00F42A31"/>
    <w:rsid w:val="00F439A9"/>
    <w:rsid w:val="00F46B61"/>
    <w:rsid w:val="00F46DFD"/>
    <w:rsid w:val="00F5014A"/>
    <w:rsid w:val="00F512FF"/>
    <w:rsid w:val="00F519C5"/>
    <w:rsid w:val="00F51A14"/>
    <w:rsid w:val="00F521FD"/>
    <w:rsid w:val="00F527C1"/>
    <w:rsid w:val="00F52E0C"/>
    <w:rsid w:val="00F53061"/>
    <w:rsid w:val="00F53160"/>
    <w:rsid w:val="00F53795"/>
    <w:rsid w:val="00F54831"/>
    <w:rsid w:val="00F5647A"/>
    <w:rsid w:val="00F56D6F"/>
    <w:rsid w:val="00F57F42"/>
    <w:rsid w:val="00F601FD"/>
    <w:rsid w:val="00F61247"/>
    <w:rsid w:val="00F6234A"/>
    <w:rsid w:val="00F6515F"/>
    <w:rsid w:val="00F6698D"/>
    <w:rsid w:val="00F67BFA"/>
    <w:rsid w:val="00F7216E"/>
    <w:rsid w:val="00F72ED7"/>
    <w:rsid w:val="00F730D1"/>
    <w:rsid w:val="00F73BF6"/>
    <w:rsid w:val="00F741A0"/>
    <w:rsid w:val="00F74DD4"/>
    <w:rsid w:val="00F75AD9"/>
    <w:rsid w:val="00F76584"/>
    <w:rsid w:val="00F7715C"/>
    <w:rsid w:val="00F77248"/>
    <w:rsid w:val="00F77A5C"/>
    <w:rsid w:val="00F80806"/>
    <w:rsid w:val="00F81E4D"/>
    <w:rsid w:val="00F82DFD"/>
    <w:rsid w:val="00F8342C"/>
    <w:rsid w:val="00F843D9"/>
    <w:rsid w:val="00F8510B"/>
    <w:rsid w:val="00F857F0"/>
    <w:rsid w:val="00F86D62"/>
    <w:rsid w:val="00F879AC"/>
    <w:rsid w:val="00F902F4"/>
    <w:rsid w:val="00F907F2"/>
    <w:rsid w:val="00F91A26"/>
    <w:rsid w:val="00F91D34"/>
    <w:rsid w:val="00F949AE"/>
    <w:rsid w:val="00F94C8A"/>
    <w:rsid w:val="00F95D69"/>
    <w:rsid w:val="00F974AD"/>
    <w:rsid w:val="00F9794C"/>
    <w:rsid w:val="00FA1116"/>
    <w:rsid w:val="00FA25B6"/>
    <w:rsid w:val="00FA587A"/>
    <w:rsid w:val="00FA5B5C"/>
    <w:rsid w:val="00FA5C68"/>
    <w:rsid w:val="00FA5EDC"/>
    <w:rsid w:val="00FA6493"/>
    <w:rsid w:val="00FA702C"/>
    <w:rsid w:val="00FA7887"/>
    <w:rsid w:val="00FB0AEE"/>
    <w:rsid w:val="00FB12D3"/>
    <w:rsid w:val="00FB7F6A"/>
    <w:rsid w:val="00FC1215"/>
    <w:rsid w:val="00FC29E1"/>
    <w:rsid w:val="00FC2ED8"/>
    <w:rsid w:val="00FC3958"/>
    <w:rsid w:val="00FC3B87"/>
    <w:rsid w:val="00FC4AD9"/>
    <w:rsid w:val="00FC660D"/>
    <w:rsid w:val="00FC6B43"/>
    <w:rsid w:val="00FD09DB"/>
    <w:rsid w:val="00FD2ACE"/>
    <w:rsid w:val="00FD4058"/>
    <w:rsid w:val="00FD4E3E"/>
    <w:rsid w:val="00FD55A2"/>
    <w:rsid w:val="00FD6CB4"/>
    <w:rsid w:val="00FD6CCC"/>
    <w:rsid w:val="00FD7715"/>
    <w:rsid w:val="00FD7FC0"/>
    <w:rsid w:val="00FE0067"/>
    <w:rsid w:val="00FE1601"/>
    <w:rsid w:val="00FE1D79"/>
    <w:rsid w:val="00FE22A0"/>
    <w:rsid w:val="00FE3566"/>
    <w:rsid w:val="00FE3863"/>
    <w:rsid w:val="00FE456C"/>
    <w:rsid w:val="00FE5164"/>
    <w:rsid w:val="00FF19A9"/>
    <w:rsid w:val="00FF26D6"/>
    <w:rsid w:val="00FF26FB"/>
    <w:rsid w:val="00FF2B12"/>
    <w:rsid w:val="00FF2B52"/>
    <w:rsid w:val="00FF2CB8"/>
    <w:rsid w:val="00FF3F6A"/>
    <w:rsid w:val="00FF4793"/>
    <w:rsid w:val="08A816DD"/>
    <w:rsid w:val="4F6FDB32"/>
    <w:rsid w:val="73298273"/>
  </w:rsids>
  <m:mathPr>
    <m:mathFont m:val="Cambria Math"/>
    <m:brkBin m:val="before"/>
    <m:brkBinSub m:val="--"/>
    <m:smallFrac m:val="0"/>
    <m:dispDef/>
    <m:lMargin m:val="0"/>
    <m:rMargin m:val="0"/>
    <m:defJc m:val="centerGroup"/>
    <m:wrapIndent m:val="1440"/>
    <m:intLim m:val="subSup"/>
    <m:naryLim m:val="undOvr"/>
  </m:mathPr>
  <w:themeFontLang w:val="en-US" w:eastAsia="ja-JP"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A05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0B5"/>
    <w:rPr>
      <w:sz w:val="22"/>
      <w:szCs w:val="24"/>
    </w:rPr>
  </w:style>
  <w:style w:type="paragraph" w:styleId="Heading1">
    <w:name w:val="heading 1"/>
    <w:next w:val="BodyText"/>
    <w:qFormat/>
    <w:rsid w:val="007138B7"/>
    <w:pPr>
      <w:keepNext/>
      <w:numPr>
        <w:numId w:val="14"/>
      </w:numPr>
      <w:tabs>
        <w:tab w:val="clear" w:pos="432"/>
        <w:tab w:val="num" w:pos="720"/>
      </w:tabs>
      <w:autoSpaceDE w:val="0"/>
      <w:autoSpaceDN w:val="0"/>
      <w:adjustRightInd w:val="0"/>
      <w:spacing w:before="240" w:after="120"/>
      <w:ind w:left="720" w:hanging="720"/>
      <w:outlineLvl w:val="0"/>
    </w:pPr>
    <w:rPr>
      <w:rFonts w:ascii="Arial" w:hAnsi="Arial" w:cs="Arial"/>
      <w:b/>
      <w:bCs/>
      <w:kern w:val="32"/>
      <w:sz w:val="36"/>
      <w:szCs w:val="32"/>
    </w:rPr>
  </w:style>
  <w:style w:type="paragraph" w:styleId="Heading2">
    <w:name w:val="heading 2"/>
    <w:next w:val="BodyText"/>
    <w:qFormat/>
    <w:rsid w:val="007138B7"/>
    <w:pPr>
      <w:keepNext/>
      <w:numPr>
        <w:ilvl w:val="1"/>
        <w:numId w:val="14"/>
      </w:numPr>
      <w:tabs>
        <w:tab w:val="clear" w:pos="576"/>
        <w:tab w:val="left" w:pos="900"/>
      </w:tabs>
      <w:spacing w:before="240" w:after="120"/>
      <w:ind w:left="994" w:hanging="994"/>
      <w:outlineLvl w:val="1"/>
    </w:pPr>
    <w:rPr>
      <w:rFonts w:ascii="Arial" w:hAnsi="Arial" w:cs="Arial"/>
      <w:b/>
      <w:iCs/>
      <w:kern w:val="32"/>
      <w:sz w:val="32"/>
      <w:szCs w:val="28"/>
    </w:rPr>
  </w:style>
  <w:style w:type="paragraph" w:styleId="Heading3">
    <w:name w:val="heading 3"/>
    <w:next w:val="BodyText"/>
    <w:link w:val="Heading3Char"/>
    <w:qFormat/>
    <w:rsid w:val="00EB1C51"/>
    <w:pPr>
      <w:keepNext/>
      <w:numPr>
        <w:ilvl w:val="2"/>
        <w:numId w:val="14"/>
      </w:numPr>
      <w:tabs>
        <w:tab w:val="clear" w:pos="720"/>
        <w:tab w:val="num" w:pos="1080"/>
      </w:tabs>
      <w:spacing w:before="240" w:after="120"/>
      <w:ind w:left="1080" w:hanging="1080"/>
      <w:outlineLvl w:val="2"/>
    </w:pPr>
    <w:rPr>
      <w:rFonts w:ascii="Arial" w:hAnsi="Arial" w:cs="Arial"/>
      <w:b/>
      <w:bCs/>
      <w:iCs/>
      <w:kern w:val="32"/>
      <w:sz w:val="28"/>
      <w:szCs w:val="26"/>
    </w:rPr>
  </w:style>
  <w:style w:type="paragraph" w:styleId="Heading4">
    <w:name w:val="heading 4"/>
    <w:next w:val="BodyText"/>
    <w:qFormat/>
    <w:rsid w:val="00EB1C51"/>
    <w:pPr>
      <w:keepNext/>
      <w:numPr>
        <w:ilvl w:val="3"/>
        <w:numId w:val="14"/>
      </w:numPr>
      <w:tabs>
        <w:tab w:val="clear" w:pos="864"/>
        <w:tab w:val="num" w:pos="1080"/>
      </w:tabs>
      <w:spacing w:before="240" w:after="120"/>
      <w:ind w:left="1080" w:hanging="1080"/>
      <w:outlineLvl w:val="3"/>
    </w:pPr>
    <w:rPr>
      <w:rFonts w:ascii="Arial" w:hAnsi="Arial" w:cs="Arial"/>
      <w:b/>
      <w:bCs/>
      <w:sz w:val="24"/>
      <w:szCs w:val="28"/>
    </w:rPr>
  </w:style>
  <w:style w:type="paragraph" w:styleId="Heading5">
    <w:name w:val="heading 5"/>
    <w:next w:val="BodyText"/>
    <w:qFormat/>
    <w:rsid w:val="007D1D99"/>
    <w:pPr>
      <w:numPr>
        <w:ilvl w:val="4"/>
        <w:numId w:val="14"/>
      </w:numPr>
      <w:spacing w:before="360" w:after="240"/>
      <w:outlineLvl w:val="4"/>
    </w:pPr>
    <w:rPr>
      <w:rFonts w:ascii="Arial" w:hAnsi="Arial" w:cs="Arial"/>
      <w:b/>
      <w:bCs/>
      <w:iCs/>
      <w:sz w:val="28"/>
      <w:szCs w:val="28"/>
    </w:rPr>
  </w:style>
  <w:style w:type="paragraph" w:styleId="Heading6">
    <w:name w:val="heading 6"/>
    <w:next w:val="BodyText"/>
    <w:qFormat/>
    <w:rsid w:val="007D1D99"/>
    <w:pPr>
      <w:numPr>
        <w:ilvl w:val="5"/>
        <w:numId w:val="14"/>
      </w:numPr>
      <w:spacing w:before="120" w:after="120"/>
      <w:outlineLvl w:val="5"/>
    </w:pPr>
    <w:rPr>
      <w:rFonts w:ascii="Arial" w:hAnsi="Arial" w:cs="Arial"/>
      <w:bCs/>
      <w:sz w:val="22"/>
      <w:szCs w:val="22"/>
    </w:rPr>
  </w:style>
  <w:style w:type="paragraph" w:styleId="Heading7">
    <w:name w:val="heading 7"/>
    <w:basedOn w:val="Normal"/>
    <w:next w:val="Normal"/>
    <w:qFormat/>
    <w:rsid w:val="007D1D99"/>
    <w:pPr>
      <w:numPr>
        <w:ilvl w:val="6"/>
        <w:numId w:val="14"/>
      </w:numPr>
      <w:spacing w:before="240" w:after="60"/>
      <w:outlineLvl w:val="6"/>
    </w:pPr>
    <w:rPr>
      <w:sz w:val="24"/>
    </w:rPr>
  </w:style>
  <w:style w:type="paragraph" w:styleId="Heading8">
    <w:name w:val="heading 8"/>
    <w:next w:val="BlockText"/>
    <w:qFormat/>
    <w:rsid w:val="006E5523"/>
    <w:pPr>
      <w:numPr>
        <w:ilvl w:val="7"/>
        <w:numId w:val="14"/>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4"/>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basedOn w:val="BodyText"/>
    <w:next w:val="BodyText"/>
    <w:rsid w:val="00DD04C1"/>
    <w:pPr>
      <w:jc w:val="center"/>
    </w:p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DF1F3F"/>
    <w:pPr>
      <w:spacing w:after="360"/>
      <w:jc w:val="center"/>
    </w:pPr>
    <w:rPr>
      <w:rFonts w:ascii="Arial" w:hAnsi="Arial" w:cs="Arial"/>
      <w:b/>
      <w:bCs/>
      <w:sz w:val="28"/>
      <w:szCs w:val="32"/>
    </w:rPr>
  </w:style>
  <w:style w:type="paragraph" w:customStyle="1" w:styleId="TableHeading">
    <w:name w:val="Table Heading"/>
    <w:rsid w:val="008E2029"/>
    <w:pPr>
      <w:spacing w:before="60" w:after="60"/>
    </w:pPr>
    <w:rPr>
      <w:rFonts w:ascii="Arial" w:hAnsi="Arial" w:cs="Arial"/>
      <w:b/>
      <w:sz w:val="22"/>
      <w:szCs w:val="22"/>
    </w:rPr>
  </w:style>
  <w:style w:type="paragraph" w:customStyle="1" w:styleId="TableText">
    <w:name w:val="Table Text"/>
    <w:link w:val="TableTextChar"/>
    <w:rsid w:val="007E536E"/>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263303"/>
    <w:pPr>
      <w:numPr>
        <w:numId w:val="5"/>
      </w:numPr>
      <w:spacing w:before="60" w:after="60"/>
    </w:pPr>
    <w:rPr>
      <w:rFonts w:ascii="Segoe UI" w:hAnsi="Segoe UI"/>
      <w:sz w:val="24"/>
    </w:rPr>
  </w:style>
  <w:style w:type="paragraph" w:styleId="TOC1">
    <w:name w:val="toc 1"/>
    <w:basedOn w:val="Normal"/>
    <w:next w:val="Normal"/>
    <w:autoRedefine/>
    <w:uiPriority w:val="39"/>
    <w:rsid w:val="00E63751"/>
    <w:pPr>
      <w:tabs>
        <w:tab w:val="left" w:pos="450"/>
        <w:tab w:val="right" w:leader="dot" w:pos="9350"/>
      </w:tabs>
      <w:spacing w:before="120" w:after="120"/>
    </w:pPr>
    <w:rPr>
      <w:rFonts w:ascii="Segoe UI" w:hAnsi="Segoe UI" w:cs="Segoe UI"/>
      <w:b/>
      <w:noProof/>
      <w:szCs w:val="22"/>
    </w:rPr>
  </w:style>
  <w:style w:type="paragraph" w:styleId="TOC2">
    <w:name w:val="toc 2"/>
    <w:basedOn w:val="Normal"/>
    <w:next w:val="Normal"/>
    <w:autoRedefine/>
    <w:uiPriority w:val="39"/>
    <w:rsid w:val="00C360EB"/>
    <w:pPr>
      <w:tabs>
        <w:tab w:val="left" w:pos="900"/>
        <w:tab w:val="right" w:leader="dot" w:pos="9350"/>
      </w:tabs>
      <w:spacing w:before="60"/>
      <w:ind w:left="360"/>
    </w:pPr>
    <w:rPr>
      <w:noProof/>
      <w:szCs w:val="22"/>
    </w:rPr>
  </w:style>
  <w:style w:type="paragraph" w:styleId="TOC3">
    <w:name w:val="toc 3"/>
    <w:basedOn w:val="Normal"/>
    <w:next w:val="Normal"/>
    <w:autoRedefine/>
    <w:uiPriority w:val="39"/>
    <w:rsid w:val="00C360EB"/>
    <w:pPr>
      <w:tabs>
        <w:tab w:val="left" w:pos="1350"/>
        <w:tab w:val="right" w:leader="dot" w:pos="9350"/>
      </w:tabs>
      <w:spacing w:before="60"/>
      <w:ind w:left="547"/>
    </w:pPr>
    <w:rPr>
      <w:noProof/>
      <w:szCs w:val="22"/>
    </w:rPr>
  </w:style>
  <w:style w:type="paragraph" w:customStyle="1" w:styleId="BodyTextBullet2">
    <w:name w:val="Body Text Bullet 2"/>
    <w:uiPriority w:val="99"/>
    <w:qFormat/>
    <w:rsid w:val="00263303"/>
    <w:pPr>
      <w:numPr>
        <w:numId w:val="20"/>
      </w:numPr>
      <w:spacing w:before="60" w:after="60"/>
    </w:pPr>
    <w:rPr>
      <w:rFonts w:ascii="Segoe UI" w:hAnsi="Segoe UI"/>
      <w:sz w:val="24"/>
    </w:rPr>
  </w:style>
  <w:style w:type="paragraph" w:customStyle="1" w:styleId="BodyTextNumbered1">
    <w:name w:val="Body Text Numbered 1"/>
    <w:qFormat/>
    <w:rsid w:val="00263303"/>
    <w:pPr>
      <w:numPr>
        <w:numId w:val="34"/>
      </w:numPr>
      <w:spacing w:before="60" w:after="60"/>
    </w:pPr>
    <w:rPr>
      <w:rFonts w:ascii="Segoe UI" w:hAnsi="Segoe UI"/>
      <w:sz w:val="24"/>
    </w:rPr>
  </w:style>
  <w:style w:type="paragraph" w:customStyle="1" w:styleId="BodyTextNumbered2">
    <w:name w:val="Body Text Numbered 2"/>
    <w:rsid w:val="00263303"/>
    <w:pPr>
      <w:numPr>
        <w:numId w:val="2"/>
      </w:numPr>
      <w:tabs>
        <w:tab w:val="clear" w:pos="1440"/>
        <w:tab w:val="num" w:pos="1080"/>
      </w:tabs>
      <w:spacing w:before="120" w:after="120"/>
      <w:ind w:left="1080"/>
    </w:pPr>
    <w:rPr>
      <w:rFonts w:ascii="Segoe UI" w:hAnsi="Segoe UI"/>
      <w:sz w:val="22"/>
    </w:rPr>
  </w:style>
  <w:style w:type="paragraph" w:customStyle="1" w:styleId="BodyTextLettered1">
    <w:name w:val="Body Text Lettered 1"/>
    <w:rsid w:val="00263303"/>
    <w:pPr>
      <w:numPr>
        <w:numId w:val="3"/>
      </w:numPr>
      <w:tabs>
        <w:tab w:val="clear" w:pos="1080"/>
        <w:tab w:val="num" w:pos="720"/>
      </w:tabs>
      <w:ind w:left="720"/>
    </w:pPr>
    <w:rPr>
      <w:rFonts w:ascii="Segoe UI" w:hAnsi="Segoe UI"/>
      <w:sz w:val="24"/>
    </w:rPr>
  </w:style>
  <w:style w:type="paragraph" w:customStyle="1" w:styleId="BodyTextLettered2">
    <w:name w:val="Body Text Lettered 2"/>
    <w:rsid w:val="00263303"/>
    <w:pPr>
      <w:numPr>
        <w:numId w:val="4"/>
      </w:numPr>
      <w:spacing w:before="120" w:after="120"/>
    </w:pPr>
    <w:rPr>
      <w:rFonts w:ascii="Segoe UI" w:hAnsi="Segoe UI"/>
      <w:sz w:val="24"/>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uiPriority w:val="59"/>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C360EB"/>
    <w:pPr>
      <w:tabs>
        <w:tab w:val="left" w:pos="1760"/>
        <w:tab w:val="right" w:leader="dot" w:pos="9350"/>
      </w:tabs>
      <w:spacing w:before="60"/>
      <w:ind w:left="720"/>
    </w:pPr>
    <w:rPr>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6"/>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7"/>
      </w:numPr>
      <w:spacing w:before="60" w:after="60"/>
    </w:pPr>
    <w:rPr>
      <w:i/>
      <w:color w:val="0000FF"/>
      <w:sz w:val="22"/>
      <w:szCs w:val="24"/>
    </w:rPr>
  </w:style>
  <w:style w:type="paragraph" w:customStyle="1" w:styleId="InstructionalBullet2">
    <w:name w:val="Instructional Bullet 2"/>
    <w:basedOn w:val="InstructionalBullet1"/>
    <w:rsid w:val="004D0A93"/>
    <w:pPr>
      <w:numPr>
        <w:numId w:val="15"/>
      </w:numPr>
      <w:tabs>
        <w:tab w:val="clear" w:pos="720"/>
      </w:tabs>
      <w:ind w:left="1440"/>
    </w:pPr>
  </w:style>
  <w:style w:type="paragraph" w:customStyle="1" w:styleId="BodyBullet2">
    <w:name w:val="Body Bullet 2"/>
    <w:basedOn w:val="Normal"/>
    <w:link w:val="BodyBullet2Char"/>
    <w:rsid w:val="005D18C5"/>
    <w:pPr>
      <w:numPr>
        <w:numId w:val="8"/>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9"/>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0"/>
      </w:numPr>
      <w:tabs>
        <w:tab w:val="num" w:pos="720"/>
      </w:tabs>
      <w:ind w:left="720"/>
    </w:pPr>
    <w:rPr>
      <w:i/>
      <w:color w:val="0000FF"/>
    </w:rPr>
  </w:style>
  <w:style w:type="paragraph" w:styleId="Caption">
    <w:name w:val="caption"/>
    <w:basedOn w:val="Normal"/>
    <w:next w:val="Normal"/>
    <w:qFormat/>
    <w:rsid w:val="0087762E"/>
    <w:pPr>
      <w:keepNext/>
      <w:keepLines/>
      <w:spacing w:before="120" w:after="60"/>
      <w:jc w:val="center"/>
    </w:pPr>
    <w:rPr>
      <w:rFonts w:ascii="Arial" w:hAnsi="Arial" w:cs="Arial"/>
      <w:b/>
      <w:bCs/>
      <w:noProof/>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1"/>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7E536E"/>
    <w:rPr>
      <w:rFonts w:ascii="Arial" w:hAnsi="Arial" w:cs="Arial"/>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263303"/>
    <w:pPr>
      <w:spacing w:before="120" w:after="120"/>
    </w:pPr>
    <w:rPr>
      <w:rFonts w:ascii="Segoe UI" w:hAnsi="Segoe UI"/>
      <w:sz w:val="24"/>
    </w:rPr>
  </w:style>
  <w:style w:type="character" w:customStyle="1" w:styleId="BodyTextChar">
    <w:name w:val="Body Text Char"/>
    <w:link w:val="BodyText"/>
    <w:rsid w:val="00263303"/>
    <w:rPr>
      <w:rFonts w:ascii="Segoe UI" w:hAnsi="Segoe UI"/>
      <w:sz w:val="24"/>
    </w:rPr>
  </w:style>
  <w:style w:type="character" w:customStyle="1" w:styleId="FooterChar">
    <w:name w:val="Footer Char"/>
    <w:link w:val="Footer"/>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7616CA"/>
    <w:pPr>
      <w:numPr>
        <w:numId w:val="13"/>
      </w:numPr>
      <w:pBdr>
        <w:top w:val="single" w:sz="6" w:space="1" w:color="auto"/>
        <w:bottom w:val="single" w:sz="6" w:space="1" w:color="auto"/>
      </w:pBdr>
      <w:shd w:val="clear" w:color="auto" w:fill="D9D9D9" w:themeFill="background1" w:themeFillShade="D9"/>
      <w:autoSpaceDE w:val="0"/>
      <w:autoSpaceDN w:val="0"/>
      <w:adjustRightInd w:val="0"/>
      <w:spacing w:before="240" w:after="240"/>
    </w:pPr>
    <w:rPr>
      <w:iCs/>
      <w:color w:val="000000" w:themeColor="text1"/>
      <w:szCs w:val="24"/>
    </w:rPr>
  </w:style>
  <w:style w:type="character" w:customStyle="1" w:styleId="NoteChar">
    <w:name w:val="Note Char"/>
    <w:basedOn w:val="BodyTextChar"/>
    <w:link w:val="Note"/>
    <w:rsid w:val="007616CA"/>
    <w:rPr>
      <w:rFonts w:ascii="Segoe UI" w:hAnsi="Segoe UI"/>
      <w:iCs/>
      <w:color w:val="000000" w:themeColor="text1"/>
      <w:sz w:val="24"/>
      <w:szCs w:val="24"/>
      <w:shd w:val="clear" w:color="auto" w:fill="D9D9D9" w:themeFill="background1" w:themeFillShade="D9"/>
    </w:rPr>
  </w:style>
  <w:style w:type="character" w:styleId="CommentReference">
    <w:name w:val="annotation reference"/>
    <w:basedOn w:val="DefaultParagraphFont"/>
    <w:rsid w:val="00282DF1"/>
    <w:rPr>
      <w:sz w:val="16"/>
      <w:szCs w:val="16"/>
    </w:rPr>
  </w:style>
  <w:style w:type="paragraph" w:styleId="CommentText">
    <w:name w:val="annotation text"/>
    <w:basedOn w:val="Normal"/>
    <w:link w:val="CommentTextChar"/>
    <w:rsid w:val="00282DF1"/>
    <w:rPr>
      <w:sz w:val="20"/>
      <w:szCs w:val="20"/>
    </w:rPr>
  </w:style>
  <w:style w:type="character" w:customStyle="1" w:styleId="CommentTextChar">
    <w:name w:val="Comment Text Char"/>
    <w:basedOn w:val="DefaultParagraphFont"/>
    <w:link w:val="CommentText"/>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EB1C51"/>
    <w:rPr>
      <w:rFonts w:ascii="Arial" w:hAnsi="Arial" w:cs="Arial"/>
      <w:b/>
      <w:bCs/>
      <w:iCs/>
      <w:kern w:val="32"/>
      <w:sz w:val="28"/>
      <w:szCs w:val="26"/>
    </w:rPr>
  </w:style>
  <w:style w:type="paragraph" w:styleId="ListBullet">
    <w:name w:val="List Bullet"/>
    <w:basedOn w:val="Normal"/>
    <w:link w:val="ListBulletChar"/>
    <w:uiPriority w:val="99"/>
    <w:qFormat/>
    <w:rsid w:val="00AE41FA"/>
    <w:pPr>
      <w:numPr>
        <w:numId w:val="12"/>
      </w:numPr>
      <w:contextualSpacing/>
    </w:pPr>
  </w:style>
  <w:style w:type="character" w:customStyle="1" w:styleId="ListBulletChar">
    <w:name w:val="List Bullet Char"/>
    <w:basedOn w:val="DefaultParagraphFont"/>
    <w:link w:val="ListBullet"/>
    <w:uiPriority w:val="99"/>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uiPriority w:val="34"/>
    <w:qFormat/>
    <w:rsid w:val="001A01F5"/>
    <w:pPr>
      <w:ind w:left="720"/>
      <w:contextualSpacing/>
    </w:pPr>
  </w:style>
  <w:style w:type="paragraph" w:styleId="BodyTextIndent">
    <w:name w:val="Body Text Indent"/>
    <w:basedOn w:val="Normal"/>
    <w:link w:val="BodyTextIndentChar"/>
    <w:rsid w:val="00672FD9"/>
    <w:pPr>
      <w:spacing w:after="120"/>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263303"/>
    <w:rPr>
      <w:rFonts w:ascii="Segoe UI" w:hAnsi="Segoe UI"/>
      <w:sz w:val="24"/>
    </w:rPr>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st1">
    <w:name w:val="st1"/>
    <w:basedOn w:val="DefaultParagraphFont"/>
    <w:rsid w:val="006214CF"/>
  </w:style>
  <w:style w:type="paragraph" w:styleId="ListBullet2">
    <w:name w:val="List Bullet 2"/>
    <w:basedOn w:val="Normal"/>
    <w:uiPriority w:val="99"/>
    <w:qFormat/>
    <w:rsid w:val="00E82053"/>
    <w:pPr>
      <w:tabs>
        <w:tab w:val="num" w:pos="720"/>
      </w:tabs>
      <w:spacing w:before="120" w:after="120"/>
      <w:ind w:left="720" w:hanging="360"/>
      <w:contextualSpacing/>
    </w:pPr>
    <w:rPr>
      <w:color w:val="000000" w:themeColor="text1"/>
      <w:sz w:val="24"/>
    </w:rPr>
  </w:style>
  <w:style w:type="paragraph" w:styleId="TableofFigures">
    <w:name w:val="table of figures"/>
    <w:basedOn w:val="Normal"/>
    <w:next w:val="Normal"/>
    <w:uiPriority w:val="99"/>
    <w:unhideWhenUsed/>
    <w:rsid w:val="00E7344E"/>
  </w:style>
  <w:style w:type="paragraph" w:customStyle="1" w:styleId="paragraph">
    <w:name w:val="paragraph"/>
    <w:basedOn w:val="Normal"/>
    <w:rsid w:val="009F6CA6"/>
    <w:pPr>
      <w:spacing w:before="100" w:beforeAutospacing="1" w:after="100" w:afterAutospacing="1"/>
    </w:pPr>
    <w:rPr>
      <w:sz w:val="24"/>
    </w:rPr>
  </w:style>
  <w:style w:type="character" w:customStyle="1" w:styleId="normaltextrun">
    <w:name w:val="normaltextrun"/>
    <w:basedOn w:val="DefaultParagraphFont"/>
    <w:rsid w:val="009F6CA6"/>
  </w:style>
  <w:style w:type="character" w:customStyle="1" w:styleId="eop">
    <w:name w:val="eop"/>
    <w:basedOn w:val="DefaultParagraphFont"/>
    <w:rsid w:val="009F6CA6"/>
  </w:style>
  <w:style w:type="character" w:styleId="UnresolvedMention">
    <w:name w:val="Unresolved Mention"/>
    <w:basedOn w:val="DefaultParagraphFont"/>
    <w:uiPriority w:val="99"/>
    <w:semiHidden/>
    <w:unhideWhenUsed/>
    <w:rsid w:val="000603BD"/>
    <w:rPr>
      <w:color w:val="808080"/>
      <w:shd w:val="clear" w:color="auto" w:fill="E6E6E6"/>
    </w:rPr>
  </w:style>
  <w:style w:type="table" w:styleId="TableGridLight">
    <w:name w:val="Grid Table Light"/>
    <w:basedOn w:val="TableNormal"/>
    <w:uiPriority w:val="40"/>
    <w:rsid w:val="00EC5AA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577EA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Bullet3">
    <w:name w:val="Body Text Bullet 3"/>
    <w:basedOn w:val="BodyTextBullet2"/>
    <w:qFormat/>
    <w:rsid w:val="00CF26D8"/>
    <w:pPr>
      <w:numPr>
        <w:ilvl w:val="2"/>
      </w:numPr>
    </w:pPr>
    <w:rPr>
      <w:rFonts w:eastAsiaTheme="minorEastAsia"/>
      <w:b/>
    </w:rPr>
  </w:style>
  <w:style w:type="paragraph" w:styleId="BodyText2">
    <w:name w:val="Body Text 2"/>
    <w:basedOn w:val="Normal"/>
    <w:link w:val="BodyText2Char"/>
    <w:unhideWhenUsed/>
    <w:rsid w:val="009F34EF"/>
    <w:pPr>
      <w:spacing w:after="120" w:line="480" w:lineRule="auto"/>
    </w:pPr>
  </w:style>
  <w:style w:type="character" w:customStyle="1" w:styleId="BodyText2Char">
    <w:name w:val="Body Text 2 Char"/>
    <w:basedOn w:val="DefaultParagraphFont"/>
    <w:link w:val="BodyText2"/>
    <w:rsid w:val="009F34EF"/>
    <w:rPr>
      <w:sz w:val="22"/>
      <w:szCs w:val="24"/>
    </w:rPr>
  </w:style>
  <w:style w:type="numbering" w:customStyle="1" w:styleId="Headings">
    <w:name w:val="Headings"/>
    <w:uiPriority w:val="99"/>
    <w:rsid w:val="00F67BFA"/>
    <w:pPr>
      <w:numPr>
        <w:numId w:val="1"/>
      </w:numPr>
    </w:pPr>
  </w:style>
  <w:style w:type="paragraph" w:customStyle="1" w:styleId="VALogo">
    <w:name w:val="VA Logo"/>
    <w:qFormat/>
    <w:rsid w:val="00913C0A"/>
    <w:pPr>
      <w:spacing w:before="960" w:after="960"/>
      <w:jc w:val="center"/>
    </w:pPr>
    <w:rPr>
      <w:i/>
      <w:iCs/>
      <w:noProof/>
      <w:color w:val="0000FF"/>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83240">
      <w:bodyDiv w:val="1"/>
      <w:marLeft w:val="0"/>
      <w:marRight w:val="0"/>
      <w:marTop w:val="0"/>
      <w:marBottom w:val="0"/>
      <w:divBdr>
        <w:top w:val="none" w:sz="0" w:space="0" w:color="auto"/>
        <w:left w:val="none" w:sz="0" w:space="0" w:color="auto"/>
        <w:bottom w:val="none" w:sz="0" w:space="0" w:color="auto"/>
        <w:right w:val="none" w:sz="0" w:space="0" w:color="auto"/>
      </w:divBdr>
    </w:div>
    <w:div w:id="282541552">
      <w:bodyDiv w:val="1"/>
      <w:marLeft w:val="0"/>
      <w:marRight w:val="0"/>
      <w:marTop w:val="0"/>
      <w:marBottom w:val="0"/>
      <w:divBdr>
        <w:top w:val="none" w:sz="0" w:space="0" w:color="auto"/>
        <w:left w:val="none" w:sz="0" w:space="0" w:color="auto"/>
        <w:bottom w:val="none" w:sz="0" w:space="0" w:color="auto"/>
        <w:right w:val="none" w:sz="0" w:space="0" w:color="auto"/>
      </w:divBdr>
    </w:div>
    <w:div w:id="390155356">
      <w:bodyDiv w:val="1"/>
      <w:marLeft w:val="0"/>
      <w:marRight w:val="0"/>
      <w:marTop w:val="0"/>
      <w:marBottom w:val="0"/>
      <w:divBdr>
        <w:top w:val="none" w:sz="0" w:space="0" w:color="auto"/>
        <w:left w:val="none" w:sz="0" w:space="0" w:color="auto"/>
        <w:bottom w:val="none" w:sz="0" w:space="0" w:color="auto"/>
        <w:right w:val="none" w:sz="0" w:space="0" w:color="auto"/>
      </w:divBdr>
      <w:divsChild>
        <w:div w:id="828250238">
          <w:marLeft w:val="0"/>
          <w:marRight w:val="0"/>
          <w:marTop w:val="30"/>
          <w:marBottom w:val="30"/>
          <w:divBdr>
            <w:top w:val="none" w:sz="0" w:space="0" w:color="auto"/>
            <w:left w:val="none" w:sz="0" w:space="0" w:color="auto"/>
            <w:bottom w:val="none" w:sz="0" w:space="0" w:color="auto"/>
            <w:right w:val="none" w:sz="0" w:space="0" w:color="auto"/>
          </w:divBdr>
          <w:divsChild>
            <w:div w:id="38483350">
              <w:marLeft w:val="0"/>
              <w:marRight w:val="0"/>
              <w:marTop w:val="0"/>
              <w:marBottom w:val="0"/>
              <w:divBdr>
                <w:top w:val="none" w:sz="0" w:space="0" w:color="auto"/>
                <w:left w:val="none" w:sz="0" w:space="0" w:color="auto"/>
                <w:bottom w:val="none" w:sz="0" w:space="0" w:color="auto"/>
                <w:right w:val="none" w:sz="0" w:space="0" w:color="auto"/>
              </w:divBdr>
              <w:divsChild>
                <w:div w:id="2046253779">
                  <w:marLeft w:val="0"/>
                  <w:marRight w:val="0"/>
                  <w:marTop w:val="0"/>
                  <w:marBottom w:val="0"/>
                  <w:divBdr>
                    <w:top w:val="none" w:sz="0" w:space="0" w:color="auto"/>
                    <w:left w:val="none" w:sz="0" w:space="0" w:color="auto"/>
                    <w:bottom w:val="none" w:sz="0" w:space="0" w:color="auto"/>
                    <w:right w:val="none" w:sz="0" w:space="0" w:color="auto"/>
                  </w:divBdr>
                </w:div>
              </w:divsChild>
            </w:div>
            <w:div w:id="126045549">
              <w:marLeft w:val="0"/>
              <w:marRight w:val="0"/>
              <w:marTop w:val="0"/>
              <w:marBottom w:val="0"/>
              <w:divBdr>
                <w:top w:val="none" w:sz="0" w:space="0" w:color="auto"/>
                <w:left w:val="none" w:sz="0" w:space="0" w:color="auto"/>
                <w:bottom w:val="none" w:sz="0" w:space="0" w:color="auto"/>
                <w:right w:val="none" w:sz="0" w:space="0" w:color="auto"/>
              </w:divBdr>
              <w:divsChild>
                <w:div w:id="805507567">
                  <w:marLeft w:val="0"/>
                  <w:marRight w:val="0"/>
                  <w:marTop w:val="0"/>
                  <w:marBottom w:val="0"/>
                  <w:divBdr>
                    <w:top w:val="none" w:sz="0" w:space="0" w:color="auto"/>
                    <w:left w:val="none" w:sz="0" w:space="0" w:color="auto"/>
                    <w:bottom w:val="none" w:sz="0" w:space="0" w:color="auto"/>
                    <w:right w:val="none" w:sz="0" w:space="0" w:color="auto"/>
                  </w:divBdr>
                </w:div>
              </w:divsChild>
            </w:div>
            <w:div w:id="149488235">
              <w:marLeft w:val="0"/>
              <w:marRight w:val="0"/>
              <w:marTop w:val="0"/>
              <w:marBottom w:val="0"/>
              <w:divBdr>
                <w:top w:val="none" w:sz="0" w:space="0" w:color="auto"/>
                <w:left w:val="none" w:sz="0" w:space="0" w:color="auto"/>
                <w:bottom w:val="none" w:sz="0" w:space="0" w:color="auto"/>
                <w:right w:val="none" w:sz="0" w:space="0" w:color="auto"/>
              </w:divBdr>
              <w:divsChild>
                <w:div w:id="1512599396">
                  <w:marLeft w:val="0"/>
                  <w:marRight w:val="0"/>
                  <w:marTop w:val="0"/>
                  <w:marBottom w:val="0"/>
                  <w:divBdr>
                    <w:top w:val="none" w:sz="0" w:space="0" w:color="auto"/>
                    <w:left w:val="none" w:sz="0" w:space="0" w:color="auto"/>
                    <w:bottom w:val="none" w:sz="0" w:space="0" w:color="auto"/>
                    <w:right w:val="none" w:sz="0" w:space="0" w:color="auto"/>
                  </w:divBdr>
                </w:div>
              </w:divsChild>
            </w:div>
            <w:div w:id="252592114">
              <w:marLeft w:val="0"/>
              <w:marRight w:val="0"/>
              <w:marTop w:val="0"/>
              <w:marBottom w:val="0"/>
              <w:divBdr>
                <w:top w:val="none" w:sz="0" w:space="0" w:color="auto"/>
                <w:left w:val="none" w:sz="0" w:space="0" w:color="auto"/>
                <w:bottom w:val="none" w:sz="0" w:space="0" w:color="auto"/>
                <w:right w:val="none" w:sz="0" w:space="0" w:color="auto"/>
              </w:divBdr>
              <w:divsChild>
                <w:div w:id="1256355455">
                  <w:marLeft w:val="0"/>
                  <w:marRight w:val="0"/>
                  <w:marTop w:val="0"/>
                  <w:marBottom w:val="0"/>
                  <w:divBdr>
                    <w:top w:val="none" w:sz="0" w:space="0" w:color="auto"/>
                    <w:left w:val="none" w:sz="0" w:space="0" w:color="auto"/>
                    <w:bottom w:val="none" w:sz="0" w:space="0" w:color="auto"/>
                    <w:right w:val="none" w:sz="0" w:space="0" w:color="auto"/>
                  </w:divBdr>
                </w:div>
              </w:divsChild>
            </w:div>
            <w:div w:id="274558913">
              <w:marLeft w:val="0"/>
              <w:marRight w:val="0"/>
              <w:marTop w:val="0"/>
              <w:marBottom w:val="0"/>
              <w:divBdr>
                <w:top w:val="none" w:sz="0" w:space="0" w:color="auto"/>
                <w:left w:val="none" w:sz="0" w:space="0" w:color="auto"/>
                <w:bottom w:val="none" w:sz="0" w:space="0" w:color="auto"/>
                <w:right w:val="none" w:sz="0" w:space="0" w:color="auto"/>
              </w:divBdr>
              <w:divsChild>
                <w:div w:id="1070075695">
                  <w:marLeft w:val="0"/>
                  <w:marRight w:val="0"/>
                  <w:marTop w:val="0"/>
                  <w:marBottom w:val="0"/>
                  <w:divBdr>
                    <w:top w:val="none" w:sz="0" w:space="0" w:color="auto"/>
                    <w:left w:val="none" w:sz="0" w:space="0" w:color="auto"/>
                    <w:bottom w:val="none" w:sz="0" w:space="0" w:color="auto"/>
                    <w:right w:val="none" w:sz="0" w:space="0" w:color="auto"/>
                  </w:divBdr>
                </w:div>
              </w:divsChild>
            </w:div>
            <w:div w:id="824971800">
              <w:marLeft w:val="0"/>
              <w:marRight w:val="0"/>
              <w:marTop w:val="0"/>
              <w:marBottom w:val="0"/>
              <w:divBdr>
                <w:top w:val="none" w:sz="0" w:space="0" w:color="auto"/>
                <w:left w:val="none" w:sz="0" w:space="0" w:color="auto"/>
                <w:bottom w:val="none" w:sz="0" w:space="0" w:color="auto"/>
                <w:right w:val="none" w:sz="0" w:space="0" w:color="auto"/>
              </w:divBdr>
              <w:divsChild>
                <w:div w:id="1206795887">
                  <w:marLeft w:val="0"/>
                  <w:marRight w:val="0"/>
                  <w:marTop w:val="0"/>
                  <w:marBottom w:val="0"/>
                  <w:divBdr>
                    <w:top w:val="none" w:sz="0" w:space="0" w:color="auto"/>
                    <w:left w:val="none" w:sz="0" w:space="0" w:color="auto"/>
                    <w:bottom w:val="none" w:sz="0" w:space="0" w:color="auto"/>
                    <w:right w:val="none" w:sz="0" w:space="0" w:color="auto"/>
                  </w:divBdr>
                </w:div>
              </w:divsChild>
            </w:div>
            <w:div w:id="1003971080">
              <w:marLeft w:val="0"/>
              <w:marRight w:val="0"/>
              <w:marTop w:val="0"/>
              <w:marBottom w:val="0"/>
              <w:divBdr>
                <w:top w:val="none" w:sz="0" w:space="0" w:color="auto"/>
                <w:left w:val="none" w:sz="0" w:space="0" w:color="auto"/>
                <w:bottom w:val="none" w:sz="0" w:space="0" w:color="auto"/>
                <w:right w:val="none" w:sz="0" w:space="0" w:color="auto"/>
              </w:divBdr>
              <w:divsChild>
                <w:div w:id="1083261197">
                  <w:marLeft w:val="0"/>
                  <w:marRight w:val="0"/>
                  <w:marTop w:val="0"/>
                  <w:marBottom w:val="0"/>
                  <w:divBdr>
                    <w:top w:val="none" w:sz="0" w:space="0" w:color="auto"/>
                    <w:left w:val="none" w:sz="0" w:space="0" w:color="auto"/>
                    <w:bottom w:val="none" w:sz="0" w:space="0" w:color="auto"/>
                    <w:right w:val="none" w:sz="0" w:space="0" w:color="auto"/>
                  </w:divBdr>
                </w:div>
              </w:divsChild>
            </w:div>
            <w:div w:id="1729375883">
              <w:marLeft w:val="0"/>
              <w:marRight w:val="0"/>
              <w:marTop w:val="0"/>
              <w:marBottom w:val="0"/>
              <w:divBdr>
                <w:top w:val="none" w:sz="0" w:space="0" w:color="auto"/>
                <w:left w:val="none" w:sz="0" w:space="0" w:color="auto"/>
                <w:bottom w:val="none" w:sz="0" w:space="0" w:color="auto"/>
                <w:right w:val="none" w:sz="0" w:space="0" w:color="auto"/>
              </w:divBdr>
              <w:divsChild>
                <w:div w:id="1709186806">
                  <w:marLeft w:val="0"/>
                  <w:marRight w:val="0"/>
                  <w:marTop w:val="0"/>
                  <w:marBottom w:val="0"/>
                  <w:divBdr>
                    <w:top w:val="none" w:sz="0" w:space="0" w:color="auto"/>
                    <w:left w:val="none" w:sz="0" w:space="0" w:color="auto"/>
                    <w:bottom w:val="none" w:sz="0" w:space="0" w:color="auto"/>
                    <w:right w:val="none" w:sz="0" w:space="0" w:color="auto"/>
                  </w:divBdr>
                </w:div>
              </w:divsChild>
            </w:div>
            <w:div w:id="1870870120">
              <w:marLeft w:val="0"/>
              <w:marRight w:val="0"/>
              <w:marTop w:val="0"/>
              <w:marBottom w:val="0"/>
              <w:divBdr>
                <w:top w:val="none" w:sz="0" w:space="0" w:color="auto"/>
                <w:left w:val="none" w:sz="0" w:space="0" w:color="auto"/>
                <w:bottom w:val="none" w:sz="0" w:space="0" w:color="auto"/>
                <w:right w:val="none" w:sz="0" w:space="0" w:color="auto"/>
              </w:divBdr>
              <w:divsChild>
                <w:div w:id="775635725">
                  <w:marLeft w:val="0"/>
                  <w:marRight w:val="0"/>
                  <w:marTop w:val="0"/>
                  <w:marBottom w:val="0"/>
                  <w:divBdr>
                    <w:top w:val="none" w:sz="0" w:space="0" w:color="auto"/>
                    <w:left w:val="none" w:sz="0" w:space="0" w:color="auto"/>
                    <w:bottom w:val="none" w:sz="0" w:space="0" w:color="auto"/>
                    <w:right w:val="none" w:sz="0" w:space="0" w:color="auto"/>
                  </w:divBdr>
                </w:div>
              </w:divsChild>
            </w:div>
            <w:div w:id="2068990325">
              <w:marLeft w:val="0"/>
              <w:marRight w:val="0"/>
              <w:marTop w:val="0"/>
              <w:marBottom w:val="0"/>
              <w:divBdr>
                <w:top w:val="none" w:sz="0" w:space="0" w:color="auto"/>
                <w:left w:val="none" w:sz="0" w:space="0" w:color="auto"/>
                <w:bottom w:val="none" w:sz="0" w:space="0" w:color="auto"/>
                <w:right w:val="none" w:sz="0" w:space="0" w:color="auto"/>
              </w:divBdr>
              <w:divsChild>
                <w:div w:id="169916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283970">
      <w:bodyDiv w:val="1"/>
      <w:marLeft w:val="0"/>
      <w:marRight w:val="0"/>
      <w:marTop w:val="0"/>
      <w:marBottom w:val="0"/>
      <w:divBdr>
        <w:top w:val="none" w:sz="0" w:space="0" w:color="auto"/>
        <w:left w:val="none" w:sz="0" w:space="0" w:color="auto"/>
        <w:bottom w:val="none" w:sz="0" w:space="0" w:color="auto"/>
        <w:right w:val="none" w:sz="0" w:space="0" w:color="auto"/>
      </w:divBdr>
    </w:div>
    <w:div w:id="450175670">
      <w:bodyDiv w:val="1"/>
      <w:marLeft w:val="0"/>
      <w:marRight w:val="0"/>
      <w:marTop w:val="0"/>
      <w:marBottom w:val="0"/>
      <w:divBdr>
        <w:top w:val="none" w:sz="0" w:space="0" w:color="auto"/>
        <w:left w:val="none" w:sz="0" w:space="0" w:color="auto"/>
        <w:bottom w:val="none" w:sz="0" w:space="0" w:color="auto"/>
        <w:right w:val="none" w:sz="0" w:space="0" w:color="auto"/>
      </w:divBdr>
    </w:div>
    <w:div w:id="569508083">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04469106">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0555883">
      <w:bodyDiv w:val="1"/>
      <w:marLeft w:val="0"/>
      <w:marRight w:val="0"/>
      <w:marTop w:val="0"/>
      <w:marBottom w:val="0"/>
      <w:divBdr>
        <w:top w:val="none" w:sz="0" w:space="0" w:color="auto"/>
        <w:left w:val="none" w:sz="0" w:space="0" w:color="auto"/>
        <w:bottom w:val="none" w:sz="0" w:space="0" w:color="auto"/>
        <w:right w:val="none" w:sz="0" w:space="0" w:color="auto"/>
      </w:divBdr>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618636817">
      <w:bodyDiv w:val="1"/>
      <w:marLeft w:val="0"/>
      <w:marRight w:val="0"/>
      <w:marTop w:val="0"/>
      <w:marBottom w:val="0"/>
      <w:divBdr>
        <w:top w:val="none" w:sz="0" w:space="0" w:color="auto"/>
        <w:left w:val="none" w:sz="0" w:space="0" w:color="auto"/>
        <w:bottom w:val="none" w:sz="0" w:space="0" w:color="auto"/>
        <w:right w:val="none" w:sz="0" w:space="0" w:color="auto"/>
      </w:divBdr>
      <w:divsChild>
        <w:div w:id="837817388">
          <w:marLeft w:val="0"/>
          <w:marRight w:val="0"/>
          <w:marTop w:val="30"/>
          <w:marBottom w:val="30"/>
          <w:divBdr>
            <w:top w:val="none" w:sz="0" w:space="0" w:color="auto"/>
            <w:left w:val="none" w:sz="0" w:space="0" w:color="auto"/>
            <w:bottom w:val="none" w:sz="0" w:space="0" w:color="auto"/>
            <w:right w:val="none" w:sz="0" w:space="0" w:color="auto"/>
          </w:divBdr>
          <w:divsChild>
            <w:div w:id="255017202">
              <w:marLeft w:val="0"/>
              <w:marRight w:val="0"/>
              <w:marTop w:val="0"/>
              <w:marBottom w:val="0"/>
              <w:divBdr>
                <w:top w:val="none" w:sz="0" w:space="0" w:color="auto"/>
                <w:left w:val="none" w:sz="0" w:space="0" w:color="auto"/>
                <w:bottom w:val="none" w:sz="0" w:space="0" w:color="auto"/>
                <w:right w:val="none" w:sz="0" w:space="0" w:color="auto"/>
              </w:divBdr>
              <w:divsChild>
                <w:div w:id="220792532">
                  <w:marLeft w:val="0"/>
                  <w:marRight w:val="0"/>
                  <w:marTop w:val="0"/>
                  <w:marBottom w:val="0"/>
                  <w:divBdr>
                    <w:top w:val="none" w:sz="0" w:space="0" w:color="auto"/>
                    <w:left w:val="none" w:sz="0" w:space="0" w:color="auto"/>
                    <w:bottom w:val="none" w:sz="0" w:space="0" w:color="auto"/>
                    <w:right w:val="none" w:sz="0" w:space="0" w:color="auto"/>
                  </w:divBdr>
                </w:div>
              </w:divsChild>
            </w:div>
            <w:div w:id="847214701">
              <w:marLeft w:val="0"/>
              <w:marRight w:val="0"/>
              <w:marTop w:val="0"/>
              <w:marBottom w:val="0"/>
              <w:divBdr>
                <w:top w:val="none" w:sz="0" w:space="0" w:color="auto"/>
                <w:left w:val="none" w:sz="0" w:space="0" w:color="auto"/>
                <w:bottom w:val="none" w:sz="0" w:space="0" w:color="auto"/>
                <w:right w:val="none" w:sz="0" w:space="0" w:color="auto"/>
              </w:divBdr>
              <w:divsChild>
                <w:div w:id="872116607">
                  <w:marLeft w:val="0"/>
                  <w:marRight w:val="0"/>
                  <w:marTop w:val="0"/>
                  <w:marBottom w:val="0"/>
                  <w:divBdr>
                    <w:top w:val="none" w:sz="0" w:space="0" w:color="auto"/>
                    <w:left w:val="none" w:sz="0" w:space="0" w:color="auto"/>
                    <w:bottom w:val="none" w:sz="0" w:space="0" w:color="auto"/>
                    <w:right w:val="none" w:sz="0" w:space="0" w:color="auto"/>
                  </w:divBdr>
                </w:div>
              </w:divsChild>
            </w:div>
            <w:div w:id="1005863576">
              <w:marLeft w:val="0"/>
              <w:marRight w:val="0"/>
              <w:marTop w:val="0"/>
              <w:marBottom w:val="0"/>
              <w:divBdr>
                <w:top w:val="none" w:sz="0" w:space="0" w:color="auto"/>
                <w:left w:val="none" w:sz="0" w:space="0" w:color="auto"/>
                <w:bottom w:val="none" w:sz="0" w:space="0" w:color="auto"/>
                <w:right w:val="none" w:sz="0" w:space="0" w:color="auto"/>
              </w:divBdr>
              <w:divsChild>
                <w:div w:id="860095747">
                  <w:marLeft w:val="0"/>
                  <w:marRight w:val="0"/>
                  <w:marTop w:val="0"/>
                  <w:marBottom w:val="0"/>
                  <w:divBdr>
                    <w:top w:val="none" w:sz="0" w:space="0" w:color="auto"/>
                    <w:left w:val="none" w:sz="0" w:space="0" w:color="auto"/>
                    <w:bottom w:val="none" w:sz="0" w:space="0" w:color="auto"/>
                    <w:right w:val="none" w:sz="0" w:space="0" w:color="auto"/>
                  </w:divBdr>
                </w:div>
              </w:divsChild>
            </w:div>
            <w:div w:id="1051274315">
              <w:marLeft w:val="0"/>
              <w:marRight w:val="0"/>
              <w:marTop w:val="0"/>
              <w:marBottom w:val="0"/>
              <w:divBdr>
                <w:top w:val="none" w:sz="0" w:space="0" w:color="auto"/>
                <w:left w:val="none" w:sz="0" w:space="0" w:color="auto"/>
                <w:bottom w:val="none" w:sz="0" w:space="0" w:color="auto"/>
                <w:right w:val="none" w:sz="0" w:space="0" w:color="auto"/>
              </w:divBdr>
              <w:divsChild>
                <w:div w:id="1067459448">
                  <w:marLeft w:val="0"/>
                  <w:marRight w:val="0"/>
                  <w:marTop w:val="0"/>
                  <w:marBottom w:val="0"/>
                  <w:divBdr>
                    <w:top w:val="none" w:sz="0" w:space="0" w:color="auto"/>
                    <w:left w:val="none" w:sz="0" w:space="0" w:color="auto"/>
                    <w:bottom w:val="none" w:sz="0" w:space="0" w:color="auto"/>
                    <w:right w:val="none" w:sz="0" w:space="0" w:color="auto"/>
                  </w:divBdr>
                </w:div>
              </w:divsChild>
            </w:div>
            <w:div w:id="1079596328">
              <w:marLeft w:val="0"/>
              <w:marRight w:val="0"/>
              <w:marTop w:val="0"/>
              <w:marBottom w:val="0"/>
              <w:divBdr>
                <w:top w:val="none" w:sz="0" w:space="0" w:color="auto"/>
                <w:left w:val="none" w:sz="0" w:space="0" w:color="auto"/>
                <w:bottom w:val="none" w:sz="0" w:space="0" w:color="auto"/>
                <w:right w:val="none" w:sz="0" w:space="0" w:color="auto"/>
              </w:divBdr>
              <w:divsChild>
                <w:div w:id="1461193884">
                  <w:marLeft w:val="0"/>
                  <w:marRight w:val="0"/>
                  <w:marTop w:val="0"/>
                  <w:marBottom w:val="0"/>
                  <w:divBdr>
                    <w:top w:val="none" w:sz="0" w:space="0" w:color="auto"/>
                    <w:left w:val="none" w:sz="0" w:space="0" w:color="auto"/>
                    <w:bottom w:val="none" w:sz="0" w:space="0" w:color="auto"/>
                    <w:right w:val="none" w:sz="0" w:space="0" w:color="auto"/>
                  </w:divBdr>
                </w:div>
              </w:divsChild>
            </w:div>
            <w:div w:id="1249071017">
              <w:marLeft w:val="0"/>
              <w:marRight w:val="0"/>
              <w:marTop w:val="0"/>
              <w:marBottom w:val="0"/>
              <w:divBdr>
                <w:top w:val="none" w:sz="0" w:space="0" w:color="auto"/>
                <w:left w:val="none" w:sz="0" w:space="0" w:color="auto"/>
                <w:bottom w:val="none" w:sz="0" w:space="0" w:color="auto"/>
                <w:right w:val="none" w:sz="0" w:space="0" w:color="auto"/>
              </w:divBdr>
              <w:divsChild>
                <w:div w:id="1163621383">
                  <w:marLeft w:val="0"/>
                  <w:marRight w:val="0"/>
                  <w:marTop w:val="0"/>
                  <w:marBottom w:val="0"/>
                  <w:divBdr>
                    <w:top w:val="none" w:sz="0" w:space="0" w:color="auto"/>
                    <w:left w:val="none" w:sz="0" w:space="0" w:color="auto"/>
                    <w:bottom w:val="none" w:sz="0" w:space="0" w:color="auto"/>
                    <w:right w:val="none" w:sz="0" w:space="0" w:color="auto"/>
                  </w:divBdr>
                </w:div>
              </w:divsChild>
            </w:div>
            <w:div w:id="1373730225">
              <w:marLeft w:val="0"/>
              <w:marRight w:val="0"/>
              <w:marTop w:val="0"/>
              <w:marBottom w:val="0"/>
              <w:divBdr>
                <w:top w:val="none" w:sz="0" w:space="0" w:color="auto"/>
                <w:left w:val="none" w:sz="0" w:space="0" w:color="auto"/>
                <w:bottom w:val="none" w:sz="0" w:space="0" w:color="auto"/>
                <w:right w:val="none" w:sz="0" w:space="0" w:color="auto"/>
              </w:divBdr>
              <w:divsChild>
                <w:div w:id="836454958">
                  <w:marLeft w:val="0"/>
                  <w:marRight w:val="0"/>
                  <w:marTop w:val="0"/>
                  <w:marBottom w:val="0"/>
                  <w:divBdr>
                    <w:top w:val="none" w:sz="0" w:space="0" w:color="auto"/>
                    <w:left w:val="none" w:sz="0" w:space="0" w:color="auto"/>
                    <w:bottom w:val="none" w:sz="0" w:space="0" w:color="auto"/>
                    <w:right w:val="none" w:sz="0" w:space="0" w:color="auto"/>
                  </w:divBdr>
                </w:div>
              </w:divsChild>
            </w:div>
            <w:div w:id="1424495368">
              <w:marLeft w:val="0"/>
              <w:marRight w:val="0"/>
              <w:marTop w:val="0"/>
              <w:marBottom w:val="0"/>
              <w:divBdr>
                <w:top w:val="none" w:sz="0" w:space="0" w:color="auto"/>
                <w:left w:val="none" w:sz="0" w:space="0" w:color="auto"/>
                <w:bottom w:val="none" w:sz="0" w:space="0" w:color="auto"/>
                <w:right w:val="none" w:sz="0" w:space="0" w:color="auto"/>
              </w:divBdr>
              <w:divsChild>
                <w:div w:id="293025571">
                  <w:marLeft w:val="0"/>
                  <w:marRight w:val="0"/>
                  <w:marTop w:val="0"/>
                  <w:marBottom w:val="0"/>
                  <w:divBdr>
                    <w:top w:val="none" w:sz="0" w:space="0" w:color="auto"/>
                    <w:left w:val="none" w:sz="0" w:space="0" w:color="auto"/>
                    <w:bottom w:val="none" w:sz="0" w:space="0" w:color="auto"/>
                    <w:right w:val="none" w:sz="0" w:space="0" w:color="auto"/>
                  </w:divBdr>
                </w:div>
              </w:divsChild>
            </w:div>
            <w:div w:id="1638756759">
              <w:marLeft w:val="0"/>
              <w:marRight w:val="0"/>
              <w:marTop w:val="0"/>
              <w:marBottom w:val="0"/>
              <w:divBdr>
                <w:top w:val="none" w:sz="0" w:space="0" w:color="auto"/>
                <w:left w:val="none" w:sz="0" w:space="0" w:color="auto"/>
                <w:bottom w:val="none" w:sz="0" w:space="0" w:color="auto"/>
                <w:right w:val="none" w:sz="0" w:space="0" w:color="auto"/>
              </w:divBdr>
              <w:divsChild>
                <w:div w:id="1360355447">
                  <w:marLeft w:val="0"/>
                  <w:marRight w:val="0"/>
                  <w:marTop w:val="0"/>
                  <w:marBottom w:val="0"/>
                  <w:divBdr>
                    <w:top w:val="none" w:sz="0" w:space="0" w:color="auto"/>
                    <w:left w:val="none" w:sz="0" w:space="0" w:color="auto"/>
                    <w:bottom w:val="none" w:sz="0" w:space="0" w:color="auto"/>
                    <w:right w:val="none" w:sz="0" w:space="0" w:color="auto"/>
                  </w:divBdr>
                </w:div>
              </w:divsChild>
            </w:div>
            <w:div w:id="1794136495">
              <w:marLeft w:val="0"/>
              <w:marRight w:val="0"/>
              <w:marTop w:val="0"/>
              <w:marBottom w:val="0"/>
              <w:divBdr>
                <w:top w:val="none" w:sz="0" w:space="0" w:color="auto"/>
                <w:left w:val="none" w:sz="0" w:space="0" w:color="auto"/>
                <w:bottom w:val="none" w:sz="0" w:space="0" w:color="auto"/>
                <w:right w:val="none" w:sz="0" w:space="0" w:color="auto"/>
              </w:divBdr>
              <w:divsChild>
                <w:div w:id="55347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61229">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 w:id="2130466494">
      <w:bodyDiv w:val="1"/>
      <w:marLeft w:val="0"/>
      <w:marRight w:val="0"/>
      <w:marTop w:val="0"/>
      <w:marBottom w:val="0"/>
      <w:divBdr>
        <w:top w:val="none" w:sz="0" w:space="0" w:color="auto"/>
        <w:left w:val="none" w:sz="0" w:space="0" w:color="auto"/>
        <w:bottom w:val="none" w:sz="0" w:space="0" w:color="auto"/>
        <w:right w:val="none" w:sz="0" w:space="0" w:color="auto"/>
      </w:divBdr>
      <w:divsChild>
        <w:div w:id="1502431390">
          <w:marLeft w:val="0"/>
          <w:marRight w:val="0"/>
          <w:marTop w:val="0"/>
          <w:marBottom w:val="0"/>
          <w:divBdr>
            <w:top w:val="none" w:sz="0" w:space="0" w:color="auto"/>
            <w:left w:val="none" w:sz="0" w:space="0" w:color="auto"/>
            <w:bottom w:val="none" w:sz="0" w:space="0" w:color="auto"/>
            <w:right w:val="none" w:sz="0" w:space="0" w:color="auto"/>
          </w:divBdr>
          <w:divsChild>
            <w:div w:id="1116170903">
              <w:marLeft w:val="0"/>
              <w:marRight w:val="0"/>
              <w:marTop w:val="0"/>
              <w:marBottom w:val="0"/>
              <w:divBdr>
                <w:top w:val="none" w:sz="0" w:space="0" w:color="auto"/>
                <w:left w:val="none" w:sz="0" w:space="0" w:color="auto"/>
                <w:bottom w:val="none" w:sz="0" w:space="0" w:color="auto"/>
                <w:right w:val="none" w:sz="0" w:space="0" w:color="auto"/>
              </w:divBdr>
              <w:divsChild>
                <w:div w:id="353773432">
                  <w:marLeft w:val="0"/>
                  <w:marRight w:val="0"/>
                  <w:marTop w:val="0"/>
                  <w:marBottom w:val="0"/>
                  <w:divBdr>
                    <w:top w:val="none" w:sz="0" w:space="0" w:color="auto"/>
                    <w:left w:val="none" w:sz="0" w:space="0" w:color="auto"/>
                    <w:bottom w:val="none" w:sz="0" w:space="0" w:color="auto"/>
                    <w:right w:val="none" w:sz="0" w:space="0" w:color="auto"/>
                  </w:divBdr>
                  <w:divsChild>
                    <w:div w:id="624696826">
                      <w:marLeft w:val="-225"/>
                      <w:marRight w:val="-225"/>
                      <w:marTop w:val="0"/>
                      <w:marBottom w:val="0"/>
                      <w:divBdr>
                        <w:top w:val="none" w:sz="0" w:space="0" w:color="auto"/>
                        <w:left w:val="none" w:sz="0" w:space="0" w:color="auto"/>
                        <w:bottom w:val="none" w:sz="0" w:space="0" w:color="auto"/>
                        <w:right w:val="none" w:sz="0" w:space="0" w:color="auto"/>
                      </w:divBdr>
                      <w:divsChild>
                        <w:div w:id="1778483036">
                          <w:marLeft w:val="0"/>
                          <w:marRight w:val="0"/>
                          <w:marTop w:val="0"/>
                          <w:marBottom w:val="0"/>
                          <w:divBdr>
                            <w:top w:val="none" w:sz="0" w:space="0" w:color="auto"/>
                            <w:left w:val="none" w:sz="0" w:space="0" w:color="auto"/>
                            <w:bottom w:val="none" w:sz="0" w:space="0" w:color="auto"/>
                            <w:right w:val="none" w:sz="0" w:space="0" w:color="auto"/>
                          </w:divBdr>
                          <w:divsChild>
                            <w:div w:id="108175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08043bb9-4905-4d9d-bf5f-ee5899c6aa4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0914ECFC74F7149A7478BF184E7F654" ma:contentTypeVersion="14" ma:contentTypeDescription="Create a new document." ma:contentTypeScope="" ma:versionID="6a46a3f5a69da100cf16b1b217ccb361">
  <xsd:schema xmlns:xsd="http://www.w3.org/2001/XMLSchema" xmlns:xs="http://www.w3.org/2001/XMLSchema" xmlns:p="http://schemas.microsoft.com/office/2006/metadata/properties" xmlns:ns1="http://schemas.microsoft.com/sharepoint/v3" xmlns:ns3="22cdf470-3f21-4250-a582-dfab207e75ee" xmlns:ns4="08043bb9-4905-4d9d-bf5f-ee5899c6aa47" targetNamespace="http://schemas.microsoft.com/office/2006/metadata/properties" ma:root="true" ma:fieldsID="43fe0c0281418c6aef5a9ecdaffba393" ns1:_="" ns3:_="" ns4:_="">
    <xsd:import namespace="http://schemas.microsoft.com/sharepoint/v3"/>
    <xsd:import namespace="22cdf470-3f21-4250-a582-dfab207e75ee"/>
    <xsd:import namespace="08043bb9-4905-4d9d-bf5f-ee5899c6aa4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1:_ip_UnifiedCompliancePolicyProperties" minOccurs="0"/>
                <xsd:element ref="ns1:_ip_UnifiedCompliancePolicyUIAction" minOccurs="0"/>
                <xsd:element ref="ns4:MediaServiceAutoTags" minOccurs="0"/>
                <xsd:element ref="ns4:MediaServiceOCR" minOccurs="0"/>
                <xsd:element ref="ns4:MediaServiceGenerationTime" minOccurs="0"/>
                <xsd:element ref="ns4:MediaServiceEventHashCode"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cdf470-3f21-4250-a582-dfab207e75e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043bb9-4905-4d9d-bf5f-ee5899c6aa4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286C17-1CBA-47B4-8DF8-5BB2DB752D9F}">
  <ds:schemaRefs>
    <ds:schemaRef ds:uri="http://schemas.openxmlformats.org/officeDocument/2006/bibliography"/>
  </ds:schemaRefs>
</ds:datastoreItem>
</file>

<file path=customXml/itemProps2.xml><?xml version="1.0" encoding="utf-8"?>
<ds:datastoreItem xmlns:ds="http://schemas.openxmlformats.org/officeDocument/2006/customXml" ds:itemID="{9E45BFCD-B818-4D7E-AF83-B8C28008A531}">
  <ds:schemaRefs>
    <ds:schemaRef ds:uri="http://schemas.microsoft.com/office/2006/metadata/properties"/>
    <ds:schemaRef ds:uri="http://schemas.microsoft.com/office/infopath/2007/PartnerControls"/>
    <ds:schemaRef ds:uri="http://schemas.microsoft.com/sharepoint/v3"/>
    <ds:schemaRef ds:uri="08043bb9-4905-4d9d-bf5f-ee5899c6aa47"/>
  </ds:schemaRefs>
</ds:datastoreItem>
</file>

<file path=customXml/itemProps3.xml><?xml version="1.0" encoding="utf-8"?>
<ds:datastoreItem xmlns:ds="http://schemas.openxmlformats.org/officeDocument/2006/customXml" ds:itemID="{2CFF5597-44C0-4B60-81C9-53869E0113CE}">
  <ds:schemaRefs>
    <ds:schemaRef ds:uri="http://schemas.microsoft.com/sharepoint/v3/contenttype/forms"/>
  </ds:schemaRefs>
</ds:datastoreItem>
</file>

<file path=customXml/itemProps4.xml><?xml version="1.0" encoding="utf-8"?>
<ds:datastoreItem xmlns:ds="http://schemas.openxmlformats.org/officeDocument/2006/customXml" ds:itemID="{7AE2C294-5ADE-40EE-ABD6-7A770315DF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2cdf470-3f21-4250-a582-dfab207e75ee"/>
    <ds:schemaRef ds:uri="08043bb9-4905-4d9d-bf5f-ee5899c6aa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4951</Words>
  <Characters>25483</Characters>
  <Application>Microsoft Office Word</Application>
  <DocSecurity>0</DocSecurity>
  <Lines>759</Lines>
  <Paragraphs>488</Paragraphs>
  <ScaleCrop>false</ScaleCrop>
  <HeadingPairs>
    <vt:vector size="2" baseType="variant">
      <vt:variant>
        <vt:lpstr>Title</vt:lpstr>
      </vt:variant>
      <vt:variant>
        <vt:i4>1</vt:i4>
      </vt:variant>
    </vt:vector>
  </HeadingPairs>
  <TitlesOfParts>
    <vt:vector size="1" baseType="lpstr">
      <vt:lpstr>Care Coordination Standardized Episodes of Care Software Version 1.20.0 Database User Guide</vt:lpstr>
    </vt:vector>
  </TitlesOfParts>
  <Company/>
  <LinksUpToDate>false</LinksUpToDate>
  <CharactersWithSpaces>30017</CharactersWithSpaces>
  <SharedDoc>false</SharedDoc>
  <HLinks>
    <vt:vector size="294" baseType="variant">
      <vt:variant>
        <vt:i4>983042</vt:i4>
      </vt:variant>
      <vt:variant>
        <vt:i4>300</vt:i4>
      </vt:variant>
      <vt:variant>
        <vt:i4>0</vt:i4>
      </vt:variant>
      <vt:variant>
        <vt:i4>5</vt:i4>
      </vt:variant>
      <vt:variant>
        <vt:lpwstr>https://seoc.va.gov/</vt:lpwstr>
      </vt:variant>
      <vt:variant>
        <vt:lpwstr/>
      </vt:variant>
      <vt:variant>
        <vt:i4>2228284</vt:i4>
      </vt:variant>
      <vt:variant>
        <vt:i4>291</vt:i4>
      </vt:variant>
      <vt:variant>
        <vt:i4>0</vt:i4>
      </vt:variant>
      <vt:variant>
        <vt:i4>5</vt:i4>
      </vt:variant>
      <vt:variant>
        <vt:lpwstr>https://www.va.gov/vdl/</vt:lpwstr>
      </vt:variant>
      <vt:variant>
        <vt:lpwstr/>
      </vt:variant>
      <vt:variant>
        <vt:i4>1376306</vt:i4>
      </vt:variant>
      <vt:variant>
        <vt:i4>281</vt:i4>
      </vt:variant>
      <vt:variant>
        <vt:i4>0</vt:i4>
      </vt:variant>
      <vt:variant>
        <vt:i4>5</vt:i4>
      </vt:variant>
      <vt:variant>
        <vt:lpwstr/>
      </vt:variant>
      <vt:variant>
        <vt:lpwstr>_Toc63275036</vt:lpwstr>
      </vt:variant>
      <vt:variant>
        <vt:i4>1441842</vt:i4>
      </vt:variant>
      <vt:variant>
        <vt:i4>275</vt:i4>
      </vt:variant>
      <vt:variant>
        <vt:i4>0</vt:i4>
      </vt:variant>
      <vt:variant>
        <vt:i4>5</vt:i4>
      </vt:variant>
      <vt:variant>
        <vt:lpwstr/>
      </vt:variant>
      <vt:variant>
        <vt:lpwstr>_Toc63275035</vt:lpwstr>
      </vt:variant>
      <vt:variant>
        <vt:i4>1507378</vt:i4>
      </vt:variant>
      <vt:variant>
        <vt:i4>269</vt:i4>
      </vt:variant>
      <vt:variant>
        <vt:i4>0</vt:i4>
      </vt:variant>
      <vt:variant>
        <vt:i4>5</vt:i4>
      </vt:variant>
      <vt:variant>
        <vt:lpwstr/>
      </vt:variant>
      <vt:variant>
        <vt:lpwstr>_Toc63275034</vt:lpwstr>
      </vt:variant>
      <vt:variant>
        <vt:i4>1048626</vt:i4>
      </vt:variant>
      <vt:variant>
        <vt:i4>263</vt:i4>
      </vt:variant>
      <vt:variant>
        <vt:i4>0</vt:i4>
      </vt:variant>
      <vt:variant>
        <vt:i4>5</vt:i4>
      </vt:variant>
      <vt:variant>
        <vt:lpwstr/>
      </vt:variant>
      <vt:variant>
        <vt:lpwstr>_Toc63275033</vt:lpwstr>
      </vt:variant>
      <vt:variant>
        <vt:i4>1114162</vt:i4>
      </vt:variant>
      <vt:variant>
        <vt:i4>257</vt:i4>
      </vt:variant>
      <vt:variant>
        <vt:i4>0</vt:i4>
      </vt:variant>
      <vt:variant>
        <vt:i4>5</vt:i4>
      </vt:variant>
      <vt:variant>
        <vt:lpwstr/>
      </vt:variant>
      <vt:variant>
        <vt:lpwstr>_Toc63275032</vt:lpwstr>
      </vt:variant>
      <vt:variant>
        <vt:i4>1179698</vt:i4>
      </vt:variant>
      <vt:variant>
        <vt:i4>251</vt:i4>
      </vt:variant>
      <vt:variant>
        <vt:i4>0</vt:i4>
      </vt:variant>
      <vt:variant>
        <vt:i4>5</vt:i4>
      </vt:variant>
      <vt:variant>
        <vt:lpwstr/>
      </vt:variant>
      <vt:variant>
        <vt:lpwstr>_Toc63275031</vt:lpwstr>
      </vt:variant>
      <vt:variant>
        <vt:i4>1245234</vt:i4>
      </vt:variant>
      <vt:variant>
        <vt:i4>245</vt:i4>
      </vt:variant>
      <vt:variant>
        <vt:i4>0</vt:i4>
      </vt:variant>
      <vt:variant>
        <vt:i4>5</vt:i4>
      </vt:variant>
      <vt:variant>
        <vt:lpwstr/>
      </vt:variant>
      <vt:variant>
        <vt:lpwstr>_Toc63275030</vt:lpwstr>
      </vt:variant>
      <vt:variant>
        <vt:i4>1703987</vt:i4>
      </vt:variant>
      <vt:variant>
        <vt:i4>239</vt:i4>
      </vt:variant>
      <vt:variant>
        <vt:i4>0</vt:i4>
      </vt:variant>
      <vt:variant>
        <vt:i4>5</vt:i4>
      </vt:variant>
      <vt:variant>
        <vt:lpwstr/>
      </vt:variant>
      <vt:variant>
        <vt:lpwstr>_Toc63275029</vt:lpwstr>
      </vt:variant>
      <vt:variant>
        <vt:i4>1769523</vt:i4>
      </vt:variant>
      <vt:variant>
        <vt:i4>233</vt:i4>
      </vt:variant>
      <vt:variant>
        <vt:i4>0</vt:i4>
      </vt:variant>
      <vt:variant>
        <vt:i4>5</vt:i4>
      </vt:variant>
      <vt:variant>
        <vt:lpwstr/>
      </vt:variant>
      <vt:variant>
        <vt:lpwstr>_Toc63275028</vt:lpwstr>
      </vt:variant>
      <vt:variant>
        <vt:i4>1310771</vt:i4>
      </vt:variant>
      <vt:variant>
        <vt:i4>227</vt:i4>
      </vt:variant>
      <vt:variant>
        <vt:i4>0</vt:i4>
      </vt:variant>
      <vt:variant>
        <vt:i4>5</vt:i4>
      </vt:variant>
      <vt:variant>
        <vt:lpwstr/>
      </vt:variant>
      <vt:variant>
        <vt:lpwstr>_Toc63275027</vt:lpwstr>
      </vt:variant>
      <vt:variant>
        <vt:i4>1376307</vt:i4>
      </vt:variant>
      <vt:variant>
        <vt:i4>221</vt:i4>
      </vt:variant>
      <vt:variant>
        <vt:i4>0</vt:i4>
      </vt:variant>
      <vt:variant>
        <vt:i4>5</vt:i4>
      </vt:variant>
      <vt:variant>
        <vt:lpwstr/>
      </vt:variant>
      <vt:variant>
        <vt:lpwstr>_Toc63275026</vt:lpwstr>
      </vt:variant>
      <vt:variant>
        <vt:i4>1441843</vt:i4>
      </vt:variant>
      <vt:variant>
        <vt:i4>215</vt:i4>
      </vt:variant>
      <vt:variant>
        <vt:i4>0</vt:i4>
      </vt:variant>
      <vt:variant>
        <vt:i4>5</vt:i4>
      </vt:variant>
      <vt:variant>
        <vt:lpwstr/>
      </vt:variant>
      <vt:variant>
        <vt:lpwstr>_Toc63275025</vt:lpwstr>
      </vt:variant>
      <vt:variant>
        <vt:i4>1507379</vt:i4>
      </vt:variant>
      <vt:variant>
        <vt:i4>209</vt:i4>
      </vt:variant>
      <vt:variant>
        <vt:i4>0</vt:i4>
      </vt:variant>
      <vt:variant>
        <vt:i4>5</vt:i4>
      </vt:variant>
      <vt:variant>
        <vt:lpwstr/>
      </vt:variant>
      <vt:variant>
        <vt:lpwstr>_Toc63275024</vt:lpwstr>
      </vt:variant>
      <vt:variant>
        <vt:i4>1048627</vt:i4>
      </vt:variant>
      <vt:variant>
        <vt:i4>203</vt:i4>
      </vt:variant>
      <vt:variant>
        <vt:i4>0</vt:i4>
      </vt:variant>
      <vt:variant>
        <vt:i4>5</vt:i4>
      </vt:variant>
      <vt:variant>
        <vt:lpwstr/>
      </vt:variant>
      <vt:variant>
        <vt:lpwstr>_Toc63275023</vt:lpwstr>
      </vt:variant>
      <vt:variant>
        <vt:i4>1114163</vt:i4>
      </vt:variant>
      <vt:variant>
        <vt:i4>197</vt:i4>
      </vt:variant>
      <vt:variant>
        <vt:i4>0</vt:i4>
      </vt:variant>
      <vt:variant>
        <vt:i4>5</vt:i4>
      </vt:variant>
      <vt:variant>
        <vt:lpwstr/>
      </vt:variant>
      <vt:variant>
        <vt:lpwstr>_Toc63275022</vt:lpwstr>
      </vt:variant>
      <vt:variant>
        <vt:i4>1179699</vt:i4>
      </vt:variant>
      <vt:variant>
        <vt:i4>188</vt:i4>
      </vt:variant>
      <vt:variant>
        <vt:i4>0</vt:i4>
      </vt:variant>
      <vt:variant>
        <vt:i4>5</vt:i4>
      </vt:variant>
      <vt:variant>
        <vt:lpwstr/>
      </vt:variant>
      <vt:variant>
        <vt:lpwstr>_Toc63275021</vt:lpwstr>
      </vt:variant>
      <vt:variant>
        <vt:i4>1245235</vt:i4>
      </vt:variant>
      <vt:variant>
        <vt:i4>182</vt:i4>
      </vt:variant>
      <vt:variant>
        <vt:i4>0</vt:i4>
      </vt:variant>
      <vt:variant>
        <vt:i4>5</vt:i4>
      </vt:variant>
      <vt:variant>
        <vt:lpwstr/>
      </vt:variant>
      <vt:variant>
        <vt:lpwstr>_Toc63275020</vt:lpwstr>
      </vt:variant>
      <vt:variant>
        <vt:i4>1703984</vt:i4>
      </vt:variant>
      <vt:variant>
        <vt:i4>176</vt:i4>
      </vt:variant>
      <vt:variant>
        <vt:i4>0</vt:i4>
      </vt:variant>
      <vt:variant>
        <vt:i4>5</vt:i4>
      </vt:variant>
      <vt:variant>
        <vt:lpwstr/>
      </vt:variant>
      <vt:variant>
        <vt:lpwstr>_Toc63275019</vt:lpwstr>
      </vt:variant>
      <vt:variant>
        <vt:i4>1769520</vt:i4>
      </vt:variant>
      <vt:variant>
        <vt:i4>170</vt:i4>
      </vt:variant>
      <vt:variant>
        <vt:i4>0</vt:i4>
      </vt:variant>
      <vt:variant>
        <vt:i4>5</vt:i4>
      </vt:variant>
      <vt:variant>
        <vt:lpwstr/>
      </vt:variant>
      <vt:variant>
        <vt:lpwstr>_Toc63275018</vt:lpwstr>
      </vt:variant>
      <vt:variant>
        <vt:i4>1310768</vt:i4>
      </vt:variant>
      <vt:variant>
        <vt:i4>164</vt:i4>
      </vt:variant>
      <vt:variant>
        <vt:i4>0</vt:i4>
      </vt:variant>
      <vt:variant>
        <vt:i4>5</vt:i4>
      </vt:variant>
      <vt:variant>
        <vt:lpwstr/>
      </vt:variant>
      <vt:variant>
        <vt:lpwstr>_Toc63275017</vt:lpwstr>
      </vt:variant>
      <vt:variant>
        <vt:i4>1376304</vt:i4>
      </vt:variant>
      <vt:variant>
        <vt:i4>158</vt:i4>
      </vt:variant>
      <vt:variant>
        <vt:i4>0</vt:i4>
      </vt:variant>
      <vt:variant>
        <vt:i4>5</vt:i4>
      </vt:variant>
      <vt:variant>
        <vt:lpwstr/>
      </vt:variant>
      <vt:variant>
        <vt:lpwstr>_Toc63275016</vt:lpwstr>
      </vt:variant>
      <vt:variant>
        <vt:i4>1441840</vt:i4>
      </vt:variant>
      <vt:variant>
        <vt:i4>152</vt:i4>
      </vt:variant>
      <vt:variant>
        <vt:i4>0</vt:i4>
      </vt:variant>
      <vt:variant>
        <vt:i4>5</vt:i4>
      </vt:variant>
      <vt:variant>
        <vt:lpwstr/>
      </vt:variant>
      <vt:variant>
        <vt:lpwstr>_Toc63275015</vt:lpwstr>
      </vt:variant>
      <vt:variant>
        <vt:i4>1507376</vt:i4>
      </vt:variant>
      <vt:variant>
        <vt:i4>146</vt:i4>
      </vt:variant>
      <vt:variant>
        <vt:i4>0</vt:i4>
      </vt:variant>
      <vt:variant>
        <vt:i4>5</vt:i4>
      </vt:variant>
      <vt:variant>
        <vt:lpwstr/>
      </vt:variant>
      <vt:variant>
        <vt:lpwstr>_Toc63275014</vt:lpwstr>
      </vt:variant>
      <vt:variant>
        <vt:i4>1048624</vt:i4>
      </vt:variant>
      <vt:variant>
        <vt:i4>140</vt:i4>
      </vt:variant>
      <vt:variant>
        <vt:i4>0</vt:i4>
      </vt:variant>
      <vt:variant>
        <vt:i4>5</vt:i4>
      </vt:variant>
      <vt:variant>
        <vt:lpwstr/>
      </vt:variant>
      <vt:variant>
        <vt:lpwstr>_Toc63275013</vt:lpwstr>
      </vt:variant>
      <vt:variant>
        <vt:i4>1114160</vt:i4>
      </vt:variant>
      <vt:variant>
        <vt:i4>134</vt:i4>
      </vt:variant>
      <vt:variant>
        <vt:i4>0</vt:i4>
      </vt:variant>
      <vt:variant>
        <vt:i4>5</vt:i4>
      </vt:variant>
      <vt:variant>
        <vt:lpwstr/>
      </vt:variant>
      <vt:variant>
        <vt:lpwstr>_Toc63275012</vt:lpwstr>
      </vt:variant>
      <vt:variant>
        <vt:i4>1179696</vt:i4>
      </vt:variant>
      <vt:variant>
        <vt:i4>128</vt:i4>
      </vt:variant>
      <vt:variant>
        <vt:i4>0</vt:i4>
      </vt:variant>
      <vt:variant>
        <vt:i4>5</vt:i4>
      </vt:variant>
      <vt:variant>
        <vt:lpwstr/>
      </vt:variant>
      <vt:variant>
        <vt:lpwstr>_Toc63275011</vt:lpwstr>
      </vt:variant>
      <vt:variant>
        <vt:i4>1245232</vt:i4>
      </vt:variant>
      <vt:variant>
        <vt:i4>122</vt:i4>
      </vt:variant>
      <vt:variant>
        <vt:i4>0</vt:i4>
      </vt:variant>
      <vt:variant>
        <vt:i4>5</vt:i4>
      </vt:variant>
      <vt:variant>
        <vt:lpwstr/>
      </vt:variant>
      <vt:variant>
        <vt:lpwstr>_Toc63275010</vt:lpwstr>
      </vt:variant>
      <vt:variant>
        <vt:i4>1703985</vt:i4>
      </vt:variant>
      <vt:variant>
        <vt:i4>116</vt:i4>
      </vt:variant>
      <vt:variant>
        <vt:i4>0</vt:i4>
      </vt:variant>
      <vt:variant>
        <vt:i4>5</vt:i4>
      </vt:variant>
      <vt:variant>
        <vt:lpwstr/>
      </vt:variant>
      <vt:variant>
        <vt:lpwstr>_Toc63275009</vt:lpwstr>
      </vt:variant>
      <vt:variant>
        <vt:i4>1769521</vt:i4>
      </vt:variant>
      <vt:variant>
        <vt:i4>110</vt:i4>
      </vt:variant>
      <vt:variant>
        <vt:i4>0</vt:i4>
      </vt:variant>
      <vt:variant>
        <vt:i4>5</vt:i4>
      </vt:variant>
      <vt:variant>
        <vt:lpwstr/>
      </vt:variant>
      <vt:variant>
        <vt:lpwstr>_Toc63275008</vt:lpwstr>
      </vt:variant>
      <vt:variant>
        <vt:i4>1310769</vt:i4>
      </vt:variant>
      <vt:variant>
        <vt:i4>104</vt:i4>
      </vt:variant>
      <vt:variant>
        <vt:i4>0</vt:i4>
      </vt:variant>
      <vt:variant>
        <vt:i4>5</vt:i4>
      </vt:variant>
      <vt:variant>
        <vt:lpwstr/>
      </vt:variant>
      <vt:variant>
        <vt:lpwstr>_Toc63275007</vt:lpwstr>
      </vt:variant>
      <vt:variant>
        <vt:i4>1376305</vt:i4>
      </vt:variant>
      <vt:variant>
        <vt:i4>98</vt:i4>
      </vt:variant>
      <vt:variant>
        <vt:i4>0</vt:i4>
      </vt:variant>
      <vt:variant>
        <vt:i4>5</vt:i4>
      </vt:variant>
      <vt:variant>
        <vt:lpwstr/>
      </vt:variant>
      <vt:variant>
        <vt:lpwstr>_Toc63275006</vt:lpwstr>
      </vt:variant>
      <vt:variant>
        <vt:i4>1441841</vt:i4>
      </vt:variant>
      <vt:variant>
        <vt:i4>92</vt:i4>
      </vt:variant>
      <vt:variant>
        <vt:i4>0</vt:i4>
      </vt:variant>
      <vt:variant>
        <vt:i4>5</vt:i4>
      </vt:variant>
      <vt:variant>
        <vt:lpwstr/>
      </vt:variant>
      <vt:variant>
        <vt:lpwstr>_Toc63275005</vt:lpwstr>
      </vt:variant>
      <vt:variant>
        <vt:i4>1507377</vt:i4>
      </vt:variant>
      <vt:variant>
        <vt:i4>86</vt:i4>
      </vt:variant>
      <vt:variant>
        <vt:i4>0</vt:i4>
      </vt:variant>
      <vt:variant>
        <vt:i4>5</vt:i4>
      </vt:variant>
      <vt:variant>
        <vt:lpwstr/>
      </vt:variant>
      <vt:variant>
        <vt:lpwstr>_Toc63275004</vt:lpwstr>
      </vt:variant>
      <vt:variant>
        <vt:i4>1048625</vt:i4>
      </vt:variant>
      <vt:variant>
        <vt:i4>80</vt:i4>
      </vt:variant>
      <vt:variant>
        <vt:i4>0</vt:i4>
      </vt:variant>
      <vt:variant>
        <vt:i4>5</vt:i4>
      </vt:variant>
      <vt:variant>
        <vt:lpwstr/>
      </vt:variant>
      <vt:variant>
        <vt:lpwstr>_Toc63275003</vt:lpwstr>
      </vt:variant>
      <vt:variant>
        <vt:i4>1114161</vt:i4>
      </vt:variant>
      <vt:variant>
        <vt:i4>74</vt:i4>
      </vt:variant>
      <vt:variant>
        <vt:i4>0</vt:i4>
      </vt:variant>
      <vt:variant>
        <vt:i4>5</vt:i4>
      </vt:variant>
      <vt:variant>
        <vt:lpwstr/>
      </vt:variant>
      <vt:variant>
        <vt:lpwstr>_Toc63275002</vt:lpwstr>
      </vt:variant>
      <vt:variant>
        <vt:i4>1179697</vt:i4>
      </vt:variant>
      <vt:variant>
        <vt:i4>68</vt:i4>
      </vt:variant>
      <vt:variant>
        <vt:i4>0</vt:i4>
      </vt:variant>
      <vt:variant>
        <vt:i4>5</vt:i4>
      </vt:variant>
      <vt:variant>
        <vt:lpwstr/>
      </vt:variant>
      <vt:variant>
        <vt:lpwstr>_Toc63275001</vt:lpwstr>
      </vt:variant>
      <vt:variant>
        <vt:i4>1245233</vt:i4>
      </vt:variant>
      <vt:variant>
        <vt:i4>62</vt:i4>
      </vt:variant>
      <vt:variant>
        <vt:i4>0</vt:i4>
      </vt:variant>
      <vt:variant>
        <vt:i4>5</vt:i4>
      </vt:variant>
      <vt:variant>
        <vt:lpwstr/>
      </vt:variant>
      <vt:variant>
        <vt:lpwstr>_Toc63275000</vt:lpwstr>
      </vt:variant>
      <vt:variant>
        <vt:i4>1245241</vt:i4>
      </vt:variant>
      <vt:variant>
        <vt:i4>56</vt:i4>
      </vt:variant>
      <vt:variant>
        <vt:i4>0</vt:i4>
      </vt:variant>
      <vt:variant>
        <vt:i4>5</vt:i4>
      </vt:variant>
      <vt:variant>
        <vt:lpwstr/>
      </vt:variant>
      <vt:variant>
        <vt:lpwstr>_Toc63274999</vt:lpwstr>
      </vt:variant>
      <vt:variant>
        <vt:i4>1179705</vt:i4>
      </vt:variant>
      <vt:variant>
        <vt:i4>50</vt:i4>
      </vt:variant>
      <vt:variant>
        <vt:i4>0</vt:i4>
      </vt:variant>
      <vt:variant>
        <vt:i4>5</vt:i4>
      </vt:variant>
      <vt:variant>
        <vt:lpwstr/>
      </vt:variant>
      <vt:variant>
        <vt:lpwstr>_Toc63274998</vt:lpwstr>
      </vt:variant>
      <vt:variant>
        <vt:i4>1900601</vt:i4>
      </vt:variant>
      <vt:variant>
        <vt:i4>44</vt:i4>
      </vt:variant>
      <vt:variant>
        <vt:i4>0</vt:i4>
      </vt:variant>
      <vt:variant>
        <vt:i4>5</vt:i4>
      </vt:variant>
      <vt:variant>
        <vt:lpwstr/>
      </vt:variant>
      <vt:variant>
        <vt:lpwstr>_Toc63274997</vt:lpwstr>
      </vt:variant>
      <vt:variant>
        <vt:i4>1835065</vt:i4>
      </vt:variant>
      <vt:variant>
        <vt:i4>38</vt:i4>
      </vt:variant>
      <vt:variant>
        <vt:i4>0</vt:i4>
      </vt:variant>
      <vt:variant>
        <vt:i4>5</vt:i4>
      </vt:variant>
      <vt:variant>
        <vt:lpwstr/>
      </vt:variant>
      <vt:variant>
        <vt:lpwstr>_Toc63274996</vt:lpwstr>
      </vt:variant>
      <vt:variant>
        <vt:i4>2031673</vt:i4>
      </vt:variant>
      <vt:variant>
        <vt:i4>32</vt:i4>
      </vt:variant>
      <vt:variant>
        <vt:i4>0</vt:i4>
      </vt:variant>
      <vt:variant>
        <vt:i4>5</vt:i4>
      </vt:variant>
      <vt:variant>
        <vt:lpwstr/>
      </vt:variant>
      <vt:variant>
        <vt:lpwstr>_Toc63274995</vt:lpwstr>
      </vt:variant>
      <vt:variant>
        <vt:i4>1966137</vt:i4>
      </vt:variant>
      <vt:variant>
        <vt:i4>26</vt:i4>
      </vt:variant>
      <vt:variant>
        <vt:i4>0</vt:i4>
      </vt:variant>
      <vt:variant>
        <vt:i4>5</vt:i4>
      </vt:variant>
      <vt:variant>
        <vt:lpwstr/>
      </vt:variant>
      <vt:variant>
        <vt:lpwstr>_Toc63274994</vt:lpwstr>
      </vt:variant>
      <vt:variant>
        <vt:i4>1638457</vt:i4>
      </vt:variant>
      <vt:variant>
        <vt:i4>20</vt:i4>
      </vt:variant>
      <vt:variant>
        <vt:i4>0</vt:i4>
      </vt:variant>
      <vt:variant>
        <vt:i4>5</vt:i4>
      </vt:variant>
      <vt:variant>
        <vt:lpwstr/>
      </vt:variant>
      <vt:variant>
        <vt:lpwstr>_Toc63274993</vt:lpwstr>
      </vt:variant>
      <vt:variant>
        <vt:i4>1572921</vt:i4>
      </vt:variant>
      <vt:variant>
        <vt:i4>14</vt:i4>
      </vt:variant>
      <vt:variant>
        <vt:i4>0</vt:i4>
      </vt:variant>
      <vt:variant>
        <vt:i4>5</vt:i4>
      </vt:variant>
      <vt:variant>
        <vt:lpwstr/>
      </vt:variant>
      <vt:variant>
        <vt:lpwstr>_Toc63274992</vt:lpwstr>
      </vt:variant>
      <vt:variant>
        <vt:i4>1769529</vt:i4>
      </vt:variant>
      <vt:variant>
        <vt:i4>8</vt:i4>
      </vt:variant>
      <vt:variant>
        <vt:i4>0</vt:i4>
      </vt:variant>
      <vt:variant>
        <vt:i4>5</vt:i4>
      </vt:variant>
      <vt:variant>
        <vt:lpwstr/>
      </vt:variant>
      <vt:variant>
        <vt:lpwstr>_Toc63274991</vt:lpwstr>
      </vt:variant>
      <vt:variant>
        <vt:i4>1703993</vt:i4>
      </vt:variant>
      <vt:variant>
        <vt:i4>2</vt:i4>
      </vt:variant>
      <vt:variant>
        <vt:i4>0</vt:i4>
      </vt:variant>
      <vt:variant>
        <vt:i4>5</vt:i4>
      </vt:variant>
      <vt:variant>
        <vt:lpwstr/>
      </vt:variant>
      <vt:variant>
        <vt:lpwstr>_Toc63274990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Coordination Standardized Episodes of Care Software Version 1.20.0 Database User Guide</dc:title>
  <dc:subject>Care Coordination Standardized Episodes of Care Software Version 1.20.0 Database User Guide</dc:subject>
  <dc:creator/>
  <cp:keywords>SEOC, CC, Admin, Users, Analyst, Viewer</cp:keywords>
  <dc:description/>
  <cp:lastModifiedBy/>
  <cp:revision>1</cp:revision>
  <dcterms:created xsi:type="dcterms:W3CDTF">2023-03-22T15:08:00Z</dcterms:created>
  <dcterms:modified xsi:type="dcterms:W3CDTF">2024-01-04T19:56:00Z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0x010100A0914ECFC74F7149A7478BF184E7F654</vt:lpwstr>
  </property>
</Properties>
</file>