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38FFB" w14:textId="1AC62BAB" w:rsidR="00BD025D" w:rsidRPr="00E60D66" w:rsidRDefault="00BD025D" w:rsidP="00BF7677">
      <w:pPr>
        <w:pStyle w:val="Title"/>
        <w:rPr>
          <w:rFonts w:ascii="Segoe UI" w:hAnsi="Segoe UI" w:cs="Segoe UI"/>
          <w:szCs w:val="36"/>
        </w:rPr>
      </w:pPr>
      <w:bookmarkStart w:id="0" w:name="_Toc205632711"/>
      <w:r w:rsidRPr="00E60D66">
        <w:rPr>
          <w:rFonts w:ascii="Segoe UI" w:hAnsi="Segoe UI" w:cs="Segoe UI"/>
          <w:szCs w:val="36"/>
        </w:rPr>
        <w:t>Electronic Health Modernization</w:t>
      </w:r>
      <w:r w:rsidR="003911F0" w:rsidRPr="00E60D66">
        <w:rPr>
          <w:rFonts w:ascii="Segoe UI" w:hAnsi="Segoe UI" w:cs="Segoe UI"/>
          <w:szCs w:val="36"/>
        </w:rPr>
        <w:t xml:space="preserve"> (EHM)</w:t>
      </w:r>
    </w:p>
    <w:p w14:paraId="5BA05839" w14:textId="77777777" w:rsidR="00EE55AD" w:rsidRPr="00E60D66" w:rsidRDefault="00EE55AD" w:rsidP="006C4A5D">
      <w:pPr>
        <w:pStyle w:val="Title"/>
        <w:rPr>
          <w:rFonts w:ascii="Segoe UI" w:hAnsi="Segoe UI" w:cs="Segoe UI"/>
          <w:szCs w:val="36"/>
        </w:rPr>
      </w:pPr>
      <w:r w:rsidRPr="00E60D66">
        <w:rPr>
          <w:rFonts w:ascii="Segoe UI" w:hAnsi="Segoe UI" w:cs="Segoe UI"/>
          <w:szCs w:val="36"/>
        </w:rPr>
        <w:t>User Guide</w:t>
      </w:r>
    </w:p>
    <w:p w14:paraId="5BA0583A" w14:textId="77777777" w:rsidR="00C85412" w:rsidRPr="00A6149D" w:rsidRDefault="006C4A5D" w:rsidP="00C85412">
      <w:pPr>
        <w:pStyle w:val="CoverTitleInstructions"/>
        <w:spacing w:before="1200" w:after="1200"/>
        <w:rPr>
          <w:rFonts w:ascii="Segoe UI" w:hAnsi="Segoe UI" w:cs="Segoe UI"/>
          <w:sz w:val="24"/>
          <w:szCs w:val="24"/>
        </w:rPr>
      </w:pPr>
      <w:r w:rsidRPr="00A6149D">
        <w:rPr>
          <w:rFonts w:ascii="Segoe UI" w:hAnsi="Segoe UI" w:cs="Segoe UI"/>
          <w:noProof/>
          <w:sz w:val="24"/>
          <w:szCs w:val="24"/>
          <w:lang w:bidi="yi-Hebr"/>
        </w:rPr>
        <w:drawing>
          <wp:inline distT="0" distB="0" distL="0" distR="0" wp14:anchorId="5BA0597C" wp14:editId="51552A92">
            <wp:extent cx="2114550" cy="2057400"/>
            <wp:effectExtent l="0" t="0" r="0" b="0"/>
            <wp:docPr id="3" name="Picture 3" descr="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Veterans Affairs official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2057400"/>
                    </a:xfrm>
                    <a:prstGeom prst="rect">
                      <a:avLst/>
                    </a:prstGeom>
                    <a:noFill/>
                    <a:ln>
                      <a:noFill/>
                    </a:ln>
                  </pic:spPr>
                </pic:pic>
              </a:graphicData>
            </a:graphic>
          </wp:inline>
        </w:drawing>
      </w:r>
    </w:p>
    <w:p w14:paraId="6BB6606B" w14:textId="72F84E02" w:rsidR="00BD025D" w:rsidRPr="00A6149D" w:rsidRDefault="006167F2" w:rsidP="00BD025D">
      <w:pPr>
        <w:pStyle w:val="Title2"/>
        <w:rPr>
          <w:rFonts w:ascii="Segoe UI" w:hAnsi="Segoe UI" w:cs="Segoe UI"/>
          <w:szCs w:val="28"/>
        </w:rPr>
      </w:pPr>
      <w:r w:rsidRPr="00A6149D">
        <w:rPr>
          <w:rFonts w:ascii="Segoe UI" w:hAnsi="Segoe UI" w:cs="Segoe UI"/>
          <w:szCs w:val="28"/>
        </w:rPr>
        <w:t>November</w:t>
      </w:r>
      <w:r w:rsidR="005B198D" w:rsidRPr="00A6149D">
        <w:rPr>
          <w:rFonts w:ascii="Segoe UI" w:hAnsi="Segoe UI" w:cs="Segoe UI"/>
          <w:szCs w:val="28"/>
        </w:rPr>
        <w:t xml:space="preserve"> 202</w:t>
      </w:r>
      <w:r w:rsidR="00C05EA6" w:rsidRPr="00A6149D">
        <w:rPr>
          <w:rFonts w:ascii="Segoe UI" w:hAnsi="Segoe UI" w:cs="Segoe UI"/>
          <w:szCs w:val="28"/>
        </w:rPr>
        <w:t>4</w:t>
      </w:r>
    </w:p>
    <w:p w14:paraId="5BA0583C" w14:textId="0D058756" w:rsidR="00C85412" w:rsidRPr="00A6149D" w:rsidRDefault="00C85412" w:rsidP="00C85412">
      <w:pPr>
        <w:pStyle w:val="Title2"/>
        <w:rPr>
          <w:rFonts w:ascii="Segoe UI" w:hAnsi="Segoe UI" w:cs="Segoe UI"/>
          <w:szCs w:val="28"/>
        </w:rPr>
      </w:pPr>
      <w:r w:rsidRPr="00A6149D">
        <w:rPr>
          <w:rFonts w:ascii="Segoe UI" w:hAnsi="Segoe UI" w:cs="Segoe UI"/>
          <w:szCs w:val="28"/>
        </w:rPr>
        <w:t>Department of Veterans Affairs</w:t>
      </w:r>
      <w:r w:rsidR="003911F0" w:rsidRPr="00A6149D">
        <w:rPr>
          <w:rFonts w:ascii="Segoe UI" w:hAnsi="Segoe UI" w:cs="Segoe UI"/>
          <w:szCs w:val="28"/>
        </w:rPr>
        <w:t xml:space="preserve"> (VA)</w:t>
      </w:r>
    </w:p>
    <w:p w14:paraId="5BA0583E" w14:textId="5C709E9D" w:rsidR="00C85412" w:rsidRPr="00A6149D" w:rsidRDefault="006B37D2" w:rsidP="00C85412">
      <w:pPr>
        <w:pStyle w:val="Title2"/>
        <w:rPr>
          <w:rFonts w:ascii="Segoe UI" w:hAnsi="Segoe UI" w:cs="Segoe UI"/>
          <w:sz w:val="24"/>
          <w:szCs w:val="24"/>
        </w:rPr>
      </w:pPr>
      <w:r w:rsidRPr="00A6149D">
        <w:rPr>
          <w:rFonts w:ascii="Segoe UI" w:hAnsi="Segoe UI" w:cs="Segoe UI"/>
          <w:color w:val="000000"/>
          <w:szCs w:val="24"/>
        </w:rPr>
        <w:t>Electronic Health Record Modernization Integration Office (EHRM-IO)</w:t>
      </w:r>
    </w:p>
    <w:p w14:paraId="4A560B7F" w14:textId="77777777" w:rsidR="00BD025D" w:rsidRPr="00A6149D" w:rsidRDefault="00BD025D" w:rsidP="004F3A80">
      <w:pPr>
        <w:pStyle w:val="Title2"/>
        <w:rPr>
          <w:rFonts w:ascii="Segoe UI" w:hAnsi="Segoe UI" w:cs="Segoe UI"/>
          <w:sz w:val="24"/>
          <w:szCs w:val="24"/>
        </w:rPr>
      </w:pPr>
    </w:p>
    <w:p w14:paraId="4A256521" w14:textId="77777777" w:rsidR="00BD025D" w:rsidRPr="00A6149D" w:rsidRDefault="00BD025D" w:rsidP="004F3A80">
      <w:pPr>
        <w:pStyle w:val="Title2"/>
        <w:rPr>
          <w:rFonts w:ascii="Segoe UI" w:hAnsi="Segoe UI" w:cs="Segoe UI"/>
          <w:sz w:val="24"/>
          <w:szCs w:val="24"/>
        </w:rPr>
      </w:pPr>
    </w:p>
    <w:p w14:paraId="43D215C1" w14:textId="77777777" w:rsidR="00BD025D" w:rsidRPr="00A6149D" w:rsidRDefault="00BD025D" w:rsidP="004F3A80">
      <w:pPr>
        <w:pStyle w:val="Title2"/>
        <w:rPr>
          <w:rFonts w:ascii="Segoe UI" w:hAnsi="Segoe UI" w:cs="Segoe UI"/>
          <w:sz w:val="24"/>
          <w:szCs w:val="24"/>
        </w:rPr>
      </w:pPr>
    </w:p>
    <w:p w14:paraId="3279A005" w14:textId="77777777" w:rsidR="00BD025D" w:rsidRPr="00A6149D" w:rsidRDefault="00BD025D" w:rsidP="004F3A80">
      <w:pPr>
        <w:pStyle w:val="Title2"/>
        <w:rPr>
          <w:rFonts w:ascii="Segoe UI" w:hAnsi="Segoe UI" w:cs="Segoe UI"/>
          <w:sz w:val="24"/>
          <w:szCs w:val="24"/>
        </w:rPr>
      </w:pPr>
    </w:p>
    <w:p w14:paraId="3D4657EA" w14:textId="77777777" w:rsidR="00BD025D" w:rsidRPr="00A6149D" w:rsidRDefault="00BD025D" w:rsidP="004F3A80">
      <w:pPr>
        <w:pStyle w:val="Title2"/>
        <w:rPr>
          <w:rFonts w:ascii="Segoe UI" w:hAnsi="Segoe UI" w:cs="Segoe UI"/>
          <w:sz w:val="24"/>
          <w:szCs w:val="24"/>
        </w:rPr>
      </w:pPr>
    </w:p>
    <w:p w14:paraId="0C2E22DA" w14:textId="77777777" w:rsidR="00BD025D" w:rsidRPr="00A6149D" w:rsidRDefault="00BD025D" w:rsidP="004F3A80">
      <w:pPr>
        <w:pStyle w:val="Title2"/>
        <w:rPr>
          <w:rFonts w:ascii="Segoe UI" w:hAnsi="Segoe UI" w:cs="Segoe UI"/>
          <w:sz w:val="24"/>
          <w:szCs w:val="24"/>
        </w:rPr>
      </w:pPr>
    </w:p>
    <w:p w14:paraId="349AA824" w14:textId="77777777" w:rsidR="00BD025D" w:rsidRPr="00A6149D" w:rsidRDefault="00BD025D" w:rsidP="004F3A80">
      <w:pPr>
        <w:pStyle w:val="Title2"/>
        <w:rPr>
          <w:rFonts w:ascii="Segoe UI" w:hAnsi="Segoe UI" w:cs="Segoe UI"/>
          <w:sz w:val="24"/>
          <w:szCs w:val="24"/>
        </w:rPr>
      </w:pPr>
    </w:p>
    <w:p w14:paraId="759DA387" w14:textId="77777777" w:rsidR="00BD025D" w:rsidRPr="00A6149D" w:rsidRDefault="00BD025D" w:rsidP="004F3A80">
      <w:pPr>
        <w:pStyle w:val="Title2"/>
        <w:rPr>
          <w:rFonts w:ascii="Segoe UI" w:hAnsi="Segoe UI" w:cs="Segoe UI"/>
          <w:sz w:val="24"/>
          <w:szCs w:val="24"/>
        </w:rPr>
      </w:pPr>
    </w:p>
    <w:p w14:paraId="16B24A1D" w14:textId="77777777" w:rsidR="00C05EA6" w:rsidRPr="00A6149D" w:rsidRDefault="00C05EA6">
      <w:pPr>
        <w:rPr>
          <w:rFonts w:ascii="Segoe UI" w:hAnsi="Segoe UI" w:cs="Segoe UI"/>
          <w:b/>
          <w:bCs/>
          <w:sz w:val="24"/>
        </w:rPr>
      </w:pPr>
      <w:r w:rsidRPr="00A6149D">
        <w:rPr>
          <w:rFonts w:ascii="Segoe UI" w:hAnsi="Segoe UI" w:cs="Segoe UI"/>
          <w:sz w:val="24"/>
        </w:rPr>
        <w:br w:type="page"/>
      </w:r>
    </w:p>
    <w:p w14:paraId="5BA05847" w14:textId="66DF1194" w:rsidR="004F3A80" w:rsidRPr="00A6149D" w:rsidDel="00B46B6B" w:rsidRDefault="004F3A80" w:rsidP="004F3A80">
      <w:pPr>
        <w:pStyle w:val="Title2"/>
        <w:rPr>
          <w:rFonts w:ascii="Segoe UI" w:hAnsi="Segoe UI" w:cs="Segoe UI"/>
          <w:sz w:val="24"/>
          <w:szCs w:val="24"/>
        </w:rPr>
      </w:pPr>
      <w:r w:rsidRPr="00A6149D" w:rsidDel="00B46B6B">
        <w:rPr>
          <w:rFonts w:ascii="Segoe UI" w:hAnsi="Segoe UI" w:cs="Segoe UI"/>
          <w:sz w:val="24"/>
          <w:szCs w:val="24"/>
        </w:rPr>
        <w:lastRenderedPageBreak/>
        <w:t>Revision History</w:t>
      </w:r>
    </w:p>
    <w:p w14:paraId="5BA0584A" w14:textId="67EC44F6" w:rsidR="00CE5E6F" w:rsidRPr="00A6149D" w:rsidDel="00B46B6B" w:rsidRDefault="00817918" w:rsidP="009566AA">
      <w:pPr>
        <w:pStyle w:val="BodyText"/>
        <w:rPr>
          <w:rFonts w:ascii="Segoe UI" w:hAnsi="Segoe UI" w:cs="Segoe UI"/>
          <w:szCs w:val="24"/>
        </w:rPr>
      </w:pPr>
      <w:r w:rsidRPr="00A6149D" w:rsidDel="00B46B6B">
        <w:rPr>
          <w:rFonts w:ascii="Segoe UI" w:hAnsi="Segoe UI" w:cs="Segoe UI"/>
          <w:szCs w:val="24"/>
        </w:rPr>
        <w:t>NOTE</w:t>
      </w:r>
      <w:r w:rsidR="000A0911" w:rsidRPr="00A6149D" w:rsidDel="00B46B6B">
        <w:rPr>
          <w:rFonts w:ascii="Segoe UI" w:hAnsi="Segoe UI" w:cs="Segoe UI"/>
          <w:szCs w:val="24"/>
        </w:rPr>
        <w:t>: The revision history cycle begins once changes or enhancements are requested after the document has been baselined.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Caption w:val="Table used for formatting, only."/>
        <w:tblDescription w:val="Revision History, including date of changes, version number, description of change, and author of change."/>
      </w:tblPr>
      <w:tblGrid>
        <w:gridCol w:w="1660"/>
        <w:gridCol w:w="1167"/>
        <w:gridCol w:w="4277"/>
        <w:gridCol w:w="2246"/>
      </w:tblGrid>
      <w:tr w:rsidR="004F3A80" w:rsidRPr="00A6149D" w:rsidDel="00B46B6B" w14:paraId="5BA0584F" w14:textId="32A038F6" w:rsidTr="00E73F42">
        <w:trPr>
          <w:tblHeader/>
        </w:trPr>
        <w:tc>
          <w:tcPr>
            <w:tcW w:w="894" w:type="pct"/>
            <w:shd w:val="clear" w:color="auto" w:fill="D9D9D9" w:themeFill="background1" w:themeFillShade="D9"/>
          </w:tcPr>
          <w:p w14:paraId="5BA0584B" w14:textId="6F77E99E" w:rsidR="004F3A80" w:rsidRPr="00A6149D" w:rsidDel="00B46B6B" w:rsidRDefault="004F3A80" w:rsidP="008C11E4">
            <w:pPr>
              <w:pStyle w:val="TableHeading"/>
            </w:pPr>
            <w:bookmarkStart w:id="1" w:name="ColumnTitle_01"/>
            <w:bookmarkEnd w:id="1"/>
            <w:r w:rsidRPr="00A6149D" w:rsidDel="00B46B6B">
              <w:t>Date</w:t>
            </w:r>
          </w:p>
        </w:tc>
        <w:tc>
          <w:tcPr>
            <w:tcW w:w="606" w:type="pct"/>
            <w:shd w:val="clear" w:color="auto" w:fill="D9D9D9" w:themeFill="background1" w:themeFillShade="D9"/>
          </w:tcPr>
          <w:p w14:paraId="5BA0584C" w14:textId="0CB8D220" w:rsidR="004F3A80" w:rsidRPr="00A6149D" w:rsidDel="00B46B6B" w:rsidRDefault="003E5E7F" w:rsidP="008C11E4">
            <w:pPr>
              <w:pStyle w:val="TableHeading"/>
            </w:pPr>
            <w:r w:rsidRPr="00A6149D" w:rsidDel="00B46B6B">
              <w:t>Revi</w:t>
            </w:r>
            <w:r w:rsidR="004F3A80" w:rsidRPr="00A6149D" w:rsidDel="00B46B6B">
              <w:t>sion</w:t>
            </w:r>
          </w:p>
        </w:tc>
        <w:tc>
          <w:tcPr>
            <w:tcW w:w="2293" w:type="pct"/>
            <w:shd w:val="clear" w:color="auto" w:fill="D9D9D9" w:themeFill="background1" w:themeFillShade="D9"/>
          </w:tcPr>
          <w:p w14:paraId="5BA0584D" w14:textId="2A2A1C90" w:rsidR="004F3A80" w:rsidRPr="00A6149D" w:rsidDel="00B46B6B" w:rsidRDefault="004F3A80" w:rsidP="008C11E4">
            <w:pPr>
              <w:pStyle w:val="TableHeading"/>
            </w:pPr>
            <w:r w:rsidRPr="00A6149D" w:rsidDel="00B46B6B">
              <w:t>Description</w:t>
            </w:r>
          </w:p>
        </w:tc>
        <w:tc>
          <w:tcPr>
            <w:tcW w:w="1207" w:type="pct"/>
            <w:shd w:val="clear" w:color="auto" w:fill="D9D9D9" w:themeFill="background1" w:themeFillShade="D9"/>
          </w:tcPr>
          <w:p w14:paraId="5BA0584E" w14:textId="275CEA96" w:rsidR="004F3A80" w:rsidRPr="00A6149D" w:rsidDel="00B46B6B" w:rsidRDefault="004F3A80" w:rsidP="008C11E4">
            <w:pPr>
              <w:pStyle w:val="TableHeading"/>
            </w:pPr>
            <w:r w:rsidRPr="00A6149D" w:rsidDel="00B46B6B">
              <w:t>Author</w:t>
            </w:r>
          </w:p>
        </w:tc>
      </w:tr>
      <w:tr w:rsidR="00F1100F" w:rsidRPr="00A6149D" w:rsidDel="00B46B6B" w14:paraId="3E31242E" w14:textId="77777777" w:rsidTr="00BD025D">
        <w:tc>
          <w:tcPr>
            <w:tcW w:w="894" w:type="pct"/>
          </w:tcPr>
          <w:p w14:paraId="1ABE3BEF" w14:textId="64035A31" w:rsidR="00F1100F" w:rsidRPr="00A6149D" w:rsidRDefault="006167F2" w:rsidP="008C11E4">
            <w:pPr>
              <w:pStyle w:val="TableText"/>
            </w:pPr>
            <w:r w:rsidRPr="00A6149D">
              <w:t>11</w:t>
            </w:r>
            <w:r w:rsidR="00F1100F" w:rsidRPr="00A6149D">
              <w:t>/202</w:t>
            </w:r>
            <w:r w:rsidRPr="00A6149D">
              <w:t>4</w:t>
            </w:r>
          </w:p>
        </w:tc>
        <w:tc>
          <w:tcPr>
            <w:tcW w:w="606" w:type="pct"/>
          </w:tcPr>
          <w:p w14:paraId="0F0E0AFB" w14:textId="4EBB4021" w:rsidR="00F1100F" w:rsidRPr="00A6149D" w:rsidRDefault="00A6149D" w:rsidP="008C11E4">
            <w:pPr>
              <w:pStyle w:val="TableText"/>
            </w:pPr>
            <w:r w:rsidRPr="00A6149D">
              <w:t>1</w:t>
            </w:r>
          </w:p>
        </w:tc>
        <w:tc>
          <w:tcPr>
            <w:tcW w:w="2293" w:type="pct"/>
          </w:tcPr>
          <w:p w14:paraId="28C7F9C7" w14:textId="377D30AA" w:rsidR="00F1100F" w:rsidRPr="00A6149D" w:rsidRDefault="00F1100F" w:rsidP="008C11E4">
            <w:pPr>
              <w:pStyle w:val="TableText"/>
            </w:pPr>
            <w:r w:rsidRPr="00A6149D">
              <w:t>EHM*1*10 added</w:t>
            </w:r>
          </w:p>
        </w:tc>
        <w:tc>
          <w:tcPr>
            <w:tcW w:w="1207" w:type="pct"/>
          </w:tcPr>
          <w:p w14:paraId="1AC622C8" w14:textId="5CA3D520" w:rsidR="00F1100F" w:rsidRPr="00A6149D" w:rsidRDefault="00D248F5" w:rsidP="008C11E4">
            <w:pPr>
              <w:pStyle w:val="TableText"/>
            </w:pPr>
            <w:r>
              <w:t>EHRM-IO</w:t>
            </w:r>
          </w:p>
        </w:tc>
      </w:tr>
    </w:tbl>
    <w:p w14:paraId="5BA05860" w14:textId="77777777" w:rsidR="000A0911" w:rsidRPr="00A6149D" w:rsidRDefault="00040EA7" w:rsidP="0081116F">
      <w:pPr>
        <w:pStyle w:val="InstructionalText1"/>
        <w:spacing w:before="240"/>
        <w:jc w:val="center"/>
        <w:rPr>
          <w:rFonts w:ascii="Segoe UI" w:hAnsi="Segoe UI" w:cs="Segoe UI"/>
          <w:b/>
          <w:bCs/>
          <w:i w:val="0"/>
          <w:iCs w:val="0"/>
          <w:color w:val="auto"/>
          <w:sz w:val="24"/>
          <w:szCs w:val="24"/>
        </w:rPr>
      </w:pPr>
      <w:r w:rsidRPr="00A6149D">
        <w:rPr>
          <w:rFonts w:ascii="Segoe UI" w:hAnsi="Segoe UI" w:cs="Segoe UI"/>
          <w:b/>
          <w:bCs/>
          <w:i w:val="0"/>
          <w:iCs w:val="0"/>
          <w:color w:val="auto"/>
          <w:sz w:val="24"/>
          <w:szCs w:val="24"/>
        </w:rPr>
        <w:t>Artifact Rationale</w:t>
      </w:r>
    </w:p>
    <w:p w14:paraId="5BA05861" w14:textId="30E745AC" w:rsidR="000A0911" w:rsidRPr="00A6149D" w:rsidRDefault="0081116F" w:rsidP="00F5647A">
      <w:pPr>
        <w:pStyle w:val="InstructionalText1"/>
        <w:rPr>
          <w:rFonts w:ascii="Segoe UI" w:hAnsi="Segoe UI" w:cs="Segoe UI"/>
          <w:i w:val="0"/>
          <w:iCs w:val="0"/>
          <w:color w:val="auto"/>
          <w:sz w:val="24"/>
          <w:szCs w:val="24"/>
        </w:rPr>
      </w:pPr>
      <w:r w:rsidRPr="00A6149D">
        <w:rPr>
          <w:rFonts w:ascii="Segoe UI" w:hAnsi="Segoe UI" w:cs="Segoe UI"/>
          <w:i w:val="0"/>
          <w:iCs w:val="0"/>
          <w:color w:val="auto"/>
          <w:sz w:val="24"/>
          <w:szCs w:val="24"/>
        </w:rPr>
        <w:t xml:space="preserve">Per the Veteran-focused Integrated Process (VIP) Guide, the User’s Guide is required to be completed  prior to Critical Decision Point #2 (CD2), with the expectation that it will be updated as needed. </w:t>
      </w:r>
      <w:r w:rsidR="000A0911" w:rsidRPr="00A6149D">
        <w:rPr>
          <w:rFonts w:ascii="Segoe UI" w:hAnsi="Segoe UI" w:cs="Segoe UI"/>
          <w:i w:val="0"/>
          <w:iCs w:val="0"/>
          <w:color w:val="auto"/>
          <w:sz w:val="24"/>
          <w:szCs w:val="24"/>
        </w:rPr>
        <w:t>A User Guide is a technical communication document intended to give assistance to people using a particular system</w:t>
      </w:r>
      <w:r w:rsidRPr="00A6149D">
        <w:rPr>
          <w:rFonts w:ascii="Segoe UI" w:hAnsi="Segoe UI" w:cs="Segoe UI"/>
          <w:i w:val="0"/>
          <w:iCs w:val="0"/>
          <w:color w:val="auto"/>
          <w:sz w:val="24"/>
          <w:szCs w:val="24"/>
        </w:rPr>
        <w:t>, such as VistA end users</w:t>
      </w:r>
      <w:r w:rsidR="000A0911" w:rsidRPr="00A6149D">
        <w:rPr>
          <w:rFonts w:ascii="Segoe UI" w:hAnsi="Segoe UI" w:cs="Segoe UI"/>
          <w:i w:val="0"/>
          <w:iCs w:val="0"/>
          <w:color w:val="auto"/>
          <w:sz w:val="24"/>
          <w:szCs w:val="24"/>
        </w:rPr>
        <w:t>. It is usually written by a technical writer, although it can also be written by programmers, product or project managers, or other technical staff</w:t>
      </w:r>
      <w:r w:rsidR="00BA0022" w:rsidRPr="00A6149D">
        <w:rPr>
          <w:rFonts w:ascii="Segoe UI" w:hAnsi="Segoe UI" w:cs="Segoe UI"/>
          <w:i w:val="0"/>
          <w:iCs w:val="0"/>
          <w:color w:val="auto"/>
          <w:sz w:val="24"/>
          <w:szCs w:val="24"/>
        </w:rPr>
        <w:t xml:space="preserve">. </w:t>
      </w:r>
      <w:r w:rsidR="000A0911" w:rsidRPr="00A6149D">
        <w:rPr>
          <w:rFonts w:ascii="Segoe UI" w:hAnsi="Segoe UI" w:cs="Segoe UI"/>
          <w:i w:val="0"/>
          <w:iCs w:val="0"/>
          <w:color w:val="auto"/>
          <w:sz w:val="24"/>
          <w:szCs w:val="24"/>
        </w:rPr>
        <w:t xml:space="preserve">Most user guides contain both a written guide and the associated images. In the case of computer applications, it is usual to include screenshots of the human-machine </w:t>
      </w:r>
      <w:r w:rsidR="00AE51CB" w:rsidRPr="00A6149D">
        <w:rPr>
          <w:rFonts w:ascii="Segoe UI" w:hAnsi="Segoe UI" w:cs="Segoe UI"/>
          <w:i w:val="0"/>
          <w:iCs w:val="0"/>
          <w:color w:val="auto"/>
          <w:sz w:val="24"/>
          <w:szCs w:val="24"/>
        </w:rPr>
        <w:t xml:space="preserve">interfaces, </w:t>
      </w:r>
      <w:r w:rsidR="000A0911" w:rsidRPr="00A6149D">
        <w:rPr>
          <w:rFonts w:ascii="Segoe UI" w:hAnsi="Segoe UI" w:cs="Segoe UI"/>
          <w:i w:val="0"/>
          <w:iCs w:val="0"/>
          <w:color w:val="auto"/>
          <w:sz w:val="24"/>
          <w:szCs w:val="24"/>
        </w:rPr>
        <w:t>and hardware manuals often include clear, simplified diagrams. The language used is matched to the intended audience, with jargon kept to a minimum or explained thoroughly</w:t>
      </w:r>
      <w:r w:rsidR="00BA0022" w:rsidRPr="00A6149D">
        <w:rPr>
          <w:rFonts w:ascii="Segoe UI" w:hAnsi="Segoe UI" w:cs="Segoe UI"/>
          <w:i w:val="0"/>
          <w:iCs w:val="0"/>
          <w:color w:val="auto"/>
          <w:sz w:val="24"/>
          <w:szCs w:val="24"/>
        </w:rPr>
        <w:t xml:space="preserve">. </w:t>
      </w:r>
      <w:r w:rsidR="000A0911" w:rsidRPr="00A6149D">
        <w:rPr>
          <w:rFonts w:ascii="Segoe UI" w:hAnsi="Segoe UI" w:cs="Segoe UI"/>
          <w:i w:val="0"/>
          <w:iCs w:val="0"/>
          <w:color w:val="auto"/>
          <w:sz w:val="24"/>
          <w:szCs w:val="24"/>
        </w:rPr>
        <w:t>The User</w:t>
      </w:r>
      <w:r w:rsidR="00A82C7A" w:rsidRPr="00A6149D">
        <w:rPr>
          <w:rFonts w:ascii="Segoe UI" w:hAnsi="Segoe UI" w:cs="Segoe UI"/>
          <w:i w:val="0"/>
          <w:iCs w:val="0"/>
          <w:color w:val="auto"/>
          <w:sz w:val="24"/>
          <w:szCs w:val="24"/>
        </w:rPr>
        <w:t xml:space="preserve"> Guide is a mandatory, build</w:t>
      </w:r>
      <w:r w:rsidR="000A0911" w:rsidRPr="00A6149D">
        <w:rPr>
          <w:rFonts w:ascii="Segoe UI" w:hAnsi="Segoe UI" w:cs="Segoe UI"/>
          <w:i w:val="0"/>
          <w:iCs w:val="0"/>
          <w:color w:val="auto"/>
          <w:sz w:val="24"/>
          <w:szCs w:val="24"/>
        </w:rPr>
        <w:t>-level document, and should be updated to reflect the contents of th</w:t>
      </w:r>
      <w:r w:rsidR="00A82C7A" w:rsidRPr="00A6149D">
        <w:rPr>
          <w:rFonts w:ascii="Segoe UI" w:hAnsi="Segoe UI" w:cs="Segoe UI"/>
          <w:i w:val="0"/>
          <w:iCs w:val="0"/>
          <w:color w:val="auto"/>
          <w:sz w:val="24"/>
          <w:szCs w:val="24"/>
        </w:rPr>
        <w:t>e most recently deployed build</w:t>
      </w:r>
      <w:r w:rsidR="000A0911" w:rsidRPr="00A6149D">
        <w:rPr>
          <w:rFonts w:ascii="Segoe UI" w:hAnsi="Segoe UI" w:cs="Segoe UI"/>
          <w:i w:val="0"/>
          <w:iCs w:val="0"/>
          <w:color w:val="auto"/>
          <w:sz w:val="24"/>
          <w:szCs w:val="24"/>
        </w:rPr>
        <w:t>.</w:t>
      </w:r>
      <w:r w:rsidR="009910F2" w:rsidRPr="00A6149D">
        <w:rPr>
          <w:rFonts w:ascii="Segoe UI" w:hAnsi="Segoe UI" w:cs="Segoe UI"/>
          <w:i w:val="0"/>
          <w:iCs w:val="0"/>
          <w:color w:val="auto"/>
          <w:sz w:val="24"/>
          <w:szCs w:val="24"/>
        </w:rPr>
        <w:t xml:space="preserve"> The sections documented herein are required if applicable to your </w:t>
      </w:r>
      <w:r w:rsidR="00D84003" w:rsidRPr="00A6149D">
        <w:rPr>
          <w:rFonts w:ascii="Segoe UI" w:hAnsi="Segoe UI" w:cs="Segoe UI"/>
          <w:i w:val="0"/>
          <w:iCs w:val="0"/>
          <w:color w:val="auto"/>
          <w:sz w:val="24"/>
          <w:szCs w:val="24"/>
        </w:rPr>
        <w:t>product</w:t>
      </w:r>
      <w:r w:rsidR="009910F2" w:rsidRPr="00A6149D">
        <w:rPr>
          <w:rFonts w:ascii="Segoe UI" w:hAnsi="Segoe UI" w:cs="Segoe UI"/>
          <w:i w:val="0"/>
          <w:iCs w:val="0"/>
          <w:color w:val="auto"/>
          <w:sz w:val="24"/>
          <w:szCs w:val="24"/>
        </w:rPr>
        <w:t>.</w:t>
      </w:r>
    </w:p>
    <w:p w14:paraId="71834A16" w14:textId="77777777" w:rsidR="008C11E4" w:rsidRPr="008C11E4" w:rsidRDefault="00F7216E" w:rsidP="00123E03">
      <w:pPr>
        <w:pStyle w:val="BodyText"/>
        <w:jc w:val="center"/>
        <w:rPr>
          <w:rFonts w:ascii="Segoe UI" w:hAnsi="Segoe UI" w:cs="Segoe UI"/>
          <w:noProof/>
        </w:rPr>
      </w:pPr>
      <w:r w:rsidRPr="00A6149D">
        <w:rPr>
          <w:rFonts w:ascii="Segoe UI" w:hAnsi="Segoe UI" w:cs="Segoe UI"/>
          <w:szCs w:val="24"/>
        </w:rPr>
        <w:br w:type="page"/>
      </w:r>
      <w:r w:rsidR="004F3A80" w:rsidRPr="00B53470">
        <w:rPr>
          <w:rFonts w:ascii="Segoe UI" w:hAnsi="Segoe UI" w:cs="Segoe UI"/>
          <w:b/>
          <w:sz w:val="28"/>
          <w:szCs w:val="28"/>
        </w:rPr>
        <w:lastRenderedPageBreak/>
        <w:t>Table of Contents</w:t>
      </w:r>
      <w:r w:rsidR="00123E03" w:rsidRPr="008C11E4">
        <w:rPr>
          <w:rFonts w:ascii="Segoe UI" w:hAnsi="Segoe UI" w:cs="Segoe UI"/>
          <w:bCs/>
          <w:noProof/>
          <w:sz w:val="28"/>
          <w:szCs w:val="28"/>
        </w:rPr>
        <w:fldChar w:fldCharType="begin"/>
      </w:r>
      <w:r w:rsidR="00123E03" w:rsidRPr="008C11E4">
        <w:rPr>
          <w:rFonts w:ascii="Segoe UI" w:hAnsi="Segoe UI" w:cs="Segoe UI"/>
          <w:bCs/>
          <w:noProof/>
          <w:sz w:val="28"/>
          <w:szCs w:val="28"/>
        </w:rPr>
        <w:instrText xml:space="preserve"> TOC \o "1-3" \h \z \u </w:instrText>
      </w:r>
      <w:r w:rsidR="00123E03" w:rsidRPr="008C11E4">
        <w:rPr>
          <w:rFonts w:ascii="Segoe UI" w:hAnsi="Segoe UI" w:cs="Segoe UI"/>
          <w:bCs/>
          <w:noProof/>
          <w:sz w:val="28"/>
          <w:szCs w:val="28"/>
        </w:rPr>
        <w:fldChar w:fldCharType="separate"/>
      </w:r>
    </w:p>
    <w:p w14:paraId="54BE1372" w14:textId="43AEC116" w:rsidR="008C11E4" w:rsidRPr="008C11E4" w:rsidRDefault="008C11E4" w:rsidP="008C11E4">
      <w:pPr>
        <w:pStyle w:val="TOC1"/>
        <w:rPr>
          <w:rFonts w:eastAsiaTheme="minorEastAsia"/>
        </w:rPr>
      </w:pPr>
      <w:hyperlink w:anchor="_Toc181958432" w:history="1">
        <w:r w:rsidRPr="008C11E4">
          <w:rPr>
            <w:rStyle w:val="Hyperlink"/>
            <w:color w:val="auto"/>
            <w:u w:val="none"/>
          </w:rPr>
          <w:t>1.</w:t>
        </w:r>
        <w:r w:rsidRPr="008C11E4">
          <w:rPr>
            <w:rFonts w:eastAsiaTheme="minorEastAsia"/>
          </w:rPr>
          <w:tab/>
        </w:r>
        <w:r w:rsidRPr="008C11E4">
          <w:rPr>
            <w:rStyle w:val="Hyperlink"/>
            <w:color w:val="auto"/>
            <w:u w:val="none"/>
          </w:rPr>
          <w:t>Introduction</w:t>
        </w:r>
        <w:r w:rsidRPr="008C11E4">
          <w:rPr>
            <w:webHidden/>
          </w:rPr>
          <w:tab/>
        </w:r>
        <w:r w:rsidRPr="008C11E4">
          <w:rPr>
            <w:webHidden/>
          </w:rPr>
          <w:fldChar w:fldCharType="begin"/>
        </w:r>
        <w:r w:rsidRPr="008C11E4">
          <w:rPr>
            <w:webHidden/>
          </w:rPr>
          <w:instrText xml:space="preserve"> PAGEREF _Toc181958432 \h </w:instrText>
        </w:r>
        <w:r w:rsidRPr="008C11E4">
          <w:rPr>
            <w:webHidden/>
          </w:rPr>
        </w:r>
        <w:r w:rsidRPr="008C11E4">
          <w:rPr>
            <w:webHidden/>
          </w:rPr>
          <w:fldChar w:fldCharType="separate"/>
        </w:r>
        <w:r w:rsidRPr="008C11E4">
          <w:rPr>
            <w:webHidden/>
          </w:rPr>
          <w:t>1</w:t>
        </w:r>
        <w:r w:rsidRPr="008C11E4">
          <w:rPr>
            <w:webHidden/>
          </w:rPr>
          <w:fldChar w:fldCharType="end"/>
        </w:r>
      </w:hyperlink>
    </w:p>
    <w:p w14:paraId="1AFCD428" w14:textId="2CBCC393" w:rsidR="008C11E4" w:rsidRPr="008C11E4" w:rsidRDefault="008C11E4" w:rsidP="008C11E4">
      <w:pPr>
        <w:pStyle w:val="TOC2"/>
        <w:rPr>
          <w:rFonts w:eastAsiaTheme="minorEastAsia"/>
        </w:rPr>
      </w:pPr>
      <w:hyperlink w:anchor="_Toc181958433" w:history="1">
        <w:r w:rsidRPr="008C11E4">
          <w:rPr>
            <w:rStyle w:val="Hyperlink"/>
            <w:color w:val="auto"/>
            <w:u w:val="none"/>
          </w:rPr>
          <w:t>1.1.</w:t>
        </w:r>
        <w:r w:rsidRPr="008C11E4">
          <w:rPr>
            <w:rFonts w:eastAsiaTheme="minorEastAsia"/>
          </w:rPr>
          <w:tab/>
        </w:r>
        <w:r w:rsidRPr="008C11E4">
          <w:rPr>
            <w:rStyle w:val="Hyperlink"/>
            <w:color w:val="auto"/>
            <w:u w:val="none"/>
          </w:rPr>
          <w:t>Purpose</w:t>
        </w:r>
        <w:r w:rsidRPr="008C11E4">
          <w:rPr>
            <w:webHidden/>
          </w:rPr>
          <w:tab/>
        </w:r>
        <w:r w:rsidRPr="008C11E4">
          <w:rPr>
            <w:webHidden/>
          </w:rPr>
          <w:fldChar w:fldCharType="begin"/>
        </w:r>
        <w:r w:rsidRPr="008C11E4">
          <w:rPr>
            <w:webHidden/>
          </w:rPr>
          <w:instrText xml:space="preserve"> PAGEREF _Toc181958433 \h </w:instrText>
        </w:r>
        <w:r w:rsidRPr="008C11E4">
          <w:rPr>
            <w:webHidden/>
          </w:rPr>
        </w:r>
        <w:r w:rsidRPr="008C11E4">
          <w:rPr>
            <w:webHidden/>
          </w:rPr>
          <w:fldChar w:fldCharType="separate"/>
        </w:r>
        <w:r w:rsidRPr="008C11E4">
          <w:rPr>
            <w:webHidden/>
          </w:rPr>
          <w:t>1</w:t>
        </w:r>
        <w:r w:rsidRPr="008C11E4">
          <w:rPr>
            <w:webHidden/>
          </w:rPr>
          <w:fldChar w:fldCharType="end"/>
        </w:r>
      </w:hyperlink>
    </w:p>
    <w:p w14:paraId="7063D0E7" w14:textId="03FC908D" w:rsidR="008C11E4" w:rsidRPr="008C11E4" w:rsidRDefault="008C11E4" w:rsidP="008C11E4">
      <w:pPr>
        <w:pStyle w:val="TOC2"/>
        <w:rPr>
          <w:rFonts w:eastAsiaTheme="minorEastAsia"/>
        </w:rPr>
      </w:pPr>
      <w:hyperlink w:anchor="_Toc181958434" w:history="1">
        <w:r w:rsidRPr="008C11E4">
          <w:rPr>
            <w:rStyle w:val="Hyperlink"/>
            <w:color w:val="auto"/>
            <w:u w:val="none"/>
          </w:rPr>
          <w:t>1.2.</w:t>
        </w:r>
        <w:r w:rsidRPr="008C11E4">
          <w:rPr>
            <w:rFonts w:eastAsiaTheme="minorEastAsia"/>
          </w:rPr>
          <w:tab/>
        </w:r>
        <w:r w:rsidRPr="008C11E4">
          <w:rPr>
            <w:rStyle w:val="Hyperlink"/>
            <w:color w:val="auto"/>
            <w:u w:val="none"/>
          </w:rPr>
          <w:t>System Overview</w:t>
        </w:r>
        <w:r w:rsidRPr="008C11E4">
          <w:rPr>
            <w:webHidden/>
          </w:rPr>
          <w:tab/>
        </w:r>
        <w:r w:rsidRPr="008C11E4">
          <w:rPr>
            <w:webHidden/>
          </w:rPr>
          <w:fldChar w:fldCharType="begin"/>
        </w:r>
        <w:r w:rsidRPr="008C11E4">
          <w:rPr>
            <w:webHidden/>
          </w:rPr>
          <w:instrText xml:space="preserve"> PAGEREF _Toc181958434 \h </w:instrText>
        </w:r>
        <w:r w:rsidRPr="008C11E4">
          <w:rPr>
            <w:webHidden/>
          </w:rPr>
        </w:r>
        <w:r w:rsidRPr="008C11E4">
          <w:rPr>
            <w:webHidden/>
          </w:rPr>
          <w:fldChar w:fldCharType="separate"/>
        </w:r>
        <w:r w:rsidRPr="008C11E4">
          <w:rPr>
            <w:webHidden/>
          </w:rPr>
          <w:t>1</w:t>
        </w:r>
        <w:r w:rsidRPr="008C11E4">
          <w:rPr>
            <w:webHidden/>
          </w:rPr>
          <w:fldChar w:fldCharType="end"/>
        </w:r>
      </w:hyperlink>
    </w:p>
    <w:p w14:paraId="40522DF9" w14:textId="2F60E05E" w:rsidR="008C11E4" w:rsidRPr="008C11E4" w:rsidRDefault="008C11E4" w:rsidP="008C11E4">
      <w:pPr>
        <w:pStyle w:val="TOC2"/>
        <w:rPr>
          <w:rFonts w:eastAsiaTheme="minorEastAsia"/>
        </w:rPr>
      </w:pPr>
      <w:hyperlink w:anchor="_Toc181958435" w:history="1">
        <w:r w:rsidRPr="008C11E4">
          <w:rPr>
            <w:rStyle w:val="Hyperlink"/>
            <w:color w:val="auto"/>
            <w:u w:val="none"/>
          </w:rPr>
          <w:t>1.3.</w:t>
        </w:r>
        <w:r w:rsidRPr="008C11E4">
          <w:rPr>
            <w:rFonts w:eastAsiaTheme="minorEastAsia"/>
          </w:rPr>
          <w:tab/>
        </w:r>
        <w:r w:rsidRPr="008C11E4">
          <w:rPr>
            <w:rStyle w:val="Hyperlink"/>
            <w:color w:val="auto"/>
            <w:u w:val="none"/>
          </w:rPr>
          <w:t>Audience</w:t>
        </w:r>
        <w:r w:rsidRPr="008C11E4">
          <w:rPr>
            <w:webHidden/>
          </w:rPr>
          <w:tab/>
        </w:r>
        <w:r w:rsidRPr="008C11E4">
          <w:rPr>
            <w:webHidden/>
          </w:rPr>
          <w:fldChar w:fldCharType="begin"/>
        </w:r>
        <w:r w:rsidRPr="008C11E4">
          <w:rPr>
            <w:webHidden/>
          </w:rPr>
          <w:instrText xml:space="preserve"> PAGEREF _Toc181958435 \h </w:instrText>
        </w:r>
        <w:r w:rsidRPr="008C11E4">
          <w:rPr>
            <w:webHidden/>
          </w:rPr>
        </w:r>
        <w:r w:rsidRPr="008C11E4">
          <w:rPr>
            <w:webHidden/>
          </w:rPr>
          <w:fldChar w:fldCharType="separate"/>
        </w:r>
        <w:r w:rsidRPr="008C11E4">
          <w:rPr>
            <w:webHidden/>
          </w:rPr>
          <w:t>1</w:t>
        </w:r>
        <w:r w:rsidRPr="008C11E4">
          <w:rPr>
            <w:webHidden/>
          </w:rPr>
          <w:fldChar w:fldCharType="end"/>
        </w:r>
      </w:hyperlink>
    </w:p>
    <w:p w14:paraId="2BBA6D45" w14:textId="084E1289" w:rsidR="008C11E4" w:rsidRPr="008C11E4" w:rsidRDefault="008C11E4" w:rsidP="008C11E4">
      <w:pPr>
        <w:pStyle w:val="TOC3"/>
        <w:rPr>
          <w:rFonts w:eastAsiaTheme="minorEastAsia"/>
        </w:rPr>
      </w:pPr>
      <w:hyperlink w:anchor="_Toc181958436" w:history="1">
        <w:r w:rsidRPr="008C11E4">
          <w:rPr>
            <w:rStyle w:val="Hyperlink"/>
            <w:color w:val="auto"/>
            <w:u w:val="none"/>
          </w:rPr>
          <w:t>1.3.1.</w:t>
        </w:r>
        <w:r w:rsidRPr="008C11E4">
          <w:rPr>
            <w:rFonts w:eastAsiaTheme="minorEastAsia"/>
          </w:rPr>
          <w:tab/>
        </w:r>
        <w:r w:rsidRPr="008C11E4">
          <w:rPr>
            <w:rStyle w:val="Hyperlink"/>
            <w:color w:val="auto"/>
            <w:u w:val="none"/>
          </w:rPr>
          <w:t>Organization of the Manual</w:t>
        </w:r>
        <w:r w:rsidRPr="008C11E4">
          <w:rPr>
            <w:webHidden/>
          </w:rPr>
          <w:tab/>
        </w:r>
        <w:r w:rsidRPr="008C11E4">
          <w:rPr>
            <w:webHidden/>
          </w:rPr>
          <w:fldChar w:fldCharType="begin"/>
        </w:r>
        <w:r w:rsidRPr="008C11E4">
          <w:rPr>
            <w:webHidden/>
          </w:rPr>
          <w:instrText xml:space="preserve"> PAGEREF _Toc181958436 \h </w:instrText>
        </w:r>
        <w:r w:rsidRPr="008C11E4">
          <w:rPr>
            <w:webHidden/>
          </w:rPr>
        </w:r>
        <w:r w:rsidRPr="008C11E4">
          <w:rPr>
            <w:webHidden/>
          </w:rPr>
          <w:fldChar w:fldCharType="separate"/>
        </w:r>
        <w:r w:rsidRPr="008C11E4">
          <w:rPr>
            <w:webHidden/>
          </w:rPr>
          <w:t>1</w:t>
        </w:r>
        <w:r w:rsidRPr="008C11E4">
          <w:rPr>
            <w:webHidden/>
          </w:rPr>
          <w:fldChar w:fldCharType="end"/>
        </w:r>
      </w:hyperlink>
    </w:p>
    <w:p w14:paraId="29FEB24E" w14:textId="0AB277AE" w:rsidR="008C11E4" w:rsidRPr="008C11E4" w:rsidRDefault="008C11E4" w:rsidP="008C11E4">
      <w:pPr>
        <w:pStyle w:val="TOC3"/>
        <w:rPr>
          <w:rFonts w:eastAsiaTheme="minorEastAsia"/>
        </w:rPr>
      </w:pPr>
      <w:hyperlink w:anchor="_Toc181958437" w:history="1">
        <w:r w:rsidRPr="008C11E4">
          <w:rPr>
            <w:rStyle w:val="Hyperlink"/>
            <w:color w:val="auto"/>
            <w:u w:val="none"/>
          </w:rPr>
          <w:t>1.3.2.</w:t>
        </w:r>
        <w:r w:rsidRPr="008C11E4">
          <w:rPr>
            <w:rFonts w:eastAsiaTheme="minorEastAsia"/>
          </w:rPr>
          <w:tab/>
        </w:r>
        <w:r w:rsidRPr="008C11E4">
          <w:rPr>
            <w:rStyle w:val="Hyperlink"/>
            <w:color w:val="auto"/>
            <w:u w:val="none"/>
          </w:rPr>
          <w:t>Assumptions</w:t>
        </w:r>
        <w:r w:rsidRPr="008C11E4">
          <w:rPr>
            <w:webHidden/>
          </w:rPr>
          <w:tab/>
        </w:r>
        <w:r w:rsidRPr="008C11E4">
          <w:rPr>
            <w:webHidden/>
          </w:rPr>
          <w:fldChar w:fldCharType="begin"/>
        </w:r>
        <w:r w:rsidRPr="008C11E4">
          <w:rPr>
            <w:webHidden/>
          </w:rPr>
          <w:instrText xml:space="preserve"> PAGEREF _Toc181958437 \h </w:instrText>
        </w:r>
        <w:r w:rsidRPr="008C11E4">
          <w:rPr>
            <w:webHidden/>
          </w:rPr>
        </w:r>
        <w:r w:rsidRPr="008C11E4">
          <w:rPr>
            <w:webHidden/>
          </w:rPr>
          <w:fldChar w:fldCharType="separate"/>
        </w:r>
        <w:r w:rsidRPr="008C11E4">
          <w:rPr>
            <w:webHidden/>
          </w:rPr>
          <w:t>1</w:t>
        </w:r>
        <w:r w:rsidRPr="008C11E4">
          <w:rPr>
            <w:webHidden/>
          </w:rPr>
          <w:fldChar w:fldCharType="end"/>
        </w:r>
      </w:hyperlink>
    </w:p>
    <w:p w14:paraId="2B0B23B1" w14:textId="2C3E5BC9" w:rsidR="008C11E4" w:rsidRPr="008C11E4" w:rsidRDefault="008C11E4" w:rsidP="008C11E4">
      <w:pPr>
        <w:pStyle w:val="TOC3"/>
        <w:rPr>
          <w:rFonts w:eastAsiaTheme="minorEastAsia"/>
        </w:rPr>
      </w:pPr>
      <w:hyperlink w:anchor="_Toc181958438" w:history="1">
        <w:r w:rsidRPr="008C11E4">
          <w:rPr>
            <w:rStyle w:val="Hyperlink"/>
            <w:color w:val="auto"/>
            <w:u w:val="none"/>
          </w:rPr>
          <w:t>1.3.3.</w:t>
        </w:r>
        <w:r w:rsidRPr="008C11E4">
          <w:rPr>
            <w:rFonts w:eastAsiaTheme="minorEastAsia"/>
          </w:rPr>
          <w:tab/>
        </w:r>
        <w:r w:rsidRPr="008C11E4">
          <w:rPr>
            <w:rStyle w:val="Hyperlink"/>
            <w:color w:val="auto"/>
            <w:u w:val="none"/>
          </w:rPr>
          <w:t>Coordination</w:t>
        </w:r>
        <w:r w:rsidRPr="008C11E4">
          <w:rPr>
            <w:webHidden/>
          </w:rPr>
          <w:tab/>
        </w:r>
        <w:r w:rsidRPr="008C11E4">
          <w:rPr>
            <w:webHidden/>
          </w:rPr>
          <w:fldChar w:fldCharType="begin"/>
        </w:r>
        <w:r w:rsidRPr="008C11E4">
          <w:rPr>
            <w:webHidden/>
          </w:rPr>
          <w:instrText xml:space="preserve"> PAGEREF _Toc181958438 \h </w:instrText>
        </w:r>
        <w:r w:rsidRPr="008C11E4">
          <w:rPr>
            <w:webHidden/>
          </w:rPr>
        </w:r>
        <w:r w:rsidRPr="008C11E4">
          <w:rPr>
            <w:webHidden/>
          </w:rPr>
          <w:fldChar w:fldCharType="separate"/>
        </w:r>
        <w:r w:rsidRPr="008C11E4">
          <w:rPr>
            <w:webHidden/>
          </w:rPr>
          <w:t>1</w:t>
        </w:r>
        <w:r w:rsidRPr="008C11E4">
          <w:rPr>
            <w:webHidden/>
          </w:rPr>
          <w:fldChar w:fldCharType="end"/>
        </w:r>
      </w:hyperlink>
    </w:p>
    <w:p w14:paraId="65651078" w14:textId="235D5919" w:rsidR="008C11E4" w:rsidRPr="008C11E4" w:rsidRDefault="008C11E4" w:rsidP="008C11E4">
      <w:pPr>
        <w:pStyle w:val="TOC3"/>
        <w:rPr>
          <w:rFonts w:eastAsiaTheme="minorEastAsia"/>
        </w:rPr>
      </w:pPr>
      <w:hyperlink w:anchor="_Toc181958439" w:history="1">
        <w:r w:rsidRPr="008C11E4">
          <w:rPr>
            <w:rStyle w:val="Hyperlink"/>
            <w:color w:val="auto"/>
            <w:u w:val="none"/>
          </w:rPr>
          <w:t>1.3.4.</w:t>
        </w:r>
        <w:r w:rsidRPr="008C11E4">
          <w:rPr>
            <w:rFonts w:eastAsiaTheme="minorEastAsia"/>
          </w:rPr>
          <w:tab/>
        </w:r>
        <w:r w:rsidRPr="008C11E4">
          <w:rPr>
            <w:rStyle w:val="Hyperlink"/>
            <w:color w:val="auto"/>
            <w:u w:val="none"/>
          </w:rPr>
          <w:t>Documentation Conventions</w:t>
        </w:r>
        <w:r w:rsidRPr="008C11E4">
          <w:rPr>
            <w:webHidden/>
          </w:rPr>
          <w:tab/>
        </w:r>
        <w:r w:rsidRPr="008C11E4">
          <w:rPr>
            <w:webHidden/>
          </w:rPr>
          <w:fldChar w:fldCharType="begin"/>
        </w:r>
        <w:r w:rsidRPr="008C11E4">
          <w:rPr>
            <w:webHidden/>
          </w:rPr>
          <w:instrText xml:space="preserve"> PAGEREF _Toc181958439 \h </w:instrText>
        </w:r>
        <w:r w:rsidRPr="008C11E4">
          <w:rPr>
            <w:webHidden/>
          </w:rPr>
        </w:r>
        <w:r w:rsidRPr="008C11E4">
          <w:rPr>
            <w:webHidden/>
          </w:rPr>
          <w:fldChar w:fldCharType="separate"/>
        </w:r>
        <w:r w:rsidRPr="008C11E4">
          <w:rPr>
            <w:webHidden/>
          </w:rPr>
          <w:t>2</w:t>
        </w:r>
        <w:r w:rsidRPr="008C11E4">
          <w:rPr>
            <w:webHidden/>
          </w:rPr>
          <w:fldChar w:fldCharType="end"/>
        </w:r>
      </w:hyperlink>
    </w:p>
    <w:p w14:paraId="7135BD42" w14:textId="60DD880F" w:rsidR="008C11E4" w:rsidRPr="008C11E4" w:rsidRDefault="008C11E4" w:rsidP="008C11E4">
      <w:pPr>
        <w:pStyle w:val="TOC3"/>
        <w:rPr>
          <w:rFonts w:eastAsiaTheme="minorEastAsia"/>
        </w:rPr>
      </w:pPr>
      <w:hyperlink w:anchor="_Toc181958440" w:history="1">
        <w:r w:rsidRPr="008C11E4">
          <w:rPr>
            <w:rStyle w:val="Hyperlink"/>
            <w:color w:val="auto"/>
            <w:u w:val="none"/>
          </w:rPr>
          <w:t>1.3.5.</w:t>
        </w:r>
        <w:r w:rsidRPr="008C11E4">
          <w:rPr>
            <w:rFonts w:eastAsiaTheme="minorEastAsia"/>
          </w:rPr>
          <w:tab/>
        </w:r>
        <w:r w:rsidRPr="008C11E4">
          <w:rPr>
            <w:rStyle w:val="Hyperlink"/>
            <w:color w:val="auto"/>
            <w:u w:val="none"/>
          </w:rPr>
          <w:t>References and Resources</w:t>
        </w:r>
        <w:r w:rsidRPr="008C11E4">
          <w:rPr>
            <w:webHidden/>
          </w:rPr>
          <w:tab/>
        </w:r>
        <w:r w:rsidRPr="008C11E4">
          <w:rPr>
            <w:webHidden/>
          </w:rPr>
          <w:fldChar w:fldCharType="begin"/>
        </w:r>
        <w:r w:rsidRPr="008C11E4">
          <w:rPr>
            <w:webHidden/>
          </w:rPr>
          <w:instrText xml:space="preserve"> PAGEREF _Toc181958440 \h </w:instrText>
        </w:r>
        <w:r w:rsidRPr="008C11E4">
          <w:rPr>
            <w:webHidden/>
          </w:rPr>
        </w:r>
        <w:r w:rsidRPr="008C11E4">
          <w:rPr>
            <w:webHidden/>
          </w:rPr>
          <w:fldChar w:fldCharType="separate"/>
        </w:r>
        <w:r w:rsidRPr="008C11E4">
          <w:rPr>
            <w:webHidden/>
          </w:rPr>
          <w:t>3</w:t>
        </w:r>
        <w:r w:rsidRPr="008C11E4">
          <w:rPr>
            <w:webHidden/>
          </w:rPr>
          <w:fldChar w:fldCharType="end"/>
        </w:r>
      </w:hyperlink>
    </w:p>
    <w:p w14:paraId="35AA7BDF" w14:textId="0D3EE52B" w:rsidR="008C11E4" w:rsidRPr="008C11E4" w:rsidRDefault="008C11E4" w:rsidP="008C11E4">
      <w:pPr>
        <w:pStyle w:val="TOC1"/>
        <w:rPr>
          <w:rFonts w:eastAsiaTheme="minorEastAsia"/>
          <w:kern w:val="2"/>
          <w14:ligatures w14:val="standardContextual"/>
        </w:rPr>
      </w:pPr>
      <w:hyperlink w:anchor="_Toc181958441" w:history="1">
        <w:r w:rsidRPr="008C11E4">
          <w:rPr>
            <w:rStyle w:val="Hyperlink"/>
          </w:rPr>
          <w:t>2.</w:t>
        </w:r>
        <w:r w:rsidRPr="008C11E4">
          <w:rPr>
            <w:rFonts w:eastAsiaTheme="minorEastAsia"/>
            <w:kern w:val="2"/>
            <w14:ligatures w14:val="standardContextual"/>
          </w:rPr>
          <w:tab/>
        </w:r>
        <w:r w:rsidRPr="008C11E4">
          <w:rPr>
            <w:rStyle w:val="Hyperlink"/>
          </w:rPr>
          <w:t>Patches</w:t>
        </w:r>
        <w:r w:rsidRPr="008C11E4">
          <w:rPr>
            <w:webHidden/>
          </w:rPr>
          <w:tab/>
        </w:r>
        <w:r w:rsidRPr="008C11E4">
          <w:rPr>
            <w:webHidden/>
          </w:rPr>
          <w:fldChar w:fldCharType="begin"/>
        </w:r>
        <w:r w:rsidRPr="008C11E4">
          <w:rPr>
            <w:webHidden/>
          </w:rPr>
          <w:instrText xml:space="preserve"> PAGEREF _Toc181958441 \h </w:instrText>
        </w:r>
        <w:r w:rsidRPr="008C11E4">
          <w:rPr>
            <w:webHidden/>
          </w:rPr>
        </w:r>
        <w:r w:rsidRPr="008C11E4">
          <w:rPr>
            <w:webHidden/>
          </w:rPr>
          <w:fldChar w:fldCharType="separate"/>
        </w:r>
        <w:r w:rsidRPr="008C11E4">
          <w:rPr>
            <w:webHidden/>
          </w:rPr>
          <w:t>4</w:t>
        </w:r>
        <w:r w:rsidRPr="008C11E4">
          <w:rPr>
            <w:webHidden/>
          </w:rPr>
          <w:fldChar w:fldCharType="end"/>
        </w:r>
      </w:hyperlink>
    </w:p>
    <w:p w14:paraId="685EED41" w14:textId="08EA7E66" w:rsidR="008C11E4" w:rsidRPr="008C11E4" w:rsidRDefault="008C11E4" w:rsidP="008C11E4">
      <w:pPr>
        <w:pStyle w:val="TOC2"/>
        <w:rPr>
          <w:rFonts w:eastAsiaTheme="minorEastAsia"/>
          <w:kern w:val="2"/>
          <w14:ligatures w14:val="standardContextual"/>
        </w:rPr>
      </w:pPr>
      <w:hyperlink w:anchor="_Toc181958442" w:history="1">
        <w:r w:rsidRPr="008C11E4">
          <w:rPr>
            <w:rStyle w:val="Hyperlink"/>
          </w:rPr>
          <w:t>2.1.</w:t>
        </w:r>
        <w:r w:rsidRPr="008C11E4">
          <w:rPr>
            <w:rFonts w:eastAsiaTheme="minorEastAsia"/>
            <w:kern w:val="2"/>
            <w14:ligatures w14:val="standardContextual"/>
          </w:rPr>
          <w:tab/>
        </w:r>
        <w:r w:rsidRPr="008C11E4">
          <w:rPr>
            <w:rStyle w:val="Hyperlink"/>
          </w:rPr>
          <w:t>EHM*1*10 – IFC and PRF HL7 Message Storage</w:t>
        </w:r>
        <w:r w:rsidRPr="008C11E4">
          <w:rPr>
            <w:webHidden/>
          </w:rPr>
          <w:tab/>
        </w:r>
        <w:r w:rsidRPr="008C11E4">
          <w:rPr>
            <w:webHidden/>
          </w:rPr>
          <w:fldChar w:fldCharType="begin"/>
        </w:r>
        <w:r w:rsidRPr="008C11E4">
          <w:rPr>
            <w:webHidden/>
          </w:rPr>
          <w:instrText xml:space="preserve"> PAGEREF _Toc181958442 \h </w:instrText>
        </w:r>
        <w:r w:rsidRPr="008C11E4">
          <w:rPr>
            <w:webHidden/>
          </w:rPr>
        </w:r>
        <w:r w:rsidRPr="008C11E4">
          <w:rPr>
            <w:webHidden/>
          </w:rPr>
          <w:fldChar w:fldCharType="separate"/>
        </w:r>
        <w:r w:rsidRPr="008C11E4">
          <w:rPr>
            <w:webHidden/>
          </w:rPr>
          <w:t>4</w:t>
        </w:r>
        <w:r w:rsidRPr="008C11E4">
          <w:rPr>
            <w:webHidden/>
          </w:rPr>
          <w:fldChar w:fldCharType="end"/>
        </w:r>
      </w:hyperlink>
    </w:p>
    <w:p w14:paraId="1CC0CF40" w14:textId="2A09D6DA" w:rsidR="008C11E4" w:rsidRPr="008C11E4" w:rsidRDefault="008C11E4" w:rsidP="008C11E4">
      <w:pPr>
        <w:pStyle w:val="TOC3"/>
        <w:rPr>
          <w:rFonts w:eastAsiaTheme="minorEastAsia"/>
          <w:kern w:val="2"/>
          <w14:ligatures w14:val="standardContextual"/>
        </w:rPr>
      </w:pPr>
      <w:hyperlink w:anchor="_Toc181958443" w:history="1">
        <w:r w:rsidRPr="008C11E4">
          <w:rPr>
            <w:rStyle w:val="Hyperlink"/>
          </w:rPr>
          <w:t>2.1.1.</w:t>
        </w:r>
        <w:r w:rsidRPr="008C11E4">
          <w:rPr>
            <w:rFonts w:eastAsiaTheme="minorEastAsia"/>
            <w:kern w:val="2"/>
            <w14:ligatures w14:val="standardContextual"/>
          </w:rPr>
          <w:tab/>
        </w:r>
        <w:r w:rsidRPr="008C11E4">
          <w:rPr>
            <w:rStyle w:val="Hyperlink"/>
          </w:rPr>
          <w:t>System Configuration</w:t>
        </w:r>
        <w:r w:rsidRPr="008C11E4">
          <w:rPr>
            <w:webHidden/>
          </w:rPr>
          <w:tab/>
        </w:r>
        <w:r w:rsidRPr="008C11E4">
          <w:rPr>
            <w:webHidden/>
          </w:rPr>
          <w:fldChar w:fldCharType="begin"/>
        </w:r>
        <w:r w:rsidRPr="008C11E4">
          <w:rPr>
            <w:webHidden/>
          </w:rPr>
          <w:instrText xml:space="preserve"> PAGEREF _Toc181958443 \h </w:instrText>
        </w:r>
        <w:r w:rsidRPr="008C11E4">
          <w:rPr>
            <w:webHidden/>
          </w:rPr>
        </w:r>
        <w:r w:rsidRPr="008C11E4">
          <w:rPr>
            <w:webHidden/>
          </w:rPr>
          <w:fldChar w:fldCharType="separate"/>
        </w:r>
        <w:r w:rsidRPr="008C11E4">
          <w:rPr>
            <w:webHidden/>
          </w:rPr>
          <w:t>4</w:t>
        </w:r>
        <w:r w:rsidRPr="008C11E4">
          <w:rPr>
            <w:webHidden/>
          </w:rPr>
          <w:fldChar w:fldCharType="end"/>
        </w:r>
      </w:hyperlink>
    </w:p>
    <w:p w14:paraId="2BDB8EA9" w14:textId="3023E0D2" w:rsidR="008C11E4" w:rsidRPr="008C11E4" w:rsidRDefault="008C11E4" w:rsidP="008C11E4">
      <w:pPr>
        <w:pStyle w:val="TOC3"/>
        <w:rPr>
          <w:rFonts w:eastAsiaTheme="minorEastAsia"/>
          <w:kern w:val="2"/>
          <w14:ligatures w14:val="standardContextual"/>
        </w:rPr>
      </w:pPr>
      <w:hyperlink w:anchor="_Toc181958444" w:history="1">
        <w:r w:rsidRPr="008C11E4">
          <w:rPr>
            <w:rStyle w:val="Hyperlink"/>
          </w:rPr>
          <w:t>2.1.2.</w:t>
        </w:r>
        <w:r w:rsidRPr="008C11E4">
          <w:rPr>
            <w:rFonts w:eastAsiaTheme="minorEastAsia"/>
            <w:kern w:val="2"/>
            <w14:ligatures w14:val="standardContextual"/>
          </w:rPr>
          <w:tab/>
        </w:r>
        <w:r w:rsidRPr="008C11E4">
          <w:rPr>
            <w:rStyle w:val="Hyperlink"/>
          </w:rPr>
          <w:t>Data Flows</w:t>
        </w:r>
        <w:r w:rsidRPr="008C11E4">
          <w:rPr>
            <w:webHidden/>
          </w:rPr>
          <w:tab/>
        </w:r>
        <w:r w:rsidRPr="008C11E4">
          <w:rPr>
            <w:webHidden/>
          </w:rPr>
          <w:fldChar w:fldCharType="begin"/>
        </w:r>
        <w:r w:rsidRPr="008C11E4">
          <w:rPr>
            <w:webHidden/>
          </w:rPr>
          <w:instrText xml:space="preserve"> PAGEREF _Toc181958444 \h </w:instrText>
        </w:r>
        <w:r w:rsidRPr="008C11E4">
          <w:rPr>
            <w:webHidden/>
          </w:rPr>
        </w:r>
        <w:r w:rsidRPr="008C11E4">
          <w:rPr>
            <w:webHidden/>
          </w:rPr>
          <w:fldChar w:fldCharType="separate"/>
        </w:r>
        <w:r w:rsidRPr="008C11E4">
          <w:rPr>
            <w:webHidden/>
          </w:rPr>
          <w:t>4</w:t>
        </w:r>
        <w:r w:rsidRPr="008C11E4">
          <w:rPr>
            <w:webHidden/>
          </w:rPr>
          <w:fldChar w:fldCharType="end"/>
        </w:r>
      </w:hyperlink>
    </w:p>
    <w:p w14:paraId="20FCBD04" w14:textId="38B9412F" w:rsidR="008C11E4" w:rsidRPr="008C11E4" w:rsidRDefault="008C11E4" w:rsidP="008C11E4">
      <w:pPr>
        <w:pStyle w:val="TOC3"/>
        <w:rPr>
          <w:rFonts w:eastAsiaTheme="minorEastAsia"/>
          <w:kern w:val="2"/>
          <w14:ligatures w14:val="standardContextual"/>
        </w:rPr>
      </w:pPr>
      <w:hyperlink w:anchor="_Toc181958445" w:history="1">
        <w:r w:rsidRPr="008C11E4">
          <w:rPr>
            <w:rStyle w:val="Hyperlink"/>
          </w:rPr>
          <w:t>2.1.3.</w:t>
        </w:r>
        <w:r w:rsidRPr="008C11E4">
          <w:rPr>
            <w:rFonts w:eastAsiaTheme="minorEastAsia"/>
            <w:kern w:val="2"/>
            <w14:ligatures w14:val="standardContextual"/>
          </w:rPr>
          <w:tab/>
        </w:r>
        <w:r w:rsidRPr="008C11E4">
          <w:rPr>
            <w:rStyle w:val="Hyperlink"/>
          </w:rPr>
          <w:t>User Access Levels</w:t>
        </w:r>
        <w:r w:rsidRPr="008C11E4">
          <w:rPr>
            <w:webHidden/>
          </w:rPr>
          <w:tab/>
        </w:r>
        <w:r w:rsidRPr="008C11E4">
          <w:rPr>
            <w:webHidden/>
          </w:rPr>
          <w:fldChar w:fldCharType="begin"/>
        </w:r>
        <w:r w:rsidRPr="008C11E4">
          <w:rPr>
            <w:webHidden/>
          </w:rPr>
          <w:instrText xml:space="preserve"> PAGEREF _Toc181958445 \h </w:instrText>
        </w:r>
        <w:r w:rsidRPr="008C11E4">
          <w:rPr>
            <w:webHidden/>
          </w:rPr>
        </w:r>
        <w:r w:rsidRPr="008C11E4">
          <w:rPr>
            <w:webHidden/>
          </w:rPr>
          <w:fldChar w:fldCharType="separate"/>
        </w:r>
        <w:r w:rsidRPr="008C11E4">
          <w:rPr>
            <w:webHidden/>
          </w:rPr>
          <w:t>4</w:t>
        </w:r>
        <w:r w:rsidRPr="008C11E4">
          <w:rPr>
            <w:webHidden/>
          </w:rPr>
          <w:fldChar w:fldCharType="end"/>
        </w:r>
      </w:hyperlink>
    </w:p>
    <w:p w14:paraId="1AEC1135" w14:textId="676D9577" w:rsidR="008C11E4" w:rsidRPr="008C11E4" w:rsidRDefault="008C11E4" w:rsidP="008C11E4">
      <w:pPr>
        <w:pStyle w:val="TOC3"/>
        <w:rPr>
          <w:rFonts w:eastAsiaTheme="minorEastAsia"/>
          <w:kern w:val="2"/>
          <w14:ligatures w14:val="standardContextual"/>
        </w:rPr>
      </w:pPr>
      <w:hyperlink w:anchor="_Toc181958446" w:history="1">
        <w:r w:rsidRPr="008C11E4">
          <w:rPr>
            <w:rStyle w:val="Hyperlink"/>
          </w:rPr>
          <w:t>2.1.4.</w:t>
        </w:r>
        <w:r w:rsidRPr="008C11E4">
          <w:rPr>
            <w:rFonts w:eastAsiaTheme="minorEastAsia"/>
            <w:kern w:val="2"/>
            <w14:ligatures w14:val="standardContextual"/>
          </w:rPr>
          <w:tab/>
        </w:r>
        <w:r w:rsidRPr="008C11E4">
          <w:rPr>
            <w:rStyle w:val="Hyperlink"/>
          </w:rPr>
          <w:t>Continuity of Operation</w:t>
        </w:r>
        <w:r w:rsidRPr="008C11E4">
          <w:rPr>
            <w:webHidden/>
          </w:rPr>
          <w:tab/>
        </w:r>
        <w:r w:rsidRPr="008C11E4">
          <w:rPr>
            <w:webHidden/>
          </w:rPr>
          <w:fldChar w:fldCharType="begin"/>
        </w:r>
        <w:r w:rsidRPr="008C11E4">
          <w:rPr>
            <w:webHidden/>
          </w:rPr>
          <w:instrText xml:space="preserve"> PAGEREF _Toc181958446 \h </w:instrText>
        </w:r>
        <w:r w:rsidRPr="008C11E4">
          <w:rPr>
            <w:webHidden/>
          </w:rPr>
        </w:r>
        <w:r w:rsidRPr="008C11E4">
          <w:rPr>
            <w:webHidden/>
          </w:rPr>
          <w:fldChar w:fldCharType="separate"/>
        </w:r>
        <w:r w:rsidRPr="008C11E4">
          <w:rPr>
            <w:webHidden/>
          </w:rPr>
          <w:t>4</w:t>
        </w:r>
        <w:r w:rsidRPr="008C11E4">
          <w:rPr>
            <w:webHidden/>
          </w:rPr>
          <w:fldChar w:fldCharType="end"/>
        </w:r>
      </w:hyperlink>
    </w:p>
    <w:p w14:paraId="6D5CCE0E" w14:textId="4FF1CD6C" w:rsidR="008C11E4" w:rsidRPr="008C11E4" w:rsidRDefault="008C11E4" w:rsidP="008C11E4">
      <w:pPr>
        <w:pStyle w:val="TOC3"/>
        <w:rPr>
          <w:rFonts w:eastAsiaTheme="minorEastAsia"/>
          <w:kern w:val="2"/>
          <w14:ligatures w14:val="standardContextual"/>
        </w:rPr>
      </w:pPr>
      <w:hyperlink w:anchor="_Toc181958447" w:history="1">
        <w:r w:rsidRPr="008C11E4">
          <w:rPr>
            <w:rStyle w:val="Hyperlink"/>
          </w:rPr>
          <w:t>2.1.5.</w:t>
        </w:r>
        <w:r w:rsidRPr="008C11E4">
          <w:rPr>
            <w:rFonts w:eastAsiaTheme="minorEastAsia"/>
            <w:kern w:val="2"/>
            <w14:ligatures w14:val="standardContextual"/>
          </w:rPr>
          <w:tab/>
        </w:r>
        <w:r w:rsidRPr="008C11E4">
          <w:rPr>
            <w:rStyle w:val="Hyperlink"/>
          </w:rPr>
          <w:t>Using the Software / Options</w:t>
        </w:r>
        <w:r w:rsidRPr="008C11E4">
          <w:rPr>
            <w:webHidden/>
          </w:rPr>
          <w:tab/>
        </w:r>
        <w:r w:rsidRPr="008C11E4">
          <w:rPr>
            <w:webHidden/>
          </w:rPr>
          <w:fldChar w:fldCharType="begin"/>
        </w:r>
        <w:r w:rsidRPr="008C11E4">
          <w:rPr>
            <w:webHidden/>
          </w:rPr>
          <w:instrText xml:space="preserve"> PAGEREF _Toc181958447 \h </w:instrText>
        </w:r>
        <w:r w:rsidRPr="008C11E4">
          <w:rPr>
            <w:webHidden/>
          </w:rPr>
        </w:r>
        <w:r w:rsidRPr="008C11E4">
          <w:rPr>
            <w:webHidden/>
          </w:rPr>
          <w:fldChar w:fldCharType="separate"/>
        </w:r>
        <w:r w:rsidRPr="008C11E4">
          <w:rPr>
            <w:webHidden/>
          </w:rPr>
          <w:t>5</w:t>
        </w:r>
        <w:r w:rsidRPr="008C11E4">
          <w:rPr>
            <w:webHidden/>
          </w:rPr>
          <w:fldChar w:fldCharType="end"/>
        </w:r>
      </w:hyperlink>
    </w:p>
    <w:p w14:paraId="1C59EAF2" w14:textId="60D2B139" w:rsidR="008C11E4" w:rsidRPr="008C11E4" w:rsidRDefault="008C11E4" w:rsidP="008C11E4">
      <w:pPr>
        <w:pStyle w:val="TOC1"/>
        <w:rPr>
          <w:rFonts w:eastAsiaTheme="minorEastAsia"/>
          <w:kern w:val="2"/>
          <w14:ligatures w14:val="standardContextual"/>
        </w:rPr>
      </w:pPr>
      <w:hyperlink w:anchor="_Toc181958448" w:history="1">
        <w:r w:rsidRPr="008C11E4">
          <w:rPr>
            <w:rStyle w:val="Hyperlink"/>
          </w:rPr>
          <w:t>3.</w:t>
        </w:r>
        <w:r w:rsidRPr="008C11E4">
          <w:rPr>
            <w:rFonts w:eastAsiaTheme="minorEastAsia"/>
            <w:kern w:val="2"/>
            <w14:ligatures w14:val="standardContextual"/>
          </w:rPr>
          <w:tab/>
        </w:r>
        <w:r w:rsidRPr="008C11E4">
          <w:rPr>
            <w:rStyle w:val="Hyperlink"/>
          </w:rPr>
          <w:t>Acronyms and Abbreviations</w:t>
        </w:r>
        <w:r w:rsidRPr="008C11E4">
          <w:rPr>
            <w:webHidden/>
          </w:rPr>
          <w:tab/>
        </w:r>
        <w:r w:rsidRPr="008C11E4">
          <w:rPr>
            <w:webHidden/>
          </w:rPr>
          <w:fldChar w:fldCharType="begin"/>
        </w:r>
        <w:r w:rsidRPr="008C11E4">
          <w:rPr>
            <w:webHidden/>
          </w:rPr>
          <w:instrText xml:space="preserve"> PAGEREF _Toc181958448 \h </w:instrText>
        </w:r>
        <w:r w:rsidRPr="008C11E4">
          <w:rPr>
            <w:webHidden/>
          </w:rPr>
        </w:r>
        <w:r w:rsidRPr="008C11E4">
          <w:rPr>
            <w:webHidden/>
          </w:rPr>
          <w:fldChar w:fldCharType="separate"/>
        </w:r>
        <w:r w:rsidRPr="008C11E4">
          <w:rPr>
            <w:webHidden/>
          </w:rPr>
          <w:t>9</w:t>
        </w:r>
        <w:r w:rsidRPr="008C11E4">
          <w:rPr>
            <w:webHidden/>
          </w:rPr>
          <w:fldChar w:fldCharType="end"/>
        </w:r>
      </w:hyperlink>
    </w:p>
    <w:p w14:paraId="50D9693E" w14:textId="6ACD431D" w:rsidR="00D42481" w:rsidRPr="00A6149D" w:rsidRDefault="00123E03" w:rsidP="004D2A64">
      <w:pPr>
        <w:pStyle w:val="Title2"/>
        <w:rPr>
          <w:rFonts w:ascii="Segoe UI" w:hAnsi="Segoe UI" w:cs="Segoe UI"/>
          <w:b w:val="0"/>
          <w:noProof/>
          <w:sz w:val="24"/>
          <w:szCs w:val="24"/>
        </w:rPr>
      </w:pPr>
      <w:r w:rsidRPr="008C11E4">
        <w:rPr>
          <w:rFonts w:ascii="Segoe UI" w:hAnsi="Segoe UI" w:cs="Segoe UI"/>
          <w:b w:val="0"/>
          <w:noProof/>
          <w:sz w:val="24"/>
          <w:szCs w:val="24"/>
        </w:rPr>
        <w:fldChar w:fldCharType="end"/>
      </w:r>
    </w:p>
    <w:p w14:paraId="2ACF77F2" w14:textId="77777777" w:rsidR="00E73F42" w:rsidRDefault="0028650C" w:rsidP="0028650C">
      <w:pPr>
        <w:pStyle w:val="Title2"/>
        <w:rPr>
          <w:noProof/>
        </w:rPr>
      </w:pPr>
      <w:r w:rsidRPr="00B53470">
        <w:rPr>
          <w:rFonts w:ascii="Segoe UI" w:hAnsi="Segoe UI" w:cs="Segoe UI"/>
          <w:szCs w:val="28"/>
        </w:rPr>
        <w:t>Table of Tables</w:t>
      </w:r>
      <w:r w:rsidR="00123E03" w:rsidRPr="00A6149D">
        <w:rPr>
          <w:rFonts w:ascii="Segoe UI" w:hAnsi="Segoe UI" w:cs="Segoe UI"/>
          <w:szCs w:val="28"/>
        </w:rPr>
        <w:fldChar w:fldCharType="begin"/>
      </w:r>
      <w:r w:rsidR="00123E03" w:rsidRPr="00B53470">
        <w:rPr>
          <w:rFonts w:ascii="Segoe UI" w:hAnsi="Segoe UI" w:cs="Segoe UI"/>
          <w:szCs w:val="28"/>
        </w:rPr>
        <w:instrText xml:space="preserve"> TOC \h \z \c "Table" </w:instrText>
      </w:r>
      <w:r w:rsidR="00123E03" w:rsidRPr="00A6149D">
        <w:rPr>
          <w:rFonts w:ascii="Segoe UI" w:hAnsi="Segoe UI" w:cs="Segoe UI"/>
          <w:szCs w:val="28"/>
        </w:rPr>
        <w:fldChar w:fldCharType="separate"/>
      </w:r>
    </w:p>
    <w:p w14:paraId="74394784" w14:textId="3DD3D0A5" w:rsidR="00E73F42" w:rsidRPr="00E73F42" w:rsidRDefault="00E73F42" w:rsidP="00E73F42">
      <w:pPr>
        <w:pStyle w:val="TableofFigures"/>
        <w:rPr>
          <w:rFonts w:eastAsiaTheme="minorEastAsia"/>
        </w:rPr>
      </w:pPr>
      <w:hyperlink w:anchor="_Toc181958616" w:history="1">
        <w:r w:rsidRPr="00E73F42">
          <w:rPr>
            <w:rStyle w:val="Hyperlink"/>
            <w:color w:val="auto"/>
            <w:u w:val="none"/>
          </w:rPr>
          <w:t>Table 1. Documentation Symbols and Descriptions</w:t>
        </w:r>
        <w:r w:rsidRPr="00E73F42">
          <w:rPr>
            <w:webHidden/>
          </w:rPr>
          <w:tab/>
        </w:r>
        <w:r w:rsidRPr="00E73F42">
          <w:rPr>
            <w:webHidden/>
          </w:rPr>
          <w:fldChar w:fldCharType="begin"/>
        </w:r>
        <w:r w:rsidRPr="00E73F42">
          <w:rPr>
            <w:webHidden/>
          </w:rPr>
          <w:instrText xml:space="preserve"> PAGEREF _Toc181958616 \h </w:instrText>
        </w:r>
        <w:r w:rsidRPr="00E73F42">
          <w:rPr>
            <w:webHidden/>
          </w:rPr>
        </w:r>
        <w:r w:rsidRPr="00E73F42">
          <w:rPr>
            <w:webHidden/>
          </w:rPr>
          <w:fldChar w:fldCharType="separate"/>
        </w:r>
        <w:r w:rsidRPr="00E73F42">
          <w:rPr>
            <w:webHidden/>
          </w:rPr>
          <w:t>2</w:t>
        </w:r>
        <w:r w:rsidRPr="00E73F42">
          <w:rPr>
            <w:webHidden/>
          </w:rPr>
          <w:fldChar w:fldCharType="end"/>
        </w:r>
      </w:hyperlink>
    </w:p>
    <w:p w14:paraId="54799387" w14:textId="1EF50F4B" w:rsidR="00E73F42" w:rsidRDefault="00E73F42" w:rsidP="00E73F42">
      <w:pPr>
        <w:pStyle w:val="TableofFigures"/>
        <w:rPr>
          <w:rFonts w:asciiTheme="minorHAnsi" w:eastAsiaTheme="minorEastAsia" w:hAnsiTheme="minorHAnsi" w:cstheme="minorBidi"/>
          <w:kern w:val="2"/>
          <w:szCs w:val="22"/>
          <w14:ligatures w14:val="standardContextual"/>
        </w:rPr>
      </w:pPr>
      <w:hyperlink w:anchor="_Toc181958617" w:history="1">
        <w:r w:rsidRPr="00C2628C">
          <w:rPr>
            <w:rStyle w:val="Hyperlink"/>
          </w:rPr>
          <w:t>Table 2. Acronyms and Abbreviations</w:t>
        </w:r>
        <w:r>
          <w:rPr>
            <w:webHidden/>
          </w:rPr>
          <w:tab/>
        </w:r>
        <w:r>
          <w:rPr>
            <w:webHidden/>
          </w:rPr>
          <w:fldChar w:fldCharType="begin"/>
        </w:r>
        <w:r>
          <w:rPr>
            <w:webHidden/>
          </w:rPr>
          <w:instrText xml:space="preserve"> PAGEREF _Toc181958617 \h </w:instrText>
        </w:r>
        <w:r>
          <w:rPr>
            <w:webHidden/>
          </w:rPr>
        </w:r>
        <w:r>
          <w:rPr>
            <w:webHidden/>
          </w:rPr>
          <w:fldChar w:fldCharType="separate"/>
        </w:r>
        <w:r>
          <w:rPr>
            <w:webHidden/>
          </w:rPr>
          <w:t>9</w:t>
        </w:r>
        <w:r>
          <w:rPr>
            <w:webHidden/>
          </w:rPr>
          <w:fldChar w:fldCharType="end"/>
        </w:r>
      </w:hyperlink>
    </w:p>
    <w:p w14:paraId="5BA05894" w14:textId="6E48BC69" w:rsidR="007F4281" w:rsidRPr="00A6149D" w:rsidRDefault="00123E03" w:rsidP="00D42481">
      <w:pPr>
        <w:pStyle w:val="Title2"/>
        <w:jc w:val="left"/>
        <w:rPr>
          <w:rFonts w:ascii="Segoe UI" w:hAnsi="Segoe UI" w:cs="Segoe UI"/>
          <w:sz w:val="24"/>
          <w:szCs w:val="24"/>
        </w:rPr>
      </w:pPr>
      <w:r w:rsidRPr="00A6149D">
        <w:rPr>
          <w:rFonts w:ascii="Segoe UI" w:hAnsi="Segoe UI" w:cs="Segoe UI"/>
          <w:sz w:val="24"/>
          <w:szCs w:val="24"/>
        </w:rPr>
        <w:fldChar w:fldCharType="end"/>
      </w:r>
      <w:r w:rsidR="007F4281" w:rsidRPr="00A6149D">
        <w:rPr>
          <w:rFonts w:ascii="Segoe UI" w:hAnsi="Segoe UI" w:cs="Segoe UI"/>
          <w:sz w:val="24"/>
          <w:szCs w:val="24"/>
        </w:rPr>
        <w:br w:type="page"/>
      </w:r>
    </w:p>
    <w:p w14:paraId="5BA0589A" w14:textId="77777777" w:rsidR="004D2A64" w:rsidRPr="00A6149D" w:rsidRDefault="004D2A64" w:rsidP="008E4C04">
      <w:pPr>
        <w:pStyle w:val="BodyText"/>
        <w:rPr>
          <w:rFonts w:ascii="Segoe UI" w:hAnsi="Segoe UI" w:cs="Segoe UI"/>
          <w:szCs w:val="24"/>
        </w:rPr>
        <w:sectPr w:rsidR="004D2A64" w:rsidRPr="00A6149D" w:rsidSect="00DC1930">
          <w:footerReference w:type="default" r:id="rId12"/>
          <w:pgSz w:w="12240" w:h="15840" w:code="1"/>
          <w:pgMar w:top="1440" w:right="1440" w:bottom="1440" w:left="1440" w:header="720" w:footer="720" w:gutter="0"/>
          <w:pgNumType w:fmt="lowerRoman"/>
          <w:cols w:space="720"/>
          <w:docGrid w:linePitch="360"/>
        </w:sectPr>
      </w:pPr>
    </w:p>
    <w:p w14:paraId="5BA058A3" w14:textId="3C9CF326" w:rsidR="004D2A64" w:rsidRPr="008C11E4" w:rsidRDefault="004D2A64" w:rsidP="008C11E4">
      <w:pPr>
        <w:pStyle w:val="Heading1"/>
      </w:pPr>
      <w:bookmarkStart w:id="2" w:name="_Toc181958432"/>
      <w:bookmarkEnd w:id="0"/>
      <w:r w:rsidRPr="008C11E4">
        <w:lastRenderedPageBreak/>
        <w:t>Introduction</w:t>
      </w:r>
      <w:bookmarkEnd w:id="2"/>
    </w:p>
    <w:p w14:paraId="598315DC" w14:textId="2D3DCADA" w:rsidR="003911F0" w:rsidRPr="00A6149D" w:rsidRDefault="003911F0" w:rsidP="003911F0">
      <w:pPr>
        <w:pStyle w:val="BodyText"/>
        <w:rPr>
          <w:rFonts w:ascii="Segoe UI" w:hAnsi="Segoe UI" w:cs="Segoe UI"/>
          <w:szCs w:val="24"/>
        </w:rPr>
      </w:pPr>
      <w:r w:rsidRPr="00A6149D">
        <w:rPr>
          <w:rFonts w:ascii="Segoe UI" w:hAnsi="Segoe UI" w:cs="Segoe UI"/>
          <w:szCs w:val="24"/>
        </w:rPr>
        <w:t xml:space="preserve">Electronic Health Modernization (EHM) </w:t>
      </w:r>
      <w:r w:rsidR="0060713B" w:rsidRPr="00A6149D">
        <w:rPr>
          <w:rFonts w:ascii="Segoe UI" w:hAnsi="Segoe UI" w:cs="Segoe UI"/>
          <w:szCs w:val="24"/>
        </w:rPr>
        <w:t>Veterans Health Information Systems and Technology Architecture (VistA)</w:t>
      </w:r>
      <w:r w:rsidRPr="00A6149D">
        <w:rPr>
          <w:rFonts w:ascii="Segoe UI" w:hAnsi="Segoe UI" w:cs="Segoe UI"/>
          <w:szCs w:val="24"/>
        </w:rPr>
        <w:t xml:space="preserve"> patches support the </w:t>
      </w:r>
      <w:bookmarkStart w:id="3" w:name="_Hlk181874577"/>
      <w:r w:rsidRPr="00A6149D">
        <w:rPr>
          <w:rFonts w:ascii="Segoe UI" w:hAnsi="Segoe UI" w:cs="Segoe UI"/>
          <w:color w:val="000000"/>
          <w:szCs w:val="24"/>
        </w:rPr>
        <w:t>Electronic Health Record Modernization Integration Office (EHRM-IO)</w:t>
      </w:r>
      <w:bookmarkEnd w:id="3"/>
      <w:r w:rsidRPr="00A6149D">
        <w:rPr>
          <w:rFonts w:ascii="Segoe UI" w:hAnsi="Segoe UI" w:cs="Segoe UI"/>
          <w:color w:val="000000"/>
          <w:szCs w:val="24"/>
        </w:rPr>
        <w:t xml:space="preserve"> during conversion from</w:t>
      </w:r>
      <w:r w:rsidR="0060713B" w:rsidRPr="00A6149D">
        <w:rPr>
          <w:rFonts w:ascii="Segoe UI" w:hAnsi="Segoe UI" w:cs="Segoe UI"/>
          <w:color w:val="000000"/>
          <w:szCs w:val="24"/>
        </w:rPr>
        <w:t xml:space="preserve"> VistA</w:t>
      </w:r>
      <w:r w:rsidRPr="00A6149D">
        <w:rPr>
          <w:rFonts w:ascii="Segoe UI" w:hAnsi="Segoe UI" w:cs="Segoe UI"/>
          <w:color w:val="000000"/>
          <w:szCs w:val="24"/>
        </w:rPr>
        <w:t xml:space="preserve"> to Cerner</w:t>
      </w:r>
      <w:r w:rsidR="008C11E4">
        <w:rPr>
          <w:rFonts w:ascii="Segoe UI" w:hAnsi="Segoe UI" w:cs="Segoe UI"/>
          <w:color w:val="000000"/>
          <w:szCs w:val="24"/>
        </w:rPr>
        <w:t> </w:t>
      </w:r>
      <w:r w:rsidRPr="00A6149D">
        <w:rPr>
          <w:rFonts w:ascii="Segoe UI" w:hAnsi="Segoe UI" w:cs="Segoe UI"/>
          <w:color w:val="000000"/>
          <w:szCs w:val="24"/>
        </w:rPr>
        <w:t>Millennium.</w:t>
      </w:r>
    </w:p>
    <w:p w14:paraId="5BA058A4" w14:textId="4D7E3CB6" w:rsidR="00080748" w:rsidRPr="008C11E4" w:rsidRDefault="00080748" w:rsidP="008C11E4">
      <w:pPr>
        <w:pStyle w:val="Heading2"/>
      </w:pPr>
      <w:bookmarkStart w:id="4" w:name="_Toc181958433"/>
      <w:r w:rsidRPr="008C11E4">
        <w:t>Purpose</w:t>
      </w:r>
      <w:bookmarkEnd w:id="4"/>
    </w:p>
    <w:p w14:paraId="122B3686" w14:textId="0610E97D" w:rsidR="007F3729" w:rsidRPr="00A6149D" w:rsidRDefault="007F3729" w:rsidP="007F3729">
      <w:pPr>
        <w:pStyle w:val="Default"/>
        <w:rPr>
          <w:rFonts w:ascii="Segoe UI" w:hAnsi="Segoe UI" w:cs="Segoe UI"/>
        </w:rPr>
      </w:pPr>
      <w:r w:rsidRPr="00A6149D">
        <w:rPr>
          <w:rFonts w:ascii="Segoe UI" w:hAnsi="Segoe UI" w:cs="Segoe UI"/>
        </w:rPr>
        <w:t xml:space="preserve">This User Guide provides information about the functionality of </w:t>
      </w:r>
      <w:r w:rsidR="003911F0" w:rsidRPr="00A6149D">
        <w:rPr>
          <w:rFonts w:ascii="Segoe UI" w:hAnsi="Segoe UI" w:cs="Segoe UI"/>
        </w:rPr>
        <w:t>EHM Package software for users</w:t>
      </w:r>
      <w:r w:rsidR="00FF6251" w:rsidRPr="00A6149D">
        <w:rPr>
          <w:rFonts w:ascii="Segoe UI" w:hAnsi="Segoe UI" w:cs="Segoe UI"/>
        </w:rPr>
        <w:t>.</w:t>
      </w:r>
      <w:r w:rsidRPr="00A6149D">
        <w:rPr>
          <w:rFonts w:ascii="Segoe UI" w:hAnsi="Segoe UI" w:cs="Segoe UI"/>
        </w:rPr>
        <w:t xml:space="preserve"> </w:t>
      </w:r>
    </w:p>
    <w:p w14:paraId="3A563017" w14:textId="77777777" w:rsidR="003911F0" w:rsidRPr="00306F87" w:rsidRDefault="003911F0" w:rsidP="008C11E4">
      <w:pPr>
        <w:pStyle w:val="Heading2"/>
      </w:pPr>
      <w:bookmarkStart w:id="5" w:name="_Toc124163453"/>
      <w:bookmarkStart w:id="6" w:name="_Toc181958434"/>
      <w:r w:rsidRPr="00306F87">
        <w:t>System Overview</w:t>
      </w:r>
      <w:bookmarkEnd w:id="5"/>
      <w:bookmarkEnd w:id="6"/>
    </w:p>
    <w:p w14:paraId="47A93DD0" w14:textId="77777777" w:rsidR="00A7512D" w:rsidRPr="006D6005" w:rsidRDefault="00A7512D" w:rsidP="00A7512D">
      <w:pPr>
        <w:pStyle w:val="BodyText"/>
        <w:rPr>
          <w:rFonts w:ascii="Segoe UI" w:hAnsi="Segoe UI" w:cs="Segoe UI"/>
        </w:rPr>
      </w:pPr>
      <w:r>
        <w:rPr>
          <w:rFonts w:ascii="Segoe UI" w:hAnsi="Segoe UI" w:cs="Segoe UI"/>
        </w:rPr>
        <w:t>This manual provides technical descriptions of EHM routines, protocols, files, globals, options, security data, menu diagrams and any other information required to effectively set up and use the EHM package.</w:t>
      </w:r>
    </w:p>
    <w:p w14:paraId="5BA058A6" w14:textId="7A4ECF46" w:rsidR="00E032B1" w:rsidRPr="00BB00D1" w:rsidRDefault="00BB00D1" w:rsidP="008C11E4">
      <w:pPr>
        <w:pStyle w:val="Heading2"/>
      </w:pPr>
      <w:bookmarkStart w:id="7" w:name="_Toc181958435"/>
      <w:r w:rsidRPr="00BB00D1">
        <w:t>Audience</w:t>
      </w:r>
      <w:bookmarkEnd w:id="7"/>
    </w:p>
    <w:p w14:paraId="7DA8503E" w14:textId="40C74E68" w:rsidR="00F94EAD" w:rsidRPr="00A6149D" w:rsidRDefault="00F94EAD" w:rsidP="00F94EAD">
      <w:pPr>
        <w:pStyle w:val="BodyText"/>
        <w:rPr>
          <w:rFonts w:ascii="Segoe UI" w:hAnsi="Segoe UI" w:cs="Segoe UI"/>
          <w:szCs w:val="24"/>
        </w:rPr>
      </w:pPr>
      <w:r w:rsidRPr="00A6149D">
        <w:rPr>
          <w:rFonts w:ascii="Segoe UI" w:hAnsi="Segoe UI" w:cs="Segoe UI"/>
          <w:szCs w:val="24"/>
        </w:rPr>
        <w:t xml:space="preserve">The intended audience for this document </w:t>
      </w:r>
      <w:proofErr w:type="gramStart"/>
      <w:r w:rsidRPr="00A6149D">
        <w:rPr>
          <w:rFonts w:ascii="Segoe UI" w:hAnsi="Segoe UI" w:cs="Segoe UI"/>
          <w:szCs w:val="24"/>
        </w:rPr>
        <w:t>are</w:t>
      </w:r>
      <w:proofErr w:type="gramEnd"/>
      <w:r w:rsidRPr="00A6149D">
        <w:rPr>
          <w:rFonts w:ascii="Segoe UI" w:hAnsi="Segoe UI" w:cs="Segoe UI"/>
          <w:szCs w:val="24"/>
        </w:rPr>
        <w:t xml:space="preserve"> end users of </w:t>
      </w:r>
      <w:r w:rsidR="003911F0" w:rsidRPr="00A6149D">
        <w:rPr>
          <w:rFonts w:ascii="Segoe UI" w:hAnsi="Segoe UI" w:cs="Segoe UI"/>
          <w:szCs w:val="24"/>
        </w:rPr>
        <w:t>EHM patches</w:t>
      </w:r>
      <w:r w:rsidRPr="00A6149D">
        <w:rPr>
          <w:rFonts w:ascii="Segoe UI" w:hAnsi="Segoe UI" w:cs="Segoe UI"/>
          <w:szCs w:val="24"/>
        </w:rPr>
        <w:t>.</w:t>
      </w:r>
    </w:p>
    <w:p w14:paraId="5BA058AA" w14:textId="55717704" w:rsidR="00E032B1" w:rsidRPr="008C11E4" w:rsidRDefault="004047F3" w:rsidP="008C11E4">
      <w:pPr>
        <w:pStyle w:val="Heading3"/>
      </w:pPr>
      <w:bookmarkStart w:id="8" w:name="_Toc181958436"/>
      <w:r w:rsidRPr="008C11E4">
        <w:t>Organization of the Manual</w:t>
      </w:r>
      <w:bookmarkEnd w:id="8"/>
      <w:r w:rsidR="00E032B1" w:rsidRPr="008C11E4">
        <w:t xml:space="preserve"> </w:t>
      </w:r>
    </w:p>
    <w:p w14:paraId="5BA058AB" w14:textId="77777777" w:rsidR="00E032B1" w:rsidRPr="00306F1E" w:rsidRDefault="00E032B1" w:rsidP="008C11E4">
      <w:pPr>
        <w:pStyle w:val="Heading3"/>
      </w:pPr>
      <w:bookmarkStart w:id="9" w:name="_Toc181958437"/>
      <w:r w:rsidRPr="00306F1E">
        <w:t>Assumptions</w:t>
      </w:r>
      <w:bookmarkEnd w:id="9"/>
    </w:p>
    <w:p w14:paraId="5BA058AD" w14:textId="3BF7E283" w:rsidR="00E032B1" w:rsidRPr="00A6149D" w:rsidRDefault="00E032B1" w:rsidP="00E032B1">
      <w:pPr>
        <w:pStyle w:val="InstructionalText1"/>
        <w:rPr>
          <w:rFonts w:ascii="Segoe UI" w:hAnsi="Segoe UI" w:cs="Segoe UI"/>
          <w:i w:val="0"/>
          <w:iCs w:val="0"/>
          <w:color w:val="auto"/>
          <w:sz w:val="24"/>
          <w:szCs w:val="24"/>
        </w:rPr>
      </w:pPr>
      <w:r w:rsidRPr="00A6149D">
        <w:rPr>
          <w:rFonts w:ascii="Segoe UI" w:hAnsi="Segoe UI" w:cs="Segoe UI"/>
          <w:i w:val="0"/>
          <w:iCs w:val="0"/>
          <w:color w:val="auto"/>
          <w:sz w:val="24"/>
          <w:szCs w:val="24"/>
        </w:rPr>
        <w:t xml:space="preserve">This guide was written with the </w:t>
      </w:r>
      <w:r w:rsidR="007D6404" w:rsidRPr="00A6149D">
        <w:rPr>
          <w:rFonts w:ascii="Segoe UI" w:hAnsi="Segoe UI" w:cs="Segoe UI"/>
          <w:i w:val="0"/>
          <w:iCs w:val="0"/>
          <w:color w:val="auto"/>
          <w:sz w:val="24"/>
          <w:szCs w:val="24"/>
        </w:rPr>
        <w:t xml:space="preserve">following </w:t>
      </w:r>
      <w:r w:rsidRPr="00A6149D">
        <w:rPr>
          <w:rFonts w:ascii="Segoe UI" w:hAnsi="Segoe UI" w:cs="Segoe UI"/>
          <w:i w:val="0"/>
          <w:iCs w:val="0"/>
          <w:color w:val="auto"/>
          <w:sz w:val="24"/>
          <w:szCs w:val="24"/>
        </w:rPr>
        <w:t>assumed</w:t>
      </w:r>
      <w:r w:rsidR="00775AB4" w:rsidRPr="00A6149D">
        <w:rPr>
          <w:rFonts w:ascii="Segoe UI" w:hAnsi="Segoe UI" w:cs="Segoe UI"/>
          <w:i w:val="0"/>
          <w:iCs w:val="0"/>
          <w:color w:val="auto"/>
          <w:sz w:val="24"/>
          <w:szCs w:val="24"/>
        </w:rPr>
        <w:t xml:space="preserve"> </w:t>
      </w:r>
      <w:r w:rsidR="00C6696D" w:rsidRPr="00A6149D">
        <w:rPr>
          <w:rFonts w:ascii="Segoe UI" w:hAnsi="Segoe UI" w:cs="Segoe UI"/>
          <w:i w:val="0"/>
          <w:iCs w:val="0"/>
          <w:color w:val="auto"/>
          <w:sz w:val="24"/>
          <w:szCs w:val="24"/>
        </w:rPr>
        <w:t>experience/</w:t>
      </w:r>
      <w:r w:rsidR="00775AB4" w:rsidRPr="00A6149D">
        <w:rPr>
          <w:rFonts w:ascii="Segoe UI" w:hAnsi="Segoe UI" w:cs="Segoe UI"/>
          <w:i w:val="0"/>
          <w:iCs w:val="0"/>
          <w:color w:val="auto"/>
          <w:sz w:val="24"/>
          <w:szCs w:val="24"/>
        </w:rPr>
        <w:t>skills</w:t>
      </w:r>
      <w:r w:rsidRPr="00A6149D">
        <w:rPr>
          <w:rFonts w:ascii="Segoe UI" w:hAnsi="Segoe UI" w:cs="Segoe UI"/>
          <w:i w:val="0"/>
          <w:iCs w:val="0"/>
          <w:color w:val="auto"/>
          <w:sz w:val="24"/>
          <w:szCs w:val="24"/>
        </w:rPr>
        <w:t xml:space="preserve"> of the audience:</w:t>
      </w:r>
    </w:p>
    <w:p w14:paraId="5BA058AE" w14:textId="77777777" w:rsidR="00004FFF" w:rsidRPr="00A6149D" w:rsidRDefault="00C6696D" w:rsidP="008126B1">
      <w:pPr>
        <w:pStyle w:val="InstructionalBullet1"/>
        <w:rPr>
          <w:rFonts w:ascii="Segoe UI" w:hAnsi="Segoe UI" w:cs="Segoe UI"/>
          <w:i w:val="0"/>
          <w:color w:val="auto"/>
          <w:sz w:val="24"/>
        </w:rPr>
      </w:pPr>
      <w:r w:rsidRPr="00A6149D">
        <w:rPr>
          <w:rFonts w:ascii="Segoe UI" w:hAnsi="Segoe UI" w:cs="Segoe UI"/>
          <w:i w:val="0"/>
          <w:color w:val="auto"/>
          <w:sz w:val="24"/>
        </w:rPr>
        <w:t>U</w:t>
      </w:r>
      <w:r w:rsidR="00004FFF" w:rsidRPr="00A6149D">
        <w:rPr>
          <w:rFonts w:ascii="Segoe UI" w:hAnsi="Segoe UI" w:cs="Segoe UI"/>
          <w:i w:val="0"/>
          <w:color w:val="auto"/>
          <w:sz w:val="24"/>
        </w:rPr>
        <w:t>ser has basic knowledge of the operating system (such as the use of commands, menu options, and navigation tools).</w:t>
      </w:r>
    </w:p>
    <w:p w14:paraId="5BA058AF" w14:textId="7E57131D" w:rsidR="00004FFF" w:rsidRPr="00A6149D" w:rsidRDefault="00C6696D" w:rsidP="008126B1">
      <w:pPr>
        <w:pStyle w:val="InstructionalBullet1"/>
        <w:rPr>
          <w:rFonts w:ascii="Segoe UI" w:hAnsi="Segoe UI" w:cs="Segoe UI"/>
          <w:i w:val="0"/>
          <w:color w:val="auto"/>
          <w:sz w:val="24"/>
        </w:rPr>
      </w:pPr>
      <w:r w:rsidRPr="00A6149D">
        <w:rPr>
          <w:rFonts w:ascii="Segoe UI" w:hAnsi="Segoe UI" w:cs="Segoe UI"/>
          <w:i w:val="0"/>
          <w:color w:val="auto"/>
          <w:sz w:val="24"/>
        </w:rPr>
        <w:t>U</w:t>
      </w:r>
      <w:r w:rsidR="00004FFF" w:rsidRPr="00A6149D">
        <w:rPr>
          <w:rFonts w:ascii="Segoe UI" w:hAnsi="Segoe UI" w:cs="Segoe UI"/>
          <w:i w:val="0"/>
          <w:color w:val="auto"/>
          <w:sz w:val="24"/>
        </w:rPr>
        <w:t>ser has been provided the appropriate active roles, menus</w:t>
      </w:r>
      <w:r w:rsidR="000971FB" w:rsidRPr="00A6149D">
        <w:rPr>
          <w:rFonts w:ascii="Segoe UI" w:hAnsi="Segoe UI" w:cs="Segoe UI"/>
          <w:i w:val="0"/>
          <w:color w:val="auto"/>
          <w:sz w:val="24"/>
        </w:rPr>
        <w:t>,</w:t>
      </w:r>
      <w:r w:rsidR="00004FFF" w:rsidRPr="00A6149D">
        <w:rPr>
          <w:rFonts w:ascii="Segoe UI" w:hAnsi="Segoe UI" w:cs="Segoe UI"/>
          <w:i w:val="0"/>
          <w:color w:val="auto"/>
          <w:sz w:val="24"/>
        </w:rPr>
        <w:t xml:space="preserve"> and security keys required for the </w:t>
      </w:r>
      <w:r w:rsidR="007E3E7C" w:rsidRPr="00A6149D">
        <w:rPr>
          <w:rFonts w:ascii="Segoe UI" w:hAnsi="Segoe UI" w:cs="Segoe UI"/>
          <w:i w:val="0"/>
          <w:color w:val="auto"/>
          <w:sz w:val="24"/>
        </w:rPr>
        <w:t>EHM package.</w:t>
      </w:r>
      <w:r w:rsidR="00004FFF" w:rsidRPr="00A6149D">
        <w:rPr>
          <w:rFonts w:ascii="Segoe UI" w:hAnsi="Segoe UI" w:cs="Segoe UI"/>
          <w:i w:val="0"/>
          <w:color w:val="auto"/>
          <w:sz w:val="24"/>
        </w:rPr>
        <w:t xml:space="preserve"> </w:t>
      </w:r>
    </w:p>
    <w:p w14:paraId="5BA058B2" w14:textId="2FB9876B" w:rsidR="00C6696D" w:rsidRPr="00A6149D" w:rsidRDefault="00C6696D" w:rsidP="008126B1">
      <w:pPr>
        <w:pStyle w:val="InstructionalBullet1"/>
        <w:rPr>
          <w:rFonts w:ascii="Segoe UI" w:hAnsi="Segoe UI" w:cs="Segoe UI"/>
          <w:i w:val="0"/>
          <w:color w:val="auto"/>
          <w:sz w:val="24"/>
        </w:rPr>
      </w:pPr>
      <w:r w:rsidRPr="00A6149D">
        <w:rPr>
          <w:rFonts w:ascii="Segoe UI" w:hAnsi="Segoe UI" w:cs="Segoe UI"/>
          <w:i w:val="0"/>
          <w:color w:val="auto"/>
          <w:sz w:val="24"/>
        </w:rPr>
        <w:t>User has completed any prerequisite training.</w:t>
      </w:r>
    </w:p>
    <w:p w14:paraId="5BA058B3" w14:textId="77777777" w:rsidR="00E032B1" w:rsidRPr="00A20883" w:rsidRDefault="00E032B1" w:rsidP="008C11E4">
      <w:pPr>
        <w:pStyle w:val="Heading3"/>
      </w:pPr>
      <w:bookmarkStart w:id="10" w:name="_Toc181958438"/>
      <w:r w:rsidRPr="00A20883">
        <w:t>Coordination</w:t>
      </w:r>
      <w:bookmarkEnd w:id="10"/>
    </w:p>
    <w:p w14:paraId="5BA058B8" w14:textId="779A4DAF" w:rsidR="00E032B1" w:rsidRDefault="00D73481" w:rsidP="00D73481">
      <w:pPr>
        <w:pStyle w:val="InstructionalText1"/>
        <w:rPr>
          <w:rFonts w:ascii="Segoe UI" w:hAnsi="Segoe UI" w:cs="Segoe UI"/>
          <w:i w:val="0"/>
          <w:iCs w:val="0"/>
          <w:color w:val="auto"/>
          <w:sz w:val="24"/>
          <w:szCs w:val="24"/>
        </w:rPr>
      </w:pPr>
      <w:r w:rsidRPr="00A6149D">
        <w:rPr>
          <w:rFonts w:ascii="Segoe UI" w:hAnsi="Segoe UI" w:cs="Segoe UI"/>
          <w:i w:val="0"/>
          <w:iCs w:val="0"/>
          <w:color w:val="auto"/>
          <w:sz w:val="24"/>
          <w:szCs w:val="24"/>
        </w:rPr>
        <w:t>N/A</w:t>
      </w:r>
    </w:p>
    <w:p w14:paraId="1EF0F9D5" w14:textId="1DAD211F" w:rsidR="008C11E4" w:rsidRDefault="008C11E4">
      <w:pPr>
        <w:rPr>
          <w:sz w:val="24"/>
          <w:szCs w:val="20"/>
        </w:rPr>
      </w:pPr>
      <w:r>
        <w:br w:type="page"/>
      </w:r>
    </w:p>
    <w:p w14:paraId="5BA058BA" w14:textId="77777777" w:rsidR="001449FD" w:rsidRPr="00A6149D" w:rsidRDefault="001449FD" w:rsidP="00EB1C51">
      <w:pPr>
        <w:pStyle w:val="Heading4"/>
        <w:rPr>
          <w:rFonts w:ascii="Segoe UI" w:hAnsi="Segoe UI" w:cs="Segoe UI"/>
          <w:szCs w:val="24"/>
        </w:rPr>
      </w:pPr>
      <w:r w:rsidRPr="00A6149D">
        <w:rPr>
          <w:rFonts w:ascii="Segoe UI" w:hAnsi="Segoe UI" w:cs="Segoe UI"/>
          <w:szCs w:val="24"/>
        </w:rPr>
        <w:lastRenderedPageBreak/>
        <w:t>Software Disclaimer</w:t>
      </w:r>
    </w:p>
    <w:p w14:paraId="5BA058BD" w14:textId="1DCF97D6" w:rsidR="00E032B1" w:rsidRPr="00A6149D" w:rsidRDefault="00E032B1" w:rsidP="008A3FF3">
      <w:pPr>
        <w:pStyle w:val="BodyText"/>
        <w:rPr>
          <w:rFonts w:ascii="Segoe UI" w:hAnsi="Segoe UI" w:cs="Segoe UI"/>
          <w:i/>
          <w:szCs w:val="24"/>
        </w:rPr>
      </w:pPr>
      <w:r w:rsidRPr="00A6149D">
        <w:rPr>
          <w:rFonts w:ascii="Segoe UI" w:hAnsi="Segoe UI" w:cs="Segoe UI"/>
          <w:iCs/>
          <w:szCs w:val="24"/>
        </w:rPr>
        <w:t xml:space="preserve">This software was developed at the </w:t>
      </w:r>
      <w:r w:rsidR="00B64E67" w:rsidRPr="00A6149D">
        <w:rPr>
          <w:rFonts w:ascii="Segoe UI" w:hAnsi="Segoe UI" w:cs="Segoe UI"/>
          <w:iCs/>
          <w:szCs w:val="24"/>
        </w:rPr>
        <w:t>Department of Veterans Affairs (</w:t>
      </w:r>
      <w:r w:rsidRPr="00A6149D">
        <w:rPr>
          <w:rFonts w:ascii="Segoe UI" w:hAnsi="Segoe UI" w:cs="Segoe UI"/>
          <w:iCs/>
          <w:szCs w:val="24"/>
        </w:rPr>
        <w:t>VA</w:t>
      </w:r>
      <w:r w:rsidR="00B64E67" w:rsidRPr="00A6149D">
        <w:rPr>
          <w:rFonts w:ascii="Segoe UI" w:hAnsi="Segoe UI" w:cs="Segoe UI"/>
          <w:iCs/>
          <w:szCs w:val="24"/>
        </w:rPr>
        <w:t>)</w:t>
      </w:r>
      <w:r w:rsidRPr="00A6149D">
        <w:rPr>
          <w:rFonts w:ascii="Segoe UI" w:hAnsi="Segoe UI" w:cs="Segoe UI"/>
          <w:iCs/>
          <w:szCs w:val="24"/>
        </w:rPr>
        <w:t xml:space="preserve"> by employees</w:t>
      </w:r>
      <w:r w:rsidR="00226596" w:rsidRPr="00A6149D">
        <w:rPr>
          <w:rFonts w:ascii="Segoe UI" w:hAnsi="Segoe UI" w:cs="Segoe UI"/>
          <w:iCs/>
          <w:szCs w:val="24"/>
        </w:rPr>
        <w:t xml:space="preserve"> or contractors</w:t>
      </w:r>
      <w:r w:rsidRPr="00A6149D">
        <w:rPr>
          <w:rFonts w:ascii="Segoe UI" w:hAnsi="Segoe UI" w:cs="Segoe UI"/>
          <w:iCs/>
          <w:szCs w:val="24"/>
        </w:rPr>
        <w:t xml:space="preserve"> of the Federal Government in the course of their official duties. Pursuant to title 17 Section 105 of the United States Code this software is not subject to copyright protection and is in the public domain. VA assumes no responsibility whatsoever for its use by other parties, and makes no guarantees, expressed or implied, about its quality, reliability, or any other characteristic. We would appreciate acknowledgement if the software </w:t>
      </w:r>
      <w:proofErr w:type="gramStart"/>
      <w:r w:rsidRPr="00A6149D">
        <w:rPr>
          <w:rFonts w:ascii="Segoe UI" w:hAnsi="Segoe UI" w:cs="Segoe UI"/>
          <w:iCs/>
          <w:szCs w:val="24"/>
        </w:rPr>
        <w:t>is</w:t>
      </w:r>
      <w:proofErr w:type="gramEnd"/>
      <w:r w:rsidRPr="00A6149D">
        <w:rPr>
          <w:rFonts w:ascii="Segoe UI" w:hAnsi="Segoe UI" w:cs="Segoe UI"/>
          <w:iCs/>
          <w:szCs w:val="24"/>
        </w:rPr>
        <w:t xml:space="preserve"> used. This software can be redistributed and/or modified freely </w:t>
      </w:r>
      <w:r w:rsidR="0081116F" w:rsidRPr="00A6149D">
        <w:rPr>
          <w:rFonts w:ascii="Segoe UI" w:hAnsi="Segoe UI" w:cs="Segoe UI"/>
          <w:iCs/>
          <w:szCs w:val="24"/>
        </w:rPr>
        <w:t>if</w:t>
      </w:r>
      <w:r w:rsidRPr="00A6149D">
        <w:rPr>
          <w:rFonts w:ascii="Segoe UI" w:hAnsi="Segoe UI" w:cs="Segoe UI"/>
          <w:iCs/>
          <w:szCs w:val="24"/>
        </w:rPr>
        <w:t xml:space="preserve"> any derivative works bear some notice that they are derived from it, and any modified versions bear some notice that they have been modified</w:t>
      </w:r>
      <w:r w:rsidRPr="00A6149D">
        <w:rPr>
          <w:rFonts w:ascii="Segoe UI" w:hAnsi="Segoe UI" w:cs="Segoe UI"/>
          <w:i/>
          <w:szCs w:val="24"/>
        </w:rPr>
        <w:t>.</w:t>
      </w:r>
    </w:p>
    <w:p w14:paraId="5BA058BF" w14:textId="77777777" w:rsidR="001449FD" w:rsidRPr="00A6149D" w:rsidRDefault="001449FD" w:rsidP="00EB1C51">
      <w:pPr>
        <w:pStyle w:val="Heading4"/>
        <w:rPr>
          <w:rFonts w:ascii="Segoe UI" w:hAnsi="Segoe UI" w:cs="Segoe UI"/>
          <w:szCs w:val="24"/>
        </w:rPr>
      </w:pPr>
      <w:r w:rsidRPr="00A6149D">
        <w:rPr>
          <w:rFonts w:ascii="Segoe UI" w:hAnsi="Segoe UI" w:cs="Segoe UI"/>
          <w:szCs w:val="24"/>
        </w:rPr>
        <w:t>Documentation Disclaimer</w:t>
      </w:r>
    </w:p>
    <w:p w14:paraId="5BA058C0" w14:textId="324857CB" w:rsidR="001449FD" w:rsidRPr="00A6149D" w:rsidRDefault="001449FD" w:rsidP="002A2AD1">
      <w:pPr>
        <w:pStyle w:val="BodyText"/>
        <w:rPr>
          <w:rFonts w:ascii="Segoe UI" w:hAnsi="Segoe UI" w:cs="Segoe UI"/>
          <w:i/>
          <w:szCs w:val="24"/>
        </w:rPr>
      </w:pPr>
      <w:r w:rsidRPr="00A6149D">
        <w:rPr>
          <w:rFonts w:ascii="Segoe UI" w:hAnsi="Segoe UI" w:cs="Segoe UI"/>
          <w:iCs/>
          <w:szCs w:val="24"/>
        </w:rPr>
        <w:t>The appearance of external hyperlink references in this manual does not constitute endorsement by the VA of this Web site or the information, products, or services contained therein. The VA does not exercise any editorial control over the information you may find at these locations. Such links are provided and are consistent with the stated purpose of the VA</w:t>
      </w:r>
      <w:r w:rsidRPr="00A6149D">
        <w:rPr>
          <w:rFonts w:ascii="Segoe UI" w:hAnsi="Segoe UI" w:cs="Segoe UI"/>
          <w:i/>
          <w:szCs w:val="24"/>
        </w:rPr>
        <w:t>.</w:t>
      </w:r>
    </w:p>
    <w:p w14:paraId="5BA058C1" w14:textId="77777777" w:rsidR="00E032B1" w:rsidRPr="0049011A" w:rsidRDefault="00E032B1" w:rsidP="008C11E4">
      <w:pPr>
        <w:pStyle w:val="Heading3"/>
      </w:pPr>
      <w:bookmarkStart w:id="11" w:name="_Toc181958439"/>
      <w:r w:rsidRPr="0049011A">
        <w:t>Documentation Conventions</w:t>
      </w:r>
      <w:bookmarkEnd w:id="11"/>
    </w:p>
    <w:p w14:paraId="5BA058C4" w14:textId="08617F70" w:rsidR="00A267E0" w:rsidRPr="00A6149D" w:rsidRDefault="00A267E0" w:rsidP="00180457">
      <w:pPr>
        <w:pStyle w:val="InstructionalText2"/>
        <w:ind w:left="0"/>
        <w:rPr>
          <w:rFonts w:ascii="Segoe UI" w:hAnsi="Segoe UI" w:cs="Segoe UI"/>
          <w:i w:val="0"/>
          <w:iCs w:val="0"/>
          <w:color w:val="auto"/>
          <w:sz w:val="24"/>
          <w:szCs w:val="24"/>
        </w:rPr>
      </w:pPr>
      <w:r w:rsidRPr="00A6149D">
        <w:rPr>
          <w:rFonts w:ascii="Segoe UI" w:hAnsi="Segoe UI" w:cs="Segoe UI"/>
          <w:i w:val="0"/>
          <w:iCs w:val="0"/>
          <w:color w:val="auto"/>
          <w:sz w:val="24"/>
          <w:szCs w:val="24"/>
        </w:rPr>
        <w:t>This manual uses several methods to highlight different aspects of the material.</w:t>
      </w:r>
    </w:p>
    <w:p w14:paraId="5BA058C5" w14:textId="5AE3902C" w:rsidR="00A267E0" w:rsidRPr="00A6149D" w:rsidRDefault="00A267E0" w:rsidP="00B03BF3">
      <w:pPr>
        <w:pStyle w:val="InstructionalBullet1"/>
        <w:rPr>
          <w:rFonts w:ascii="Segoe UI" w:hAnsi="Segoe UI" w:cs="Segoe UI"/>
          <w:i w:val="0"/>
          <w:color w:val="auto"/>
          <w:sz w:val="24"/>
        </w:rPr>
      </w:pPr>
      <w:r w:rsidRPr="00A6149D">
        <w:rPr>
          <w:rFonts w:ascii="Segoe UI" w:hAnsi="Segoe UI" w:cs="Segoe UI"/>
          <w:i w:val="0"/>
          <w:color w:val="auto"/>
          <w:sz w:val="24"/>
        </w:rPr>
        <w:t>Various symbols are used throughout the documentation to alert the reader to special information. The following table gives a description of each of these</w:t>
      </w:r>
      <w:r w:rsidR="008C11E4">
        <w:rPr>
          <w:rFonts w:ascii="Segoe UI" w:hAnsi="Segoe UI" w:cs="Segoe UI"/>
          <w:i w:val="0"/>
          <w:color w:val="auto"/>
          <w:sz w:val="24"/>
        </w:rPr>
        <w:t> </w:t>
      </w:r>
      <w:r w:rsidRPr="00A6149D">
        <w:rPr>
          <w:rFonts w:ascii="Segoe UI" w:hAnsi="Segoe UI" w:cs="Segoe UI"/>
          <w:i w:val="0"/>
          <w:color w:val="auto"/>
          <w:sz w:val="24"/>
        </w:rPr>
        <w:t>symbols:</w:t>
      </w:r>
    </w:p>
    <w:p w14:paraId="5BA058C6" w14:textId="414BC78A" w:rsidR="00A267E0" w:rsidRPr="008C11E4" w:rsidRDefault="00A267E0" w:rsidP="008C11E4">
      <w:pPr>
        <w:pStyle w:val="CaptionTable"/>
      </w:pPr>
      <w:bookmarkStart w:id="12" w:name="_Toc181958616"/>
      <w:r w:rsidRPr="008C11E4">
        <w:t xml:space="preserve">Table </w:t>
      </w:r>
      <w:fldSimple w:instr=" SEQ Table \* ARABIC ">
        <w:r w:rsidR="00187627" w:rsidRPr="008C11E4">
          <w:t>1</w:t>
        </w:r>
      </w:fldSimple>
      <w:r w:rsidRPr="008C11E4">
        <w:t>. Documentation Symbols and Descriptions</w:t>
      </w:r>
      <w:bookmarkEnd w:id="12"/>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used for formatting purposes only"/>
        <w:tblDescription w:val="Sample Documentation Symbols Descriptions. An &quot;i&quot; with a circle around it indicates additional information. A triangle with an exclamation point inside indicates caution."/>
      </w:tblPr>
      <w:tblGrid>
        <w:gridCol w:w="1188"/>
        <w:gridCol w:w="7740"/>
      </w:tblGrid>
      <w:tr w:rsidR="00D73481" w:rsidRPr="008C11E4" w14:paraId="5BA058C9" w14:textId="77777777" w:rsidTr="008C11E4">
        <w:trPr>
          <w:tblHeader/>
        </w:trPr>
        <w:tc>
          <w:tcPr>
            <w:tcW w:w="1188" w:type="dxa"/>
            <w:shd w:val="clear" w:color="auto" w:fill="D9D9D9" w:themeFill="background1" w:themeFillShade="D9"/>
          </w:tcPr>
          <w:p w14:paraId="5BA058C7" w14:textId="77777777" w:rsidR="00A267E0" w:rsidRPr="008C11E4" w:rsidRDefault="00A267E0" w:rsidP="008C11E4">
            <w:pPr>
              <w:pStyle w:val="TableHeading"/>
            </w:pPr>
            <w:bookmarkStart w:id="13" w:name="ColumnTitle_02"/>
            <w:bookmarkEnd w:id="13"/>
            <w:r w:rsidRPr="008C11E4">
              <w:t>Symbol</w:t>
            </w:r>
          </w:p>
        </w:tc>
        <w:tc>
          <w:tcPr>
            <w:tcW w:w="7740" w:type="dxa"/>
            <w:shd w:val="clear" w:color="auto" w:fill="D9D9D9" w:themeFill="background1" w:themeFillShade="D9"/>
          </w:tcPr>
          <w:p w14:paraId="5BA058C8" w14:textId="77777777" w:rsidR="00A267E0" w:rsidRPr="008C11E4" w:rsidRDefault="00A267E0" w:rsidP="008C11E4">
            <w:pPr>
              <w:pStyle w:val="TableHeading"/>
            </w:pPr>
            <w:r w:rsidRPr="008C11E4">
              <w:t>Description</w:t>
            </w:r>
          </w:p>
        </w:tc>
      </w:tr>
      <w:tr w:rsidR="00D73481" w:rsidRPr="00A6149D" w14:paraId="5BA058CC" w14:textId="77777777" w:rsidTr="00CC5DC0">
        <w:tc>
          <w:tcPr>
            <w:tcW w:w="1188" w:type="dxa"/>
          </w:tcPr>
          <w:p w14:paraId="5BA058CA" w14:textId="77777777" w:rsidR="00A267E0" w:rsidRPr="00A6149D" w:rsidRDefault="00A267E0" w:rsidP="00B03BF3">
            <w:pPr>
              <w:pStyle w:val="InstructionalText1"/>
              <w:rPr>
                <w:rFonts w:ascii="Segoe UI" w:hAnsi="Segoe UI" w:cs="Segoe UI"/>
                <w:i w:val="0"/>
                <w:iCs w:val="0"/>
                <w:color w:val="auto"/>
                <w:sz w:val="24"/>
                <w:szCs w:val="24"/>
              </w:rPr>
            </w:pPr>
            <w:r w:rsidRPr="00A6149D">
              <w:rPr>
                <w:rFonts w:ascii="Segoe UI" w:hAnsi="Segoe UI" w:cs="Segoe UI"/>
                <w:i w:val="0"/>
                <w:iCs w:val="0"/>
                <w:noProof/>
                <w:color w:val="auto"/>
                <w:sz w:val="24"/>
                <w:szCs w:val="24"/>
                <w:lang w:bidi="yi-Hebr"/>
              </w:rPr>
              <w:drawing>
                <wp:inline distT="0" distB="0" distL="0" distR="0" wp14:anchorId="5BA0597E" wp14:editId="5BA0597F">
                  <wp:extent cx="312420" cy="304800"/>
                  <wp:effectExtent l="0" t="0" r="0" b="0"/>
                  <wp:docPr id="158" name="Picture 158" descr="Symbol for additional information (letter &quot;i&quot;) inside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2420" cy="304800"/>
                          </a:xfrm>
                          <a:prstGeom prst="rect">
                            <a:avLst/>
                          </a:prstGeom>
                          <a:noFill/>
                          <a:ln>
                            <a:noFill/>
                          </a:ln>
                        </pic:spPr>
                      </pic:pic>
                    </a:graphicData>
                  </a:graphic>
                </wp:inline>
              </w:drawing>
            </w:r>
          </w:p>
        </w:tc>
        <w:tc>
          <w:tcPr>
            <w:tcW w:w="7740" w:type="dxa"/>
          </w:tcPr>
          <w:p w14:paraId="5BA058CB" w14:textId="77777777" w:rsidR="00A267E0" w:rsidRPr="00A6149D" w:rsidRDefault="00A267E0" w:rsidP="00B03BF3">
            <w:pPr>
              <w:pStyle w:val="InstructionalText1"/>
              <w:rPr>
                <w:rFonts w:ascii="Segoe UI" w:hAnsi="Segoe UI" w:cs="Segoe UI"/>
                <w:i w:val="0"/>
                <w:iCs w:val="0"/>
                <w:color w:val="auto"/>
                <w:kern w:val="2"/>
                <w:sz w:val="24"/>
                <w:szCs w:val="24"/>
              </w:rPr>
            </w:pPr>
            <w:r w:rsidRPr="00A6149D">
              <w:rPr>
                <w:rFonts w:ascii="Segoe UI" w:hAnsi="Segoe UI" w:cs="Segoe UI"/>
                <w:i w:val="0"/>
                <w:iCs w:val="0"/>
                <w:color w:val="auto"/>
                <w:sz w:val="24"/>
                <w:szCs w:val="24"/>
              </w:rPr>
              <w:t>NOTE: Used to inform the reader of general information including references to additional reading material</w:t>
            </w:r>
          </w:p>
        </w:tc>
      </w:tr>
      <w:tr w:rsidR="00D73481" w:rsidRPr="00A6149D" w14:paraId="5BA058CF" w14:textId="77777777" w:rsidTr="00CC5DC0">
        <w:trPr>
          <w:trHeight w:val="538"/>
        </w:trPr>
        <w:tc>
          <w:tcPr>
            <w:tcW w:w="1188" w:type="dxa"/>
          </w:tcPr>
          <w:p w14:paraId="5BA058CD" w14:textId="77777777" w:rsidR="00A267E0" w:rsidRPr="00A6149D" w:rsidRDefault="00CC3CFF" w:rsidP="00B03BF3">
            <w:pPr>
              <w:pStyle w:val="InstructionalText1"/>
              <w:rPr>
                <w:rFonts w:ascii="Segoe UI" w:hAnsi="Segoe UI" w:cs="Segoe UI"/>
                <w:i w:val="0"/>
                <w:iCs w:val="0"/>
                <w:color w:val="auto"/>
                <w:sz w:val="24"/>
                <w:szCs w:val="24"/>
              </w:rPr>
            </w:pPr>
            <w:r w:rsidRPr="00A6149D">
              <w:rPr>
                <w:rFonts w:ascii="Segoe UI" w:hAnsi="Segoe UI" w:cs="Segoe UI"/>
                <w:i w:val="0"/>
                <w:iCs w:val="0"/>
                <w:noProof/>
                <w:color w:val="auto"/>
                <w:sz w:val="24"/>
                <w:szCs w:val="24"/>
                <w:lang w:bidi="yi-Hebr"/>
              </w:rPr>
              <w:drawing>
                <wp:inline distT="0" distB="0" distL="0" distR="0" wp14:anchorId="5BA05980" wp14:editId="5BA05981">
                  <wp:extent cx="400000" cy="390476"/>
                  <wp:effectExtent l="0" t="0" r="635" b="0"/>
                  <wp:docPr id="1" name="Picture 1" descr="Triangle with an exclamation point (!) inside to indicate caution for the reader to take special notice of critical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00000" cy="390476"/>
                          </a:xfrm>
                          <a:prstGeom prst="rect">
                            <a:avLst/>
                          </a:prstGeom>
                        </pic:spPr>
                      </pic:pic>
                    </a:graphicData>
                  </a:graphic>
                </wp:inline>
              </w:drawing>
            </w:r>
          </w:p>
        </w:tc>
        <w:tc>
          <w:tcPr>
            <w:tcW w:w="7740" w:type="dxa"/>
          </w:tcPr>
          <w:p w14:paraId="5BA058CE" w14:textId="77777777" w:rsidR="00A267E0" w:rsidRPr="00A6149D" w:rsidRDefault="00A267E0" w:rsidP="00B03BF3">
            <w:pPr>
              <w:pStyle w:val="InstructionalText1"/>
              <w:rPr>
                <w:rFonts w:ascii="Segoe UI" w:hAnsi="Segoe UI" w:cs="Segoe UI"/>
                <w:b/>
                <w:i w:val="0"/>
                <w:iCs w:val="0"/>
                <w:color w:val="auto"/>
                <w:kern w:val="2"/>
                <w:sz w:val="24"/>
                <w:szCs w:val="24"/>
              </w:rPr>
            </w:pPr>
            <w:r w:rsidRPr="00A6149D">
              <w:rPr>
                <w:rFonts w:ascii="Segoe UI" w:hAnsi="Segoe UI" w:cs="Segoe UI"/>
                <w:b/>
                <w:i w:val="0"/>
                <w:iCs w:val="0"/>
                <w:color w:val="auto"/>
                <w:sz w:val="24"/>
                <w:szCs w:val="24"/>
              </w:rPr>
              <w:t>CAUTION: Used to caution the reader to take special notice of</w:t>
            </w:r>
            <w:r w:rsidRPr="00A6149D">
              <w:rPr>
                <w:rFonts w:ascii="Segoe UI" w:hAnsi="Segoe UI" w:cs="Segoe UI"/>
                <w:b/>
                <w:i w:val="0"/>
                <w:iCs w:val="0"/>
                <w:color w:val="auto"/>
                <w:kern w:val="2"/>
                <w:sz w:val="24"/>
                <w:szCs w:val="24"/>
              </w:rPr>
              <w:t xml:space="preserve"> critical information</w:t>
            </w:r>
          </w:p>
        </w:tc>
      </w:tr>
    </w:tbl>
    <w:p w14:paraId="5BA058D0" w14:textId="77777777" w:rsidR="00A267E0" w:rsidRPr="00A6149D" w:rsidRDefault="00A267E0" w:rsidP="00B03BF3">
      <w:pPr>
        <w:pStyle w:val="InstructionalBullet1"/>
        <w:spacing w:before="120"/>
        <w:rPr>
          <w:rFonts w:ascii="Segoe UI" w:hAnsi="Segoe UI" w:cs="Segoe UI"/>
          <w:i w:val="0"/>
          <w:color w:val="auto"/>
          <w:sz w:val="24"/>
        </w:rPr>
      </w:pPr>
      <w:r w:rsidRPr="00A6149D">
        <w:rPr>
          <w:rFonts w:ascii="Segoe UI" w:hAnsi="Segoe UI" w:cs="Segoe UI"/>
          <w:i w:val="0"/>
          <w:color w:val="auto"/>
          <w:sz w:val="24"/>
        </w:rPr>
        <w:t>Descriptive text is presented in a proportional font (as represented by this font).</w:t>
      </w:r>
    </w:p>
    <w:p w14:paraId="5BA058D1" w14:textId="77777777" w:rsidR="00A267E0" w:rsidRPr="00A6149D" w:rsidRDefault="00A267E0" w:rsidP="00B03BF3">
      <w:pPr>
        <w:pStyle w:val="InstructionalBullet1"/>
        <w:rPr>
          <w:rFonts w:ascii="Segoe UI" w:hAnsi="Segoe UI" w:cs="Segoe UI"/>
          <w:i w:val="0"/>
          <w:color w:val="auto"/>
          <w:sz w:val="24"/>
        </w:rPr>
      </w:pPr>
      <w:r w:rsidRPr="00A6149D">
        <w:rPr>
          <w:rFonts w:ascii="Segoe UI" w:hAnsi="Segoe UI" w:cs="Segoe UI"/>
          <w:i w:val="0"/>
          <w:color w:val="auto"/>
          <w:sz w:val="24"/>
        </w:rPr>
        <w:t>“Snapshots” of computer online displays (i.e., character-based screen captures/dialogs) and computer source code are shown in a non-proportional font and enclosed within a box. Also included are Graphical User Interface (GUI) Microsoft Windows images (i.e., dialogs or forms).</w:t>
      </w:r>
    </w:p>
    <w:p w14:paraId="5BA058D2" w14:textId="77777777" w:rsidR="00A267E0" w:rsidRPr="00A6149D" w:rsidRDefault="00A267E0" w:rsidP="00B03BF3">
      <w:pPr>
        <w:pStyle w:val="InstructionalBullet1"/>
        <w:rPr>
          <w:rFonts w:ascii="Segoe UI" w:hAnsi="Segoe UI" w:cs="Segoe UI"/>
          <w:i w:val="0"/>
          <w:color w:val="auto"/>
          <w:sz w:val="24"/>
        </w:rPr>
      </w:pPr>
      <w:r w:rsidRPr="00A6149D">
        <w:rPr>
          <w:rFonts w:ascii="Segoe UI" w:hAnsi="Segoe UI" w:cs="Segoe UI"/>
          <w:i w:val="0"/>
          <w:color w:val="auto"/>
          <w:sz w:val="24"/>
        </w:rPr>
        <w:lastRenderedPageBreak/>
        <w:t xml:space="preserve">Use the pre-defined styles exported with the template for all formatting (e.g., </w:t>
      </w:r>
      <w:r w:rsidR="003779B0" w:rsidRPr="00A6149D">
        <w:rPr>
          <w:rFonts w:ascii="Segoe UI" w:hAnsi="Segoe UI" w:cs="Segoe UI"/>
          <w:i w:val="0"/>
          <w:color w:val="auto"/>
          <w:sz w:val="24"/>
        </w:rPr>
        <w:t xml:space="preserve">paragraph </w:t>
      </w:r>
      <w:r w:rsidRPr="00A6149D">
        <w:rPr>
          <w:rFonts w:ascii="Segoe UI" w:hAnsi="Segoe UI" w:cs="Segoe UI"/>
          <w:i w:val="0"/>
          <w:color w:val="auto"/>
          <w:sz w:val="24"/>
        </w:rPr>
        <w:t>text, bullets, enumeration, etc.).</w:t>
      </w:r>
    </w:p>
    <w:p w14:paraId="5BA058D3" w14:textId="77777777" w:rsidR="00A267E0" w:rsidRPr="00A6149D" w:rsidRDefault="00A267E0" w:rsidP="00B03BF3">
      <w:pPr>
        <w:pStyle w:val="InstructionalBullet1"/>
        <w:rPr>
          <w:rFonts w:ascii="Segoe UI" w:hAnsi="Segoe UI" w:cs="Segoe UI"/>
          <w:i w:val="0"/>
          <w:color w:val="auto"/>
          <w:sz w:val="24"/>
        </w:rPr>
      </w:pPr>
      <w:r w:rsidRPr="00A6149D">
        <w:rPr>
          <w:rFonts w:ascii="Segoe UI" w:hAnsi="Segoe UI" w:cs="Segoe UI"/>
          <w:i w:val="0"/>
          <w:color w:val="auto"/>
          <w:sz w:val="24"/>
        </w:rPr>
        <w:t xml:space="preserve">User's responses to online prompts (e.g., manual entry, taps, clicks, etc.) will be </w:t>
      </w:r>
      <w:r w:rsidRPr="00A6149D">
        <w:rPr>
          <w:rFonts w:ascii="Segoe UI" w:hAnsi="Segoe UI" w:cs="Segoe UI"/>
          <w:b/>
          <w:i w:val="0"/>
          <w:color w:val="auto"/>
          <w:sz w:val="24"/>
        </w:rPr>
        <w:t>boldface</w:t>
      </w:r>
      <w:r w:rsidRPr="00A6149D">
        <w:rPr>
          <w:rFonts w:ascii="Segoe UI" w:hAnsi="Segoe UI" w:cs="Segoe UI"/>
          <w:i w:val="0"/>
          <w:color w:val="auto"/>
          <w:sz w:val="24"/>
        </w:rPr>
        <w:t xml:space="preserve"> type.</w:t>
      </w:r>
    </w:p>
    <w:p w14:paraId="5BA058D4" w14:textId="77777777" w:rsidR="00A267E0" w:rsidRPr="00A6149D" w:rsidRDefault="00A267E0" w:rsidP="00B03BF3">
      <w:pPr>
        <w:pStyle w:val="InstructionalBullet1"/>
        <w:rPr>
          <w:rFonts w:ascii="Segoe UI" w:hAnsi="Segoe UI" w:cs="Segoe UI"/>
          <w:i w:val="0"/>
          <w:color w:val="auto"/>
          <w:kern w:val="2"/>
          <w:sz w:val="24"/>
        </w:rPr>
      </w:pPr>
      <w:r w:rsidRPr="00A6149D">
        <w:rPr>
          <w:rFonts w:ascii="Segoe UI" w:hAnsi="Segoe UI" w:cs="Segoe UI"/>
          <w:i w:val="0"/>
          <w:color w:val="auto"/>
          <w:kern w:val="2"/>
          <w:sz w:val="24"/>
        </w:rPr>
        <w:t>All uppercase is reserved for the representation of M code, variable names, or the formal name of options, field and file names, and security key (e.g., the XUPROGMODE key).</w:t>
      </w:r>
    </w:p>
    <w:p w14:paraId="5BA058D5" w14:textId="77777777" w:rsidR="00A267E0" w:rsidRPr="00A6149D" w:rsidRDefault="00A267E0" w:rsidP="00B03BF3">
      <w:pPr>
        <w:pStyle w:val="InstructionalBullet1"/>
        <w:rPr>
          <w:rFonts w:ascii="Segoe UI" w:hAnsi="Segoe UI" w:cs="Segoe UI"/>
          <w:i w:val="0"/>
          <w:color w:val="auto"/>
          <w:kern w:val="2"/>
          <w:sz w:val="24"/>
        </w:rPr>
      </w:pPr>
      <w:r w:rsidRPr="00A6149D">
        <w:rPr>
          <w:rFonts w:ascii="Segoe UI" w:hAnsi="Segoe UI" w:cs="Segoe UI"/>
          <w:i w:val="0"/>
          <w:color w:val="auto"/>
          <w:sz w:val="24"/>
        </w:rPr>
        <w:t>Conventions for displaying TEST data in this manual are as follows:</w:t>
      </w:r>
    </w:p>
    <w:p w14:paraId="5BA058D6" w14:textId="77777777" w:rsidR="00A267E0" w:rsidRPr="00A6149D" w:rsidRDefault="00A267E0" w:rsidP="004D0A93">
      <w:pPr>
        <w:pStyle w:val="InstructionalBullet2"/>
        <w:rPr>
          <w:rFonts w:ascii="Segoe UI" w:hAnsi="Segoe UI" w:cs="Segoe UI"/>
          <w:i w:val="0"/>
          <w:color w:val="auto"/>
          <w:sz w:val="24"/>
        </w:rPr>
      </w:pPr>
      <w:r w:rsidRPr="00A6149D">
        <w:rPr>
          <w:rFonts w:ascii="Segoe UI" w:hAnsi="Segoe UI" w:cs="Segoe UI"/>
          <w:i w:val="0"/>
          <w:color w:val="auto"/>
          <w:sz w:val="24"/>
        </w:rPr>
        <w:t xml:space="preserve">The first three digits (prefix) of any Social Security Numbers (SSN) will begin with either “000” or “666”. </w:t>
      </w:r>
    </w:p>
    <w:p w14:paraId="5BA058D7" w14:textId="77777777" w:rsidR="00A267E0" w:rsidRPr="00A6149D" w:rsidRDefault="00A267E0" w:rsidP="004D0A93">
      <w:pPr>
        <w:pStyle w:val="InstructionalBullet2"/>
        <w:rPr>
          <w:rFonts w:ascii="Segoe UI" w:hAnsi="Segoe UI" w:cs="Segoe UI"/>
          <w:i w:val="0"/>
          <w:color w:val="auto"/>
          <w:kern w:val="2"/>
          <w:sz w:val="24"/>
        </w:rPr>
      </w:pPr>
      <w:r w:rsidRPr="00A6149D">
        <w:rPr>
          <w:rFonts w:ascii="Segoe UI" w:hAnsi="Segoe UI" w:cs="Segoe UI"/>
          <w:i w:val="0"/>
          <w:color w:val="auto"/>
          <w:sz w:val="24"/>
        </w:rPr>
        <w:t xml:space="preserve">Patient and </w:t>
      </w:r>
      <w:proofErr w:type="gramStart"/>
      <w:r w:rsidRPr="00A6149D">
        <w:rPr>
          <w:rFonts w:ascii="Segoe UI" w:hAnsi="Segoe UI" w:cs="Segoe UI"/>
          <w:i w:val="0"/>
          <w:color w:val="auto"/>
          <w:sz w:val="24"/>
        </w:rPr>
        <w:t>user names</w:t>
      </w:r>
      <w:proofErr w:type="gramEnd"/>
      <w:r w:rsidRPr="00A6149D">
        <w:rPr>
          <w:rFonts w:ascii="Segoe UI" w:hAnsi="Segoe UI" w:cs="Segoe UI"/>
          <w:i w:val="0"/>
          <w:color w:val="auto"/>
          <w:sz w:val="24"/>
        </w:rPr>
        <w:t xml:space="preserve"> are formatted as follows: </w:t>
      </w:r>
    </w:p>
    <w:p w14:paraId="5BA058D8" w14:textId="77777777" w:rsidR="00A267E0" w:rsidRPr="00A6149D" w:rsidRDefault="00A267E0" w:rsidP="00B03BF3">
      <w:pPr>
        <w:pStyle w:val="InstructionalText2"/>
        <w:ind w:left="1080"/>
        <w:rPr>
          <w:rFonts w:ascii="Segoe UI" w:hAnsi="Segoe UI" w:cs="Segoe UI"/>
          <w:i w:val="0"/>
          <w:iCs w:val="0"/>
          <w:color w:val="auto"/>
          <w:sz w:val="24"/>
          <w:szCs w:val="24"/>
        </w:rPr>
      </w:pPr>
      <w:r w:rsidRPr="00A6149D">
        <w:rPr>
          <w:rFonts w:ascii="Segoe UI" w:hAnsi="Segoe UI" w:cs="Segoe UI"/>
          <w:i w:val="0"/>
          <w:iCs w:val="0"/>
          <w:color w:val="auto"/>
          <w:sz w:val="24"/>
          <w:szCs w:val="24"/>
        </w:rPr>
        <w:t>&lt;Application Name&gt;”PATIENT”,&lt;fictitious given name&gt;&lt;NUMBER&gt; and &lt;Application Name&gt;”USER”,&lt;fictitious given name&gt;&lt;NUMBER&gt;, respectively.</w:t>
      </w:r>
    </w:p>
    <w:p w14:paraId="5BA058D9" w14:textId="1F62A768" w:rsidR="00A267E0" w:rsidRPr="00A6149D" w:rsidRDefault="00A267E0" w:rsidP="00B03BF3">
      <w:pPr>
        <w:pStyle w:val="InstructionalText2"/>
        <w:ind w:left="1080"/>
        <w:rPr>
          <w:rFonts w:ascii="Segoe UI" w:hAnsi="Segoe UI" w:cs="Segoe UI"/>
          <w:i w:val="0"/>
          <w:iCs w:val="0"/>
          <w:color w:val="auto"/>
          <w:sz w:val="24"/>
          <w:szCs w:val="24"/>
        </w:rPr>
      </w:pPr>
      <w:r w:rsidRPr="00A6149D">
        <w:rPr>
          <w:rFonts w:ascii="Segoe UI" w:hAnsi="Segoe UI" w:cs="Segoe UI"/>
          <w:i w:val="0"/>
          <w:iCs w:val="0"/>
          <w:color w:val="auto"/>
          <w:sz w:val="24"/>
          <w:szCs w:val="24"/>
        </w:rPr>
        <w:t xml:space="preserve">The “Fictitious given name” represents a fabricated given name for the patient or user based on the application being released or the product name. For example, </w:t>
      </w:r>
      <w:r w:rsidR="00083728" w:rsidRPr="00A6149D">
        <w:rPr>
          <w:rFonts w:ascii="Segoe UI" w:hAnsi="Segoe UI" w:cs="Segoe UI"/>
          <w:i w:val="0"/>
          <w:iCs w:val="0"/>
          <w:color w:val="auto"/>
          <w:sz w:val="24"/>
          <w:szCs w:val="24"/>
        </w:rPr>
        <w:t>Master Veteran Index (MVI) software</w:t>
      </w:r>
      <w:r w:rsidRPr="00A6149D">
        <w:rPr>
          <w:rFonts w:ascii="Segoe UI" w:hAnsi="Segoe UI" w:cs="Segoe UI"/>
          <w:i w:val="0"/>
          <w:iCs w:val="0"/>
          <w:color w:val="auto"/>
          <w:sz w:val="24"/>
          <w:szCs w:val="24"/>
        </w:rPr>
        <w:t xml:space="preserve"> </w:t>
      </w:r>
      <w:r w:rsidR="00083728" w:rsidRPr="00A6149D">
        <w:rPr>
          <w:rFonts w:ascii="Segoe UI" w:hAnsi="Segoe UI" w:cs="Segoe UI"/>
          <w:i w:val="0"/>
          <w:iCs w:val="0"/>
          <w:color w:val="auto"/>
          <w:sz w:val="24"/>
          <w:szCs w:val="24"/>
        </w:rPr>
        <w:t>test</w:t>
      </w:r>
      <w:r w:rsidRPr="00A6149D">
        <w:rPr>
          <w:rFonts w:ascii="Segoe UI" w:hAnsi="Segoe UI" w:cs="Segoe UI"/>
          <w:i w:val="0"/>
          <w:iCs w:val="0"/>
          <w:color w:val="auto"/>
          <w:sz w:val="24"/>
          <w:szCs w:val="24"/>
        </w:rPr>
        <w:t xml:space="preserve"> patient and </w:t>
      </w:r>
      <w:proofErr w:type="gramStart"/>
      <w:r w:rsidRPr="00A6149D">
        <w:rPr>
          <w:rFonts w:ascii="Segoe UI" w:hAnsi="Segoe UI" w:cs="Segoe UI"/>
          <w:i w:val="0"/>
          <w:iCs w:val="0"/>
          <w:color w:val="auto"/>
          <w:sz w:val="24"/>
          <w:szCs w:val="24"/>
        </w:rPr>
        <w:t>user names</w:t>
      </w:r>
      <w:proofErr w:type="gramEnd"/>
      <w:r w:rsidRPr="00A6149D">
        <w:rPr>
          <w:rFonts w:ascii="Segoe UI" w:hAnsi="Segoe UI" w:cs="Segoe UI"/>
          <w:i w:val="0"/>
          <w:iCs w:val="0"/>
          <w:color w:val="auto"/>
          <w:sz w:val="24"/>
          <w:szCs w:val="24"/>
        </w:rPr>
        <w:t xml:space="preserve"> would be documented as follows: </w:t>
      </w:r>
      <w:r w:rsidR="00083728" w:rsidRPr="00A6149D">
        <w:rPr>
          <w:rFonts w:ascii="Segoe UI" w:hAnsi="Segoe UI" w:cs="Segoe UI"/>
          <w:i w:val="0"/>
          <w:iCs w:val="0"/>
          <w:color w:val="auto"/>
          <w:sz w:val="24"/>
          <w:szCs w:val="24"/>
        </w:rPr>
        <w:t>MVI</w:t>
      </w:r>
      <w:r w:rsidRPr="00A6149D">
        <w:rPr>
          <w:rFonts w:ascii="Segoe UI" w:hAnsi="Segoe UI" w:cs="Segoe UI"/>
          <w:i w:val="0"/>
          <w:iCs w:val="0"/>
          <w:color w:val="auto"/>
          <w:sz w:val="24"/>
          <w:szCs w:val="24"/>
        </w:rPr>
        <w:t xml:space="preserve">PATIENT,ONE; </w:t>
      </w:r>
      <w:r w:rsidR="00083728" w:rsidRPr="00A6149D">
        <w:rPr>
          <w:rFonts w:ascii="Segoe UI" w:hAnsi="Segoe UI" w:cs="Segoe UI"/>
          <w:i w:val="0"/>
          <w:iCs w:val="0"/>
          <w:color w:val="auto"/>
          <w:sz w:val="24"/>
          <w:szCs w:val="24"/>
        </w:rPr>
        <w:t>MVI</w:t>
      </w:r>
      <w:r w:rsidRPr="00A6149D">
        <w:rPr>
          <w:rFonts w:ascii="Segoe UI" w:hAnsi="Segoe UI" w:cs="Segoe UI"/>
          <w:i w:val="0"/>
          <w:iCs w:val="0"/>
          <w:color w:val="auto"/>
          <w:sz w:val="24"/>
          <w:szCs w:val="24"/>
        </w:rPr>
        <w:t xml:space="preserve">PATIENT,TWO; </w:t>
      </w:r>
      <w:r w:rsidR="00083728" w:rsidRPr="00A6149D">
        <w:rPr>
          <w:rFonts w:ascii="Segoe UI" w:hAnsi="Segoe UI" w:cs="Segoe UI"/>
          <w:i w:val="0"/>
          <w:iCs w:val="0"/>
          <w:color w:val="auto"/>
          <w:sz w:val="24"/>
          <w:szCs w:val="24"/>
        </w:rPr>
        <w:t>MVI</w:t>
      </w:r>
      <w:r w:rsidRPr="00A6149D">
        <w:rPr>
          <w:rFonts w:ascii="Segoe UI" w:hAnsi="Segoe UI" w:cs="Segoe UI"/>
          <w:i w:val="0"/>
          <w:iCs w:val="0"/>
          <w:color w:val="auto"/>
          <w:sz w:val="24"/>
          <w:szCs w:val="24"/>
        </w:rPr>
        <w:t xml:space="preserve">PATIENT,THREE; etc. and </w:t>
      </w:r>
      <w:r w:rsidR="00083728" w:rsidRPr="00A6149D">
        <w:rPr>
          <w:rFonts w:ascii="Segoe UI" w:hAnsi="Segoe UI" w:cs="Segoe UI"/>
          <w:i w:val="0"/>
          <w:iCs w:val="0"/>
          <w:color w:val="auto"/>
          <w:sz w:val="24"/>
          <w:szCs w:val="24"/>
        </w:rPr>
        <w:t>MVI</w:t>
      </w:r>
      <w:r w:rsidRPr="00A6149D">
        <w:rPr>
          <w:rFonts w:ascii="Segoe UI" w:hAnsi="Segoe UI" w:cs="Segoe UI"/>
          <w:i w:val="0"/>
          <w:iCs w:val="0"/>
          <w:color w:val="auto"/>
          <w:sz w:val="24"/>
          <w:szCs w:val="24"/>
        </w:rPr>
        <w:t xml:space="preserve">USER,ONE; </w:t>
      </w:r>
      <w:r w:rsidR="00083728" w:rsidRPr="00A6149D">
        <w:rPr>
          <w:rFonts w:ascii="Segoe UI" w:hAnsi="Segoe UI" w:cs="Segoe UI"/>
          <w:i w:val="0"/>
          <w:iCs w:val="0"/>
          <w:color w:val="auto"/>
          <w:sz w:val="24"/>
          <w:szCs w:val="24"/>
        </w:rPr>
        <w:t>MVI</w:t>
      </w:r>
      <w:r w:rsidRPr="00A6149D">
        <w:rPr>
          <w:rFonts w:ascii="Segoe UI" w:hAnsi="Segoe UI" w:cs="Segoe UI"/>
          <w:i w:val="0"/>
          <w:iCs w:val="0"/>
          <w:color w:val="auto"/>
          <w:sz w:val="24"/>
          <w:szCs w:val="24"/>
        </w:rPr>
        <w:t>USER,TWO; etc.</w:t>
      </w:r>
    </w:p>
    <w:p w14:paraId="5BA058DA" w14:textId="2EB6C9B3" w:rsidR="00080748" w:rsidRPr="0049011A" w:rsidRDefault="00080748" w:rsidP="008C11E4">
      <w:pPr>
        <w:pStyle w:val="Heading3"/>
      </w:pPr>
      <w:bookmarkStart w:id="14" w:name="_Toc181958440"/>
      <w:r w:rsidRPr="0049011A">
        <w:t>References</w:t>
      </w:r>
      <w:r w:rsidR="00367E9C" w:rsidRPr="0049011A">
        <w:t xml:space="preserve"> and Resources</w:t>
      </w:r>
      <w:bookmarkEnd w:id="14"/>
    </w:p>
    <w:p w14:paraId="73811DE3" w14:textId="3C5244B6" w:rsidR="00F94EAD" w:rsidRPr="00A6149D" w:rsidRDefault="00F94EAD" w:rsidP="00F94EAD">
      <w:pPr>
        <w:pStyle w:val="BodyText"/>
        <w:rPr>
          <w:rFonts w:ascii="Segoe UI" w:hAnsi="Segoe UI" w:cs="Segoe UI"/>
          <w:szCs w:val="24"/>
        </w:rPr>
      </w:pPr>
      <w:r w:rsidRPr="00A6149D">
        <w:rPr>
          <w:rFonts w:ascii="Segoe UI" w:hAnsi="Segoe UI" w:cs="Segoe UI"/>
          <w:szCs w:val="24"/>
        </w:rPr>
        <w:t xml:space="preserve">Documentation associated with </w:t>
      </w:r>
      <w:r w:rsidR="00FF6251" w:rsidRPr="00A6149D">
        <w:rPr>
          <w:rFonts w:ascii="Segoe UI" w:hAnsi="Segoe UI" w:cs="Segoe UI"/>
          <w:szCs w:val="24"/>
        </w:rPr>
        <w:t xml:space="preserve">the </w:t>
      </w:r>
      <w:r w:rsidR="003911F0" w:rsidRPr="00A6149D">
        <w:rPr>
          <w:rFonts w:ascii="Segoe UI" w:hAnsi="Segoe UI" w:cs="Segoe UI"/>
          <w:szCs w:val="24"/>
        </w:rPr>
        <w:t>EHM</w:t>
      </w:r>
      <w:r w:rsidR="00FF6251" w:rsidRPr="00A6149D">
        <w:rPr>
          <w:rFonts w:ascii="Segoe UI" w:hAnsi="Segoe UI" w:cs="Segoe UI"/>
          <w:szCs w:val="24"/>
        </w:rPr>
        <w:t xml:space="preserve"> pa</w:t>
      </w:r>
      <w:r w:rsidR="003911F0" w:rsidRPr="00A6149D">
        <w:rPr>
          <w:rFonts w:ascii="Segoe UI" w:hAnsi="Segoe UI" w:cs="Segoe UI"/>
          <w:szCs w:val="24"/>
        </w:rPr>
        <w:t>ckage</w:t>
      </w:r>
      <w:r w:rsidR="00FF6251" w:rsidRPr="00A6149D">
        <w:rPr>
          <w:rFonts w:ascii="Segoe UI" w:hAnsi="Segoe UI" w:cs="Segoe UI"/>
          <w:szCs w:val="24"/>
        </w:rPr>
        <w:t xml:space="preserve"> </w:t>
      </w:r>
      <w:r w:rsidRPr="00A6149D">
        <w:rPr>
          <w:rFonts w:ascii="Segoe UI" w:hAnsi="Segoe UI" w:cs="Segoe UI"/>
          <w:szCs w:val="24"/>
        </w:rPr>
        <w:t>can be found on the VA Software Documentation Library (VDL)</w:t>
      </w:r>
      <w:r w:rsidR="008C11E4">
        <w:rPr>
          <w:rFonts w:ascii="Segoe UI" w:hAnsi="Segoe UI" w:cs="Segoe UI"/>
          <w:szCs w:val="24"/>
        </w:rPr>
        <w:t xml:space="preserve">. </w:t>
      </w:r>
      <w:r w:rsidRPr="00A6149D">
        <w:rPr>
          <w:rFonts w:ascii="Segoe UI" w:hAnsi="Segoe UI" w:cs="Segoe UI"/>
          <w:szCs w:val="24"/>
        </w:rPr>
        <w:t>The associated documents are:</w:t>
      </w:r>
    </w:p>
    <w:p w14:paraId="301C8858" w14:textId="5A6EBA44" w:rsidR="008C11E4" w:rsidRPr="00A6149D" w:rsidRDefault="008C11E4" w:rsidP="008C11E4">
      <w:pPr>
        <w:pStyle w:val="BodyText"/>
        <w:numPr>
          <w:ilvl w:val="0"/>
          <w:numId w:val="51"/>
        </w:numPr>
        <w:tabs>
          <w:tab w:val="left" w:pos="2988"/>
        </w:tabs>
        <w:rPr>
          <w:rFonts w:ascii="Segoe UI" w:hAnsi="Segoe UI" w:cs="Segoe UI"/>
          <w:szCs w:val="24"/>
        </w:rPr>
      </w:pPr>
      <w:r w:rsidRPr="008C11E4">
        <w:rPr>
          <w:rFonts w:ascii="Segoe UI" w:hAnsi="Segoe UI" w:cs="Segoe UI"/>
          <w:b/>
          <w:bCs/>
          <w:szCs w:val="24"/>
        </w:rPr>
        <w:t>EHM User Manual:</w:t>
      </w:r>
      <w:r>
        <w:rPr>
          <w:rFonts w:ascii="Segoe UI" w:hAnsi="Segoe UI" w:cs="Segoe UI"/>
          <w:szCs w:val="24"/>
        </w:rPr>
        <w:t xml:space="preserve"> </w:t>
      </w:r>
      <w:r>
        <w:rPr>
          <w:rFonts w:ascii="Segoe UI" w:hAnsi="Segoe UI" w:cs="Segoe UI"/>
          <w:szCs w:val="24"/>
        </w:rPr>
        <w:tab/>
      </w:r>
      <w:r>
        <w:rPr>
          <w:rFonts w:ascii="Segoe UI" w:hAnsi="Segoe UI" w:cs="Segoe UI"/>
          <w:szCs w:val="24"/>
        </w:rPr>
        <w:tab/>
      </w:r>
      <w:r w:rsidRPr="00A6149D">
        <w:rPr>
          <w:rFonts w:ascii="Segoe UI" w:hAnsi="Segoe UI" w:cs="Segoe UI"/>
          <w:szCs w:val="24"/>
        </w:rPr>
        <w:t>ehm_ug.pdf</w:t>
      </w:r>
    </w:p>
    <w:p w14:paraId="51A75E8D" w14:textId="64ECA4C8" w:rsidR="008C11E4" w:rsidRDefault="008C11E4" w:rsidP="008C11E4">
      <w:pPr>
        <w:pStyle w:val="BodyText"/>
        <w:numPr>
          <w:ilvl w:val="0"/>
          <w:numId w:val="51"/>
        </w:numPr>
        <w:tabs>
          <w:tab w:val="left" w:pos="2988"/>
        </w:tabs>
        <w:rPr>
          <w:rFonts w:ascii="Segoe UI" w:hAnsi="Segoe UI" w:cs="Segoe UI"/>
          <w:szCs w:val="24"/>
        </w:rPr>
      </w:pPr>
      <w:r w:rsidRPr="008C11E4">
        <w:rPr>
          <w:rFonts w:ascii="Segoe UI" w:hAnsi="Segoe UI" w:cs="Segoe UI"/>
          <w:b/>
          <w:bCs/>
          <w:szCs w:val="24"/>
        </w:rPr>
        <w:t>EHM Technical Manual:</w:t>
      </w:r>
      <w:r>
        <w:rPr>
          <w:rFonts w:ascii="Segoe UI" w:hAnsi="Segoe UI" w:cs="Segoe UI"/>
          <w:szCs w:val="24"/>
        </w:rPr>
        <w:t xml:space="preserve"> </w:t>
      </w:r>
      <w:r>
        <w:rPr>
          <w:rFonts w:ascii="Segoe UI" w:hAnsi="Segoe UI" w:cs="Segoe UI"/>
          <w:szCs w:val="24"/>
        </w:rPr>
        <w:tab/>
      </w:r>
      <w:r w:rsidRPr="00A6149D">
        <w:rPr>
          <w:rFonts w:ascii="Segoe UI" w:hAnsi="Segoe UI" w:cs="Segoe UI"/>
          <w:szCs w:val="24"/>
        </w:rPr>
        <w:t>ehm_tm.pdf</w:t>
      </w:r>
    </w:p>
    <w:p w14:paraId="35E83EBE" w14:textId="3DBAD0EB" w:rsidR="008C11E4" w:rsidRDefault="008C11E4">
      <w:pPr>
        <w:rPr>
          <w:rFonts w:ascii="Segoe UI" w:hAnsi="Segoe UI" w:cs="Segoe UI"/>
          <w:sz w:val="24"/>
        </w:rPr>
      </w:pPr>
      <w:r>
        <w:rPr>
          <w:rFonts w:ascii="Segoe UI" w:hAnsi="Segoe UI" w:cs="Segoe UI"/>
        </w:rPr>
        <w:br w:type="page"/>
      </w:r>
    </w:p>
    <w:p w14:paraId="53254BF9" w14:textId="77777777" w:rsidR="003911F0" w:rsidRPr="00DB7D5F" w:rsidRDefault="003911F0" w:rsidP="008C11E4">
      <w:pPr>
        <w:pStyle w:val="Heading1"/>
      </w:pPr>
      <w:bookmarkStart w:id="15" w:name="_Toc124163458"/>
      <w:bookmarkStart w:id="16" w:name="_Toc181958441"/>
      <w:r w:rsidRPr="00DB7D5F">
        <w:lastRenderedPageBreak/>
        <w:t>Patches</w:t>
      </w:r>
      <w:bookmarkEnd w:id="15"/>
      <w:bookmarkEnd w:id="16"/>
    </w:p>
    <w:p w14:paraId="491A13DE" w14:textId="77777777" w:rsidR="00A91659" w:rsidRDefault="00A91659" w:rsidP="008C11E4">
      <w:pPr>
        <w:pStyle w:val="Heading2"/>
      </w:pPr>
      <w:bookmarkStart w:id="17" w:name="_Toc124163483"/>
      <w:bookmarkStart w:id="18" w:name="_Toc181704854"/>
      <w:bookmarkStart w:id="19" w:name="_Toc181958442"/>
      <w:r>
        <w:t>EHM*1*10 – IFC and PRF HL7 Message Storage</w:t>
      </w:r>
      <w:bookmarkEnd w:id="17"/>
      <w:bookmarkEnd w:id="18"/>
      <w:bookmarkEnd w:id="19"/>
    </w:p>
    <w:p w14:paraId="087917B3" w14:textId="3178A43B" w:rsidR="00A91659" w:rsidRPr="00A91659" w:rsidRDefault="00A91659" w:rsidP="00A91659">
      <w:pPr>
        <w:pStyle w:val="BodyText"/>
        <w:rPr>
          <w:rFonts w:ascii="Segoe UI" w:hAnsi="Segoe UI" w:cs="Segoe UI"/>
          <w:szCs w:val="24"/>
        </w:rPr>
      </w:pPr>
      <w:r w:rsidRPr="00A91659">
        <w:rPr>
          <w:rFonts w:ascii="Segoe UI" w:hAnsi="Segoe UI" w:cs="Segoe UI"/>
          <w:szCs w:val="24"/>
        </w:rPr>
        <w:t>Inter-Facility Consult (IFC) and Patient Record Flag (PRF) Health Level Seven (HL7) Message Storage functionality was created to facilitate research into issues resulting from communication between non-converted VistA sites and converted Cerner sites</w:t>
      </w:r>
      <w:r w:rsidR="008C11E4">
        <w:rPr>
          <w:rFonts w:ascii="Segoe UI" w:hAnsi="Segoe UI" w:cs="Segoe UI"/>
          <w:szCs w:val="24"/>
        </w:rPr>
        <w:t xml:space="preserve">. </w:t>
      </w:r>
      <w:r w:rsidRPr="00A91659">
        <w:rPr>
          <w:rFonts w:ascii="Segoe UI" w:hAnsi="Segoe UI" w:cs="Segoe UI"/>
          <w:szCs w:val="24"/>
        </w:rPr>
        <w:t>The VistA HL7 system lacks capacity to store HL7 messages for longer than a few days because of the large number of messages exchanged between systems</w:t>
      </w:r>
      <w:r w:rsidR="008C11E4">
        <w:rPr>
          <w:rFonts w:ascii="Segoe UI" w:hAnsi="Segoe UI" w:cs="Segoe UI"/>
          <w:szCs w:val="24"/>
        </w:rPr>
        <w:t xml:space="preserve">. </w:t>
      </w:r>
      <w:r w:rsidRPr="00A91659">
        <w:rPr>
          <w:rFonts w:ascii="Segoe UI" w:hAnsi="Segoe UI" w:cs="Segoe UI"/>
          <w:szCs w:val="24"/>
        </w:rPr>
        <w:t>EHM*1*10 addresses this restriction by separately saving a select group of HL7 messages and retaining them for a longer period of time</w:t>
      </w:r>
      <w:r w:rsidR="008C11E4">
        <w:rPr>
          <w:rFonts w:ascii="Segoe UI" w:hAnsi="Segoe UI" w:cs="Segoe UI"/>
          <w:szCs w:val="24"/>
        </w:rPr>
        <w:t xml:space="preserve">. </w:t>
      </w:r>
      <w:r w:rsidRPr="00A91659">
        <w:rPr>
          <w:rFonts w:ascii="Segoe UI" w:hAnsi="Segoe UI" w:cs="Segoe UI"/>
          <w:szCs w:val="24"/>
        </w:rPr>
        <w:t>The only HL7 messages saved are IFC and PRF messages that are sent by Cerner to a non-converted VistA or vice versa, a very small subset of the total volume of HL7 messages.</w:t>
      </w:r>
    </w:p>
    <w:p w14:paraId="288EDEA8" w14:textId="2BB43768" w:rsidR="00A91659" w:rsidRPr="00A91659" w:rsidRDefault="00A91659" w:rsidP="00A91659">
      <w:pPr>
        <w:pStyle w:val="BodyText"/>
        <w:rPr>
          <w:rFonts w:ascii="Segoe UI" w:hAnsi="Segoe UI" w:cs="Segoe UI"/>
          <w:szCs w:val="24"/>
        </w:rPr>
      </w:pPr>
      <w:r w:rsidRPr="00A91659">
        <w:rPr>
          <w:rFonts w:ascii="Segoe UI" w:hAnsi="Segoe UI" w:cs="Segoe UI"/>
          <w:szCs w:val="24"/>
        </w:rPr>
        <w:t>EHM*1*10 is the second of four patches contained in the IFC Proxy Add/Order Resubmission 1.0 multi-build</w:t>
      </w:r>
      <w:r w:rsidR="008C11E4">
        <w:rPr>
          <w:rFonts w:ascii="Segoe UI" w:hAnsi="Segoe UI" w:cs="Segoe UI"/>
          <w:szCs w:val="24"/>
        </w:rPr>
        <w:t xml:space="preserve">. </w:t>
      </w:r>
      <w:r w:rsidRPr="00A91659">
        <w:rPr>
          <w:rFonts w:ascii="Segoe UI" w:hAnsi="Segoe UI" w:cs="Segoe UI"/>
          <w:szCs w:val="24"/>
        </w:rPr>
        <w:t>The patch creates a VistA database (EHRM HL7 Message file (#1609)) to store IFC and PRF HL7 messages sent to or received from Cerner</w:t>
      </w:r>
      <w:r w:rsidR="008C11E4">
        <w:rPr>
          <w:rFonts w:ascii="Segoe UI" w:hAnsi="Segoe UI" w:cs="Segoe UI"/>
          <w:szCs w:val="24"/>
        </w:rPr>
        <w:t xml:space="preserve">. </w:t>
      </w:r>
      <w:r w:rsidRPr="00A91659">
        <w:rPr>
          <w:rFonts w:ascii="Segoe UI" w:hAnsi="Segoe UI" w:cs="Segoe UI"/>
          <w:szCs w:val="24"/>
        </w:rPr>
        <w:t>It also includes options to inquire into the database of HL7 messages and to purge them.</w:t>
      </w:r>
    </w:p>
    <w:p w14:paraId="0C00A874" w14:textId="77777777" w:rsidR="00A91659" w:rsidRPr="00A91659" w:rsidRDefault="00A91659" w:rsidP="008C11E4">
      <w:pPr>
        <w:pStyle w:val="Heading3"/>
      </w:pPr>
      <w:bookmarkStart w:id="20" w:name="_Toc181704855"/>
      <w:bookmarkStart w:id="21" w:name="_Toc181958443"/>
      <w:r w:rsidRPr="00A91659">
        <w:t>System Configuration</w:t>
      </w:r>
      <w:bookmarkEnd w:id="20"/>
      <w:bookmarkEnd w:id="21"/>
    </w:p>
    <w:p w14:paraId="104B2051" w14:textId="12A2CC39" w:rsidR="00A91659" w:rsidRPr="00A91659" w:rsidRDefault="00A91659" w:rsidP="00A91659">
      <w:pPr>
        <w:pStyle w:val="InstructionalText1"/>
        <w:rPr>
          <w:rFonts w:ascii="Segoe UI" w:hAnsi="Segoe UI" w:cs="Segoe UI"/>
          <w:i w:val="0"/>
          <w:iCs w:val="0"/>
          <w:color w:val="auto"/>
          <w:sz w:val="24"/>
          <w:szCs w:val="24"/>
        </w:rPr>
      </w:pPr>
      <w:r w:rsidRPr="00A91659">
        <w:rPr>
          <w:rFonts w:ascii="Segoe UI" w:hAnsi="Segoe UI" w:cs="Segoe UI"/>
          <w:i w:val="0"/>
          <w:iCs w:val="0"/>
          <w:color w:val="auto"/>
          <w:sz w:val="24"/>
          <w:szCs w:val="24"/>
        </w:rPr>
        <w:t>EHM*1*10 is the second of four (4) patches in the IFC Proxy Add/Order Resubmission 1.0 build</w:t>
      </w:r>
      <w:r w:rsidR="008C11E4">
        <w:rPr>
          <w:rFonts w:ascii="Segoe UI" w:hAnsi="Segoe UI" w:cs="Segoe UI"/>
          <w:i w:val="0"/>
          <w:iCs w:val="0"/>
          <w:color w:val="auto"/>
          <w:sz w:val="24"/>
          <w:szCs w:val="24"/>
        </w:rPr>
        <w:t xml:space="preserve">. </w:t>
      </w:r>
      <w:r w:rsidRPr="00A91659">
        <w:rPr>
          <w:rFonts w:ascii="Segoe UI" w:hAnsi="Segoe UI" w:cs="Segoe UI"/>
          <w:i w:val="0"/>
          <w:iCs w:val="0"/>
          <w:color w:val="auto"/>
          <w:sz w:val="24"/>
          <w:szCs w:val="24"/>
        </w:rPr>
        <w:t>The patch list is:</w:t>
      </w:r>
    </w:p>
    <w:p w14:paraId="2D23836B" w14:textId="77777777" w:rsidR="00A91659" w:rsidRPr="00A91659" w:rsidRDefault="00A91659" w:rsidP="00A91659">
      <w:pPr>
        <w:pStyle w:val="BodyText"/>
        <w:numPr>
          <w:ilvl w:val="0"/>
          <w:numId w:val="50"/>
        </w:numPr>
        <w:rPr>
          <w:rFonts w:ascii="Segoe UI" w:hAnsi="Segoe UI" w:cs="Segoe UI"/>
          <w:szCs w:val="24"/>
        </w:rPr>
      </w:pPr>
      <w:r w:rsidRPr="00A91659">
        <w:rPr>
          <w:rFonts w:ascii="Segoe UI" w:hAnsi="Segoe UI" w:cs="Segoe UI"/>
          <w:szCs w:val="24"/>
        </w:rPr>
        <w:t>DG*5.3*1096</w:t>
      </w:r>
    </w:p>
    <w:p w14:paraId="467557FE" w14:textId="77777777" w:rsidR="00A91659" w:rsidRPr="00A91659" w:rsidRDefault="00A91659" w:rsidP="00A91659">
      <w:pPr>
        <w:pStyle w:val="BodyText"/>
        <w:numPr>
          <w:ilvl w:val="0"/>
          <w:numId w:val="50"/>
        </w:numPr>
        <w:rPr>
          <w:rFonts w:ascii="Segoe UI" w:hAnsi="Segoe UI" w:cs="Segoe UI"/>
          <w:szCs w:val="24"/>
        </w:rPr>
      </w:pPr>
      <w:r w:rsidRPr="00A91659">
        <w:rPr>
          <w:rFonts w:ascii="Segoe UI" w:hAnsi="Segoe UI" w:cs="Segoe UI"/>
          <w:szCs w:val="24"/>
        </w:rPr>
        <w:t>EHM*1*10</w:t>
      </w:r>
    </w:p>
    <w:p w14:paraId="1EBD86FD" w14:textId="77777777" w:rsidR="00A91659" w:rsidRPr="00A91659" w:rsidRDefault="00A91659" w:rsidP="00A91659">
      <w:pPr>
        <w:pStyle w:val="BodyText"/>
        <w:numPr>
          <w:ilvl w:val="0"/>
          <w:numId w:val="50"/>
        </w:numPr>
        <w:rPr>
          <w:rFonts w:ascii="Segoe UI" w:hAnsi="Segoe UI" w:cs="Segoe UI"/>
          <w:szCs w:val="24"/>
        </w:rPr>
      </w:pPr>
      <w:r w:rsidRPr="00A91659">
        <w:rPr>
          <w:rFonts w:ascii="Segoe UI" w:hAnsi="Segoe UI" w:cs="Segoe UI"/>
          <w:szCs w:val="24"/>
        </w:rPr>
        <w:t>GMRC*3*189</w:t>
      </w:r>
    </w:p>
    <w:p w14:paraId="67F057F9" w14:textId="77777777" w:rsidR="00A91659" w:rsidRPr="00A91659" w:rsidRDefault="00A91659" w:rsidP="00A91659">
      <w:pPr>
        <w:pStyle w:val="BodyText"/>
        <w:numPr>
          <w:ilvl w:val="0"/>
          <w:numId w:val="50"/>
        </w:numPr>
        <w:rPr>
          <w:rFonts w:ascii="Segoe UI" w:hAnsi="Segoe UI" w:cs="Segoe UI"/>
          <w:szCs w:val="24"/>
        </w:rPr>
      </w:pPr>
      <w:r w:rsidRPr="00A91659">
        <w:rPr>
          <w:rFonts w:ascii="Segoe UI" w:hAnsi="Segoe UI" w:cs="Segoe UI"/>
          <w:szCs w:val="24"/>
        </w:rPr>
        <w:t>DG*5.3*1091</w:t>
      </w:r>
    </w:p>
    <w:p w14:paraId="0A6BD0EA" w14:textId="77777777" w:rsidR="00A91659" w:rsidRPr="00A91659" w:rsidRDefault="00A91659" w:rsidP="008C11E4">
      <w:pPr>
        <w:pStyle w:val="Heading3"/>
      </w:pPr>
      <w:bookmarkStart w:id="22" w:name="_Toc181704856"/>
      <w:bookmarkStart w:id="23" w:name="_Toc181958444"/>
      <w:r w:rsidRPr="00A91659">
        <w:t>Data Flows</w:t>
      </w:r>
      <w:bookmarkEnd w:id="22"/>
      <w:bookmarkEnd w:id="23"/>
    </w:p>
    <w:p w14:paraId="653A523C" w14:textId="77777777" w:rsidR="00A91659" w:rsidRPr="00A91659" w:rsidRDefault="00A91659" w:rsidP="00A91659">
      <w:pPr>
        <w:pStyle w:val="InstructionalText1"/>
        <w:rPr>
          <w:rFonts w:ascii="Segoe UI" w:hAnsi="Segoe UI" w:cs="Segoe UI"/>
          <w:i w:val="0"/>
          <w:iCs w:val="0"/>
          <w:color w:val="auto"/>
          <w:sz w:val="24"/>
          <w:szCs w:val="24"/>
        </w:rPr>
      </w:pPr>
      <w:r w:rsidRPr="00A91659">
        <w:rPr>
          <w:rFonts w:ascii="Segoe UI" w:hAnsi="Segoe UI" w:cs="Segoe UI"/>
          <w:i w:val="0"/>
          <w:iCs w:val="0"/>
          <w:color w:val="auto"/>
          <w:sz w:val="24"/>
          <w:szCs w:val="24"/>
        </w:rPr>
        <w:t>All data flows are internal to VistA.</w:t>
      </w:r>
    </w:p>
    <w:p w14:paraId="0971AE9A" w14:textId="77777777" w:rsidR="00A91659" w:rsidRPr="00A91659" w:rsidRDefault="00A91659" w:rsidP="008C11E4">
      <w:pPr>
        <w:pStyle w:val="Heading3"/>
      </w:pPr>
      <w:bookmarkStart w:id="24" w:name="_Toc181704857"/>
      <w:bookmarkStart w:id="25" w:name="_Toc181958445"/>
      <w:r w:rsidRPr="00A91659">
        <w:t>User Access Levels</w:t>
      </w:r>
      <w:bookmarkEnd w:id="24"/>
      <w:bookmarkEnd w:id="25"/>
    </w:p>
    <w:p w14:paraId="69440583" w14:textId="77777777" w:rsidR="00A91659" w:rsidRPr="00A91659" w:rsidRDefault="00A91659" w:rsidP="00A91659">
      <w:pPr>
        <w:pStyle w:val="BodyText"/>
        <w:rPr>
          <w:rFonts w:ascii="Segoe UI" w:hAnsi="Segoe UI" w:cs="Segoe UI"/>
          <w:szCs w:val="24"/>
        </w:rPr>
      </w:pPr>
      <w:r w:rsidRPr="00A91659">
        <w:rPr>
          <w:rFonts w:ascii="Segoe UI" w:hAnsi="Segoe UI" w:cs="Segoe UI"/>
          <w:szCs w:val="24"/>
        </w:rPr>
        <w:t>N/A</w:t>
      </w:r>
    </w:p>
    <w:p w14:paraId="71945BF0" w14:textId="77777777" w:rsidR="00A91659" w:rsidRPr="00A91659" w:rsidRDefault="00A91659" w:rsidP="008C11E4">
      <w:pPr>
        <w:pStyle w:val="Heading3"/>
      </w:pPr>
      <w:bookmarkStart w:id="26" w:name="_Toc181704858"/>
      <w:bookmarkStart w:id="27" w:name="_Toc181958446"/>
      <w:r w:rsidRPr="00A91659">
        <w:t>Continuity of Operation</w:t>
      </w:r>
      <w:bookmarkEnd w:id="26"/>
      <w:bookmarkEnd w:id="27"/>
    </w:p>
    <w:p w14:paraId="6397EEDC" w14:textId="77777777" w:rsidR="00A91659" w:rsidRPr="00A91659" w:rsidRDefault="00A91659" w:rsidP="00A91659">
      <w:pPr>
        <w:pStyle w:val="InstructionalText1"/>
        <w:rPr>
          <w:rFonts w:ascii="Segoe UI" w:hAnsi="Segoe UI" w:cs="Segoe UI"/>
          <w:i w:val="0"/>
          <w:iCs w:val="0"/>
          <w:color w:val="auto"/>
          <w:sz w:val="24"/>
          <w:szCs w:val="24"/>
        </w:rPr>
      </w:pPr>
      <w:r w:rsidRPr="00A91659">
        <w:rPr>
          <w:rFonts w:ascii="Segoe UI" w:hAnsi="Segoe UI" w:cs="Segoe UI"/>
          <w:i w:val="0"/>
          <w:iCs w:val="0"/>
          <w:color w:val="auto"/>
          <w:sz w:val="24"/>
          <w:szCs w:val="24"/>
        </w:rPr>
        <w:t>This patch does not impact routine VistA operations.</w:t>
      </w:r>
    </w:p>
    <w:p w14:paraId="56B364AF" w14:textId="77777777" w:rsidR="00A91659" w:rsidRPr="00A91659" w:rsidRDefault="00A91659" w:rsidP="008C11E4">
      <w:pPr>
        <w:pStyle w:val="Heading3"/>
      </w:pPr>
      <w:bookmarkStart w:id="28" w:name="_Toc181704859"/>
      <w:bookmarkStart w:id="29" w:name="_Toc181958447"/>
      <w:r w:rsidRPr="00A91659">
        <w:lastRenderedPageBreak/>
        <w:t>Using the Software / Options</w:t>
      </w:r>
      <w:bookmarkEnd w:id="28"/>
      <w:bookmarkEnd w:id="29"/>
    </w:p>
    <w:p w14:paraId="3B2A6398" w14:textId="1F36F135" w:rsidR="00A91659" w:rsidRPr="00A91659" w:rsidRDefault="00A91659" w:rsidP="00A91659">
      <w:pPr>
        <w:pStyle w:val="BodyText"/>
        <w:rPr>
          <w:rFonts w:ascii="Segoe UI" w:hAnsi="Segoe UI" w:cs="Segoe UI"/>
          <w:szCs w:val="24"/>
        </w:rPr>
      </w:pPr>
      <w:bookmarkStart w:id="30" w:name="_Hlk125536321"/>
      <w:r w:rsidRPr="00A91659">
        <w:rPr>
          <w:rFonts w:ascii="Segoe UI" w:hAnsi="Segoe UI" w:cs="Segoe UI"/>
          <w:szCs w:val="24"/>
        </w:rPr>
        <w:t>Records are added automatically to the IFC and PRF HL7 Message Storage database every time that a non-converted VistA site receives an IFC or PRF HL7 message from Cerner and every time that a non-converted site sends an IFC or PRF HL7 message to Cerner</w:t>
      </w:r>
      <w:r w:rsidR="008C11E4">
        <w:rPr>
          <w:rFonts w:ascii="Segoe UI" w:hAnsi="Segoe UI" w:cs="Segoe UI"/>
          <w:szCs w:val="24"/>
        </w:rPr>
        <w:t xml:space="preserve">. </w:t>
      </w:r>
      <w:r w:rsidRPr="00A91659">
        <w:rPr>
          <w:rFonts w:ascii="Segoe UI" w:hAnsi="Segoe UI" w:cs="Segoe UI"/>
          <w:szCs w:val="24"/>
        </w:rPr>
        <w:t>The messages are then available for inquiry using the option described below.</w:t>
      </w:r>
    </w:p>
    <w:p w14:paraId="643B85C6" w14:textId="633BC2AA" w:rsidR="00A91659" w:rsidRPr="00A91659" w:rsidRDefault="00A91659" w:rsidP="00A91659">
      <w:pPr>
        <w:pStyle w:val="BodyText"/>
        <w:rPr>
          <w:rFonts w:ascii="Segoe UI" w:hAnsi="Segoe UI" w:cs="Segoe UI"/>
          <w:szCs w:val="24"/>
        </w:rPr>
      </w:pPr>
      <w:r w:rsidRPr="00A91659">
        <w:rPr>
          <w:rFonts w:ascii="Segoe UI" w:hAnsi="Segoe UI" w:cs="Segoe UI"/>
          <w:szCs w:val="24"/>
        </w:rPr>
        <w:t>Retention of records in the database is controlled by the purge option described below</w:t>
      </w:r>
      <w:r w:rsidR="008C11E4">
        <w:rPr>
          <w:rFonts w:ascii="Segoe UI" w:hAnsi="Segoe UI" w:cs="Segoe UI"/>
          <w:szCs w:val="24"/>
        </w:rPr>
        <w:t xml:space="preserve">. </w:t>
      </w:r>
      <w:r w:rsidRPr="00A91659">
        <w:rPr>
          <w:rFonts w:ascii="Segoe UI" w:hAnsi="Segoe UI" w:cs="Segoe UI"/>
          <w:szCs w:val="24"/>
        </w:rPr>
        <w:t xml:space="preserve">This option can be run from the EHMHL7 </w:t>
      </w:r>
      <w:proofErr w:type="gramStart"/>
      <w:r w:rsidRPr="00A91659">
        <w:rPr>
          <w:rFonts w:ascii="Segoe UI" w:hAnsi="Segoe UI" w:cs="Segoe UI"/>
          <w:szCs w:val="24"/>
        </w:rPr>
        <w:t>Menu</w:t>
      </w:r>
      <w:proofErr w:type="gramEnd"/>
      <w:r w:rsidRPr="00A91659">
        <w:rPr>
          <w:rFonts w:ascii="Segoe UI" w:hAnsi="Segoe UI" w:cs="Segoe UI"/>
          <w:szCs w:val="24"/>
        </w:rPr>
        <w:t xml:space="preserve"> or it can be scheduled in TaskMan to run daily during non-peak hours.</w:t>
      </w:r>
    </w:p>
    <w:bookmarkEnd w:id="30"/>
    <w:p w14:paraId="5A87E8AD" w14:textId="77777777" w:rsidR="00A91659" w:rsidRPr="00A91659" w:rsidRDefault="00A91659" w:rsidP="00A91659">
      <w:pPr>
        <w:pStyle w:val="Heading4"/>
        <w:rPr>
          <w:rFonts w:ascii="Segoe UI" w:hAnsi="Segoe UI" w:cs="Segoe UI"/>
          <w:szCs w:val="24"/>
        </w:rPr>
      </w:pPr>
      <w:r w:rsidRPr="00A91659">
        <w:rPr>
          <w:rFonts w:ascii="Segoe UI" w:hAnsi="Segoe UI" w:cs="Segoe UI"/>
          <w:szCs w:val="24"/>
        </w:rPr>
        <w:t>EHMHL7 Menu [EHMHL7 MENU]</w:t>
      </w:r>
    </w:p>
    <w:p w14:paraId="2AF61655" w14:textId="2DB73EE0" w:rsidR="00A91659" w:rsidRPr="00A91659" w:rsidRDefault="00A91659" w:rsidP="00A91659">
      <w:pPr>
        <w:pStyle w:val="BodyText"/>
        <w:pBdr>
          <w:bottom w:val="single" w:sz="6" w:space="1" w:color="auto"/>
        </w:pBdr>
        <w:tabs>
          <w:tab w:val="left" w:pos="720"/>
        </w:tabs>
        <w:spacing w:before="0" w:after="0"/>
        <w:rPr>
          <w:rFonts w:ascii="Segoe UI" w:hAnsi="Segoe UI" w:cs="Segoe UI"/>
          <w:szCs w:val="24"/>
        </w:rPr>
      </w:pPr>
      <w:r w:rsidRPr="00A91659">
        <w:rPr>
          <w:rFonts w:ascii="Segoe UI" w:hAnsi="Segoe UI" w:cs="Segoe UI"/>
          <w:szCs w:val="24"/>
        </w:rPr>
        <w:t>Users of the IFC and PRF HL7 Message Storage system must be given access to the EHMHL7 Menu option</w:t>
      </w:r>
      <w:r w:rsidR="008C11E4">
        <w:rPr>
          <w:rFonts w:ascii="Segoe UI" w:hAnsi="Segoe UI" w:cs="Segoe UI"/>
          <w:szCs w:val="24"/>
        </w:rPr>
        <w:t xml:space="preserve">. </w:t>
      </w:r>
    </w:p>
    <w:p w14:paraId="3DC37A6B" w14:textId="77777777" w:rsidR="00A91659" w:rsidRPr="00A91659" w:rsidRDefault="00A91659" w:rsidP="00A91659">
      <w:pPr>
        <w:pStyle w:val="BodyText"/>
        <w:pBdr>
          <w:bottom w:val="single" w:sz="6" w:space="1" w:color="auto"/>
        </w:pBdr>
        <w:tabs>
          <w:tab w:val="left" w:pos="720"/>
        </w:tabs>
        <w:spacing w:before="0" w:after="0"/>
        <w:rPr>
          <w:rFonts w:ascii="Segoe UI" w:hAnsi="Segoe UI" w:cs="Segoe UI"/>
          <w:szCs w:val="24"/>
        </w:rPr>
      </w:pPr>
    </w:p>
    <w:p w14:paraId="0F3C35EA" w14:textId="77777777" w:rsidR="00A91659" w:rsidRPr="00A91659" w:rsidRDefault="00A91659" w:rsidP="00A91659">
      <w:pPr>
        <w:autoSpaceDE w:val="0"/>
        <w:autoSpaceDN w:val="0"/>
        <w:adjustRightInd w:val="0"/>
        <w:rPr>
          <w:rFonts w:ascii="Segoe UI" w:hAnsi="Segoe UI" w:cs="Segoe UI"/>
          <w:sz w:val="24"/>
        </w:rPr>
      </w:pPr>
      <w:r w:rsidRPr="00A91659">
        <w:rPr>
          <w:rFonts w:ascii="Segoe UI" w:hAnsi="Segoe UI" w:cs="Segoe UI"/>
          <w:sz w:val="24"/>
        </w:rPr>
        <w:t xml:space="preserve">Select EHRM HL7 Message Menu &lt;TEST ACCOUNT&gt; Option: </w:t>
      </w:r>
      <w:r w:rsidRPr="00A91659">
        <w:rPr>
          <w:rFonts w:ascii="Segoe UI" w:hAnsi="Segoe UI" w:cs="Segoe UI"/>
          <w:b/>
          <w:bCs/>
          <w:sz w:val="24"/>
        </w:rPr>
        <w:t>?</w:t>
      </w:r>
    </w:p>
    <w:p w14:paraId="13ECF9B9" w14:textId="77777777" w:rsidR="00A91659" w:rsidRPr="00A91659" w:rsidRDefault="00A91659" w:rsidP="00A91659">
      <w:pPr>
        <w:autoSpaceDE w:val="0"/>
        <w:autoSpaceDN w:val="0"/>
        <w:adjustRightInd w:val="0"/>
        <w:rPr>
          <w:rFonts w:ascii="Segoe UI" w:hAnsi="Segoe UI" w:cs="Segoe UI"/>
          <w:sz w:val="24"/>
        </w:rPr>
      </w:pPr>
    </w:p>
    <w:p w14:paraId="0534EC07" w14:textId="77777777" w:rsidR="00A91659" w:rsidRPr="00A91659" w:rsidRDefault="00A91659" w:rsidP="00A91659">
      <w:pPr>
        <w:autoSpaceDE w:val="0"/>
        <w:autoSpaceDN w:val="0"/>
        <w:adjustRightInd w:val="0"/>
        <w:rPr>
          <w:rFonts w:ascii="Segoe UI" w:hAnsi="Segoe UI" w:cs="Segoe UI"/>
          <w:sz w:val="24"/>
        </w:rPr>
      </w:pPr>
      <w:r w:rsidRPr="00A91659">
        <w:rPr>
          <w:rFonts w:ascii="Segoe UI" w:hAnsi="Segoe UI" w:cs="Segoe UI"/>
          <w:sz w:val="24"/>
        </w:rPr>
        <w:t xml:space="preserve">          Message Inquiry</w:t>
      </w:r>
    </w:p>
    <w:p w14:paraId="5A4F7666" w14:textId="77777777" w:rsidR="00A91659" w:rsidRPr="00A91659" w:rsidRDefault="00A91659" w:rsidP="00A91659">
      <w:pPr>
        <w:autoSpaceDE w:val="0"/>
        <w:autoSpaceDN w:val="0"/>
        <w:adjustRightInd w:val="0"/>
        <w:rPr>
          <w:rFonts w:ascii="Segoe UI" w:hAnsi="Segoe UI" w:cs="Segoe UI"/>
          <w:sz w:val="24"/>
        </w:rPr>
      </w:pPr>
      <w:r w:rsidRPr="00A91659">
        <w:rPr>
          <w:rFonts w:ascii="Segoe UI" w:hAnsi="Segoe UI" w:cs="Segoe UI"/>
          <w:sz w:val="24"/>
        </w:rPr>
        <w:t xml:space="preserve">          Purge messages</w:t>
      </w:r>
    </w:p>
    <w:p w14:paraId="357E0730" w14:textId="77777777" w:rsidR="00A91659" w:rsidRPr="00A91659" w:rsidRDefault="00A91659" w:rsidP="00A91659">
      <w:pPr>
        <w:pStyle w:val="BodyText"/>
        <w:pBdr>
          <w:bottom w:val="single" w:sz="6" w:space="1" w:color="auto"/>
        </w:pBdr>
        <w:tabs>
          <w:tab w:val="left" w:pos="720"/>
        </w:tabs>
        <w:spacing w:before="0" w:after="0"/>
        <w:rPr>
          <w:rFonts w:ascii="Segoe UI" w:hAnsi="Segoe UI" w:cs="Segoe UI"/>
          <w:szCs w:val="24"/>
        </w:rPr>
      </w:pPr>
    </w:p>
    <w:p w14:paraId="3EE69800" w14:textId="77777777" w:rsidR="00A91659" w:rsidRPr="00A91659" w:rsidRDefault="00A91659" w:rsidP="00A91659">
      <w:pPr>
        <w:pStyle w:val="BodyText"/>
        <w:tabs>
          <w:tab w:val="left" w:pos="720"/>
        </w:tabs>
        <w:spacing w:before="0" w:after="0"/>
        <w:rPr>
          <w:rFonts w:ascii="Segoe UI" w:hAnsi="Segoe UI" w:cs="Segoe UI"/>
          <w:szCs w:val="24"/>
        </w:rPr>
      </w:pPr>
    </w:p>
    <w:p w14:paraId="2F62107E" w14:textId="2654C0A9" w:rsidR="00A91659" w:rsidRPr="00A91659" w:rsidRDefault="00A91659" w:rsidP="00A91659">
      <w:pPr>
        <w:pStyle w:val="BodyText"/>
        <w:tabs>
          <w:tab w:val="left" w:pos="720"/>
        </w:tabs>
        <w:spacing w:before="0" w:after="0"/>
        <w:rPr>
          <w:rFonts w:ascii="Segoe UI" w:hAnsi="Segoe UI" w:cs="Segoe UI"/>
          <w:szCs w:val="24"/>
        </w:rPr>
      </w:pPr>
    </w:p>
    <w:p w14:paraId="601F791B" w14:textId="70B87B5A" w:rsidR="00A91659" w:rsidRPr="00A91659" w:rsidRDefault="00A91659" w:rsidP="00A91659">
      <w:pPr>
        <w:pStyle w:val="BodyText"/>
        <w:rPr>
          <w:rFonts w:ascii="Segoe UI" w:hAnsi="Segoe UI" w:cs="Segoe UI"/>
          <w:szCs w:val="24"/>
        </w:rPr>
      </w:pPr>
      <w:r w:rsidRPr="00A91659">
        <w:rPr>
          <w:rFonts w:ascii="Segoe UI" w:hAnsi="Segoe UI" w:cs="Segoe UI"/>
          <w:szCs w:val="24"/>
        </w:rPr>
        <w:t>Use the Message Inquiry option to access HL7 messages in the IFC and PRF HL7 Message Storage database</w:t>
      </w:r>
      <w:r w:rsidR="008C11E4">
        <w:rPr>
          <w:rFonts w:ascii="Segoe UI" w:hAnsi="Segoe UI" w:cs="Segoe UI"/>
          <w:szCs w:val="24"/>
        </w:rPr>
        <w:t xml:space="preserve">. </w:t>
      </w:r>
      <w:r w:rsidRPr="00A91659">
        <w:rPr>
          <w:rFonts w:ascii="Segoe UI" w:hAnsi="Segoe UI" w:cs="Segoe UI"/>
          <w:szCs w:val="24"/>
        </w:rPr>
        <w:t>FileMan inquiry, print and search are also available to access the HL7 data repository</w:t>
      </w:r>
      <w:r w:rsidR="008C11E4">
        <w:rPr>
          <w:rFonts w:ascii="Segoe UI" w:hAnsi="Segoe UI" w:cs="Segoe UI"/>
          <w:szCs w:val="24"/>
        </w:rPr>
        <w:t xml:space="preserve">. </w:t>
      </w:r>
      <w:r w:rsidRPr="00A91659">
        <w:rPr>
          <w:rFonts w:ascii="Segoe UI" w:hAnsi="Segoe UI" w:cs="Segoe UI"/>
          <w:szCs w:val="24"/>
        </w:rPr>
        <w:t>Six (6) different data elements can be used to identify messages although all are not available for both message types</w:t>
      </w:r>
      <w:r w:rsidR="008C11E4">
        <w:rPr>
          <w:rFonts w:ascii="Segoe UI" w:hAnsi="Segoe UI" w:cs="Segoe UI"/>
          <w:szCs w:val="24"/>
        </w:rPr>
        <w:t xml:space="preserve">. </w:t>
      </w:r>
      <w:r w:rsidRPr="00A91659">
        <w:rPr>
          <w:rFonts w:ascii="Segoe UI" w:hAnsi="Segoe UI" w:cs="Segoe UI"/>
          <w:szCs w:val="24"/>
        </w:rPr>
        <w:t>An IFC HL7 message can be found using the following date elements:</w:t>
      </w:r>
    </w:p>
    <w:p w14:paraId="3275D7A7" w14:textId="77777777" w:rsidR="00A91659" w:rsidRPr="00A91659" w:rsidRDefault="00A91659" w:rsidP="00A91659">
      <w:pPr>
        <w:pStyle w:val="BodyText"/>
        <w:numPr>
          <w:ilvl w:val="0"/>
          <w:numId w:val="48"/>
        </w:numPr>
        <w:rPr>
          <w:rFonts w:ascii="Segoe UI" w:hAnsi="Segoe UI" w:cs="Segoe UI"/>
          <w:szCs w:val="24"/>
        </w:rPr>
      </w:pPr>
      <w:r w:rsidRPr="00A91659">
        <w:rPr>
          <w:rFonts w:ascii="Segoe UI" w:hAnsi="Segoe UI" w:cs="Segoe UI"/>
          <w:szCs w:val="24"/>
        </w:rPr>
        <w:t>Message ID</w:t>
      </w:r>
    </w:p>
    <w:p w14:paraId="6DDEE926" w14:textId="77777777" w:rsidR="00A91659" w:rsidRPr="00A91659" w:rsidRDefault="00A91659" w:rsidP="00A91659">
      <w:pPr>
        <w:pStyle w:val="BodyText"/>
        <w:numPr>
          <w:ilvl w:val="0"/>
          <w:numId w:val="48"/>
        </w:numPr>
        <w:rPr>
          <w:rFonts w:ascii="Segoe UI" w:hAnsi="Segoe UI" w:cs="Segoe UI"/>
          <w:szCs w:val="24"/>
        </w:rPr>
      </w:pPr>
      <w:r w:rsidRPr="00A91659">
        <w:rPr>
          <w:rFonts w:ascii="Segoe UI" w:hAnsi="Segoe UI" w:cs="Segoe UI"/>
          <w:szCs w:val="24"/>
        </w:rPr>
        <w:t>VistA Consult Number</w:t>
      </w:r>
    </w:p>
    <w:p w14:paraId="1BA33B96" w14:textId="77777777" w:rsidR="00A91659" w:rsidRPr="00A91659" w:rsidRDefault="00A91659" w:rsidP="00A91659">
      <w:pPr>
        <w:pStyle w:val="BodyText"/>
        <w:numPr>
          <w:ilvl w:val="0"/>
          <w:numId w:val="48"/>
        </w:numPr>
        <w:rPr>
          <w:rFonts w:ascii="Segoe UI" w:hAnsi="Segoe UI" w:cs="Segoe UI"/>
          <w:szCs w:val="24"/>
        </w:rPr>
      </w:pPr>
      <w:r w:rsidRPr="00A91659">
        <w:rPr>
          <w:rFonts w:ascii="Segoe UI" w:hAnsi="Segoe UI" w:cs="Segoe UI"/>
          <w:szCs w:val="24"/>
        </w:rPr>
        <w:t>Cerner Order Number</w:t>
      </w:r>
    </w:p>
    <w:p w14:paraId="6031A8CE" w14:textId="77777777" w:rsidR="00A91659" w:rsidRPr="00A91659" w:rsidRDefault="00A91659" w:rsidP="00A91659">
      <w:pPr>
        <w:pStyle w:val="BodyText"/>
        <w:numPr>
          <w:ilvl w:val="0"/>
          <w:numId w:val="48"/>
        </w:numPr>
        <w:rPr>
          <w:rFonts w:ascii="Segoe UI" w:hAnsi="Segoe UI" w:cs="Segoe UI"/>
          <w:szCs w:val="24"/>
        </w:rPr>
      </w:pPr>
      <w:r w:rsidRPr="00A91659">
        <w:rPr>
          <w:rFonts w:ascii="Segoe UI" w:hAnsi="Segoe UI" w:cs="Segoe UI"/>
          <w:szCs w:val="24"/>
        </w:rPr>
        <w:t>Patient’s Name</w:t>
      </w:r>
    </w:p>
    <w:p w14:paraId="6C25D354" w14:textId="77777777" w:rsidR="00A91659" w:rsidRPr="00A91659" w:rsidRDefault="00A91659" w:rsidP="00A91659">
      <w:pPr>
        <w:pStyle w:val="BodyText"/>
        <w:numPr>
          <w:ilvl w:val="0"/>
          <w:numId w:val="48"/>
        </w:numPr>
        <w:rPr>
          <w:rFonts w:ascii="Segoe UI" w:hAnsi="Segoe UI" w:cs="Segoe UI"/>
          <w:szCs w:val="24"/>
        </w:rPr>
      </w:pPr>
      <w:r w:rsidRPr="00A91659">
        <w:rPr>
          <w:rFonts w:ascii="Segoe UI" w:hAnsi="Segoe UI" w:cs="Segoe UI"/>
          <w:szCs w:val="24"/>
        </w:rPr>
        <w:t>Date</w:t>
      </w:r>
    </w:p>
    <w:p w14:paraId="02293E52" w14:textId="77777777" w:rsidR="00A91659" w:rsidRPr="00A91659" w:rsidRDefault="00A91659" w:rsidP="00A91659">
      <w:pPr>
        <w:pStyle w:val="BodyText"/>
        <w:rPr>
          <w:rFonts w:ascii="Segoe UI" w:hAnsi="Segoe UI" w:cs="Segoe UI"/>
          <w:szCs w:val="24"/>
        </w:rPr>
      </w:pPr>
      <w:r w:rsidRPr="00A91659">
        <w:rPr>
          <w:rFonts w:ascii="Segoe UI" w:hAnsi="Segoe UI" w:cs="Segoe UI"/>
          <w:szCs w:val="24"/>
        </w:rPr>
        <w:t xml:space="preserve">  A PRF HL7 message can be found using the following data elements:</w:t>
      </w:r>
    </w:p>
    <w:p w14:paraId="03488C8F" w14:textId="77777777" w:rsidR="00A91659" w:rsidRPr="00A91659" w:rsidRDefault="00A91659" w:rsidP="00A91659">
      <w:pPr>
        <w:pStyle w:val="BodyText"/>
        <w:numPr>
          <w:ilvl w:val="0"/>
          <w:numId w:val="49"/>
        </w:numPr>
        <w:rPr>
          <w:rFonts w:ascii="Segoe UI" w:hAnsi="Segoe UI" w:cs="Segoe UI"/>
          <w:szCs w:val="24"/>
        </w:rPr>
      </w:pPr>
      <w:r w:rsidRPr="00A91659">
        <w:rPr>
          <w:rFonts w:ascii="Segoe UI" w:hAnsi="Segoe UI" w:cs="Segoe UI"/>
          <w:szCs w:val="24"/>
        </w:rPr>
        <w:t>Message ID</w:t>
      </w:r>
    </w:p>
    <w:p w14:paraId="11450958" w14:textId="77777777" w:rsidR="00A91659" w:rsidRPr="00A91659" w:rsidRDefault="00A91659" w:rsidP="00A91659">
      <w:pPr>
        <w:pStyle w:val="BodyText"/>
        <w:numPr>
          <w:ilvl w:val="0"/>
          <w:numId w:val="49"/>
        </w:numPr>
        <w:rPr>
          <w:rFonts w:ascii="Segoe UI" w:hAnsi="Segoe UI" w:cs="Segoe UI"/>
          <w:szCs w:val="24"/>
        </w:rPr>
      </w:pPr>
      <w:r w:rsidRPr="00A91659">
        <w:rPr>
          <w:rFonts w:ascii="Segoe UI" w:hAnsi="Segoe UI" w:cs="Segoe UI"/>
          <w:szCs w:val="24"/>
        </w:rPr>
        <w:t>Patient’s Name</w:t>
      </w:r>
    </w:p>
    <w:p w14:paraId="208432B5" w14:textId="77777777" w:rsidR="00A91659" w:rsidRPr="00A91659" w:rsidRDefault="00A91659" w:rsidP="00A91659">
      <w:pPr>
        <w:pStyle w:val="BodyText"/>
        <w:numPr>
          <w:ilvl w:val="0"/>
          <w:numId w:val="49"/>
        </w:numPr>
        <w:rPr>
          <w:rFonts w:ascii="Segoe UI" w:hAnsi="Segoe UI" w:cs="Segoe UI"/>
          <w:szCs w:val="24"/>
        </w:rPr>
      </w:pPr>
      <w:r w:rsidRPr="00A91659">
        <w:rPr>
          <w:rFonts w:ascii="Segoe UI" w:hAnsi="Segoe UI" w:cs="Segoe UI"/>
          <w:szCs w:val="24"/>
        </w:rPr>
        <w:t>ICN</w:t>
      </w:r>
    </w:p>
    <w:p w14:paraId="0A9A0F62" w14:textId="77777777" w:rsidR="00A91659" w:rsidRPr="00A91659" w:rsidRDefault="00A91659" w:rsidP="00A91659">
      <w:pPr>
        <w:pStyle w:val="BodyText"/>
        <w:numPr>
          <w:ilvl w:val="0"/>
          <w:numId w:val="49"/>
        </w:numPr>
        <w:rPr>
          <w:rFonts w:ascii="Segoe UI" w:hAnsi="Segoe UI" w:cs="Segoe UI"/>
          <w:szCs w:val="24"/>
        </w:rPr>
      </w:pPr>
      <w:r w:rsidRPr="00A91659">
        <w:rPr>
          <w:rFonts w:ascii="Segoe UI" w:hAnsi="Segoe UI" w:cs="Segoe UI"/>
          <w:szCs w:val="24"/>
        </w:rPr>
        <w:t>Date</w:t>
      </w:r>
    </w:p>
    <w:p w14:paraId="534CEAC2" w14:textId="565A5C4A" w:rsidR="00A91659" w:rsidRPr="00A91659" w:rsidRDefault="00A91659" w:rsidP="00A91659">
      <w:pPr>
        <w:pStyle w:val="BodyText"/>
        <w:rPr>
          <w:rFonts w:ascii="Segoe UI" w:hAnsi="Segoe UI" w:cs="Segoe UI"/>
          <w:szCs w:val="24"/>
        </w:rPr>
      </w:pPr>
      <w:r w:rsidRPr="00A91659">
        <w:rPr>
          <w:rFonts w:ascii="Segoe UI" w:hAnsi="Segoe UI" w:cs="Segoe UI"/>
          <w:szCs w:val="24"/>
        </w:rPr>
        <w:lastRenderedPageBreak/>
        <w:t>Examples of user interaction for the inquiry modes are shown in the figures below</w:t>
      </w:r>
      <w:r w:rsidR="008C11E4">
        <w:rPr>
          <w:rFonts w:ascii="Segoe UI" w:hAnsi="Segoe UI" w:cs="Segoe UI"/>
          <w:szCs w:val="24"/>
        </w:rPr>
        <w:t xml:space="preserve">. </w:t>
      </w:r>
      <w:r w:rsidRPr="00A91659">
        <w:rPr>
          <w:rFonts w:ascii="Segoe UI" w:hAnsi="Segoe UI" w:cs="Segoe UI"/>
          <w:szCs w:val="24"/>
        </w:rPr>
        <w:t>Note that inquiry by patient name does not support partial last/partial first name lookup.</w:t>
      </w:r>
    </w:p>
    <w:p w14:paraId="48D6EB3E" w14:textId="77777777" w:rsidR="00A91659" w:rsidRPr="00A91659" w:rsidRDefault="00A91659" w:rsidP="00A91659">
      <w:pPr>
        <w:pStyle w:val="BodyText"/>
        <w:pBdr>
          <w:bottom w:val="single" w:sz="6" w:space="1" w:color="auto"/>
        </w:pBdr>
        <w:jc w:val="center"/>
        <w:rPr>
          <w:rFonts w:ascii="Segoe UI" w:hAnsi="Segoe UI" w:cs="Segoe UI"/>
          <w:b/>
          <w:bCs/>
          <w:szCs w:val="24"/>
        </w:rPr>
      </w:pPr>
      <w:r w:rsidRPr="00A91659">
        <w:rPr>
          <w:rFonts w:ascii="Segoe UI" w:hAnsi="Segoe UI" w:cs="Segoe UI"/>
          <w:b/>
          <w:bCs/>
          <w:szCs w:val="24"/>
        </w:rPr>
        <w:t>Message Inquiry</w:t>
      </w:r>
    </w:p>
    <w:p w14:paraId="780B9066" w14:textId="77777777" w:rsidR="00A91659" w:rsidRPr="00A91659" w:rsidRDefault="00A91659" w:rsidP="00A91659">
      <w:pPr>
        <w:rPr>
          <w:rFonts w:ascii="Segoe UI" w:hAnsi="Segoe UI" w:cs="Segoe UI"/>
          <w:sz w:val="24"/>
        </w:rPr>
      </w:pPr>
      <w:r w:rsidRPr="00A91659">
        <w:rPr>
          <w:rFonts w:ascii="Segoe UI" w:hAnsi="Segoe UI" w:cs="Segoe UI"/>
          <w:sz w:val="24"/>
        </w:rPr>
        <w:t xml:space="preserve">Select EHRM HL7 Message Menu &lt;TEST ACCOUNT&gt; Option: </w:t>
      </w:r>
      <w:r w:rsidRPr="00A91659">
        <w:rPr>
          <w:rFonts w:ascii="Segoe UI" w:hAnsi="Segoe UI" w:cs="Segoe UI"/>
          <w:b/>
          <w:bCs/>
          <w:sz w:val="24"/>
        </w:rPr>
        <w:t>Message Inquiry</w:t>
      </w:r>
    </w:p>
    <w:p w14:paraId="6EAF81F4" w14:textId="77777777" w:rsidR="00A91659" w:rsidRPr="00A91659" w:rsidRDefault="00A91659" w:rsidP="00A91659">
      <w:pPr>
        <w:rPr>
          <w:rFonts w:ascii="Segoe UI" w:hAnsi="Segoe UI" w:cs="Segoe UI"/>
          <w:sz w:val="24"/>
        </w:rPr>
      </w:pPr>
    </w:p>
    <w:p w14:paraId="5E1952DE"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Select one of the following:</w:t>
      </w:r>
    </w:p>
    <w:p w14:paraId="0C8CF7C7" w14:textId="77777777" w:rsidR="00A91659" w:rsidRPr="00A91659" w:rsidRDefault="00A91659" w:rsidP="00A91659">
      <w:pPr>
        <w:rPr>
          <w:rFonts w:ascii="Segoe UI" w:hAnsi="Segoe UI" w:cs="Segoe UI"/>
          <w:sz w:val="24"/>
        </w:rPr>
      </w:pPr>
    </w:p>
    <w:p w14:paraId="170A3AB4"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M         Message ID</w:t>
      </w:r>
    </w:p>
    <w:p w14:paraId="7E7AC1B6"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V         VistA Consult Number</w:t>
      </w:r>
    </w:p>
    <w:p w14:paraId="46665768"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C         Cerner Order Number</w:t>
      </w:r>
    </w:p>
    <w:p w14:paraId="5F340706"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P         Patent's Name</w:t>
      </w:r>
    </w:p>
    <w:p w14:paraId="69FE4DA4"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I         ICN</w:t>
      </w:r>
    </w:p>
    <w:p w14:paraId="5BF56BF6"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D         Date</w:t>
      </w:r>
    </w:p>
    <w:p w14:paraId="713B9EF8" w14:textId="77777777" w:rsidR="00A91659" w:rsidRPr="00A91659" w:rsidRDefault="00A91659" w:rsidP="00A91659">
      <w:pPr>
        <w:rPr>
          <w:rFonts w:ascii="Segoe UI" w:hAnsi="Segoe UI" w:cs="Segoe UI"/>
          <w:sz w:val="24"/>
        </w:rPr>
      </w:pPr>
    </w:p>
    <w:p w14:paraId="174E91CC" w14:textId="77777777" w:rsidR="00A91659" w:rsidRPr="00A91659" w:rsidRDefault="00A91659" w:rsidP="00A91659">
      <w:pPr>
        <w:rPr>
          <w:rFonts w:ascii="Segoe UI" w:hAnsi="Segoe UI" w:cs="Segoe UI"/>
          <w:sz w:val="24"/>
        </w:rPr>
      </w:pPr>
      <w:r w:rsidRPr="00A91659">
        <w:rPr>
          <w:rFonts w:ascii="Segoe UI" w:hAnsi="Segoe UI" w:cs="Segoe UI"/>
          <w:sz w:val="24"/>
        </w:rPr>
        <w:t>Inquire by:</w:t>
      </w:r>
    </w:p>
    <w:p w14:paraId="3C3C02C5" w14:textId="77777777" w:rsidR="00A91659" w:rsidRPr="00A91659" w:rsidRDefault="00A91659" w:rsidP="00A91659">
      <w:pPr>
        <w:pStyle w:val="BodyText"/>
        <w:pBdr>
          <w:bottom w:val="single" w:sz="6" w:space="1" w:color="auto"/>
        </w:pBdr>
        <w:rPr>
          <w:rFonts w:ascii="Segoe UI" w:hAnsi="Segoe UI" w:cs="Segoe UI"/>
          <w:szCs w:val="24"/>
        </w:rPr>
      </w:pPr>
    </w:p>
    <w:p w14:paraId="65431A3A" w14:textId="77777777" w:rsidR="00A91659" w:rsidRPr="00A91659" w:rsidRDefault="00A91659" w:rsidP="00A91659">
      <w:pPr>
        <w:pStyle w:val="BodyText"/>
        <w:rPr>
          <w:rFonts w:ascii="Segoe UI" w:hAnsi="Segoe UI" w:cs="Segoe UI"/>
          <w:szCs w:val="24"/>
        </w:rPr>
      </w:pPr>
    </w:p>
    <w:p w14:paraId="5A521B07" w14:textId="77777777" w:rsidR="00A91659" w:rsidRPr="00A91659" w:rsidRDefault="00A91659" w:rsidP="00A91659">
      <w:pPr>
        <w:pStyle w:val="BodyText"/>
        <w:pBdr>
          <w:bottom w:val="single" w:sz="6" w:space="1" w:color="auto"/>
        </w:pBdr>
        <w:jc w:val="center"/>
        <w:rPr>
          <w:rFonts w:ascii="Segoe UI" w:hAnsi="Segoe UI" w:cs="Segoe UI"/>
          <w:b/>
          <w:bCs/>
          <w:noProof/>
          <w:szCs w:val="24"/>
        </w:rPr>
      </w:pPr>
      <w:r w:rsidRPr="00A91659">
        <w:rPr>
          <w:rFonts w:ascii="Segoe UI" w:hAnsi="Segoe UI" w:cs="Segoe UI"/>
          <w:b/>
          <w:bCs/>
          <w:szCs w:val="24"/>
        </w:rPr>
        <w:t>Message Inquiry by Message ID</w:t>
      </w:r>
    </w:p>
    <w:p w14:paraId="1AE3D454" w14:textId="77777777" w:rsidR="00A91659" w:rsidRPr="00A91659" w:rsidRDefault="00A91659" w:rsidP="00A91659">
      <w:pPr>
        <w:rPr>
          <w:rFonts w:ascii="Segoe UI" w:hAnsi="Segoe UI" w:cs="Segoe UI"/>
          <w:sz w:val="24"/>
        </w:rPr>
      </w:pPr>
      <w:r w:rsidRPr="00A91659">
        <w:rPr>
          <w:rFonts w:ascii="Segoe UI" w:hAnsi="Segoe UI" w:cs="Segoe UI"/>
          <w:sz w:val="24"/>
        </w:rPr>
        <w:t xml:space="preserve">Select EHRM HL7 Message Menu &lt;TEST ACCOUNT&gt; Option: </w:t>
      </w:r>
      <w:r w:rsidRPr="00A91659">
        <w:rPr>
          <w:rFonts w:ascii="Segoe UI" w:hAnsi="Segoe UI" w:cs="Segoe UI"/>
          <w:b/>
          <w:bCs/>
          <w:sz w:val="24"/>
        </w:rPr>
        <w:t>Message Inquiry</w:t>
      </w:r>
    </w:p>
    <w:p w14:paraId="31556CDD" w14:textId="77777777" w:rsidR="00A91659" w:rsidRPr="00A91659" w:rsidRDefault="00A91659" w:rsidP="00A91659">
      <w:pPr>
        <w:rPr>
          <w:rFonts w:ascii="Segoe UI" w:hAnsi="Segoe UI" w:cs="Segoe UI"/>
          <w:sz w:val="24"/>
        </w:rPr>
      </w:pPr>
    </w:p>
    <w:p w14:paraId="353E25AA"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Select one of the following:</w:t>
      </w:r>
    </w:p>
    <w:p w14:paraId="2C37BA42" w14:textId="77777777" w:rsidR="00A91659" w:rsidRPr="00A91659" w:rsidRDefault="00A91659" w:rsidP="00A91659">
      <w:pPr>
        <w:rPr>
          <w:rFonts w:ascii="Segoe UI" w:hAnsi="Segoe UI" w:cs="Segoe UI"/>
          <w:sz w:val="24"/>
        </w:rPr>
      </w:pPr>
    </w:p>
    <w:p w14:paraId="70F14519"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M         Message ID</w:t>
      </w:r>
    </w:p>
    <w:p w14:paraId="72F4C917"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V         VistA Consult Number</w:t>
      </w:r>
    </w:p>
    <w:p w14:paraId="33D35EAF"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C         Cerner Order Number</w:t>
      </w:r>
    </w:p>
    <w:p w14:paraId="4EE425A2"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P         Patent's Name</w:t>
      </w:r>
    </w:p>
    <w:p w14:paraId="21848B53"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I         ICN</w:t>
      </w:r>
    </w:p>
    <w:p w14:paraId="74E1AFF6"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D         Date</w:t>
      </w:r>
    </w:p>
    <w:p w14:paraId="11287525" w14:textId="77777777" w:rsidR="00A91659" w:rsidRPr="00A91659" w:rsidRDefault="00A91659" w:rsidP="00A91659">
      <w:pPr>
        <w:rPr>
          <w:rFonts w:ascii="Segoe UI" w:hAnsi="Segoe UI" w:cs="Segoe UI"/>
          <w:sz w:val="24"/>
        </w:rPr>
      </w:pPr>
    </w:p>
    <w:p w14:paraId="5822BAD2" w14:textId="77777777" w:rsidR="00A91659" w:rsidRPr="00A91659" w:rsidRDefault="00A91659" w:rsidP="00A91659">
      <w:pPr>
        <w:rPr>
          <w:rFonts w:ascii="Segoe UI" w:hAnsi="Segoe UI" w:cs="Segoe UI"/>
          <w:sz w:val="24"/>
        </w:rPr>
      </w:pPr>
      <w:r w:rsidRPr="00A91659">
        <w:rPr>
          <w:rFonts w:ascii="Segoe UI" w:hAnsi="Segoe UI" w:cs="Segoe UI"/>
          <w:sz w:val="24"/>
        </w:rPr>
        <w:t xml:space="preserve">Inquire by: </w:t>
      </w:r>
      <w:r w:rsidRPr="00A91659">
        <w:rPr>
          <w:rFonts w:ascii="Segoe UI" w:hAnsi="Segoe UI" w:cs="Segoe UI"/>
          <w:b/>
          <w:bCs/>
          <w:sz w:val="24"/>
        </w:rPr>
        <w:t>Message ID</w:t>
      </w:r>
    </w:p>
    <w:p w14:paraId="4765F4D6" w14:textId="77777777" w:rsidR="00A91659" w:rsidRPr="00A91659" w:rsidRDefault="00A91659" w:rsidP="00A91659">
      <w:pPr>
        <w:rPr>
          <w:rFonts w:ascii="Segoe UI" w:hAnsi="Segoe UI" w:cs="Segoe UI"/>
          <w:sz w:val="24"/>
        </w:rPr>
      </w:pPr>
      <w:r w:rsidRPr="00A91659">
        <w:rPr>
          <w:rFonts w:ascii="Segoe UI" w:hAnsi="Segoe UI" w:cs="Segoe UI"/>
          <w:sz w:val="24"/>
        </w:rPr>
        <w:t xml:space="preserve">Message ID: </w:t>
      </w:r>
      <w:r w:rsidRPr="00A91659">
        <w:rPr>
          <w:rFonts w:ascii="Segoe UI" w:hAnsi="Segoe UI" w:cs="Segoe UI"/>
          <w:b/>
          <w:bCs/>
          <w:sz w:val="24"/>
        </w:rPr>
        <w:t>Q974257807T1137452535</w:t>
      </w:r>
      <w:r w:rsidRPr="00A91659">
        <w:rPr>
          <w:rFonts w:ascii="Segoe UI" w:hAnsi="Segoe UI" w:cs="Segoe UI"/>
          <w:sz w:val="24"/>
        </w:rPr>
        <w:t xml:space="preserve">  JAN 11, 2023@13:01:39</w:t>
      </w:r>
    </w:p>
    <w:p w14:paraId="2D6E9AD2" w14:textId="77777777" w:rsidR="00A91659" w:rsidRPr="00A91659" w:rsidRDefault="00A91659" w:rsidP="00A91659">
      <w:pPr>
        <w:rPr>
          <w:rFonts w:ascii="Segoe UI" w:hAnsi="Segoe UI" w:cs="Segoe UI"/>
          <w:sz w:val="24"/>
        </w:rPr>
      </w:pPr>
    </w:p>
    <w:p w14:paraId="07364568" w14:textId="77777777" w:rsidR="00A91659" w:rsidRPr="00A91659" w:rsidRDefault="00A91659" w:rsidP="00A91659">
      <w:pPr>
        <w:rPr>
          <w:rFonts w:ascii="Segoe UI" w:hAnsi="Segoe UI" w:cs="Segoe UI"/>
          <w:sz w:val="24"/>
        </w:rPr>
      </w:pPr>
      <w:r w:rsidRPr="00A91659">
        <w:rPr>
          <w:rFonts w:ascii="Segoe UI" w:hAnsi="Segoe UI" w:cs="Segoe UI"/>
          <w:sz w:val="24"/>
        </w:rPr>
        <w:t>----------------------------------------------------------------------</w:t>
      </w:r>
    </w:p>
    <w:p w14:paraId="48115576" w14:textId="77777777" w:rsidR="00A91659" w:rsidRPr="00A91659" w:rsidRDefault="00A91659" w:rsidP="00A91659">
      <w:pPr>
        <w:rPr>
          <w:rFonts w:ascii="Segoe UI" w:hAnsi="Segoe UI" w:cs="Segoe UI"/>
          <w:sz w:val="24"/>
        </w:rPr>
      </w:pPr>
    </w:p>
    <w:p w14:paraId="5C086FED" w14:textId="77777777" w:rsidR="00A91659" w:rsidRPr="00A91659" w:rsidRDefault="00A91659" w:rsidP="00A91659">
      <w:pPr>
        <w:rPr>
          <w:rFonts w:ascii="Segoe UI" w:hAnsi="Segoe UI" w:cs="Segoe UI"/>
          <w:sz w:val="24"/>
        </w:rPr>
      </w:pPr>
      <w:r w:rsidRPr="00A91659">
        <w:rPr>
          <w:rFonts w:ascii="Segoe UI" w:hAnsi="Segoe UI" w:cs="Segoe UI"/>
          <w:sz w:val="24"/>
        </w:rPr>
        <w:t>DATE/TIME POSTED: JAN 11, 2023@13:01:39</w:t>
      </w:r>
    </w:p>
    <w:p w14:paraId="4ABAABB1"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TYPE: Inter-Facility Consult          MESSAGE ID: Q974257807T1137452535</w:t>
      </w:r>
    </w:p>
    <w:p w14:paraId="765981E9"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VISTA CONSULT NUMBER: 6916466         CERNER ORDER NUMBER: 2726926829</w:t>
      </w:r>
    </w:p>
    <w:p w14:paraId="62D9B4F7" w14:textId="77777777" w:rsidR="00A91659" w:rsidRPr="00A91659" w:rsidRDefault="00A91659" w:rsidP="00A91659">
      <w:pPr>
        <w:rPr>
          <w:rFonts w:ascii="Segoe UI" w:hAnsi="Segoe UI" w:cs="Segoe UI"/>
          <w:sz w:val="24"/>
        </w:rPr>
      </w:pPr>
      <w:r w:rsidRPr="00A91659">
        <w:rPr>
          <w:rFonts w:ascii="Segoe UI" w:hAnsi="Segoe UI" w:cs="Segoe UI"/>
          <w:sz w:val="24"/>
        </w:rPr>
        <w:lastRenderedPageBreak/>
        <w:t xml:space="preserve">  PATIENT'S NAME: PROSTEST,EHR          SENDER: CERNER</w:t>
      </w:r>
    </w:p>
    <w:p w14:paraId="5500422B"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RECEIVER: 663</w:t>
      </w:r>
    </w:p>
    <w:p w14:paraId="05F74EAE"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HL7 MESSAGE:   </w:t>
      </w:r>
    </w:p>
    <w:p w14:paraId="7B9221A1"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MSH|^~\&amp;|GMRC IF CONSULT|^vac10apphsh905.va.gov^DNS|GMRC IF CONSULT|663^^DNS|20220624194132+0000|CRNR|ORM^O01^ORM_O01|Q974257807T1137452535|T|2.3|||AA</w:t>
      </w:r>
    </w:p>
    <w:p w14:paraId="30211513" w14:textId="77777777" w:rsidR="00A91659" w:rsidRPr="00A91659" w:rsidRDefault="00A91659" w:rsidP="00A91659">
      <w:pPr>
        <w:rPr>
          <w:rFonts w:ascii="Segoe UI" w:hAnsi="Segoe UI" w:cs="Segoe UI"/>
          <w:sz w:val="24"/>
        </w:rPr>
      </w:pPr>
      <w:r w:rsidRPr="00A91659">
        <w:rPr>
          <w:rFonts w:ascii="Segoe UI" w:hAnsi="Segoe UI" w:cs="Segoe UI"/>
          <w:sz w:val="24"/>
        </w:rPr>
        <w:t>PID|1|1013570973V041977|1013570973V041977^^^ICN^VETID~2110106796^^^EDIPI^EDIPI||PROSTEST^EHR||19760902|M||||||||||18100359|678235672</w:t>
      </w:r>
    </w:p>
    <w:p w14:paraId="00324FD9" w14:textId="77777777" w:rsidR="00A91659" w:rsidRPr="00A91659" w:rsidRDefault="00A91659" w:rsidP="00A91659">
      <w:pPr>
        <w:rPr>
          <w:rFonts w:ascii="Segoe UI" w:hAnsi="Segoe UI" w:cs="Segoe UI"/>
          <w:sz w:val="24"/>
        </w:rPr>
      </w:pPr>
      <w:r w:rsidRPr="00A91659">
        <w:rPr>
          <w:rFonts w:ascii="Segoe UI" w:hAnsi="Segoe UI" w:cs="Segoe UI"/>
          <w:sz w:val="24"/>
        </w:rPr>
        <w:t>ORC|DC|2726926829^663^GMRCIFR|6916466^663^GMRCIFR||DC||^^^20220624123900-0700^^R||20220624124119-0700|^^^||^^^|||20220624124132-0700||663</w:t>
      </w:r>
    </w:p>
    <w:p w14:paraId="252DF86C"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OBR|1|2726926829^663^GMRCIFR|6916466^663^GMRCIFR|663^PROSTHETICS IFC^663VA1235||202206241939||||||||||z12363^PCP9^VA-Physician</w:t>
      </w:r>
    </w:p>
    <w:p w14:paraId="6FA010BD"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NTE|1|L|Order has been Discontinued in Cerner.</w:t>
      </w:r>
    </w:p>
    <w:p w14:paraId="6AAF1227"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NTE|2|L|PN_6.24_Issued in Clinic</w:t>
      </w:r>
    </w:p>
    <w:p w14:paraId="595846CC"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OBX|5|CE|^TIME ZONE^VA4.4|1|PDT</w:t>
      </w:r>
    </w:p>
    <w:p w14:paraId="2AA0D7C7" w14:textId="77777777" w:rsidR="00A91659" w:rsidRPr="00A91659" w:rsidRDefault="00A91659" w:rsidP="00A91659">
      <w:pPr>
        <w:pStyle w:val="BodyText"/>
        <w:pBdr>
          <w:bottom w:val="single" w:sz="6" w:space="1" w:color="auto"/>
        </w:pBdr>
        <w:rPr>
          <w:rFonts w:ascii="Segoe UI" w:hAnsi="Segoe UI" w:cs="Segoe UI"/>
          <w:noProof/>
          <w:szCs w:val="24"/>
        </w:rPr>
      </w:pPr>
    </w:p>
    <w:p w14:paraId="7782B4B2" w14:textId="77777777" w:rsidR="00A91659" w:rsidRPr="00A91659" w:rsidRDefault="00A91659" w:rsidP="00A91659">
      <w:pPr>
        <w:pStyle w:val="BodyText"/>
        <w:rPr>
          <w:rFonts w:ascii="Segoe UI" w:hAnsi="Segoe UI" w:cs="Segoe UI"/>
          <w:noProof/>
          <w:szCs w:val="24"/>
        </w:rPr>
      </w:pPr>
    </w:p>
    <w:p w14:paraId="6C5B14D6" w14:textId="77777777" w:rsidR="00A91659" w:rsidRPr="00A91659" w:rsidRDefault="00A91659" w:rsidP="00A91659">
      <w:pPr>
        <w:pStyle w:val="BodyText"/>
        <w:pBdr>
          <w:bottom w:val="single" w:sz="6" w:space="1" w:color="auto"/>
        </w:pBdr>
        <w:jc w:val="center"/>
        <w:rPr>
          <w:rFonts w:ascii="Segoe UI" w:hAnsi="Segoe UI" w:cs="Segoe UI"/>
          <w:b/>
          <w:bCs/>
          <w:noProof/>
          <w:szCs w:val="24"/>
        </w:rPr>
      </w:pPr>
      <w:r w:rsidRPr="00A91659">
        <w:rPr>
          <w:rFonts w:ascii="Segoe UI" w:hAnsi="Segoe UI" w:cs="Segoe UI"/>
          <w:b/>
          <w:bCs/>
          <w:szCs w:val="24"/>
        </w:rPr>
        <w:t>Message Inquiry by ICN</w:t>
      </w:r>
    </w:p>
    <w:p w14:paraId="7D3B3F76" w14:textId="77777777" w:rsidR="00A91659" w:rsidRPr="00A91659" w:rsidRDefault="00A91659" w:rsidP="00A91659">
      <w:pPr>
        <w:rPr>
          <w:rFonts w:ascii="Segoe UI" w:hAnsi="Segoe UI" w:cs="Segoe UI"/>
          <w:sz w:val="24"/>
        </w:rPr>
      </w:pPr>
      <w:r w:rsidRPr="00A91659">
        <w:rPr>
          <w:rFonts w:ascii="Segoe UI" w:hAnsi="Segoe UI" w:cs="Segoe UI"/>
          <w:sz w:val="24"/>
        </w:rPr>
        <w:t xml:space="preserve">Select EHRM HL7 Message Menu &lt;TEST ACCOUNT&gt; Option: </w:t>
      </w:r>
      <w:r w:rsidRPr="00A91659">
        <w:rPr>
          <w:rFonts w:ascii="Segoe UI" w:hAnsi="Segoe UI" w:cs="Segoe UI"/>
          <w:b/>
          <w:bCs/>
          <w:sz w:val="24"/>
        </w:rPr>
        <w:t>Message Inquiry</w:t>
      </w:r>
    </w:p>
    <w:p w14:paraId="64FE9D75" w14:textId="77777777" w:rsidR="00A91659" w:rsidRPr="00A91659" w:rsidRDefault="00A91659" w:rsidP="00A91659">
      <w:pPr>
        <w:rPr>
          <w:rFonts w:ascii="Segoe UI" w:hAnsi="Segoe UI" w:cs="Segoe UI"/>
          <w:sz w:val="24"/>
        </w:rPr>
      </w:pPr>
    </w:p>
    <w:p w14:paraId="16EB7AA2"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Select one of the following:</w:t>
      </w:r>
    </w:p>
    <w:p w14:paraId="62CC4642" w14:textId="77777777" w:rsidR="00A91659" w:rsidRPr="00A91659" w:rsidRDefault="00A91659" w:rsidP="00A91659">
      <w:pPr>
        <w:rPr>
          <w:rFonts w:ascii="Segoe UI" w:hAnsi="Segoe UI" w:cs="Segoe UI"/>
          <w:sz w:val="24"/>
        </w:rPr>
      </w:pPr>
    </w:p>
    <w:p w14:paraId="51B02EA9"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M         Message ID</w:t>
      </w:r>
    </w:p>
    <w:p w14:paraId="6EFAFDAE"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V         VistA Consult Number</w:t>
      </w:r>
    </w:p>
    <w:p w14:paraId="2DE2F8D1"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C         Cerner Order Number</w:t>
      </w:r>
    </w:p>
    <w:p w14:paraId="77704676"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P         Patent's Name</w:t>
      </w:r>
    </w:p>
    <w:p w14:paraId="294C0339"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I         ICN</w:t>
      </w:r>
    </w:p>
    <w:p w14:paraId="642459FA"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D         Date</w:t>
      </w:r>
    </w:p>
    <w:p w14:paraId="619CB578" w14:textId="77777777" w:rsidR="00A91659" w:rsidRPr="00A91659" w:rsidRDefault="00A91659" w:rsidP="00A91659">
      <w:pPr>
        <w:rPr>
          <w:rFonts w:ascii="Segoe UI" w:hAnsi="Segoe UI" w:cs="Segoe UI"/>
          <w:sz w:val="24"/>
        </w:rPr>
      </w:pPr>
    </w:p>
    <w:p w14:paraId="53EA9AC7" w14:textId="77777777" w:rsidR="00A91659" w:rsidRPr="00A91659" w:rsidRDefault="00A91659" w:rsidP="00A91659">
      <w:pPr>
        <w:rPr>
          <w:rFonts w:ascii="Segoe UI" w:hAnsi="Segoe UI" w:cs="Segoe UI"/>
          <w:sz w:val="24"/>
        </w:rPr>
      </w:pPr>
      <w:r w:rsidRPr="00A91659">
        <w:rPr>
          <w:rFonts w:ascii="Segoe UI" w:hAnsi="Segoe UI" w:cs="Segoe UI"/>
          <w:sz w:val="24"/>
        </w:rPr>
        <w:t xml:space="preserve">Inquire by: </w:t>
      </w:r>
      <w:r w:rsidRPr="00A91659">
        <w:rPr>
          <w:rFonts w:ascii="Segoe UI" w:hAnsi="Segoe UI" w:cs="Segoe UI"/>
          <w:b/>
          <w:bCs/>
          <w:sz w:val="24"/>
        </w:rPr>
        <w:t>ICN</w:t>
      </w:r>
    </w:p>
    <w:p w14:paraId="6A40AA7E" w14:textId="77777777" w:rsidR="00A91659" w:rsidRPr="00A91659" w:rsidRDefault="00A91659" w:rsidP="00A91659">
      <w:pPr>
        <w:rPr>
          <w:rFonts w:ascii="Segoe UI" w:hAnsi="Segoe UI" w:cs="Segoe UI"/>
          <w:sz w:val="24"/>
        </w:rPr>
      </w:pPr>
      <w:r w:rsidRPr="00A91659">
        <w:rPr>
          <w:rFonts w:ascii="Segoe UI" w:hAnsi="Segoe UI" w:cs="Segoe UI"/>
          <w:sz w:val="24"/>
        </w:rPr>
        <w:t xml:space="preserve">ICN: </w:t>
      </w:r>
      <w:r w:rsidRPr="00A91659">
        <w:rPr>
          <w:rFonts w:ascii="Segoe UI" w:hAnsi="Segoe UI" w:cs="Segoe UI"/>
          <w:b/>
          <w:bCs/>
          <w:sz w:val="24"/>
        </w:rPr>
        <w:t>1013717804V969486</w:t>
      </w:r>
    </w:p>
    <w:p w14:paraId="4DD99AAF"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1   1013717804V969486  DEC 15, 2022@16:13:47</w:t>
      </w:r>
    </w:p>
    <w:p w14:paraId="30100F88"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2   1013717804V969486  JAN 11, 2023@13:05:11</w:t>
      </w:r>
    </w:p>
    <w:p w14:paraId="733093B8" w14:textId="77777777" w:rsidR="00A91659" w:rsidRPr="00A91659" w:rsidRDefault="00A91659" w:rsidP="00A91659">
      <w:pPr>
        <w:rPr>
          <w:rFonts w:ascii="Segoe UI" w:hAnsi="Segoe UI" w:cs="Segoe UI"/>
          <w:sz w:val="24"/>
        </w:rPr>
      </w:pPr>
      <w:r w:rsidRPr="00A91659">
        <w:rPr>
          <w:rFonts w:ascii="Segoe UI" w:hAnsi="Segoe UI" w:cs="Segoe UI"/>
          <w:sz w:val="24"/>
        </w:rPr>
        <w:t xml:space="preserve">CHOOSE 1-2: </w:t>
      </w:r>
      <w:r w:rsidRPr="00A91659">
        <w:rPr>
          <w:rFonts w:ascii="Segoe UI" w:hAnsi="Segoe UI" w:cs="Segoe UI"/>
          <w:b/>
          <w:bCs/>
          <w:sz w:val="24"/>
        </w:rPr>
        <w:t>2</w:t>
      </w:r>
      <w:r w:rsidRPr="00A91659">
        <w:rPr>
          <w:rFonts w:ascii="Segoe UI" w:hAnsi="Segoe UI" w:cs="Segoe UI"/>
          <w:sz w:val="24"/>
        </w:rPr>
        <w:t xml:space="preserve">  JAN 11, 2023@13:05:11</w:t>
      </w:r>
    </w:p>
    <w:p w14:paraId="299FE657" w14:textId="77777777" w:rsidR="00A91659" w:rsidRPr="00A91659" w:rsidRDefault="00A91659" w:rsidP="00A91659">
      <w:pPr>
        <w:rPr>
          <w:rFonts w:ascii="Segoe UI" w:hAnsi="Segoe UI" w:cs="Segoe UI"/>
          <w:sz w:val="24"/>
        </w:rPr>
      </w:pPr>
    </w:p>
    <w:p w14:paraId="7654720A" w14:textId="77777777" w:rsidR="00A91659" w:rsidRPr="00A91659" w:rsidRDefault="00A91659" w:rsidP="00A91659">
      <w:pPr>
        <w:rPr>
          <w:rFonts w:ascii="Segoe UI" w:hAnsi="Segoe UI" w:cs="Segoe UI"/>
          <w:sz w:val="24"/>
        </w:rPr>
      </w:pPr>
      <w:r w:rsidRPr="00A91659">
        <w:rPr>
          <w:rFonts w:ascii="Segoe UI" w:hAnsi="Segoe UI" w:cs="Segoe UI"/>
          <w:sz w:val="24"/>
        </w:rPr>
        <w:t>------------------------------------------------------------------------</w:t>
      </w:r>
    </w:p>
    <w:p w14:paraId="20A7F30E" w14:textId="77777777" w:rsidR="00A91659" w:rsidRPr="00A91659" w:rsidRDefault="00A91659" w:rsidP="00A91659">
      <w:pPr>
        <w:rPr>
          <w:rFonts w:ascii="Segoe UI" w:hAnsi="Segoe UI" w:cs="Segoe UI"/>
          <w:sz w:val="24"/>
        </w:rPr>
      </w:pPr>
    </w:p>
    <w:p w14:paraId="662418A8" w14:textId="77777777" w:rsidR="00A91659" w:rsidRPr="00A91659" w:rsidRDefault="00A91659" w:rsidP="00A91659">
      <w:pPr>
        <w:rPr>
          <w:rFonts w:ascii="Segoe UI" w:hAnsi="Segoe UI" w:cs="Segoe UI"/>
          <w:sz w:val="24"/>
        </w:rPr>
      </w:pPr>
      <w:r w:rsidRPr="00A91659">
        <w:rPr>
          <w:rFonts w:ascii="Segoe UI" w:hAnsi="Segoe UI" w:cs="Segoe UI"/>
          <w:sz w:val="24"/>
        </w:rPr>
        <w:t>DATE/TIME POSTED: JAN 11, 2023@13:05:11</w:t>
      </w:r>
    </w:p>
    <w:p w14:paraId="11D2C431" w14:textId="77777777" w:rsidR="00A91659" w:rsidRPr="00A91659" w:rsidRDefault="00A91659" w:rsidP="00A91659">
      <w:pPr>
        <w:rPr>
          <w:rFonts w:ascii="Segoe UI" w:hAnsi="Segoe UI" w:cs="Segoe UI"/>
          <w:sz w:val="24"/>
        </w:rPr>
      </w:pPr>
      <w:r w:rsidRPr="00A91659">
        <w:rPr>
          <w:rFonts w:ascii="Segoe UI" w:hAnsi="Segoe UI" w:cs="Segoe UI"/>
          <w:sz w:val="24"/>
        </w:rPr>
        <w:lastRenderedPageBreak/>
        <w:t xml:space="preserve">  TYPE: Patient Record Flag</w:t>
      </w:r>
    </w:p>
    <w:p w14:paraId="5DBD5980"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MESSAGE ID: Q975084458T1138387680X1522-BH</w:t>
      </w:r>
    </w:p>
    <w:p w14:paraId="441F6B33"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PATIENT'S NAME: EAGLES,PHILLY         ICN: 1013717804V969486</w:t>
      </w:r>
    </w:p>
    <w:p w14:paraId="04606C5B"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SENDER: 200CRNR                       RECEIVER: 668</w:t>
      </w:r>
    </w:p>
    <w:p w14:paraId="022996F6"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HL7 MESSAGE:   </w:t>
      </w:r>
    </w:p>
    <w:p w14:paraId="1090FBD0"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MSH^~|\&amp;^PRF-SEND^200CRNR^PRF-RECV^668^20220923074232-0700^^ORU~R01^Q975084458T1138387680X1522-BH^T^2.3^^^NE^AL^USA</w:t>
      </w:r>
    </w:p>
    <w:p w14:paraId="251926FE" w14:textId="77777777" w:rsidR="00A91659" w:rsidRPr="00A91659" w:rsidRDefault="00A91659" w:rsidP="00A91659">
      <w:pPr>
        <w:rPr>
          <w:rFonts w:ascii="Segoe UI" w:hAnsi="Segoe UI" w:cs="Segoe UI"/>
          <w:sz w:val="24"/>
        </w:rPr>
      </w:pPr>
      <w:r w:rsidRPr="00A91659">
        <w:rPr>
          <w:rFonts w:ascii="Segoe UI" w:hAnsi="Segoe UI" w:cs="Segoe UI"/>
          <w:sz w:val="24"/>
        </w:rPr>
        <w:t>PID^1^558222207^1013717804V969486~V733194~~USVHA&amp;&amp;L~NI|2113798494~~~USDOD&amp;&amp;L~NI^^EAGLES~PHILLY^^19710101^M^^^^^^^^^^^558222207^</w:t>
      </w:r>
    </w:p>
    <w:p w14:paraId="50F9B33E"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OBR^2^^^1~HIGH RISK FOR SUICIDE~VA085^^^20220923074232-0700^^^^^^^^^^^^^668^668</w:t>
      </w:r>
    </w:p>
    <w:p w14:paraId="165E2A9E"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OBX^1^ST^S~Status~L^^NEW ASSIGNMENT^^^^^^F^^^20220923074232-0700</w:t>
      </w:r>
    </w:p>
    <w:p w14:paraId="3595A1C0" w14:textId="77777777" w:rsidR="00A91659" w:rsidRPr="00A91659" w:rsidRDefault="00A91659" w:rsidP="00A91659">
      <w:pPr>
        <w:rPr>
          <w:rFonts w:ascii="Segoe UI" w:hAnsi="Segoe UI" w:cs="Segoe UI"/>
          <w:sz w:val="24"/>
        </w:rPr>
      </w:pPr>
      <w:r w:rsidRPr="00A91659">
        <w:rPr>
          <w:rFonts w:ascii="Segoe UI" w:hAnsi="Segoe UI" w:cs="Segoe UI"/>
          <w:sz w:val="24"/>
        </w:rPr>
        <w:t xml:space="preserve"> OBX^2^TX^N~Narrative~L^1^Testing with John 9-23-2022.^^^^^^F^^^20220923074232-0700</w:t>
      </w:r>
    </w:p>
    <w:p w14:paraId="486B1EFD" w14:textId="77777777" w:rsidR="00A91659" w:rsidRPr="00A91659" w:rsidRDefault="00A91659" w:rsidP="00A91659">
      <w:pPr>
        <w:pStyle w:val="BodyText"/>
        <w:pBdr>
          <w:bottom w:val="single" w:sz="6" w:space="1" w:color="auto"/>
        </w:pBdr>
        <w:rPr>
          <w:rFonts w:ascii="Segoe UI" w:hAnsi="Segoe UI" w:cs="Segoe UI"/>
          <w:noProof/>
          <w:szCs w:val="24"/>
        </w:rPr>
      </w:pPr>
    </w:p>
    <w:p w14:paraId="50909A63" w14:textId="77777777" w:rsidR="00A91659" w:rsidRPr="00CD5DB0" w:rsidRDefault="00A91659" w:rsidP="00A91659">
      <w:pPr>
        <w:pStyle w:val="Heading4"/>
        <w:rPr>
          <w:rFonts w:ascii="Segoe UI" w:hAnsi="Segoe UI" w:cs="Segoe UI"/>
          <w:szCs w:val="24"/>
        </w:rPr>
      </w:pPr>
      <w:bookmarkStart w:id="31" w:name="_Toc125532708"/>
      <w:r w:rsidRPr="00CD5DB0">
        <w:rPr>
          <w:rFonts w:ascii="Segoe UI" w:hAnsi="Segoe UI" w:cs="Segoe UI"/>
          <w:szCs w:val="24"/>
        </w:rPr>
        <w:t>Purge Messages [EHMHL7 PURGE]</w:t>
      </w:r>
      <w:bookmarkEnd w:id="31"/>
    </w:p>
    <w:p w14:paraId="567FB6EF" w14:textId="593A981E" w:rsidR="00A91659" w:rsidRDefault="00A91659" w:rsidP="00A91659">
      <w:pPr>
        <w:pStyle w:val="BodyText"/>
        <w:rPr>
          <w:rFonts w:asciiTheme="minorHAnsi" w:hAnsiTheme="minorHAnsi" w:cstheme="minorHAnsi"/>
        </w:rPr>
      </w:pPr>
      <w:r w:rsidRPr="00A91659">
        <w:rPr>
          <w:rFonts w:ascii="Segoe UI" w:hAnsi="Segoe UI" w:cs="Segoe UI"/>
          <w:szCs w:val="24"/>
        </w:rPr>
        <w:t>The Purge Messages option deletes records from the EHRM HL7 Messages file (#1609) when their DATE/TIME POSTED field (#.01) is older than the retention period in the EHRM HL7 Message Retention file (#1609.1) for the record’s type</w:t>
      </w:r>
      <w:r w:rsidR="008C11E4">
        <w:rPr>
          <w:rFonts w:ascii="Segoe UI" w:hAnsi="Segoe UI" w:cs="Segoe UI"/>
          <w:szCs w:val="24"/>
        </w:rPr>
        <w:t xml:space="preserve">. </w:t>
      </w:r>
      <w:r w:rsidRPr="00A91659">
        <w:rPr>
          <w:rFonts w:ascii="Segoe UI" w:hAnsi="Segoe UI" w:cs="Segoe UI"/>
          <w:szCs w:val="24"/>
        </w:rPr>
        <w:t>There is no user interaction for this option</w:t>
      </w:r>
      <w:r w:rsidR="008C11E4">
        <w:rPr>
          <w:rFonts w:ascii="Segoe UI" w:hAnsi="Segoe UI" w:cs="Segoe UI"/>
          <w:szCs w:val="24"/>
        </w:rPr>
        <w:t xml:space="preserve">. </w:t>
      </w:r>
      <w:r w:rsidRPr="00A91659">
        <w:rPr>
          <w:rFonts w:ascii="Segoe UI" w:hAnsi="Segoe UI" w:cs="Segoe UI"/>
          <w:szCs w:val="24"/>
        </w:rPr>
        <w:t>It is intended to be set up and run in TaskMan</w:t>
      </w:r>
      <w:r>
        <w:rPr>
          <w:rFonts w:asciiTheme="minorHAnsi" w:hAnsiTheme="minorHAnsi" w:cstheme="minorHAnsi"/>
        </w:rPr>
        <w:t>.</w:t>
      </w:r>
    </w:p>
    <w:p w14:paraId="73E326D0" w14:textId="65F793C7" w:rsidR="008C11E4" w:rsidRDefault="008C11E4">
      <w:pPr>
        <w:rPr>
          <w:rFonts w:ascii="Segoe UI" w:hAnsi="Segoe UI" w:cs="Segoe UI"/>
          <w:sz w:val="24"/>
        </w:rPr>
      </w:pPr>
      <w:r>
        <w:rPr>
          <w:rFonts w:ascii="Segoe UI" w:hAnsi="Segoe UI" w:cs="Segoe UI"/>
        </w:rPr>
        <w:br w:type="page"/>
      </w:r>
    </w:p>
    <w:p w14:paraId="5BA05941" w14:textId="77777777" w:rsidR="008C652C" w:rsidRPr="004E6B44" w:rsidRDefault="008C652C" w:rsidP="008C11E4">
      <w:pPr>
        <w:pStyle w:val="Heading1"/>
      </w:pPr>
      <w:bookmarkStart w:id="32" w:name="_Toc181958448"/>
      <w:r w:rsidRPr="004E6B44">
        <w:lastRenderedPageBreak/>
        <w:t>Acronyms and Abbreviations</w:t>
      </w:r>
      <w:bookmarkEnd w:id="32"/>
    </w:p>
    <w:p w14:paraId="5BA05943" w14:textId="6BBA4549" w:rsidR="00753814" w:rsidRPr="00A6149D" w:rsidRDefault="008C11E4" w:rsidP="008C11E4">
      <w:pPr>
        <w:pStyle w:val="CaptionTable"/>
        <w:rPr>
          <w:i w:val="0"/>
          <w:iCs w:val="0"/>
          <w:sz w:val="24"/>
          <w:szCs w:val="24"/>
        </w:rPr>
      </w:pPr>
      <w:bookmarkStart w:id="33" w:name="_Toc181958617"/>
      <w:r w:rsidRPr="008C11E4">
        <w:t xml:space="preserve">Table </w:t>
      </w:r>
      <w:r w:rsidRPr="008C11E4">
        <w:fldChar w:fldCharType="begin"/>
      </w:r>
      <w:r w:rsidRPr="008C11E4">
        <w:instrText xml:space="preserve"> SEQ Table \* ARABIC </w:instrText>
      </w:r>
      <w:r w:rsidRPr="008C11E4">
        <w:fldChar w:fldCharType="separate"/>
      </w:r>
      <w:r>
        <w:rPr>
          <w:noProof/>
        </w:rPr>
        <w:t>2</w:t>
      </w:r>
      <w:r w:rsidRPr="008C11E4">
        <w:fldChar w:fldCharType="end"/>
      </w:r>
      <w:r w:rsidRPr="008C11E4">
        <w:t xml:space="preserve">. </w:t>
      </w:r>
      <w:r>
        <w:t>Acronyms and Abbreviations</w:t>
      </w:r>
      <w:bookmarkEnd w:id="33"/>
    </w:p>
    <w:tbl>
      <w:tblPr>
        <w:tblStyle w:val="TableGrid"/>
        <w:tblW w:w="0" w:type="auto"/>
        <w:tblLook w:val="04A0" w:firstRow="1" w:lastRow="0" w:firstColumn="1" w:lastColumn="0" w:noHBand="0" w:noVBand="1"/>
      </w:tblPr>
      <w:tblGrid>
        <w:gridCol w:w="2875"/>
        <w:gridCol w:w="6475"/>
      </w:tblGrid>
      <w:tr w:rsidR="00FC0B18" w:rsidRPr="008C11E4" w14:paraId="41F6DB03" w14:textId="77777777" w:rsidTr="008C11E4">
        <w:tc>
          <w:tcPr>
            <w:tcW w:w="2875" w:type="dxa"/>
            <w:shd w:val="clear" w:color="auto" w:fill="D9D9D9" w:themeFill="background1" w:themeFillShade="D9"/>
          </w:tcPr>
          <w:p w14:paraId="7D308118" w14:textId="2AE526D8" w:rsidR="00FC0B18" w:rsidRPr="008C11E4" w:rsidRDefault="008C11E4" w:rsidP="008C11E4">
            <w:pPr>
              <w:pStyle w:val="TableHeading"/>
            </w:pPr>
            <w:r w:rsidRPr="008C11E4">
              <w:t>Term</w:t>
            </w:r>
          </w:p>
        </w:tc>
        <w:tc>
          <w:tcPr>
            <w:tcW w:w="6475" w:type="dxa"/>
            <w:shd w:val="clear" w:color="auto" w:fill="D9D9D9" w:themeFill="background1" w:themeFillShade="D9"/>
          </w:tcPr>
          <w:p w14:paraId="48D5825C" w14:textId="6156C9D7" w:rsidR="00FC0B18" w:rsidRPr="008C11E4" w:rsidRDefault="008C11E4" w:rsidP="008C11E4">
            <w:pPr>
              <w:pStyle w:val="TableHeading"/>
            </w:pPr>
            <w:r w:rsidRPr="008C11E4">
              <w:t>Meaning</w:t>
            </w:r>
          </w:p>
        </w:tc>
      </w:tr>
      <w:tr w:rsidR="00EC22BA" w:rsidRPr="00A6149D" w14:paraId="072B0873" w14:textId="77777777" w:rsidTr="00EC22BA">
        <w:tc>
          <w:tcPr>
            <w:tcW w:w="2875" w:type="dxa"/>
            <w:shd w:val="clear" w:color="auto" w:fill="auto"/>
          </w:tcPr>
          <w:p w14:paraId="545799CE" w14:textId="5E9A8E40" w:rsidR="00EC22BA" w:rsidRPr="008C11E4" w:rsidRDefault="00EC22BA" w:rsidP="008C11E4">
            <w:pPr>
              <w:pStyle w:val="TableText"/>
            </w:pPr>
            <w:r w:rsidRPr="008C11E4">
              <w:t>CD2</w:t>
            </w:r>
          </w:p>
        </w:tc>
        <w:tc>
          <w:tcPr>
            <w:tcW w:w="6475" w:type="dxa"/>
            <w:shd w:val="clear" w:color="auto" w:fill="auto"/>
          </w:tcPr>
          <w:p w14:paraId="3FB468F3" w14:textId="6A500C1B" w:rsidR="00EC22BA" w:rsidRPr="008C11E4" w:rsidRDefault="00EC22BA" w:rsidP="008C11E4">
            <w:pPr>
              <w:pStyle w:val="TableText"/>
            </w:pPr>
            <w:r w:rsidRPr="008C11E4">
              <w:t>Critical Decision Point #2</w:t>
            </w:r>
          </w:p>
        </w:tc>
      </w:tr>
      <w:tr w:rsidR="005A19A4" w:rsidRPr="00A6149D" w14:paraId="353ED4DA" w14:textId="77777777" w:rsidTr="00EC22BA">
        <w:tc>
          <w:tcPr>
            <w:tcW w:w="2875" w:type="dxa"/>
            <w:shd w:val="clear" w:color="auto" w:fill="auto"/>
          </w:tcPr>
          <w:p w14:paraId="50DE3A87" w14:textId="06F17190" w:rsidR="005A19A4" w:rsidRPr="008C11E4" w:rsidRDefault="005A19A4" w:rsidP="008C11E4">
            <w:pPr>
              <w:pStyle w:val="TableText"/>
            </w:pPr>
            <w:r w:rsidRPr="008C11E4">
              <w:t>EHM</w:t>
            </w:r>
          </w:p>
        </w:tc>
        <w:tc>
          <w:tcPr>
            <w:tcW w:w="6475" w:type="dxa"/>
            <w:shd w:val="clear" w:color="auto" w:fill="auto"/>
          </w:tcPr>
          <w:p w14:paraId="78782C0D" w14:textId="779E44FA" w:rsidR="005A19A4" w:rsidRPr="008C11E4" w:rsidRDefault="005A19A4" w:rsidP="008C11E4">
            <w:pPr>
              <w:pStyle w:val="TableText"/>
            </w:pPr>
            <w:r w:rsidRPr="008C11E4">
              <w:t>Electronic Health Modernization</w:t>
            </w:r>
          </w:p>
        </w:tc>
      </w:tr>
      <w:tr w:rsidR="00901B14" w:rsidRPr="00A6149D" w14:paraId="372325C2" w14:textId="77777777" w:rsidTr="00EC22BA">
        <w:tc>
          <w:tcPr>
            <w:tcW w:w="2875" w:type="dxa"/>
            <w:shd w:val="clear" w:color="auto" w:fill="auto"/>
          </w:tcPr>
          <w:p w14:paraId="47D13A91" w14:textId="6709B68B" w:rsidR="00901B14" w:rsidRPr="008C11E4" w:rsidRDefault="00901B14" w:rsidP="008C11E4">
            <w:pPr>
              <w:pStyle w:val="TableText"/>
            </w:pPr>
            <w:r w:rsidRPr="008C11E4">
              <w:t>EHRM-IO</w:t>
            </w:r>
          </w:p>
        </w:tc>
        <w:tc>
          <w:tcPr>
            <w:tcW w:w="6475" w:type="dxa"/>
            <w:shd w:val="clear" w:color="auto" w:fill="auto"/>
          </w:tcPr>
          <w:p w14:paraId="40C0950F" w14:textId="7E991534" w:rsidR="00901B14" w:rsidRPr="008C11E4" w:rsidRDefault="00901B14" w:rsidP="008C11E4">
            <w:pPr>
              <w:pStyle w:val="TableText"/>
            </w:pPr>
            <w:r w:rsidRPr="008C11E4">
              <w:t>Electronic Health Record Modernization Integration Office</w:t>
            </w:r>
          </w:p>
        </w:tc>
      </w:tr>
      <w:tr w:rsidR="0054342E" w:rsidRPr="00A6149D" w14:paraId="7224818A" w14:textId="77777777" w:rsidTr="00EC22BA">
        <w:tc>
          <w:tcPr>
            <w:tcW w:w="2875" w:type="dxa"/>
            <w:shd w:val="clear" w:color="auto" w:fill="auto"/>
          </w:tcPr>
          <w:p w14:paraId="225224D0" w14:textId="6B34B0C0" w:rsidR="0054342E" w:rsidRPr="008C11E4" w:rsidRDefault="0054342E" w:rsidP="008C11E4">
            <w:pPr>
              <w:pStyle w:val="TableText"/>
            </w:pPr>
            <w:r w:rsidRPr="008C11E4">
              <w:t>HL7</w:t>
            </w:r>
          </w:p>
        </w:tc>
        <w:tc>
          <w:tcPr>
            <w:tcW w:w="6475" w:type="dxa"/>
            <w:shd w:val="clear" w:color="auto" w:fill="auto"/>
          </w:tcPr>
          <w:p w14:paraId="445B003A" w14:textId="4C8F74DB" w:rsidR="0054342E" w:rsidRPr="008C11E4" w:rsidRDefault="0054342E" w:rsidP="008C11E4">
            <w:pPr>
              <w:pStyle w:val="TableText"/>
            </w:pPr>
            <w:r w:rsidRPr="008C11E4">
              <w:t>Health Level Seven</w:t>
            </w:r>
          </w:p>
        </w:tc>
      </w:tr>
      <w:tr w:rsidR="00901B14" w:rsidRPr="00A6149D" w14:paraId="5D4598C3" w14:textId="77777777" w:rsidTr="00EC22BA">
        <w:tc>
          <w:tcPr>
            <w:tcW w:w="2875" w:type="dxa"/>
            <w:shd w:val="clear" w:color="auto" w:fill="auto"/>
          </w:tcPr>
          <w:p w14:paraId="6B722417" w14:textId="6E85D07B" w:rsidR="00901B14" w:rsidRPr="008C11E4" w:rsidRDefault="00901B14" w:rsidP="008C11E4">
            <w:pPr>
              <w:pStyle w:val="TableText"/>
            </w:pPr>
            <w:r w:rsidRPr="008C11E4">
              <w:t>IFC</w:t>
            </w:r>
          </w:p>
        </w:tc>
        <w:tc>
          <w:tcPr>
            <w:tcW w:w="6475" w:type="dxa"/>
            <w:shd w:val="clear" w:color="auto" w:fill="auto"/>
          </w:tcPr>
          <w:p w14:paraId="14DF8031" w14:textId="18C5EECB" w:rsidR="00901B14" w:rsidRPr="008C11E4" w:rsidRDefault="00901B14" w:rsidP="008C11E4">
            <w:pPr>
              <w:pStyle w:val="TableText"/>
            </w:pPr>
            <w:r w:rsidRPr="008C11E4">
              <w:t>Inter-Facility Consult</w:t>
            </w:r>
          </w:p>
        </w:tc>
      </w:tr>
      <w:tr w:rsidR="006F2234" w:rsidRPr="00A6149D" w14:paraId="6745CE4F" w14:textId="77777777" w:rsidTr="00EC22BA">
        <w:tc>
          <w:tcPr>
            <w:tcW w:w="2875" w:type="dxa"/>
            <w:shd w:val="clear" w:color="auto" w:fill="auto"/>
          </w:tcPr>
          <w:p w14:paraId="2C1E7DD0" w14:textId="77777777" w:rsidR="006F2234" w:rsidRPr="008C11E4" w:rsidRDefault="006F2234" w:rsidP="008C11E4">
            <w:pPr>
              <w:pStyle w:val="TableText"/>
            </w:pPr>
            <w:r w:rsidRPr="008C11E4">
              <w:t>VA</w:t>
            </w:r>
          </w:p>
        </w:tc>
        <w:tc>
          <w:tcPr>
            <w:tcW w:w="6475" w:type="dxa"/>
            <w:shd w:val="clear" w:color="auto" w:fill="auto"/>
          </w:tcPr>
          <w:p w14:paraId="28CD4E69" w14:textId="77777777" w:rsidR="006F2234" w:rsidRPr="008C11E4" w:rsidRDefault="006F2234" w:rsidP="008C11E4">
            <w:pPr>
              <w:pStyle w:val="TableText"/>
            </w:pPr>
            <w:r w:rsidRPr="008C11E4">
              <w:t>Department of Veterans Affairs</w:t>
            </w:r>
          </w:p>
        </w:tc>
      </w:tr>
      <w:tr w:rsidR="006F2234" w:rsidRPr="00A6149D" w14:paraId="2B6BA3A3" w14:textId="77777777" w:rsidTr="00EC22BA">
        <w:tc>
          <w:tcPr>
            <w:tcW w:w="2875" w:type="dxa"/>
            <w:shd w:val="clear" w:color="auto" w:fill="auto"/>
          </w:tcPr>
          <w:p w14:paraId="1CA51993" w14:textId="387A603C" w:rsidR="006F2234" w:rsidRPr="008C11E4" w:rsidRDefault="006F2234" w:rsidP="008C11E4">
            <w:pPr>
              <w:pStyle w:val="TableText"/>
            </w:pPr>
            <w:r w:rsidRPr="008C11E4">
              <w:t>VAMC</w:t>
            </w:r>
          </w:p>
        </w:tc>
        <w:tc>
          <w:tcPr>
            <w:tcW w:w="6475" w:type="dxa"/>
            <w:shd w:val="clear" w:color="auto" w:fill="auto"/>
          </w:tcPr>
          <w:p w14:paraId="04D2F0C7" w14:textId="49CAA906" w:rsidR="006F2234" w:rsidRPr="008C11E4" w:rsidRDefault="006F2234" w:rsidP="008C11E4">
            <w:pPr>
              <w:pStyle w:val="TableText"/>
            </w:pPr>
            <w:r w:rsidRPr="008C11E4">
              <w:t>VA Medical Center</w:t>
            </w:r>
          </w:p>
        </w:tc>
      </w:tr>
      <w:tr w:rsidR="0060713B" w:rsidRPr="00A6149D" w14:paraId="37C31C98" w14:textId="77777777" w:rsidTr="00EC22BA">
        <w:tc>
          <w:tcPr>
            <w:tcW w:w="2875" w:type="dxa"/>
            <w:shd w:val="clear" w:color="auto" w:fill="auto"/>
          </w:tcPr>
          <w:p w14:paraId="75E26888" w14:textId="677FB480" w:rsidR="0060713B" w:rsidRPr="008C11E4" w:rsidRDefault="0060713B" w:rsidP="008C11E4">
            <w:pPr>
              <w:pStyle w:val="TableText"/>
            </w:pPr>
            <w:r w:rsidRPr="008C11E4">
              <w:t>VDL</w:t>
            </w:r>
          </w:p>
        </w:tc>
        <w:tc>
          <w:tcPr>
            <w:tcW w:w="6475" w:type="dxa"/>
            <w:shd w:val="clear" w:color="auto" w:fill="auto"/>
          </w:tcPr>
          <w:p w14:paraId="09D1269D" w14:textId="754DD68C" w:rsidR="0060713B" w:rsidRPr="008C11E4" w:rsidRDefault="0060713B" w:rsidP="008C11E4">
            <w:pPr>
              <w:pStyle w:val="TableText"/>
            </w:pPr>
            <w:r w:rsidRPr="008C11E4">
              <w:t>VA Software Documentation Library</w:t>
            </w:r>
          </w:p>
        </w:tc>
      </w:tr>
      <w:tr w:rsidR="006F2234" w:rsidRPr="00A6149D" w14:paraId="608F81B1" w14:textId="77777777" w:rsidTr="00EC22BA">
        <w:tc>
          <w:tcPr>
            <w:tcW w:w="2875" w:type="dxa"/>
            <w:shd w:val="clear" w:color="auto" w:fill="auto"/>
          </w:tcPr>
          <w:p w14:paraId="248043D2" w14:textId="2C0DA7FD" w:rsidR="006F2234" w:rsidRPr="008C11E4" w:rsidRDefault="006F2234" w:rsidP="008C11E4">
            <w:pPr>
              <w:pStyle w:val="TableText"/>
            </w:pPr>
            <w:r w:rsidRPr="008C11E4">
              <w:t>VIP</w:t>
            </w:r>
          </w:p>
        </w:tc>
        <w:tc>
          <w:tcPr>
            <w:tcW w:w="6475" w:type="dxa"/>
            <w:shd w:val="clear" w:color="auto" w:fill="auto"/>
          </w:tcPr>
          <w:p w14:paraId="67B68815" w14:textId="22F262B0" w:rsidR="006F2234" w:rsidRPr="008C11E4" w:rsidRDefault="006F2234" w:rsidP="008C11E4">
            <w:pPr>
              <w:pStyle w:val="TableText"/>
            </w:pPr>
            <w:r w:rsidRPr="008C11E4">
              <w:t>Veteran-focused Integrated Process</w:t>
            </w:r>
          </w:p>
        </w:tc>
      </w:tr>
      <w:tr w:rsidR="006F2234" w:rsidRPr="00A6149D" w14:paraId="27AEE586" w14:textId="77777777" w:rsidTr="00EC22BA">
        <w:tc>
          <w:tcPr>
            <w:tcW w:w="2875" w:type="dxa"/>
            <w:shd w:val="clear" w:color="auto" w:fill="auto"/>
          </w:tcPr>
          <w:p w14:paraId="2E2CF71A" w14:textId="77777777" w:rsidR="006F2234" w:rsidRPr="008C11E4" w:rsidRDefault="006F2234" w:rsidP="008C11E4">
            <w:pPr>
              <w:pStyle w:val="TableText"/>
            </w:pPr>
            <w:r w:rsidRPr="008C11E4">
              <w:t>VistA</w:t>
            </w:r>
          </w:p>
        </w:tc>
        <w:tc>
          <w:tcPr>
            <w:tcW w:w="6475" w:type="dxa"/>
            <w:shd w:val="clear" w:color="auto" w:fill="auto"/>
          </w:tcPr>
          <w:p w14:paraId="0E10703F" w14:textId="77777777" w:rsidR="006F2234" w:rsidRPr="008C11E4" w:rsidRDefault="006F2234" w:rsidP="008C11E4">
            <w:pPr>
              <w:pStyle w:val="TableText"/>
            </w:pPr>
            <w:proofErr w:type="spellStart"/>
            <w:r w:rsidRPr="008C11E4">
              <w:t>Veterans</w:t>
            </w:r>
            <w:proofErr w:type="spellEnd"/>
            <w:r w:rsidRPr="008C11E4">
              <w:t xml:space="preserve"> Health Information Systems and Technology Architecture.</w:t>
            </w:r>
          </w:p>
        </w:tc>
      </w:tr>
    </w:tbl>
    <w:p w14:paraId="0C8DE1E4" w14:textId="750CF014" w:rsidR="00086D68" w:rsidRPr="00A6149D" w:rsidRDefault="00086D68" w:rsidP="00E30BA3">
      <w:pPr>
        <w:rPr>
          <w:rFonts w:ascii="Segoe UI" w:hAnsi="Segoe UI" w:cs="Segoe UI"/>
          <w:b/>
          <w:bCs/>
          <w:sz w:val="24"/>
        </w:rPr>
      </w:pPr>
    </w:p>
    <w:sectPr w:rsidR="00086D68" w:rsidRPr="00A6149D" w:rsidSect="005577B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7AF20" w14:textId="77777777" w:rsidR="00963F73" w:rsidRDefault="00963F73">
      <w:r>
        <w:separator/>
      </w:r>
    </w:p>
    <w:p w14:paraId="45D64C2C" w14:textId="77777777" w:rsidR="00963F73" w:rsidRDefault="00963F73"/>
  </w:endnote>
  <w:endnote w:type="continuationSeparator" w:id="0">
    <w:p w14:paraId="10D6868E" w14:textId="77777777" w:rsidR="00963F73" w:rsidRDefault="00963F73">
      <w:r>
        <w:continuationSeparator/>
      </w:r>
    </w:p>
    <w:p w14:paraId="10F4B341" w14:textId="77777777" w:rsidR="00963F73" w:rsidRDefault="00963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80C4" w14:textId="77777777" w:rsidR="00957D8B" w:rsidRDefault="00957D8B" w:rsidP="004428E7">
    <w:pPr>
      <w:tabs>
        <w:tab w:val="center" w:pos="4680"/>
        <w:tab w:val="right" w:pos="9360"/>
      </w:tabs>
      <w:rPr>
        <w:rFonts w:cs="Tahoma"/>
        <w:sz w:val="20"/>
        <w:szCs w:val="16"/>
      </w:rPr>
    </w:pPr>
  </w:p>
  <w:p w14:paraId="117086E9" w14:textId="114808EC" w:rsidR="00957D8B" w:rsidRPr="008C11E4" w:rsidRDefault="00957D8B" w:rsidP="008C11E4">
    <w:pPr>
      <w:pStyle w:val="Footer"/>
    </w:pPr>
    <w:r w:rsidRPr="008C11E4">
      <w:t>Electronic Health Modernization</w:t>
    </w:r>
  </w:p>
  <w:p w14:paraId="5BA05991" w14:textId="5BF6CEC9" w:rsidR="00957D8B" w:rsidRPr="008C11E4" w:rsidRDefault="00957D8B" w:rsidP="008C11E4">
    <w:pPr>
      <w:pStyle w:val="Footer"/>
      <w:rPr>
        <w:rStyle w:val="PageNumber"/>
      </w:rPr>
    </w:pPr>
    <w:r w:rsidRPr="008C11E4">
      <w:t>User Guide</w:t>
    </w:r>
    <w:r w:rsidRPr="008C11E4">
      <w:tab/>
    </w:r>
    <w:r w:rsidRPr="008C11E4">
      <w:rPr>
        <w:rStyle w:val="PageNumber"/>
      </w:rPr>
      <w:fldChar w:fldCharType="begin"/>
    </w:r>
    <w:r w:rsidRPr="008C11E4">
      <w:rPr>
        <w:rStyle w:val="PageNumber"/>
      </w:rPr>
      <w:instrText xml:space="preserve"> PAGE </w:instrText>
    </w:r>
    <w:r w:rsidRPr="008C11E4">
      <w:rPr>
        <w:rStyle w:val="PageNumber"/>
      </w:rPr>
      <w:fldChar w:fldCharType="separate"/>
    </w:r>
    <w:r w:rsidRPr="008C11E4">
      <w:rPr>
        <w:rStyle w:val="PageNumber"/>
      </w:rPr>
      <w:t>9</w:t>
    </w:r>
    <w:r w:rsidRPr="008C11E4">
      <w:rPr>
        <w:rStyle w:val="PageNumber"/>
      </w:rPr>
      <w:fldChar w:fldCharType="end"/>
    </w:r>
    <w:r w:rsidRPr="008C11E4">
      <w:tab/>
    </w:r>
    <w:r w:rsidR="006167F2" w:rsidRPr="008C11E4">
      <w:t>November</w:t>
    </w:r>
    <w:r w:rsidR="005B198D" w:rsidRPr="008C11E4">
      <w:t xml:space="preserve"> 202</w:t>
    </w:r>
    <w:r w:rsidR="00C05EA6" w:rsidRPr="008C11E4">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05D77" w14:textId="77777777" w:rsidR="00963F73" w:rsidRDefault="00963F73">
      <w:r>
        <w:separator/>
      </w:r>
    </w:p>
    <w:p w14:paraId="131E8C87" w14:textId="77777777" w:rsidR="00963F73" w:rsidRDefault="00963F73"/>
  </w:footnote>
  <w:footnote w:type="continuationSeparator" w:id="0">
    <w:p w14:paraId="5FEB0928" w14:textId="77777777" w:rsidR="00963F73" w:rsidRDefault="00963F73">
      <w:r>
        <w:continuationSeparator/>
      </w:r>
    </w:p>
    <w:p w14:paraId="56CB2B4E" w14:textId="77777777" w:rsidR="00963F73" w:rsidRDefault="00963F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58CC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916748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ACED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3CB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7340A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75EC3B9E"/>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F7342530"/>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654FA5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9DD47D5E"/>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4F0FEF"/>
    <w:multiLevelType w:val="hybridMultilevel"/>
    <w:tmpl w:val="0E4A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945E2F"/>
    <w:multiLevelType w:val="hybridMultilevel"/>
    <w:tmpl w:val="18467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B696290"/>
    <w:multiLevelType w:val="hybridMultilevel"/>
    <w:tmpl w:val="5CB4B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2B2357"/>
    <w:multiLevelType w:val="hybridMultilevel"/>
    <w:tmpl w:val="0E80B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B05FCA"/>
    <w:multiLevelType w:val="hybridMultilevel"/>
    <w:tmpl w:val="FCE0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274848"/>
    <w:multiLevelType w:val="hybridMultilevel"/>
    <w:tmpl w:val="5E901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8381C"/>
    <w:multiLevelType w:val="hybridMultilevel"/>
    <w:tmpl w:val="89CE14E0"/>
    <w:lvl w:ilvl="0" w:tplc="400800FE">
      <w:start w:val="1"/>
      <w:numFmt w:val="bullet"/>
      <w:pStyle w:val="InstructionalBullet1"/>
      <w:lvlText w:val=""/>
      <w:lvlJc w:val="left"/>
      <w:pPr>
        <w:tabs>
          <w:tab w:val="num" w:pos="720"/>
        </w:tabs>
        <w:ind w:left="720" w:hanging="360"/>
      </w:pPr>
      <w:rPr>
        <w:rFonts w:ascii="Symbol" w:hAnsi="Symbol" w:hint="default"/>
      </w:rPr>
    </w:lvl>
    <w:lvl w:ilvl="1" w:tplc="98905A2C">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C608EE"/>
    <w:multiLevelType w:val="hybridMultilevel"/>
    <w:tmpl w:val="645A5E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7B51602"/>
    <w:multiLevelType w:val="hybridMultilevel"/>
    <w:tmpl w:val="C1265C86"/>
    <w:lvl w:ilvl="0" w:tplc="FFD2A280">
      <w:start w:val="1"/>
      <w:numFmt w:val="bullet"/>
      <w:lvlText w:val=""/>
      <w:lvlJc w:val="left"/>
      <w:pPr>
        <w:ind w:left="3690" w:hanging="360"/>
      </w:pPr>
      <w:rPr>
        <w:rFonts w:ascii="Symbol" w:hAnsi="Symbol" w:hint="default"/>
      </w:rPr>
    </w:lvl>
    <w:lvl w:ilvl="1" w:tplc="0E808AFE">
      <w:start w:val="1"/>
      <w:numFmt w:val="bullet"/>
      <w:lvlText w:val="o"/>
      <w:lvlJc w:val="left"/>
      <w:pPr>
        <w:ind w:left="2520" w:hanging="360"/>
      </w:pPr>
      <w:rPr>
        <w:rFonts w:ascii="Courier New" w:hAnsi="Courier New" w:cs="Courier New" w:hint="default"/>
      </w:rPr>
    </w:lvl>
    <w:lvl w:ilvl="2" w:tplc="AB1CEEB6">
      <w:start w:val="1"/>
      <w:numFmt w:val="bullet"/>
      <w:lvlText w:val=""/>
      <w:lvlJc w:val="left"/>
      <w:pPr>
        <w:ind w:left="3240" w:hanging="360"/>
      </w:pPr>
      <w:rPr>
        <w:rFonts w:ascii="Wingdings" w:hAnsi="Wingdings" w:hint="default"/>
      </w:rPr>
    </w:lvl>
    <w:lvl w:ilvl="3" w:tplc="588C8976" w:tentative="1">
      <w:start w:val="1"/>
      <w:numFmt w:val="bullet"/>
      <w:lvlText w:val=""/>
      <w:lvlJc w:val="left"/>
      <w:pPr>
        <w:ind w:left="3960" w:hanging="360"/>
      </w:pPr>
      <w:rPr>
        <w:rFonts w:ascii="Symbol" w:hAnsi="Symbol" w:hint="default"/>
      </w:rPr>
    </w:lvl>
    <w:lvl w:ilvl="4" w:tplc="D86C693C" w:tentative="1">
      <w:start w:val="1"/>
      <w:numFmt w:val="bullet"/>
      <w:lvlText w:val="o"/>
      <w:lvlJc w:val="left"/>
      <w:pPr>
        <w:ind w:left="4680" w:hanging="360"/>
      </w:pPr>
      <w:rPr>
        <w:rFonts w:ascii="Courier New" w:hAnsi="Courier New" w:cs="Courier New" w:hint="default"/>
      </w:rPr>
    </w:lvl>
    <w:lvl w:ilvl="5" w:tplc="AB2E7C18" w:tentative="1">
      <w:start w:val="1"/>
      <w:numFmt w:val="bullet"/>
      <w:lvlText w:val=""/>
      <w:lvlJc w:val="left"/>
      <w:pPr>
        <w:ind w:left="5400" w:hanging="360"/>
      </w:pPr>
      <w:rPr>
        <w:rFonts w:ascii="Wingdings" w:hAnsi="Wingdings" w:hint="default"/>
      </w:rPr>
    </w:lvl>
    <w:lvl w:ilvl="6" w:tplc="22DEE9AC" w:tentative="1">
      <w:start w:val="1"/>
      <w:numFmt w:val="bullet"/>
      <w:lvlText w:val=""/>
      <w:lvlJc w:val="left"/>
      <w:pPr>
        <w:ind w:left="6120" w:hanging="360"/>
      </w:pPr>
      <w:rPr>
        <w:rFonts w:ascii="Symbol" w:hAnsi="Symbol" w:hint="default"/>
      </w:rPr>
    </w:lvl>
    <w:lvl w:ilvl="7" w:tplc="28DCEDF8" w:tentative="1">
      <w:start w:val="1"/>
      <w:numFmt w:val="bullet"/>
      <w:lvlText w:val="o"/>
      <w:lvlJc w:val="left"/>
      <w:pPr>
        <w:ind w:left="6840" w:hanging="360"/>
      </w:pPr>
      <w:rPr>
        <w:rFonts w:ascii="Courier New" w:hAnsi="Courier New" w:cs="Courier New" w:hint="default"/>
      </w:rPr>
    </w:lvl>
    <w:lvl w:ilvl="8" w:tplc="D8C0EF6A" w:tentative="1">
      <w:start w:val="1"/>
      <w:numFmt w:val="bullet"/>
      <w:lvlText w:val=""/>
      <w:lvlJc w:val="left"/>
      <w:pPr>
        <w:ind w:left="7560" w:hanging="360"/>
      </w:pPr>
      <w:rPr>
        <w:rFonts w:ascii="Wingdings" w:hAnsi="Wingdings" w:hint="default"/>
      </w:rPr>
    </w:lvl>
  </w:abstractNum>
  <w:abstractNum w:abstractNumId="19" w15:restartNumberingAfterBreak="0">
    <w:nsid w:val="289E02F1"/>
    <w:multiLevelType w:val="hybridMultilevel"/>
    <w:tmpl w:val="F87403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9914D56"/>
    <w:multiLevelType w:val="hybridMultilevel"/>
    <w:tmpl w:val="5CB4B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C57595"/>
    <w:multiLevelType w:val="hybridMultilevel"/>
    <w:tmpl w:val="4F56FEE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2" w15:restartNumberingAfterBreak="0">
    <w:nsid w:val="2B9C474C"/>
    <w:multiLevelType w:val="hybridMultilevel"/>
    <w:tmpl w:val="6C8EE3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991ABB"/>
    <w:multiLevelType w:val="hybridMultilevel"/>
    <w:tmpl w:val="63B0B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815826"/>
    <w:multiLevelType w:val="hybridMultilevel"/>
    <w:tmpl w:val="04663B9E"/>
    <w:lvl w:ilvl="0" w:tplc="D4B4BC60">
      <w:start w:val="1"/>
      <w:numFmt w:val="none"/>
      <w:pStyle w:val="InstructionalNote"/>
      <w:lvlText w:val="NOTE:"/>
      <w:lvlJc w:val="left"/>
      <w:pPr>
        <w:tabs>
          <w:tab w:val="num" w:pos="1512"/>
        </w:tabs>
        <w:ind w:left="1512" w:hanging="1152"/>
      </w:pPr>
      <w:rPr>
        <w:rFonts w:ascii="Arial" w:hAnsi="Arial" w:hint="default"/>
        <w:b/>
        <w:i/>
        <w:sz w:val="22"/>
        <w:szCs w:val="22"/>
      </w:rPr>
    </w:lvl>
    <w:lvl w:ilvl="1" w:tplc="517C5F1E" w:tentative="1">
      <w:start w:val="1"/>
      <w:numFmt w:val="lowerLetter"/>
      <w:lvlText w:val="%2."/>
      <w:lvlJc w:val="left"/>
      <w:pPr>
        <w:tabs>
          <w:tab w:val="num" w:pos="1440"/>
        </w:tabs>
        <w:ind w:left="1440" w:hanging="360"/>
      </w:pPr>
    </w:lvl>
    <w:lvl w:ilvl="2" w:tplc="5F4C5380" w:tentative="1">
      <w:start w:val="1"/>
      <w:numFmt w:val="lowerRoman"/>
      <w:lvlText w:val="%3."/>
      <w:lvlJc w:val="right"/>
      <w:pPr>
        <w:tabs>
          <w:tab w:val="num" w:pos="2160"/>
        </w:tabs>
        <w:ind w:left="2160" w:hanging="180"/>
      </w:pPr>
    </w:lvl>
    <w:lvl w:ilvl="3" w:tplc="B1DE2F12" w:tentative="1">
      <w:start w:val="1"/>
      <w:numFmt w:val="decimal"/>
      <w:lvlText w:val="%4."/>
      <w:lvlJc w:val="left"/>
      <w:pPr>
        <w:tabs>
          <w:tab w:val="num" w:pos="2880"/>
        </w:tabs>
        <w:ind w:left="2880" w:hanging="360"/>
      </w:pPr>
    </w:lvl>
    <w:lvl w:ilvl="4" w:tplc="477A65B6" w:tentative="1">
      <w:start w:val="1"/>
      <w:numFmt w:val="lowerLetter"/>
      <w:lvlText w:val="%5."/>
      <w:lvlJc w:val="left"/>
      <w:pPr>
        <w:tabs>
          <w:tab w:val="num" w:pos="3600"/>
        </w:tabs>
        <w:ind w:left="3600" w:hanging="360"/>
      </w:pPr>
    </w:lvl>
    <w:lvl w:ilvl="5" w:tplc="82BE5172" w:tentative="1">
      <w:start w:val="1"/>
      <w:numFmt w:val="lowerRoman"/>
      <w:lvlText w:val="%6."/>
      <w:lvlJc w:val="right"/>
      <w:pPr>
        <w:tabs>
          <w:tab w:val="num" w:pos="4320"/>
        </w:tabs>
        <w:ind w:left="4320" w:hanging="180"/>
      </w:pPr>
    </w:lvl>
    <w:lvl w:ilvl="6" w:tplc="FF1EA940" w:tentative="1">
      <w:start w:val="1"/>
      <w:numFmt w:val="decimal"/>
      <w:lvlText w:val="%7."/>
      <w:lvlJc w:val="left"/>
      <w:pPr>
        <w:tabs>
          <w:tab w:val="num" w:pos="5040"/>
        </w:tabs>
        <w:ind w:left="5040" w:hanging="360"/>
      </w:pPr>
    </w:lvl>
    <w:lvl w:ilvl="7" w:tplc="72D256A6" w:tentative="1">
      <w:start w:val="1"/>
      <w:numFmt w:val="lowerLetter"/>
      <w:lvlText w:val="%8."/>
      <w:lvlJc w:val="left"/>
      <w:pPr>
        <w:tabs>
          <w:tab w:val="num" w:pos="5760"/>
        </w:tabs>
        <w:ind w:left="5760" w:hanging="360"/>
      </w:pPr>
    </w:lvl>
    <w:lvl w:ilvl="8" w:tplc="91B2D4FE" w:tentative="1">
      <w:start w:val="1"/>
      <w:numFmt w:val="lowerRoman"/>
      <w:lvlText w:val="%9."/>
      <w:lvlJc w:val="right"/>
      <w:pPr>
        <w:tabs>
          <w:tab w:val="num" w:pos="6480"/>
        </w:tabs>
        <w:ind w:left="6480" w:hanging="180"/>
      </w:pPr>
    </w:lvl>
  </w:abstractNum>
  <w:abstractNum w:abstractNumId="25" w15:restartNumberingAfterBreak="0">
    <w:nsid w:val="30CF4423"/>
    <w:multiLevelType w:val="multilevel"/>
    <w:tmpl w:val="F8022308"/>
    <w:lvl w:ilvl="0">
      <w:start w:val="1"/>
      <w:numFmt w:val="decimal"/>
      <w:pStyle w:val="BulletInstruction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27F5CE7"/>
    <w:multiLevelType w:val="hybridMultilevel"/>
    <w:tmpl w:val="7BC4ADCC"/>
    <w:lvl w:ilvl="0" w:tplc="73E6A4FA">
      <w:start w:val="1"/>
      <w:numFmt w:val="bullet"/>
      <w:pStyle w:val="BodyBullet2"/>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36286DA4"/>
    <w:multiLevelType w:val="hybridMultilevel"/>
    <w:tmpl w:val="861099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AC6151"/>
    <w:multiLevelType w:val="hybridMultilevel"/>
    <w:tmpl w:val="7C845B96"/>
    <w:lvl w:ilvl="0" w:tplc="1FD46178">
      <w:start w:val="1"/>
      <w:numFmt w:val="bullet"/>
      <w:lvlText w:val=""/>
      <w:lvlJc w:val="left"/>
      <w:pPr>
        <w:tabs>
          <w:tab w:val="num" w:pos="2880"/>
        </w:tabs>
        <w:ind w:left="288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15:restartNumberingAfterBreak="0">
    <w:nsid w:val="407C05EC"/>
    <w:multiLevelType w:val="hybridMultilevel"/>
    <w:tmpl w:val="DBA86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CE0E00"/>
    <w:multiLevelType w:val="hybridMultilevel"/>
    <w:tmpl w:val="96967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7A60BA"/>
    <w:multiLevelType w:val="hybridMultilevel"/>
    <w:tmpl w:val="C4F47F86"/>
    <w:lvl w:ilvl="0" w:tplc="A30C7BAA">
      <w:start w:val="1"/>
      <w:numFmt w:val="none"/>
      <w:pStyle w:val="Note"/>
      <w:lvlText w:val="NOTE:"/>
      <w:lvlJc w:val="left"/>
      <w:pPr>
        <w:tabs>
          <w:tab w:val="num" w:pos="1098"/>
        </w:tabs>
        <w:ind w:left="1026" w:hanging="936"/>
      </w:pPr>
      <w:rPr>
        <w:rFonts w:ascii="Times New Roman" w:hAnsi="Times New Roman" w:cs="Times New Roman" w:hint="default"/>
        <w:b/>
        <w:i/>
        <w:sz w:val="22"/>
        <w:szCs w:val="22"/>
      </w:rPr>
    </w:lvl>
    <w:lvl w:ilvl="1" w:tplc="D17CFAC2">
      <w:start w:val="1"/>
      <w:numFmt w:val="lowerLetter"/>
      <w:lvlText w:val="%2."/>
      <w:lvlJc w:val="left"/>
      <w:pPr>
        <w:tabs>
          <w:tab w:val="num" w:pos="1440"/>
        </w:tabs>
        <w:ind w:left="1440" w:hanging="360"/>
      </w:pPr>
    </w:lvl>
    <w:lvl w:ilvl="2" w:tplc="69880946" w:tentative="1">
      <w:start w:val="1"/>
      <w:numFmt w:val="lowerRoman"/>
      <w:lvlText w:val="%3."/>
      <w:lvlJc w:val="right"/>
      <w:pPr>
        <w:tabs>
          <w:tab w:val="num" w:pos="2160"/>
        </w:tabs>
        <w:ind w:left="2160" w:hanging="180"/>
      </w:pPr>
    </w:lvl>
    <w:lvl w:ilvl="3" w:tplc="26C81EB2" w:tentative="1">
      <w:start w:val="1"/>
      <w:numFmt w:val="decimal"/>
      <w:lvlText w:val="%4."/>
      <w:lvlJc w:val="left"/>
      <w:pPr>
        <w:tabs>
          <w:tab w:val="num" w:pos="2880"/>
        </w:tabs>
        <w:ind w:left="2880" w:hanging="360"/>
      </w:pPr>
    </w:lvl>
    <w:lvl w:ilvl="4" w:tplc="1BC8129A" w:tentative="1">
      <w:start w:val="1"/>
      <w:numFmt w:val="lowerLetter"/>
      <w:lvlText w:val="%5."/>
      <w:lvlJc w:val="left"/>
      <w:pPr>
        <w:tabs>
          <w:tab w:val="num" w:pos="3600"/>
        </w:tabs>
        <w:ind w:left="3600" w:hanging="360"/>
      </w:pPr>
    </w:lvl>
    <w:lvl w:ilvl="5" w:tplc="01848BBA" w:tentative="1">
      <w:start w:val="1"/>
      <w:numFmt w:val="lowerRoman"/>
      <w:lvlText w:val="%6."/>
      <w:lvlJc w:val="right"/>
      <w:pPr>
        <w:tabs>
          <w:tab w:val="num" w:pos="4320"/>
        </w:tabs>
        <w:ind w:left="4320" w:hanging="180"/>
      </w:pPr>
    </w:lvl>
    <w:lvl w:ilvl="6" w:tplc="D5E40A6A" w:tentative="1">
      <w:start w:val="1"/>
      <w:numFmt w:val="decimal"/>
      <w:lvlText w:val="%7."/>
      <w:lvlJc w:val="left"/>
      <w:pPr>
        <w:tabs>
          <w:tab w:val="num" w:pos="5040"/>
        </w:tabs>
        <w:ind w:left="5040" w:hanging="360"/>
      </w:pPr>
    </w:lvl>
    <w:lvl w:ilvl="7" w:tplc="F7729344" w:tentative="1">
      <w:start w:val="1"/>
      <w:numFmt w:val="lowerLetter"/>
      <w:lvlText w:val="%8."/>
      <w:lvlJc w:val="left"/>
      <w:pPr>
        <w:tabs>
          <w:tab w:val="num" w:pos="5760"/>
        </w:tabs>
        <w:ind w:left="5760" w:hanging="360"/>
      </w:pPr>
    </w:lvl>
    <w:lvl w:ilvl="8" w:tplc="FD728B96" w:tentative="1">
      <w:start w:val="1"/>
      <w:numFmt w:val="lowerRoman"/>
      <w:lvlText w:val="%9."/>
      <w:lvlJc w:val="right"/>
      <w:pPr>
        <w:tabs>
          <w:tab w:val="num" w:pos="6480"/>
        </w:tabs>
        <w:ind w:left="6480" w:hanging="180"/>
      </w:pPr>
    </w:lvl>
  </w:abstractNum>
  <w:abstractNum w:abstractNumId="32" w15:restartNumberingAfterBreak="0">
    <w:nsid w:val="4387510E"/>
    <w:multiLevelType w:val="hybridMultilevel"/>
    <w:tmpl w:val="B2C6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165DDE"/>
    <w:multiLevelType w:val="multilevel"/>
    <w:tmpl w:val="A86485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7B11BEE"/>
    <w:multiLevelType w:val="hybridMultilevel"/>
    <w:tmpl w:val="BA086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066CB5"/>
    <w:multiLevelType w:val="hybridMultilevel"/>
    <w:tmpl w:val="2DA0C9E2"/>
    <w:lvl w:ilvl="0" w:tplc="92A65D4A">
      <w:start w:val="1"/>
      <w:numFmt w:val="bullet"/>
      <w:pStyle w:val="InstructionalBullet2"/>
      <w:lvlText w:val="o"/>
      <w:lvlJc w:val="left"/>
      <w:pPr>
        <w:tabs>
          <w:tab w:val="num" w:pos="720"/>
        </w:tabs>
        <w:ind w:left="720" w:hanging="360"/>
      </w:pPr>
      <w:rPr>
        <w:rFonts w:ascii="Courier New" w:hAnsi="Courier New" w:cs="Courier New" w:hint="default"/>
      </w:rPr>
    </w:lvl>
    <w:lvl w:ilvl="1" w:tplc="98905A2C">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C63E69"/>
    <w:multiLevelType w:val="multilevel"/>
    <w:tmpl w:val="58E47D88"/>
    <w:lvl w:ilvl="0">
      <w:start w:val="1"/>
      <w:numFmt w:val="upperLetter"/>
      <w:pStyle w:val="Appendix1"/>
      <w:lvlText w:val="%1."/>
      <w:lvlJc w:val="left"/>
      <w:pPr>
        <w:tabs>
          <w:tab w:val="num" w:pos="720"/>
        </w:tabs>
        <w:ind w:left="720" w:hanging="360"/>
      </w:pPr>
      <w:rPr>
        <w:rFonts w:hint="default"/>
      </w:rPr>
    </w:lvl>
    <w:lvl w:ilvl="1">
      <w:start w:val="1"/>
      <w:numFmt w:val="decimal"/>
      <w:pStyle w:val="Appendix2"/>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7" w15:restartNumberingAfterBreak="0">
    <w:nsid w:val="4DDF23A1"/>
    <w:multiLevelType w:val="hybridMultilevel"/>
    <w:tmpl w:val="437A147E"/>
    <w:lvl w:ilvl="0" w:tplc="04090003">
      <w:start w:val="1"/>
      <w:numFmt w:val="bullet"/>
      <w:lvlText w:val="o"/>
      <w:lvlJc w:val="left"/>
      <w:pPr>
        <w:tabs>
          <w:tab w:val="num" w:pos="1080"/>
        </w:tabs>
        <w:ind w:left="1080" w:hanging="360"/>
      </w:pPr>
      <w:rPr>
        <w:rFonts w:ascii="Courier New" w:hAnsi="Courier New" w:cs="Courier New" w:hint="default"/>
      </w:rPr>
    </w:lvl>
    <w:lvl w:ilvl="1" w:tplc="98905A2C">
      <w:start w:val="1"/>
      <w:numFmt w:val="bullet"/>
      <w:lvlText w:val="o"/>
      <w:lvlJc w:val="left"/>
      <w:pPr>
        <w:tabs>
          <w:tab w:val="num" w:pos="1800"/>
        </w:tabs>
        <w:ind w:left="1800" w:hanging="360"/>
      </w:pPr>
      <w:rPr>
        <w:rFonts w:ascii="Courier New" w:hAnsi="Courier New" w:cs="Courier New" w:hint="default"/>
      </w:rPr>
    </w:lvl>
    <w:lvl w:ilvl="2" w:tplc="BBECEF1A" w:tentative="1">
      <w:start w:val="1"/>
      <w:numFmt w:val="bullet"/>
      <w:lvlText w:val=""/>
      <w:lvlJc w:val="left"/>
      <w:pPr>
        <w:tabs>
          <w:tab w:val="num" w:pos="2520"/>
        </w:tabs>
        <w:ind w:left="2520" w:hanging="360"/>
      </w:pPr>
      <w:rPr>
        <w:rFonts w:ascii="Wingdings" w:hAnsi="Wingdings" w:hint="default"/>
      </w:rPr>
    </w:lvl>
    <w:lvl w:ilvl="3" w:tplc="6D722AB8" w:tentative="1">
      <w:start w:val="1"/>
      <w:numFmt w:val="bullet"/>
      <w:lvlText w:val=""/>
      <w:lvlJc w:val="left"/>
      <w:pPr>
        <w:tabs>
          <w:tab w:val="num" w:pos="3240"/>
        </w:tabs>
        <w:ind w:left="3240" w:hanging="360"/>
      </w:pPr>
      <w:rPr>
        <w:rFonts w:ascii="Symbol" w:hAnsi="Symbol" w:hint="default"/>
      </w:rPr>
    </w:lvl>
    <w:lvl w:ilvl="4" w:tplc="2348F26E" w:tentative="1">
      <w:start w:val="1"/>
      <w:numFmt w:val="bullet"/>
      <w:lvlText w:val="o"/>
      <w:lvlJc w:val="left"/>
      <w:pPr>
        <w:tabs>
          <w:tab w:val="num" w:pos="3960"/>
        </w:tabs>
        <w:ind w:left="3960" w:hanging="360"/>
      </w:pPr>
      <w:rPr>
        <w:rFonts w:ascii="Courier New" w:hAnsi="Courier New" w:cs="Courier New" w:hint="default"/>
      </w:rPr>
    </w:lvl>
    <w:lvl w:ilvl="5" w:tplc="30384AFE" w:tentative="1">
      <w:start w:val="1"/>
      <w:numFmt w:val="bullet"/>
      <w:lvlText w:val=""/>
      <w:lvlJc w:val="left"/>
      <w:pPr>
        <w:tabs>
          <w:tab w:val="num" w:pos="4680"/>
        </w:tabs>
        <w:ind w:left="4680" w:hanging="360"/>
      </w:pPr>
      <w:rPr>
        <w:rFonts w:ascii="Wingdings" w:hAnsi="Wingdings" w:hint="default"/>
      </w:rPr>
    </w:lvl>
    <w:lvl w:ilvl="6" w:tplc="89145B58" w:tentative="1">
      <w:start w:val="1"/>
      <w:numFmt w:val="bullet"/>
      <w:lvlText w:val=""/>
      <w:lvlJc w:val="left"/>
      <w:pPr>
        <w:tabs>
          <w:tab w:val="num" w:pos="5400"/>
        </w:tabs>
        <w:ind w:left="5400" w:hanging="360"/>
      </w:pPr>
      <w:rPr>
        <w:rFonts w:ascii="Symbol" w:hAnsi="Symbol" w:hint="default"/>
      </w:rPr>
    </w:lvl>
    <w:lvl w:ilvl="7" w:tplc="A9B64C86" w:tentative="1">
      <w:start w:val="1"/>
      <w:numFmt w:val="bullet"/>
      <w:lvlText w:val="o"/>
      <w:lvlJc w:val="left"/>
      <w:pPr>
        <w:tabs>
          <w:tab w:val="num" w:pos="6120"/>
        </w:tabs>
        <w:ind w:left="6120" w:hanging="360"/>
      </w:pPr>
      <w:rPr>
        <w:rFonts w:ascii="Courier New" w:hAnsi="Courier New" w:cs="Courier New" w:hint="default"/>
      </w:rPr>
    </w:lvl>
    <w:lvl w:ilvl="8" w:tplc="2580E196"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81571F7"/>
    <w:multiLevelType w:val="hybridMultilevel"/>
    <w:tmpl w:val="13EC8F6A"/>
    <w:lvl w:ilvl="0" w:tplc="04090001">
      <w:start w:val="1"/>
      <w:numFmt w:val="bullet"/>
      <w:pStyle w:val="BodyTex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925013"/>
    <w:multiLevelType w:val="hybridMultilevel"/>
    <w:tmpl w:val="5C6C1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493E58"/>
    <w:multiLevelType w:val="hybridMultilevel"/>
    <w:tmpl w:val="F09E98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6A0D49"/>
    <w:multiLevelType w:val="multilevel"/>
    <w:tmpl w:val="7772D7E8"/>
    <w:lvl w:ilvl="0">
      <w:start w:val="1"/>
      <w:numFmt w:val="upperLetter"/>
      <w:lvlText w:val="%1."/>
      <w:lvlJc w:val="left"/>
      <w:pPr>
        <w:tabs>
          <w:tab w:val="num" w:pos="0"/>
        </w:tabs>
        <w:ind w:left="0" w:firstLine="0"/>
      </w:pPr>
      <w:rPr>
        <w:rFonts w:hint="default"/>
      </w:rPr>
    </w:lvl>
    <w:lvl w:ilvl="1">
      <w:start w:val="1"/>
      <w:numFmt w:val="decimal"/>
      <w:pStyle w:val="Appendix11"/>
      <w:lvlText w:val="%1.%2."/>
      <w:lvlJc w:val="left"/>
      <w:pPr>
        <w:tabs>
          <w:tab w:val="num" w:pos="1080"/>
        </w:tabs>
        <w:ind w:left="360" w:hanging="36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42" w15:restartNumberingAfterBreak="0">
    <w:nsid w:val="641A0121"/>
    <w:multiLevelType w:val="hybridMultilevel"/>
    <w:tmpl w:val="EEF86930"/>
    <w:lvl w:ilvl="0" w:tplc="3E72178A">
      <w:start w:val="4"/>
      <w:numFmt w:val="bullet"/>
      <w:lvlText w:val="−"/>
      <w:lvlJc w:val="left"/>
      <w:pPr>
        <w:ind w:left="1080" w:hanging="360"/>
      </w:pPr>
      <w:rPr>
        <w:rFonts w:ascii="Courier New" w:eastAsia="Times New Roman"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4E854ED"/>
    <w:multiLevelType w:val="hybridMultilevel"/>
    <w:tmpl w:val="811813C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4" w15:restartNumberingAfterBreak="0">
    <w:nsid w:val="67C71C00"/>
    <w:multiLevelType w:val="multilevel"/>
    <w:tmpl w:val="6E8081C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heme="minorHAnsi" w:hAnsiTheme="minorHAnsi" w:cstheme="minorHAnsi"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5" w15:restartNumberingAfterBreak="0">
    <w:nsid w:val="6A8C39AD"/>
    <w:multiLevelType w:val="hybridMultilevel"/>
    <w:tmpl w:val="72882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5C2438"/>
    <w:multiLevelType w:val="hybridMultilevel"/>
    <w:tmpl w:val="9CEEF7A4"/>
    <w:lvl w:ilvl="0" w:tplc="ECE217BE">
      <w:start w:val="1"/>
      <w:numFmt w:val="decimal"/>
      <w:pStyle w:val="BodyTextNumbered2"/>
      <w:lvlText w:val="%1."/>
      <w:lvlJc w:val="left"/>
      <w:pPr>
        <w:tabs>
          <w:tab w:val="num" w:pos="1440"/>
        </w:tabs>
        <w:ind w:left="1440" w:hanging="360"/>
      </w:pPr>
      <w:rPr>
        <w:rFonts w:hint="default"/>
      </w:rPr>
    </w:lvl>
    <w:lvl w:ilvl="1" w:tplc="1E84248A">
      <w:start w:val="1"/>
      <w:numFmt w:val="lowerLetter"/>
      <w:lvlText w:val="%2."/>
      <w:lvlJc w:val="left"/>
      <w:pPr>
        <w:tabs>
          <w:tab w:val="num" w:pos="2160"/>
        </w:tabs>
        <w:ind w:left="2160" w:hanging="360"/>
      </w:pPr>
    </w:lvl>
    <w:lvl w:ilvl="2" w:tplc="36B66468" w:tentative="1">
      <w:start w:val="1"/>
      <w:numFmt w:val="lowerRoman"/>
      <w:lvlText w:val="%3."/>
      <w:lvlJc w:val="right"/>
      <w:pPr>
        <w:tabs>
          <w:tab w:val="num" w:pos="2880"/>
        </w:tabs>
        <w:ind w:left="2880" w:hanging="180"/>
      </w:pPr>
    </w:lvl>
    <w:lvl w:ilvl="3" w:tplc="3F4A67F8" w:tentative="1">
      <w:start w:val="1"/>
      <w:numFmt w:val="decimal"/>
      <w:lvlText w:val="%4."/>
      <w:lvlJc w:val="left"/>
      <w:pPr>
        <w:tabs>
          <w:tab w:val="num" w:pos="3600"/>
        </w:tabs>
        <w:ind w:left="3600" w:hanging="360"/>
      </w:pPr>
    </w:lvl>
    <w:lvl w:ilvl="4" w:tplc="0C94D5B2" w:tentative="1">
      <w:start w:val="1"/>
      <w:numFmt w:val="lowerLetter"/>
      <w:lvlText w:val="%5."/>
      <w:lvlJc w:val="left"/>
      <w:pPr>
        <w:tabs>
          <w:tab w:val="num" w:pos="4320"/>
        </w:tabs>
        <w:ind w:left="4320" w:hanging="360"/>
      </w:pPr>
    </w:lvl>
    <w:lvl w:ilvl="5" w:tplc="91C81946" w:tentative="1">
      <w:start w:val="1"/>
      <w:numFmt w:val="lowerRoman"/>
      <w:lvlText w:val="%6."/>
      <w:lvlJc w:val="right"/>
      <w:pPr>
        <w:tabs>
          <w:tab w:val="num" w:pos="5040"/>
        </w:tabs>
        <w:ind w:left="5040" w:hanging="180"/>
      </w:pPr>
    </w:lvl>
    <w:lvl w:ilvl="6" w:tplc="10A60D06" w:tentative="1">
      <w:start w:val="1"/>
      <w:numFmt w:val="decimal"/>
      <w:lvlText w:val="%7."/>
      <w:lvlJc w:val="left"/>
      <w:pPr>
        <w:tabs>
          <w:tab w:val="num" w:pos="5760"/>
        </w:tabs>
        <w:ind w:left="5760" w:hanging="360"/>
      </w:pPr>
    </w:lvl>
    <w:lvl w:ilvl="7" w:tplc="0B785AD0" w:tentative="1">
      <w:start w:val="1"/>
      <w:numFmt w:val="lowerLetter"/>
      <w:lvlText w:val="%8."/>
      <w:lvlJc w:val="left"/>
      <w:pPr>
        <w:tabs>
          <w:tab w:val="num" w:pos="6480"/>
        </w:tabs>
        <w:ind w:left="6480" w:hanging="360"/>
      </w:pPr>
    </w:lvl>
    <w:lvl w:ilvl="8" w:tplc="3CDAC7CC" w:tentative="1">
      <w:start w:val="1"/>
      <w:numFmt w:val="lowerRoman"/>
      <w:lvlText w:val="%9."/>
      <w:lvlJc w:val="right"/>
      <w:pPr>
        <w:tabs>
          <w:tab w:val="num" w:pos="7200"/>
        </w:tabs>
        <w:ind w:left="7200" w:hanging="180"/>
      </w:pPr>
    </w:lvl>
  </w:abstractNum>
  <w:abstractNum w:abstractNumId="47" w15:restartNumberingAfterBreak="0">
    <w:nsid w:val="6F182A87"/>
    <w:multiLevelType w:val="hybridMultilevel"/>
    <w:tmpl w:val="57642176"/>
    <w:lvl w:ilvl="0" w:tplc="72CC93A0">
      <w:start w:val="1"/>
      <w:numFmt w:val="decimal"/>
      <w:pStyle w:val="BodyTextNumbered1"/>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8" w15:restartNumberingAfterBreak="0">
    <w:nsid w:val="6F567964"/>
    <w:multiLevelType w:val="hybridMultilevel"/>
    <w:tmpl w:val="917A5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B1173E"/>
    <w:multiLevelType w:val="hybridMultilevel"/>
    <w:tmpl w:val="2640D13E"/>
    <w:lvl w:ilvl="0" w:tplc="0414D528">
      <w:start w:val="1"/>
      <w:numFmt w:val="lowerLetter"/>
      <w:pStyle w:val="BodyTextLettered2"/>
      <w:lvlText w:val="%1."/>
      <w:lvlJc w:val="left"/>
      <w:pPr>
        <w:tabs>
          <w:tab w:val="num" w:pos="1440"/>
        </w:tabs>
        <w:ind w:left="1440" w:hanging="360"/>
      </w:pPr>
      <w:rPr>
        <w:rFonts w:hint="default"/>
      </w:rPr>
    </w:lvl>
    <w:lvl w:ilvl="1" w:tplc="E9949A4A">
      <w:start w:val="1"/>
      <w:numFmt w:val="bullet"/>
      <w:lvlText w:val=""/>
      <w:lvlJc w:val="left"/>
      <w:pPr>
        <w:tabs>
          <w:tab w:val="num" w:pos="2160"/>
        </w:tabs>
        <w:ind w:left="2160" w:hanging="360"/>
      </w:pPr>
      <w:rPr>
        <w:rFonts w:ascii="Symbol" w:hAnsi="Symbol" w:hint="default"/>
        <w:color w:val="auto"/>
      </w:rPr>
    </w:lvl>
    <w:lvl w:ilvl="2" w:tplc="944465B6" w:tentative="1">
      <w:start w:val="1"/>
      <w:numFmt w:val="lowerRoman"/>
      <w:lvlText w:val="%3."/>
      <w:lvlJc w:val="right"/>
      <w:pPr>
        <w:tabs>
          <w:tab w:val="num" w:pos="2880"/>
        </w:tabs>
        <w:ind w:left="2880" w:hanging="180"/>
      </w:pPr>
    </w:lvl>
    <w:lvl w:ilvl="3" w:tplc="592AFC4C" w:tentative="1">
      <w:start w:val="1"/>
      <w:numFmt w:val="decimal"/>
      <w:lvlText w:val="%4."/>
      <w:lvlJc w:val="left"/>
      <w:pPr>
        <w:tabs>
          <w:tab w:val="num" w:pos="3600"/>
        </w:tabs>
        <w:ind w:left="3600" w:hanging="360"/>
      </w:pPr>
    </w:lvl>
    <w:lvl w:ilvl="4" w:tplc="752A5064" w:tentative="1">
      <w:start w:val="1"/>
      <w:numFmt w:val="lowerLetter"/>
      <w:lvlText w:val="%5."/>
      <w:lvlJc w:val="left"/>
      <w:pPr>
        <w:tabs>
          <w:tab w:val="num" w:pos="4320"/>
        </w:tabs>
        <w:ind w:left="4320" w:hanging="360"/>
      </w:pPr>
    </w:lvl>
    <w:lvl w:ilvl="5" w:tplc="A132A38C" w:tentative="1">
      <w:start w:val="1"/>
      <w:numFmt w:val="lowerRoman"/>
      <w:lvlText w:val="%6."/>
      <w:lvlJc w:val="right"/>
      <w:pPr>
        <w:tabs>
          <w:tab w:val="num" w:pos="5040"/>
        </w:tabs>
        <w:ind w:left="5040" w:hanging="180"/>
      </w:pPr>
    </w:lvl>
    <w:lvl w:ilvl="6" w:tplc="E23A4E1C" w:tentative="1">
      <w:start w:val="1"/>
      <w:numFmt w:val="decimal"/>
      <w:lvlText w:val="%7."/>
      <w:lvlJc w:val="left"/>
      <w:pPr>
        <w:tabs>
          <w:tab w:val="num" w:pos="5760"/>
        </w:tabs>
        <w:ind w:left="5760" w:hanging="360"/>
      </w:pPr>
    </w:lvl>
    <w:lvl w:ilvl="7" w:tplc="F27648BC" w:tentative="1">
      <w:start w:val="1"/>
      <w:numFmt w:val="lowerLetter"/>
      <w:lvlText w:val="%8."/>
      <w:lvlJc w:val="left"/>
      <w:pPr>
        <w:tabs>
          <w:tab w:val="num" w:pos="6480"/>
        </w:tabs>
        <w:ind w:left="6480" w:hanging="360"/>
      </w:pPr>
    </w:lvl>
    <w:lvl w:ilvl="8" w:tplc="AED49540" w:tentative="1">
      <w:start w:val="1"/>
      <w:numFmt w:val="lowerRoman"/>
      <w:lvlText w:val="%9."/>
      <w:lvlJc w:val="right"/>
      <w:pPr>
        <w:tabs>
          <w:tab w:val="num" w:pos="7200"/>
        </w:tabs>
        <w:ind w:left="7200" w:hanging="180"/>
      </w:pPr>
    </w:lvl>
  </w:abstractNum>
  <w:abstractNum w:abstractNumId="50" w15:restartNumberingAfterBreak="0">
    <w:nsid w:val="7F9D06EE"/>
    <w:multiLevelType w:val="hybridMultilevel"/>
    <w:tmpl w:val="29E0F7D2"/>
    <w:lvl w:ilvl="0" w:tplc="3D8237BE">
      <w:start w:val="1"/>
      <w:numFmt w:val="bullet"/>
      <w:pStyle w:val="BodyTextBullet1"/>
      <w:lvlText w:val=""/>
      <w:lvlJc w:val="left"/>
      <w:pPr>
        <w:tabs>
          <w:tab w:val="num" w:pos="720"/>
        </w:tabs>
        <w:ind w:left="720" w:hanging="360"/>
      </w:pPr>
      <w:rPr>
        <w:rFonts w:ascii="Symbol" w:hAnsi="Symbol" w:hint="default"/>
      </w:rPr>
    </w:lvl>
    <w:lvl w:ilvl="1" w:tplc="F6745992">
      <w:start w:val="1"/>
      <w:numFmt w:val="bullet"/>
      <w:lvlText w:val="o"/>
      <w:lvlJc w:val="left"/>
      <w:pPr>
        <w:tabs>
          <w:tab w:val="num" w:pos="1440"/>
        </w:tabs>
        <w:ind w:left="1440" w:hanging="360"/>
      </w:pPr>
      <w:rPr>
        <w:rFonts w:ascii="Courier New" w:hAnsi="Courier New" w:cs="Courier New" w:hint="default"/>
      </w:rPr>
    </w:lvl>
    <w:lvl w:ilvl="2" w:tplc="9E5236CA">
      <w:start w:val="1"/>
      <w:numFmt w:val="bullet"/>
      <w:lvlText w:val=""/>
      <w:lvlJc w:val="left"/>
      <w:pPr>
        <w:tabs>
          <w:tab w:val="num" w:pos="2160"/>
        </w:tabs>
        <w:ind w:left="2160" w:hanging="360"/>
      </w:pPr>
      <w:rPr>
        <w:rFonts w:ascii="Wingdings" w:hAnsi="Wingdings" w:hint="default"/>
      </w:rPr>
    </w:lvl>
    <w:lvl w:ilvl="3" w:tplc="511AECAA" w:tentative="1">
      <w:start w:val="1"/>
      <w:numFmt w:val="bullet"/>
      <w:lvlText w:val=""/>
      <w:lvlJc w:val="left"/>
      <w:pPr>
        <w:tabs>
          <w:tab w:val="num" w:pos="2880"/>
        </w:tabs>
        <w:ind w:left="2880" w:hanging="360"/>
      </w:pPr>
      <w:rPr>
        <w:rFonts w:ascii="Symbol" w:hAnsi="Symbol"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num w:numId="1" w16cid:durableId="1135294391">
    <w:abstractNumId w:val="47"/>
  </w:num>
  <w:num w:numId="2" w16cid:durableId="242691079">
    <w:abstractNumId w:val="46"/>
  </w:num>
  <w:num w:numId="3" w16cid:durableId="1840003095">
    <w:abstractNumId w:val="11"/>
  </w:num>
  <w:num w:numId="4" w16cid:durableId="389814653">
    <w:abstractNumId w:val="49"/>
  </w:num>
  <w:num w:numId="5" w16cid:durableId="8651993">
    <w:abstractNumId w:val="50"/>
  </w:num>
  <w:num w:numId="6" w16cid:durableId="550851891">
    <w:abstractNumId w:val="38"/>
  </w:num>
  <w:num w:numId="7" w16cid:durableId="1728459113">
    <w:abstractNumId w:val="24"/>
  </w:num>
  <w:num w:numId="8" w16cid:durableId="1558515001">
    <w:abstractNumId w:val="16"/>
  </w:num>
  <w:num w:numId="9" w16cid:durableId="994183913">
    <w:abstractNumId w:val="26"/>
  </w:num>
  <w:num w:numId="10" w16cid:durableId="112939382">
    <w:abstractNumId w:val="36"/>
  </w:num>
  <w:num w:numId="11" w16cid:durableId="479736611">
    <w:abstractNumId w:val="25"/>
  </w:num>
  <w:num w:numId="12" w16cid:durableId="564030877">
    <w:abstractNumId w:val="41"/>
  </w:num>
  <w:num w:numId="13" w16cid:durableId="612597448">
    <w:abstractNumId w:val="8"/>
  </w:num>
  <w:num w:numId="14" w16cid:durableId="108358678">
    <w:abstractNumId w:val="31"/>
  </w:num>
  <w:num w:numId="15" w16cid:durableId="962004168">
    <w:abstractNumId w:val="44"/>
  </w:num>
  <w:num w:numId="16" w16cid:durableId="213977425">
    <w:abstractNumId w:val="28"/>
  </w:num>
  <w:num w:numId="17" w16cid:durableId="1630818802">
    <w:abstractNumId w:val="19"/>
  </w:num>
  <w:num w:numId="18" w16cid:durableId="1289434063">
    <w:abstractNumId w:val="42"/>
  </w:num>
  <w:num w:numId="19" w16cid:durableId="1976517864">
    <w:abstractNumId w:val="13"/>
  </w:num>
  <w:num w:numId="20" w16cid:durableId="2038240167">
    <w:abstractNumId w:val="21"/>
  </w:num>
  <w:num w:numId="21" w16cid:durableId="1541238634">
    <w:abstractNumId w:val="6"/>
  </w:num>
  <w:num w:numId="22" w16cid:durableId="586310280">
    <w:abstractNumId w:val="5"/>
  </w:num>
  <w:num w:numId="23" w16cid:durableId="364990880">
    <w:abstractNumId w:val="4"/>
  </w:num>
  <w:num w:numId="24" w16cid:durableId="1745175866">
    <w:abstractNumId w:val="7"/>
  </w:num>
  <w:num w:numId="25" w16cid:durableId="1348631057">
    <w:abstractNumId w:val="3"/>
  </w:num>
  <w:num w:numId="26" w16cid:durableId="1009915124">
    <w:abstractNumId w:val="2"/>
  </w:num>
  <w:num w:numId="27" w16cid:durableId="1744182071">
    <w:abstractNumId w:val="1"/>
  </w:num>
  <w:num w:numId="28" w16cid:durableId="668408327">
    <w:abstractNumId w:val="0"/>
  </w:num>
  <w:num w:numId="29" w16cid:durableId="1120034081">
    <w:abstractNumId w:val="18"/>
  </w:num>
  <w:num w:numId="30" w16cid:durableId="1849325336">
    <w:abstractNumId w:val="17"/>
  </w:num>
  <w:num w:numId="31" w16cid:durableId="1912957005">
    <w:abstractNumId w:val="9"/>
  </w:num>
  <w:num w:numId="32" w16cid:durableId="234902028">
    <w:abstractNumId w:val="37"/>
  </w:num>
  <w:num w:numId="33" w16cid:durableId="737945998">
    <w:abstractNumId w:val="35"/>
  </w:num>
  <w:num w:numId="34" w16cid:durableId="2125298451">
    <w:abstractNumId w:val="33"/>
  </w:num>
  <w:num w:numId="35" w16cid:durableId="973800694">
    <w:abstractNumId w:val="29"/>
  </w:num>
  <w:num w:numId="36" w16cid:durableId="1811089918">
    <w:abstractNumId w:val="23"/>
  </w:num>
  <w:num w:numId="37" w16cid:durableId="1206410034">
    <w:abstractNumId w:val="34"/>
  </w:num>
  <w:num w:numId="38" w16cid:durableId="1256666352">
    <w:abstractNumId w:val="20"/>
  </w:num>
  <w:num w:numId="39" w16cid:durableId="1509520693">
    <w:abstractNumId w:val="15"/>
  </w:num>
  <w:num w:numId="40" w16cid:durableId="1089809560">
    <w:abstractNumId w:val="48"/>
  </w:num>
  <w:num w:numId="41" w16cid:durableId="1612667737">
    <w:abstractNumId w:val="30"/>
  </w:num>
  <w:num w:numId="42" w16cid:durableId="44762531">
    <w:abstractNumId w:val="12"/>
  </w:num>
  <w:num w:numId="43" w16cid:durableId="564417973">
    <w:abstractNumId w:val="40"/>
  </w:num>
  <w:num w:numId="44" w16cid:durableId="1278560294">
    <w:abstractNumId w:val="45"/>
  </w:num>
  <w:num w:numId="45" w16cid:durableId="1147819236">
    <w:abstractNumId w:val="10"/>
  </w:num>
  <w:num w:numId="46" w16cid:durableId="245312532">
    <w:abstractNumId w:val="14"/>
  </w:num>
  <w:num w:numId="47" w16cid:durableId="214127026">
    <w:abstractNumId w:val="22"/>
  </w:num>
  <w:num w:numId="48" w16cid:durableId="1652638946">
    <w:abstractNumId w:val="27"/>
  </w:num>
  <w:num w:numId="49" w16cid:durableId="1190224221">
    <w:abstractNumId w:val="39"/>
  </w:num>
  <w:num w:numId="50" w16cid:durableId="926617432">
    <w:abstractNumId w:val="32"/>
  </w:num>
  <w:num w:numId="51" w16cid:durableId="1567036569">
    <w:abstractNumId w:val="4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formatting="1" w:enforcement="0"/>
  <w:defaultTabStop w:val="720"/>
  <w:clickAndTypeStyle w:val="capture"/>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93"/>
    <w:rsid w:val="0000015A"/>
    <w:rsid w:val="00000799"/>
    <w:rsid w:val="00004FFF"/>
    <w:rsid w:val="000063A7"/>
    <w:rsid w:val="000064F0"/>
    <w:rsid w:val="0000671E"/>
    <w:rsid w:val="0000675B"/>
    <w:rsid w:val="00006DB8"/>
    <w:rsid w:val="00010140"/>
    <w:rsid w:val="000114B6"/>
    <w:rsid w:val="00011EE6"/>
    <w:rsid w:val="0001226E"/>
    <w:rsid w:val="000151E8"/>
    <w:rsid w:val="00016E3E"/>
    <w:rsid w:val="000171DA"/>
    <w:rsid w:val="0001771A"/>
    <w:rsid w:val="00017CEA"/>
    <w:rsid w:val="0002546B"/>
    <w:rsid w:val="000263BB"/>
    <w:rsid w:val="000272A4"/>
    <w:rsid w:val="00033159"/>
    <w:rsid w:val="0003584A"/>
    <w:rsid w:val="00040EA7"/>
    <w:rsid w:val="00043778"/>
    <w:rsid w:val="0004636C"/>
    <w:rsid w:val="000466AA"/>
    <w:rsid w:val="0005076D"/>
    <w:rsid w:val="0005093E"/>
    <w:rsid w:val="00051533"/>
    <w:rsid w:val="00057218"/>
    <w:rsid w:val="00061162"/>
    <w:rsid w:val="00065D98"/>
    <w:rsid w:val="00066870"/>
    <w:rsid w:val="00071609"/>
    <w:rsid w:val="00072FE0"/>
    <w:rsid w:val="00080748"/>
    <w:rsid w:val="000821C5"/>
    <w:rsid w:val="00083728"/>
    <w:rsid w:val="00086D68"/>
    <w:rsid w:val="000875F5"/>
    <w:rsid w:val="00090AB4"/>
    <w:rsid w:val="00095D46"/>
    <w:rsid w:val="000971FB"/>
    <w:rsid w:val="00097B37"/>
    <w:rsid w:val="000A0911"/>
    <w:rsid w:val="000A56B4"/>
    <w:rsid w:val="000A6B24"/>
    <w:rsid w:val="000B23F8"/>
    <w:rsid w:val="000C073E"/>
    <w:rsid w:val="000C751C"/>
    <w:rsid w:val="000D02F6"/>
    <w:rsid w:val="000D3407"/>
    <w:rsid w:val="000D6754"/>
    <w:rsid w:val="000E11BF"/>
    <w:rsid w:val="000E69FA"/>
    <w:rsid w:val="000F2008"/>
    <w:rsid w:val="000F2037"/>
    <w:rsid w:val="000F204E"/>
    <w:rsid w:val="000F3438"/>
    <w:rsid w:val="000F7262"/>
    <w:rsid w:val="000F7F42"/>
    <w:rsid w:val="000F7FBB"/>
    <w:rsid w:val="00100D56"/>
    <w:rsid w:val="00101B1F"/>
    <w:rsid w:val="0010320F"/>
    <w:rsid w:val="00103D04"/>
    <w:rsid w:val="00104399"/>
    <w:rsid w:val="0010664C"/>
    <w:rsid w:val="00107971"/>
    <w:rsid w:val="001111DA"/>
    <w:rsid w:val="00114BEF"/>
    <w:rsid w:val="0012060D"/>
    <w:rsid w:val="00120E35"/>
    <w:rsid w:val="00123E03"/>
    <w:rsid w:val="00130E05"/>
    <w:rsid w:val="00130F76"/>
    <w:rsid w:val="0013246A"/>
    <w:rsid w:val="00132F20"/>
    <w:rsid w:val="00134195"/>
    <w:rsid w:val="00135AD1"/>
    <w:rsid w:val="0014217F"/>
    <w:rsid w:val="001449FD"/>
    <w:rsid w:val="001459C3"/>
    <w:rsid w:val="00145AE1"/>
    <w:rsid w:val="00151087"/>
    <w:rsid w:val="00154CC9"/>
    <w:rsid w:val="0015557A"/>
    <w:rsid w:val="001572AD"/>
    <w:rsid w:val="001574A4"/>
    <w:rsid w:val="00160824"/>
    <w:rsid w:val="00161ED8"/>
    <w:rsid w:val="001624C3"/>
    <w:rsid w:val="00165AB8"/>
    <w:rsid w:val="00172699"/>
    <w:rsid w:val="00172D7F"/>
    <w:rsid w:val="00180235"/>
    <w:rsid w:val="00180457"/>
    <w:rsid w:val="00186009"/>
    <w:rsid w:val="00186BC6"/>
    <w:rsid w:val="00187627"/>
    <w:rsid w:val="00190BDF"/>
    <w:rsid w:val="00191D2A"/>
    <w:rsid w:val="0019425A"/>
    <w:rsid w:val="001A01F5"/>
    <w:rsid w:val="001A1153"/>
    <w:rsid w:val="001A28AA"/>
    <w:rsid w:val="001A3C5C"/>
    <w:rsid w:val="001A483C"/>
    <w:rsid w:val="001A7088"/>
    <w:rsid w:val="001B2D09"/>
    <w:rsid w:val="001B4BDB"/>
    <w:rsid w:val="001B60C1"/>
    <w:rsid w:val="001B6996"/>
    <w:rsid w:val="001C677D"/>
    <w:rsid w:val="001C6D26"/>
    <w:rsid w:val="001D3222"/>
    <w:rsid w:val="001D3478"/>
    <w:rsid w:val="001D3D80"/>
    <w:rsid w:val="001D6650"/>
    <w:rsid w:val="001E4B39"/>
    <w:rsid w:val="001E5442"/>
    <w:rsid w:val="001E5796"/>
    <w:rsid w:val="001E632B"/>
    <w:rsid w:val="001E6605"/>
    <w:rsid w:val="001E6C98"/>
    <w:rsid w:val="001E7825"/>
    <w:rsid w:val="001E7CFE"/>
    <w:rsid w:val="001F383E"/>
    <w:rsid w:val="00202E31"/>
    <w:rsid w:val="002070B5"/>
    <w:rsid w:val="00216271"/>
    <w:rsid w:val="00217032"/>
    <w:rsid w:val="00217034"/>
    <w:rsid w:val="00220648"/>
    <w:rsid w:val="00221043"/>
    <w:rsid w:val="002216E5"/>
    <w:rsid w:val="002236D0"/>
    <w:rsid w:val="002243EB"/>
    <w:rsid w:val="00226596"/>
    <w:rsid w:val="002273CA"/>
    <w:rsid w:val="00227F71"/>
    <w:rsid w:val="002307DB"/>
    <w:rsid w:val="002310D3"/>
    <w:rsid w:val="00234111"/>
    <w:rsid w:val="002347C1"/>
    <w:rsid w:val="002407C6"/>
    <w:rsid w:val="00241866"/>
    <w:rsid w:val="0024186D"/>
    <w:rsid w:val="00242944"/>
    <w:rsid w:val="00247A8B"/>
    <w:rsid w:val="00252BD5"/>
    <w:rsid w:val="00256419"/>
    <w:rsid w:val="00256F04"/>
    <w:rsid w:val="00266A5E"/>
    <w:rsid w:val="00266D60"/>
    <w:rsid w:val="002725A9"/>
    <w:rsid w:val="00280A53"/>
    <w:rsid w:val="00282DF1"/>
    <w:rsid w:val="00282EDE"/>
    <w:rsid w:val="00283FB2"/>
    <w:rsid w:val="0028650C"/>
    <w:rsid w:val="00287B93"/>
    <w:rsid w:val="00292B10"/>
    <w:rsid w:val="002968F8"/>
    <w:rsid w:val="002972A0"/>
    <w:rsid w:val="002A0C8C"/>
    <w:rsid w:val="002A2537"/>
    <w:rsid w:val="002A2AD1"/>
    <w:rsid w:val="002A2EE5"/>
    <w:rsid w:val="002A4347"/>
    <w:rsid w:val="002A4907"/>
    <w:rsid w:val="002B0049"/>
    <w:rsid w:val="002B0B64"/>
    <w:rsid w:val="002B3527"/>
    <w:rsid w:val="002B7BB1"/>
    <w:rsid w:val="002C0082"/>
    <w:rsid w:val="002C3200"/>
    <w:rsid w:val="002C43F4"/>
    <w:rsid w:val="002C6335"/>
    <w:rsid w:val="002D06AB"/>
    <w:rsid w:val="002D0C49"/>
    <w:rsid w:val="002D1B52"/>
    <w:rsid w:val="002D5204"/>
    <w:rsid w:val="002E1D8C"/>
    <w:rsid w:val="002E21CD"/>
    <w:rsid w:val="002E751D"/>
    <w:rsid w:val="002F0076"/>
    <w:rsid w:val="002F21F1"/>
    <w:rsid w:val="002F333C"/>
    <w:rsid w:val="002F5410"/>
    <w:rsid w:val="0030002E"/>
    <w:rsid w:val="00306F1E"/>
    <w:rsid w:val="00306F87"/>
    <w:rsid w:val="00310941"/>
    <w:rsid w:val="003110DB"/>
    <w:rsid w:val="00311925"/>
    <w:rsid w:val="00312A4C"/>
    <w:rsid w:val="00314B90"/>
    <w:rsid w:val="00315667"/>
    <w:rsid w:val="003220D5"/>
    <w:rsid w:val="0032241E"/>
    <w:rsid w:val="003224BE"/>
    <w:rsid w:val="00323E65"/>
    <w:rsid w:val="00326966"/>
    <w:rsid w:val="0032780C"/>
    <w:rsid w:val="00330411"/>
    <w:rsid w:val="00332279"/>
    <w:rsid w:val="00337100"/>
    <w:rsid w:val="003417C9"/>
    <w:rsid w:val="00342E0C"/>
    <w:rsid w:val="00346959"/>
    <w:rsid w:val="00353152"/>
    <w:rsid w:val="003565ED"/>
    <w:rsid w:val="00356F0C"/>
    <w:rsid w:val="00357285"/>
    <w:rsid w:val="00357380"/>
    <w:rsid w:val="003600AE"/>
    <w:rsid w:val="00362487"/>
    <w:rsid w:val="00367E9C"/>
    <w:rsid w:val="0037170A"/>
    <w:rsid w:val="00371DB3"/>
    <w:rsid w:val="003732A1"/>
    <w:rsid w:val="00374844"/>
    <w:rsid w:val="00376DD4"/>
    <w:rsid w:val="003779B0"/>
    <w:rsid w:val="00386A84"/>
    <w:rsid w:val="00386C21"/>
    <w:rsid w:val="003911F0"/>
    <w:rsid w:val="00392B05"/>
    <w:rsid w:val="0039758D"/>
    <w:rsid w:val="003A00D7"/>
    <w:rsid w:val="003A034A"/>
    <w:rsid w:val="003A10CC"/>
    <w:rsid w:val="003A2662"/>
    <w:rsid w:val="003A7704"/>
    <w:rsid w:val="003B25C1"/>
    <w:rsid w:val="003B266F"/>
    <w:rsid w:val="003B43A4"/>
    <w:rsid w:val="003B70C6"/>
    <w:rsid w:val="003C1B63"/>
    <w:rsid w:val="003C2662"/>
    <w:rsid w:val="003C30B0"/>
    <w:rsid w:val="003C3F23"/>
    <w:rsid w:val="003C4427"/>
    <w:rsid w:val="003C7B01"/>
    <w:rsid w:val="003D4FEB"/>
    <w:rsid w:val="003D59EF"/>
    <w:rsid w:val="003D7EA1"/>
    <w:rsid w:val="003E02D6"/>
    <w:rsid w:val="003E1F9E"/>
    <w:rsid w:val="003E5E7F"/>
    <w:rsid w:val="003E6EFF"/>
    <w:rsid w:val="003E75DF"/>
    <w:rsid w:val="003F30DB"/>
    <w:rsid w:val="003F4789"/>
    <w:rsid w:val="003F4D02"/>
    <w:rsid w:val="0040122D"/>
    <w:rsid w:val="00401358"/>
    <w:rsid w:val="00403209"/>
    <w:rsid w:val="004047F3"/>
    <w:rsid w:val="00404B47"/>
    <w:rsid w:val="00407B6D"/>
    <w:rsid w:val="004105A6"/>
    <w:rsid w:val="004145D9"/>
    <w:rsid w:val="004168E3"/>
    <w:rsid w:val="004209B0"/>
    <w:rsid w:val="00423003"/>
    <w:rsid w:val="00423A58"/>
    <w:rsid w:val="00426BD8"/>
    <w:rsid w:val="00433816"/>
    <w:rsid w:val="00437714"/>
    <w:rsid w:val="00440A78"/>
    <w:rsid w:val="004428E7"/>
    <w:rsid w:val="00443AB9"/>
    <w:rsid w:val="00450320"/>
    <w:rsid w:val="004508EB"/>
    <w:rsid w:val="00450FC7"/>
    <w:rsid w:val="00451181"/>
    <w:rsid w:val="00452DB6"/>
    <w:rsid w:val="00454C75"/>
    <w:rsid w:val="00455233"/>
    <w:rsid w:val="00457EB6"/>
    <w:rsid w:val="00464730"/>
    <w:rsid w:val="00465102"/>
    <w:rsid w:val="00465DE6"/>
    <w:rsid w:val="00467F6F"/>
    <w:rsid w:val="004705B1"/>
    <w:rsid w:val="00474BBC"/>
    <w:rsid w:val="00476572"/>
    <w:rsid w:val="0048016C"/>
    <w:rsid w:val="0048455F"/>
    <w:rsid w:val="00484D4D"/>
    <w:rsid w:val="0049011A"/>
    <w:rsid w:val="004930B0"/>
    <w:rsid w:val="00496CD6"/>
    <w:rsid w:val="004A0D2F"/>
    <w:rsid w:val="004A28E1"/>
    <w:rsid w:val="004A37D1"/>
    <w:rsid w:val="004A4C8F"/>
    <w:rsid w:val="004B0F62"/>
    <w:rsid w:val="004B64EC"/>
    <w:rsid w:val="004B7CEE"/>
    <w:rsid w:val="004B7FD5"/>
    <w:rsid w:val="004C26BE"/>
    <w:rsid w:val="004C33A4"/>
    <w:rsid w:val="004C5CB1"/>
    <w:rsid w:val="004C756F"/>
    <w:rsid w:val="004D0A93"/>
    <w:rsid w:val="004D0FD2"/>
    <w:rsid w:val="004D2A64"/>
    <w:rsid w:val="004D3CB7"/>
    <w:rsid w:val="004D3FB6"/>
    <w:rsid w:val="004D5CD2"/>
    <w:rsid w:val="004D7735"/>
    <w:rsid w:val="004E3EFC"/>
    <w:rsid w:val="004E429D"/>
    <w:rsid w:val="004E6B44"/>
    <w:rsid w:val="004F0FB3"/>
    <w:rsid w:val="004F226E"/>
    <w:rsid w:val="004F31E5"/>
    <w:rsid w:val="004F3A80"/>
    <w:rsid w:val="004F554D"/>
    <w:rsid w:val="004F7556"/>
    <w:rsid w:val="00502D1D"/>
    <w:rsid w:val="00504BC1"/>
    <w:rsid w:val="00510914"/>
    <w:rsid w:val="00514C04"/>
    <w:rsid w:val="00515F2A"/>
    <w:rsid w:val="00522D9C"/>
    <w:rsid w:val="00527B5C"/>
    <w:rsid w:val="00530D34"/>
    <w:rsid w:val="00530EA0"/>
    <w:rsid w:val="00531CD9"/>
    <w:rsid w:val="005327F9"/>
    <w:rsid w:val="00532B92"/>
    <w:rsid w:val="00535EB2"/>
    <w:rsid w:val="00536A01"/>
    <w:rsid w:val="00540E51"/>
    <w:rsid w:val="005412FC"/>
    <w:rsid w:val="0054342E"/>
    <w:rsid w:val="00543E06"/>
    <w:rsid w:val="00554B8F"/>
    <w:rsid w:val="00556C57"/>
    <w:rsid w:val="005577B5"/>
    <w:rsid w:val="00560DD0"/>
    <w:rsid w:val="00561683"/>
    <w:rsid w:val="00562E9B"/>
    <w:rsid w:val="005647C7"/>
    <w:rsid w:val="00565889"/>
    <w:rsid w:val="00566522"/>
    <w:rsid w:val="00566728"/>
    <w:rsid w:val="00566D6A"/>
    <w:rsid w:val="00567037"/>
    <w:rsid w:val="00570D69"/>
    <w:rsid w:val="00575CFA"/>
    <w:rsid w:val="00576B88"/>
    <w:rsid w:val="00577B5B"/>
    <w:rsid w:val="00583672"/>
    <w:rsid w:val="00584F2F"/>
    <w:rsid w:val="00585881"/>
    <w:rsid w:val="00591D18"/>
    <w:rsid w:val="00594383"/>
    <w:rsid w:val="00595BB6"/>
    <w:rsid w:val="005A10DA"/>
    <w:rsid w:val="005A19A4"/>
    <w:rsid w:val="005A1E0B"/>
    <w:rsid w:val="005A47F7"/>
    <w:rsid w:val="005A722B"/>
    <w:rsid w:val="005B061A"/>
    <w:rsid w:val="005B198D"/>
    <w:rsid w:val="005B2A4C"/>
    <w:rsid w:val="005B35EC"/>
    <w:rsid w:val="005B514D"/>
    <w:rsid w:val="005B5D2C"/>
    <w:rsid w:val="005B7CDD"/>
    <w:rsid w:val="005C385F"/>
    <w:rsid w:val="005D0E72"/>
    <w:rsid w:val="005D18C5"/>
    <w:rsid w:val="005D3B22"/>
    <w:rsid w:val="005D6BF2"/>
    <w:rsid w:val="005E0541"/>
    <w:rsid w:val="005E2AF9"/>
    <w:rsid w:val="005E741C"/>
    <w:rsid w:val="005F2EE8"/>
    <w:rsid w:val="005F6A13"/>
    <w:rsid w:val="00600235"/>
    <w:rsid w:val="00601CBF"/>
    <w:rsid w:val="0060713B"/>
    <w:rsid w:val="00612ED5"/>
    <w:rsid w:val="006167F2"/>
    <w:rsid w:val="00622239"/>
    <w:rsid w:val="00623493"/>
    <w:rsid w:val="006244C7"/>
    <w:rsid w:val="00626137"/>
    <w:rsid w:val="006269B4"/>
    <w:rsid w:val="00630501"/>
    <w:rsid w:val="00631BF2"/>
    <w:rsid w:val="00642849"/>
    <w:rsid w:val="006447CD"/>
    <w:rsid w:val="0064769E"/>
    <w:rsid w:val="0065443F"/>
    <w:rsid w:val="0065706C"/>
    <w:rsid w:val="00663AFB"/>
    <w:rsid w:val="00663B92"/>
    <w:rsid w:val="00665BF6"/>
    <w:rsid w:val="006670D2"/>
    <w:rsid w:val="00667E47"/>
    <w:rsid w:val="00670562"/>
    <w:rsid w:val="00672FD9"/>
    <w:rsid w:val="006730EB"/>
    <w:rsid w:val="00673D46"/>
    <w:rsid w:val="00677451"/>
    <w:rsid w:val="006774F6"/>
    <w:rsid w:val="00680463"/>
    <w:rsid w:val="00680563"/>
    <w:rsid w:val="00680A03"/>
    <w:rsid w:val="00681769"/>
    <w:rsid w:val="0068605A"/>
    <w:rsid w:val="00686A03"/>
    <w:rsid w:val="00686A4B"/>
    <w:rsid w:val="00687EA8"/>
    <w:rsid w:val="00691431"/>
    <w:rsid w:val="006915CA"/>
    <w:rsid w:val="006A20A1"/>
    <w:rsid w:val="006A2CF7"/>
    <w:rsid w:val="006A3574"/>
    <w:rsid w:val="006A7603"/>
    <w:rsid w:val="006B37D2"/>
    <w:rsid w:val="006B5C9C"/>
    <w:rsid w:val="006B6521"/>
    <w:rsid w:val="006C2210"/>
    <w:rsid w:val="006C4512"/>
    <w:rsid w:val="006C4A5D"/>
    <w:rsid w:val="006C74F4"/>
    <w:rsid w:val="006C7CC1"/>
    <w:rsid w:val="006D1126"/>
    <w:rsid w:val="006D19EF"/>
    <w:rsid w:val="006D4142"/>
    <w:rsid w:val="006D68DA"/>
    <w:rsid w:val="006E0BBD"/>
    <w:rsid w:val="006E1CE5"/>
    <w:rsid w:val="006E32E0"/>
    <w:rsid w:val="006E5523"/>
    <w:rsid w:val="006E6D17"/>
    <w:rsid w:val="006E6D3A"/>
    <w:rsid w:val="006F2234"/>
    <w:rsid w:val="006F6D65"/>
    <w:rsid w:val="0070097C"/>
    <w:rsid w:val="00704B99"/>
    <w:rsid w:val="00706211"/>
    <w:rsid w:val="007138B7"/>
    <w:rsid w:val="00714730"/>
    <w:rsid w:val="00715F75"/>
    <w:rsid w:val="00717E8B"/>
    <w:rsid w:val="007238FF"/>
    <w:rsid w:val="007245CC"/>
    <w:rsid w:val="0072569B"/>
    <w:rsid w:val="00725C30"/>
    <w:rsid w:val="007300A8"/>
    <w:rsid w:val="007306C0"/>
    <w:rsid w:val="0073078F"/>
    <w:rsid w:val="007316E5"/>
    <w:rsid w:val="007322B5"/>
    <w:rsid w:val="0073470E"/>
    <w:rsid w:val="00736B0D"/>
    <w:rsid w:val="00742D4B"/>
    <w:rsid w:val="00744F0F"/>
    <w:rsid w:val="007453EA"/>
    <w:rsid w:val="007537E2"/>
    <w:rsid w:val="00753814"/>
    <w:rsid w:val="007559CE"/>
    <w:rsid w:val="00761EA6"/>
    <w:rsid w:val="00762B56"/>
    <w:rsid w:val="00763DBB"/>
    <w:rsid w:val="007654AB"/>
    <w:rsid w:val="00765E89"/>
    <w:rsid w:val="00766F0B"/>
    <w:rsid w:val="00771B1F"/>
    <w:rsid w:val="00775AB4"/>
    <w:rsid w:val="00780150"/>
    <w:rsid w:val="007809A2"/>
    <w:rsid w:val="00781144"/>
    <w:rsid w:val="007815DD"/>
    <w:rsid w:val="00784DEC"/>
    <w:rsid w:val="007864FA"/>
    <w:rsid w:val="00786671"/>
    <w:rsid w:val="00787429"/>
    <w:rsid w:val="0078769E"/>
    <w:rsid w:val="00787815"/>
    <w:rsid w:val="0079003C"/>
    <w:rsid w:val="00791461"/>
    <w:rsid w:val="00791F1A"/>
    <w:rsid w:val="00792538"/>
    <w:rsid w:val="007926DE"/>
    <w:rsid w:val="0079475C"/>
    <w:rsid w:val="00794FA9"/>
    <w:rsid w:val="00796F08"/>
    <w:rsid w:val="007975B3"/>
    <w:rsid w:val="007A29EE"/>
    <w:rsid w:val="007A39CC"/>
    <w:rsid w:val="007A4B98"/>
    <w:rsid w:val="007A55BB"/>
    <w:rsid w:val="007A6331"/>
    <w:rsid w:val="007A754A"/>
    <w:rsid w:val="007A76B6"/>
    <w:rsid w:val="007B3D18"/>
    <w:rsid w:val="007B5233"/>
    <w:rsid w:val="007B65D7"/>
    <w:rsid w:val="007C087F"/>
    <w:rsid w:val="007C2637"/>
    <w:rsid w:val="007C59C4"/>
    <w:rsid w:val="007D1D99"/>
    <w:rsid w:val="007D3A5D"/>
    <w:rsid w:val="007D6404"/>
    <w:rsid w:val="007E05D4"/>
    <w:rsid w:val="007E1A89"/>
    <w:rsid w:val="007E3E7C"/>
    <w:rsid w:val="007E4370"/>
    <w:rsid w:val="007E536E"/>
    <w:rsid w:val="007F0DF4"/>
    <w:rsid w:val="007F3729"/>
    <w:rsid w:val="007F4281"/>
    <w:rsid w:val="007F767C"/>
    <w:rsid w:val="008018CC"/>
    <w:rsid w:val="00801B32"/>
    <w:rsid w:val="008041DE"/>
    <w:rsid w:val="0081116F"/>
    <w:rsid w:val="008111AC"/>
    <w:rsid w:val="008122B4"/>
    <w:rsid w:val="008126B1"/>
    <w:rsid w:val="008139D8"/>
    <w:rsid w:val="00814CF8"/>
    <w:rsid w:val="0081629A"/>
    <w:rsid w:val="00817918"/>
    <w:rsid w:val="00821FD9"/>
    <w:rsid w:val="00825350"/>
    <w:rsid w:val="008308C2"/>
    <w:rsid w:val="00835FE5"/>
    <w:rsid w:val="008400DE"/>
    <w:rsid w:val="00845BB9"/>
    <w:rsid w:val="00851812"/>
    <w:rsid w:val="0085401E"/>
    <w:rsid w:val="00854C80"/>
    <w:rsid w:val="00854CF7"/>
    <w:rsid w:val="00856A08"/>
    <w:rsid w:val="00863B21"/>
    <w:rsid w:val="008707CA"/>
    <w:rsid w:val="0087144A"/>
    <w:rsid w:val="00871E3C"/>
    <w:rsid w:val="008741AB"/>
    <w:rsid w:val="008748E2"/>
    <w:rsid w:val="008767D6"/>
    <w:rsid w:val="00876A13"/>
    <w:rsid w:val="008770C4"/>
    <w:rsid w:val="00880BB0"/>
    <w:rsid w:val="00880C3D"/>
    <w:rsid w:val="008831EB"/>
    <w:rsid w:val="008871FC"/>
    <w:rsid w:val="00887D77"/>
    <w:rsid w:val="00895ADE"/>
    <w:rsid w:val="008A1731"/>
    <w:rsid w:val="008A2B55"/>
    <w:rsid w:val="008A3FF3"/>
    <w:rsid w:val="008A4AE4"/>
    <w:rsid w:val="008A783A"/>
    <w:rsid w:val="008B146D"/>
    <w:rsid w:val="008B3E7B"/>
    <w:rsid w:val="008B5EDC"/>
    <w:rsid w:val="008B6315"/>
    <w:rsid w:val="008C11E4"/>
    <w:rsid w:val="008C3EB9"/>
    <w:rsid w:val="008C4576"/>
    <w:rsid w:val="008C652C"/>
    <w:rsid w:val="008C7A21"/>
    <w:rsid w:val="008D191D"/>
    <w:rsid w:val="008D2AAA"/>
    <w:rsid w:val="008D4C32"/>
    <w:rsid w:val="008E3951"/>
    <w:rsid w:val="008E3EF4"/>
    <w:rsid w:val="008E4C04"/>
    <w:rsid w:val="008E661A"/>
    <w:rsid w:val="008F08CD"/>
    <w:rsid w:val="008F298E"/>
    <w:rsid w:val="008F43AA"/>
    <w:rsid w:val="009011D4"/>
    <w:rsid w:val="00901B14"/>
    <w:rsid w:val="00901D12"/>
    <w:rsid w:val="00903202"/>
    <w:rsid w:val="00905BD7"/>
    <w:rsid w:val="00906711"/>
    <w:rsid w:val="009071B9"/>
    <w:rsid w:val="00910BCE"/>
    <w:rsid w:val="0091258B"/>
    <w:rsid w:val="00914292"/>
    <w:rsid w:val="00916A2D"/>
    <w:rsid w:val="00917E79"/>
    <w:rsid w:val="00922004"/>
    <w:rsid w:val="00922099"/>
    <w:rsid w:val="00930C23"/>
    <w:rsid w:val="0093434C"/>
    <w:rsid w:val="009355C5"/>
    <w:rsid w:val="009376E8"/>
    <w:rsid w:val="00941015"/>
    <w:rsid w:val="00941569"/>
    <w:rsid w:val="00941C91"/>
    <w:rsid w:val="009453C1"/>
    <w:rsid w:val="00946652"/>
    <w:rsid w:val="00946CD8"/>
    <w:rsid w:val="00947AE3"/>
    <w:rsid w:val="00950E47"/>
    <w:rsid w:val="0095133D"/>
    <w:rsid w:val="00951F22"/>
    <w:rsid w:val="009533E3"/>
    <w:rsid w:val="009566AA"/>
    <w:rsid w:val="00957D8B"/>
    <w:rsid w:val="00961FED"/>
    <w:rsid w:val="00963076"/>
    <w:rsid w:val="00963F73"/>
    <w:rsid w:val="00967C1C"/>
    <w:rsid w:val="0097488C"/>
    <w:rsid w:val="009763BD"/>
    <w:rsid w:val="00977841"/>
    <w:rsid w:val="009800B5"/>
    <w:rsid w:val="009812B1"/>
    <w:rsid w:val="0098407A"/>
    <w:rsid w:val="00984DA0"/>
    <w:rsid w:val="009910F2"/>
    <w:rsid w:val="00991613"/>
    <w:rsid w:val="009921F2"/>
    <w:rsid w:val="00993196"/>
    <w:rsid w:val="00996E0A"/>
    <w:rsid w:val="009A0140"/>
    <w:rsid w:val="009A09A6"/>
    <w:rsid w:val="009A0AEB"/>
    <w:rsid w:val="009B1957"/>
    <w:rsid w:val="009B3CD1"/>
    <w:rsid w:val="009B6140"/>
    <w:rsid w:val="009C4236"/>
    <w:rsid w:val="009C4C5F"/>
    <w:rsid w:val="009C53F3"/>
    <w:rsid w:val="009C69B0"/>
    <w:rsid w:val="009C7882"/>
    <w:rsid w:val="009D368C"/>
    <w:rsid w:val="009D4125"/>
    <w:rsid w:val="009E369B"/>
    <w:rsid w:val="009E67B2"/>
    <w:rsid w:val="009F3011"/>
    <w:rsid w:val="009F3B25"/>
    <w:rsid w:val="009F5E75"/>
    <w:rsid w:val="009F77D2"/>
    <w:rsid w:val="00A00AA8"/>
    <w:rsid w:val="00A01D37"/>
    <w:rsid w:val="00A04018"/>
    <w:rsid w:val="00A0550C"/>
    <w:rsid w:val="00A05CA6"/>
    <w:rsid w:val="00A136DC"/>
    <w:rsid w:val="00A13FBB"/>
    <w:rsid w:val="00A149C0"/>
    <w:rsid w:val="00A2006A"/>
    <w:rsid w:val="00A20883"/>
    <w:rsid w:val="00A24CF9"/>
    <w:rsid w:val="00A267E0"/>
    <w:rsid w:val="00A34941"/>
    <w:rsid w:val="00A36BED"/>
    <w:rsid w:val="00A4035B"/>
    <w:rsid w:val="00A407AA"/>
    <w:rsid w:val="00A43AA1"/>
    <w:rsid w:val="00A442AD"/>
    <w:rsid w:val="00A46DBA"/>
    <w:rsid w:val="00A52D5B"/>
    <w:rsid w:val="00A52FEE"/>
    <w:rsid w:val="00A552FB"/>
    <w:rsid w:val="00A6149D"/>
    <w:rsid w:val="00A61ADB"/>
    <w:rsid w:val="00A63D6C"/>
    <w:rsid w:val="00A712CB"/>
    <w:rsid w:val="00A71A13"/>
    <w:rsid w:val="00A72C40"/>
    <w:rsid w:val="00A73816"/>
    <w:rsid w:val="00A7512D"/>
    <w:rsid w:val="00A753C8"/>
    <w:rsid w:val="00A80829"/>
    <w:rsid w:val="00A81560"/>
    <w:rsid w:val="00A829EA"/>
    <w:rsid w:val="00A82C7A"/>
    <w:rsid w:val="00A83D56"/>
    <w:rsid w:val="00A83EB5"/>
    <w:rsid w:val="00A85B5F"/>
    <w:rsid w:val="00A85CF8"/>
    <w:rsid w:val="00A91659"/>
    <w:rsid w:val="00A962F0"/>
    <w:rsid w:val="00AA0F64"/>
    <w:rsid w:val="00AA2C3A"/>
    <w:rsid w:val="00AA337E"/>
    <w:rsid w:val="00AA500A"/>
    <w:rsid w:val="00AA618B"/>
    <w:rsid w:val="00AA6982"/>
    <w:rsid w:val="00AA7363"/>
    <w:rsid w:val="00AA793C"/>
    <w:rsid w:val="00AB0117"/>
    <w:rsid w:val="00AB177C"/>
    <w:rsid w:val="00AB2C7C"/>
    <w:rsid w:val="00AC00AC"/>
    <w:rsid w:val="00AC1C4F"/>
    <w:rsid w:val="00AC269C"/>
    <w:rsid w:val="00AC2AE6"/>
    <w:rsid w:val="00AC7570"/>
    <w:rsid w:val="00AD074D"/>
    <w:rsid w:val="00AD11AB"/>
    <w:rsid w:val="00AD2556"/>
    <w:rsid w:val="00AD494A"/>
    <w:rsid w:val="00AD50AE"/>
    <w:rsid w:val="00AE0630"/>
    <w:rsid w:val="00AE0C1A"/>
    <w:rsid w:val="00AE2C06"/>
    <w:rsid w:val="00AE3496"/>
    <w:rsid w:val="00AE41FA"/>
    <w:rsid w:val="00AE51CB"/>
    <w:rsid w:val="00AE6F2A"/>
    <w:rsid w:val="00AE7786"/>
    <w:rsid w:val="00AF1D4B"/>
    <w:rsid w:val="00AF505A"/>
    <w:rsid w:val="00AF6C56"/>
    <w:rsid w:val="00B03BF3"/>
    <w:rsid w:val="00B0464D"/>
    <w:rsid w:val="00B04771"/>
    <w:rsid w:val="00B04DEB"/>
    <w:rsid w:val="00B07479"/>
    <w:rsid w:val="00B140A4"/>
    <w:rsid w:val="00B155E7"/>
    <w:rsid w:val="00B254C3"/>
    <w:rsid w:val="00B3350D"/>
    <w:rsid w:val="00B34234"/>
    <w:rsid w:val="00B40906"/>
    <w:rsid w:val="00B46B6B"/>
    <w:rsid w:val="00B509BB"/>
    <w:rsid w:val="00B52E5C"/>
    <w:rsid w:val="00B53470"/>
    <w:rsid w:val="00B5365A"/>
    <w:rsid w:val="00B56B78"/>
    <w:rsid w:val="00B64E67"/>
    <w:rsid w:val="00B659CB"/>
    <w:rsid w:val="00B667B2"/>
    <w:rsid w:val="00B6706C"/>
    <w:rsid w:val="00B71EAB"/>
    <w:rsid w:val="00B725E5"/>
    <w:rsid w:val="00B811B1"/>
    <w:rsid w:val="00B8292C"/>
    <w:rsid w:val="00B83F9C"/>
    <w:rsid w:val="00B84AAD"/>
    <w:rsid w:val="00B859DB"/>
    <w:rsid w:val="00B85CF1"/>
    <w:rsid w:val="00B8745A"/>
    <w:rsid w:val="00B92868"/>
    <w:rsid w:val="00B92D0D"/>
    <w:rsid w:val="00B93100"/>
    <w:rsid w:val="00B959D1"/>
    <w:rsid w:val="00B974B5"/>
    <w:rsid w:val="00BA0022"/>
    <w:rsid w:val="00BA29C2"/>
    <w:rsid w:val="00BB00D1"/>
    <w:rsid w:val="00BB02B0"/>
    <w:rsid w:val="00BB6732"/>
    <w:rsid w:val="00BB68AC"/>
    <w:rsid w:val="00BC01A5"/>
    <w:rsid w:val="00BC2D41"/>
    <w:rsid w:val="00BC5E75"/>
    <w:rsid w:val="00BD025D"/>
    <w:rsid w:val="00BE08A7"/>
    <w:rsid w:val="00BE1E7F"/>
    <w:rsid w:val="00BE366B"/>
    <w:rsid w:val="00BE4324"/>
    <w:rsid w:val="00BE6657"/>
    <w:rsid w:val="00BE77C8"/>
    <w:rsid w:val="00BE7AD9"/>
    <w:rsid w:val="00BF1EB7"/>
    <w:rsid w:val="00BF52D5"/>
    <w:rsid w:val="00BF7677"/>
    <w:rsid w:val="00C02875"/>
    <w:rsid w:val="00C033C1"/>
    <w:rsid w:val="00C03950"/>
    <w:rsid w:val="00C05EA6"/>
    <w:rsid w:val="00C109D8"/>
    <w:rsid w:val="00C13654"/>
    <w:rsid w:val="00C13D59"/>
    <w:rsid w:val="00C16641"/>
    <w:rsid w:val="00C16BC2"/>
    <w:rsid w:val="00C17F75"/>
    <w:rsid w:val="00C206A5"/>
    <w:rsid w:val="00C20DA2"/>
    <w:rsid w:val="00C22681"/>
    <w:rsid w:val="00C23006"/>
    <w:rsid w:val="00C24639"/>
    <w:rsid w:val="00C3317D"/>
    <w:rsid w:val="00C360EB"/>
    <w:rsid w:val="00C36612"/>
    <w:rsid w:val="00C3695A"/>
    <w:rsid w:val="00C36B4B"/>
    <w:rsid w:val="00C36ED5"/>
    <w:rsid w:val="00C4423F"/>
    <w:rsid w:val="00C44C32"/>
    <w:rsid w:val="00C46F09"/>
    <w:rsid w:val="00C54796"/>
    <w:rsid w:val="00C5532C"/>
    <w:rsid w:val="00C60E35"/>
    <w:rsid w:val="00C61436"/>
    <w:rsid w:val="00C6696D"/>
    <w:rsid w:val="00C70C13"/>
    <w:rsid w:val="00C762B1"/>
    <w:rsid w:val="00C76C28"/>
    <w:rsid w:val="00C7717B"/>
    <w:rsid w:val="00C8025E"/>
    <w:rsid w:val="00C85412"/>
    <w:rsid w:val="00C93887"/>
    <w:rsid w:val="00C93BF9"/>
    <w:rsid w:val="00C946FE"/>
    <w:rsid w:val="00C95147"/>
    <w:rsid w:val="00C96FD1"/>
    <w:rsid w:val="00CA5DF5"/>
    <w:rsid w:val="00CA63E0"/>
    <w:rsid w:val="00CB2A72"/>
    <w:rsid w:val="00CB3A45"/>
    <w:rsid w:val="00CB55A0"/>
    <w:rsid w:val="00CB6767"/>
    <w:rsid w:val="00CB6CB1"/>
    <w:rsid w:val="00CC3CFF"/>
    <w:rsid w:val="00CC439B"/>
    <w:rsid w:val="00CC52EE"/>
    <w:rsid w:val="00CC5DC0"/>
    <w:rsid w:val="00CD14DE"/>
    <w:rsid w:val="00CD4AC8"/>
    <w:rsid w:val="00CD4F2E"/>
    <w:rsid w:val="00CD5DB0"/>
    <w:rsid w:val="00CE14C4"/>
    <w:rsid w:val="00CE5E6F"/>
    <w:rsid w:val="00CE61F4"/>
    <w:rsid w:val="00CE681A"/>
    <w:rsid w:val="00CF08BF"/>
    <w:rsid w:val="00CF4333"/>
    <w:rsid w:val="00CF5A24"/>
    <w:rsid w:val="00CF730D"/>
    <w:rsid w:val="00CF7D03"/>
    <w:rsid w:val="00D008F5"/>
    <w:rsid w:val="00D0520A"/>
    <w:rsid w:val="00D07156"/>
    <w:rsid w:val="00D07D3B"/>
    <w:rsid w:val="00D12616"/>
    <w:rsid w:val="00D237FA"/>
    <w:rsid w:val="00D248F5"/>
    <w:rsid w:val="00D26350"/>
    <w:rsid w:val="00D2735E"/>
    <w:rsid w:val="00D30432"/>
    <w:rsid w:val="00D3172E"/>
    <w:rsid w:val="00D338A6"/>
    <w:rsid w:val="00D338E7"/>
    <w:rsid w:val="00D350D6"/>
    <w:rsid w:val="00D3568A"/>
    <w:rsid w:val="00D3642C"/>
    <w:rsid w:val="00D41E05"/>
    <w:rsid w:val="00D42481"/>
    <w:rsid w:val="00D4529D"/>
    <w:rsid w:val="00D60C86"/>
    <w:rsid w:val="00D6157B"/>
    <w:rsid w:val="00D64EB8"/>
    <w:rsid w:val="00D672E7"/>
    <w:rsid w:val="00D70363"/>
    <w:rsid w:val="00D70A62"/>
    <w:rsid w:val="00D713C8"/>
    <w:rsid w:val="00D71B75"/>
    <w:rsid w:val="00D73481"/>
    <w:rsid w:val="00D83562"/>
    <w:rsid w:val="00D83E24"/>
    <w:rsid w:val="00D84003"/>
    <w:rsid w:val="00D844BA"/>
    <w:rsid w:val="00D87137"/>
    <w:rsid w:val="00D87E85"/>
    <w:rsid w:val="00D91B11"/>
    <w:rsid w:val="00D93822"/>
    <w:rsid w:val="00D957C8"/>
    <w:rsid w:val="00DA7E40"/>
    <w:rsid w:val="00DB0B79"/>
    <w:rsid w:val="00DB206C"/>
    <w:rsid w:val="00DB3D44"/>
    <w:rsid w:val="00DB4A3F"/>
    <w:rsid w:val="00DB79DC"/>
    <w:rsid w:val="00DB7D5F"/>
    <w:rsid w:val="00DC12DB"/>
    <w:rsid w:val="00DC1930"/>
    <w:rsid w:val="00DC30B7"/>
    <w:rsid w:val="00DC3FD5"/>
    <w:rsid w:val="00DC49E2"/>
    <w:rsid w:val="00DC5861"/>
    <w:rsid w:val="00DD1CEA"/>
    <w:rsid w:val="00DD36CD"/>
    <w:rsid w:val="00DD4E7C"/>
    <w:rsid w:val="00DD565E"/>
    <w:rsid w:val="00DD6972"/>
    <w:rsid w:val="00DE4E9D"/>
    <w:rsid w:val="00DE5C8D"/>
    <w:rsid w:val="00DF0692"/>
    <w:rsid w:val="00DF4F1F"/>
    <w:rsid w:val="00DF6735"/>
    <w:rsid w:val="00DF70CA"/>
    <w:rsid w:val="00E025FA"/>
    <w:rsid w:val="00E02B61"/>
    <w:rsid w:val="00E03070"/>
    <w:rsid w:val="00E032B1"/>
    <w:rsid w:val="00E1514D"/>
    <w:rsid w:val="00E16BFA"/>
    <w:rsid w:val="00E2245D"/>
    <w:rsid w:val="00E23763"/>
    <w:rsid w:val="00E2381D"/>
    <w:rsid w:val="00E24621"/>
    <w:rsid w:val="00E2463A"/>
    <w:rsid w:val="00E30BA3"/>
    <w:rsid w:val="00E30BAF"/>
    <w:rsid w:val="00E3221B"/>
    <w:rsid w:val="00E32A1D"/>
    <w:rsid w:val="00E3386A"/>
    <w:rsid w:val="00E35769"/>
    <w:rsid w:val="00E359D8"/>
    <w:rsid w:val="00E44B12"/>
    <w:rsid w:val="00E47D1B"/>
    <w:rsid w:val="00E5452C"/>
    <w:rsid w:val="00E54E10"/>
    <w:rsid w:val="00E57CF1"/>
    <w:rsid w:val="00E60D66"/>
    <w:rsid w:val="00E6285D"/>
    <w:rsid w:val="00E648C4"/>
    <w:rsid w:val="00E72124"/>
    <w:rsid w:val="00E725BE"/>
    <w:rsid w:val="00E73F42"/>
    <w:rsid w:val="00E75180"/>
    <w:rsid w:val="00E773E8"/>
    <w:rsid w:val="00E83304"/>
    <w:rsid w:val="00E83A70"/>
    <w:rsid w:val="00E9007C"/>
    <w:rsid w:val="00E92E7F"/>
    <w:rsid w:val="00E96B4B"/>
    <w:rsid w:val="00E9778E"/>
    <w:rsid w:val="00EA1C70"/>
    <w:rsid w:val="00EA25DE"/>
    <w:rsid w:val="00EA2A5D"/>
    <w:rsid w:val="00EA4B53"/>
    <w:rsid w:val="00EA6E32"/>
    <w:rsid w:val="00EB1C51"/>
    <w:rsid w:val="00EB22EF"/>
    <w:rsid w:val="00EB24DB"/>
    <w:rsid w:val="00EB45EC"/>
    <w:rsid w:val="00EB6D24"/>
    <w:rsid w:val="00EB771E"/>
    <w:rsid w:val="00EB7F5F"/>
    <w:rsid w:val="00EC0593"/>
    <w:rsid w:val="00EC22BA"/>
    <w:rsid w:val="00EC51AF"/>
    <w:rsid w:val="00EC5C0E"/>
    <w:rsid w:val="00EC7CD2"/>
    <w:rsid w:val="00ED2EC8"/>
    <w:rsid w:val="00ED3437"/>
    <w:rsid w:val="00ED3A65"/>
    <w:rsid w:val="00ED4712"/>
    <w:rsid w:val="00ED699D"/>
    <w:rsid w:val="00EE199D"/>
    <w:rsid w:val="00EE2D68"/>
    <w:rsid w:val="00EE3EA6"/>
    <w:rsid w:val="00EE55AD"/>
    <w:rsid w:val="00EE7492"/>
    <w:rsid w:val="00EF0C86"/>
    <w:rsid w:val="00EF35F9"/>
    <w:rsid w:val="00EF3C49"/>
    <w:rsid w:val="00EF5879"/>
    <w:rsid w:val="00F02214"/>
    <w:rsid w:val="00F07250"/>
    <w:rsid w:val="00F102B4"/>
    <w:rsid w:val="00F1100F"/>
    <w:rsid w:val="00F16CDE"/>
    <w:rsid w:val="00F17047"/>
    <w:rsid w:val="00F214A8"/>
    <w:rsid w:val="00F225AF"/>
    <w:rsid w:val="00F23F61"/>
    <w:rsid w:val="00F30E93"/>
    <w:rsid w:val="00F31ED0"/>
    <w:rsid w:val="00F33DEC"/>
    <w:rsid w:val="00F3501C"/>
    <w:rsid w:val="00F361F8"/>
    <w:rsid w:val="00F37F2F"/>
    <w:rsid w:val="00F4062E"/>
    <w:rsid w:val="00F4182E"/>
    <w:rsid w:val="00F41C1C"/>
    <w:rsid w:val="00F41FAD"/>
    <w:rsid w:val="00F44F50"/>
    <w:rsid w:val="00F46DFD"/>
    <w:rsid w:val="00F5014A"/>
    <w:rsid w:val="00F527C1"/>
    <w:rsid w:val="00F54831"/>
    <w:rsid w:val="00F5647A"/>
    <w:rsid w:val="00F57F42"/>
    <w:rsid w:val="00F601FD"/>
    <w:rsid w:val="00F6698D"/>
    <w:rsid w:val="00F7216E"/>
    <w:rsid w:val="00F72ED7"/>
    <w:rsid w:val="00F730BC"/>
    <w:rsid w:val="00F730D1"/>
    <w:rsid w:val="00F73BF6"/>
    <w:rsid w:val="00F741A0"/>
    <w:rsid w:val="00F74A53"/>
    <w:rsid w:val="00F80DE2"/>
    <w:rsid w:val="00F879AC"/>
    <w:rsid w:val="00F907F2"/>
    <w:rsid w:val="00F91A26"/>
    <w:rsid w:val="00F91D34"/>
    <w:rsid w:val="00F94C8A"/>
    <w:rsid w:val="00F94EAD"/>
    <w:rsid w:val="00F9794C"/>
    <w:rsid w:val="00FA1116"/>
    <w:rsid w:val="00FA18A2"/>
    <w:rsid w:val="00FA25B6"/>
    <w:rsid w:val="00FA587A"/>
    <w:rsid w:val="00FA5B5C"/>
    <w:rsid w:val="00FA5EDC"/>
    <w:rsid w:val="00FA6493"/>
    <w:rsid w:val="00FB0AEE"/>
    <w:rsid w:val="00FC0B18"/>
    <w:rsid w:val="00FC29E1"/>
    <w:rsid w:val="00FC3958"/>
    <w:rsid w:val="00FC660D"/>
    <w:rsid w:val="00FD44C6"/>
    <w:rsid w:val="00FD55A2"/>
    <w:rsid w:val="00FD6CCC"/>
    <w:rsid w:val="00FD7715"/>
    <w:rsid w:val="00FE0067"/>
    <w:rsid w:val="00FE1601"/>
    <w:rsid w:val="00FE22A0"/>
    <w:rsid w:val="00FE3863"/>
    <w:rsid w:val="00FF1FE2"/>
    <w:rsid w:val="00FF2421"/>
    <w:rsid w:val="00FF26FB"/>
    <w:rsid w:val="00FF2B52"/>
    <w:rsid w:val="00FF6251"/>
  </w:rsids>
  <m:mathPr>
    <m:mathFont m:val="Cambria Math"/>
    <m:brkBin m:val="before"/>
    <m:brkBinSub m:val="--"/>
    <m:smallFrac m:val="0"/>
    <m:dispDef/>
    <m:lMargin m:val="0"/>
    <m:rMargin m:val="0"/>
    <m:defJc m:val="centerGroup"/>
    <m:wrapIndent m:val="1440"/>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05838"/>
  <w15:docId w15:val="{38CB3612-3CB8-4B0D-98AB-DACC7F61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Bullet"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0B5"/>
    <w:rPr>
      <w:sz w:val="22"/>
      <w:szCs w:val="24"/>
    </w:rPr>
  </w:style>
  <w:style w:type="paragraph" w:styleId="Heading1">
    <w:name w:val="heading 1"/>
    <w:next w:val="BodyText"/>
    <w:qFormat/>
    <w:rsid w:val="008C11E4"/>
    <w:pPr>
      <w:keepNext/>
      <w:numPr>
        <w:numId w:val="15"/>
      </w:numPr>
      <w:tabs>
        <w:tab w:val="clear" w:pos="432"/>
      </w:tabs>
      <w:autoSpaceDE w:val="0"/>
      <w:autoSpaceDN w:val="0"/>
      <w:adjustRightInd w:val="0"/>
      <w:spacing w:before="240" w:after="120"/>
      <w:ind w:left="360" w:hanging="450"/>
      <w:outlineLvl w:val="0"/>
    </w:pPr>
    <w:rPr>
      <w:rFonts w:ascii="Segoe UI" w:hAnsi="Segoe UI" w:cs="Segoe UI"/>
      <w:b/>
      <w:bCs/>
      <w:kern w:val="32"/>
      <w:sz w:val="36"/>
      <w:szCs w:val="36"/>
    </w:rPr>
  </w:style>
  <w:style w:type="paragraph" w:styleId="Heading2">
    <w:name w:val="heading 2"/>
    <w:next w:val="BodyText"/>
    <w:qFormat/>
    <w:rsid w:val="008C11E4"/>
    <w:pPr>
      <w:keepNext/>
      <w:numPr>
        <w:ilvl w:val="1"/>
        <w:numId w:val="15"/>
      </w:numPr>
      <w:tabs>
        <w:tab w:val="clear" w:pos="576"/>
      </w:tabs>
      <w:spacing w:before="240" w:after="120"/>
      <w:ind w:left="630" w:hanging="634"/>
      <w:outlineLvl w:val="1"/>
    </w:pPr>
    <w:rPr>
      <w:rFonts w:ascii="Segoe UI" w:hAnsi="Segoe UI" w:cs="Arial"/>
      <w:b/>
      <w:iCs/>
      <w:kern w:val="32"/>
      <w:sz w:val="32"/>
      <w:szCs w:val="28"/>
    </w:rPr>
  </w:style>
  <w:style w:type="paragraph" w:styleId="Heading3">
    <w:name w:val="heading 3"/>
    <w:next w:val="BodyText"/>
    <w:link w:val="Heading3Char"/>
    <w:qFormat/>
    <w:rsid w:val="008C11E4"/>
    <w:pPr>
      <w:keepNext/>
      <w:numPr>
        <w:ilvl w:val="2"/>
        <w:numId w:val="15"/>
      </w:numPr>
      <w:tabs>
        <w:tab w:val="clear" w:pos="720"/>
      </w:tabs>
      <w:spacing w:before="240" w:after="120"/>
      <w:outlineLvl w:val="2"/>
    </w:pPr>
    <w:rPr>
      <w:rFonts w:ascii="Segoe UI" w:hAnsi="Segoe UI" w:cs="Arial"/>
      <w:b/>
      <w:bCs/>
      <w:iCs/>
      <w:kern w:val="32"/>
      <w:sz w:val="28"/>
      <w:szCs w:val="26"/>
    </w:rPr>
  </w:style>
  <w:style w:type="paragraph" w:styleId="Heading4">
    <w:name w:val="heading 4"/>
    <w:next w:val="BodyText"/>
    <w:link w:val="Heading4Char"/>
    <w:qFormat/>
    <w:rsid w:val="00EB1C51"/>
    <w:pPr>
      <w:keepNext/>
      <w:numPr>
        <w:ilvl w:val="3"/>
        <w:numId w:val="15"/>
      </w:numPr>
      <w:tabs>
        <w:tab w:val="clear" w:pos="864"/>
        <w:tab w:val="num" w:pos="1080"/>
      </w:tabs>
      <w:spacing w:before="240" w:after="120"/>
      <w:ind w:left="1080" w:hanging="1080"/>
      <w:outlineLvl w:val="3"/>
    </w:pPr>
    <w:rPr>
      <w:rFonts w:ascii="Arial" w:hAnsi="Arial" w:cs="Arial"/>
      <w:b/>
      <w:bCs/>
      <w:sz w:val="24"/>
      <w:szCs w:val="28"/>
    </w:rPr>
  </w:style>
  <w:style w:type="paragraph" w:styleId="Heading5">
    <w:name w:val="heading 5"/>
    <w:next w:val="BodyText"/>
    <w:qFormat/>
    <w:rsid w:val="007D1D99"/>
    <w:pPr>
      <w:numPr>
        <w:ilvl w:val="4"/>
        <w:numId w:val="15"/>
      </w:numPr>
      <w:spacing w:before="360" w:after="240"/>
      <w:outlineLvl w:val="4"/>
    </w:pPr>
    <w:rPr>
      <w:rFonts w:ascii="Arial" w:hAnsi="Arial" w:cs="Arial"/>
      <w:b/>
      <w:bCs/>
      <w:iCs/>
      <w:sz w:val="28"/>
      <w:szCs w:val="28"/>
    </w:rPr>
  </w:style>
  <w:style w:type="paragraph" w:styleId="Heading6">
    <w:name w:val="heading 6"/>
    <w:next w:val="BodyText"/>
    <w:qFormat/>
    <w:rsid w:val="007D1D99"/>
    <w:pPr>
      <w:numPr>
        <w:ilvl w:val="5"/>
        <w:numId w:val="15"/>
      </w:numPr>
      <w:spacing w:before="120" w:after="120"/>
      <w:outlineLvl w:val="5"/>
    </w:pPr>
    <w:rPr>
      <w:rFonts w:ascii="Arial" w:hAnsi="Arial" w:cs="Arial"/>
      <w:bCs/>
      <w:sz w:val="22"/>
      <w:szCs w:val="22"/>
    </w:rPr>
  </w:style>
  <w:style w:type="paragraph" w:styleId="Heading7">
    <w:name w:val="heading 7"/>
    <w:basedOn w:val="Normal"/>
    <w:next w:val="Normal"/>
    <w:qFormat/>
    <w:rsid w:val="007D1D99"/>
    <w:pPr>
      <w:numPr>
        <w:ilvl w:val="6"/>
        <w:numId w:val="15"/>
      </w:numPr>
      <w:spacing w:before="240" w:after="60"/>
      <w:outlineLvl w:val="6"/>
    </w:pPr>
    <w:rPr>
      <w:sz w:val="24"/>
    </w:rPr>
  </w:style>
  <w:style w:type="paragraph" w:styleId="Heading8">
    <w:name w:val="heading 8"/>
    <w:next w:val="BlockText"/>
    <w:qFormat/>
    <w:rsid w:val="006E5523"/>
    <w:pPr>
      <w:numPr>
        <w:ilvl w:val="7"/>
        <w:numId w:val="15"/>
      </w:numPr>
      <w:spacing w:before="40" w:after="40"/>
      <w:outlineLvl w:val="7"/>
    </w:pPr>
    <w:rPr>
      <w:rFonts w:ascii="Arial" w:hAnsi="Arial"/>
      <w:b/>
      <w:i/>
      <w:iCs/>
      <w:sz w:val="22"/>
      <w:szCs w:val="24"/>
    </w:rPr>
  </w:style>
  <w:style w:type="paragraph" w:styleId="Heading9">
    <w:name w:val="heading 9"/>
    <w:next w:val="Normal"/>
    <w:qFormat/>
    <w:rsid w:val="006E5523"/>
    <w:pPr>
      <w:numPr>
        <w:ilvl w:val="8"/>
        <w:numId w:val="15"/>
      </w:numPr>
      <w:spacing w:before="40" w:after="40"/>
      <w:outlineLvl w:val="8"/>
    </w:pPr>
    <w:rPr>
      <w:rFonts w:ascii="Arial" w:hAnsi="Arial" w:cs="Arial"/>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ure">
    <w:name w:val="capture"/>
    <w:rsid w:val="00D713C8"/>
    <w:pPr>
      <w:pBdr>
        <w:top w:val="single" w:sz="4" w:space="1" w:color="0000FF"/>
        <w:left w:val="single" w:sz="4" w:space="1" w:color="0000FF"/>
        <w:bottom w:val="single" w:sz="4" w:space="1" w:color="0000FF"/>
        <w:right w:val="single" w:sz="4" w:space="0" w:color="0000FF"/>
      </w:pBdr>
      <w:suppressAutoHyphens/>
      <w:ind w:left="720"/>
    </w:pPr>
    <w:rPr>
      <w:rFonts w:ascii="Courier New" w:hAnsi="Courier New" w:cs="Courier New"/>
      <w:sz w:val="18"/>
      <w:szCs w:val="18"/>
      <w:lang w:eastAsia="ar-SA"/>
    </w:rPr>
  </w:style>
  <w:style w:type="paragraph" w:customStyle="1" w:styleId="capturereverse">
    <w:name w:val="capture reverse"/>
    <w:rsid w:val="002A2EE5"/>
    <w:pPr>
      <w:pBdr>
        <w:top w:val="single" w:sz="4" w:space="0" w:color="0000FF"/>
        <w:bottom w:val="single" w:sz="4" w:space="0" w:color="0000FF"/>
        <w:right w:val="single" w:sz="4" w:space="0" w:color="000000"/>
      </w:pBdr>
      <w:shd w:val="clear" w:color="auto" w:fill="0000FF"/>
      <w:ind w:left="720"/>
    </w:pPr>
    <w:rPr>
      <w:rFonts w:ascii="Courier New" w:hAnsi="Courier New" w:cs="Courier New"/>
      <w:color w:val="FFFFFF"/>
      <w:sz w:val="18"/>
      <w:szCs w:val="18"/>
      <w:lang w:eastAsia="ar-SA"/>
    </w:rPr>
  </w:style>
  <w:style w:type="character" w:styleId="FollowedHyperlink">
    <w:name w:val="FollowedHyperlink"/>
    <w:semiHidden/>
    <w:rsid w:val="00F601FD"/>
    <w:rPr>
      <w:color w:val="606420"/>
      <w:u w:val="single"/>
    </w:rPr>
  </w:style>
  <w:style w:type="paragraph" w:styleId="Header">
    <w:name w:val="header"/>
    <w:rsid w:val="00D713C8"/>
    <w:pPr>
      <w:tabs>
        <w:tab w:val="center" w:pos="4680"/>
        <w:tab w:val="right" w:pos="9360"/>
      </w:tabs>
    </w:pPr>
  </w:style>
  <w:style w:type="character" w:styleId="Hyperlink">
    <w:name w:val="Hyperlink"/>
    <w:uiPriority w:val="99"/>
    <w:rsid w:val="00F601FD"/>
    <w:rPr>
      <w:color w:val="0000FF"/>
      <w:u w:val="single"/>
    </w:rPr>
  </w:style>
  <w:style w:type="character" w:styleId="LineNumber">
    <w:name w:val="line number"/>
    <w:basedOn w:val="DefaultParagraphFont"/>
    <w:semiHidden/>
    <w:rsid w:val="00F601FD"/>
  </w:style>
  <w:style w:type="paragraph" w:styleId="Subtitle">
    <w:name w:val="Subtitle"/>
    <w:basedOn w:val="Normal"/>
    <w:qFormat/>
    <w:rsid w:val="00F601FD"/>
    <w:pPr>
      <w:spacing w:after="60"/>
      <w:jc w:val="center"/>
      <w:outlineLvl w:val="1"/>
    </w:pPr>
    <w:rPr>
      <w:rFonts w:ascii="Arial" w:hAnsi="Arial" w:cs="Arial"/>
      <w:sz w:val="24"/>
    </w:rPr>
  </w:style>
  <w:style w:type="paragraph" w:styleId="Title">
    <w:name w:val="Title"/>
    <w:qFormat/>
    <w:rsid w:val="00D713C8"/>
    <w:pPr>
      <w:autoSpaceDE w:val="0"/>
      <w:autoSpaceDN w:val="0"/>
      <w:adjustRightInd w:val="0"/>
      <w:spacing w:after="360"/>
      <w:jc w:val="center"/>
    </w:pPr>
    <w:rPr>
      <w:rFonts w:ascii="Arial" w:hAnsi="Arial" w:cs="Arial"/>
      <w:b/>
      <w:bCs/>
      <w:sz w:val="36"/>
      <w:szCs w:val="32"/>
    </w:rPr>
  </w:style>
  <w:style w:type="paragraph" w:customStyle="1" w:styleId="Title2">
    <w:name w:val="Title 2"/>
    <w:qFormat/>
    <w:rsid w:val="00D713C8"/>
    <w:pPr>
      <w:spacing w:before="120" w:after="120"/>
      <w:jc w:val="center"/>
    </w:pPr>
    <w:rPr>
      <w:rFonts w:ascii="Arial" w:hAnsi="Arial" w:cs="Arial"/>
      <w:b/>
      <w:bCs/>
      <w:sz w:val="28"/>
      <w:szCs w:val="32"/>
    </w:rPr>
  </w:style>
  <w:style w:type="paragraph" w:customStyle="1" w:styleId="TableHeading">
    <w:name w:val="Table Heading"/>
    <w:qFormat/>
    <w:rsid w:val="008C11E4"/>
    <w:pPr>
      <w:spacing w:before="120" w:after="120"/>
      <w:jc w:val="center"/>
    </w:pPr>
    <w:rPr>
      <w:rFonts w:ascii="Segoe UI" w:hAnsi="Segoe UI" w:cs="Segoe UI"/>
      <w:b/>
      <w:sz w:val="24"/>
      <w:szCs w:val="24"/>
    </w:rPr>
  </w:style>
  <w:style w:type="paragraph" w:customStyle="1" w:styleId="TableText">
    <w:name w:val="Table Text"/>
    <w:link w:val="TableTextChar"/>
    <w:qFormat/>
    <w:rsid w:val="008C11E4"/>
    <w:pPr>
      <w:spacing w:before="60" w:after="60"/>
    </w:pPr>
    <w:rPr>
      <w:rFonts w:ascii="Arial" w:hAnsi="Arial" w:cs="Arial"/>
      <w:sz w:val="22"/>
      <w:szCs w:val="22"/>
    </w:rPr>
  </w:style>
  <w:style w:type="paragraph" w:customStyle="1" w:styleId="DividerPage">
    <w:name w:val="Divider Page"/>
    <w:next w:val="Normal"/>
    <w:rsid w:val="00D713C8"/>
    <w:pPr>
      <w:keepNext/>
      <w:keepLines/>
      <w:pageBreakBefore/>
    </w:pPr>
    <w:rPr>
      <w:rFonts w:ascii="Arial" w:hAnsi="Arial"/>
      <w:b/>
      <w:sz w:val="48"/>
    </w:rPr>
  </w:style>
  <w:style w:type="paragraph" w:customStyle="1" w:styleId="BodyTextBullet1">
    <w:name w:val="Body Text Bullet 1"/>
    <w:link w:val="BodyTextBullet1Char"/>
    <w:qFormat/>
    <w:rsid w:val="00A267E0"/>
    <w:pPr>
      <w:numPr>
        <w:numId w:val="5"/>
      </w:numPr>
      <w:spacing w:before="60" w:after="60"/>
    </w:pPr>
    <w:rPr>
      <w:sz w:val="24"/>
    </w:rPr>
  </w:style>
  <w:style w:type="paragraph" w:styleId="TOC1">
    <w:name w:val="toc 1"/>
    <w:basedOn w:val="Normal"/>
    <w:next w:val="Normal"/>
    <w:autoRedefine/>
    <w:uiPriority w:val="39"/>
    <w:rsid w:val="008C11E4"/>
    <w:pPr>
      <w:tabs>
        <w:tab w:val="left" w:pos="450"/>
        <w:tab w:val="right" w:leader="dot" w:pos="9350"/>
      </w:tabs>
      <w:spacing w:before="120" w:after="120"/>
    </w:pPr>
    <w:rPr>
      <w:rFonts w:ascii="Segoe UI" w:hAnsi="Segoe UI" w:cs="Segoe UI"/>
      <w:b/>
      <w:noProof/>
      <w:szCs w:val="22"/>
    </w:rPr>
  </w:style>
  <w:style w:type="paragraph" w:styleId="TOC2">
    <w:name w:val="toc 2"/>
    <w:basedOn w:val="Normal"/>
    <w:next w:val="Normal"/>
    <w:autoRedefine/>
    <w:uiPriority w:val="39"/>
    <w:rsid w:val="008C11E4"/>
    <w:pPr>
      <w:tabs>
        <w:tab w:val="left" w:pos="900"/>
        <w:tab w:val="right" w:leader="dot" w:pos="9350"/>
      </w:tabs>
      <w:spacing w:before="60"/>
      <w:ind w:left="360"/>
    </w:pPr>
    <w:rPr>
      <w:rFonts w:ascii="Segoe UI" w:hAnsi="Segoe UI" w:cs="Segoe UI"/>
      <w:noProof/>
      <w:szCs w:val="22"/>
    </w:rPr>
  </w:style>
  <w:style w:type="paragraph" w:styleId="TOC3">
    <w:name w:val="toc 3"/>
    <w:basedOn w:val="Normal"/>
    <w:next w:val="Normal"/>
    <w:autoRedefine/>
    <w:uiPriority w:val="39"/>
    <w:rsid w:val="008C11E4"/>
    <w:pPr>
      <w:tabs>
        <w:tab w:val="left" w:pos="1350"/>
        <w:tab w:val="right" w:leader="dot" w:pos="9350"/>
      </w:tabs>
      <w:spacing w:before="60"/>
      <w:ind w:left="547"/>
    </w:pPr>
    <w:rPr>
      <w:rFonts w:ascii="Segoe UI" w:hAnsi="Segoe UI" w:cs="Segoe UI"/>
      <w:noProof/>
      <w:szCs w:val="22"/>
    </w:rPr>
  </w:style>
  <w:style w:type="paragraph" w:customStyle="1" w:styleId="BodyTextBullet2">
    <w:name w:val="Body Text Bullet 2"/>
    <w:uiPriority w:val="99"/>
    <w:qFormat/>
    <w:rsid w:val="00A267E0"/>
    <w:pPr>
      <w:numPr>
        <w:numId w:val="6"/>
      </w:numPr>
      <w:spacing w:before="60" w:after="60"/>
    </w:pPr>
    <w:rPr>
      <w:sz w:val="24"/>
    </w:rPr>
  </w:style>
  <w:style w:type="paragraph" w:customStyle="1" w:styleId="BodyTextNumbered1">
    <w:name w:val="Body Text Numbered 1"/>
    <w:qFormat/>
    <w:rsid w:val="00D713C8"/>
    <w:pPr>
      <w:numPr>
        <w:numId w:val="1"/>
      </w:numPr>
    </w:pPr>
    <w:rPr>
      <w:sz w:val="22"/>
    </w:rPr>
  </w:style>
  <w:style w:type="paragraph" w:customStyle="1" w:styleId="BodyTextNumbered2">
    <w:name w:val="Body Text Numbered 2"/>
    <w:rsid w:val="00D713C8"/>
    <w:pPr>
      <w:numPr>
        <w:numId w:val="2"/>
      </w:numPr>
      <w:tabs>
        <w:tab w:val="clear" w:pos="1440"/>
        <w:tab w:val="num" w:pos="1080"/>
      </w:tabs>
      <w:spacing w:before="120" w:after="120"/>
      <w:ind w:left="1080"/>
    </w:pPr>
    <w:rPr>
      <w:sz w:val="22"/>
    </w:rPr>
  </w:style>
  <w:style w:type="paragraph" w:customStyle="1" w:styleId="BodyTextLettered1">
    <w:name w:val="Body Text Lettered 1"/>
    <w:rsid w:val="00D713C8"/>
    <w:pPr>
      <w:numPr>
        <w:numId w:val="3"/>
      </w:numPr>
      <w:tabs>
        <w:tab w:val="clear" w:pos="1080"/>
        <w:tab w:val="num" w:pos="720"/>
      </w:tabs>
      <w:ind w:left="720"/>
    </w:pPr>
    <w:rPr>
      <w:sz w:val="22"/>
    </w:rPr>
  </w:style>
  <w:style w:type="paragraph" w:customStyle="1" w:styleId="BodyTextLettered2">
    <w:name w:val="Body Text Lettered 2"/>
    <w:rsid w:val="00D713C8"/>
    <w:pPr>
      <w:numPr>
        <w:numId w:val="4"/>
      </w:numPr>
      <w:tabs>
        <w:tab w:val="clear" w:pos="1440"/>
        <w:tab w:val="num" w:pos="1080"/>
      </w:tabs>
      <w:spacing w:before="120" w:after="120"/>
      <w:ind w:left="1080"/>
    </w:pPr>
    <w:rPr>
      <w:sz w:val="22"/>
    </w:rPr>
  </w:style>
  <w:style w:type="paragraph" w:styleId="Footer">
    <w:name w:val="footer"/>
    <w:link w:val="FooterChar"/>
    <w:uiPriority w:val="99"/>
    <w:rsid w:val="008C11E4"/>
    <w:pPr>
      <w:tabs>
        <w:tab w:val="center" w:pos="4680"/>
        <w:tab w:val="right" w:pos="9360"/>
      </w:tabs>
    </w:pPr>
    <w:rPr>
      <w:rFonts w:ascii="Segoe UI" w:hAnsi="Segoe UI" w:cs="Segoe UI"/>
      <w:szCs w:val="16"/>
    </w:rPr>
  </w:style>
  <w:style w:type="character" w:styleId="PageNumber">
    <w:name w:val="page number"/>
    <w:basedOn w:val="DefaultParagraphFont"/>
    <w:uiPriority w:val="99"/>
    <w:rsid w:val="002E751D"/>
  </w:style>
  <w:style w:type="character" w:customStyle="1" w:styleId="TextItalics">
    <w:name w:val="Text Italics"/>
    <w:rsid w:val="00FA5B5C"/>
    <w:rPr>
      <w:i/>
    </w:rPr>
  </w:style>
  <w:style w:type="table" w:styleId="TableGrid">
    <w:name w:val="Table Grid"/>
    <w:basedOn w:val="TableNormal"/>
    <w:rsid w:val="0045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rsid w:val="00DB4A3F"/>
    <w:rPr>
      <w:b/>
    </w:rPr>
  </w:style>
  <w:style w:type="character" w:customStyle="1" w:styleId="TextBoldItalics">
    <w:name w:val="Text Bold Italics"/>
    <w:rsid w:val="00DB4A3F"/>
    <w:rPr>
      <w:b/>
      <w:i/>
    </w:rPr>
  </w:style>
  <w:style w:type="paragraph" w:styleId="TOC4">
    <w:name w:val="toc 4"/>
    <w:basedOn w:val="Normal"/>
    <w:next w:val="Normal"/>
    <w:autoRedefine/>
    <w:uiPriority w:val="39"/>
    <w:rsid w:val="00C360EB"/>
    <w:pPr>
      <w:tabs>
        <w:tab w:val="left" w:pos="1760"/>
        <w:tab w:val="right" w:leader="dot" w:pos="9350"/>
      </w:tabs>
      <w:spacing w:before="60"/>
      <w:ind w:left="720"/>
    </w:pPr>
    <w:rPr>
      <w:noProof/>
    </w:rPr>
  </w:style>
  <w:style w:type="paragraph" w:customStyle="1" w:styleId="CoverTitleInstructions">
    <w:name w:val="Cover Title Instructions"/>
    <w:basedOn w:val="InstructionalText1"/>
    <w:rsid w:val="000F3438"/>
    <w:pPr>
      <w:jc w:val="center"/>
    </w:pPr>
    <w:rPr>
      <w:szCs w:val="28"/>
    </w:rPr>
  </w:style>
  <w:style w:type="paragraph" w:customStyle="1" w:styleId="InstructionalText1">
    <w:name w:val="Instructional Text 1"/>
    <w:basedOn w:val="Normal"/>
    <w:next w:val="BodyText"/>
    <w:link w:val="InstructionalText1Char"/>
    <w:rsid w:val="00766F0B"/>
    <w:pPr>
      <w:autoSpaceDE w:val="0"/>
      <w:autoSpaceDN w:val="0"/>
      <w:adjustRightInd w:val="0"/>
      <w:spacing w:before="60" w:after="120" w:line="240" w:lineRule="atLeast"/>
    </w:pPr>
    <w:rPr>
      <w:i/>
      <w:iCs/>
      <w:color w:val="0000FF"/>
      <w:szCs w:val="20"/>
    </w:rPr>
  </w:style>
  <w:style w:type="character" w:customStyle="1" w:styleId="InstructionalText1Char">
    <w:name w:val="Instructional Text 1 Char"/>
    <w:link w:val="InstructionalText1"/>
    <w:rsid w:val="00766F0B"/>
    <w:rPr>
      <w:i/>
      <w:iCs/>
      <w:color w:val="0000FF"/>
      <w:sz w:val="22"/>
    </w:rPr>
  </w:style>
  <w:style w:type="paragraph" w:customStyle="1" w:styleId="InstructionalNote">
    <w:name w:val="Instructional Note"/>
    <w:basedOn w:val="Normal"/>
    <w:rsid w:val="000F3438"/>
    <w:pPr>
      <w:numPr>
        <w:numId w:val="7"/>
      </w:numPr>
      <w:tabs>
        <w:tab w:val="clear" w:pos="1512"/>
      </w:tabs>
      <w:autoSpaceDE w:val="0"/>
      <w:autoSpaceDN w:val="0"/>
      <w:adjustRightInd w:val="0"/>
      <w:spacing w:before="60" w:after="60"/>
      <w:ind w:left="1260" w:hanging="900"/>
    </w:pPr>
    <w:rPr>
      <w:i/>
      <w:iCs/>
      <w:color w:val="0000FF"/>
      <w:szCs w:val="22"/>
    </w:rPr>
  </w:style>
  <w:style w:type="paragraph" w:customStyle="1" w:styleId="InstructionalBullet1">
    <w:name w:val="Instructional Bullet 1"/>
    <w:rsid w:val="0015557A"/>
    <w:pPr>
      <w:numPr>
        <w:numId w:val="8"/>
      </w:numPr>
      <w:spacing w:before="60" w:after="60"/>
    </w:pPr>
    <w:rPr>
      <w:i/>
      <w:color w:val="0000FF"/>
      <w:sz w:val="22"/>
      <w:szCs w:val="24"/>
    </w:rPr>
  </w:style>
  <w:style w:type="paragraph" w:customStyle="1" w:styleId="InstructionalBullet2">
    <w:name w:val="Instructional Bullet 2"/>
    <w:basedOn w:val="InstructionalBullet1"/>
    <w:rsid w:val="004D0A93"/>
    <w:pPr>
      <w:numPr>
        <w:numId w:val="33"/>
      </w:numPr>
      <w:tabs>
        <w:tab w:val="clear" w:pos="720"/>
      </w:tabs>
      <w:ind w:left="1440"/>
    </w:pPr>
  </w:style>
  <w:style w:type="paragraph" w:customStyle="1" w:styleId="BodyBullet2">
    <w:name w:val="Body Bullet 2"/>
    <w:basedOn w:val="Normal"/>
    <w:link w:val="BodyBullet2Char"/>
    <w:rsid w:val="005D18C5"/>
    <w:pPr>
      <w:numPr>
        <w:numId w:val="9"/>
      </w:numPr>
      <w:tabs>
        <w:tab w:val="clear" w:pos="1800"/>
        <w:tab w:val="num" w:pos="1260"/>
      </w:tabs>
      <w:autoSpaceDE w:val="0"/>
      <w:autoSpaceDN w:val="0"/>
      <w:adjustRightInd w:val="0"/>
      <w:spacing w:before="60" w:after="60"/>
      <w:ind w:left="1260"/>
    </w:pPr>
    <w:rPr>
      <w:iCs/>
      <w:szCs w:val="22"/>
    </w:rPr>
  </w:style>
  <w:style w:type="character" w:customStyle="1" w:styleId="BodyBullet2Char">
    <w:name w:val="Body Bullet 2 Char"/>
    <w:link w:val="BodyBullet2"/>
    <w:rsid w:val="005D18C5"/>
    <w:rPr>
      <w:iCs/>
      <w:sz w:val="22"/>
      <w:szCs w:val="22"/>
    </w:rPr>
  </w:style>
  <w:style w:type="character" w:customStyle="1" w:styleId="InstructionalTextBold">
    <w:name w:val="Instructional Text Bold"/>
    <w:rsid w:val="000F3438"/>
    <w:rPr>
      <w:b/>
      <w:bCs/>
      <w:color w:val="0000FF"/>
    </w:rPr>
  </w:style>
  <w:style w:type="paragraph" w:customStyle="1" w:styleId="InstructionalText2">
    <w:name w:val="Instructional Text 2"/>
    <w:basedOn w:val="InstructionalText1"/>
    <w:next w:val="BodyText"/>
    <w:link w:val="InstructionalText2Char"/>
    <w:rsid w:val="00B03BF3"/>
    <w:pPr>
      <w:ind w:left="360"/>
    </w:pPr>
  </w:style>
  <w:style w:type="character" w:customStyle="1" w:styleId="InstructionalText2Char">
    <w:name w:val="Instructional Text 2 Char"/>
    <w:basedOn w:val="InstructionalText1Char"/>
    <w:link w:val="InstructionalText2"/>
    <w:rsid w:val="00B03BF3"/>
    <w:rPr>
      <w:i/>
      <w:iCs/>
      <w:color w:val="0000FF"/>
      <w:sz w:val="22"/>
    </w:rPr>
  </w:style>
  <w:style w:type="paragraph" w:styleId="ListBullet4">
    <w:name w:val="List Bullet 4"/>
    <w:basedOn w:val="Normal"/>
    <w:autoRedefine/>
    <w:semiHidden/>
    <w:rsid w:val="000F3438"/>
    <w:pPr>
      <w:tabs>
        <w:tab w:val="num" w:pos="1440"/>
      </w:tabs>
      <w:ind w:left="1440" w:hanging="360"/>
    </w:pPr>
  </w:style>
  <w:style w:type="paragraph" w:customStyle="1" w:styleId="InstructionalTable">
    <w:name w:val="Instructional Table"/>
    <w:basedOn w:val="Normal"/>
    <w:rsid w:val="000F3438"/>
    <w:rPr>
      <w:i/>
      <w:color w:val="0000FF"/>
    </w:rPr>
  </w:style>
  <w:style w:type="paragraph" w:customStyle="1" w:styleId="Appendix1">
    <w:name w:val="Appendix 1"/>
    <w:next w:val="BodyText"/>
    <w:rsid w:val="003224BE"/>
    <w:pPr>
      <w:numPr>
        <w:numId w:val="10"/>
      </w:numPr>
      <w:ind w:hanging="720"/>
    </w:pPr>
    <w:rPr>
      <w:rFonts w:ascii="Arial" w:hAnsi="Arial"/>
      <w:b/>
      <w:sz w:val="32"/>
      <w:szCs w:val="24"/>
    </w:rPr>
  </w:style>
  <w:style w:type="paragraph" w:customStyle="1" w:styleId="Appendix2">
    <w:name w:val="Appendix 2"/>
    <w:basedOn w:val="Appendix1"/>
    <w:rsid w:val="00A04018"/>
    <w:pPr>
      <w:numPr>
        <w:ilvl w:val="1"/>
      </w:numPr>
      <w:tabs>
        <w:tab w:val="clear" w:pos="1152"/>
        <w:tab w:val="num" w:pos="900"/>
      </w:tabs>
      <w:ind w:left="900" w:hanging="900"/>
    </w:pPr>
  </w:style>
  <w:style w:type="paragraph" w:customStyle="1" w:styleId="In-lineInstruction">
    <w:name w:val="In-line Instruction"/>
    <w:basedOn w:val="Normal"/>
    <w:link w:val="In-lineInstructionChar"/>
    <w:rsid w:val="005D18C5"/>
    <w:pPr>
      <w:spacing w:before="120" w:after="120"/>
    </w:pPr>
    <w:rPr>
      <w:i/>
      <w:color w:val="0000FF"/>
      <w:szCs w:val="20"/>
    </w:rPr>
  </w:style>
  <w:style w:type="character" w:customStyle="1" w:styleId="In-lineInstructionChar">
    <w:name w:val="In-line Instruction Char"/>
    <w:link w:val="In-lineInstruction"/>
    <w:rsid w:val="009921F2"/>
    <w:rPr>
      <w:i/>
      <w:color w:val="0000FF"/>
      <w:sz w:val="22"/>
      <w:lang w:val="en-US" w:eastAsia="en-US" w:bidi="ar-SA"/>
    </w:rPr>
  </w:style>
  <w:style w:type="paragraph" w:customStyle="1" w:styleId="TemplateInstructions">
    <w:name w:val="Template Instructions"/>
    <w:basedOn w:val="Normal"/>
    <w:next w:val="Normal"/>
    <w:link w:val="TemplateInstructionsChar"/>
    <w:rsid w:val="00A83EB5"/>
    <w:pPr>
      <w:keepNext/>
      <w:keepLines/>
      <w:spacing w:before="40"/>
    </w:pPr>
    <w:rPr>
      <w:i/>
      <w:iCs/>
      <w:color w:val="0000FF"/>
      <w:szCs w:val="22"/>
    </w:rPr>
  </w:style>
  <w:style w:type="character" w:customStyle="1" w:styleId="TemplateInstructionsChar">
    <w:name w:val="Template Instructions Char"/>
    <w:link w:val="TemplateInstructions"/>
    <w:rsid w:val="00A83EB5"/>
    <w:rPr>
      <w:i/>
      <w:iCs/>
      <w:color w:val="0000FF"/>
      <w:sz w:val="22"/>
      <w:szCs w:val="22"/>
      <w:lang w:val="en-US" w:eastAsia="en-US" w:bidi="ar-SA"/>
    </w:rPr>
  </w:style>
  <w:style w:type="paragraph" w:customStyle="1" w:styleId="BulletInstructions">
    <w:name w:val="Bullet Instructions"/>
    <w:basedOn w:val="Normal"/>
    <w:rsid w:val="00A83EB5"/>
    <w:pPr>
      <w:numPr>
        <w:numId w:val="11"/>
      </w:numPr>
      <w:tabs>
        <w:tab w:val="num" w:pos="720"/>
      </w:tabs>
      <w:ind w:left="720"/>
    </w:pPr>
    <w:rPr>
      <w:i/>
      <w:color w:val="0000FF"/>
    </w:rPr>
  </w:style>
  <w:style w:type="paragraph" w:styleId="Caption">
    <w:name w:val="caption"/>
    <w:basedOn w:val="Normal"/>
    <w:next w:val="Normal"/>
    <w:qFormat/>
    <w:rsid w:val="007E536E"/>
    <w:pPr>
      <w:keepNext/>
      <w:keepLines/>
      <w:spacing w:before="240" w:after="120"/>
    </w:pPr>
    <w:rPr>
      <w:rFonts w:cs="Arial"/>
      <w:b/>
      <w:bCs/>
      <w:sz w:val="20"/>
      <w:szCs w:val="20"/>
    </w:rPr>
  </w:style>
  <w:style w:type="paragraph" w:customStyle="1" w:styleId="templateinstructions0">
    <w:name w:val="templateinstructions"/>
    <w:basedOn w:val="Normal"/>
    <w:rsid w:val="00C96FD1"/>
    <w:pPr>
      <w:spacing w:before="100" w:beforeAutospacing="1" w:after="100" w:afterAutospacing="1"/>
    </w:pPr>
    <w:rPr>
      <w:sz w:val="24"/>
    </w:rPr>
  </w:style>
  <w:style w:type="paragraph" w:customStyle="1" w:styleId="CrossReference">
    <w:name w:val="CrossReference"/>
    <w:basedOn w:val="Normal"/>
    <w:rsid w:val="005D18C5"/>
    <w:pPr>
      <w:keepNext/>
      <w:keepLines/>
      <w:autoSpaceDE w:val="0"/>
      <w:autoSpaceDN w:val="0"/>
      <w:adjustRightInd w:val="0"/>
      <w:spacing w:before="60" w:after="60"/>
    </w:pPr>
    <w:rPr>
      <w:iCs/>
      <w:color w:val="0000FF"/>
      <w:sz w:val="20"/>
      <w:szCs w:val="22"/>
      <w:u w:val="single"/>
    </w:rPr>
  </w:style>
  <w:style w:type="paragraph" w:customStyle="1" w:styleId="Appendix11">
    <w:name w:val="Appendix 1.1"/>
    <w:basedOn w:val="Heading2"/>
    <w:next w:val="BodyText"/>
    <w:rsid w:val="00165AB8"/>
    <w:pPr>
      <w:keepLines/>
      <w:numPr>
        <w:numId w:val="12"/>
      </w:numPr>
      <w:tabs>
        <w:tab w:val="left" w:pos="720"/>
      </w:tabs>
    </w:pPr>
  </w:style>
  <w:style w:type="character" w:customStyle="1" w:styleId="BodyItalic">
    <w:name w:val="Body Italic"/>
    <w:rsid w:val="00680563"/>
    <w:rPr>
      <w:i/>
    </w:rPr>
  </w:style>
  <w:style w:type="paragraph" w:customStyle="1" w:styleId="TableHeadingCentered">
    <w:name w:val="Table Heading Centered"/>
    <w:basedOn w:val="TableHeading"/>
    <w:rsid w:val="00680563"/>
    <w:rPr>
      <w:rFonts w:cs="Times New Roman"/>
      <w:sz w:val="16"/>
      <w:szCs w:val="16"/>
    </w:rPr>
  </w:style>
  <w:style w:type="character" w:customStyle="1" w:styleId="TableTextChar">
    <w:name w:val="Table Text Char"/>
    <w:link w:val="TableText"/>
    <w:rsid w:val="008C11E4"/>
    <w:rPr>
      <w:rFonts w:ascii="Arial" w:hAnsi="Arial" w:cs="Arial"/>
      <w:sz w:val="22"/>
      <w:szCs w:val="22"/>
    </w:rPr>
  </w:style>
  <w:style w:type="paragraph" w:styleId="TOC5">
    <w:name w:val="toc 5"/>
    <w:basedOn w:val="Normal"/>
    <w:next w:val="Normal"/>
    <w:autoRedefine/>
    <w:uiPriority w:val="39"/>
    <w:rsid w:val="00AA7363"/>
    <w:pPr>
      <w:ind w:left="880"/>
    </w:pPr>
  </w:style>
  <w:style w:type="paragraph" w:styleId="TOC6">
    <w:name w:val="toc 6"/>
    <w:basedOn w:val="Normal"/>
    <w:next w:val="Normal"/>
    <w:autoRedefine/>
    <w:uiPriority w:val="39"/>
    <w:rsid w:val="00AA7363"/>
    <w:pPr>
      <w:ind w:left="1100"/>
    </w:pPr>
  </w:style>
  <w:style w:type="paragraph" w:styleId="TOC7">
    <w:name w:val="toc 7"/>
    <w:basedOn w:val="Normal"/>
    <w:next w:val="Normal"/>
    <w:autoRedefine/>
    <w:uiPriority w:val="39"/>
    <w:rsid w:val="00AA7363"/>
    <w:pPr>
      <w:ind w:left="1320"/>
    </w:pPr>
  </w:style>
  <w:style w:type="paragraph" w:styleId="TOC8">
    <w:name w:val="toc 8"/>
    <w:basedOn w:val="Normal"/>
    <w:next w:val="Normal"/>
    <w:autoRedefine/>
    <w:uiPriority w:val="39"/>
    <w:rsid w:val="00AA7363"/>
    <w:pPr>
      <w:ind w:left="1540"/>
    </w:pPr>
  </w:style>
  <w:style w:type="paragraph" w:styleId="TOC9">
    <w:name w:val="toc 9"/>
    <w:basedOn w:val="Normal"/>
    <w:next w:val="Normal"/>
    <w:autoRedefine/>
    <w:uiPriority w:val="39"/>
    <w:rsid w:val="00AA7363"/>
    <w:pPr>
      <w:ind w:left="1760"/>
    </w:pPr>
  </w:style>
  <w:style w:type="paragraph" w:styleId="BodyText">
    <w:name w:val="Body Text"/>
    <w:link w:val="BodyTextChar"/>
    <w:qFormat/>
    <w:rsid w:val="006E5523"/>
    <w:pPr>
      <w:spacing w:before="120" w:after="120"/>
    </w:pPr>
    <w:rPr>
      <w:sz w:val="24"/>
    </w:rPr>
  </w:style>
  <w:style w:type="character" w:customStyle="1" w:styleId="BodyTextChar">
    <w:name w:val="Body Text Char"/>
    <w:link w:val="BodyText"/>
    <w:rsid w:val="006E5523"/>
    <w:rPr>
      <w:sz w:val="24"/>
      <w:lang w:val="en-US" w:eastAsia="en-US" w:bidi="ar-SA"/>
    </w:rPr>
  </w:style>
  <w:style w:type="character" w:customStyle="1" w:styleId="FooterChar">
    <w:name w:val="Footer Char"/>
    <w:link w:val="Footer"/>
    <w:uiPriority w:val="99"/>
    <w:rsid w:val="008C11E4"/>
    <w:rPr>
      <w:rFonts w:ascii="Segoe UI" w:hAnsi="Segoe UI" w:cs="Segoe UI"/>
      <w:szCs w:val="16"/>
    </w:rPr>
  </w:style>
  <w:style w:type="paragraph" w:styleId="BlockText">
    <w:name w:val="Block Text"/>
    <w:basedOn w:val="Normal"/>
    <w:rsid w:val="006E5523"/>
    <w:pPr>
      <w:spacing w:after="120"/>
      <w:ind w:left="1440" w:right="1440"/>
    </w:pPr>
  </w:style>
  <w:style w:type="paragraph" w:styleId="BalloonText">
    <w:name w:val="Balloon Text"/>
    <w:basedOn w:val="Normal"/>
    <w:link w:val="BalloonTextChar"/>
    <w:rsid w:val="00AE0630"/>
    <w:rPr>
      <w:rFonts w:ascii="Tahoma" w:hAnsi="Tahoma" w:cs="Tahoma"/>
      <w:sz w:val="16"/>
      <w:szCs w:val="16"/>
    </w:rPr>
  </w:style>
  <w:style w:type="character" w:customStyle="1" w:styleId="BalloonTextChar">
    <w:name w:val="Balloon Text Char"/>
    <w:basedOn w:val="DefaultParagraphFont"/>
    <w:link w:val="BalloonText"/>
    <w:rsid w:val="00AE0630"/>
    <w:rPr>
      <w:rFonts w:ascii="Tahoma" w:hAnsi="Tahoma" w:cs="Tahoma"/>
      <w:sz w:val="16"/>
      <w:szCs w:val="16"/>
    </w:rPr>
  </w:style>
  <w:style w:type="paragraph" w:customStyle="1" w:styleId="InstructionalTextMainTitle">
    <w:name w:val="Instructional Text Main Title"/>
    <w:basedOn w:val="InstructionalText1"/>
    <w:next w:val="Title"/>
    <w:qFormat/>
    <w:rsid w:val="00DF6735"/>
    <w:pPr>
      <w:jc w:val="center"/>
    </w:pPr>
    <w:rPr>
      <w:szCs w:val="22"/>
    </w:rPr>
  </w:style>
  <w:style w:type="paragraph" w:customStyle="1" w:styleId="InstructionalTextTitle2">
    <w:name w:val="Instructional Text Title 2"/>
    <w:basedOn w:val="Title2"/>
    <w:next w:val="Title2"/>
    <w:qFormat/>
    <w:rsid w:val="00DF6735"/>
    <w:rPr>
      <w:rFonts w:ascii="Times New Roman" w:hAnsi="Times New Roman" w:cs="Times New Roman"/>
      <w:b w:val="0"/>
      <w:i/>
      <w:color w:val="0000FF"/>
      <w:sz w:val="24"/>
      <w:szCs w:val="22"/>
    </w:rPr>
  </w:style>
  <w:style w:type="paragraph" w:customStyle="1" w:styleId="NormalTableTextCentered">
    <w:name w:val="Normal Table Text Centered"/>
    <w:basedOn w:val="Normal"/>
    <w:link w:val="NormalTableTextCenteredChar"/>
    <w:uiPriority w:val="99"/>
    <w:rsid w:val="004F31E5"/>
    <w:pPr>
      <w:spacing w:before="120"/>
      <w:jc w:val="center"/>
    </w:pPr>
    <w:rPr>
      <w:rFonts w:ascii="Garamond" w:hAnsi="Garamond"/>
      <w:sz w:val="24"/>
    </w:rPr>
  </w:style>
  <w:style w:type="character" w:customStyle="1" w:styleId="NormalTableTextCenteredChar">
    <w:name w:val="Normal Table Text Centered Char"/>
    <w:basedOn w:val="DefaultParagraphFont"/>
    <w:link w:val="NormalTableTextCentered"/>
    <w:uiPriority w:val="99"/>
    <w:locked/>
    <w:rsid w:val="004F31E5"/>
    <w:rPr>
      <w:rFonts w:ascii="Garamond" w:hAnsi="Garamond"/>
      <w:sz w:val="24"/>
      <w:szCs w:val="24"/>
    </w:rPr>
  </w:style>
  <w:style w:type="paragraph" w:customStyle="1" w:styleId="Note">
    <w:name w:val="Note"/>
    <w:basedOn w:val="BodyText"/>
    <w:link w:val="NoteChar"/>
    <w:qFormat/>
    <w:rsid w:val="004B7FD5"/>
    <w:pPr>
      <w:numPr>
        <w:numId w:val="14"/>
      </w:numPr>
      <w:pBdr>
        <w:top w:val="single" w:sz="6" w:space="1" w:color="auto"/>
        <w:bottom w:val="single" w:sz="6" w:space="1" w:color="auto"/>
      </w:pBdr>
      <w:shd w:val="clear" w:color="auto" w:fill="D9D9D9" w:themeFill="background1" w:themeFillShade="D9"/>
      <w:tabs>
        <w:tab w:val="clear" w:pos="1098"/>
        <w:tab w:val="num" w:pos="900"/>
      </w:tabs>
      <w:autoSpaceDE w:val="0"/>
      <w:autoSpaceDN w:val="0"/>
      <w:adjustRightInd w:val="0"/>
      <w:spacing w:before="240" w:after="240"/>
      <w:ind w:left="907" w:hanging="907"/>
    </w:pPr>
    <w:rPr>
      <w:i/>
      <w:iCs/>
      <w:color w:val="000000" w:themeColor="text1"/>
      <w:sz w:val="22"/>
      <w:szCs w:val="22"/>
    </w:rPr>
  </w:style>
  <w:style w:type="character" w:customStyle="1" w:styleId="NoteChar">
    <w:name w:val="Note Char"/>
    <w:basedOn w:val="BodyTextChar"/>
    <w:link w:val="Note"/>
    <w:rsid w:val="004B7FD5"/>
    <w:rPr>
      <w:i/>
      <w:iCs/>
      <w:color w:val="000000" w:themeColor="text1"/>
      <w:sz w:val="22"/>
      <w:szCs w:val="22"/>
      <w:shd w:val="clear" w:color="auto" w:fill="D9D9D9" w:themeFill="background1" w:themeFillShade="D9"/>
      <w:lang w:val="en-US" w:eastAsia="en-US" w:bidi="ar-SA"/>
    </w:rPr>
  </w:style>
  <w:style w:type="character" w:styleId="CommentReference">
    <w:name w:val="annotation reference"/>
    <w:basedOn w:val="DefaultParagraphFont"/>
    <w:rsid w:val="00282DF1"/>
    <w:rPr>
      <w:sz w:val="16"/>
      <w:szCs w:val="16"/>
    </w:rPr>
  </w:style>
  <w:style w:type="paragraph" w:styleId="CommentText">
    <w:name w:val="annotation text"/>
    <w:basedOn w:val="Normal"/>
    <w:link w:val="CommentTextChar"/>
    <w:rsid w:val="00282DF1"/>
    <w:rPr>
      <w:sz w:val="20"/>
      <w:szCs w:val="20"/>
    </w:rPr>
  </w:style>
  <w:style w:type="character" w:customStyle="1" w:styleId="CommentTextChar">
    <w:name w:val="Comment Text Char"/>
    <w:basedOn w:val="DefaultParagraphFont"/>
    <w:link w:val="CommentText"/>
    <w:rsid w:val="00282DF1"/>
  </w:style>
  <w:style w:type="paragraph" w:styleId="CommentSubject">
    <w:name w:val="annotation subject"/>
    <w:basedOn w:val="CommentText"/>
    <w:next w:val="CommentText"/>
    <w:link w:val="CommentSubjectChar"/>
    <w:rsid w:val="00282DF1"/>
    <w:rPr>
      <w:b/>
      <w:bCs/>
    </w:rPr>
  </w:style>
  <w:style w:type="character" w:customStyle="1" w:styleId="CommentSubjectChar">
    <w:name w:val="Comment Subject Char"/>
    <w:basedOn w:val="CommentTextChar"/>
    <w:link w:val="CommentSubject"/>
    <w:rsid w:val="00282DF1"/>
    <w:rPr>
      <w:b/>
      <w:bCs/>
    </w:rPr>
  </w:style>
  <w:style w:type="paragraph" w:styleId="Revision">
    <w:name w:val="Revision"/>
    <w:hidden/>
    <w:uiPriority w:val="99"/>
    <w:semiHidden/>
    <w:rsid w:val="00282DF1"/>
    <w:rPr>
      <w:sz w:val="22"/>
      <w:szCs w:val="24"/>
    </w:rPr>
  </w:style>
  <w:style w:type="character" w:customStyle="1" w:styleId="Heading3Char">
    <w:name w:val="Heading 3 Char"/>
    <w:basedOn w:val="DefaultParagraphFont"/>
    <w:link w:val="Heading3"/>
    <w:rsid w:val="008C11E4"/>
    <w:rPr>
      <w:rFonts w:ascii="Segoe UI" w:hAnsi="Segoe UI" w:cs="Arial"/>
      <w:b/>
      <w:bCs/>
      <w:iCs/>
      <w:kern w:val="32"/>
      <w:sz w:val="28"/>
      <w:szCs w:val="26"/>
    </w:rPr>
  </w:style>
  <w:style w:type="paragraph" w:styleId="ListBullet">
    <w:name w:val="List Bullet"/>
    <w:basedOn w:val="Normal"/>
    <w:link w:val="ListBulletChar"/>
    <w:uiPriority w:val="99"/>
    <w:qFormat/>
    <w:rsid w:val="00AE41FA"/>
    <w:pPr>
      <w:numPr>
        <w:numId w:val="13"/>
      </w:numPr>
      <w:contextualSpacing/>
    </w:pPr>
  </w:style>
  <w:style w:type="character" w:customStyle="1" w:styleId="ListBulletChar">
    <w:name w:val="List Bullet Char"/>
    <w:basedOn w:val="DefaultParagraphFont"/>
    <w:link w:val="ListBullet"/>
    <w:uiPriority w:val="99"/>
    <w:locked/>
    <w:rsid w:val="00AE41FA"/>
    <w:rPr>
      <w:sz w:val="22"/>
      <w:szCs w:val="24"/>
    </w:rPr>
  </w:style>
  <w:style w:type="character" w:styleId="HTMLCode">
    <w:name w:val="HTML Code"/>
    <w:basedOn w:val="DefaultParagraphFont"/>
    <w:rsid w:val="00771B1F"/>
    <w:rPr>
      <w:rFonts w:ascii="Courier New" w:hAnsi="Courier New" w:cs="Courier New"/>
      <w:sz w:val="20"/>
      <w:szCs w:val="20"/>
    </w:rPr>
  </w:style>
  <w:style w:type="paragraph" w:styleId="NormalWeb">
    <w:name w:val="Normal (Web)"/>
    <w:basedOn w:val="Normal"/>
    <w:uiPriority w:val="99"/>
    <w:unhideWhenUsed/>
    <w:rsid w:val="000F2008"/>
    <w:pPr>
      <w:spacing w:before="100" w:beforeAutospacing="1" w:after="100" w:afterAutospacing="1"/>
    </w:pPr>
    <w:rPr>
      <w:sz w:val="24"/>
    </w:rPr>
  </w:style>
  <w:style w:type="paragraph" w:styleId="ListParagraph">
    <w:name w:val="List Paragraph"/>
    <w:basedOn w:val="Normal"/>
    <w:uiPriority w:val="34"/>
    <w:qFormat/>
    <w:rsid w:val="001A01F5"/>
    <w:pPr>
      <w:ind w:left="720"/>
      <w:contextualSpacing/>
    </w:pPr>
  </w:style>
  <w:style w:type="paragraph" w:styleId="BodyTextIndent">
    <w:name w:val="Body Text Indent"/>
    <w:basedOn w:val="Normal"/>
    <w:link w:val="BodyTextIndentChar"/>
    <w:rsid w:val="00672FD9"/>
    <w:pPr>
      <w:spacing w:after="120"/>
      <w:ind w:left="360"/>
    </w:pPr>
  </w:style>
  <w:style w:type="character" w:customStyle="1" w:styleId="BodyTextIndentChar">
    <w:name w:val="Body Text Indent Char"/>
    <w:basedOn w:val="DefaultParagraphFont"/>
    <w:link w:val="BodyTextIndent"/>
    <w:rsid w:val="00672FD9"/>
    <w:rPr>
      <w:sz w:val="22"/>
      <w:szCs w:val="24"/>
    </w:rPr>
  </w:style>
  <w:style w:type="paragraph" w:customStyle="1" w:styleId="Institution">
    <w:name w:val="Institution"/>
    <w:basedOn w:val="Normal"/>
    <w:qFormat/>
    <w:rsid w:val="00C85412"/>
    <w:pPr>
      <w:tabs>
        <w:tab w:val="num" w:pos="360"/>
      </w:tabs>
      <w:autoSpaceDE w:val="0"/>
      <w:autoSpaceDN w:val="0"/>
      <w:adjustRightInd w:val="0"/>
      <w:spacing w:before="120" w:after="120"/>
      <w:jc w:val="center"/>
    </w:pPr>
    <w:rPr>
      <w:rFonts w:ascii="Arial Rounded MT Bold" w:hAnsi="Arial Rounded MT Bold" w:cs="Arial"/>
      <w:b/>
      <w:bCs/>
      <w:color w:val="000000" w:themeColor="text1"/>
      <w:sz w:val="32"/>
      <w:szCs w:val="32"/>
    </w:rPr>
  </w:style>
  <w:style w:type="paragraph" w:customStyle="1" w:styleId="ProjectName">
    <w:name w:val="Project Name"/>
    <w:basedOn w:val="Normal"/>
    <w:rsid w:val="00C85412"/>
    <w:pPr>
      <w:spacing w:before="720"/>
      <w:jc w:val="center"/>
    </w:pPr>
    <w:rPr>
      <w:rFonts w:ascii="Arial" w:eastAsia="Batang" w:hAnsi="Arial"/>
      <w:b/>
      <w:color w:val="000000" w:themeColor="text1"/>
      <w:sz w:val="40"/>
      <w:szCs w:val="40"/>
      <w:lang w:eastAsia="ko-KR"/>
    </w:rPr>
  </w:style>
  <w:style w:type="paragraph" w:styleId="List">
    <w:name w:val="List"/>
    <w:basedOn w:val="Normal"/>
    <w:uiPriority w:val="99"/>
    <w:rsid w:val="00C85412"/>
    <w:pPr>
      <w:tabs>
        <w:tab w:val="num" w:pos="360"/>
      </w:tabs>
      <w:ind w:left="360" w:hanging="360"/>
    </w:pPr>
    <w:rPr>
      <w:color w:val="000000" w:themeColor="text1"/>
      <w:sz w:val="20"/>
      <w:szCs w:val="20"/>
    </w:rPr>
  </w:style>
  <w:style w:type="paragraph" w:customStyle="1" w:styleId="CaptionTable">
    <w:name w:val="Caption Table"/>
    <w:basedOn w:val="Caption"/>
    <w:qFormat/>
    <w:rsid w:val="008C11E4"/>
    <w:pPr>
      <w:spacing w:after="240"/>
    </w:pPr>
    <w:rPr>
      <w:rFonts w:ascii="Segoe UI" w:hAnsi="Segoe UI" w:cs="Segoe UI"/>
      <w:b w:val="0"/>
      <w:bCs w:val="0"/>
      <w:i/>
      <w:iCs/>
    </w:rPr>
  </w:style>
  <w:style w:type="character" w:customStyle="1" w:styleId="BodyTextBullet1Char">
    <w:name w:val="Body Text Bullet 1 Char"/>
    <w:link w:val="BodyTextBullet1"/>
    <w:rsid w:val="00A267E0"/>
    <w:rPr>
      <w:sz w:val="24"/>
    </w:rPr>
  </w:style>
  <w:style w:type="paragraph" w:customStyle="1" w:styleId="RefNote">
    <w:name w:val="Ref Note"/>
    <w:basedOn w:val="Note"/>
    <w:qFormat/>
    <w:rsid w:val="005E0541"/>
    <w:pPr>
      <w:numPr>
        <w:numId w:val="0"/>
      </w:numPr>
      <w:tabs>
        <w:tab w:val="left" w:pos="720"/>
      </w:tabs>
      <w:ind w:left="720" w:hanging="720"/>
    </w:pPr>
  </w:style>
  <w:style w:type="character" w:customStyle="1" w:styleId="ms-wikipagenameeditor-display">
    <w:name w:val="ms-wikipagenameeditor-display"/>
    <w:basedOn w:val="DefaultParagraphFont"/>
    <w:rsid w:val="000D3407"/>
  </w:style>
  <w:style w:type="paragraph" w:customStyle="1" w:styleId="InstructionalFooter">
    <w:name w:val="Instructional Footer"/>
    <w:next w:val="Footer"/>
    <w:qFormat/>
    <w:rsid w:val="004428E7"/>
    <w:pPr>
      <w:tabs>
        <w:tab w:val="left" w:pos="0"/>
      </w:tabs>
    </w:pPr>
    <w:rPr>
      <w:rFonts w:cs="Tahoma"/>
      <w:i/>
      <w:color w:val="0000FF"/>
      <w:szCs w:val="16"/>
    </w:rPr>
  </w:style>
  <w:style w:type="paragraph" w:customStyle="1" w:styleId="Default">
    <w:name w:val="Default"/>
    <w:rsid w:val="00EE199D"/>
    <w:pPr>
      <w:autoSpaceDE w:val="0"/>
      <w:autoSpaceDN w:val="0"/>
      <w:adjustRightInd w:val="0"/>
    </w:pPr>
    <w:rPr>
      <w:color w:val="000000"/>
      <w:sz w:val="24"/>
      <w:szCs w:val="24"/>
    </w:rPr>
  </w:style>
  <w:style w:type="paragraph" w:customStyle="1" w:styleId="Code">
    <w:name w:val="Code"/>
    <w:basedOn w:val="Normal"/>
    <w:qFormat/>
    <w:rsid w:val="00386C21"/>
    <w:pPr>
      <w:pBdr>
        <w:top w:val="single" w:sz="6" w:space="1" w:color="1F497D"/>
        <w:left w:val="single" w:sz="6" w:space="4" w:color="1F497D"/>
        <w:bottom w:val="single" w:sz="6" w:space="1" w:color="1F497D"/>
        <w:right w:val="single" w:sz="6" w:space="4" w:color="1F497D"/>
      </w:pBdr>
    </w:pPr>
    <w:rPr>
      <w:rFonts w:ascii="Courier New" w:hAnsi="Courier New"/>
      <w:color w:val="000000"/>
      <w:sz w:val="20"/>
    </w:rPr>
  </w:style>
  <w:style w:type="paragraph" w:customStyle="1" w:styleId="Notes">
    <w:name w:val="Notes"/>
    <w:basedOn w:val="Normal"/>
    <w:rsid w:val="00135AD1"/>
    <w:pPr>
      <w:spacing w:before="120"/>
      <w:ind w:left="576" w:right="720"/>
    </w:pPr>
    <w:rPr>
      <w:rFonts w:ascii="Arial" w:hAnsi="Arial"/>
      <w:sz w:val="24"/>
    </w:rPr>
  </w:style>
  <w:style w:type="table" w:styleId="LightList">
    <w:name w:val="Light List"/>
    <w:basedOn w:val="TableNormal"/>
    <w:uiPriority w:val="61"/>
    <w:rsid w:val="00F02214"/>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Console">
    <w:name w:val="Console"/>
    <w:basedOn w:val="Normal"/>
    <w:link w:val="ConsoleChar"/>
    <w:qFormat/>
    <w:rsid w:val="00F02214"/>
    <w:pPr>
      <w:pBdr>
        <w:top w:val="single" w:sz="4" w:space="1" w:color="auto"/>
        <w:left w:val="single" w:sz="4" w:space="4" w:color="auto"/>
        <w:bottom w:val="single" w:sz="4" w:space="1" w:color="auto"/>
        <w:right w:val="single" w:sz="4" w:space="4" w:color="auto"/>
      </w:pBdr>
      <w:shd w:val="pct10" w:color="auto" w:fill="auto"/>
      <w:spacing w:after="240"/>
      <w:contextualSpacing/>
    </w:pPr>
    <w:rPr>
      <w:rFonts w:ascii="Lucida Console" w:eastAsiaTheme="minorHAnsi" w:hAnsi="Lucida Console" w:cstheme="minorBidi"/>
      <w:sz w:val="18"/>
      <w:szCs w:val="18"/>
    </w:rPr>
  </w:style>
  <w:style w:type="character" w:customStyle="1" w:styleId="ConsoleChar">
    <w:name w:val="Console Char"/>
    <w:basedOn w:val="DefaultParagraphFont"/>
    <w:link w:val="Console"/>
    <w:rsid w:val="00F02214"/>
    <w:rPr>
      <w:rFonts w:ascii="Lucida Console" w:eastAsiaTheme="minorHAnsi" w:hAnsi="Lucida Console" w:cstheme="minorBidi"/>
      <w:sz w:val="18"/>
      <w:szCs w:val="18"/>
      <w:shd w:val="pct10" w:color="auto" w:fill="auto"/>
    </w:rPr>
  </w:style>
  <w:style w:type="paragraph" w:styleId="TableofFigures">
    <w:name w:val="table of figures"/>
    <w:basedOn w:val="Normal"/>
    <w:next w:val="Normal"/>
    <w:uiPriority w:val="99"/>
    <w:unhideWhenUsed/>
    <w:rsid w:val="00E73F42"/>
    <w:pPr>
      <w:tabs>
        <w:tab w:val="right" w:leader="dot" w:pos="9350"/>
      </w:tabs>
    </w:pPr>
    <w:rPr>
      <w:rFonts w:ascii="Segoe UI" w:hAnsi="Segoe UI" w:cs="Segoe UI"/>
      <w:noProof/>
    </w:rPr>
  </w:style>
  <w:style w:type="paragraph" w:styleId="TOCHeading">
    <w:name w:val="TOC Heading"/>
    <w:basedOn w:val="Heading1"/>
    <w:next w:val="Normal"/>
    <w:uiPriority w:val="39"/>
    <w:unhideWhenUsed/>
    <w:qFormat/>
    <w:rsid w:val="00123E03"/>
    <w:pPr>
      <w:keepLines/>
      <w:numPr>
        <w:numId w:val="0"/>
      </w:numPr>
      <w:autoSpaceDE/>
      <w:autoSpaceDN/>
      <w:adjustRightInd/>
      <w:spacing w:after="0" w:line="259" w:lineRule="auto"/>
      <w:outlineLvl w:val="9"/>
    </w:pPr>
    <w:rPr>
      <w:rFonts w:asciiTheme="majorHAnsi" w:eastAsiaTheme="majorEastAsia" w:hAnsiTheme="majorHAnsi" w:cstheme="majorBidi"/>
      <w:b w:val="0"/>
      <w:bCs w:val="0"/>
      <w:color w:val="365F91" w:themeColor="accent1" w:themeShade="BF"/>
      <w:kern w:val="0"/>
      <w:sz w:val="32"/>
    </w:rPr>
  </w:style>
  <w:style w:type="paragraph" w:styleId="FootnoteText">
    <w:name w:val="footnote text"/>
    <w:basedOn w:val="Normal"/>
    <w:link w:val="FootnoteTextChar"/>
    <w:semiHidden/>
    <w:unhideWhenUsed/>
    <w:rsid w:val="008018CC"/>
    <w:rPr>
      <w:sz w:val="20"/>
      <w:szCs w:val="20"/>
    </w:rPr>
  </w:style>
  <w:style w:type="character" w:customStyle="1" w:styleId="FootnoteTextChar">
    <w:name w:val="Footnote Text Char"/>
    <w:basedOn w:val="DefaultParagraphFont"/>
    <w:link w:val="FootnoteText"/>
    <w:semiHidden/>
    <w:rsid w:val="008018CC"/>
  </w:style>
  <w:style w:type="character" w:styleId="FootnoteReference">
    <w:name w:val="footnote reference"/>
    <w:basedOn w:val="DefaultParagraphFont"/>
    <w:semiHidden/>
    <w:unhideWhenUsed/>
    <w:rsid w:val="008018CC"/>
    <w:rPr>
      <w:vertAlign w:val="superscript"/>
    </w:rPr>
  </w:style>
  <w:style w:type="character" w:customStyle="1" w:styleId="Heading4Char">
    <w:name w:val="Heading 4 Char"/>
    <w:basedOn w:val="DefaultParagraphFont"/>
    <w:link w:val="Heading4"/>
    <w:rsid w:val="00A91659"/>
    <w:rPr>
      <w:rFonts w:ascii="Arial" w:hAnsi="Arial" w:cs="Arial"/>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593339">
      <w:bodyDiv w:val="1"/>
      <w:marLeft w:val="0"/>
      <w:marRight w:val="0"/>
      <w:marTop w:val="0"/>
      <w:marBottom w:val="0"/>
      <w:divBdr>
        <w:top w:val="none" w:sz="0" w:space="0" w:color="auto"/>
        <w:left w:val="none" w:sz="0" w:space="0" w:color="auto"/>
        <w:bottom w:val="none" w:sz="0" w:space="0" w:color="auto"/>
        <w:right w:val="none" w:sz="0" w:space="0" w:color="auto"/>
      </w:divBdr>
    </w:div>
    <w:div w:id="863857962">
      <w:bodyDiv w:val="1"/>
      <w:marLeft w:val="0"/>
      <w:marRight w:val="0"/>
      <w:marTop w:val="0"/>
      <w:marBottom w:val="0"/>
      <w:divBdr>
        <w:top w:val="none" w:sz="0" w:space="0" w:color="auto"/>
        <w:left w:val="none" w:sz="0" w:space="0" w:color="auto"/>
        <w:bottom w:val="none" w:sz="0" w:space="0" w:color="auto"/>
        <w:right w:val="none" w:sz="0" w:space="0" w:color="auto"/>
      </w:divBdr>
      <w:divsChild>
        <w:div w:id="914777600">
          <w:marLeft w:val="0"/>
          <w:marRight w:val="0"/>
          <w:marTop w:val="0"/>
          <w:marBottom w:val="0"/>
          <w:divBdr>
            <w:top w:val="none" w:sz="0" w:space="0" w:color="auto"/>
            <w:left w:val="none" w:sz="0" w:space="0" w:color="auto"/>
            <w:bottom w:val="none" w:sz="0" w:space="0" w:color="auto"/>
            <w:right w:val="none" w:sz="0" w:space="0" w:color="auto"/>
          </w:divBdr>
          <w:divsChild>
            <w:div w:id="1905219478">
              <w:marLeft w:val="0"/>
              <w:marRight w:val="0"/>
              <w:marTop w:val="0"/>
              <w:marBottom w:val="0"/>
              <w:divBdr>
                <w:top w:val="none" w:sz="0" w:space="0" w:color="auto"/>
                <w:left w:val="none" w:sz="0" w:space="0" w:color="auto"/>
                <w:bottom w:val="none" w:sz="0" w:space="0" w:color="auto"/>
                <w:right w:val="none" w:sz="0" w:space="0" w:color="auto"/>
              </w:divBdr>
              <w:divsChild>
                <w:div w:id="346564490">
                  <w:marLeft w:val="0"/>
                  <w:marRight w:val="0"/>
                  <w:marTop w:val="0"/>
                  <w:marBottom w:val="0"/>
                  <w:divBdr>
                    <w:top w:val="none" w:sz="0" w:space="0" w:color="auto"/>
                    <w:left w:val="none" w:sz="0" w:space="0" w:color="auto"/>
                    <w:bottom w:val="none" w:sz="0" w:space="0" w:color="auto"/>
                    <w:right w:val="none" w:sz="0" w:space="0" w:color="auto"/>
                  </w:divBdr>
                  <w:divsChild>
                    <w:div w:id="392772362">
                      <w:marLeft w:val="2325"/>
                      <w:marRight w:val="0"/>
                      <w:marTop w:val="0"/>
                      <w:marBottom w:val="0"/>
                      <w:divBdr>
                        <w:top w:val="none" w:sz="0" w:space="0" w:color="auto"/>
                        <w:left w:val="none" w:sz="0" w:space="0" w:color="auto"/>
                        <w:bottom w:val="none" w:sz="0" w:space="0" w:color="auto"/>
                        <w:right w:val="none" w:sz="0" w:space="0" w:color="auto"/>
                      </w:divBdr>
                      <w:divsChild>
                        <w:div w:id="1712224208">
                          <w:marLeft w:val="0"/>
                          <w:marRight w:val="0"/>
                          <w:marTop w:val="0"/>
                          <w:marBottom w:val="0"/>
                          <w:divBdr>
                            <w:top w:val="none" w:sz="0" w:space="0" w:color="auto"/>
                            <w:left w:val="none" w:sz="0" w:space="0" w:color="auto"/>
                            <w:bottom w:val="none" w:sz="0" w:space="0" w:color="auto"/>
                            <w:right w:val="none" w:sz="0" w:space="0" w:color="auto"/>
                          </w:divBdr>
                          <w:divsChild>
                            <w:div w:id="49041963">
                              <w:marLeft w:val="0"/>
                              <w:marRight w:val="0"/>
                              <w:marTop w:val="0"/>
                              <w:marBottom w:val="0"/>
                              <w:divBdr>
                                <w:top w:val="none" w:sz="0" w:space="0" w:color="auto"/>
                                <w:left w:val="none" w:sz="0" w:space="0" w:color="auto"/>
                                <w:bottom w:val="none" w:sz="0" w:space="0" w:color="auto"/>
                                <w:right w:val="none" w:sz="0" w:space="0" w:color="auto"/>
                              </w:divBdr>
                              <w:divsChild>
                                <w:div w:id="1856116514">
                                  <w:marLeft w:val="0"/>
                                  <w:marRight w:val="0"/>
                                  <w:marTop w:val="0"/>
                                  <w:marBottom w:val="0"/>
                                  <w:divBdr>
                                    <w:top w:val="none" w:sz="0" w:space="0" w:color="auto"/>
                                    <w:left w:val="none" w:sz="0" w:space="0" w:color="auto"/>
                                    <w:bottom w:val="none" w:sz="0" w:space="0" w:color="auto"/>
                                    <w:right w:val="none" w:sz="0" w:space="0" w:color="auto"/>
                                  </w:divBdr>
                                  <w:divsChild>
                                    <w:div w:id="1359895141">
                                      <w:marLeft w:val="0"/>
                                      <w:marRight w:val="0"/>
                                      <w:marTop w:val="0"/>
                                      <w:marBottom w:val="0"/>
                                      <w:divBdr>
                                        <w:top w:val="none" w:sz="0" w:space="0" w:color="auto"/>
                                        <w:left w:val="none" w:sz="0" w:space="0" w:color="auto"/>
                                        <w:bottom w:val="none" w:sz="0" w:space="0" w:color="auto"/>
                                        <w:right w:val="none" w:sz="0" w:space="0" w:color="auto"/>
                                      </w:divBdr>
                                      <w:divsChild>
                                        <w:div w:id="2052142736">
                                          <w:marLeft w:val="0"/>
                                          <w:marRight w:val="0"/>
                                          <w:marTop w:val="0"/>
                                          <w:marBottom w:val="0"/>
                                          <w:divBdr>
                                            <w:top w:val="none" w:sz="0" w:space="0" w:color="auto"/>
                                            <w:left w:val="none" w:sz="0" w:space="0" w:color="auto"/>
                                            <w:bottom w:val="none" w:sz="0" w:space="0" w:color="auto"/>
                                            <w:right w:val="none" w:sz="0" w:space="0" w:color="auto"/>
                                          </w:divBdr>
                                          <w:divsChild>
                                            <w:div w:id="1673532447">
                                              <w:marLeft w:val="0"/>
                                              <w:marRight w:val="0"/>
                                              <w:marTop w:val="0"/>
                                              <w:marBottom w:val="0"/>
                                              <w:divBdr>
                                                <w:top w:val="none" w:sz="0" w:space="0" w:color="auto"/>
                                                <w:left w:val="none" w:sz="0" w:space="0" w:color="auto"/>
                                                <w:bottom w:val="none" w:sz="0" w:space="0" w:color="auto"/>
                                                <w:right w:val="none" w:sz="0" w:space="0" w:color="auto"/>
                                              </w:divBdr>
                                              <w:divsChild>
                                                <w:div w:id="465926519">
                                                  <w:marLeft w:val="0"/>
                                                  <w:marRight w:val="0"/>
                                                  <w:marTop w:val="0"/>
                                                  <w:marBottom w:val="0"/>
                                                  <w:divBdr>
                                                    <w:top w:val="none" w:sz="0" w:space="0" w:color="auto"/>
                                                    <w:left w:val="none" w:sz="0" w:space="0" w:color="auto"/>
                                                    <w:bottom w:val="none" w:sz="0" w:space="0" w:color="auto"/>
                                                    <w:right w:val="none" w:sz="0" w:space="0" w:color="auto"/>
                                                  </w:divBdr>
                                                  <w:divsChild>
                                                    <w:div w:id="15350933">
                                                      <w:marLeft w:val="0"/>
                                                      <w:marRight w:val="0"/>
                                                      <w:marTop w:val="0"/>
                                                      <w:marBottom w:val="0"/>
                                                      <w:divBdr>
                                                        <w:top w:val="none" w:sz="0" w:space="0" w:color="auto"/>
                                                        <w:left w:val="none" w:sz="0" w:space="0" w:color="auto"/>
                                                        <w:bottom w:val="none" w:sz="0" w:space="0" w:color="auto"/>
                                                        <w:right w:val="none" w:sz="0" w:space="0" w:color="auto"/>
                                                      </w:divBdr>
                                                      <w:divsChild>
                                                        <w:div w:id="1154486296">
                                                          <w:marLeft w:val="15"/>
                                                          <w:marRight w:val="15"/>
                                                          <w:marTop w:val="15"/>
                                                          <w:marBottom w:val="15"/>
                                                          <w:divBdr>
                                                            <w:top w:val="none" w:sz="0" w:space="0" w:color="auto"/>
                                                            <w:left w:val="none" w:sz="0" w:space="0" w:color="auto"/>
                                                            <w:bottom w:val="none" w:sz="0" w:space="0" w:color="auto"/>
                                                            <w:right w:val="none" w:sz="0" w:space="0" w:color="auto"/>
                                                          </w:divBdr>
                                                          <w:divsChild>
                                                            <w:div w:id="1354259340">
                                                              <w:marLeft w:val="0"/>
                                                              <w:marRight w:val="0"/>
                                                              <w:marTop w:val="0"/>
                                                              <w:marBottom w:val="0"/>
                                                              <w:divBdr>
                                                                <w:top w:val="none" w:sz="0" w:space="0" w:color="auto"/>
                                                                <w:left w:val="none" w:sz="0" w:space="0" w:color="auto"/>
                                                                <w:bottom w:val="none" w:sz="0" w:space="0" w:color="auto"/>
                                                                <w:right w:val="none" w:sz="0" w:space="0" w:color="auto"/>
                                                              </w:divBdr>
                                                            </w:div>
                                                            <w:div w:id="609893954">
                                                              <w:marLeft w:val="0"/>
                                                              <w:marRight w:val="0"/>
                                                              <w:marTop w:val="0"/>
                                                              <w:marBottom w:val="0"/>
                                                              <w:divBdr>
                                                                <w:top w:val="none" w:sz="0" w:space="0" w:color="auto"/>
                                                                <w:left w:val="none" w:sz="0" w:space="0" w:color="auto"/>
                                                                <w:bottom w:val="none" w:sz="0" w:space="0" w:color="auto"/>
                                                                <w:right w:val="none" w:sz="0" w:space="0" w:color="auto"/>
                                                              </w:divBdr>
                                                            </w:div>
                                                            <w:div w:id="1972633881">
                                                              <w:marLeft w:val="0"/>
                                                              <w:marRight w:val="0"/>
                                                              <w:marTop w:val="0"/>
                                                              <w:marBottom w:val="0"/>
                                                              <w:divBdr>
                                                                <w:top w:val="none" w:sz="0" w:space="0" w:color="auto"/>
                                                                <w:left w:val="none" w:sz="0" w:space="0" w:color="auto"/>
                                                                <w:bottom w:val="none" w:sz="0" w:space="0" w:color="auto"/>
                                                                <w:right w:val="none" w:sz="0" w:space="0" w:color="auto"/>
                                                              </w:divBdr>
                                                            </w:div>
                                                            <w:div w:id="4018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239137">
      <w:bodyDiv w:val="1"/>
      <w:marLeft w:val="0"/>
      <w:marRight w:val="0"/>
      <w:marTop w:val="0"/>
      <w:marBottom w:val="0"/>
      <w:divBdr>
        <w:top w:val="none" w:sz="0" w:space="0" w:color="auto"/>
        <w:left w:val="none" w:sz="0" w:space="0" w:color="auto"/>
        <w:bottom w:val="none" w:sz="0" w:space="0" w:color="auto"/>
        <w:right w:val="none" w:sz="0" w:space="0" w:color="auto"/>
      </w:divBdr>
    </w:div>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 w:id="1539509718">
      <w:bodyDiv w:val="1"/>
      <w:marLeft w:val="0"/>
      <w:marRight w:val="0"/>
      <w:marTop w:val="0"/>
      <w:marBottom w:val="0"/>
      <w:divBdr>
        <w:top w:val="none" w:sz="0" w:space="0" w:color="auto"/>
        <w:left w:val="none" w:sz="0" w:space="0" w:color="auto"/>
        <w:bottom w:val="none" w:sz="0" w:space="0" w:color="auto"/>
        <w:right w:val="none" w:sz="0" w:space="0" w:color="auto"/>
      </w:divBdr>
    </w:div>
    <w:div w:id="1584606521">
      <w:bodyDiv w:val="1"/>
      <w:marLeft w:val="0"/>
      <w:marRight w:val="0"/>
      <w:marTop w:val="0"/>
      <w:marBottom w:val="0"/>
      <w:divBdr>
        <w:top w:val="none" w:sz="0" w:space="0" w:color="auto"/>
        <w:left w:val="none" w:sz="0" w:space="0" w:color="auto"/>
        <w:bottom w:val="none" w:sz="0" w:space="0" w:color="auto"/>
        <w:right w:val="none" w:sz="0" w:space="0" w:color="auto"/>
      </w:divBdr>
    </w:div>
    <w:div w:id="2125225317">
      <w:bodyDiv w:val="1"/>
      <w:marLeft w:val="0"/>
      <w:marRight w:val="0"/>
      <w:marTop w:val="0"/>
      <w:marBottom w:val="0"/>
      <w:divBdr>
        <w:top w:val="none" w:sz="0" w:space="0" w:color="auto"/>
        <w:left w:val="none" w:sz="0" w:space="0" w:color="auto"/>
        <w:bottom w:val="none" w:sz="0" w:space="0" w:color="auto"/>
        <w:right w:val="none" w:sz="0" w:space="0" w:color="auto"/>
      </w:divBdr>
      <w:divsChild>
        <w:div w:id="820580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BFA3D1ADF6314BB5188C0B337E4410" ma:contentTypeVersion="4" ma:contentTypeDescription="Create a new document." ma:contentTypeScope="" ma:versionID="d0956934b3c4ea4eb4a224d62922660c">
  <xsd:schema xmlns:xsd="http://www.w3.org/2001/XMLSchema" xmlns:xs="http://www.w3.org/2001/XMLSchema" xmlns:p="http://schemas.microsoft.com/office/2006/metadata/properties" xmlns:ns1="http://schemas.microsoft.com/sharepoint/v3" xmlns:ns2="cb002e5c-324f-4d09-8e70-424ff1a7beda" targetNamespace="http://schemas.microsoft.com/office/2006/metadata/properties" ma:root="true" ma:fieldsID="90fe1c027c13ae1b31a4e54d47fd2203" ns1:_="" ns2:_="">
    <xsd:import namespace="http://schemas.microsoft.com/sharepoint/v3"/>
    <xsd:import namespace="cb002e5c-324f-4d09-8e70-424ff1a7bed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002e5c-324f-4d09-8e70-424ff1a7b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90708-80A9-4628-8312-8C9197FF1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002e5c-324f-4d09-8e70-424ff1a7b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34929-B06A-473F-8BC8-50FCE37577D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7090A02-9C3B-4C75-BEC6-CB0121491BF8}">
  <ds:schemaRefs>
    <ds:schemaRef ds:uri="http://schemas.microsoft.com/sharepoint/v3/contenttype/forms"/>
  </ds:schemaRefs>
</ds:datastoreItem>
</file>

<file path=customXml/itemProps4.xml><?xml version="1.0" encoding="utf-8"?>
<ds:datastoreItem xmlns:ds="http://schemas.openxmlformats.org/officeDocument/2006/customXml" ds:itemID="{0081618E-D119-48C9-84D5-7EF0E8A83551}">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78</TotalTime>
  <Pages>12</Pages>
  <Words>2189</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User Guide Template</vt:lpstr>
    </vt:vector>
  </TitlesOfParts>
  <Company>Dept. of Veterans Affairs</Company>
  <LinksUpToDate>false</LinksUpToDate>
  <CharactersWithSpaces>14639</CharactersWithSpaces>
  <SharedDoc>false</SharedDoc>
  <HLinks>
    <vt:vector size="66" baseType="variant">
      <vt:variant>
        <vt:i4>1114174</vt:i4>
      </vt:variant>
      <vt:variant>
        <vt:i4>62</vt:i4>
      </vt:variant>
      <vt:variant>
        <vt:i4>0</vt:i4>
      </vt:variant>
      <vt:variant>
        <vt:i4>5</vt:i4>
      </vt:variant>
      <vt:variant>
        <vt:lpwstr/>
      </vt:variant>
      <vt:variant>
        <vt:lpwstr>_Toc322683719</vt:lpwstr>
      </vt:variant>
      <vt:variant>
        <vt:i4>1114174</vt:i4>
      </vt:variant>
      <vt:variant>
        <vt:i4>56</vt:i4>
      </vt:variant>
      <vt:variant>
        <vt:i4>0</vt:i4>
      </vt:variant>
      <vt:variant>
        <vt:i4>5</vt:i4>
      </vt:variant>
      <vt:variant>
        <vt:lpwstr/>
      </vt:variant>
      <vt:variant>
        <vt:lpwstr>_Toc322683718</vt:lpwstr>
      </vt:variant>
      <vt:variant>
        <vt:i4>1114174</vt:i4>
      </vt:variant>
      <vt:variant>
        <vt:i4>50</vt:i4>
      </vt:variant>
      <vt:variant>
        <vt:i4>0</vt:i4>
      </vt:variant>
      <vt:variant>
        <vt:i4>5</vt:i4>
      </vt:variant>
      <vt:variant>
        <vt:lpwstr/>
      </vt:variant>
      <vt:variant>
        <vt:lpwstr>_Toc322683717</vt:lpwstr>
      </vt:variant>
      <vt:variant>
        <vt:i4>1114174</vt:i4>
      </vt:variant>
      <vt:variant>
        <vt:i4>44</vt:i4>
      </vt:variant>
      <vt:variant>
        <vt:i4>0</vt:i4>
      </vt:variant>
      <vt:variant>
        <vt:i4>5</vt:i4>
      </vt:variant>
      <vt:variant>
        <vt:lpwstr/>
      </vt:variant>
      <vt:variant>
        <vt:lpwstr>_Toc322683716</vt:lpwstr>
      </vt:variant>
      <vt:variant>
        <vt:i4>1114174</vt:i4>
      </vt:variant>
      <vt:variant>
        <vt:i4>38</vt:i4>
      </vt:variant>
      <vt:variant>
        <vt:i4>0</vt:i4>
      </vt:variant>
      <vt:variant>
        <vt:i4>5</vt:i4>
      </vt:variant>
      <vt:variant>
        <vt:lpwstr/>
      </vt:variant>
      <vt:variant>
        <vt:lpwstr>_Toc322683715</vt:lpwstr>
      </vt:variant>
      <vt:variant>
        <vt:i4>1114174</vt:i4>
      </vt:variant>
      <vt:variant>
        <vt:i4>32</vt:i4>
      </vt:variant>
      <vt:variant>
        <vt:i4>0</vt:i4>
      </vt:variant>
      <vt:variant>
        <vt:i4>5</vt:i4>
      </vt:variant>
      <vt:variant>
        <vt:lpwstr/>
      </vt:variant>
      <vt:variant>
        <vt:lpwstr>_Toc322683714</vt:lpwstr>
      </vt:variant>
      <vt:variant>
        <vt:i4>1114174</vt:i4>
      </vt:variant>
      <vt:variant>
        <vt:i4>26</vt:i4>
      </vt:variant>
      <vt:variant>
        <vt:i4>0</vt:i4>
      </vt:variant>
      <vt:variant>
        <vt:i4>5</vt:i4>
      </vt:variant>
      <vt:variant>
        <vt:lpwstr/>
      </vt:variant>
      <vt:variant>
        <vt:lpwstr>_Toc322683713</vt:lpwstr>
      </vt:variant>
      <vt:variant>
        <vt:i4>1114174</vt:i4>
      </vt:variant>
      <vt:variant>
        <vt:i4>20</vt:i4>
      </vt:variant>
      <vt:variant>
        <vt:i4>0</vt:i4>
      </vt:variant>
      <vt:variant>
        <vt:i4>5</vt:i4>
      </vt:variant>
      <vt:variant>
        <vt:lpwstr/>
      </vt:variant>
      <vt:variant>
        <vt:lpwstr>_Toc322683712</vt:lpwstr>
      </vt:variant>
      <vt:variant>
        <vt:i4>1114174</vt:i4>
      </vt:variant>
      <vt:variant>
        <vt:i4>14</vt:i4>
      </vt:variant>
      <vt:variant>
        <vt:i4>0</vt:i4>
      </vt:variant>
      <vt:variant>
        <vt:i4>5</vt:i4>
      </vt:variant>
      <vt:variant>
        <vt:lpwstr/>
      </vt:variant>
      <vt:variant>
        <vt:lpwstr>_Toc322683711</vt:lpwstr>
      </vt:variant>
      <vt:variant>
        <vt:i4>1114174</vt:i4>
      </vt:variant>
      <vt:variant>
        <vt:i4>8</vt:i4>
      </vt:variant>
      <vt:variant>
        <vt:i4>0</vt:i4>
      </vt:variant>
      <vt:variant>
        <vt:i4>5</vt:i4>
      </vt:variant>
      <vt:variant>
        <vt:lpwstr/>
      </vt:variant>
      <vt:variant>
        <vt:lpwstr>_Toc322683710</vt:lpwstr>
      </vt:variant>
      <vt:variant>
        <vt:i4>1048638</vt:i4>
      </vt:variant>
      <vt:variant>
        <vt:i4>2</vt:i4>
      </vt:variant>
      <vt:variant>
        <vt:i4>0</vt:i4>
      </vt:variant>
      <vt:variant>
        <vt:i4>5</vt:i4>
      </vt:variant>
      <vt:variant>
        <vt:lpwstr/>
      </vt:variant>
      <vt:variant>
        <vt:lpwstr>_Toc322683709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Guide Template</dc:title>
  <dc:subject>User Guide Template</dc:subject>
  <dc:creator>OIT@DVAGOV.onmicrosoft.com</dc:creator>
  <cp:lastModifiedBy>Riser, Troy L. (GovCIO)</cp:lastModifiedBy>
  <cp:revision>43</cp:revision>
  <cp:lastPrinted>2024-11-01T17:15:00Z</cp:lastPrinted>
  <dcterms:created xsi:type="dcterms:W3CDTF">2024-11-07T14:55:00Z</dcterms:created>
  <dcterms:modified xsi:type="dcterms:W3CDTF">2024-11-08T16:49:00Z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ible Role">
    <vt:lpwstr>40</vt:lpwstr>
  </property>
  <property fmtid="{D5CDD505-2E9C-101B-9397-08002B2CF9AE}" pid="3" name="Required by National Release">
    <vt:bool>true</vt:bool>
  </property>
  <property fmtid="{D5CDD505-2E9C-101B-9397-08002B2CF9AE}" pid="4" name="TaxKeyword">
    <vt:lpwstr/>
  </property>
  <property fmtid="{D5CDD505-2E9C-101B-9397-08002B2CF9AE}" pid="5" name="Version Control Storage Location">
    <vt:lpwstr>1</vt:lpwstr>
  </property>
  <property fmtid="{D5CDD505-2E9C-101B-9397-08002B2CF9AE}" pid="6" name="Category0">
    <vt:lpwstr>5</vt:lpwstr>
  </property>
  <property fmtid="{D5CDD505-2E9C-101B-9397-08002B2CF9AE}" pid="7" name="Required by Independent Testing">
    <vt:bool>false</vt:bool>
  </property>
  <property fmtid="{D5CDD505-2E9C-101B-9397-08002B2CF9AE}" pid="8" name="Required by Operational Readiness">
    <vt:bool>false</vt:bool>
  </property>
  <property fmtid="{D5CDD505-2E9C-101B-9397-08002B2CF9AE}" pid="9" name="Required for Operational Readiness Review">
    <vt:bool>false</vt:bool>
  </property>
  <property fmtid="{D5CDD505-2E9C-101B-9397-08002B2CF9AE}" pid="10" name="Required by PMAS">
    <vt:bool>true</vt:bool>
  </property>
  <property fmtid="{D5CDD505-2E9C-101B-9397-08002B2CF9AE}" pid="11" name="Required by VHA Release Management">
    <vt:bool>true</vt:bool>
  </property>
  <property fmtid="{D5CDD505-2E9C-101B-9397-08002B2CF9AE}" pid="12" name="ProPath Process ID">
    <vt:lpwstr>7</vt:lpwstr>
  </property>
  <property fmtid="{D5CDD505-2E9C-101B-9397-08002B2CF9AE}" pid="13" name="Required for Assessment and Authorizatio">
    <vt:bool>false</vt:bool>
  </property>
  <property fmtid="{D5CDD505-2E9C-101B-9397-08002B2CF9AE}" pid="14" name="Required for Assessment and Authorization">
    <vt:bool>false</vt:bool>
  </property>
  <property fmtid="{D5CDD505-2E9C-101B-9397-08002B2CF9AE}" pid="15" name="_dlc_DocIdItemGuid">
    <vt:lpwstr>69455f6d-98b6-42b8-82cc-abe11c2103b0</vt:lpwstr>
  </property>
  <property fmtid="{D5CDD505-2E9C-101B-9397-08002B2CF9AE}" pid="16" name="Activity ID">
    <vt:lpwstr/>
  </property>
  <property fmtid="{D5CDD505-2E9C-101B-9397-08002B2CF9AE}" pid="17" name="Action Requested">
    <vt:lpwstr>Push to Production</vt:lpwstr>
  </property>
  <property fmtid="{D5CDD505-2E9C-101B-9397-08002B2CF9AE}" pid="18" name="Required by Enterprise Operations">
    <vt:bool>false</vt:bool>
  </property>
  <property fmtid="{D5CDD505-2E9C-101B-9397-08002B2CF9AE}" pid="19" name="Scope">
    <vt:lpwstr>2</vt:lpwstr>
  </property>
  <property fmtid="{D5CDD505-2E9C-101B-9397-08002B2CF9AE}" pid="20" name="_NewReviewCycle">
    <vt:lpwstr/>
  </property>
  <property fmtid="{D5CDD505-2E9C-101B-9397-08002B2CF9AE}" pid="21" name="Reviewed at Milestone (Multi-Select)">
    <vt:lpwstr>;#None;#</vt:lpwstr>
  </property>
  <property fmtid="{D5CDD505-2E9C-101B-9397-08002B2CF9AE}" pid="22" name="Required for National Release">
    <vt:bool>false</vt:bool>
  </property>
  <property fmtid="{D5CDD505-2E9C-101B-9397-08002B2CF9AE}" pid="23" name="Description0">
    <vt:lpwstr>a technical communication document intended to give assistance to people using a particular system. It is usually written by a technical writer, although it can also be written by programmers, product or project managers, or other technical staff.  </vt:lpwstr>
  </property>
  <property fmtid="{D5CDD505-2E9C-101B-9397-08002B2CF9AE}" pid="24" name="Artifact Owner">
    <vt:lpwstr>25</vt:lpwstr>
  </property>
  <property fmtid="{D5CDD505-2E9C-101B-9397-08002B2CF9AE}" pid="25" name="_dlc_DocId">
    <vt:lpwstr>657KNE7CTRDA-583-12541</vt:lpwstr>
  </property>
  <property fmtid="{D5CDD505-2E9C-101B-9397-08002B2CF9AE}" pid="26" name="Status">
    <vt:lpwstr>Active</vt:lpwstr>
  </property>
  <property fmtid="{D5CDD505-2E9C-101B-9397-08002B2CF9AE}" pid="27" name="PMAS Milestone Required">
    <vt:lpwstr>MS 2</vt:lpwstr>
  </property>
  <property fmtid="{D5CDD505-2E9C-101B-9397-08002B2CF9AE}" pid="28" name="Contributors">
    <vt:lpwstr/>
  </property>
  <property fmtid="{D5CDD505-2E9C-101B-9397-08002B2CF9AE}" pid="29" name="Replaced By">
    <vt:lpwstr>, </vt:lpwstr>
  </property>
  <property fmtid="{D5CDD505-2E9C-101B-9397-08002B2CF9AE}" pid="30" name="_dlc_DocIdUrl">
    <vt:lpwstr>http://vaww.oed.portal.va.gov/administration/Process/_layouts/DocIdRedir.aspx?ID=657KNE7CTRDA-583-12541657KNE7CTRDA-583-12541</vt:lpwstr>
  </property>
  <property fmtid="{D5CDD505-2E9C-101B-9397-08002B2CF9AE}" pid="31" name="ContentTypeId">
    <vt:lpwstr>0x0101000DBFA3D1ADF6314BB5188C0B337E4410</vt:lpwstr>
  </property>
  <property fmtid="{D5CDD505-2E9C-101B-9397-08002B2CF9AE}" pid="32" name="Section">
    <vt:lpwstr>CD2 Required Documentation</vt:lpwstr>
  </property>
  <property fmtid="{D5CDD505-2E9C-101B-9397-08002B2CF9AE}" pid="33" name="Copy Templates">
    <vt:lpwstr>https://dvagov.sharepoint.com/sites/OITACOEPortal/TeamSite/_layouts/15/wrkstat.aspx?List=83cafdb0-81d4-424c-95b8-a06b86ddc613&amp;WorkflowInstanceName=8428f88f-912a-48e3-9f4d-f01c2b9bf456, WF: Done</vt:lpwstr>
  </property>
</Properties>
</file>