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97D4" w14:textId="2A00EB7F" w:rsidR="00FB7403" w:rsidRPr="00FB7403" w:rsidRDefault="00503BF8" w:rsidP="009917A8">
      <w:pPr>
        <w:pStyle w:val="Title"/>
        <w:rPr>
          <w:szCs w:val="36"/>
        </w:rPr>
      </w:pPr>
      <w:bookmarkStart w:id="0" w:name="_Toc205632711"/>
      <w:r w:rsidRPr="00742EF5">
        <w:t>Outpatient Pharmacy</w:t>
      </w:r>
      <w:r w:rsidR="00723BFE" w:rsidRPr="00742EF5">
        <w:t xml:space="preserve"> (</w:t>
      </w:r>
      <w:r w:rsidR="00B0041A" w:rsidRPr="00742EF5">
        <w:t>OP</w:t>
      </w:r>
      <w:r w:rsidR="00723BFE" w:rsidRPr="00742EF5">
        <w:t>)</w:t>
      </w:r>
      <w:r w:rsidR="00FB7403" w:rsidRPr="00742EF5">
        <w:t xml:space="preserve"> </w:t>
      </w:r>
      <w:r w:rsidR="00F9705E" w:rsidRPr="00F9705E">
        <w:rPr>
          <w:szCs w:val="36"/>
        </w:rPr>
        <w:t>Prescription-Level Mail Preference Granularity Enhancement</w:t>
      </w:r>
    </w:p>
    <w:p w14:paraId="217F26C3" w14:textId="354199C8" w:rsidR="00FB7403" w:rsidRPr="00FB7403" w:rsidRDefault="00FB7403" w:rsidP="00FB7403">
      <w:pPr>
        <w:pStyle w:val="NoSpacing"/>
        <w:jc w:val="center"/>
        <w:rPr>
          <w:rFonts w:ascii="Arial" w:hAnsi="Arial" w:cs="Arial"/>
          <w:b/>
          <w:bCs/>
          <w:sz w:val="36"/>
          <w:szCs w:val="36"/>
        </w:rPr>
      </w:pPr>
      <w:bookmarkStart w:id="1" w:name="_Hlk112402916"/>
      <w:r w:rsidRPr="00FB7403">
        <w:rPr>
          <w:rFonts w:ascii="Arial" w:hAnsi="Arial" w:cs="Arial"/>
          <w:b/>
          <w:bCs/>
          <w:sz w:val="36"/>
          <w:szCs w:val="36"/>
        </w:rPr>
        <w:t>PS</w:t>
      </w:r>
      <w:r w:rsidR="00BA7B5E">
        <w:rPr>
          <w:rFonts w:ascii="Arial" w:hAnsi="Arial" w:cs="Arial"/>
          <w:b/>
          <w:bCs/>
          <w:sz w:val="36"/>
          <w:szCs w:val="36"/>
        </w:rPr>
        <w:t>X</w:t>
      </w:r>
      <w:r w:rsidRPr="00FB7403">
        <w:rPr>
          <w:rFonts w:ascii="Arial" w:hAnsi="Arial" w:cs="Arial"/>
          <w:b/>
          <w:bCs/>
          <w:sz w:val="36"/>
          <w:szCs w:val="36"/>
        </w:rPr>
        <w:t>*</w:t>
      </w:r>
      <w:r w:rsidR="00BA7B5E">
        <w:rPr>
          <w:rFonts w:ascii="Arial" w:hAnsi="Arial" w:cs="Arial"/>
          <w:b/>
          <w:bCs/>
          <w:sz w:val="36"/>
          <w:szCs w:val="36"/>
        </w:rPr>
        <w:t>2</w:t>
      </w:r>
      <w:r w:rsidRPr="00FB7403">
        <w:rPr>
          <w:rFonts w:ascii="Arial" w:hAnsi="Arial" w:cs="Arial"/>
          <w:b/>
          <w:bCs/>
          <w:sz w:val="36"/>
          <w:szCs w:val="36"/>
        </w:rPr>
        <w:t>.0*</w:t>
      </w:r>
      <w:r w:rsidR="00BA7B5E">
        <w:rPr>
          <w:rFonts w:ascii="Arial" w:hAnsi="Arial" w:cs="Arial"/>
          <w:b/>
          <w:bCs/>
          <w:sz w:val="36"/>
          <w:szCs w:val="36"/>
        </w:rPr>
        <w:t>98</w:t>
      </w:r>
    </w:p>
    <w:bookmarkEnd w:id="1"/>
    <w:p w14:paraId="2C08F1E0" w14:textId="77777777" w:rsidR="00FB7403" w:rsidRPr="00FB7403" w:rsidRDefault="00FB7403" w:rsidP="00FB7403">
      <w:pPr>
        <w:pStyle w:val="NoSpacing"/>
        <w:jc w:val="center"/>
        <w:rPr>
          <w:rFonts w:ascii="Arial" w:hAnsi="Arial" w:cs="Arial"/>
          <w:b/>
          <w:bCs/>
          <w:sz w:val="36"/>
          <w:szCs w:val="36"/>
        </w:rPr>
      </w:pPr>
    </w:p>
    <w:p w14:paraId="75E61FEA" w14:textId="17E9A299" w:rsidR="009917A8" w:rsidRPr="00FB7403" w:rsidRDefault="0043004F" w:rsidP="009917A8">
      <w:pPr>
        <w:pStyle w:val="Title"/>
        <w:rPr>
          <w:szCs w:val="36"/>
        </w:rPr>
      </w:pPr>
      <w:r w:rsidRPr="00FB7403">
        <w:rPr>
          <w:szCs w:val="36"/>
        </w:rPr>
        <w:t xml:space="preserve">Deployment, </w:t>
      </w:r>
      <w:r w:rsidR="00685E4D" w:rsidRPr="00FB7403">
        <w:rPr>
          <w:szCs w:val="36"/>
        </w:rPr>
        <w:t>Installation, Back-Out, and Rollback Guide</w:t>
      </w:r>
    </w:p>
    <w:p w14:paraId="1863465A" w14:textId="77777777" w:rsidR="004F3A80" w:rsidRPr="00232E64" w:rsidRDefault="00281408" w:rsidP="004F3A80">
      <w:pPr>
        <w:pStyle w:val="CoverTitleInstructions"/>
        <w:rPr>
          <w:i w:val="0"/>
          <w:iCs w:val="0"/>
          <w:color w:val="FFFFFF" w:themeColor="background1"/>
        </w:rPr>
      </w:pPr>
      <w:r>
        <w:rPr>
          <w:noProof/>
          <w:lang w:bidi="yi-Hebr"/>
        </w:rPr>
        <w:drawing>
          <wp:inline distT="0" distB="0" distL="0" distR="0" wp14:anchorId="245F6EF0" wp14:editId="57D2E29C">
            <wp:extent cx="2171700" cy="2171700"/>
            <wp:effectExtent l="0" t="0" r="0" b="0"/>
            <wp:docPr id="3" name="Picture 1"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38EA55E" w14:textId="77777777" w:rsidR="009976DD" w:rsidRDefault="009976DD" w:rsidP="009976DD">
      <w:pPr>
        <w:pStyle w:val="Title"/>
      </w:pPr>
    </w:p>
    <w:p w14:paraId="026AC33F" w14:textId="66DB639D" w:rsidR="0028784E" w:rsidRPr="00DA4821" w:rsidRDefault="00623713" w:rsidP="0028784E">
      <w:pPr>
        <w:pStyle w:val="InstructionalTextTitle2"/>
        <w:rPr>
          <w:rFonts w:ascii="Arial" w:hAnsi="Arial" w:cs="Arial"/>
          <w:b/>
          <w:bCs/>
          <w:i/>
          <w:iCs w:val="0"/>
          <w:color w:val="auto"/>
          <w:sz w:val="28"/>
          <w:szCs w:val="28"/>
        </w:rPr>
      </w:pPr>
      <w:r>
        <w:rPr>
          <w:rFonts w:ascii="Arial" w:hAnsi="Arial" w:cs="Arial"/>
          <w:b/>
          <w:color w:val="auto"/>
          <w:sz w:val="28"/>
          <w:szCs w:val="28"/>
        </w:rPr>
        <w:t>August</w:t>
      </w:r>
      <w:r w:rsidR="00DA4821" w:rsidRPr="00DA4821">
        <w:rPr>
          <w:rFonts w:ascii="Arial" w:hAnsi="Arial" w:cs="Arial"/>
          <w:b/>
          <w:color w:val="auto"/>
          <w:sz w:val="28"/>
          <w:szCs w:val="28"/>
        </w:rPr>
        <w:t xml:space="preserve"> 20</w:t>
      </w:r>
      <w:r w:rsidR="00A66BCA">
        <w:rPr>
          <w:rFonts w:ascii="Arial" w:hAnsi="Arial" w:cs="Arial"/>
          <w:b/>
          <w:color w:val="auto"/>
          <w:sz w:val="28"/>
          <w:szCs w:val="28"/>
        </w:rPr>
        <w:t>24</w:t>
      </w:r>
    </w:p>
    <w:p w14:paraId="54D0EEEC" w14:textId="77777777" w:rsidR="009976DD" w:rsidRPr="00C10244" w:rsidRDefault="009976DD" w:rsidP="00C10244">
      <w:pPr>
        <w:pStyle w:val="InstructionalTextTitle2"/>
        <w:rPr>
          <w:rFonts w:ascii="Arial" w:hAnsi="Arial" w:cs="Arial"/>
          <w:b/>
          <w:color w:val="auto"/>
          <w:sz w:val="28"/>
          <w:szCs w:val="28"/>
        </w:rPr>
      </w:pPr>
      <w:r w:rsidRPr="00C10244">
        <w:rPr>
          <w:rFonts w:ascii="Arial" w:hAnsi="Arial" w:cs="Arial"/>
          <w:b/>
          <w:color w:val="auto"/>
          <w:sz w:val="28"/>
          <w:szCs w:val="28"/>
        </w:rPr>
        <w:t>Department of Veterans Affairs</w:t>
      </w:r>
    </w:p>
    <w:p w14:paraId="6E6AC5ED" w14:textId="77777777" w:rsidR="00F7216E" w:rsidRDefault="0028784E" w:rsidP="00F7216E">
      <w:pPr>
        <w:pStyle w:val="Title2"/>
      </w:pPr>
      <w:r w:rsidRPr="00DA4821">
        <w:rPr>
          <w:bCs w:val="0"/>
          <w:iCs/>
          <w:color w:val="auto"/>
          <w:szCs w:val="28"/>
        </w:rPr>
        <w:t>Office of Information</w:t>
      </w:r>
      <w:r w:rsidRPr="00DA4821">
        <w:rPr>
          <w:color w:val="auto"/>
        </w:rPr>
        <w:t xml:space="preserve"> </w:t>
      </w:r>
      <w:r>
        <w:t>and Technology (OIT)</w:t>
      </w:r>
    </w:p>
    <w:p w14:paraId="13E048D1" w14:textId="77777777" w:rsidR="00AD4E85" w:rsidRDefault="00AD4E85" w:rsidP="005F0F90">
      <w:pPr>
        <w:pStyle w:val="InstructionalText1"/>
        <w:sectPr w:rsidR="00AD4E85" w:rsidSect="00FA1BF4">
          <w:pgSz w:w="12240" w:h="15840" w:code="1"/>
          <w:pgMar w:top="1440" w:right="1440" w:bottom="1440" w:left="1440" w:header="720" w:footer="720" w:gutter="0"/>
          <w:pgNumType w:fmt="lowerRoman" w:start="1"/>
          <w:cols w:space="720"/>
          <w:vAlign w:val="center"/>
          <w:docGrid w:linePitch="360"/>
        </w:sectPr>
      </w:pPr>
    </w:p>
    <w:p w14:paraId="1E5644B5" w14:textId="77777777" w:rsidR="00F64BE3" w:rsidRPr="00236972" w:rsidDel="00213C8E" w:rsidRDefault="00F64BE3" w:rsidP="00F64BE3">
      <w:pPr>
        <w:jc w:val="center"/>
        <w:rPr>
          <w:rFonts w:ascii="Arial" w:hAnsi="Arial" w:cs="Arial"/>
          <w:b/>
          <w:bCs/>
          <w:color w:val="000000"/>
          <w:sz w:val="28"/>
          <w:szCs w:val="32"/>
        </w:rPr>
      </w:pPr>
      <w:r w:rsidRPr="00236972" w:rsidDel="00213C8E">
        <w:rPr>
          <w:rFonts w:ascii="Arial" w:hAnsi="Arial" w:cs="Arial"/>
          <w:b/>
          <w:bCs/>
          <w:color w:val="000000"/>
          <w:sz w:val="28"/>
          <w:szCs w:val="32"/>
        </w:rPr>
        <w:lastRenderedPageBreak/>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023"/>
        <w:gridCol w:w="4260"/>
        <w:gridCol w:w="2233"/>
      </w:tblGrid>
      <w:tr w:rsidR="00F64BE3" w:rsidRPr="00C13264" w:rsidDel="00213C8E" w14:paraId="33B8E944" w14:textId="77777777" w:rsidTr="00FE266A">
        <w:trPr>
          <w:cantSplit/>
          <w:tblHeader/>
        </w:trPr>
        <w:tc>
          <w:tcPr>
            <w:tcW w:w="981" w:type="pct"/>
            <w:shd w:val="clear" w:color="auto" w:fill="F2F2F2"/>
          </w:tcPr>
          <w:p w14:paraId="6E9691DE"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Date</w:t>
            </w:r>
          </w:p>
        </w:tc>
        <w:tc>
          <w:tcPr>
            <w:tcW w:w="547" w:type="pct"/>
            <w:shd w:val="clear" w:color="auto" w:fill="F2F2F2"/>
          </w:tcPr>
          <w:p w14:paraId="2166E1BE"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Version</w:t>
            </w:r>
          </w:p>
        </w:tc>
        <w:tc>
          <w:tcPr>
            <w:tcW w:w="2278" w:type="pct"/>
            <w:shd w:val="clear" w:color="auto" w:fill="F2F2F2"/>
          </w:tcPr>
          <w:p w14:paraId="02EF05AD"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Description</w:t>
            </w:r>
          </w:p>
        </w:tc>
        <w:tc>
          <w:tcPr>
            <w:tcW w:w="1194" w:type="pct"/>
            <w:shd w:val="clear" w:color="auto" w:fill="F2F2F2"/>
          </w:tcPr>
          <w:p w14:paraId="26B9748C"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Author</w:t>
            </w:r>
          </w:p>
        </w:tc>
      </w:tr>
      <w:tr w:rsidR="00F64BE3" w:rsidRPr="00C13264" w:rsidDel="00213C8E" w14:paraId="43801646" w14:textId="77777777" w:rsidTr="00FE266A">
        <w:trPr>
          <w:cantSplit/>
        </w:trPr>
        <w:tc>
          <w:tcPr>
            <w:tcW w:w="981" w:type="pct"/>
          </w:tcPr>
          <w:p w14:paraId="57D9AE58" w14:textId="701B36A4" w:rsidR="00F64BE3" w:rsidRPr="00C13264" w:rsidDel="00213C8E" w:rsidRDefault="00BF56C4" w:rsidP="00BF56C4">
            <w:pPr>
              <w:spacing w:before="60" w:after="60"/>
              <w:rPr>
                <w:rFonts w:ascii="Arial" w:hAnsi="Arial" w:cs="Arial"/>
                <w:sz w:val="22"/>
                <w:szCs w:val="22"/>
              </w:rPr>
            </w:pPr>
            <w:r>
              <w:rPr>
                <w:rFonts w:ascii="Arial" w:hAnsi="Arial" w:cs="Arial"/>
                <w:sz w:val="22"/>
                <w:szCs w:val="22"/>
              </w:rPr>
              <w:t>August</w:t>
            </w:r>
            <w:r w:rsidR="00DA4821" w:rsidRPr="00C13264">
              <w:rPr>
                <w:rFonts w:ascii="Arial" w:hAnsi="Arial" w:cs="Arial"/>
                <w:sz w:val="22"/>
                <w:szCs w:val="22"/>
              </w:rPr>
              <w:t xml:space="preserve"> 202</w:t>
            </w:r>
            <w:r w:rsidR="00A66BCA">
              <w:rPr>
                <w:rFonts w:ascii="Arial" w:hAnsi="Arial" w:cs="Arial"/>
                <w:sz w:val="22"/>
                <w:szCs w:val="22"/>
              </w:rPr>
              <w:t>4</w:t>
            </w:r>
          </w:p>
        </w:tc>
        <w:tc>
          <w:tcPr>
            <w:tcW w:w="547" w:type="pct"/>
          </w:tcPr>
          <w:p w14:paraId="55023B3C" w14:textId="55ED124F"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1.0</w:t>
            </w:r>
          </w:p>
        </w:tc>
        <w:tc>
          <w:tcPr>
            <w:tcW w:w="2278" w:type="pct"/>
          </w:tcPr>
          <w:p w14:paraId="51A761C2" w14:textId="6F189745"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 xml:space="preserve">Initial </w:t>
            </w:r>
            <w:r w:rsidR="00BF56C4">
              <w:rPr>
                <w:rFonts w:ascii="Arial" w:hAnsi="Arial" w:cs="Arial"/>
                <w:sz w:val="22"/>
                <w:szCs w:val="22"/>
              </w:rPr>
              <w:t>v</w:t>
            </w:r>
            <w:r w:rsidRPr="00C13264">
              <w:rPr>
                <w:rFonts w:ascii="Arial" w:hAnsi="Arial" w:cs="Arial"/>
                <w:sz w:val="22"/>
                <w:szCs w:val="22"/>
              </w:rPr>
              <w:t>ersion</w:t>
            </w:r>
          </w:p>
        </w:tc>
        <w:tc>
          <w:tcPr>
            <w:tcW w:w="1194" w:type="pct"/>
          </w:tcPr>
          <w:p w14:paraId="1D5E3E13" w14:textId="2D5AFD08"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Dennis Bricker</w:t>
            </w:r>
          </w:p>
        </w:tc>
      </w:tr>
    </w:tbl>
    <w:p w14:paraId="06AFD8EB" w14:textId="0F7A6FED" w:rsidR="00F64BE3" w:rsidRPr="00D57A2D" w:rsidDel="00213C8E" w:rsidRDefault="00F64BE3" w:rsidP="00D57A2D">
      <w:pPr>
        <w:rPr>
          <w:szCs w:val="20"/>
        </w:rPr>
      </w:pPr>
    </w:p>
    <w:p w14:paraId="4C4E8214" w14:textId="77777777" w:rsidR="00D43555" w:rsidRPr="00F64BE3" w:rsidRDefault="00D43555" w:rsidP="00F64BE3">
      <w:pPr>
        <w:rPr>
          <w:szCs w:val="20"/>
        </w:rPr>
      </w:pPr>
    </w:p>
    <w:p w14:paraId="7AE11486" w14:textId="77777777" w:rsidR="00C27658" w:rsidRPr="00F64BE3" w:rsidRDefault="00C27658" w:rsidP="00F64BE3">
      <w:pPr>
        <w:rPr>
          <w:szCs w:val="20"/>
        </w:rPr>
      </w:pPr>
    </w:p>
    <w:p w14:paraId="27DD6206" w14:textId="77777777" w:rsidR="00F64BE3" w:rsidRPr="00F64BE3" w:rsidRDefault="00F64BE3" w:rsidP="00F64BE3">
      <w:pPr>
        <w:pStyle w:val="BodyText"/>
      </w:pPr>
    </w:p>
    <w:p w14:paraId="73065811" w14:textId="77777777" w:rsidR="00F64BE3" w:rsidRPr="00FF71C7" w:rsidRDefault="00F64BE3" w:rsidP="0028784E">
      <w:pPr>
        <w:pStyle w:val="InstructionalText1"/>
        <w:rPr>
          <w:i w:val="0"/>
          <w:iCs w:val="0"/>
        </w:rPr>
        <w:sectPr w:rsidR="00F64BE3" w:rsidRPr="00FF71C7" w:rsidSect="0028784E">
          <w:footerReference w:type="default" r:id="rId12"/>
          <w:pgSz w:w="12240" w:h="15840" w:code="1"/>
          <w:pgMar w:top="1440" w:right="1440" w:bottom="1440" w:left="1440" w:header="720" w:footer="720" w:gutter="0"/>
          <w:pgNumType w:fmt="lowerRoman"/>
          <w:cols w:space="720"/>
          <w:docGrid w:linePitch="360"/>
        </w:sectPr>
      </w:pPr>
    </w:p>
    <w:p w14:paraId="23FFC06E" w14:textId="77777777" w:rsidR="004F3A80" w:rsidRDefault="004F3A80" w:rsidP="00647B03">
      <w:pPr>
        <w:pStyle w:val="Title2"/>
      </w:pPr>
      <w:r>
        <w:lastRenderedPageBreak/>
        <w:t>Table of Contents</w:t>
      </w:r>
    </w:p>
    <w:p w14:paraId="39CE82BA" w14:textId="36703C9A" w:rsidR="00FD37DF" w:rsidRDefault="003224BE">
      <w:pPr>
        <w:pStyle w:val="TOC1"/>
        <w:rPr>
          <w:rFonts w:asciiTheme="minorHAnsi" w:eastAsiaTheme="minorEastAsia" w:hAnsiTheme="minorHAnsi" w:cstheme="minorBidi"/>
          <w:b w:val="0"/>
          <w:noProof/>
          <w:color w:val="auto"/>
          <w:sz w:val="22"/>
          <w:szCs w:val="22"/>
        </w:rPr>
      </w:pPr>
      <w:r>
        <w:fldChar w:fldCharType="begin"/>
      </w:r>
      <w:r>
        <w:instrText xml:space="preserve"> TOC \o \h \z \t "Appendix 1,1" </w:instrText>
      </w:r>
      <w:r>
        <w:fldChar w:fldCharType="separate"/>
      </w:r>
      <w:hyperlink w:anchor="_Toc116052394" w:history="1">
        <w:r w:rsidR="00FD37DF" w:rsidRPr="00B2603A">
          <w:rPr>
            <w:rStyle w:val="Hyperlink"/>
            <w:noProof/>
          </w:rPr>
          <w:t>1.</w:t>
        </w:r>
        <w:r w:rsidR="00FD37DF">
          <w:rPr>
            <w:rFonts w:asciiTheme="minorHAnsi" w:eastAsiaTheme="minorEastAsia" w:hAnsiTheme="minorHAnsi" w:cstheme="minorBidi"/>
            <w:b w:val="0"/>
            <w:noProof/>
            <w:color w:val="auto"/>
            <w:sz w:val="22"/>
            <w:szCs w:val="22"/>
          </w:rPr>
          <w:tab/>
        </w:r>
        <w:r w:rsidR="00FD37DF" w:rsidRPr="00B2603A">
          <w:rPr>
            <w:rStyle w:val="Hyperlink"/>
            <w:noProof/>
          </w:rPr>
          <w:t>Introduction</w:t>
        </w:r>
        <w:r w:rsidR="00FD37DF">
          <w:rPr>
            <w:noProof/>
            <w:webHidden/>
          </w:rPr>
          <w:tab/>
        </w:r>
        <w:r w:rsidR="00FD37DF">
          <w:rPr>
            <w:noProof/>
            <w:webHidden/>
          </w:rPr>
          <w:fldChar w:fldCharType="begin"/>
        </w:r>
        <w:r w:rsidR="00FD37DF">
          <w:rPr>
            <w:noProof/>
            <w:webHidden/>
          </w:rPr>
          <w:instrText xml:space="preserve"> PAGEREF _Toc116052394 \h </w:instrText>
        </w:r>
        <w:r w:rsidR="00FD37DF">
          <w:rPr>
            <w:noProof/>
            <w:webHidden/>
          </w:rPr>
        </w:r>
        <w:r w:rsidR="00FD37DF">
          <w:rPr>
            <w:noProof/>
            <w:webHidden/>
          </w:rPr>
          <w:fldChar w:fldCharType="separate"/>
        </w:r>
        <w:r w:rsidR="00E71626">
          <w:rPr>
            <w:noProof/>
            <w:webHidden/>
          </w:rPr>
          <w:t>1</w:t>
        </w:r>
        <w:r w:rsidR="00FD37DF">
          <w:rPr>
            <w:noProof/>
            <w:webHidden/>
          </w:rPr>
          <w:fldChar w:fldCharType="end"/>
        </w:r>
      </w:hyperlink>
    </w:p>
    <w:p w14:paraId="4279EA1E" w14:textId="24CF0763" w:rsidR="00FD37DF" w:rsidRDefault="00C4347F">
      <w:pPr>
        <w:pStyle w:val="TOC2"/>
        <w:rPr>
          <w:rFonts w:asciiTheme="minorHAnsi" w:eastAsiaTheme="minorEastAsia" w:hAnsiTheme="minorHAnsi" w:cstheme="minorBidi"/>
          <w:b w:val="0"/>
          <w:noProof/>
          <w:color w:val="auto"/>
          <w:sz w:val="22"/>
          <w:szCs w:val="22"/>
        </w:rPr>
      </w:pPr>
      <w:hyperlink w:anchor="_Toc116052395" w:history="1">
        <w:r w:rsidR="00FD37DF" w:rsidRPr="00B2603A">
          <w:rPr>
            <w:rStyle w:val="Hyperlink"/>
            <w:noProof/>
          </w:rPr>
          <w:t>1.1.</w:t>
        </w:r>
        <w:r w:rsidR="00FD37DF">
          <w:rPr>
            <w:rFonts w:asciiTheme="minorHAnsi" w:eastAsiaTheme="minorEastAsia" w:hAnsiTheme="minorHAnsi" w:cstheme="minorBidi"/>
            <w:b w:val="0"/>
            <w:noProof/>
            <w:color w:val="auto"/>
            <w:sz w:val="22"/>
            <w:szCs w:val="22"/>
          </w:rPr>
          <w:tab/>
        </w:r>
        <w:r w:rsidR="00FD37DF" w:rsidRPr="00B2603A">
          <w:rPr>
            <w:rStyle w:val="Hyperlink"/>
            <w:noProof/>
          </w:rPr>
          <w:t>Purpose</w:t>
        </w:r>
        <w:r w:rsidR="00FD37DF">
          <w:rPr>
            <w:noProof/>
            <w:webHidden/>
          </w:rPr>
          <w:tab/>
        </w:r>
        <w:r w:rsidR="00FD37DF">
          <w:rPr>
            <w:noProof/>
            <w:webHidden/>
          </w:rPr>
          <w:fldChar w:fldCharType="begin"/>
        </w:r>
        <w:r w:rsidR="00FD37DF">
          <w:rPr>
            <w:noProof/>
            <w:webHidden/>
          </w:rPr>
          <w:instrText xml:space="preserve"> PAGEREF _Toc116052395 \h </w:instrText>
        </w:r>
        <w:r w:rsidR="00FD37DF">
          <w:rPr>
            <w:noProof/>
            <w:webHidden/>
          </w:rPr>
        </w:r>
        <w:r w:rsidR="00FD37DF">
          <w:rPr>
            <w:noProof/>
            <w:webHidden/>
          </w:rPr>
          <w:fldChar w:fldCharType="separate"/>
        </w:r>
        <w:r w:rsidR="00E71626">
          <w:rPr>
            <w:noProof/>
            <w:webHidden/>
          </w:rPr>
          <w:t>1</w:t>
        </w:r>
        <w:r w:rsidR="00FD37DF">
          <w:rPr>
            <w:noProof/>
            <w:webHidden/>
          </w:rPr>
          <w:fldChar w:fldCharType="end"/>
        </w:r>
      </w:hyperlink>
    </w:p>
    <w:p w14:paraId="5A1764DA" w14:textId="02B8DE64" w:rsidR="00FD37DF" w:rsidRDefault="00C4347F">
      <w:pPr>
        <w:pStyle w:val="TOC2"/>
        <w:rPr>
          <w:rFonts w:asciiTheme="minorHAnsi" w:eastAsiaTheme="minorEastAsia" w:hAnsiTheme="minorHAnsi" w:cstheme="minorBidi"/>
          <w:b w:val="0"/>
          <w:noProof/>
          <w:color w:val="auto"/>
          <w:sz w:val="22"/>
          <w:szCs w:val="22"/>
        </w:rPr>
      </w:pPr>
      <w:hyperlink w:anchor="_Toc116052396" w:history="1">
        <w:r w:rsidR="00FD37DF" w:rsidRPr="00B2603A">
          <w:rPr>
            <w:rStyle w:val="Hyperlink"/>
            <w:noProof/>
          </w:rPr>
          <w:t>1.2.</w:t>
        </w:r>
        <w:r w:rsidR="00FD37DF">
          <w:rPr>
            <w:rFonts w:asciiTheme="minorHAnsi" w:eastAsiaTheme="minorEastAsia" w:hAnsiTheme="minorHAnsi" w:cstheme="minorBidi"/>
            <w:b w:val="0"/>
            <w:noProof/>
            <w:color w:val="auto"/>
            <w:sz w:val="22"/>
            <w:szCs w:val="22"/>
          </w:rPr>
          <w:tab/>
        </w:r>
        <w:r w:rsidR="00FD37DF" w:rsidRPr="00B2603A">
          <w:rPr>
            <w:rStyle w:val="Hyperlink"/>
            <w:noProof/>
          </w:rPr>
          <w:t>Dependencies</w:t>
        </w:r>
        <w:r w:rsidR="00FD37DF">
          <w:rPr>
            <w:noProof/>
            <w:webHidden/>
          </w:rPr>
          <w:tab/>
        </w:r>
        <w:r w:rsidR="00FD37DF">
          <w:rPr>
            <w:noProof/>
            <w:webHidden/>
          </w:rPr>
          <w:fldChar w:fldCharType="begin"/>
        </w:r>
        <w:r w:rsidR="00FD37DF">
          <w:rPr>
            <w:noProof/>
            <w:webHidden/>
          </w:rPr>
          <w:instrText xml:space="preserve"> PAGEREF _Toc116052396 \h </w:instrText>
        </w:r>
        <w:r w:rsidR="00FD37DF">
          <w:rPr>
            <w:noProof/>
            <w:webHidden/>
          </w:rPr>
        </w:r>
        <w:r w:rsidR="00FD37DF">
          <w:rPr>
            <w:noProof/>
            <w:webHidden/>
          </w:rPr>
          <w:fldChar w:fldCharType="separate"/>
        </w:r>
        <w:r w:rsidR="00E71626">
          <w:rPr>
            <w:noProof/>
            <w:webHidden/>
          </w:rPr>
          <w:t>1</w:t>
        </w:r>
        <w:r w:rsidR="00FD37DF">
          <w:rPr>
            <w:noProof/>
            <w:webHidden/>
          </w:rPr>
          <w:fldChar w:fldCharType="end"/>
        </w:r>
      </w:hyperlink>
    </w:p>
    <w:p w14:paraId="4E84E4DF" w14:textId="4FAB43BF" w:rsidR="00FD37DF" w:rsidRDefault="00C4347F">
      <w:pPr>
        <w:pStyle w:val="TOC2"/>
        <w:rPr>
          <w:rFonts w:asciiTheme="minorHAnsi" w:eastAsiaTheme="minorEastAsia" w:hAnsiTheme="minorHAnsi" w:cstheme="minorBidi"/>
          <w:b w:val="0"/>
          <w:noProof/>
          <w:color w:val="auto"/>
          <w:sz w:val="22"/>
          <w:szCs w:val="22"/>
        </w:rPr>
      </w:pPr>
      <w:hyperlink w:anchor="_Toc116052397" w:history="1">
        <w:r w:rsidR="00FD37DF" w:rsidRPr="00B2603A">
          <w:rPr>
            <w:rStyle w:val="Hyperlink"/>
            <w:noProof/>
          </w:rPr>
          <w:t>1.3.</w:t>
        </w:r>
        <w:r w:rsidR="00FD37DF">
          <w:rPr>
            <w:rFonts w:asciiTheme="minorHAnsi" w:eastAsiaTheme="minorEastAsia" w:hAnsiTheme="minorHAnsi" w:cstheme="minorBidi"/>
            <w:b w:val="0"/>
            <w:noProof/>
            <w:color w:val="auto"/>
            <w:sz w:val="22"/>
            <w:szCs w:val="22"/>
          </w:rPr>
          <w:tab/>
        </w:r>
        <w:r w:rsidR="00FD37DF" w:rsidRPr="00B2603A">
          <w:rPr>
            <w:rStyle w:val="Hyperlink"/>
            <w:noProof/>
          </w:rPr>
          <w:t>Constraints</w:t>
        </w:r>
        <w:r w:rsidR="00FD37DF">
          <w:rPr>
            <w:noProof/>
            <w:webHidden/>
          </w:rPr>
          <w:tab/>
        </w:r>
        <w:r w:rsidR="00FD37DF">
          <w:rPr>
            <w:noProof/>
            <w:webHidden/>
          </w:rPr>
          <w:fldChar w:fldCharType="begin"/>
        </w:r>
        <w:r w:rsidR="00FD37DF">
          <w:rPr>
            <w:noProof/>
            <w:webHidden/>
          </w:rPr>
          <w:instrText xml:space="preserve"> PAGEREF _Toc116052397 \h </w:instrText>
        </w:r>
        <w:r w:rsidR="00FD37DF">
          <w:rPr>
            <w:noProof/>
            <w:webHidden/>
          </w:rPr>
        </w:r>
        <w:r w:rsidR="00FD37DF">
          <w:rPr>
            <w:noProof/>
            <w:webHidden/>
          </w:rPr>
          <w:fldChar w:fldCharType="separate"/>
        </w:r>
        <w:r w:rsidR="00E71626">
          <w:rPr>
            <w:noProof/>
            <w:webHidden/>
          </w:rPr>
          <w:t>1</w:t>
        </w:r>
        <w:r w:rsidR="00FD37DF">
          <w:rPr>
            <w:noProof/>
            <w:webHidden/>
          </w:rPr>
          <w:fldChar w:fldCharType="end"/>
        </w:r>
      </w:hyperlink>
    </w:p>
    <w:p w14:paraId="5B4D2B82" w14:textId="1A83C852" w:rsidR="00FD37DF" w:rsidRDefault="00C4347F">
      <w:pPr>
        <w:pStyle w:val="TOC1"/>
        <w:rPr>
          <w:rFonts w:asciiTheme="minorHAnsi" w:eastAsiaTheme="minorEastAsia" w:hAnsiTheme="minorHAnsi" w:cstheme="minorBidi"/>
          <w:b w:val="0"/>
          <w:noProof/>
          <w:color w:val="auto"/>
          <w:sz w:val="22"/>
          <w:szCs w:val="22"/>
        </w:rPr>
      </w:pPr>
      <w:hyperlink w:anchor="_Toc116052398" w:history="1">
        <w:r w:rsidR="00FD37DF" w:rsidRPr="00B2603A">
          <w:rPr>
            <w:rStyle w:val="Hyperlink"/>
            <w:noProof/>
          </w:rPr>
          <w:t>2.</w:t>
        </w:r>
        <w:r w:rsidR="00FD37DF">
          <w:rPr>
            <w:rFonts w:asciiTheme="minorHAnsi" w:eastAsiaTheme="minorEastAsia" w:hAnsiTheme="minorHAnsi" w:cstheme="minorBidi"/>
            <w:b w:val="0"/>
            <w:noProof/>
            <w:color w:val="auto"/>
            <w:sz w:val="22"/>
            <w:szCs w:val="22"/>
          </w:rPr>
          <w:tab/>
        </w:r>
        <w:r w:rsidR="00FD37DF" w:rsidRPr="00B2603A">
          <w:rPr>
            <w:rStyle w:val="Hyperlink"/>
            <w:noProof/>
          </w:rPr>
          <w:t>Roles and Responsibilities</w:t>
        </w:r>
        <w:r w:rsidR="00FD37DF">
          <w:rPr>
            <w:noProof/>
            <w:webHidden/>
          </w:rPr>
          <w:tab/>
        </w:r>
        <w:r w:rsidR="00FD37DF">
          <w:rPr>
            <w:noProof/>
            <w:webHidden/>
          </w:rPr>
          <w:fldChar w:fldCharType="begin"/>
        </w:r>
        <w:r w:rsidR="00FD37DF">
          <w:rPr>
            <w:noProof/>
            <w:webHidden/>
          </w:rPr>
          <w:instrText xml:space="preserve"> PAGEREF _Toc116052398 \h </w:instrText>
        </w:r>
        <w:r w:rsidR="00FD37DF">
          <w:rPr>
            <w:noProof/>
            <w:webHidden/>
          </w:rPr>
        </w:r>
        <w:r w:rsidR="00FD37DF">
          <w:rPr>
            <w:noProof/>
            <w:webHidden/>
          </w:rPr>
          <w:fldChar w:fldCharType="separate"/>
        </w:r>
        <w:r w:rsidR="00E71626">
          <w:rPr>
            <w:noProof/>
            <w:webHidden/>
          </w:rPr>
          <w:t>1</w:t>
        </w:r>
        <w:r w:rsidR="00FD37DF">
          <w:rPr>
            <w:noProof/>
            <w:webHidden/>
          </w:rPr>
          <w:fldChar w:fldCharType="end"/>
        </w:r>
      </w:hyperlink>
    </w:p>
    <w:p w14:paraId="3A8AF4AA" w14:textId="7FFDCF29" w:rsidR="00FD37DF" w:rsidRDefault="00C4347F">
      <w:pPr>
        <w:pStyle w:val="TOC1"/>
        <w:rPr>
          <w:rFonts w:asciiTheme="minorHAnsi" w:eastAsiaTheme="minorEastAsia" w:hAnsiTheme="minorHAnsi" w:cstheme="minorBidi"/>
          <w:b w:val="0"/>
          <w:noProof/>
          <w:color w:val="auto"/>
          <w:sz w:val="22"/>
          <w:szCs w:val="22"/>
        </w:rPr>
      </w:pPr>
      <w:hyperlink w:anchor="_Toc116052399" w:history="1">
        <w:r w:rsidR="00FD37DF" w:rsidRPr="00B2603A">
          <w:rPr>
            <w:rStyle w:val="Hyperlink"/>
            <w:noProof/>
          </w:rPr>
          <w:t>3.</w:t>
        </w:r>
        <w:r w:rsidR="00FD37DF">
          <w:rPr>
            <w:rFonts w:asciiTheme="minorHAnsi" w:eastAsiaTheme="minorEastAsia" w:hAnsiTheme="minorHAnsi" w:cstheme="minorBidi"/>
            <w:b w:val="0"/>
            <w:noProof/>
            <w:color w:val="auto"/>
            <w:sz w:val="22"/>
            <w:szCs w:val="22"/>
          </w:rPr>
          <w:tab/>
        </w:r>
        <w:r w:rsidR="00FD37DF" w:rsidRPr="00B2603A">
          <w:rPr>
            <w:rStyle w:val="Hyperlink"/>
            <w:noProof/>
          </w:rPr>
          <w:t>Deployment</w:t>
        </w:r>
        <w:r w:rsidR="00FD37DF">
          <w:rPr>
            <w:noProof/>
            <w:webHidden/>
          </w:rPr>
          <w:tab/>
        </w:r>
        <w:r w:rsidR="00FD37DF">
          <w:rPr>
            <w:noProof/>
            <w:webHidden/>
          </w:rPr>
          <w:fldChar w:fldCharType="begin"/>
        </w:r>
        <w:r w:rsidR="00FD37DF">
          <w:rPr>
            <w:noProof/>
            <w:webHidden/>
          </w:rPr>
          <w:instrText xml:space="preserve"> PAGEREF _Toc116052399 \h </w:instrText>
        </w:r>
        <w:r w:rsidR="00FD37DF">
          <w:rPr>
            <w:noProof/>
            <w:webHidden/>
          </w:rPr>
        </w:r>
        <w:r w:rsidR="00FD37DF">
          <w:rPr>
            <w:noProof/>
            <w:webHidden/>
          </w:rPr>
          <w:fldChar w:fldCharType="separate"/>
        </w:r>
        <w:r w:rsidR="00E71626">
          <w:rPr>
            <w:noProof/>
            <w:webHidden/>
          </w:rPr>
          <w:t>2</w:t>
        </w:r>
        <w:r w:rsidR="00FD37DF">
          <w:rPr>
            <w:noProof/>
            <w:webHidden/>
          </w:rPr>
          <w:fldChar w:fldCharType="end"/>
        </w:r>
      </w:hyperlink>
    </w:p>
    <w:p w14:paraId="7FD900CF" w14:textId="19194EC8" w:rsidR="00FD37DF" w:rsidRDefault="00C4347F">
      <w:pPr>
        <w:pStyle w:val="TOC2"/>
        <w:rPr>
          <w:rFonts w:asciiTheme="minorHAnsi" w:eastAsiaTheme="minorEastAsia" w:hAnsiTheme="minorHAnsi" w:cstheme="minorBidi"/>
          <w:b w:val="0"/>
          <w:noProof/>
          <w:color w:val="auto"/>
          <w:sz w:val="22"/>
          <w:szCs w:val="22"/>
        </w:rPr>
      </w:pPr>
      <w:hyperlink w:anchor="_Toc116052400" w:history="1">
        <w:r w:rsidR="00FD37DF" w:rsidRPr="00B2603A">
          <w:rPr>
            <w:rStyle w:val="Hyperlink"/>
            <w:noProof/>
          </w:rPr>
          <w:t>3.1.</w:t>
        </w:r>
        <w:r w:rsidR="00FD37DF">
          <w:rPr>
            <w:rFonts w:asciiTheme="minorHAnsi" w:eastAsiaTheme="minorEastAsia" w:hAnsiTheme="minorHAnsi" w:cstheme="minorBidi"/>
            <w:b w:val="0"/>
            <w:noProof/>
            <w:color w:val="auto"/>
            <w:sz w:val="22"/>
            <w:szCs w:val="22"/>
          </w:rPr>
          <w:tab/>
        </w:r>
        <w:r w:rsidR="00FD37DF" w:rsidRPr="00B2603A">
          <w:rPr>
            <w:rStyle w:val="Hyperlink"/>
            <w:noProof/>
          </w:rPr>
          <w:t>Timeline</w:t>
        </w:r>
        <w:r w:rsidR="00FD37DF">
          <w:rPr>
            <w:noProof/>
            <w:webHidden/>
          </w:rPr>
          <w:tab/>
        </w:r>
        <w:r w:rsidR="00FD37DF">
          <w:rPr>
            <w:noProof/>
            <w:webHidden/>
          </w:rPr>
          <w:fldChar w:fldCharType="begin"/>
        </w:r>
        <w:r w:rsidR="00FD37DF">
          <w:rPr>
            <w:noProof/>
            <w:webHidden/>
          </w:rPr>
          <w:instrText xml:space="preserve"> PAGEREF _Toc116052400 \h </w:instrText>
        </w:r>
        <w:r w:rsidR="00FD37DF">
          <w:rPr>
            <w:noProof/>
            <w:webHidden/>
          </w:rPr>
        </w:r>
        <w:r w:rsidR="00FD37DF">
          <w:rPr>
            <w:noProof/>
            <w:webHidden/>
          </w:rPr>
          <w:fldChar w:fldCharType="separate"/>
        </w:r>
        <w:r w:rsidR="00E71626">
          <w:rPr>
            <w:noProof/>
            <w:webHidden/>
          </w:rPr>
          <w:t>2</w:t>
        </w:r>
        <w:r w:rsidR="00FD37DF">
          <w:rPr>
            <w:noProof/>
            <w:webHidden/>
          </w:rPr>
          <w:fldChar w:fldCharType="end"/>
        </w:r>
      </w:hyperlink>
    </w:p>
    <w:p w14:paraId="43010A59" w14:textId="65327CA6" w:rsidR="00FD37DF" w:rsidRDefault="00C4347F">
      <w:pPr>
        <w:pStyle w:val="TOC2"/>
        <w:rPr>
          <w:rFonts w:asciiTheme="minorHAnsi" w:eastAsiaTheme="minorEastAsia" w:hAnsiTheme="minorHAnsi" w:cstheme="minorBidi"/>
          <w:b w:val="0"/>
          <w:noProof/>
          <w:color w:val="auto"/>
          <w:sz w:val="22"/>
          <w:szCs w:val="22"/>
        </w:rPr>
      </w:pPr>
      <w:hyperlink w:anchor="_Toc116052401" w:history="1">
        <w:r w:rsidR="00FD37DF" w:rsidRPr="00B2603A">
          <w:rPr>
            <w:rStyle w:val="Hyperlink"/>
            <w:noProof/>
          </w:rPr>
          <w:t>3.2.</w:t>
        </w:r>
        <w:r w:rsidR="00FD37DF">
          <w:rPr>
            <w:rFonts w:asciiTheme="minorHAnsi" w:eastAsiaTheme="minorEastAsia" w:hAnsiTheme="minorHAnsi" w:cstheme="minorBidi"/>
            <w:b w:val="0"/>
            <w:noProof/>
            <w:color w:val="auto"/>
            <w:sz w:val="22"/>
            <w:szCs w:val="22"/>
          </w:rPr>
          <w:tab/>
        </w:r>
        <w:r w:rsidR="00FD37DF" w:rsidRPr="00B2603A">
          <w:rPr>
            <w:rStyle w:val="Hyperlink"/>
            <w:noProof/>
          </w:rPr>
          <w:t>Site Readiness Assessment</w:t>
        </w:r>
        <w:r w:rsidR="00FD37DF">
          <w:rPr>
            <w:noProof/>
            <w:webHidden/>
          </w:rPr>
          <w:tab/>
        </w:r>
        <w:r w:rsidR="00FD37DF">
          <w:rPr>
            <w:noProof/>
            <w:webHidden/>
          </w:rPr>
          <w:fldChar w:fldCharType="begin"/>
        </w:r>
        <w:r w:rsidR="00FD37DF">
          <w:rPr>
            <w:noProof/>
            <w:webHidden/>
          </w:rPr>
          <w:instrText xml:space="preserve"> PAGEREF _Toc116052401 \h </w:instrText>
        </w:r>
        <w:r w:rsidR="00FD37DF">
          <w:rPr>
            <w:noProof/>
            <w:webHidden/>
          </w:rPr>
        </w:r>
        <w:r w:rsidR="00FD37DF">
          <w:rPr>
            <w:noProof/>
            <w:webHidden/>
          </w:rPr>
          <w:fldChar w:fldCharType="separate"/>
        </w:r>
        <w:r w:rsidR="00E71626">
          <w:rPr>
            <w:noProof/>
            <w:webHidden/>
          </w:rPr>
          <w:t>2</w:t>
        </w:r>
        <w:r w:rsidR="00FD37DF">
          <w:rPr>
            <w:noProof/>
            <w:webHidden/>
          </w:rPr>
          <w:fldChar w:fldCharType="end"/>
        </w:r>
      </w:hyperlink>
    </w:p>
    <w:p w14:paraId="19F6C9A2" w14:textId="548E91B1" w:rsidR="00FD37DF" w:rsidRDefault="00C4347F">
      <w:pPr>
        <w:pStyle w:val="TOC3"/>
        <w:rPr>
          <w:rFonts w:asciiTheme="minorHAnsi" w:eastAsiaTheme="minorEastAsia" w:hAnsiTheme="minorHAnsi" w:cstheme="minorBidi"/>
          <w:noProof/>
          <w:color w:val="auto"/>
          <w:sz w:val="22"/>
          <w:szCs w:val="22"/>
        </w:rPr>
      </w:pPr>
      <w:hyperlink w:anchor="_Toc116052402" w:history="1">
        <w:r w:rsidR="00FD37DF" w:rsidRPr="00B2603A">
          <w:rPr>
            <w:rStyle w:val="Hyperlink"/>
            <w:noProof/>
          </w:rPr>
          <w:t>3.2.1.</w:t>
        </w:r>
        <w:r w:rsidR="00FD37DF">
          <w:rPr>
            <w:rFonts w:asciiTheme="minorHAnsi" w:eastAsiaTheme="minorEastAsia" w:hAnsiTheme="minorHAnsi" w:cstheme="minorBidi"/>
            <w:noProof/>
            <w:color w:val="auto"/>
            <w:sz w:val="22"/>
            <w:szCs w:val="22"/>
          </w:rPr>
          <w:tab/>
        </w:r>
        <w:r w:rsidR="00FD37DF" w:rsidRPr="00B2603A">
          <w:rPr>
            <w:rStyle w:val="Hyperlink"/>
            <w:noProof/>
          </w:rPr>
          <w:t>Deployment Topology (Targeted Architecture)</w:t>
        </w:r>
        <w:r w:rsidR="00FD37DF">
          <w:rPr>
            <w:noProof/>
            <w:webHidden/>
          </w:rPr>
          <w:tab/>
        </w:r>
        <w:r w:rsidR="00FD37DF">
          <w:rPr>
            <w:noProof/>
            <w:webHidden/>
          </w:rPr>
          <w:fldChar w:fldCharType="begin"/>
        </w:r>
        <w:r w:rsidR="00FD37DF">
          <w:rPr>
            <w:noProof/>
            <w:webHidden/>
          </w:rPr>
          <w:instrText xml:space="preserve"> PAGEREF _Toc116052402 \h </w:instrText>
        </w:r>
        <w:r w:rsidR="00FD37DF">
          <w:rPr>
            <w:noProof/>
            <w:webHidden/>
          </w:rPr>
        </w:r>
        <w:r w:rsidR="00FD37DF">
          <w:rPr>
            <w:noProof/>
            <w:webHidden/>
          </w:rPr>
          <w:fldChar w:fldCharType="separate"/>
        </w:r>
        <w:r w:rsidR="00E71626">
          <w:rPr>
            <w:noProof/>
            <w:webHidden/>
          </w:rPr>
          <w:t>3</w:t>
        </w:r>
        <w:r w:rsidR="00FD37DF">
          <w:rPr>
            <w:noProof/>
            <w:webHidden/>
          </w:rPr>
          <w:fldChar w:fldCharType="end"/>
        </w:r>
      </w:hyperlink>
    </w:p>
    <w:p w14:paraId="2BA20267" w14:textId="264C1C5A" w:rsidR="00FD37DF" w:rsidRDefault="00C4347F">
      <w:pPr>
        <w:pStyle w:val="TOC3"/>
        <w:rPr>
          <w:rFonts w:asciiTheme="minorHAnsi" w:eastAsiaTheme="minorEastAsia" w:hAnsiTheme="minorHAnsi" w:cstheme="minorBidi"/>
          <w:noProof/>
          <w:color w:val="auto"/>
          <w:sz w:val="22"/>
          <w:szCs w:val="22"/>
        </w:rPr>
      </w:pPr>
      <w:hyperlink w:anchor="_Toc116052403" w:history="1">
        <w:r w:rsidR="00FD37DF" w:rsidRPr="00B2603A">
          <w:rPr>
            <w:rStyle w:val="Hyperlink"/>
            <w:noProof/>
          </w:rPr>
          <w:t>3.2.2.</w:t>
        </w:r>
        <w:r w:rsidR="00FD37DF">
          <w:rPr>
            <w:rFonts w:asciiTheme="minorHAnsi" w:eastAsiaTheme="minorEastAsia" w:hAnsiTheme="minorHAnsi" w:cstheme="minorBidi"/>
            <w:noProof/>
            <w:color w:val="auto"/>
            <w:sz w:val="22"/>
            <w:szCs w:val="22"/>
          </w:rPr>
          <w:tab/>
        </w:r>
        <w:r w:rsidR="00FD37DF" w:rsidRPr="00B2603A">
          <w:rPr>
            <w:rStyle w:val="Hyperlink"/>
            <w:noProof/>
          </w:rPr>
          <w:t>Site Information (Locations, Deployment Recipients)</w:t>
        </w:r>
        <w:r w:rsidR="00FD37DF">
          <w:rPr>
            <w:noProof/>
            <w:webHidden/>
          </w:rPr>
          <w:tab/>
        </w:r>
        <w:r w:rsidR="00FD37DF">
          <w:rPr>
            <w:noProof/>
            <w:webHidden/>
          </w:rPr>
          <w:fldChar w:fldCharType="begin"/>
        </w:r>
        <w:r w:rsidR="00FD37DF">
          <w:rPr>
            <w:noProof/>
            <w:webHidden/>
          </w:rPr>
          <w:instrText xml:space="preserve"> PAGEREF _Toc116052403 \h </w:instrText>
        </w:r>
        <w:r w:rsidR="00FD37DF">
          <w:rPr>
            <w:noProof/>
            <w:webHidden/>
          </w:rPr>
        </w:r>
        <w:r w:rsidR="00FD37DF">
          <w:rPr>
            <w:noProof/>
            <w:webHidden/>
          </w:rPr>
          <w:fldChar w:fldCharType="separate"/>
        </w:r>
        <w:r w:rsidR="00E71626">
          <w:rPr>
            <w:noProof/>
            <w:webHidden/>
          </w:rPr>
          <w:t>3</w:t>
        </w:r>
        <w:r w:rsidR="00FD37DF">
          <w:rPr>
            <w:noProof/>
            <w:webHidden/>
          </w:rPr>
          <w:fldChar w:fldCharType="end"/>
        </w:r>
      </w:hyperlink>
    </w:p>
    <w:p w14:paraId="0142E5E4" w14:textId="022C9BB9" w:rsidR="00FD37DF" w:rsidRDefault="00C4347F">
      <w:pPr>
        <w:pStyle w:val="TOC3"/>
        <w:rPr>
          <w:rFonts w:asciiTheme="minorHAnsi" w:eastAsiaTheme="minorEastAsia" w:hAnsiTheme="minorHAnsi" w:cstheme="minorBidi"/>
          <w:noProof/>
          <w:color w:val="auto"/>
          <w:sz w:val="22"/>
          <w:szCs w:val="22"/>
        </w:rPr>
      </w:pPr>
      <w:hyperlink w:anchor="_Toc116052404" w:history="1">
        <w:r w:rsidR="00FD37DF" w:rsidRPr="00B2603A">
          <w:rPr>
            <w:rStyle w:val="Hyperlink"/>
            <w:noProof/>
          </w:rPr>
          <w:t>3.2.3.</w:t>
        </w:r>
        <w:r w:rsidR="00FD37DF">
          <w:rPr>
            <w:rFonts w:asciiTheme="minorHAnsi" w:eastAsiaTheme="minorEastAsia" w:hAnsiTheme="minorHAnsi" w:cstheme="minorBidi"/>
            <w:noProof/>
            <w:color w:val="auto"/>
            <w:sz w:val="22"/>
            <w:szCs w:val="22"/>
          </w:rPr>
          <w:tab/>
        </w:r>
        <w:r w:rsidR="00FD37DF" w:rsidRPr="00B2603A">
          <w:rPr>
            <w:rStyle w:val="Hyperlink"/>
            <w:noProof/>
          </w:rPr>
          <w:t>Site Preparation</w:t>
        </w:r>
        <w:r w:rsidR="00FD37DF">
          <w:rPr>
            <w:noProof/>
            <w:webHidden/>
          </w:rPr>
          <w:tab/>
        </w:r>
        <w:r w:rsidR="00FD37DF">
          <w:rPr>
            <w:noProof/>
            <w:webHidden/>
          </w:rPr>
          <w:fldChar w:fldCharType="begin"/>
        </w:r>
        <w:r w:rsidR="00FD37DF">
          <w:rPr>
            <w:noProof/>
            <w:webHidden/>
          </w:rPr>
          <w:instrText xml:space="preserve"> PAGEREF _Toc116052404 \h </w:instrText>
        </w:r>
        <w:r w:rsidR="00FD37DF">
          <w:rPr>
            <w:noProof/>
            <w:webHidden/>
          </w:rPr>
        </w:r>
        <w:r w:rsidR="00FD37DF">
          <w:rPr>
            <w:noProof/>
            <w:webHidden/>
          </w:rPr>
          <w:fldChar w:fldCharType="separate"/>
        </w:r>
        <w:r w:rsidR="00E71626">
          <w:rPr>
            <w:noProof/>
            <w:webHidden/>
          </w:rPr>
          <w:t>3</w:t>
        </w:r>
        <w:r w:rsidR="00FD37DF">
          <w:rPr>
            <w:noProof/>
            <w:webHidden/>
          </w:rPr>
          <w:fldChar w:fldCharType="end"/>
        </w:r>
      </w:hyperlink>
    </w:p>
    <w:p w14:paraId="7E79FF57" w14:textId="4089C34D" w:rsidR="00FD37DF" w:rsidRDefault="00C4347F">
      <w:pPr>
        <w:pStyle w:val="TOC2"/>
        <w:rPr>
          <w:rFonts w:asciiTheme="minorHAnsi" w:eastAsiaTheme="minorEastAsia" w:hAnsiTheme="minorHAnsi" w:cstheme="minorBidi"/>
          <w:b w:val="0"/>
          <w:noProof/>
          <w:color w:val="auto"/>
          <w:sz w:val="22"/>
          <w:szCs w:val="22"/>
        </w:rPr>
      </w:pPr>
      <w:hyperlink w:anchor="_Toc116052405" w:history="1">
        <w:r w:rsidR="00FD37DF" w:rsidRPr="00B2603A">
          <w:rPr>
            <w:rStyle w:val="Hyperlink"/>
            <w:noProof/>
          </w:rPr>
          <w:t>3.3.</w:t>
        </w:r>
        <w:r w:rsidR="00FD37DF">
          <w:rPr>
            <w:rFonts w:asciiTheme="minorHAnsi" w:eastAsiaTheme="minorEastAsia" w:hAnsiTheme="minorHAnsi" w:cstheme="minorBidi"/>
            <w:b w:val="0"/>
            <w:noProof/>
            <w:color w:val="auto"/>
            <w:sz w:val="22"/>
            <w:szCs w:val="22"/>
          </w:rPr>
          <w:tab/>
        </w:r>
        <w:r w:rsidR="00FD37DF" w:rsidRPr="00B2603A">
          <w:rPr>
            <w:rStyle w:val="Hyperlink"/>
            <w:noProof/>
          </w:rPr>
          <w:t>Resources</w:t>
        </w:r>
        <w:r w:rsidR="00FD37DF">
          <w:rPr>
            <w:noProof/>
            <w:webHidden/>
          </w:rPr>
          <w:tab/>
        </w:r>
        <w:r w:rsidR="00FD37DF">
          <w:rPr>
            <w:noProof/>
            <w:webHidden/>
          </w:rPr>
          <w:fldChar w:fldCharType="begin"/>
        </w:r>
        <w:r w:rsidR="00FD37DF">
          <w:rPr>
            <w:noProof/>
            <w:webHidden/>
          </w:rPr>
          <w:instrText xml:space="preserve"> PAGEREF _Toc116052405 \h </w:instrText>
        </w:r>
        <w:r w:rsidR="00FD37DF">
          <w:rPr>
            <w:noProof/>
            <w:webHidden/>
          </w:rPr>
        </w:r>
        <w:r w:rsidR="00FD37DF">
          <w:rPr>
            <w:noProof/>
            <w:webHidden/>
          </w:rPr>
          <w:fldChar w:fldCharType="separate"/>
        </w:r>
        <w:r w:rsidR="00E71626">
          <w:rPr>
            <w:noProof/>
            <w:webHidden/>
          </w:rPr>
          <w:t>3</w:t>
        </w:r>
        <w:r w:rsidR="00FD37DF">
          <w:rPr>
            <w:noProof/>
            <w:webHidden/>
          </w:rPr>
          <w:fldChar w:fldCharType="end"/>
        </w:r>
      </w:hyperlink>
    </w:p>
    <w:p w14:paraId="2945B08F" w14:textId="7078CC1B" w:rsidR="00FD37DF" w:rsidRDefault="00C4347F">
      <w:pPr>
        <w:pStyle w:val="TOC3"/>
        <w:rPr>
          <w:rFonts w:asciiTheme="minorHAnsi" w:eastAsiaTheme="minorEastAsia" w:hAnsiTheme="minorHAnsi" w:cstheme="minorBidi"/>
          <w:noProof/>
          <w:color w:val="auto"/>
          <w:sz w:val="22"/>
          <w:szCs w:val="22"/>
        </w:rPr>
      </w:pPr>
      <w:hyperlink w:anchor="_Toc116052406" w:history="1">
        <w:r w:rsidR="00FD37DF" w:rsidRPr="00B2603A">
          <w:rPr>
            <w:rStyle w:val="Hyperlink"/>
            <w:noProof/>
          </w:rPr>
          <w:t>3.3.1.</w:t>
        </w:r>
        <w:r w:rsidR="00FD37DF">
          <w:rPr>
            <w:rFonts w:asciiTheme="minorHAnsi" w:eastAsiaTheme="minorEastAsia" w:hAnsiTheme="minorHAnsi" w:cstheme="minorBidi"/>
            <w:noProof/>
            <w:color w:val="auto"/>
            <w:sz w:val="22"/>
            <w:szCs w:val="22"/>
          </w:rPr>
          <w:tab/>
        </w:r>
        <w:r w:rsidR="00FD37DF" w:rsidRPr="00B2603A">
          <w:rPr>
            <w:rStyle w:val="Hyperlink"/>
            <w:noProof/>
          </w:rPr>
          <w:t>Facility Specifics</w:t>
        </w:r>
        <w:r w:rsidR="00FD37DF">
          <w:rPr>
            <w:noProof/>
            <w:webHidden/>
          </w:rPr>
          <w:tab/>
        </w:r>
        <w:r w:rsidR="00FD37DF">
          <w:rPr>
            <w:noProof/>
            <w:webHidden/>
          </w:rPr>
          <w:fldChar w:fldCharType="begin"/>
        </w:r>
        <w:r w:rsidR="00FD37DF">
          <w:rPr>
            <w:noProof/>
            <w:webHidden/>
          </w:rPr>
          <w:instrText xml:space="preserve"> PAGEREF _Toc116052406 \h </w:instrText>
        </w:r>
        <w:r w:rsidR="00FD37DF">
          <w:rPr>
            <w:noProof/>
            <w:webHidden/>
          </w:rPr>
        </w:r>
        <w:r w:rsidR="00FD37DF">
          <w:rPr>
            <w:noProof/>
            <w:webHidden/>
          </w:rPr>
          <w:fldChar w:fldCharType="separate"/>
        </w:r>
        <w:r w:rsidR="00E71626">
          <w:rPr>
            <w:noProof/>
            <w:webHidden/>
          </w:rPr>
          <w:t>3</w:t>
        </w:r>
        <w:r w:rsidR="00FD37DF">
          <w:rPr>
            <w:noProof/>
            <w:webHidden/>
          </w:rPr>
          <w:fldChar w:fldCharType="end"/>
        </w:r>
      </w:hyperlink>
    </w:p>
    <w:p w14:paraId="71931804" w14:textId="29A038DE" w:rsidR="00FD37DF" w:rsidRDefault="00C4347F">
      <w:pPr>
        <w:pStyle w:val="TOC3"/>
        <w:rPr>
          <w:rFonts w:asciiTheme="minorHAnsi" w:eastAsiaTheme="minorEastAsia" w:hAnsiTheme="minorHAnsi" w:cstheme="minorBidi"/>
          <w:noProof/>
          <w:color w:val="auto"/>
          <w:sz w:val="22"/>
          <w:szCs w:val="22"/>
        </w:rPr>
      </w:pPr>
      <w:hyperlink w:anchor="_Toc116052407" w:history="1">
        <w:r w:rsidR="00FD37DF" w:rsidRPr="00B2603A">
          <w:rPr>
            <w:rStyle w:val="Hyperlink"/>
            <w:noProof/>
          </w:rPr>
          <w:t>3.3.2.</w:t>
        </w:r>
        <w:r w:rsidR="00FD37DF">
          <w:rPr>
            <w:rFonts w:asciiTheme="minorHAnsi" w:eastAsiaTheme="minorEastAsia" w:hAnsiTheme="minorHAnsi" w:cstheme="minorBidi"/>
            <w:noProof/>
            <w:color w:val="auto"/>
            <w:sz w:val="22"/>
            <w:szCs w:val="22"/>
          </w:rPr>
          <w:tab/>
        </w:r>
        <w:r w:rsidR="00FD37DF" w:rsidRPr="00B2603A">
          <w:rPr>
            <w:rStyle w:val="Hyperlink"/>
            <w:noProof/>
          </w:rPr>
          <w:t>Hardware</w:t>
        </w:r>
        <w:r w:rsidR="00FD37DF">
          <w:rPr>
            <w:noProof/>
            <w:webHidden/>
          </w:rPr>
          <w:tab/>
        </w:r>
        <w:r w:rsidR="00FD37DF">
          <w:rPr>
            <w:noProof/>
            <w:webHidden/>
          </w:rPr>
          <w:fldChar w:fldCharType="begin"/>
        </w:r>
        <w:r w:rsidR="00FD37DF">
          <w:rPr>
            <w:noProof/>
            <w:webHidden/>
          </w:rPr>
          <w:instrText xml:space="preserve"> PAGEREF _Toc116052407 \h </w:instrText>
        </w:r>
        <w:r w:rsidR="00FD37DF">
          <w:rPr>
            <w:noProof/>
            <w:webHidden/>
          </w:rPr>
        </w:r>
        <w:r w:rsidR="00FD37DF">
          <w:rPr>
            <w:noProof/>
            <w:webHidden/>
          </w:rPr>
          <w:fldChar w:fldCharType="separate"/>
        </w:r>
        <w:r w:rsidR="00E71626">
          <w:rPr>
            <w:noProof/>
            <w:webHidden/>
          </w:rPr>
          <w:t>3</w:t>
        </w:r>
        <w:r w:rsidR="00FD37DF">
          <w:rPr>
            <w:noProof/>
            <w:webHidden/>
          </w:rPr>
          <w:fldChar w:fldCharType="end"/>
        </w:r>
      </w:hyperlink>
    </w:p>
    <w:p w14:paraId="330D48E4" w14:textId="138C8A2E" w:rsidR="00FD37DF" w:rsidRDefault="00C4347F">
      <w:pPr>
        <w:pStyle w:val="TOC3"/>
        <w:rPr>
          <w:rFonts w:asciiTheme="minorHAnsi" w:eastAsiaTheme="minorEastAsia" w:hAnsiTheme="minorHAnsi" w:cstheme="minorBidi"/>
          <w:noProof/>
          <w:color w:val="auto"/>
          <w:sz w:val="22"/>
          <w:szCs w:val="22"/>
        </w:rPr>
      </w:pPr>
      <w:hyperlink w:anchor="_Toc116052408" w:history="1">
        <w:r w:rsidR="00FD37DF" w:rsidRPr="00B2603A">
          <w:rPr>
            <w:rStyle w:val="Hyperlink"/>
            <w:noProof/>
          </w:rPr>
          <w:t>3.3.3.</w:t>
        </w:r>
        <w:r w:rsidR="00FD37DF">
          <w:rPr>
            <w:rFonts w:asciiTheme="minorHAnsi" w:eastAsiaTheme="minorEastAsia" w:hAnsiTheme="minorHAnsi" w:cstheme="minorBidi"/>
            <w:noProof/>
            <w:color w:val="auto"/>
            <w:sz w:val="22"/>
            <w:szCs w:val="22"/>
          </w:rPr>
          <w:tab/>
        </w:r>
        <w:r w:rsidR="00FD37DF" w:rsidRPr="00B2603A">
          <w:rPr>
            <w:rStyle w:val="Hyperlink"/>
            <w:noProof/>
          </w:rPr>
          <w:t>Software</w:t>
        </w:r>
        <w:r w:rsidR="00FD37DF">
          <w:rPr>
            <w:noProof/>
            <w:webHidden/>
          </w:rPr>
          <w:tab/>
        </w:r>
        <w:r w:rsidR="00FD37DF">
          <w:rPr>
            <w:noProof/>
            <w:webHidden/>
          </w:rPr>
          <w:fldChar w:fldCharType="begin"/>
        </w:r>
        <w:r w:rsidR="00FD37DF">
          <w:rPr>
            <w:noProof/>
            <w:webHidden/>
          </w:rPr>
          <w:instrText xml:space="preserve"> PAGEREF _Toc116052408 \h </w:instrText>
        </w:r>
        <w:r w:rsidR="00FD37DF">
          <w:rPr>
            <w:noProof/>
            <w:webHidden/>
          </w:rPr>
        </w:r>
        <w:r w:rsidR="00FD37DF">
          <w:rPr>
            <w:noProof/>
            <w:webHidden/>
          </w:rPr>
          <w:fldChar w:fldCharType="separate"/>
        </w:r>
        <w:r w:rsidR="00E71626">
          <w:rPr>
            <w:noProof/>
            <w:webHidden/>
          </w:rPr>
          <w:t>4</w:t>
        </w:r>
        <w:r w:rsidR="00FD37DF">
          <w:rPr>
            <w:noProof/>
            <w:webHidden/>
          </w:rPr>
          <w:fldChar w:fldCharType="end"/>
        </w:r>
      </w:hyperlink>
    </w:p>
    <w:p w14:paraId="1FB21AFD" w14:textId="6C587C76" w:rsidR="00FD37DF" w:rsidRDefault="00C4347F">
      <w:pPr>
        <w:pStyle w:val="TOC3"/>
        <w:rPr>
          <w:rFonts w:asciiTheme="minorHAnsi" w:eastAsiaTheme="minorEastAsia" w:hAnsiTheme="minorHAnsi" w:cstheme="minorBidi"/>
          <w:noProof/>
          <w:color w:val="auto"/>
          <w:sz w:val="22"/>
          <w:szCs w:val="22"/>
        </w:rPr>
      </w:pPr>
      <w:hyperlink w:anchor="_Toc116052409" w:history="1">
        <w:r w:rsidR="00FD37DF" w:rsidRPr="00B2603A">
          <w:rPr>
            <w:rStyle w:val="Hyperlink"/>
            <w:noProof/>
          </w:rPr>
          <w:t>3.3.4.</w:t>
        </w:r>
        <w:r w:rsidR="00FD37DF">
          <w:rPr>
            <w:rFonts w:asciiTheme="minorHAnsi" w:eastAsiaTheme="minorEastAsia" w:hAnsiTheme="minorHAnsi" w:cstheme="minorBidi"/>
            <w:noProof/>
            <w:color w:val="auto"/>
            <w:sz w:val="22"/>
            <w:szCs w:val="22"/>
          </w:rPr>
          <w:tab/>
        </w:r>
        <w:r w:rsidR="00FD37DF" w:rsidRPr="00B2603A">
          <w:rPr>
            <w:rStyle w:val="Hyperlink"/>
            <w:noProof/>
          </w:rPr>
          <w:t>Communications</w:t>
        </w:r>
        <w:r w:rsidR="00FD37DF">
          <w:rPr>
            <w:noProof/>
            <w:webHidden/>
          </w:rPr>
          <w:tab/>
        </w:r>
        <w:r w:rsidR="00FD37DF">
          <w:rPr>
            <w:noProof/>
            <w:webHidden/>
          </w:rPr>
          <w:fldChar w:fldCharType="begin"/>
        </w:r>
        <w:r w:rsidR="00FD37DF">
          <w:rPr>
            <w:noProof/>
            <w:webHidden/>
          </w:rPr>
          <w:instrText xml:space="preserve"> PAGEREF _Toc116052409 \h </w:instrText>
        </w:r>
        <w:r w:rsidR="00FD37DF">
          <w:rPr>
            <w:noProof/>
            <w:webHidden/>
          </w:rPr>
        </w:r>
        <w:r w:rsidR="00FD37DF">
          <w:rPr>
            <w:noProof/>
            <w:webHidden/>
          </w:rPr>
          <w:fldChar w:fldCharType="separate"/>
        </w:r>
        <w:r w:rsidR="00E71626">
          <w:rPr>
            <w:noProof/>
            <w:webHidden/>
          </w:rPr>
          <w:t>4</w:t>
        </w:r>
        <w:r w:rsidR="00FD37DF">
          <w:rPr>
            <w:noProof/>
            <w:webHidden/>
          </w:rPr>
          <w:fldChar w:fldCharType="end"/>
        </w:r>
      </w:hyperlink>
    </w:p>
    <w:p w14:paraId="0EC20C51" w14:textId="6ACA4394" w:rsidR="00FD37DF" w:rsidRDefault="00C4347F">
      <w:pPr>
        <w:pStyle w:val="TOC4"/>
        <w:tabs>
          <w:tab w:val="left" w:pos="1861"/>
          <w:tab w:val="right" w:leader="dot" w:pos="9350"/>
        </w:tabs>
        <w:rPr>
          <w:rFonts w:asciiTheme="minorHAnsi" w:eastAsiaTheme="minorEastAsia" w:hAnsiTheme="minorHAnsi" w:cstheme="minorBidi"/>
          <w:noProof/>
          <w:color w:val="auto"/>
          <w:szCs w:val="22"/>
        </w:rPr>
      </w:pPr>
      <w:hyperlink w:anchor="_Toc116052410" w:history="1">
        <w:r w:rsidR="00FD37DF" w:rsidRPr="00B2603A">
          <w:rPr>
            <w:rStyle w:val="Hyperlink"/>
            <w:noProof/>
          </w:rPr>
          <w:t>3.3.4.1.</w:t>
        </w:r>
        <w:r w:rsidR="00FD37DF">
          <w:rPr>
            <w:rFonts w:asciiTheme="minorHAnsi" w:eastAsiaTheme="minorEastAsia" w:hAnsiTheme="minorHAnsi" w:cstheme="minorBidi"/>
            <w:noProof/>
            <w:color w:val="auto"/>
            <w:szCs w:val="22"/>
          </w:rPr>
          <w:tab/>
        </w:r>
        <w:r w:rsidR="00FD37DF" w:rsidRPr="00B2603A">
          <w:rPr>
            <w:rStyle w:val="Hyperlink"/>
            <w:noProof/>
          </w:rPr>
          <w:t>Deployment/Installation/Back-Out Checklist</w:t>
        </w:r>
        <w:r w:rsidR="00FD37DF">
          <w:rPr>
            <w:noProof/>
            <w:webHidden/>
          </w:rPr>
          <w:tab/>
        </w:r>
        <w:r w:rsidR="00FD37DF">
          <w:rPr>
            <w:noProof/>
            <w:webHidden/>
          </w:rPr>
          <w:fldChar w:fldCharType="begin"/>
        </w:r>
        <w:r w:rsidR="00FD37DF">
          <w:rPr>
            <w:noProof/>
            <w:webHidden/>
          </w:rPr>
          <w:instrText xml:space="preserve"> PAGEREF _Toc116052410 \h </w:instrText>
        </w:r>
        <w:r w:rsidR="00FD37DF">
          <w:rPr>
            <w:noProof/>
            <w:webHidden/>
          </w:rPr>
        </w:r>
        <w:r w:rsidR="00FD37DF">
          <w:rPr>
            <w:noProof/>
            <w:webHidden/>
          </w:rPr>
          <w:fldChar w:fldCharType="separate"/>
        </w:r>
        <w:r w:rsidR="00E71626">
          <w:rPr>
            <w:noProof/>
            <w:webHidden/>
          </w:rPr>
          <w:t>4</w:t>
        </w:r>
        <w:r w:rsidR="00FD37DF">
          <w:rPr>
            <w:noProof/>
            <w:webHidden/>
          </w:rPr>
          <w:fldChar w:fldCharType="end"/>
        </w:r>
      </w:hyperlink>
    </w:p>
    <w:p w14:paraId="455F3FF0" w14:textId="573AE34B" w:rsidR="00FD37DF" w:rsidRDefault="00C4347F">
      <w:pPr>
        <w:pStyle w:val="TOC1"/>
        <w:rPr>
          <w:rFonts w:asciiTheme="minorHAnsi" w:eastAsiaTheme="minorEastAsia" w:hAnsiTheme="minorHAnsi" w:cstheme="minorBidi"/>
          <w:b w:val="0"/>
          <w:noProof/>
          <w:color w:val="auto"/>
          <w:sz w:val="22"/>
          <w:szCs w:val="22"/>
        </w:rPr>
      </w:pPr>
      <w:hyperlink w:anchor="_Toc116052411" w:history="1">
        <w:r w:rsidR="00FD37DF" w:rsidRPr="00B2603A">
          <w:rPr>
            <w:rStyle w:val="Hyperlink"/>
            <w:noProof/>
          </w:rPr>
          <w:t>4.</w:t>
        </w:r>
        <w:r w:rsidR="00FD37DF">
          <w:rPr>
            <w:rFonts w:asciiTheme="minorHAnsi" w:eastAsiaTheme="minorEastAsia" w:hAnsiTheme="minorHAnsi" w:cstheme="minorBidi"/>
            <w:b w:val="0"/>
            <w:noProof/>
            <w:color w:val="auto"/>
            <w:sz w:val="22"/>
            <w:szCs w:val="22"/>
          </w:rPr>
          <w:tab/>
        </w:r>
        <w:r w:rsidR="00FD37DF" w:rsidRPr="00B2603A">
          <w:rPr>
            <w:rStyle w:val="Hyperlink"/>
            <w:noProof/>
          </w:rPr>
          <w:t>Installation</w:t>
        </w:r>
        <w:r w:rsidR="00FD37DF">
          <w:rPr>
            <w:noProof/>
            <w:webHidden/>
          </w:rPr>
          <w:tab/>
        </w:r>
        <w:r w:rsidR="00FD37DF">
          <w:rPr>
            <w:noProof/>
            <w:webHidden/>
          </w:rPr>
          <w:fldChar w:fldCharType="begin"/>
        </w:r>
        <w:r w:rsidR="00FD37DF">
          <w:rPr>
            <w:noProof/>
            <w:webHidden/>
          </w:rPr>
          <w:instrText xml:space="preserve"> PAGEREF _Toc116052411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7224C316" w14:textId="5B4425B2" w:rsidR="00FD37DF" w:rsidRDefault="00C4347F">
      <w:pPr>
        <w:pStyle w:val="TOC2"/>
        <w:rPr>
          <w:rFonts w:asciiTheme="minorHAnsi" w:eastAsiaTheme="minorEastAsia" w:hAnsiTheme="minorHAnsi" w:cstheme="minorBidi"/>
          <w:b w:val="0"/>
          <w:noProof/>
          <w:color w:val="auto"/>
          <w:sz w:val="22"/>
          <w:szCs w:val="22"/>
        </w:rPr>
      </w:pPr>
      <w:hyperlink w:anchor="_Toc116052412" w:history="1">
        <w:r w:rsidR="00FD37DF" w:rsidRPr="00B2603A">
          <w:rPr>
            <w:rStyle w:val="Hyperlink"/>
            <w:noProof/>
          </w:rPr>
          <w:t>4.1.</w:t>
        </w:r>
        <w:r w:rsidR="00FD37DF">
          <w:rPr>
            <w:rFonts w:asciiTheme="minorHAnsi" w:eastAsiaTheme="minorEastAsia" w:hAnsiTheme="minorHAnsi" w:cstheme="minorBidi"/>
            <w:b w:val="0"/>
            <w:noProof/>
            <w:color w:val="auto"/>
            <w:sz w:val="22"/>
            <w:szCs w:val="22"/>
          </w:rPr>
          <w:tab/>
        </w:r>
        <w:r w:rsidR="00FD37DF" w:rsidRPr="00B2603A">
          <w:rPr>
            <w:rStyle w:val="Hyperlink"/>
            <w:noProof/>
          </w:rPr>
          <w:t>Pre-installation and System Requirements</w:t>
        </w:r>
        <w:r w:rsidR="00FD37DF">
          <w:rPr>
            <w:noProof/>
            <w:webHidden/>
          </w:rPr>
          <w:tab/>
        </w:r>
        <w:r w:rsidR="00FD37DF">
          <w:rPr>
            <w:noProof/>
            <w:webHidden/>
          </w:rPr>
          <w:fldChar w:fldCharType="begin"/>
        </w:r>
        <w:r w:rsidR="00FD37DF">
          <w:rPr>
            <w:noProof/>
            <w:webHidden/>
          </w:rPr>
          <w:instrText xml:space="preserve"> PAGEREF _Toc116052412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075D0839" w14:textId="6B6B07ED" w:rsidR="00FD37DF" w:rsidRDefault="00C4347F">
      <w:pPr>
        <w:pStyle w:val="TOC2"/>
        <w:rPr>
          <w:rFonts w:asciiTheme="minorHAnsi" w:eastAsiaTheme="minorEastAsia" w:hAnsiTheme="minorHAnsi" w:cstheme="minorBidi"/>
          <w:b w:val="0"/>
          <w:noProof/>
          <w:color w:val="auto"/>
          <w:sz w:val="22"/>
          <w:szCs w:val="22"/>
        </w:rPr>
      </w:pPr>
      <w:hyperlink w:anchor="_Toc116052413" w:history="1">
        <w:r w:rsidR="00FD37DF" w:rsidRPr="00B2603A">
          <w:rPr>
            <w:rStyle w:val="Hyperlink"/>
            <w:noProof/>
          </w:rPr>
          <w:t>4.2.</w:t>
        </w:r>
        <w:r w:rsidR="00FD37DF">
          <w:rPr>
            <w:rFonts w:asciiTheme="minorHAnsi" w:eastAsiaTheme="minorEastAsia" w:hAnsiTheme="minorHAnsi" w:cstheme="minorBidi"/>
            <w:b w:val="0"/>
            <w:noProof/>
            <w:color w:val="auto"/>
            <w:sz w:val="22"/>
            <w:szCs w:val="22"/>
          </w:rPr>
          <w:tab/>
        </w:r>
        <w:r w:rsidR="00FD37DF" w:rsidRPr="00B2603A">
          <w:rPr>
            <w:rStyle w:val="Hyperlink"/>
            <w:noProof/>
          </w:rPr>
          <w:t>Platform Installation and Preparation</w:t>
        </w:r>
        <w:r w:rsidR="00FD37DF">
          <w:rPr>
            <w:noProof/>
            <w:webHidden/>
          </w:rPr>
          <w:tab/>
        </w:r>
        <w:r w:rsidR="00FD37DF">
          <w:rPr>
            <w:noProof/>
            <w:webHidden/>
          </w:rPr>
          <w:fldChar w:fldCharType="begin"/>
        </w:r>
        <w:r w:rsidR="00FD37DF">
          <w:rPr>
            <w:noProof/>
            <w:webHidden/>
          </w:rPr>
          <w:instrText xml:space="preserve"> PAGEREF _Toc116052413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17113579" w14:textId="41E5E158" w:rsidR="00FD37DF" w:rsidRDefault="00C4347F">
      <w:pPr>
        <w:pStyle w:val="TOC2"/>
        <w:rPr>
          <w:rFonts w:asciiTheme="minorHAnsi" w:eastAsiaTheme="minorEastAsia" w:hAnsiTheme="minorHAnsi" w:cstheme="minorBidi"/>
          <w:b w:val="0"/>
          <w:noProof/>
          <w:color w:val="auto"/>
          <w:sz w:val="22"/>
          <w:szCs w:val="22"/>
        </w:rPr>
      </w:pPr>
      <w:hyperlink w:anchor="_Toc116052414" w:history="1">
        <w:r w:rsidR="00FD37DF" w:rsidRPr="00B2603A">
          <w:rPr>
            <w:rStyle w:val="Hyperlink"/>
            <w:noProof/>
          </w:rPr>
          <w:t>4.3.</w:t>
        </w:r>
        <w:r w:rsidR="00FD37DF">
          <w:rPr>
            <w:rFonts w:asciiTheme="minorHAnsi" w:eastAsiaTheme="minorEastAsia" w:hAnsiTheme="minorHAnsi" w:cstheme="minorBidi"/>
            <w:b w:val="0"/>
            <w:noProof/>
            <w:color w:val="auto"/>
            <w:sz w:val="22"/>
            <w:szCs w:val="22"/>
          </w:rPr>
          <w:tab/>
        </w:r>
        <w:r w:rsidR="00FD37DF" w:rsidRPr="00B2603A">
          <w:rPr>
            <w:rStyle w:val="Hyperlink"/>
            <w:noProof/>
          </w:rPr>
          <w:t>Download and Extract Files</w:t>
        </w:r>
        <w:r w:rsidR="00FD37DF">
          <w:rPr>
            <w:noProof/>
            <w:webHidden/>
          </w:rPr>
          <w:tab/>
        </w:r>
        <w:r w:rsidR="00FD37DF">
          <w:rPr>
            <w:noProof/>
            <w:webHidden/>
          </w:rPr>
          <w:fldChar w:fldCharType="begin"/>
        </w:r>
        <w:r w:rsidR="00FD37DF">
          <w:rPr>
            <w:noProof/>
            <w:webHidden/>
          </w:rPr>
          <w:instrText xml:space="preserve"> PAGEREF _Toc116052414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0A3D105E" w14:textId="227DFCCC" w:rsidR="00FD37DF" w:rsidRDefault="00C4347F">
      <w:pPr>
        <w:pStyle w:val="TOC2"/>
        <w:rPr>
          <w:rFonts w:asciiTheme="minorHAnsi" w:eastAsiaTheme="minorEastAsia" w:hAnsiTheme="minorHAnsi" w:cstheme="minorBidi"/>
          <w:b w:val="0"/>
          <w:noProof/>
          <w:color w:val="auto"/>
          <w:sz w:val="22"/>
          <w:szCs w:val="22"/>
        </w:rPr>
      </w:pPr>
      <w:hyperlink w:anchor="_Toc116052415" w:history="1">
        <w:r w:rsidR="00FD37DF" w:rsidRPr="00B2603A">
          <w:rPr>
            <w:rStyle w:val="Hyperlink"/>
            <w:noProof/>
          </w:rPr>
          <w:t>4.4.</w:t>
        </w:r>
        <w:r w:rsidR="00FD37DF">
          <w:rPr>
            <w:rFonts w:asciiTheme="minorHAnsi" w:eastAsiaTheme="minorEastAsia" w:hAnsiTheme="minorHAnsi" w:cstheme="minorBidi"/>
            <w:b w:val="0"/>
            <w:noProof/>
            <w:color w:val="auto"/>
            <w:sz w:val="22"/>
            <w:szCs w:val="22"/>
          </w:rPr>
          <w:tab/>
        </w:r>
        <w:r w:rsidR="00FD37DF" w:rsidRPr="00B2603A">
          <w:rPr>
            <w:rStyle w:val="Hyperlink"/>
            <w:noProof/>
          </w:rPr>
          <w:t>Database Creation</w:t>
        </w:r>
        <w:r w:rsidR="00FD37DF">
          <w:rPr>
            <w:noProof/>
            <w:webHidden/>
          </w:rPr>
          <w:tab/>
        </w:r>
        <w:r w:rsidR="00FD37DF">
          <w:rPr>
            <w:noProof/>
            <w:webHidden/>
          </w:rPr>
          <w:fldChar w:fldCharType="begin"/>
        </w:r>
        <w:r w:rsidR="00FD37DF">
          <w:rPr>
            <w:noProof/>
            <w:webHidden/>
          </w:rPr>
          <w:instrText xml:space="preserve"> PAGEREF _Toc116052415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63A99C78" w14:textId="0703E023" w:rsidR="00FD37DF" w:rsidRDefault="00C4347F">
      <w:pPr>
        <w:pStyle w:val="TOC2"/>
        <w:rPr>
          <w:rFonts w:asciiTheme="minorHAnsi" w:eastAsiaTheme="minorEastAsia" w:hAnsiTheme="minorHAnsi" w:cstheme="minorBidi"/>
          <w:b w:val="0"/>
          <w:noProof/>
          <w:color w:val="auto"/>
          <w:sz w:val="22"/>
          <w:szCs w:val="22"/>
        </w:rPr>
      </w:pPr>
      <w:hyperlink w:anchor="_Toc116052416" w:history="1">
        <w:r w:rsidR="00FD37DF" w:rsidRPr="00B2603A">
          <w:rPr>
            <w:rStyle w:val="Hyperlink"/>
            <w:noProof/>
          </w:rPr>
          <w:t>4.5.</w:t>
        </w:r>
        <w:r w:rsidR="00FD37DF">
          <w:rPr>
            <w:rFonts w:asciiTheme="minorHAnsi" w:eastAsiaTheme="minorEastAsia" w:hAnsiTheme="minorHAnsi" w:cstheme="minorBidi"/>
            <w:b w:val="0"/>
            <w:noProof/>
            <w:color w:val="auto"/>
            <w:sz w:val="22"/>
            <w:szCs w:val="22"/>
          </w:rPr>
          <w:tab/>
        </w:r>
        <w:r w:rsidR="00FD37DF" w:rsidRPr="00B2603A">
          <w:rPr>
            <w:rStyle w:val="Hyperlink"/>
            <w:noProof/>
          </w:rPr>
          <w:t>Installation Scripts</w:t>
        </w:r>
        <w:r w:rsidR="00FD37DF">
          <w:rPr>
            <w:noProof/>
            <w:webHidden/>
          </w:rPr>
          <w:tab/>
        </w:r>
        <w:r w:rsidR="00FD37DF">
          <w:rPr>
            <w:noProof/>
            <w:webHidden/>
          </w:rPr>
          <w:fldChar w:fldCharType="begin"/>
        </w:r>
        <w:r w:rsidR="00FD37DF">
          <w:rPr>
            <w:noProof/>
            <w:webHidden/>
          </w:rPr>
          <w:instrText xml:space="preserve"> PAGEREF _Toc116052416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7CE49BE1" w14:textId="16B9ACF4" w:rsidR="00FD37DF" w:rsidRDefault="00C4347F">
      <w:pPr>
        <w:pStyle w:val="TOC2"/>
        <w:rPr>
          <w:rFonts w:asciiTheme="minorHAnsi" w:eastAsiaTheme="minorEastAsia" w:hAnsiTheme="minorHAnsi" w:cstheme="minorBidi"/>
          <w:b w:val="0"/>
          <w:noProof/>
          <w:color w:val="auto"/>
          <w:sz w:val="22"/>
          <w:szCs w:val="22"/>
        </w:rPr>
      </w:pPr>
      <w:hyperlink w:anchor="_Toc116052417" w:history="1">
        <w:r w:rsidR="00FD37DF" w:rsidRPr="00B2603A">
          <w:rPr>
            <w:rStyle w:val="Hyperlink"/>
            <w:noProof/>
          </w:rPr>
          <w:t>4.6.</w:t>
        </w:r>
        <w:r w:rsidR="00FD37DF">
          <w:rPr>
            <w:rFonts w:asciiTheme="minorHAnsi" w:eastAsiaTheme="minorEastAsia" w:hAnsiTheme="minorHAnsi" w:cstheme="minorBidi"/>
            <w:b w:val="0"/>
            <w:noProof/>
            <w:color w:val="auto"/>
            <w:sz w:val="22"/>
            <w:szCs w:val="22"/>
          </w:rPr>
          <w:tab/>
        </w:r>
        <w:r w:rsidR="00FD37DF" w:rsidRPr="00B2603A">
          <w:rPr>
            <w:rStyle w:val="Hyperlink"/>
            <w:noProof/>
          </w:rPr>
          <w:t>Cron Scripts</w:t>
        </w:r>
        <w:r w:rsidR="00FD37DF">
          <w:rPr>
            <w:noProof/>
            <w:webHidden/>
          </w:rPr>
          <w:tab/>
        </w:r>
        <w:r w:rsidR="00FD37DF">
          <w:rPr>
            <w:noProof/>
            <w:webHidden/>
          </w:rPr>
          <w:fldChar w:fldCharType="begin"/>
        </w:r>
        <w:r w:rsidR="00FD37DF">
          <w:rPr>
            <w:noProof/>
            <w:webHidden/>
          </w:rPr>
          <w:instrText xml:space="preserve"> PAGEREF _Toc116052417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693D0358" w14:textId="0CB0669E" w:rsidR="00FD37DF" w:rsidRDefault="00C4347F">
      <w:pPr>
        <w:pStyle w:val="TOC2"/>
        <w:rPr>
          <w:rFonts w:asciiTheme="minorHAnsi" w:eastAsiaTheme="minorEastAsia" w:hAnsiTheme="minorHAnsi" w:cstheme="minorBidi"/>
          <w:b w:val="0"/>
          <w:noProof/>
          <w:color w:val="auto"/>
          <w:sz w:val="22"/>
          <w:szCs w:val="22"/>
        </w:rPr>
      </w:pPr>
      <w:hyperlink w:anchor="_Toc116052418" w:history="1">
        <w:r w:rsidR="00FD37DF" w:rsidRPr="00B2603A">
          <w:rPr>
            <w:rStyle w:val="Hyperlink"/>
            <w:noProof/>
          </w:rPr>
          <w:t>4.7.</w:t>
        </w:r>
        <w:r w:rsidR="00FD37DF">
          <w:rPr>
            <w:rFonts w:asciiTheme="minorHAnsi" w:eastAsiaTheme="minorEastAsia" w:hAnsiTheme="minorHAnsi" w:cstheme="minorBidi"/>
            <w:b w:val="0"/>
            <w:noProof/>
            <w:color w:val="auto"/>
            <w:sz w:val="22"/>
            <w:szCs w:val="22"/>
          </w:rPr>
          <w:tab/>
        </w:r>
        <w:r w:rsidR="00FD37DF" w:rsidRPr="00B2603A">
          <w:rPr>
            <w:rStyle w:val="Hyperlink"/>
            <w:noProof/>
          </w:rPr>
          <w:t>Access Requirements and Skills Needed for the Installation</w:t>
        </w:r>
        <w:r w:rsidR="00FD37DF">
          <w:rPr>
            <w:noProof/>
            <w:webHidden/>
          </w:rPr>
          <w:tab/>
        </w:r>
        <w:r w:rsidR="00FD37DF">
          <w:rPr>
            <w:noProof/>
            <w:webHidden/>
          </w:rPr>
          <w:fldChar w:fldCharType="begin"/>
        </w:r>
        <w:r w:rsidR="00FD37DF">
          <w:rPr>
            <w:noProof/>
            <w:webHidden/>
          </w:rPr>
          <w:instrText xml:space="preserve"> PAGEREF _Toc116052418 \h </w:instrText>
        </w:r>
        <w:r w:rsidR="00FD37DF">
          <w:rPr>
            <w:noProof/>
            <w:webHidden/>
          </w:rPr>
        </w:r>
        <w:r w:rsidR="00FD37DF">
          <w:rPr>
            <w:noProof/>
            <w:webHidden/>
          </w:rPr>
          <w:fldChar w:fldCharType="separate"/>
        </w:r>
        <w:r w:rsidR="00E71626">
          <w:rPr>
            <w:noProof/>
            <w:webHidden/>
          </w:rPr>
          <w:t>5</w:t>
        </w:r>
        <w:r w:rsidR="00FD37DF">
          <w:rPr>
            <w:noProof/>
            <w:webHidden/>
          </w:rPr>
          <w:fldChar w:fldCharType="end"/>
        </w:r>
      </w:hyperlink>
    </w:p>
    <w:p w14:paraId="64B62381" w14:textId="27D56BAC" w:rsidR="00FD37DF" w:rsidRDefault="00C4347F">
      <w:pPr>
        <w:pStyle w:val="TOC2"/>
        <w:rPr>
          <w:rFonts w:asciiTheme="minorHAnsi" w:eastAsiaTheme="minorEastAsia" w:hAnsiTheme="minorHAnsi" w:cstheme="minorBidi"/>
          <w:b w:val="0"/>
          <w:noProof/>
          <w:color w:val="auto"/>
          <w:sz w:val="22"/>
          <w:szCs w:val="22"/>
        </w:rPr>
      </w:pPr>
      <w:hyperlink w:anchor="_Toc116052419" w:history="1">
        <w:r w:rsidR="00FD37DF" w:rsidRPr="00B2603A">
          <w:rPr>
            <w:rStyle w:val="Hyperlink"/>
            <w:noProof/>
          </w:rPr>
          <w:t>4.8.</w:t>
        </w:r>
        <w:r w:rsidR="00FD37DF">
          <w:rPr>
            <w:rFonts w:asciiTheme="minorHAnsi" w:eastAsiaTheme="minorEastAsia" w:hAnsiTheme="minorHAnsi" w:cstheme="minorBidi"/>
            <w:b w:val="0"/>
            <w:noProof/>
            <w:color w:val="auto"/>
            <w:sz w:val="22"/>
            <w:szCs w:val="22"/>
          </w:rPr>
          <w:tab/>
        </w:r>
        <w:r w:rsidR="00FD37DF" w:rsidRPr="00B2603A">
          <w:rPr>
            <w:rStyle w:val="Hyperlink"/>
            <w:noProof/>
          </w:rPr>
          <w:t>Installation Procedure</w:t>
        </w:r>
        <w:r w:rsidR="00FD37DF">
          <w:rPr>
            <w:noProof/>
            <w:webHidden/>
          </w:rPr>
          <w:tab/>
        </w:r>
        <w:r w:rsidR="00FD37DF">
          <w:rPr>
            <w:noProof/>
            <w:webHidden/>
          </w:rPr>
          <w:fldChar w:fldCharType="begin"/>
        </w:r>
        <w:r w:rsidR="00FD37DF">
          <w:rPr>
            <w:noProof/>
            <w:webHidden/>
          </w:rPr>
          <w:instrText xml:space="preserve"> PAGEREF _Toc116052419 \h </w:instrText>
        </w:r>
        <w:r w:rsidR="00FD37DF">
          <w:rPr>
            <w:noProof/>
            <w:webHidden/>
          </w:rPr>
        </w:r>
        <w:r w:rsidR="00FD37DF">
          <w:rPr>
            <w:noProof/>
            <w:webHidden/>
          </w:rPr>
          <w:fldChar w:fldCharType="separate"/>
        </w:r>
        <w:r w:rsidR="00E71626">
          <w:rPr>
            <w:noProof/>
            <w:webHidden/>
          </w:rPr>
          <w:t>6</w:t>
        </w:r>
        <w:r w:rsidR="00FD37DF">
          <w:rPr>
            <w:noProof/>
            <w:webHidden/>
          </w:rPr>
          <w:fldChar w:fldCharType="end"/>
        </w:r>
      </w:hyperlink>
    </w:p>
    <w:p w14:paraId="3A7CF237" w14:textId="5C5248C6" w:rsidR="00FD37DF" w:rsidRDefault="00C4347F">
      <w:pPr>
        <w:pStyle w:val="TOC2"/>
        <w:rPr>
          <w:rFonts w:asciiTheme="minorHAnsi" w:eastAsiaTheme="minorEastAsia" w:hAnsiTheme="minorHAnsi" w:cstheme="minorBidi"/>
          <w:b w:val="0"/>
          <w:noProof/>
          <w:color w:val="auto"/>
          <w:sz w:val="22"/>
          <w:szCs w:val="22"/>
        </w:rPr>
      </w:pPr>
      <w:hyperlink w:anchor="_Toc116052420" w:history="1">
        <w:r w:rsidR="00FD37DF" w:rsidRPr="00B2603A">
          <w:rPr>
            <w:rStyle w:val="Hyperlink"/>
            <w:noProof/>
          </w:rPr>
          <w:t>4.9.</w:t>
        </w:r>
        <w:r w:rsidR="00FD37DF">
          <w:rPr>
            <w:rFonts w:asciiTheme="minorHAnsi" w:eastAsiaTheme="minorEastAsia" w:hAnsiTheme="minorHAnsi" w:cstheme="minorBidi"/>
            <w:b w:val="0"/>
            <w:noProof/>
            <w:color w:val="auto"/>
            <w:sz w:val="22"/>
            <w:szCs w:val="22"/>
          </w:rPr>
          <w:tab/>
        </w:r>
        <w:r w:rsidR="00FD37DF" w:rsidRPr="00B2603A">
          <w:rPr>
            <w:rStyle w:val="Hyperlink"/>
            <w:noProof/>
          </w:rPr>
          <w:t>Installation Verification Procedure</w:t>
        </w:r>
        <w:r w:rsidR="00FD37DF">
          <w:rPr>
            <w:noProof/>
            <w:webHidden/>
          </w:rPr>
          <w:tab/>
        </w:r>
        <w:r w:rsidR="00FD37DF">
          <w:rPr>
            <w:noProof/>
            <w:webHidden/>
          </w:rPr>
          <w:fldChar w:fldCharType="begin"/>
        </w:r>
        <w:r w:rsidR="00FD37DF">
          <w:rPr>
            <w:noProof/>
            <w:webHidden/>
          </w:rPr>
          <w:instrText xml:space="preserve"> PAGEREF _Toc116052420 \h </w:instrText>
        </w:r>
        <w:r w:rsidR="00FD37DF">
          <w:rPr>
            <w:noProof/>
            <w:webHidden/>
          </w:rPr>
        </w:r>
        <w:r w:rsidR="00FD37DF">
          <w:rPr>
            <w:noProof/>
            <w:webHidden/>
          </w:rPr>
          <w:fldChar w:fldCharType="separate"/>
        </w:r>
        <w:r w:rsidR="00E71626">
          <w:rPr>
            <w:noProof/>
            <w:webHidden/>
          </w:rPr>
          <w:t>7</w:t>
        </w:r>
        <w:r w:rsidR="00FD37DF">
          <w:rPr>
            <w:noProof/>
            <w:webHidden/>
          </w:rPr>
          <w:fldChar w:fldCharType="end"/>
        </w:r>
      </w:hyperlink>
    </w:p>
    <w:p w14:paraId="66650677" w14:textId="420277DA" w:rsidR="00FD37DF" w:rsidRDefault="00C4347F">
      <w:pPr>
        <w:pStyle w:val="TOC2"/>
        <w:rPr>
          <w:rFonts w:asciiTheme="minorHAnsi" w:eastAsiaTheme="minorEastAsia" w:hAnsiTheme="minorHAnsi" w:cstheme="minorBidi"/>
          <w:b w:val="0"/>
          <w:noProof/>
          <w:color w:val="auto"/>
          <w:sz w:val="22"/>
          <w:szCs w:val="22"/>
        </w:rPr>
      </w:pPr>
      <w:hyperlink w:anchor="_Toc116052421" w:history="1">
        <w:r w:rsidR="00FD37DF" w:rsidRPr="00B2603A">
          <w:rPr>
            <w:rStyle w:val="Hyperlink"/>
            <w:noProof/>
          </w:rPr>
          <w:t>4.10.</w:t>
        </w:r>
        <w:r w:rsidR="00FD37DF">
          <w:rPr>
            <w:rFonts w:asciiTheme="minorHAnsi" w:eastAsiaTheme="minorEastAsia" w:hAnsiTheme="minorHAnsi" w:cstheme="minorBidi"/>
            <w:b w:val="0"/>
            <w:noProof/>
            <w:color w:val="auto"/>
            <w:sz w:val="22"/>
            <w:szCs w:val="22"/>
          </w:rPr>
          <w:tab/>
        </w:r>
        <w:r w:rsidR="00FD37DF" w:rsidRPr="00B2603A">
          <w:rPr>
            <w:rStyle w:val="Hyperlink"/>
            <w:noProof/>
          </w:rPr>
          <w:t>System Configuration</w:t>
        </w:r>
        <w:r w:rsidR="00FD37DF">
          <w:rPr>
            <w:noProof/>
            <w:webHidden/>
          </w:rPr>
          <w:tab/>
        </w:r>
        <w:r w:rsidR="00FD37DF">
          <w:rPr>
            <w:noProof/>
            <w:webHidden/>
          </w:rPr>
          <w:fldChar w:fldCharType="begin"/>
        </w:r>
        <w:r w:rsidR="00FD37DF">
          <w:rPr>
            <w:noProof/>
            <w:webHidden/>
          </w:rPr>
          <w:instrText xml:space="preserve"> PAGEREF _Toc116052421 \h </w:instrText>
        </w:r>
        <w:r w:rsidR="00FD37DF">
          <w:rPr>
            <w:noProof/>
            <w:webHidden/>
          </w:rPr>
        </w:r>
        <w:r w:rsidR="00FD37DF">
          <w:rPr>
            <w:noProof/>
            <w:webHidden/>
          </w:rPr>
          <w:fldChar w:fldCharType="separate"/>
        </w:r>
        <w:r w:rsidR="00E71626">
          <w:rPr>
            <w:noProof/>
            <w:webHidden/>
          </w:rPr>
          <w:t>7</w:t>
        </w:r>
        <w:r w:rsidR="00FD37DF">
          <w:rPr>
            <w:noProof/>
            <w:webHidden/>
          </w:rPr>
          <w:fldChar w:fldCharType="end"/>
        </w:r>
      </w:hyperlink>
    </w:p>
    <w:p w14:paraId="4CB5DEF1" w14:textId="2C0020DB" w:rsidR="00FD37DF" w:rsidRDefault="00C4347F">
      <w:pPr>
        <w:pStyle w:val="TOC2"/>
        <w:rPr>
          <w:rFonts w:asciiTheme="minorHAnsi" w:eastAsiaTheme="minorEastAsia" w:hAnsiTheme="minorHAnsi" w:cstheme="minorBidi"/>
          <w:b w:val="0"/>
          <w:noProof/>
          <w:color w:val="auto"/>
          <w:sz w:val="22"/>
          <w:szCs w:val="22"/>
        </w:rPr>
      </w:pPr>
      <w:hyperlink w:anchor="_Toc116052422" w:history="1">
        <w:r w:rsidR="00FD37DF" w:rsidRPr="00B2603A">
          <w:rPr>
            <w:rStyle w:val="Hyperlink"/>
            <w:noProof/>
          </w:rPr>
          <w:t>4.11.</w:t>
        </w:r>
        <w:r w:rsidR="00FD37DF">
          <w:rPr>
            <w:rFonts w:asciiTheme="minorHAnsi" w:eastAsiaTheme="minorEastAsia" w:hAnsiTheme="minorHAnsi" w:cstheme="minorBidi"/>
            <w:b w:val="0"/>
            <w:noProof/>
            <w:color w:val="auto"/>
            <w:sz w:val="22"/>
            <w:szCs w:val="22"/>
          </w:rPr>
          <w:tab/>
        </w:r>
        <w:r w:rsidR="00FD37DF" w:rsidRPr="00B2603A">
          <w:rPr>
            <w:rStyle w:val="Hyperlink"/>
            <w:noProof/>
          </w:rPr>
          <w:t>Database Tuning</w:t>
        </w:r>
        <w:r w:rsidR="00FD37DF">
          <w:rPr>
            <w:noProof/>
            <w:webHidden/>
          </w:rPr>
          <w:tab/>
        </w:r>
        <w:r w:rsidR="00FD37DF">
          <w:rPr>
            <w:noProof/>
            <w:webHidden/>
          </w:rPr>
          <w:fldChar w:fldCharType="begin"/>
        </w:r>
        <w:r w:rsidR="00FD37DF">
          <w:rPr>
            <w:noProof/>
            <w:webHidden/>
          </w:rPr>
          <w:instrText xml:space="preserve"> PAGEREF _Toc116052422 \h </w:instrText>
        </w:r>
        <w:r w:rsidR="00FD37DF">
          <w:rPr>
            <w:noProof/>
            <w:webHidden/>
          </w:rPr>
        </w:r>
        <w:r w:rsidR="00FD37DF">
          <w:rPr>
            <w:noProof/>
            <w:webHidden/>
          </w:rPr>
          <w:fldChar w:fldCharType="separate"/>
        </w:r>
        <w:r w:rsidR="00E71626">
          <w:rPr>
            <w:noProof/>
            <w:webHidden/>
          </w:rPr>
          <w:t>7</w:t>
        </w:r>
        <w:r w:rsidR="00FD37DF">
          <w:rPr>
            <w:noProof/>
            <w:webHidden/>
          </w:rPr>
          <w:fldChar w:fldCharType="end"/>
        </w:r>
      </w:hyperlink>
    </w:p>
    <w:p w14:paraId="7836A9FA" w14:textId="438F7398" w:rsidR="00FD37DF" w:rsidRDefault="00C4347F">
      <w:pPr>
        <w:pStyle w:val="TOC1"/>
        <w:rPr>
          <w:rFonts w:asciiTheme="minorHAnsi" w:eastAsiaTheme="minorEastAsia" w:hAnsiTheme="minorHAnsi" w:cstheme="minorBidi"/>
          <w:b w:val="0"/>
          <w:noProof/>
          <w:color w:val="auto"/>
          <w:sz w:val="22"/>
          <w:szCs w:val="22"/>
        </w:rPr>
      </w:pPr>
      <w:hyperlink w:anchor="_Toc116052423" w:history="1">
        <w:r w:rsidR="00FD37DF" w:rsidRPr="00B2603A">
          <w:rPr>
            <w:rStyle w:val="Hyperlink"/>
            <w:noProof/>
          </w:rPr>
          <w:t>5.</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Procedure</w:t>
        </w:r>
        <w:r w:rsidR="00FD37DF">
          <w:rPr>
            <w:noProof/>
            <w:webHidden/>
          </w:rPr>
          <w:tab/>
        </w:r>
        <w:r w:rsidR="00FD37DF">
          <w:rPr>
            <w:noProof/>
            <w:webHidden/>
          </w:rPr>
          <w:fldChar w:fldCharType="begin"/>
        </w:r>
        <w:r w:rsidR="00FD37DF">
          <w:rPr>
            <w:noProof/>
            <w:webHidden/>
          </w:rPr>
          <w:instrText xml:space="preserve"> PAGEREF _Toc116052423 \h </w:instrText>
        </w:r>
        <w:r w:rsidR="00FD37DF">
          <w:rPr>
            <w:noProof/>
            <w:webHidden/>
          </w:rPr>
        </w:r>
        <w:r w:rsidR="00FD37DF">
          <w:rPr>
            <w:noProof/>
            <w:webHidden/>
          </w:rPr>
          <w:fldChar w:fldCharType="separate"/>
        </w:r>
        <w:r w:rsidR="00E71626">
          <w:rPr>
            <w:noProof/>
            <w:webHidden/>
          </w:rPr>
          <w:t>7</w:t>
        </w:r>
        <w:r w:rsidR="00FD37DF">
          <w:rPr>
            <w:noProof/>
            <w:webHidden/>
          </w:rPr>
          <w:fldChar w:fldCharType="end"/>
        </w:r>
      </w:hyperlink>
    </w:p>
    <w:p w14:paraId="6423C145" w14:textId="7E66BC09" w:rsidR="00FD37DF" w:rsidRDefault="00C4347F">
      <w:pPr>
        <w:pStyle w:val="TOC2"/>
        <w:rPr>
          <w:rFonts w:asciiTheme="minorHAnsi" w:eastAsiaTheme="minorEastAsia" w:hAnsiTheme="minorHAnsi" w:cstheme="minorBidi"/>
          <w:b w:val="0"/>
          <w:noProof/>
          <w:color w:val="auto"/>
          <w:sz w:val="22"/>
          <w:szCs w:val="22"/>
        </w:rPr>
      </w:pPr>
      <w:hyperlink w:anchor="_Toc116052424" w:history="1">
        <w:r w:rsidR="00FD37DF" w:rsidRPr="00B2603A">
          <w:rPr>
            <w:rStyle w:val="Hyperlink"/>
            <w:noProof/>
          </w:rPr>
          <w:t>5.1.</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Strategy</w:t>
        </w:r>
        <w:r w:rsidR="00FD37DF">
          <w:rPr>
            <w:noProof/>
            <w:webHidden/>
          </w:rPr>
          <w:tab/>
        </w:r>
        <w:r w:rsidR="00FD37DF">
          <w:rPr>
            <w:noProof/>
            <w:webHidden/>
          </w:rPr>
          <w:fldChar w:fldCharType="begin"/>
        </w:r>
        <w:r w:rsidR="00FD37DF">
          <w:rPr>
            <w:noProof/>
            <w:webHidden/>
          </w:rPr>
          <w:instrText xml:space="preserve"> PAGEREF _Toc116052424 \h </w:instrText>
        </w:r>
        <w:r w:rsidR="00FD37DF">
          <w:rPr>
            <w:noProof/>
            <w:webHidden/>
          </w:rPr>
        </w:r>
        <w:r w:rsidR="00FD37DF">
          <w:rPr>
            <w:noProof/>
            <w:webHidden/>
          </w:rPr>
          <w:fldChar w:fldCharType="separate"/>
        </w:r>
        <w:r w:rsidR="00E71626">
          <w:rPr>
            <w:noProof/>
            <w:webHidden/>
          </w:rPr>
          <w:t>7</w:t>
        </w:r>
        <w:r w:rsidR="00FD37DF">
          <w:rPr>
            <w:noProof/>
            <w:webHidden/>
          </w:rPr>
          <w:fldChar w:fldCharType="end"/>
        </w:r>
      </w:hyperlink>
    </w:p>
    <w:p w14:paraId="4ABA722C" w14:textId="6BF56538" w:rsidR="00FD37DF" w:rsidRDefault="00C4347F">
      <w:pPr>
        <w:pStyle w:val="TOC2"/>
        <w:rPr>
          <w:rFonts w:asciiTheme="minorHAnsi" w:eastAsiaTheme="minorEastAsia" w:hAnsiTheme="minorHAnsi" w:cstheme="minorBidi"/>
          <w:b w:val="0"/>
          <w:noProof/>
          <w:color w:val="auto"/>
          <w:sz w:val="22"/>
          <w:szCs w:val="22"/>
        </w:rPr>
      </w:pPr>
      <w:hyperlink w:anchor="_Toc116052425" w:history="1">
        <w:r w:rsidR="00FD37DF" w:rsidRPr="00B2603A">
          <w:rPr>
            <w:rStyle w:val="Hyperlink"/>
            <w:noProof/>
          </w:rPr>
          <w:t>5.2.</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Considerations</w:t>
        </w:r>
        <w:r w:rsidR="00FD37DF">
          <w:rPr>
            <w:noProof/>
            <w:webHidden/>
          </w:rPr>
          <w:tab/>
        </w:r>
        <w:r w:rsidR="00FD37DF">
          <w:rPr>
            <w:noProof/>
            <w:webHidden/>
          </w:rPr>
          <w:fldChar w:fldCharType="begin"/>
        </w:r>
        <w:r w:rsidR="00FD37DF">
          <w:rPr>
            <w:noProof/>
            <w:webHidden/>
          </w:rPr>
          <w:instrText xml:space="preserve"> PAGEREF _Toc116052425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6DBAD05B" w14:textId="66AF2831" w:rsidR="00FD37DF" w:rsidRDefault="00C4347F">
      <w:pPr>
        <w:pStyle w:val="TOC3"/>
        <w:rPr>
          <w:rFonts w:asciiTheme="minorHAnsi" w:eastAsiaTheme="minorEastAsia" w:hAnsiTheme="minorHAnsi" w:cstheme="minorBidi"/>
          <w:noProof/>
          <w:color w:val="auto"/>
          <w:sz w:val="22"/>
          <w:szCs w:val="22"/>
        </w:rPr>
      </w:pPr>
      <w:hyperlink w:anchor="_Toc116052426" w:history="1">
        <w:r w:rsidR="00FD37DF" w:rsidRPr="00B2603A">
          <w:rPr>
            <w:rStyle w:val="Hyperlink"/>
            <w:noProof/>
          </w:rPr>
          <w:t>5.2.1.</w:t>
        </w:r>
        <w:r w:rsidR="00FD37DF">
          <w:rPr>
            <w:rFonts w:asciiTheme="minorHAnsi" w:eastAsiaTheme="minorEastAsia" w:hAnsiTheme="minorHAnsi" w:cstheme="minorBidi"/>
            <w:noProof/>
            <w:color w:val="auto"/>
            <w:sz w:val="22"/>
            <w:szCs w:val="22"/>
          </w:rPr>
          <w:tab/>
        </w:r>
        <w:r w:rsidR="00FD37DF" w:rsidRPr="00B2603A">
          <w:rPr>
            <w:rStyle w:val="Hyperlink"/>
            <w:noProof/>
          </w:rPr>
          <w:t>Load Testing</w:t>
        </w:r>
        <w:r w:rsidR="00FD37DF">
          <w:rPr>
            <w:noProof/>
            <w:webHidden/>
          </w:rPr>
          <w:tab/>
        </w:r>
        <w:r w:rsidR="00FD37DF">
          <w:rPr>
            <w:noProof/>
            <w:webHidden/>
          </w:rPr>
          <w:fldChar w:fldCharType="begin"/>
        </w:r>
        <w:r w:rsidR="00FD37DF">
          <w:rPr>
            <w:noProof/>
            <w:webHidden/>
          </w:rPr>
          <w:instrText xml:space="preserve"> PAGEREF _Toc116052426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32D8331D" w14:textId="3AF4A18D" w:rsidR="00FD37DF" w:rsidRDefault="00C4347F">
      <w:pPr>
        <w:pStyle w:val="TOC3"/>
        <w:rPr>
          <w:rFonts w:asciiTheme="minorHAnsi" w:eastAsiaTheme="minorEastAsia" w:hAnsiTheme="minorHAnsi" w:cstheme="minorBidi"/>
          <w:noProof/>
          <w:color w:val="auto"/>
          <w:sz w:val="22"/>
          <w:szCs w:val="22"/>
        </w:rPr>
      </w:pPr>
      <w:hyperlink w:anchor="_Toc116052427" w:history="1">
        <w:r w:rsidR="00FD37DF" w:rsidRPr="00B2603A">
          <w:rPr>
            <w:rStyle w:val="Hyperlink"/>
            <w:noProof/>
          </w:rPr>
          <w:t>5.2.2.</w:t>
        </w:r>
        <w:r w:rsidR="00FD37DF">
          <w:rPr>
            <w:rFonts w:asciiTheme="minorHAnsi" w:eastAsiaTheme="minorEastAsia" w:hAnsiTheme="minorHAnsi" w:cstheme="minorBidi"/>
            <w:noProof/>
            <w:color w:val="auto"/>
            <w:sz w:val="22"/>
            <w:szCs w:val="22"/>
          </w:rPr>
          <w:tab/>
        </w:r>
        <w:r w:rsidR="00FD37DF" w:rsidRPr="00B2603A">
          <w:rPr>
            <w:rStyle w:val="Hyperlink"/>
            <w:noProof/>
          </w:rPr>
          <w:t>User Acceptance Testing</w:t>
        </w:r>
        <w:r w:rsidR="00FD37DF">
          <w:rPr>
            <w:noProof/>
            <w:webHidden/>
          </w:rPr>
          <w:tab/>
        </w:r>
        <w:r w:rsidR="00FD37DF">
          <w:rPr>
            <w:noProof/>
            <w:webHidden/>
          </w:rPr>
          <w:fldChar w:fldCharType="begin"/>
        </w:r>
        <w:r w:rsidR="00FD37DF">
          <w:rPr>
            <w:noProof/>
            <w:webHidden/>
          </w:rPr>
          <w:instrText xml:space="preserve"> PAGEREF _Toc116052427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2B2DA359" w14:textId="028DD289" w:rsidR="00FD37DF" w:rsidRDefault="00C4347F">
      <w:pPr>
        <w:pStyle w:val="TOC2"/>
        <w:rPr>
          <w:rFonts w:asciiTheme="minorHAnsi" w:eastAsiaTheme="minorEastAsia" w:hAnsiTheme="minorHAnsi" w:cstheme="minorBidi"/>
          <w:b w:val="0"/>
          <w:noProof/>
          <w:color w:val="auto"/>
          <w:sz w:val="22"/>
          <w:szCs w:val="22"/>
        </w:rPr>
      </w:pPr>
      <w:hyperlink w:anchor="_Toc116052428" w:history="1">
        <w:r w:rsidR="00FD37DF" w:rsidRPr="00B2603A">
          <w:rPr>
            <w:rStyle w:val="Hyperlink"/>
            <w:noProof/>
          </w:rPr>
          <w:t>5.3.</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Criteria</w:t>
        </w:r>
        <w:r w:rsidR="00FD37DF">
          <w:rPr>
            <w:noProof/>
            <w:webHidden/>
          </w:rPr>
          <w:tab/>
        </w:r>
        <w:r w:rsidR="00FD37DF">
          <w:rPr>
            <w:noProof/>
            <w:webHidden/>
          </w:rPr>
          <w:fldChar w:fldCharType="begin"/>
        </w:r>
        <w:r w:rsidR="00FD37DF">
          <w:rPr>
            <w:noProof/>
            <w:webHidden/>
          </w:rPr>
          <w:instrText xml:space="preserve"> PAGEREF _Toc116052428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10E04F92" w14:textId="48E12CF7" w:rsidR="00FD37DF" w:rsidRDefault="00C4347F">
      <w:pPr>
        <w:pStyle w:val="TOC2"/>
        <w:rPr>
          <w:rFonts w:asciiTheme="minorHAnsi" w:eastAsiaTheme="minorEastAsia" w:hAnsiTheme="minorHAnsi" w:cstheme="minorBidi"/>
          <w:b w:val="0"/>
          <w:noProof/>
          <w:color w:val="auto"/>
          <w:sz w:val="22"/>
          <w:szCs w:val="22"/>
        </w:rPr>
      </w:pPr>
      <w:hyperlink w:anchor="_Toc116052429" w:history="1">
        <w:r w:rsidR="00FD37DF" w:rsidRPr="00B2603A">
          <w:rPr>
            <w:rStyle w:val="Hyperlink"/>
            <w:noProof/>
          </w:rPr>
          <w:t>5.4.</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Risks</w:t>
        </w:r>
        <w:r w:rsidR="00FD37DF">
          <w:rPr>
            <w:noProof/>
            <w:webHidden/>
          </w:rPr>
          <w:tab/>
        </w:r>
        <w:r w:rsidR="00FD37DF">
          <w:rPr>
            <w:noProof/>
            <w:webHidden/>
          </w:rPr>
          <w:fldChar w:fldCharType="begin"/>
        </w:r>
        <w:r w:rsidR="00FD37DF">
          <w:rPr>
            <w:noProof/>
            <w:webHidden/>
          </w:rPr>
          <w:instrText xml:space="preserve"> PAGEREF _Toc116052429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08595D66" w14:textId="2DF68078" w:rsidR="00FD37DF" w:rsidRDefault="00C4347F">
      <w:pPr>
        <w:pStyle w:val="TOC2"/>
        <w:rPr>
          <w:rFonts w:asciiTheme="minorHAnsi" w:eastAsiaTheme="minorEastAsia" w:hAnsiTheme="minorHAnsi" w:cstheme="minorBidi"/>
          <w:b w:val="0"/>
          <w:noProof/>
          <w:color w:val="auto"/>
          <w:sz w:val="22"/>
          <w:szCs w:val="22"/>
        </w:rPr>
      </w:pPr>
      <w:hyperlink w:anchor="_Toc116052430" w:history="1">
        <w:r w:rsidR="00FD37DF" w:rsidRPr="00B2603A">
          <w:rPr>
            <w:rStyle w:val="Hyperlink"/>
            <w:noProof/>
          </w:rPr>
          <w:t>5.5.</w:t>
        </w:r>
        <w:r w:rsidR="00FD37DF">
          <w:rPr>
            <w:rFonts w:asciiTheme="minorHAnsi" w:eastAsiaTheme="minorEastAsia" w:hAnsiTheme="minorHAnsi" w:cstheme="minorBidi"/>
            <w:b w:val="0"/>
            <w:noProof/>
            <w:color w:val="auto"/>
            <w:sz w:val="22"/>
            <w:szCs w:val="22"/>
          </w:rPr>
          <w:tab/>
        </w:r>
        <w:r w:rsidR="00FD37DF" w:rsidRPr="00B2603A">
          <w:rPr>
            <w:rStyle w:val="Hyperlink"/>
            <w:noProof/>
          </w:rPr>
          <w:t>Authority for Back-Out</w:t>
        </w:r>
        <w:r w:rsidR="00FD37DF">
          <w:rPr>
            <w:noProof/>
            <w:webHidden/>
          </w:rPr>
          <w:tab/>
        </w:r>
        <w:r w:rsidR="00FD37DF">
          <w:rPr>
            <w:noProof/>
            <w:webHidden/>
          </w:rPr>
          <w:fldChar w:fldCharType="begin"/>
        </w:r>
        <w:r w:rsidR="00FD37DF">
          <w:rPr>
            <w:noProof/>
            <w:webHidden/>
          </w:rPr>
          <w:instrText xml:space="preserve"> PAGEREF _Toc116052430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6760BEDC" w14:textId="1BD12250" w:rsidR="00FD37DF" w:rsidRDefault="00C4347F">
      <w:pPr>
        <w:pStyle w:val="TOC2"/>
        <w:rPr>
          <w:rFonts w:asciiTheme="minorHAnsi" w:eastAsiaTheme="minorEastAsia" w:hAnsiTheme="minorHAnsi" w:cstheme="minorBidi"/>
          <w:b w:val="0"/>
          <w:noProof/>
          <w:color w:val="auto"/>
          <w:sz w:val="22"/>
          <w:szCs w:val="22"/>
        </w:rPr>
      </w:pPr>
      <w:hyperlink w:anchor="_Toc116052431" w:history="1">
        <w:r w:rsidR="00FD37DF" w:rsidRPr="00B2603A">
          <w:rPr>
            <w:rStyle w:val="Hyperlink"/>
            <w:noProof/>
          </w:rPr>
          <w:t>5.6.</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Procedure</w:t>
        </w:r>
        <w:r w:rsidR="00FD37DF">
          <w:rPr>
            <w:noProof/>
            <w:webHidden/>
          </w:rPr>
          <w:tab/>
        </w:r>
        <w:r w:rsidR="00FD37DF">
          <w:rPr>
            <w:noProof/>
            <w:webHidden/>
          </w:rPr>
          <w:fldChar w:fldCharType="begin"/>
        </w:r>
        <w:r w:rsidR="00FD37DF">
          <w:rPr>
            <w:noProof/>
            <w:webHidden/>
          </w:rPr>
          <w:instrText xml:space="preserve"> PAGEREF _Toc116052431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0586EF98" w14:textId="37CC4A36" w:rsidR="00FD37DF" w:rsidRDefault="00C4347F">
      <w:pPr>
        <w:pStyle w:val="TOC2"/>
        <w:rPr>
          <w:rFonts w:asciiTheme="minorHAnsi" w:eastAsiaTheme="minorEastAsia" w:hAnsiTheme="minorHAnsi" w:cstheme="minorBidi"/>
          <w:b w:val="0"/>
          <w:noProof/>
          <w:color w:val="auto"/>
          <w:sz w:val="22"/>
          <w:szCs w:val="22"/>
        </w:rPr>
      </w:pPr>
      <w:hyperlink w:anchor="_Toc116052432" w:history="1">
        <w:r w:rsidR="00FD37DF" w:rsidRPr="00B2603A">
          <w:rPr>
            <w:rStyle w:val="Hyperlink"/>
            <w:noProof/>
          </w:rPr>
          <w:t>5.7.</w:t>
        </w:r>
        <w:r w:rsidR="00FD37DF">
          <w:rPr>
            <w:rFonts w:asciiTheme="minorHAnsi" w:eastAsiaTheme="minorEastAsia" w:hAnsiTheme="minorHAnsi" w:cstheme="minorBidi"/>
            <w:b w:val="0"/>
            <w:noProof/>
            <w:color w:val="auto"/>
            <w:sz w:val="22"/>
            <w:szCs w:val="22"/>
          </w:rPr>
          <w:tab/>
        </w:r>
        <w:r w:rsidR="00FD37DF" w:rsidRPr="00B2603A">
          <w:rPr>
            <w:rStyle w:val="Hyperlink"/>
            <w:noProof/>
          </w:rPr>
          <w:t>Back-out Verification Procedure</w:t>
        </w:r>
        <w:r w:rsidR="00FD37DF">
          <w:rPr>
            <w:noProof/>
            <w:webHidden/>
          </w:rPr>
          <w:tab/>
        </w:r>
        <w:r w:rsidR="00FD37DF">
          <w:rPr>
            <w:noProof/>
            <w:webHidden/>
          </w:rPr>
          <w:fldChar w:fldCharType="begin"/>
        </w:r>
        <w:r w:rsidR="00FD37DF">
          <w:rPr>
            <w:noProof/>
            <w:webHidden/>
          </w:rPr>
          <w:instrText xml:space="preserve"> PAGEREF _Toc116052432 \h </w:instrText>
        </w:r>
        <w:r w:rsidR="00FD37DF">
          <w:rPr>
            <w:noProof/>
            <w:webHidden/>
          </w:rPr>
        </w:r>
        <w:r w:rsidR="00FD37DF">
          <w:rPr>
            <w:noProof/>
            <w:webHidden/>
          </w:rPr>
          <w:fldChar w:fldCharType="separate"/>
        </w:r>
        <w:r w:rsidR="00E71626">
          <w:rPr>
            <w:noProof/>
            <w:webHidden/>
          </w:rPr>
          <w:t>8</w:t>
        </w:r>
        <w:r w:rsidR="00FD37DF">
          <w:rPr>
            <w:noProof/>
            <w:webHidden/>
          </w:rPr>
          <w:fldChar w:fldCharType="end"/>
        </w:r>
      </w:hyperlink>
    </w:p>
    <w:p w14:paraId="24A23C63" w14:textId="655CE31D" w:rsidR="00FD37DF" w:rsidRDefault="00C4347F">
      <w:pPr>
        <w:pStyle w:val="TOC1"/>
        <w:rPr>
          <w:rFonts w:asciiTheme="minorHAnsi" w:eastAsiaTheme="minorEastAsia" w:hAnsiTheme="minorHAnsi" w:cstheme="minorBidi"/>
          <w:b w:val="0"/>
          <w:noProof/>
          <w:color w:val="auto"/>
          <w:sz w:val="22"/>
          <w:szCs w:val="22"/>
        </w:rPr>
      </w:pPr>
      <w:hyperlink w:anchor="_Toc116052433" w:history="1">
        <w:r w:rsidR="00FD37DF" w:rsidRPr="00B2603A">
          <w:rPr>
            <w:rStyle w:val="Hyperlink"/>
            <w:noProof/>
          </w:rPr>
          <w:t>6.</w:t>
        </w:r>
        <w:r w:rsidR="00FD37DF">
          <w:rPr>
            <w:rFonts w:asciiTheme="minorHAnsi" w:eastAsiaTheme="minorEastAsia" w:hAnsiTheme="minorHAnsi" w:cstheme="minorBidi"/>
            <w:b w:val="0"/>
            <w:noProof/>
            <w:color w:val="auto"/>
            <w:sz w:val="22"/>
            <w:szCs w:val="22"/>
          </w:rPr>
          <w:tab/>
        </w:r>
        <w:r w:rsidR="00FD37DF" w:rsidRPr="00B2603A">
          <w:rPr>
            <w:rStyle w:val="Hyperlink"/>
            <w:noProof/>
          </w:rPr>
          <w:t>Rollback Procedure</w:t>
        </w:r>
        <w:r w:rsidR="00FD37DF">
          <w:rPr>
            <w:noProof/>
            <w:webHidden/>
          </w:rPr>
          <w:tab/>
        </w:r>
        <w:r w:rsidR="00FD37DF">
          <w:rPr>
            <w:noProof/>
            <w:webHidden/>
          </w:rPr>
          <w:fldChar w:fldCharType="begin"/>
        </w:r>
        <w:r w:rsidR="00FD37DF">
          <w:rPr>
            <w:noProof/>
            <w:webHidden/>
          </w:rPr>
          <w:instrText xml:space="preserve"> PAGEREF _Toc116052433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7EF37535" w14:textId="07BE11D9" w:rsidR="00FD37DF" w:rsidRDefault="00C4347F">
      <w:pPr>
        <w:pStyle w:val="TOC2"/>
        <w:rPr>
          <w:rFonts w:asciiTheme="minorHAnsi" w:eastAsiaTheme="minorEastAsia" w:hAnsiTheme="minorHAnsi" w:cstheme="minorBidi"/>
          <w:b w:val="0"/>
          <w:noProof/>
          <w:color w:val="auto"/>
          <w:sz w:val="22"/>
          <w:szCs w:val="22"/>
        </w:rPr>
      </w:pPr>
      <w:hyperlink w:anchor="_Toc116052434" w:history="1">
        <w:r w:rsidR="00FD37DF" w:rsidRPr="00B2603A">
          <w:rPr>
            <w:rStyle w:val="Hyperlink"/>
            <w:noProof/>
          </w:rPr>
          <w:t>6.1.</w:t>
        </w:r>
        <w:r w:rsidR="00FD37DF">
          <w:rPr>
            <w:rFonts w:asciiTheme="minorHAnsi" w:eastAsiaTheme="minorEastAsia" w:hAnsiTheme="minorHAnsi" w:cstheme="minorBidi"/>
            <w:b w:val="0"/>
            <w:noProof/>
            <w:color w:val="auto"/>
            <w:sz w:val="22"/>
            <w:szCs w:val="22"/>
          </w:rPr>
          <w:tab/>
        </w:r>
        <w:r w:rsidR="00FD37DF" w:rsidRPr="00B2603A">
          <w:rPr>
            <w:rStyle w:val="Hyperlink"/>
            <w:noProof/>
          </w:rPr>
          <w:t>Rollback Considerations</w:t>
        </w:r>
        <w:r w:rsidR="00FD37DF">
          <w:rPr>
            <w:noProof/>
            <w:webHidden/>
          </w:rPr>
          <w:tab/>
        </w:r>
        <w:r w:rsidR="00FD37DF">
          <w:rPr>
            <w:noProof/>
            <w:webHidden/>
          </w:rPr>
          <w:fldChar w:fldCharType="begin"/>
        </w:r>
        <w:r w:rsidR="00FD37DF">
          <w:rPr>
            <w:noProof/>
            <w:webHidden/>
          </w:rPr>
          <w:instrText xml:space="preserve"> PAGEREF _Toc116052434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5CE46AE3" w14:textId="46ACB8B9" w:rsidR="00FD37DF" w:rsidRDefault="00C4347F">
      <w:pPr>
        <w:pStyle w:val="TOC2"/>
        <w:rPr>
          <w:rFonts w:asciiTheme="minorHAnsi" w:eastAsiaTheme="minorEastAsia" w:hAnsiTheme="minorHAnsi" w:cstheme="minorBidi"/>
          <w:b w:val="0"/>
          <w:noProof/>
          <w:color w:val="auto"/>
          <w:sz w:val="22"/>
          <w:szCs w:val="22"/>
        </w:rPr>
      </w:pPr>
      <w:hyperlink w:anchor="_Toc116052435" w:history="1">
        <w:r w:rsidR="00FD37DF" w:rsidRPr="00B2603A">
          <w:rPr>
            <w:rStyle w:val="Hyperlink"/>
            <w:noProof/>
          </w:rPr>
          <w:t>6.2.</w:t>
        </w:r>
        <w:r w:rsidR="00FD37DF">
          <w:rPr>
            <w:rFonts w:asciiTheme="minorHAnsi" w:eastAsiaTheme="minorEastAsia" w:hAnsiTheme="minorHAnsi" w:cstheme="minorBidi"/>
            <w:b w:val="0"/>
            <w:noProof/>
            <w:color w:val="auto"/>
            <w:sz w:val="22"/>
            <w:szCs w:val="22"/>
          </w:rPr>
          <w:tab/>
        </w:r>
        <w:r w:rsidR="00FD37DF" w:rsidRPr="00B2603A">
          <w:rPr>
            <w:rStyle w:val="Hyperlink"/>
            <w:noProof/>
          </w:rPr>
          <w:t>Rollback Criteria</w:t>
        </w:r>
        <w:r w:rsidR="00FD37DF">
          <w:rPr>
            <w:noProof/>
            <w:webHidden/>
          </w:rPr>
          <w:tab/>
        </w:r>
        <w:r w:rsidR="00FD37DF">
          <w:rPr>
            <w:noProof/>
            <w:webHidden/>
          </w:rPr>
          <w:fldChar w:fldCharType="begin"/>
        </w:r>
        <w:r w:rsidR="00FD37DF">
          <w:rPr>
            <w:noProof/>
            <w:webHidden/>
          </w:rPr>
          <w:instrText xml:space="preserve"> PAGEREF _Toc116052435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41E57163" w14:textId="4AAA7F28" w:rsidR="00FD37DF" w:rsidRDefault="00C4347F">
      <w:pPr>
        <w:pStyle w:val="TOC2"/>
        <w:rPr>
          <w:rFonts w:asciiTheme="minorHAnsi" w:eastAsiaTheme="minorEastAsia" w:hAnsiTheme="minorHAnsi" w:cstheme="minorBidi"/>
          <w:b w:val="0"/>
          <w:noProof/>
          <w:color w:val="auto"/>
          <w:sz w:val="22"/>
          <w:szCs w:val="22"/>
        </w:rPr>
      </w:pPr>
      <w:hyperlink w:anchor="_Toc116052436" w:history="1">
        <w:r w:rsidR="00FD37DF" w:rsidRPr="00B2603A">
          <w:rPr>
            <w:rStyle w:val="Hyperlink"/>
            <w:noProof/>
          </w:rPr>
          <w:t>6.3.</w:t>
        </w:r>
        <w:r w:rsidR="00FD37DF">
          <w:rPr>
            <w:rFonts w:asciiTheme="minorHAnsi" w:eastAsiaTheme="minorEastAsia" w:hAnsiTheme="minorHAnsi" w:cstheme="minorBidi"/>
            <w:b w:val="0"/>
            <w:noProof/>
            <w:color w:val="auto"/>
            <w:sz w:val="22"/>
            <w:szCs w:val="22"/>
          </w:rPr>
          <w:tab/>
        </w:r>
        <w:r w:rsidR="00FD37DF" w:rsidRPr="00B2603A">
          <w:rPr>
            <w:rStyle w:val="Hyperlink"/>
            <w:noProof/>
          </w:rPr>
          <w:t>Rollback Risks</w:t>
        </w:r>
        <w:r w:rsidR="00FD37DF">
          <w:rPr>
            <w:noProof/>
            <w:webHidden/>
          </w:rPr>
          <w:tab/>
        </w:r>
        <w:r w:rsidR="00FD37DF">
          <w:rPr>
            <w:noProof/>
            <w:webHidden/>
          </w:rPr>
          <w:fldChar w:fldCharType="begin"/>
        </w:r>
        <w:r w:rsidR="00FD37DF">
          <w:rPr>
            <w:noProof/>
            <w:webHidden/>
          </w:rPr>
          <w:instrText xml:space="preserve"> PAGEREF _Toc116052436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1A3BC486" w14:textId="7EA6F18A" w:rsidR="00FD37DF" w:rsidRDefault="00C4347F">
      <w:pPr>
        <w:pStyle w:val="TOC2"/>
        <w:rPr>
          <w:rFonts w:asciiTheme="minorHAnsi" w:eastAsiaTheme="minorEastAsia" w:hAnsiTheme="minorHAnsi" w:cstheme="minorBidi"/>
          <w:b w:val="0"/>
          <w:noProof/>
          <w:color w:val="auto"/>
          <w:sz w:val="22"/>
          <w:szCs w:val="22"/>
        </w:rPr>
      </w:pPr>
      <w:hyperlink w:anchor="_Toc116052437" w:history="1">
        <w:r w:rsidR="00FD37DF" w:rsidRPr="00B2603A">
          <w:rPr>
            <w:rStyle w:val="Hyperlink"/>
            <w:noProof/>
          </w:rPr>
          <w:t>6.4.</w:t>
        </w:r>
        <w:r w:rsidR="00FD37DF">
          <w:rPr>
            <w:rFonts w:asciiTheme="minorHAnsi" w:eastAsiaTheme="minorEastAsia" w:hAnsiTheme="minorHAnsi" w:cstheme="minorBidi"/>
            <w:b w:val="0"/>
            <w:noProof/>
            <w:color w:val="auto"/>
            <w:sz w:val="22"/>
            <w:szCs w:val="22"/>
          </w:rPr>
          <w:tab/>
        </w:r>
        <w:r w:rsidR="00FD37DF" w:rsidRPr="00B2603A">
          <w:rPr>
            <w:rStyle w:val="Hyperlink"/>
            <w:noProof/>
          </w:rPr>
          <w:t>Authority for Rollback</w:t>
        </w:r>
        <w:r w:rsidR="00FD37DF">
          <w:rPr>
            <w:noProof/>
            <w:webHidden/>
          </w:rPr>
          <w:tab/>
        </w:r>
        <w:r w:rsidR="00FD37DF">
          <w:rPr>
            <w:noProof/>
            <w:webHidden/>
          </w:rPr>
          <w:fldChar w:fldCharType="begin"/>
        </w:r>
        <w:r w:rsidR="00FD37DF">
          <w:rPr>
            <w:noProof/>
            <w:webHidden/>
          </w:rPr>
          <w:instrText xml:space="preserve"> PAGEREF _Toc116052437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01EF0F31" w14:textId="78018EC7" w:rsidR="00FD37DF" w:rsidRDefault="00C4347F">
      <w:pPr>
        <w:pStyle w:val="TOC2"/>
        <w:rPr>
          <w:rFonts w:asciiTheme="minorHAnsi" w:eastAsiaTheme="minorEastAsia" w:hAnsiTheme="minorHAnsi" w:cstheme="minorBidi"/>
          <w:b w:val="0"/>
          <w:noProof/>
          <w:color w:val="auto"/>
          <w:sz w:val="22"/>
          <w:szCs w:val="22"/>
        </w:rPr>
      </w:pPr>
      <w:hyperlink w:anchor="_Toc116052438" w:history="1">
        <w:r w:rsidR="00FD37DF" w:rsidRPr="00B2603A">
          <w:rPr>
            <w:rStyle w:val="Hyperlink"/>
            <w:noProof/>
          </w:rPr>
          <w:t>6.5.</w:t>
        </w:r>
        <w:r w:rsidR="00FD37DF">
          <w:rPr>
            <w:rFonts w:asciiTheme="minorHAnsi" w:eastAsiaTheme="minorEastAsia" w:hAnsiTheme="minorHAnsi" w:cstheme="minorBidi"/>
            <w:b w:val="0"/>
            <w:noProof/>
            <w:color w:val="auto"/>
            <w:sz w:val="22"/>
            <w:szCs w:val="22"/>
          </w:rPr>
          <w:tab/>
        </w:r>
        <w:r w:rsidR="00FD37DF" w:rsidRPr="00B2603A">
          <w:rPr>
            <w:rStyle w:val="Hyperlink"/>
            <w:noProof/>
          </w:rPr>
          <w:t>Rollback Procedure</w:t>
        </w:r>
        <w:r w:rsidR="00FD37DF">
          <w:rPr>
            <w:noProof/>
            <w:webHidden/>
          </w:rPr>
          <w:tab/>
        </w:r>
        <w:r w:rsidR="00FD37DF">
          <w:rPr>
            <w:noProof/>
            <w:webHidden/>
          </w:rPr>
          <w:fldChar w:fldCharType="begin"/>
        </w:r>
        <w:r w:rsidR="00FD37DF">
          <w:rPr>
            <w:noProof/>
            <w:webHidden/>
          </w:rPr>
          <w:instrText xml:space="preserve"> PAGEREF _Toc116052438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4B267B5B" w14:textId="23565F93" w:rsidR="00FD37DF" w:rsidRDefault="00C4347F">
      <w:pPr>
        <w:pStyle w:val="TOC2"/>
        <w:rPr>
          <w:rFonts w:asciiTheme="minorHAnsi" w:eastAsiaTheme="minorEastAsia" w:hAnsiTheme="minorHAnsi" w:cstheme="minorBidi"/>
          <w:b w:val="0"/>
          <w:noProof/>
          <w:color w:val="auto"/>
          <w:sz w:val="22"/>
          <w:szCs w:val="22"/>
        </w:rPr>
      </w:pPr>
      <w:hyperlink w:anchor="_Toc116052439" w:history="1">
        <w:r w:rsidR="00FD37DF" w:rsidRPr="00B2603A">
          <w:rPr>
            <w:rStyle w:val="Hyperlink"/>
            <w:rFonts w:eastAsia="Calibri"/>
            <w:noProof/>
          </w:rPr>
          <w:t>6.6.</w:t>
        </w:r>
        <w:r w:rsidR="00FD37DF">
          <w:rPr>
            <w:rFonts w:asciiTheme="minorHAnsi" w:eastAsiaTheme="minorEastAsia" w:hAnsiTheme="minorHAnsi" w:cstheme="minorBidi"/>
            <w:b w:val="0"/>
            <w:noProof/>
            <w:color w:val="auto"/>
            <w:sz w:val="22"/>
            <w:szCs w:val="22"/>
          </w:rPr>
          <w:tab/>
        </w:r>
        <w:r w:rsidR="00FD37DF" w:rsidRPr="00B2603A">
          <w:rPr>
            <w:rStyle w:val="Hyperlink"/>
            <w:noProof/>
          </w:rPr>
          <w:t>Rollback Verification Procedure</w:t>
        </w:r>
        <w:r w:rsidR="00FD37DF">
          <w:rPr>
            <w:noProof/>
            <w:webHidden/>
          </w:rPr>
          <w:tab/>
        </w:r>
        <w:r w:rsidR="00FD37DF">
          <w:rPr>
            <w:noProof/>
            <w:webHidden/>
          </w:rPr>
          <w:fldChar w:fldCharType="begin"/>
        </w:r>
        <w:r w:rsidR="00FD37DF">
          <w:rPr>
            <w:noProof/>
            <w:webHidden/>
          </w:rPr>
          <w:instrText xml:space="preserve"> PAGEREF _Toc116052439 \h </w:instrText>
        </w:r>
        <w:r w:rsidR="00FD37DF">
          <w:rPr>
            <w:noProof/>
            <w:webHidden/>
          </w:rPr>
        </w:r>
        <w:r w:rsidR="00FD37DF">
          <w:rPr>
            <w:noProof/>
            <w:webHidden/>
          </w:rPr>
          <w:fldChar w:fldCharType="separate"/>
        </w:r>
        <w:r w:rsidR="00E71626">
          <w:rPr>
            <w:noProof/>
            <w:webHidden/>
          </w:rPr>
          <w:t>9</w:t>
        </w:r>
        <w:r w:rsidR="00FD37DF">
          <w:rPr>
            <w:noProof/>
            <w:webHidden/>
          </w:rPr>
          <w:fldChar w:fldCharType="end"/>
        </w:r>
      </w:hyperlink>
    </w:p>
    <w:p w14:paraId="2998F3EF" w14:textId="1E572083" w:rsidR="004F3A80" w:rsidRDefault="003224BE" w:rsidP="00F866E3">
      <w:pPr>
        <w:pStyle w:val="TOC1"/>
        <w:sectPr w:rsidR="004F3A80" w:rsidSect="0028784E">
          <w:pgSz w:w="12240" w:h="15840" w:code="1"/>
          <w:pgMar w:top="1440" w:right="1440" w:bottom="1440" w:left="1440" w:header="720" w:footer="720" w:gutter="0"/>
          <w:pgNumType w:fmt="lowerRoman"/>
          <w:cols w:space="720"/>
          <w:docGrid w:linePitch="360"/>
        </w:sectPr>
      </w:pPr>
      <w:r>
        <w:fldChar w:fldCharType="end"/>
      </w:r>
    </w:p>
    <w:p w14:paraId="6BD2D5CA" w14:textId="77777777" w:rsidR="00F07689" w:rsidRPr="00F07689" w:rsidRDefault="00F07689" w:rsidP="009123D8">
      <w:pPr>
        <w:pStyle w:val="Heading1"/>
      </w:pPr>
      <w:bookmarkStart w:id="2" w:name="_Toc421540852"/>
      <w:bookmarkStart w:id="3" w:name="_Toc116052394"/>
      <w:bookmarkEnd w:id="0"/>
      <w:r w:rsidRPr="00F07689">
        <w:lastRenderedPageBreak/>
        <w:t>Introduction</w:t>
      </w:r>
      <w:bookmarkEnd w:id="2"/>
      <w:bookmarkEnd w:id="3"/>
    </w:p>
    <w:p w14:paraId="1C62EE2D" w14:textId="40DED693" w:rsidR="00F07689" w:rsidRPr="00F07689" w:rsidRDefault="00F07689" w:rsidP="00444A05">
      <w:pPr>
        <w:rPr>
          <w:szCs w:val="20"/>
        </w:rPr>
      </w:pPr>
      <w:r w:rsidRPr="00F07689">
        <w:rPr>
          <w:szCs w:val="20"/>
        </w:rPr>
        <w:t xml:space="preserve">This document describes </w:t>
      </w:r>
      <w:r w:rsidR="001A0330">
        <w:rPr>
          <w:szCs w:val="20"/>
        </w:rPr>
        <w:t>how</w:t>
      </w:r>
      <w:r w:rsidRPr="00F07689">
        <w:rPr>
          <w:szCs w:val="20"/>
        </w:rPr>
        <w:t xml:space="preserve"> to deploy and install </w:t>
      </w:r>
      <w:r w:rsidRPr="00444A05">
        <w:rPr>
          <w:szCs w:val="20"/>
        </w:rPr>
        <w:t xml:space="preserve">the </w:t>
      </w:r>
      <w:r w:rsidR="009A1A9E" w:rsidRPr="009A1A9E">
        <w:rPr>
          <w:szCs w:val="20"/>
        </w:rPr>
        <w:t>Outpatient Pharmacy</w:t>
      </w:r>
      <w:r w:rsidR="00D963E4">
        <w:rPr>
          <w:szCs w:val="20"/>
        </w:rPr>
        <w:t xml:space="preserve"> (</w:t>
      </w:r>
      <w:r w:rsidR="00361B4C">
        <w:rPr>
          <w:szCs w:val="20"/>
        </w:rPr>
        <w:t>OP</w:t>
      </w:r>
      <w:r w:rsidR="00D963E4">
        <w:rPr>
          <w:szCs w:val="20"/>
        </w:rPr>
        <w:t>)</w:t>
      </w:r>
      <w:r w:rsidR="00444A05" w:rsidRPr="00444A05">
        <w:rPr>
          <w:szCs w:val="20"/>
        </w:rPr>
        <w:t xml:space="preserve"> </w:t>
      </w:r>
      <w:r w:rsidR="00F9705E" w:rsidRPr="00F9705E">
        <w:rPr>
          <w:szCs w:val="20"/>
        </w:rPr>
        <w:t>Prescription-Level Mail Preference Granularity Enhancement</w:t>
      </w:r>
      <w:r w:rsidR="00444A05" w:rsidRPr="00E17380">
        <w:rPr>
          <w:rStyle w:val="BodyTextChar"/>
        </w:rPr>
        <w:t xml:space="preserve"> </w:t>
      </w:r>
      <w:r w:rsidR="00BD7FDB" w:rsidRPr="00E17380">
        <w:rPr>
          <w:rStyle w:val="BodyTextChar"/>
        </w:rPr>
        <w:t>patch</w:t>
      </w:r>
      <w:r w:rsidR="00444A05" w:rsidRPr="00E17380">
        <w:rPr>
          <w:rStyle w:val="BodyTextChar"/>
        </w:rPr>
        <w:t xml:space="preserve"> </w:t>
      </w:r>
      <w:bookmarkStart w:id="4" w:name="_Hlk159503357"/>
      <w:r w:rsidR="00BA7B5E">
        <w:rPr>
          <w:rStyle w:val="BodyTextChar"/>
        </w:rPr>
        <w:t>PSX*2.0*98</w:t>
      </w:r>
      <w:bookmarkEnd w:id="4"/>
      <w:r w:rsidR="00444A05" w:rsidRPr="00E17380">
        <w:rPr>
          <w:rStyle w:val="BodyTextChar"/>
        </w:rPr>
        <w:t xml:space="preserve">, </w:t>
      </w:r>
      <w:r w:rsidR="001A0330" w:rsidRPr="00E17380">
        <w:rPr>
          <w:rStyle w:val="BodyTextChar"/>
        </w:rPr>
        <w:t>as well as how to back-out the product and rollback to a previous version or data set.</w:t>
      </w:r>
      <w:r w:rsidR="001F5019" w:rsidRPr="00E17380">
        <w:rPr>
          <w:rStyle w:val="BodyTextChar"/>
        </w:rPr>
        <w:t xml:space="preserve"> </w:t>
      </w:r>
      <w:r w:rsidRPr="00E17380">
        <w:rPr>
          <w:rStyle w:val="BodyTextChar"/>
        </w:rPr>
        <w:t xml:space="preserve">This document is a companion to the project </w:t>
      </w:r>
      <w:r w:rsidR="001A0330" w:rsidRPr="00E17380">
        <w:rPr>
          <w:rStyle w:val="BodyTextChar"/>
        </w:rPr>
        <w:t xml:space="preserve">charter and </w:t>
      </w:r>
      <w:r w:rsidRPr="00E17380">
        <w:rPr>
          <w:rStyle w:val="BodyTextChar"/>
        </w:rPr>
        <w:t>management plan for this effort</w:t>
      </w:r>
      <w:r w:rsidRPr="00F07689">
        <w:rPr>
          <w:szCs w:val="20"/>
        </w:rPr>
        <w:t>.</w:t>
      </w:r>
    </w:p>
    <w:p w14:paraId="1A57F83C" w14:textId="77777777" w:rsidR="00F07689" w:rsidRPr="00F07689" w:rsidRDefault="00F07689" w:rsidP="009123D8">
      <w:pPr>
        <w:pStyle w:val="Heading2"/>
      </w:pPr>
      <w:bookmarkStart w:id="5" w:name="_Toc411336914"/>
      <w:bookmarkStart w:id="6" w:name="_Toc421540853"/>
      <w:bookmarkStart w:id="7" w:name="_Toc116052395"/>
      <w:r w:rsidRPr="00F07689">
        <w:t>Purpose</w:t>
      </w:r>
      <w:bookmarkEnd w:id="5"/>
      <w:bookmarkEnd w:id="6"/>
      <w:bookmarkEnd w:id="7"/>
    </w:p>
    <w:p w14:paraId="56A9EE99" w14:textId="4CE6D19B" w:rsidR="00F07689" w:rsidRPr="00CF7491" w:rsidRDefault="00F07689" w:rsidP="00E17380">
      <w:pPr>
        <w:pStyle w:val="BodyText"/>
      </w:pPr>
      <w:r w:rsidRPr="00F07689">
        <w:t xml:space="preserve">The purpose of this plan is to provide a single, common document that describes how, when, where, and to whom the </w:t>
      </w:r>
      <w:r w:rsidR="007F4201">
        <w:t>OP</w:t>
      </w:r>
      <w:r w:rsidR="008E760C" w:rsidRPr="00444A05">
        <w:t xml:space="preserve"> </w:t>
      </w:r>
      <w:r w:rsidR="00F9705E" w:rsidRPr="00F9705E">
        <w:t>Prescription-Level Mail Preference Granularity Enhancement</w:t>
      </w:r>
      <w:r w:rsidR="00444A05">
        <w:t xml:space="preserve"> project </w:t>
      </w:r>
      <w:r w:rsidRPr="00F07689">
        <w:t>will be deployed</w:t>
      </w:r>
      <w:r w:rsidR="009123D8">
        <w:t xml:space="preserve"> and installed, as well as how it is to be backed out and rolled back, if necessary</w:t>
      </w:r>
      <w:r w:rsidRPr="00F07689">
        <w:t>. The plan als</w:t>
      </w:r>
      <w:r w:rsidRPr="00CF7491">
        <w:t xml:space="preserve">o identifies resources, communications plan, and rollout schedule. </w:t>
      </w:r>
    </w:p>
    <w:p w14:paraId="29347498" w14:textId="026C5CBC" w:rsidR="00F97C1C" w:rsidRPr="00CF7491" w:rsidRDefault="00F07689" w:rsidP="00E17380">
      <w:pPr>
        <w:pStyle w:val="Heading2"/>
      </w:pPr>
      <w:bookmarkStart w:id="8" w:name="_Toc411336918"/>
      <w:bookmarkStart w:id="9" w:name="_Toc421540857"/>
      <w:bookmarkStart w:id="10" w:name="_Toc116052396"/>
      <w:r w:rsidRPr="00CF7491">
        <w:t>Dependencie</w:t>
      </w:r>
      <w:bookmarkEnd w:id="8"/>
      <w:bookmarkEnd w:id="9"/>
      <w:bookmarkEnd w:id="10"/>
      <w:r w:rsidR="00CF7491" w:rsidRPr="00CF7491">
        <w:t>s</w:t>
      </w:r>
    </w:p>
    <w:p w14:paraId="6C7180F9" w14:textId="747C7437" w:rsidR="00B44119" w:rsidRDefault="00B44119" w:rsidP="00E17380">
      <w:pPr>
        <w:pStyle w:val="BodyText"/>
      </w:pPr>
      <w:r w:rsidRPr="00B44119">
        <w:t>PSX*2</w:t>
      </w:r>
      <w:r>
        <w:t>.0</w:t>
      </w:r>
      <w:r w:rsidRPr="00B44119">
        <w:t>*78</w:t>
      </w:r>
      <w:r>
        <w:t xml:space="preserve"> </w:t>
      </w:r>
      <w:r w:rsidRPr="00B44119">
        <w:t>must be installed BEFORE PSX*2.0*98</w:t>
      </w:r>
    </w:p>
    <w:p w14:paraId="62E1C3DA" w14:textId="1141AC03" w:rsidR="00F07689" w:rsidRPr="00F07689" w:rsidRDefault="00F07689" w:rsidP="009123D8">
      <w:pPr>
        <w:pStyle w:val="Heading2"/>
      </w:pPr>
      <w:bookmarkStart w:id="11" w:name="_Toc411336919"/>
      <w:bookmarkStart w:id="12" w:name="_Toc421540858"/>
      <w:bookmarkStart w:id="13" w:name="_Toc116052397"/>
      <w:r w:rsidRPr="00F07689">
        <w:t>Constraints</w:t>
      </w:r>
      <w:bookmarkEnd w:id="11"/>
      <w:bookmarkEnd w:id="12"/>
      <w:bookmarkEnd w:id="13"/>
    </w:p>
    <w:p w14:paraId="0E993CE1" w14:textId="28EFD514" w:rsidR="00F07689" w:rsidRPr="00B67916" w:rsidRDefault="00B67916" w:rsidP="00E17380">
      <w:pPr>
        <w:pStyle w:val="BodyText"/>
      </w:pPr>
      <w:r w:rsidRPr="00B67916">
        <w:t>This patch is intended for a fully patched VistA system</w:t>
      </w:r>
      <w:r>
        <w:t>.</w:t>
      </w:r>
    </w:p>
    <w:p w14:paraId="7628250E" w14:textId="7BABF8FA" w:rsidR="00F07689" w:rsidRPr="002725CB" w:rsidRDefault="00F07689" w:rsidP="004D798F">
      <w:pPr>
        <w:pStyle w:val="Heading1"/>
        <w:pageBreakBefore w:val="0"/>
      </w:pPr>
      <w:bookmarkStart w:id="14" w:name="_Toc411336920"/>
      <w:bookmarkStart w:id="15" w:name="_Toc421540859"/>
      <w:bookmarkStart w:id="16" w:name="_Ref444173896"/>
      <w:bookmarkStart w:id="17" w:name="_Ref444173917"/>
      <w:bookmarkStart w:id="18" w:name="_Toc116052398"/>
      <w:r w:rsidRPr="00F07689">
        <w:t>Roles and Responsibilities</w:t>
      </w:r>
      <w:bookmarkEnd w:id="14"/>
      <w:bookmarkEnd w:id="15"/>
      <w:bookmarkEnd w:id="16"/>
      <w:bookmarkEnd w:id="17"/>
      <w:bookmarkEnd w:id="18"/>
    </w:p>
    <w:p w14:paraId="7D227AED" w14:textId="19E82EBF"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E71626">
        <w:rPr>
          <w:rFonts w:ascii="Arial" w:hAnsi="Arial" w:cs="Arial"/>
          <w:b/>
          <w:bCs/>
          <w:noProof/>
          <w:sz w:val="20"/>
          <w:szCs w:val="20"/>
        </w:rPr>
        <w:t>1</w:t>
      </w:r>
      <w:r w:rsidRPr="00F07689">
        <w:rPr>
          <w:rFonts w:ascii="Arial" w:hAnsi="Arial" w:cs="Arial"/>
          <w:b/>
          <w:bCs/>
          <w:noProof/>
          <w:sz w:val="20"/>
          <w:szCs w:val="20"/>
        </w:rPr>
        <w:fldChar w:fldCharType="end"/>
      </w:r>
      <w:r w:rsidRPr="00F07689">
        <w:rPr>
          <w:rFonts w:ascii="Arial" w:hAnsi="Arial" w:cs="Arial"/>
          <w:b/>
          <w:bCs/>
          <w:sz w:val="20"/>
          <w:szCs w:val="20"/>
        </w:rPr>
        <w:t>: Deployment</w:t>
      </w:r>
      <w:r w:rsidR="0061708A">
        <w:rPr>
          <w:rFonts w:ascii="Arial" w:hAnsi="Arial" w:cs="Arial"/>
          <w:b/>
          <w:bCs/>
          <w:sz w:val="20"/>
          <w:szCs w:val="20"/>
        </w:rPr>
        <w:t>, Installation, Back-out, and Rollback</w:t>
      </w:r>
      <w:r w:rsidRPr="00F07689">
        <w:rPr>
          <w:rFonts w:ascii="Arial" w:hAnsi="Arial" w:cs="Arial"/>
          <w:b/>
          <w:bCs/>
          <w:sz w:val="20"/>
          <w:szCs w:val="20"/>
        </w:rPr>
        <w:t xml:space="preserve"> 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78"/>
        <w:gridCol w:w="1390"/>
        <w:gridCol w:w="3228"/>
        <w:gridCol w:w="1526"/>
      </w:tblGrid>
      <w:tr w:rsidR="00F07689" w:rsidRPr="003E5AE6" w14:paraId="4CD306DC" w14:textId="77777777" w:rsidTr="004444F2">
        <w:trPr>
          <w:cantSplit/>
          <w:tblHeader/>
        </w:trPr>
        <w:tc>
          <w:tcPr>
            <w:tcW w:w="283" w:type="pct"/>
            <w:shd w:val="clear" w:color="auto" w:fill="CCCCCC"/>
          </w:tcPr>
          <w:p w14:paraId="2ED2C538" w14:textId="77777777" w:rsidR="00F07689" w:rsidRPr="003E5AE6" w:rsidRDefault="00F07689" w:rsidP="004444F2">
            <w:pPr>
              <w:spacing w:before="60" w:after="60"/>
              <w:rPr>
                <w:rFonts w:ascii="Arial" w:hAnsi="Arial" w:cs="Arial"/>
                <w:b/>
                <w:sz w:val="22"/>
                <w:szCs w:val="22"/>
              </w:rPr>
            </w:pPr>
            <w:bookmarkStart w:id="19" w:name="ColumnTitle_03"/>
            <w:bookmarkEnd w:id="19"/>
            <w:r w:rsidRPr="003E5AE6">
              <w:rPr>
                <w:rFonts w:ascii="Arial" w:hAnsi="Arial" w:cs="Arial"/>
                <w:b/>
                <w:sz w:val="22"/>
                <w:szCs w:val="22"/>
              </w:rPr>
              <w:t>ID</w:t>
            </w:r>
          </w:p>
        </w:tc>
        <w:tc>
          <w:tcPr>
            <w:tcW w:w="1432" w:type="pct"/>
            <w:shd w:val="clear" w:color="auto" w:fill="CCCCCC"/>
          </w:tcPr>
          <w:p w14:paraId="66E4B734"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Team</w:t>
            </w:r>
          </w:p>
        </w:tc>
        <w:tc>
          <w:tcPr>
            <w:tcW w:w="743" w:type="pct"/>
            <w:shd w:val="clear" w:color="auto" w:fill="CCCCCC"/>
          </w:tcPr>
          <w:p w14:paraId="6F553921"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Phase / Role</w:t>
            </w:r>
          </w:p>
        </w:tc>
        <w:tc>
          <w:tcPr>
            <w:tcW w:w="1726" w:type="pct"/>
            <w:shd w:val="clear" w:color="auto" w:fill="CCCCCC"/>
          </w:tcPr>
          <w:p w14:paraId="337D8EC4"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Tasks</w:t>
            </w:r>
          </w:p>
        </w:tc>
        <w:tc>
          <w:tcPr>
            <w:tcW w:w="816" w:type="pct"/>
            <w:shd w:val="clear" w:color="auto" w:fill="CCCCCC"/>
          </w:tcPr>
          <w:p w14:paraId="72DABEB4"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Project Phase (See Schedule)</w:t>
            </w:r>
          </w:p>
        </w:tc>
      </w:tr>
      <w:tr w:rsidR="00F07689" w:rsidRPr="003E5AE6" w14:paraId="28EE4D13" w14:textId="77777777" w:rsidTr="00A22C15">
        <w:trPr>
          <w:cantSplit/>
        </w:trPr>
        <w:tc>
          <w:tcPr>
            <w:tcW w:w="283" w:type="pct"/>
            <w:vAlign w:val="center"/>
          </w:tcPr>
          <w:p w14:paraId="56BB0F58" w14:textId="42DC17DB"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1</w:t>
            </w:r>
          </w:p>
        </w:tc>
        <w:tc>
          <w:tcPr>
            <w:tcW w:w="1432" w:type="pct"/>
            <w:vAlign w:val="center"/>
          </w:tcPr>
          <w:p w14:paraId="6148929C" w14:textId="49F8B5F4" w:rsidR="00F07689" w:rsidRPr="003612B5" w:rsidRDefault="00D76C47" w:rsidP="00F07689">
            <w:pPr>
              <w:spacing w:before="60" w:after="60"/>
              <w:rPr>
                <w:rFonts w:ascii="Arial" w:hAnsi="Arial" w:cs="Arial"/>
                <w:sz w:val="22"/>
                <w:szCs w:val="22"/>
                <w:lang w:val="en-AU"/>
              </w:rPr>
            </w:pPr>
            <w:r w:rsidRPr="00D76C47">
              <w:rPr>
                <w:rFonts w:ascii="Arial" w:hAnsi="Arial" w:cs="Arial"/>
                <w:sz w:val="22"/>
                <w:szCs w:val="22"/>
                <w:lang w:val="en-AU"/>
              </w:rPr>
              <w:t>Department of Veterans Affair</w:t>
            </w:r>
            <w:r w:rsidRPr="003C0931">
              <w:rPr>
                <w:rFonts w:ascii="Arial" w:hAnsi="Arial" w:cs="Arial"/>
                <w:sz w:val="22"/>
                <w:szCs w:val="22"/>
                <w:lang w:val="en-AU"/>
              </w:rPr>
              <w:t>s (</w:t>
            </w:r>
            <w:r w:rsidR="002725CB" w:rsidRPr="003C0931">
              <w:rPr>
                <w:rFonts w:ascii="Arial" w:hAnsi="Arial" w:cs="Arial"/>
                <w:sz w:val="22"/>
                <w:szCs w:val="22"/>
                <w:lang w:val="en-AU"/>
              </w:rPr>
              <w:t>VA</w:t>
            </w:r>
            <w:r w:rsidRPr="003C0931">
              <w:rPr>
                <w:rFonts w:ascii="Arial" w:hAnsi="Arial" w:cs="Arial"/>
                <w:sz w:val="22"/>
                <w:szCs w:val="22"/>
                <w:lang w:val="en-AU"/>
              </w:rPr>
              <w:t>)</w:t>
            </w:r>
            <w:r w:rsidR="002725CB" w:rsidRPr="003C0931">
              <w:rPr>
                <w:rFonts w:ascii="Arial" w:hAnsi="Arial" w:cs="Arial"/>
                <w:sz w:val="22"/>
                <w:szCs w:val="22"/>
                <w:lang w:val="en-AU"/>
              </w:rPr>
              <w:t xml:space="preserve"> </w:t>
            </w:r>
            <w:r w:rsidR="00894FD6" w:rsidRPr="003C0931">
              <w:rPr>
                <w:rFonts w:ascii="Arial" w:hAnsi="Arial" w:cs="Arial"/>
                <w:sz w:val="22"/>
                <w:szCs w:val="22"/>
                <w:lang w:val="en-AU"/>
              </w:rPr>
              <w:t>Office of Information and Technology (</w:t>
            </w:r>
            <w:r w:rsidR="002725CB" w:rsidRPr="003C0931">
              <w:rPr>
                <w:rFonts w:ascii="Arial" w:hAnsi="Arial" w:cs="Arial"/>
                <w:sz w:val="22"/>
                <w:szCs w:val="22"/>
                <w:lang w:val="en-AU"/>
              </w:rPr>
              <w:t>OIT</w:t>
            </w:r>
            <w:r w:rsidR="00894FD6" w:rsidRPr="003C0931">
              <w:rPr>
                <w:rFonts w:ascii="Arial" w:hAnsi="Arial" w:cs="Arial"/>
                <w:sz w:val="22"/>
                <w:szCs w:val="22"/>
                <w:lang w:val="en-AU"/>
              </w:rPr>
              <w:t>)</w:t>
            </w:r>
            <w:r w:rsidR="002725CB" w:rsidRPr="003C0931">
              <w:rPr>
                <w:rFonts w:ascii="Arial" w:hAnsi="Arial" w:cs="Arial"/>
                <w:sz w:val="22"/>
                <w:szCs w:val="22"/>
                <w:lang w:val="en-AU"/>
              </w:rPr>
              <w:t xml:space="preserve">, </w:t>
            </w:r>
            <w:r w:rsidR="003612B5" w:rsidRPr="003C0931">
              <w:rPr>
                <w:rFonts w:ascii="Arial" w:hAnsi="Arial" w:cs="Arial"/>
                <w:sz w:val="22"/>
                <w:szCs w:val="22"/>
                <w:lang w:val="en-AU"/>
              </w:rPr>
              <w:t>Health Services Portfolio (HSP) Patient Care Services (PCS)</w:t>
            </w:r>
            <w:r w:rsidR="002725CB" w:rsidRPr="003C0931">
              <w:rPr>
                <w:rFonts w:ascii="Arial" w:hAnsi="Arial" w:cs="Arial"/>
                <w:sz w:val="22"/>
                <w:szCs w:val="22"/>
                <w:lang w:val="en-AU"/>
              </w:rPr>
              <w:t xml:space="preserve">, and </w:t>
            </w:r>
            <w:r w:rsidR="00CF04E3" w:rsidRPr="005E4179">
              <w:rPr>
                <w:rFonts w:ascii="Arial" w:hAnsi="Arial" w:cs="Arial"/>
                <w:sz w:val="22"/>
                <w:szCs w:val="22"/>
                <w:lang w:val="en-AU"/>
              </w:rPr>
              <w:t>Program</w:t>
            </w:r>
            <w:r w:rsidR="00CF04E3" w:rsidRPr="003C0931">
              <w:rPr>
                <w:rFonts w:ascii="Arial" w:hAnsi="Arial" w:cs="Arial"/>
                <w:sz w:val="22"/>
                <w:szCs w:val="22"/>
                <w:lang w:val="en-AU"/>
              </w:rPr>
              <w:t xml:space="preserve"> Management Office </w:t>
            </w:r>
            <w:r w:rsidR="0024258D" w:rsidRPr="003C0931">
              <w:rPr>
                <w:rFonts w:ascii="Arial" w:hAnsi="Arial" w:cs="Arial"/>
                <w:sz w:val="22"/>
                <w:szCs w:val="22"/>
                <w:lang w:val="en-AU"/>
              </w:rPr>
              <w:t>(</w:t>
            </w:r>
            <w:r w:rsidR="002725CB" w:rsidRPr="003C0931">
              <w:rPr>
                <w:rFonts w:ascii="Arial" w:hAnsi="Arial" w:cs="Arial"/>
                <w:sz w:val="22"/>
                <w:szCs w:val="22"/>
                <w:lang w:val="en-AU"/>
              </w:rPr>
              <w:t>PMO</w:t>
            </w:r>
            <w:r w:rsidR="0024258D" w:rsidRPr="003C0931">
              <w:rPr>
                <w:rFonts w:ascii="Arial" w:hAnsi="Arial" w:cs="Arial"/>
                <w:sz w:val="22"/>
                <w:szCs w:val="22"/>
                <w:lang w:val="en-AU"/>
              </w:rPr>
              <w:t>)</w:t>
            </w:r>
          </w:p>
        </w:tc>
        <w:tc>
          <w:tcPr>
            <w:tcW w:w="743" w:type="pct"/>
            <w:vAlign w:val="center"/>
          </w:tcPr>
          <w:p w14:paraId="382D5D3D"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3F5EBC96" w14:textId="68395AA3"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Plan and schedule deployment</w:t>
            </w:r>
          </w:p>
        </w:tc>
        <w:tc>
          <w:tcPr>
            <w:tcW w:w="816" w:type="pct"/>
            <w:vAlign w:val="center"/>
          </w:tcPr>
          <w:p w14:paraId="30758EA6" w14:textId="79D82A62"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Planning</w:t>
            </w:r>
          </w:p>
        </w:tc>
      </w:tr>
      <w:tr w:rsidR="00F07689" w:rsidRPr="003E5AE6" w14:paraId="351D259A" w14:textId="77777777" w:rsidTr="00A22C15">
        <w:trPr>
          <w:cantSplit/>
        </w:trPr>
        <w:tc>
          <w:tcPr>
            <w:tcW w:w="283" w:type="pct"/>
            <w:vAlign w:val="center"/>
          </w:tcPr>
          <w:p w14:paraId="590F926A" w14:textId="108BFAF0"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2</w:t>
            </w:r>
          </w:p>
        </w:tc>
        <w:tc>
          <w:tcPr>
            <w:tcW w:w="1432" w:type="pct"/>
            <w:vAlign w:val="center"/>
          </w:tcPr>
          <w:p w14:paraId="4570D568" w14:textId="0A08FB9B"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He</w:t>
            </w:r>
            <w:r w:rsidRPr="0050177A">
              <w:rPr>
                <w:rFonts w:ascii="Arial" w:hAnsi="Arial" w:cs="Arial"/>
                <w:sz w:val="22"/>
                <w:szCs w:val="22"/>
                <w:lang w:val="en-AU"/>
              </w:rPr>
              <w:t>alth Product Support and Field Operations</w:t>
            </w:r>
            <w:r w:rsidR="0050177A" w:rsidRPr="0050177A">
              <w:rPr>
                <w:rFonts w:ascii="Arial" w:hAnsi="Arial" w:cs="Arial"/>
                <w:sz w:val="22"/>
                <w:szCs w:val="22"/>
                <w:lang w:val="en-AU"/>
              </w:rPr>
              <w:t xml:space="preserve"> (FO)</w:t>
            </w:r>
          </w:p>
        </w:tc>
        <w:tc>
          <w:tcPr>
            <w:tcW w:w="743" w:type="pct"/>
            <w:vAlign w:val="center"/>
          </w:tcPr>
          <w:p w14:paraId="14B7DC03"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6C8021C6" w14:textId="1B6A43AA" w:rsidR="00F07689" w:rsidRPr="003E5AE6" w:rsidRDefault="00F61A80" w:rsidP="00F07689">
            <w:pPr>
              <w:spacing w:before="60" w:after="60"/>
              <w:rPr>
                <w:rFonts w:ascii="Arial" w:hAnsi="Arial" w:cs="Arial"/>
                <w:sz w:val="22"/>
                <w:szCs w:val="22"/>
                <w:lang w:val="en-AU"/>
              </w:rPr>
            </w:pPr>
            <w:r w:rsidRPr="003E5AE6">
              <w:rPr>
                <w:rFonts w:ascii="Arial" w:hAnsi="Arial" w:cs="Arial"/>
                <w:sz w:val="22"/>
                <w:szCs w:val="22"/>
                <w:lang w:val="en-AU"/>
              </w:rPr>
              <w:t>Determine and document the roles and responsibilities of those involved in the deployment</w:t>
            </w:r>
          </w:p>
        </w:tc>
        <w:tc>
          <w:tcPr>
            <w:tcW w:w="816" w:type="pct"/>
            <w:vAlign w:val="center"/>
          </w:tcPr>
          <w:p w14:paraId="0A9C9C19" w14:textId="23E825B1"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Planning</w:t>
            </w:r>
          </w:p>
        </w:tc>
      </w:tr>
      <w:tr w:rsidR="00F07689" w:rsidRPr="003E5AE6" w14:paraId="0A68C2BC" w14:textId="77777777" w:rsidTr="00A22C15">
        <w:trPr>
          <w:cantSplit/>
        </w:trPr>
        <w:tc>
          <w:tcPr>
            <w:tcW w:w="283" w:type="pct"/>
            <w:vAlign w:val="center"/>
          </w:tcPr>
          <w:p w14:paraId="3A385977" w14:textId="65267C83"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3</w:t>
            </w:r>
          </w:p>
        </w:tc>
        <w:tc>
          <w:tcPr>
            <w:tcW w:w="1432" w:type="pct"/>
            <w:vAlign w:val="center"/>
          </w:tcPr>
          <w:p w14:paraId="1ECCFFE0" w14:textId="52AE6E5C"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Field Testing (Initial Operating Capability-IOC), Health Product Support Testing &amp; VIP Release Agent Approval</w:t>
            </w:r>
          </w:p>
        </w:tc>
        <w:tc>
          <w:tcPr>
            <w:tcW w:w="743" w:type="pct"/>
            <w:vAlign w:val="center"/>
          </w:tcPr>
          <w:p w14:paraId="3980FF74"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24D4DF22"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 xml:space="preserve">Test for operational readiness </w:t>
            </w:r>
          </w:p>
        </w:tc>
        <w:tc>
          <w:tcPr>
            <w:tcW w:w="816" w:type="pct"/>
            <w:vAlign w:val="center"/>
          </w:tcPr>
          <w:p w14:paraId="1580D49A" w14:textId="342A8AF5"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Testing</w:t>
            </w:r>
          </w:p>
        </w:tc>
      </w:tr>
      <w:tr w:rsidR="002725CB" w:rsidRPr="003E5AE6" w14:paraId="403F78E6" w14:textId="77777777" w:rsidTr="00A22C15">
        <w:trPr>
          <w:cantSplit/>
        </w:trPr>
        <w:tc>
          <w:tcPr>
            <w:tcW w:w="283" w:type="pct"/>
            <w:vAlign w:val="center"/>
          </w:tcPr>
          <w:p w14:paraId="1CAF4008" w14:textId="5E0DF83A"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4</w:t>
            </w:r>
          </w:p>
        </w:tc>
        <w:tc>
          <w:tcPr>
            <w:tcW w:w="1432" w:type="pct"/>
          </w:tcPr>
          <w:p w14:paraId="0A383200" w14:textId="520509D7"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Application Coordinators</w:t>
            </w:r>
          </w:p>
        </w:tc>
        <w:tc>
          <w:tcPr>
            <w:tcW w:w="743" w:type="pct"/>
          </w:tcPr>
          <w:p w14:paraId="28E2DB3B" w14:textId="2657535A"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Release Deployment</w:t>
            </w:r>
          </w:p>
        </w:tc>
        <w:tc>
          <w:tcPr>
            <w:tcW w:w="1726" w:type="pct"/>
          </w:tcPr>
          <w:p w14:paraId="220126E0" w14:textId="60E3BA2D"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Application Coordinators release patches</w:t>
            </w:r>
          </w:p>
        </w:tc>
        <w:tc>
          <w:tcPr>
            <w:tcW w:w="816" w:type="pct"/>
          </w:tcPr>
          <w:p w14:paraId="213D1AF2" w14:textId="56F2A021"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2725CB" w:rsidRPr="003E5AE6" w14:paraId="5257E414" w14:textId="77777777" w:rsidTr="00A22C15">
        <w:trPr>
          <w:cantSplit/>
        </w:trPr>
        <w:tc>
          <w:tcPr>
            <w:tcW w:w="283" w:type="pct"/>
            <w:vAlign w:val="center"/>
          </w:tcPr>
          <w:p w14:paraId="70034EE8" w14:textId="59E14486"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lastRenderedPageBreak/>
              <w:t>5</w:t>
            </w:r>
          </w:p>
        </w:tc>
        <w:tc>
          <w:tcPr>
            <w:tcW w:w="1432" w:type="pct"/>
            <w:vAlign w:val="center"/>
          </w:tcPr>
          <w:p w14:paraId="49F7055A" w14:textId="4125A1AB" w:rsidR="002725CB" w:rsidRPr="003E5AE6" w:rsidRDefault="00D51475" w:rsidP="002725CB">
            <w:pPr>
              <w:spacing w:before="60" w:after="60"/>
              <w:rPr>
                <w:rFonts w:ascii="Arial" w:hAnsi="Arial" w:cs="Arial"/>
                <w:sz w:val="22"/>
                <w:szCs w:val="22"/>
                <w:lang w:val="en-AU"/>
              </w:rPr>
            </w:pPr>
            <w:r w:rsidRPr="00D51475">
              <w:rPr>
                <w:rFonts w:ascii="Arial" w:hAnsi="Arial" w:cs="Arial"/>
                <w:sz w:val="22"/>
                <w:szCs w:val="22"/>
                <w:lang w:val="en-AU"/>
              </w:rPr>
              <w:t>HSP PCS</w:t>
            </w:r>
            <w:r w:rsidRPr="003E5AE6">
              <w:rPr>
                <w:rFonts w:ascii="Arial" w:hAnsi="Arial" w:cs="Arial"/>
                <w:sz w:val="22"/>
                <w:szCs w:val="22"/>
                <w:lang w:val="en-AU"/>
              </w:rPr>
              <w:t xml:space="preserve"> </w:t>
            </w:r>
            <w:r w:rsidR="002725CB" w:rsidRPr="003E5AE6">
              <w:rPr>
                <w:rFonts w:ascii="Arial" w:hAnsi="Arial" w:cs="Arial"/>
                <w:sz w:val="22"/>
                <w:szCs w:val="22"/>
                <w:lang w:val="en-AU"/>
              </w:rPr>
              <w:t>and FO</w:t>
            </w:r>
          </w:p>
        </w:tc>
        <w:tc>
          <w:tcPr>
            <w:tcW w:w="743" w:type="pct"/>
            <w:vAlign w:val="center"/>
          </w:tcPr>
          <w:p w14:paraId="24953D44" w14:textId="77777777"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0C5C1EF1" w14:textId="77777777"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Execute deployment</w:t>
            </w:r>
          </w:p>
        </w:tc>
        <w:tc>
          <w:tcPr>
            <w:tcW w:w="816" w:type="pct"/>
            <w:vAlign w:val="center"/>
          </w:tcPr>
          <w:p w14:paraId="451BB0BC" w14:textId="7946F6A1"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2725CB" w:rsidRPr="003E5AE6" w14:paraId="02530656" w14:textId="77777777" w:rsidTr="00A22C15">
        <w:trPr>
          <w:cantSplit/>
        </w:trPr>
        <w:tc>
          <w:tcPr>
            <w:tcW w:w="283" w:type="pct"/>
            <w:vAlign w:val="center"/>
          </w:tcPr>
          <w:p w14:paraId="10D5AD8F" w14:textId="7A1E1036"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6</w:t>
            </w:r>
          </w:p>
        </w:tc>
        <w:tc>
          <w:tcPr>
            <w:tcW w:w="1432" w:type="pct"/>
            <w:vAlign w:val="center"/>
          </w:tcPr>
          <w:p w14:paraId="706FF5B4" w14:textId="29681FDB" w:rsidR="002725CB" w:rsidRPr="003E5AE6" w:rsidRDefault="00D64104" w:rsidP="002725CB">
            <w:pPr>
              <w:spacing w:before="60" w:after="60"/>
              <w:rPr>
                <w:rFonts w:ascii="Arial" w:hAnsi="Arial" w:cs="Arial"/>
                <w:sz w:val="22"/>
                <w:szCs w:val="22"/>
                <w:lang w:val="en-AU"/>
              </w:rPr>
            </w:pPr>
            <w:r w:rsidRPr="00D64104">
              <w:rPr>
                <w:rFonts w:ascii="Arial" w:hAnsi="Arial" w:cs="Arial"/>
                <w:sz w:val="22"/>
                <w:szCs w:val="22"/>
                <w:lang w:val="en-AU"/>
              </w:rPr>
              <w:t>OIT, Development, Security, and Operations (DevSecOps) Infrastructure Operations (IO)</w:t>
            </w:r>
            <w:r w:rsidR="002725CB" w:rsidRPr="003E5AE6">
              <w:rPr>
                <w:rFonts w:ascii="Arial" w:hAnsi="Arial" w:cs="Arial"/>
                <w:sz w:val="22"/>
                <w:szCs w:val="22"/>
                <w:lang w:val="en-AU"/>
              </w:rPr>
              <w:t xml:space="preserve"> and Individual Veterans Administration Medical Centers (VAMCs)</w:t>
            </w:r>
          </w:p>
        </w:tc>
        <w:tc>
          <w:tcPr>
            <w:tcW w:w="743" w:type="pct"/>
            <w:vAlign w:val="center"/>
          </w:tcPr>
          <w:p w14:paraId="1231E16C" w14:textId="3E61B715"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Installation</w:t>
            </w:r>
          </w:p>
        </w:tc>
        <w:tc>
          <w:tcPr>
            <w:tcW w:w="1726" w:type="pct"/>
            <w:vAlign w:val="center"/>
          </w:tcPr>
          <w:p w14:paraId="1EA1966C" w14:textId="76AD89FF"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 xml:space="preserve">Plan and schedule installation </w:t>
            </w:r>
          </w:p>
        </w:tc>
        <w:tc>
          <w:tcPr>
            <w:tcW w:w="816" w:type="pct"/>
            <w:vAlign w:val="center"/>
          </w:tcPr>
          <w:p w14:paraId="38146AD4" w14:textId="19A45F44"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C96C94" w:rsidRPr="003E5AE6" w14:paraId="34643774" w14:textId="77777777" w:rsidTr="00A22C15">
        <w:trPr>
          <w:cantSplit/>
        </w:trPr>
        <w:tc>
          <w:tcPr>
            <w:tcW w:w="283" w:type="pct"/>
            <w:vAlign w:val="center"/>
          </w:tcPr>
          <w:p w14:paraId="4B4CAB34" w14:textId="7BA2543D"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7</w:t>
            </w:r>
          </w:p>
        </w:tc>
        <w:tc>
          <w:tcPr>
            <w:tcW w:w="1432" w:type="pct"/>
            <w:vAlign w:val="center"/>
          </w:tcPr>
          <w:p w14:paraId="5750CF1E" w14:textId="15C7BB3D" w:rsidR="00C96C94" w:rsidRPr="003E5AE6" w:rsidDel="00F61A80" w:rsidRDefault="005149B7" w:rsidP="00C96C94">
            <w:pPr>
              <w:spacing w:before="60" w:after="60"/>
              <w:rPr>
                <w:rFonts w:ascii="Arial" w:hAnsi="Arial" w:cs="Arial"/>
                <w:sz w:val="22"/>
                <w:szCs w:val="22"/>
                <w:lang w:val="en-AU"/>
              </w:rPr>
            </w:pPr>
            <w:r w:rsidRPr="005149B7">
              <w:rPr>
                <w:rFonts w:ascii="Arial" w:hAnsi="Arial" w:cs="Arial"/>
                <w:sz w:val="22"/>
                <w:szCs w:val="22"/>
                <w:lang w:val="en-AU"/>
              </w:rPr>
              <w:t>Facility Area Manager</w:t>
            </w:r>
            <w:r w:rsidR="00C96C94" w:rsidRPr="003E5AE6">
              <w:rPr>
                <w:rFonts w:ascii="Arial" w:hAnsi="Arial" w:cs="Arial"/>
                <w:sz w:val="22"/>
                <w:szCs w:val="22"/>
                <w:lang w:val="en-AU"/>
              </w:rPr>
              <w:t xml:space="preserve"> and OIT support, which may be local or regional</w:t>
            </w:r>
          </w:p>
        </w:tc>
        <w:tc>
          <w:tcPr>
            <w:tcW w:w="743" w:type="pct"/>
            <w:vAlign w:val="center"/>
          </w:tcPr>
          <w:p w14:paraId="52269AF2" w14:textId="3BCCF392"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Back-out</w:t>
            </w:r>
          </w:p>
        </w:tc>
        <w:tc>
          <w:tcPr>
            <w:tcW w:w="1726" w:type="pct"/>
            <w:vAlign w:val="center"/>
          </w:tcPr>
          <w:p w14:paraId="2E132915" w14:textId="2FD9597B"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 xml:space="preserve">Confirm availability of back-out instructions and back-out strategy (what are the criteria that trigger a back-out) </w:t>
            </w:r>
          </w:p>
        </w:tc>
        <w:tc>
          <w:tcPr>
            <w:tcW w:w="816" w:type="pct"/>
            <w:vAlign w:val="center"/>
          </w:tcPr>
          <w:p w14:paraId="301BC513" w14:textId="404A809A"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C96C94" w:rsidRPr="003E5AE6" w14:paraId="0112EC79" w14:textId="77777777" w:rsidTr="00A22C15">
        <w:trPr>
          <w:cantSplit/>
        </w:trPr>
        <w:tc>
          <w:tcPr>
            <w:tcW w:w="283" w:type="pct"/>
            <w:vAlign w:val="center"/>
          </w:tcPr>
          <w:p w14:paraId="03B036E9" w14:textId="1D869CE7"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8</w:t>
            </w:r>
          </w:p>
        </w:tc>
        <w:tc>
          <w:tcPr>
            <w:tcW w:w="1432" w:type="pct"/>
            <w:vAlign w:val="center"/>
          </w:tcPr>
          <w:p w14:paraId="1A372CFD" w14:textId="4EE5FA1C" w:rsidR="00C96C94" w:rsidRPr="003E5AE6" w:rsidDel="00F61A80" w:rsidRDefault="00C96C94" w:rsidP="00C96C94">
            <w:pPr>
              <w:spacing w:before="60" w:after="60"/>
              <w:rPr>
                <w:rFonts w:ascii="Arial" w:hAnsi="Arial" w:cs="Arial"/>
                <w:sz w:val="22"/>
                <w:szCs w:val="22"/>
                <w:lang w:val="en-AU"/>
              </w:rPr>
            </w:pPr>
            <w:r w:rsidRPr="003E5AE6">
              <w:rPr>
                <w:rFonts w:ascii="Arial" w:hAnsi="Arial" w:cs="Arial"/>
                <w:sz w:val="22"/>
                <w:szCs w:val="22"/>
                <w:lang w:val="en-AU"/>
              </w:rPr>
              <w:t xml:space="preserve">VA OIT, </w:t>
            </w:r>
            <w:r w:rsidR="00381647">
              <w:rPr>
                <w:rFonts w:ascii="Arial" w:hAnsi="Arial" w:cs="Arial"/>
                <w:sz w:val="22"/>
                <w:szCs w:val="22"/>
                <w:lang w:val="en-AU"/>
              </w:rPr>
              <w:t>HSP PCS</w:t>
            </w:r>
            <w:r w:rsidRPr="003E5AE6">
              <w:rPr>
                <w:rFonts w:ascii="Arial" w:hAnsi="Arial" w:cs="Arial"/>
                <w:sz w:val="22"/>
                <w:szCs w:val="22"/>
                <w:lang w:val="en-AU"/>
              </w:rPr>
              <w:t>, and the</w:t>
            </w:r>
            <w:r w:rsidR="009A5EAA">
              <w:rPr>
                <w:rFonts w:ascii="Arial" w:hAnsi="Arial" w:cs="Arial"/>
                <w:sz w:val="22"/>
                <w:szCs w:val="22"/>
                <w:lang w:val="en-AU"/>
              </w:rPr>
              <w:t xml:space="preserve"> </w:t>
            </w:r>
            <w:r w:rsidRPr="00F71735">
              <w:rPr>
                <w:rFonts w:ascii="Arial" w:hAnsi="Arial" w:cs="Arial"/>
                <w:sz w:val="22"/>
                <w:szCs w:val="22"/>
                <w:lang w:val="en-AU"/>
              </w:rPr>
              <w:t>Development Team</w:t>
            </w:r>
          </w:p>
        </w:tc>
        <w:tc>
          <w:tcPr>
            <w:tcW w:w="743" w:type="pct"/>
            <w:vAlign w:val="center"/>
          </w:tcPr>
          <w:p w14:paraId="51C59D0E" w14:textId="1F0D5AE4"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Post Deployment</w:t>
            </w:r>
          </w:p>
        </w:tc>
        <w:tc>
          <w:tcPr>
            <w:tcW w:w="1726" w:type="pct"/>
            <w:vAlign w:val="center"/>
          </w:tcPr>
          <w:p w14:paraId="2527164D" w14:textId="57731ECB"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Hardware, Software and System Support</w:t>
            </w:r>
          </w:p>
        </w:tc>
        <w:tc>
          <w:tcPr>
            <w:tcW w:w="816" w:type="pct"/>
            <w:vAlign w:val="center"/>
          </w:tcPr>
          <w:p w14:paraId="678F573F" w14:textId="76713CD1"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Warranty</w:t>
            </w:r>
          </w:p>
        </w:tc>
      </w:tr>
    </w:tbl>
    <w:p w14:paraId="4956FE38" w14:textId="65CB5C4C" w:rsidR="00F07689" w:rsidRPr="00F07689" w:rsidRDefault="005F10A9" w:rsidP="009B7BB9">
      <w:pPr>
        <w:pStyle w:val="Heading1"/>
        <w:pageBreakBefore w:val="0"/>
        <w:spacing w:before="240"/>
      </w:pPr>
      <w:bookmarkStart w:id="20" w:name="_Toc421540860"/>
      <w:bookmarkStart w:id="21" w:name="_Toc116052399"/>
      <w:r>
        <w:t>Deployment</w:t>
      </w:r>
      <w:bookmarkEnd w:id="20"/>
      <w:bookmarkEnd w:id="21"/>
    </w:p>
    <w:p w14:paraId="4383ED13" w14:textId="48D38721" w:rsidR="003C1C81" w:rsidRPr="00FB0EC4" w:rsidRDefault="00F07689" w:rsidP="00FB0EC4">
      <w:pPr>
        <w:pStyle w:val="BodyText"/>
      </w:pPr>
      <w:r w:rsidRPr="00FB0EC4">
        <w:t xml:space="preserve">The </w:t>
      </w:r>
      <w:r w:rsidR="003C1C81" w:rsidRPr="00FB0EC4">
        <w:t xml:space="preserve">deployment is planned as a national general availability release. The scheduling of test/mirror installs, testing, and the deployment to production will be at the sites’ discretion. </w:t>
      </w:r>
    </w:p>
    <w:p w14:paraId="372AD87B" w14:textId="77777777" w:rsidR="003C1C81" w:rsidRPr="00FB0EC4" w:rsidRDefault="003C1C81" w:rsidP="00FB0EC4">
      <w:pPr>
        <w:pStyle w:val="BodyText"/>
      </w:pPr>
      <w:r w:rsidRPr="00FB0EC4">
        <w:t>A national release is planned after testing has been successfully completed at initial operating capability (IOC) test sites.</w:t>
      </w:r>
    </w:p>
    <w:p w14:paraId="4F22ACF6" w14:textId="2B6C2807" w:rsidR="00F07689" w:rsidRPr="00FB0EC4" w:rsidRDefault="003C1C81" w:rsidP="00FB0EC4">
      <w:pPr>
        <w:pStyle w:val="BodyText"/>
      </w:pPr>
      <w:r w:rsidRPr="00FB0EC4">
        <w:t>Deployment will be performed by the local or region</w:t>
      </w:r>
      <w:r w:rsidRPr="00556081">
        <w:t>al OIT staf</w:t>
      </w:r>
      <w:r w:rsidRPr="00FB0EC4">
        <w:t xml:space="preserve">f and supported by team members from these organizations: </w:t>
      </w:r>
      <w:r w:rsidRPr="002A0E2E">
        <w:t>FO and</w:t>
      </w:r>
      <w:r w:rsidRPr="00FB0EC4">
        <w:t xml:space="preserve"> Enterprise Operations. Other teams may provide additional support.</w:t>
      </w:r>
    </w:p>
    <w:p w14:paraId="00522E0A" w14:textId="75F3D2A1" w:rsidR="00F07689" w:rsidRPr="00F07689" w:rsidRDefault="00F07689" w:rsidP="009123D8">
      <w:pPr>
        <w:pStyle w:val="Heading2"/>
      </w:pPr>
      <w:bookmarkStart w:id="22" w:name="_Toc421540861"/>
      <w:bookmarkStart w:id="23" w:name="_Toc116052400"/>
      <w:r w:rsidRPr="00F07689">
        <w:t>Timeline</w:t>
      </w:r>
      <w:bookmarkEnd w:id="22"/>
      <w:bookmarkEnd w:id="23"/>
    </w:p>
    <w:p w14:paraId="2E82BB38" w14:textId="25E45BEF" w:rsidR="003C1C81" w:rsidRPr="009A5EAA" w:rsidRDefault="00F07689" w:rsidP="00FB0EC4">
      <w:pPr>
        <w:pStyle w:val="BodyText"/>
      </w:pPr>
      <w:r w:rsidRPr="00FB0EC4">
        <w:t xml:space="preserve">The </w:t>
      </w:r>
      <w:r w:rsidR="003C1C81" w:rsidRPr="00FB0EC4">
        <w:t xml:space="preserve">deployment and installation </w:t>
      </w:r>
      <w:proofErr w:type="gramStart"/>
      <w:r w:rsidR="003C1C81" w:rsidRPr="00FB0EC4">
        <w:t>is</w:t>
      </w:r>
      <w:proofErr w:type="gramEnd"/>
      <w:r w:rsidR="003C1C81" w:rsidRPr="00FB0EC4">
        <w:t xml:space="preserve"> scheduled to run for 31 days, as depicted in the master deployment schedule for </w:t>
      </w:r>
      <w:r w:rsidR="003C1C81" w:rsidRPr="009A5EAA">
        <w:t>Pharmacy Operational Updates</w:t>
      </w:r>
      <w:bookmarkStart w:id="24" w:name="_Toc421540862"/>
      <w:r w:rsidR="009A5EAA" w:rsidRPr="009A5EAA">
        <w:t>.</w:t>
      </w:r>
    </w:p>
    <w:p w14:paraId="1C930DAE" w14:textId="359C78BA" w:rsidR="006C3D08" w:rsidRPr="009A5EAA" w:rsidRDefault="006C3D08" w:rsidP="006C3D08">
      <w:pPr>
        <w:pStyle w:val="Caption"/>
        <w:jc w:val="center"/>
      </w:pPr>
      <w:r w:rsidRPr="009A5EAA">
        <w:t xml:space="preserve">Table </w:t>
      </w:r>
      <w:r>
        <w:fldChar w:fldCharType="begin"/>
      </w:r>
      <w:r>
        <w:instrText>SEQ Table \* ARABIC</w:instrText>
      </w:r>
      <w:r>
        <w:fldChar w:fldCharType="separate"/>
      </w:r>
      <w:r w:rsidR="00E71626">
        <w:rPr>
          <w:noProof/>
        </w:rPr>
        <w:t>2</w:t>
      </w:r>
      <w:r>
        <w:fldChar w:fldCharType="end"/>
      </w:r>
      <w:r w:rsidRPr="009A5EAA">
        <w:t xml:space="preserve">: </w:t>
      </w:r>
      <w:proofErr w:type="spellStart"/>
      <w:r w:rsidR="002A0E2E" w:rsidRPr="009A5EAA">
        <w:t>TImeline</w:t>
      </w:r>
      <w:proofErr w:type="spellEnd"/>
    </w:p>
    <w:tbl>
      <w:tblPr>
        <w:tblStyle w:val="TableGrid"/>
        <w:tblW w:w="0" w:type="auto"/>
        <w:tblLook w:val="04A0" w:firstRow="1" w:lastRow="0" w:firstColumn="1" w:lastColumn="0" w:noHBand="0" w:noVBand="1"/>
      </w:tblPr>
      <w:tblGrid>
        <w:gridCol w:w="5035"/>
        <w:gridCol w:w="2160"/>
        <w:gridCol w:w="2155"/>
      </w:tblGrid>
      <w:tr w:rsidR="003C1C81" w:rsidRPr="00DA158B" w14:paraId="525BAD00" w14:textId="77777777" w:rsidTr="00CA712F">
        <w:tc>
          <w:tcPr>
            <w:tcW w:w="5035" w:type="dxa"/>
            <w:shd w:val="clear" w:color="auto" w:fill="F2F2F2" w:themeFill="background1" w:themeFillShade="F2"/>
          </w:tcPr>
          <w:p w14:paraId="68552A09" w14:textId="77777777" w:rsidR="003C1C81" w:rsidRPr="00DA158B" w:rsidRDefault="003C1C81" w:rsidP="00CA712F">
            <w:pPr>
              <w:pStyle w:val="TableHeading"/>
            </w:pPr>
            <w:bookmarkStart w:id="25" w:name="_Hlk94248269"/>
            <w:r w:rsidRPr="00DA158B">
              <w:t>Task</w:t>
            </w:r>
          </w:p>
        </w:tc>
        <w:tc>
          <w:tcPr>
            <w:tcW w:w="2160" w:type="dxa"/>
            <w:shd w:val="clear" w:color="auto" w:fill="F2F2F2" w:themeFill="background1" w:themeFillShade="F2"/>
          </w:tcPr>
          <w:p w14:paraId="263A7B2E" w14:textId="77777777" w:rsidR="003C1C81" w:rsidRPr="00DA158B" w:rsidRDefault="003C1C81" w:rsidP="00CA712F">
            <w:pPr>
              <w:pStyle w:val="TableHeading"/>
            </w:pPr>
            <w:r w:rsidRPr="00DA158B">
              <w:t>Start</w:t>
            </w:r>
          </w:p>
        </w:tc>
        <w:tc>
          <w:tcPr>
            <w:tcW w:w="2155" w:type="dxa"/>
            <w:shd w:val="clear" w:color="auto" w:fill="F2F2F2" w:themeFill="background1" w:themeFillShade="F2"/>
          </w:tcPr>
          <w:p w14:paraId="2C945A5F" w14:textId="77777777" w:rsidR="003C1C81" w:rsidRPr="00DA158B" w:rsidRDefault="003C1C81" w:rsidP="00CA712F">
            <w:pPr>
              <w:pStyle w:val="TableHeading"/>
            </w:pPr>
            <w:r w:rsidRPr="00DA158B">
              <w:t>Finish</w:t>
            </w:r>
          </w:p>
        </w:tc>
      </w:tr>
      <w:tr w:rsidR="003C1C81" w:rsidRPr="00DA158B" w14:paraId="7FCC047D" w14:textId="77777777" w:rsidTr="00CA712F">
        <w:tc>
          <w:tcPr>
            <w:tcW w:w="5035" w:type="dxa"/>
          </w:tcPr>
          <w:p w14:paraId="2208C593" w14:textId="77777777" w:rsidR="003C1C81" w:rsidRPr="00DA158B" w:rsidRDefault="003C1C81" w:rsidP="00CA712F">
            <w:pPr>
              <w:pStyle w:val="TableText"/>
            </w:pPr>
            <w:r w:rsidRPr="00DA158B">
              <w:t>National Release</w:t>
            </w:r>
          </w:p>
        </w:tc>
        <w:tc>
          <w:tcPr>
            <w:tcW w:w="2160" w:type="dxa"/>
          </w:tcPr>
          <w:p w14:paraId="45905372" w14:textId="1865CFDE" w:rsidR="003C1C81" w:rsidRPr="00DA158B" w:rsidRDefault="00015692" w:rsidP="00CA712F">
            <w:pPr>
              <w:pStyle w:val="TableText"/>
            </w:pPr>
            <w:r>
              <w:t>8/26/24</w:t>
            </w:r>
          </w:p>
        </w:tc>
        <w:tc>
          <w:tcPr>
            <w:tcW w:w="2155" w:type="dxa"/>
          </w:tcPr>
          <w:p w14:paraId="4CDE1B59" w14:textId="1E8F7B9F" w:rsidR="003C1C81" w:rsidRPr="00DA158B" w:rsidRDefault="00015692" w:rsidP="00CA712F">
            <w:pPr>
              <w:pStyle w:val="TableText"/>
            </w:pPr>
            <w:r>
              <w:t>8/26/24</w:t>
            </w:r>
          </w:p>
        </w:tc>
      </w:tr>
      <w:tr w:rsidR="003C1C81" w14:paraId="69EC7AB5" w14:textId="77777777" w:rsidTr="00CA712F">
        <w:tc>
          <w:tcPr>
            <w:tcW w:w="5035" w:type="dxa"/>
          </w:tcPr>
          <w:p w14:paraId="50D52379" w14:textId="77777777" w:rsidR="003C1C81" w:rsidRPr="00DA158B" w:rsidRDefault="003C1C81" w:rsidP="00CA712F">
            <w:pPr>
              <w:pStyle w:val="TableText"/>
            </w:pPr>
            <w:r w:rsidRPr="00DA158B">
              <w:t>Compliance Period</w:t>
            </w:r>
          </w:p>
        </w:tc>
        <w:tc>
          <w:tcPr>
            <w:tcW w:w="2160" w:type="dxa"/>
          </w:tcPr>
          <w:p w14:paraId="1BBEC0BC" w14:textId="4A9E5D5E" w:rsidR="003C1C81" w:rsidRPr="00DA158B" w:rsidRDefault="0000660C" w:rsidP="00CA712F">
            <w:pPr>
              <w:pStyle w:val="TableText"/>
            </w:pPr>
            <w:r>
              <w:t>TBD</w:t>
            </w:r>
          </w:p>
        </w:tc>
        <w:tc>
          <w:tcPr>
            <w:tcW w:w="2155" w:type="dxa"/>
          </w:tcPr>
          <w:p w14:paraId="7FF4B5B9" w14:textId="59D6F82A" w:rsidR="003C1C81" w:rsidRPr="00DA158B" w:rsidRDefault="0000660C" w:rsidP="00CA712F">
            <w:pPr>
              <w:pStyle w:val="TableText"/>
            </w:pPr>
            <w:r>
              <w:t>TBD</w:t>
            </w:r>
          </w:p>
        </w:tc>
      </w:tr>
    </w:tbl>
    <w:p w14:paraId="5CE71407" w14:textId="77777777" w:rsidR="00F07689" w:rsidRPr="00F07689" w:rsidRDefault="00F07689" w:rsidP="0045674F">
      <w:pPr>
        <w:pStyle w:val="Heading2"/>
        <w:spacing w:before="240"/>
      </w:pPr>
      <w:bookmarkStart w:id="26" w:name="_Toc116052401"/>
      <w:bookmarkEnd w:id="25"/>
      <w:r w:rsidRPr="00F07689">
        <w:t>Site Readiness Assessment</w:t>
      </w:r>
      <w:bookmarkEnd w:id="24"/>
      <w:bookmarkEnd w:id="26"/>
      <w:r w:rsidRPr="00F07689">
        <w:t xml:space="preserve"> </w:t>
      </w:r>
    </w:p>
    <w:p w14:paraId="0A584E77" w14:textId="35B18A11" w:rsidR="00F07689" w:rsidRPr="007F1D83" w:rsidRDefault="00F07689" w:rsidP="007F1D83">
      <w:pPr>
        <w:pStyle w:val="BodyText"/>
      </w:pPr>
      <w:r w:rsidRPr="007F1D83">
        <w:t xml:space="preserve">This section discusses the locations that will receive the </w:t>
      </w:r>
      <w:r w:rsidR="00766087" w:rsidRPr="007F1D83">
        <w:t xml:space="preserve">deployment of the </w:t>
      </w:r>
      <w:r w:rsidR="0052459E">
        <w:t>OP</w:t>
      </w:r>
      <w:r w:rsidR="001F5019" w:rsidRPr="007F1D83">
        <w:t xml:space="preserve"> </w:t>
      </w:r>
      <w:r w:rsidR="00F9705E" w:rsidRPr="00F9705E">
        <w:t>Prescription-Level Mail Preference Granularity Enhancement</w:t>
      </w:r>
      <w:r w:rsidR="001F5019" w:rsidRPr="007F1D83">
        <w:t xml:space="preserve"> </w:t>
      </w:r>
      <w:r w:rsidR="00BD7FDB" w:rsidRPr="007F1D83">
        <w:t>patch</w:t>
      </w:r>
      <w:r w:rsidR="001F5019" w:rsidRPr="007F1D83">
        <w:t xml:space="preserve"> </w:t>
      </w:r>
      <w:r w:rsidR="00BA7B5E">
        <w:t>PSX*2.0*98</w:t>
      </w:r>
      <w:r w:rsidRPr="007F1D83">
        <w:t xml:space="preserve">. </w:t>
      </w:r>
    </w:p>
    <w:p w14:paraId="78C6E72C" w14:textId="77777777" w:rsidR="00F07689" w:rsidRPr="00F07689" w:rsidRDefault="00F07689" w:rsidP="009123D8">
      <w:pPr>
        <w:pStyle w:val="Heading3"/>
      </w:pPr>
      <w:bookmarkStart w:id="27" w:name="_Toc421540863"/>
      <w:bookmarkStart w:id="28" w:name="_Toc116052402"/>
      <w:r w:rsidRPr="00F07689">
        <w:lastRenderedPageBreak/>
        <w:t>Deployment Topology (Targeted Architecture)</w:t>
      </w:r>
      <w:bookmarkEnd w:id="27"/>
      <w:bookmarkEnd w:id="28"/>
    </w:p>
    <w:p w14:paraId="1F8F43F8" w14:textId="1B5C693A" w:rsidR="005C3421" w:rsidRPr="00975334" w:rsidRDefault="00A55684" w:rsidP="00857DDD">
      <w:pPr>
        <w:pStyle w:val="BodyText"/>
        <w:rPr>
          <w:color w:val="auto"/>
        </w:rPr>
      </w:pPr>
      <w:r w:rsidRPr="00975334">
        <w:rPr>
          <w:color w:val="auto"/>
        </w:rPr>
        <w:t>This release will be deployed to all VistA instances</w:t>
      </w:r>
      <w:r w:rsidRPr="00975334">
        <w:rPr>
          <w:iCs/>
          <w:color w:val="auto"/>
        </w:rPr>
        <w:t>.</w:t>
      </w:r>
    </w:p>
    <w:p w14:paraId="5B84C7B5" w14:textId="4D4FAA8F" w:rsidR="00F07689" w:rsidRPr="00F07689" w:rsidRDefault="00F07689" w:rsidP="009123D8">
      <w:pPr>
        <w:pStyle w:val="Heading3"/>
      </w:pPr>
      <w:bookmarkStart w:id="29" w:name="_Toc421540864"/>
      <w:bookmarkStart w:id="30" w:name="_Toc116052403"/>
      <w:r w:rsidRPr="00F07689">
        <w:t>Site Information (Locations, Deployment Recipients)</w:t>
      </w:r>
      <w:bookmarkEnd w:id="29"/>
      <w:bookmarkEnd w:id="30"/>
      <w:r w:rsidRPr="00F07689">
        <w:t xml:space="preserve"> </w:t>
      </w:r>
    </w:p>
    <w:p w14:paraId="500011CD" w14:textId="5B3E912C" w:rsidR="00FC1039" w:rsidRPr="00FC1039" w:rsidRDefault="00FC1039" w:rsidP="00E96870">
      <w:pPr>
        <w:pStyle w:val="BodyText"/>
        <w:keepNext/>
      </w:pPr>
      <w:r w:rsidRPr="00FC1039">
        <w:t xml:space="preserve">The IOC </w:t>
      </w:r>
      <w:r w:rsidR="00C6627D">
        <w:t xml:space="preserve">test </w:t>
      </w:r>
      <w:r w:rsidRPr="00FC1039">
        <w:t>sites are:</w:t>
      </w:r>
    </w:p>
    <w:p w14:paraId="41814951" w14:textId="77777777" w:rsidR="004A00F5" w:rsidRDefault="004A00F5" w:rsidP="000D0A8C">
      <w:pPr>
        <w:pStyle w:val="paragraph"/>
        <w:keepLines/>
        <w:numPr>
          <w:ilvl w:val="0"/>
          <w:numId w:val="18"/>
        </w:numPr>
        <w:spacing w:before="0" w:beforeAutospacing="0"/>
        <w:textAlignment w:val="baseline"/>
      </w:pPr>
      <w:r>
        <w:t xml:space="preserve">Veterans Healthcare System of Ozarks, Fayetteville, AR </w:t>
      </w:r>
    </w:p>
    <w:p w14:paraId="17E67CCC" w14:textId="77777777" w:rsidR="004A00F5" w:rsidRDefault="004A00F5" w:rsidP="004A00F5">
      <w:pPr>
        <w:pStyle w:val="paragraph"/>
        <w:keepLines/>
        <w:numPr>
          <w:ilvl w:val="0"/>
          <w:numId w:val="18"/>
        </w:numPr>
        <w:spacing w:before="60" w:after="60"/>
        <w:textAlignment w:val="baseline"/>
      </w:pPr>
      <w:r>
        <w:t>Coatesville VA Medical Center, Coatesville, PA</w:t>
      </w:r>
    </w:p>
    <w:p w14:paraId="74B0B0EA" w14:textId="70A350F5" w:rsidR="004C77D2" w:rsidRPr="00580A92" w:rsidRDefault="004A00F5" w:rsidP="28470246">
      <w:pPr>
        <w:pStyle w:val="paragraph"/>
        <w:keepLines/>
        <w:numPr>
          <w:ilvl w:val="0"/>
          <w:numId w:val="18"/>
        </w:numPr>
        <w:spacing w:line="259" w:lineRule="auto"/>
      </w:pPr>
      <w:r>
        <w:t>E</w:t>
      </w:r>
      <w:r w:rsidRPr="28470246">
        <w:t>rie VA Medical Center, Erie, PA</w:t>
      </w:r>
    </w:p>
    <w:p w14:paraId="42B07985" w14:textId="4FC61C73" w:rsidR="00F07689" w:rsidRPr="00975334" w:rsidRDefault="00FC1039" w:rsidP="007F1D83">
      <w:pPr>
        <w:pStyle w:val="BodyText"/>
        <w:rPr>
          <w:rStyle w:val="BodyTextChar"/>
        </w:rPr>
      </w:pPr>
      <w:r w:rsidRPr="00FC1039">
        <w:t xml:space="preserve">Upon national release all </w:t>
      </w:r>
      <w:r w:rsidRPr="00C83120">
        <w:t>VAMC</w:t>
      </w:r>
      <w:r w:rsidRPr="00FC1039">
        <w:t>s are expected to install this patch prior to or on the compliance date.</w:t>
      </w:r>
      <w:r w:rsidR="00126FCE">
        <w:t xml:space="preserve">  </w:t>
      </w:r>
      <w:r w:rsidR="00126FCE" w:rsidRPr="00126FCE">
        <w:t>The software will be distributed</w:t>
      </w:r>
      <w:r w:rsidR="006C2C76">
        <w:t xml:space="preserve"> through </w:t>
      </w:r>
      <w:r w:rsidR="006F48B6">
        <w:t>FORUM</w:t>
      </w:r>
      <w:r w:rsidR="00126FCE">
        <w:t>.</w:t>
      </w:r>
    </w:p>
    <w:p w14:paraId="0732B36B" w14:textId="77777777" w:rsidR="00F07689" w:rsidRPr="00F07689" w:rsidRDefault="00F07689" w:rsidP="009123D8">
      <w:pPr>
        <w:pStyle w:val="Heading3"/>
      </w:pPr>
      <w:bookmarkStart w:id="31" w:name="_Toc421540865"/>
      <w:bookmarkStart w:id="32" w:name="_Toc116052404"/>
      <w:r w:rsidRPr="00F07689">
        <w:t>Site Preparation</w:t>
      </w:r>
      <w:bookmarkEnd w:id="31"/>
      <w:bookmarkEnd w:id="32"/>
      <w:r w:rsidRPr="00F07689">
        <w:t xml:space="preserve"> </w:t>
      </w:r>
    </w:p>
    <w:p w14:paraId="5B67D37E" w14:textId="77777777" w:rsidR="00F07689" w:rsidRPr="00F07689" w:rsidRDefault="00F07689" w:rsidP="007F1D83">
      <w:pPr>
        <w:pStyle w:val="BodyText"/>
      </w:pPr>
      <w:r w:rsidRPr="00F07689">
        <w:t>The following table describes preparation required by the site prior to deployment.</w:t>
      </w:r>
    </w:p>
    <w:p w14:paraId="39297306" w14:textId="49975E09"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E71626">
        <w:rPr>
          <w:rFonts w:ascii="Arial" w:hAnsi="Arial" w:cs="Arial"/>
          <w:b/>
          <w:bCs/>
          <w:noProof/>
          <w:sz w:val="20"/>
          <w:szCs w:val="20"/>
        </w:rPr>
        <w:t>3</w:t>
      </w:r>
      <w:r w:rsidRPr="00F07689">
        <w:rPr>
          <w:rFonts w:ascii="Arial" w:hAnsi="Arial" w:cs="Arial"/>
          <w:b/>
          <w:bCs/>
          <w:noProof/>
          <w:sz w:val="20"/>
          <w:szCs w:val="20"/>
        </w:rPr>
        <w:fldChar w:fldCharType="end"/>
      </w:r>
      <w:r w:rsidRPr="00F07689">
        <w:rPr>
          <w:rFonts w:ascii="Arial" w:hAnsi="Arial" w:cs="Arial"/>
          <w:b/>
          <w:bCs/>
          <w:sz w:val="20"/>
          <w:szCs w:val="20"/>
        </w:rPr>
        <w:t>: Site Preparation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66"/>
        <w:gridCol w:w="2278"/>
        <w:gridCol w:w="1971"/>
        <w:gridCol w:w="1481"/>
      </w:tblGrid>
      <w:tr w:rsidR="00F07689" w:rsidRPr="00975334" w14:paraId="034E9B7C" w14:textId="77777777" w:rsidTr="00F07689">
        <w:trPr>
          <w:cantSplit/>
          <w:tblHeader/>
        </w:trPr>
        <w:tc>
          <w:tcPr>
            <w:tcW w:w="831" w:type="pct"/>
            <w:shd w:val="clear" w:color="auto" w:fill="CCCCCC"/>
            <w:vAlign w:val="center"/>
          </w:tcPr>
          <w:p w14:paraId="062E7663" w14:textId="77777777" w:rsidR="00F07689" w:rsidRPr="00975334" w:rsidRDefault="00F07689" w:rsidP="00F07689">
            <w:pPr>
              <w:spacing w:before="60" w:after="60"/>
              <w:rPr>
                <w:rFonts w:ascii="Arial" w:hAnsi="Arial" w:cs="Arial"/>
                <w:b/>
                <w:sz w:val="22"/>
                <w:szCs w:val="22"/>
              </w:rPr>
            </w:pPr>
            <w:bookmarkStart w:id="33" w:name="ColumnTitle_04"/>
            <w:bookmarkEnd w:id="33"/>
            <w:r w:rsidRPr="00975334">
              <w:rPr>
                <w:rFonts w:ascii="Arial" w:hAnsi="Arial" w:cs="Arial"/>
                <w:b/>
                <w:sz w:val="22"/>
                <w:szCs w:val="22"/>
              </w:rPr>
              <w:t>Site/Other</w:t>
            </w:r>
          </w:p>
        </w:tc>
        <w:tc>
          <w:tcPr>
            <w:tcW w:w="1105" w:type="pct"/>
            <w:shd w:val="clear" w:color="auto" w:fill="CCCCCC"/>
            <w:vAlign w:val="center"/>
          </w:tcPr>
          <w:p w14:paraId="3F807933"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Problem/Change Needed</w:t>
            </w:r>
          </w:p>
        </w:tc>
        <w:tc>
          <w:tcPr>
            <w:tcW w:w="1218" w:type="pct"/>
            <w:shd w:val="clear" w:color="auto" w:fill="CCCCCC"/>
            <w:vAlign w:val="center"/>
          </w:tcPr>
          <w:p w14:paraId="3EB66D13"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Features to Adapt/Modify to New Product</w:t>
            </w:r>
          </w:p>
        </w:tc>
        <w:tc>
          <w:tcPr>
            <w:tcW w:w="1054" w:type="pct"/>
            <w:shd w:val="clear" w:color="auto" w:fill="CCCCCC"/>
            <w:vAlign w:val="center"/>
          </w:tcPr>
          <w:p w14:paraId="778339AE"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Actions/Steps</w:t>
            </w:r>
          </w:p>
        </w:tc>
        <w:tc>
          <w:tcPr>
            <w:tcW w:w="792" w:type="pct"/>
            <w:shd w:val="clear" w:color="auto" w:fill="CCCCCC"/>
            <w:vAlign w:val="center"/>
          </w:tcPr>
          <w:p w14:paraId="0048C8DE"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Owner</w:t>
            </w:r>
          </w:p>
        </w:tc>
      </w:tr>
      <w:tr w:rsidR="00F07689" w:rsidRPr="00975334" w14:paraId="7AD961CC" w14:textId="77777777" w:rsidTr="00F07689">
        <w:trPr>
          <w:cantSplit/>
        </w:trPr>
        <w:tc>
          <w:tcPr>
            <w:tcW w:w="831" w:type="pct"/>
          </w:tcPr>
          <w:p w14:paraId="79AF8550" w14:textId="67E887B2"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105" w:type="pct"/>
          </w:tcPr>
          <w:p w14:paraId="5D9A4F27" w14:textId="65F226D9"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18" w:type="pct"/>
          </w:tcPr>
          <w:p w14:paraId="03DB63F6" w14:textId="15C92E3F"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054" w:type="pct"/>
          </w:tcPr>
          <w:p w14:paraId="12969136" w14:textId="61FFF170"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792" w:type="pct"/>
          </w:tcPr>
          <w:p w14:paraId="354D8AFA" w14:textId="32DE4BA0"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r>
    </w:tbl>
    <w:p w14:paraId="73F31C61" w14:textId="28F2403E" w:rsidR="00F07689" w:rsidRPr="002C6563" w:rsidRDefault="00F07689" w:rsidP="002C6563">
      <w:pPr>
        <w:pStyle w:val="Heading2"/>
      </w:pPr>
      <w:bookmarkStart w:id="34" w:name="_Toc421540866"/>
      <w:bookmarkStart w:id="35" w:name="_Toc116052405"/>
      <w:r w:rsidRPr="00F07689">
        <w:t>Resources</w:t>
      </w:r>
      <w:bookmarkEnd w:id="34"/>
      <w:bookmarkEnd w:id="35"/>
    </w:p>
    <w:p w14:paraId="50949FDC" w14:textId="601F3949" w:rsidR="00F07689" w:rsidRPr="00F07689" w:rsidRDefault="00F07689" w:rsidP="00FF21FD">
      <w:pPr>
        <w:pStyle w:val="Heading3"/>
      </w:pPr>
      <w:bookmarkStart w:id="36" w:name="_Toc421540867"/>
      <w:bookmarkStart w:id="37" w:name="_Toc116052406"/>
      <w:r w:rsidRPr="00F07689">
        <w:t>Facility Specifics</w:t>
      </w:r>
      <w:bookmarkEnd w:id="36"/>
      <w:bookmarkEnd w:id="37"/>
    </w:p>
    <w:p w14:paraId="69A62EF4" w14:textId="77777777" w:rsidR="00F07689" w:rsidRPr="00F07689" w:rsidRDefault="00F07689" w:rsidP="007F1D83">
      <w:pPr>
        <w:pStyle w:val="BodyText"/>
      </w:pPr>
      <w:r w:rsidRPr="00F07689">
        <w:t>The following table lists facility-specific features required for deployment.</w:t>
      </w:r>
    </w:p>
    <w:p w14:paraId="27643E74" w14:textId="32C512A4"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E71626">
        <w:rPr>
          <w:rFonts w:ascii="Arial" w:hAnsi="Arial" w:cs="Arial"/>
          <w:b/>
          <w:bCs/>
          <w:noProof/>
          <w:sz w:val="20"/>
          <w:szCs w:val="20"/>
        </w:rPr>
        <w:t>4</w:t>
      </w:r>
      <w:r w:rsidRPr="00F07689">
        <w:rPr>
          <w:rFonts w:ascii="Arial" w:hAnsi="Arial" w:cs="Arial"/>
          <w:b/>
          <w:bCs/>
          <w:noProof/>
          <w:sz w:val="20"/>
          <w:szCs w:val="20"/>
        </w:rPr>
        <w:fldChar w:fldCharType="end"/>
      </w:r>
      <w:r w:rsidRPr="00F07689">
        <w:rPr>
          <w:rFonts w:ascii="Arial" w:hAnsi="Arial" w:cs="Arial"/>
          <w:b/>
          <w:bCs/>
          <w:sz w:val="20"/>
          <w:szCs w:val="20"/>
        </w:rPr>
        <w:t>: Facility-Specific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7"/>
        <w:gridCol w:w="2338"/>
        <w:gridCol w:w="2338"/>
      </w:tblGrid>
      <w:tr w:rsidR="00F07689" w:rsidRPr="00975334" w14:paraId="4B4AE574" w14:textId="77777777" w:rsidTr="00F07689">
        <w:trPr>
          <w:cantSplit/>
          <w:tblHeader/>
        </w:trPr>
        <w:tc>
          <w:tcPr>
            <w:tcW w:w="1250" w:type="pct"/>
            <w:shd w:val="clear" w:color="auto" w:fill="CCCCCC"/>
            <w:vAlign w:val="center"/>
          </w:tcPr>
          <w:p w14:paraId="4BBCACA0" w14:textId="77777777" w:rsidR="00F07689" w:rsidRPr="00975334" w:rsidRDefault="00F07689" w:rsidP="00F07689">
            <w:pPr>
              <w:spacing w:before="60" w:after="60"/>
              <w:rPr>
                <w:rFonts w:ascii="Arial" w:hAnsi="Arial" w:cs="Arial"/>
                <w:b/>
                <w:sz w:val="22"/>
                <w:szCs w:val="22"/>
              </w:rPr>
            </w:pPr>
            <w:bookmarkStart w:id="38" w:name="ColumnTitle_05"/>
            <w:bookmarkEnd w:id="38"/>
            <w:r w:rsidRPr="00975334">
              <w:rPr>
                <w:rFonts w:ascii="Arial" w:hAnsi="Arial" w:cs="Arial"/>
                <w:b/>
                <w:sz w:val="22"/>
                <w:szCs w:val="22"/>
              </w:rPr>
              <w:t>Site</w:t>
            </w:r>
          </w:p>
        </w:tc>
        <w:tc>
          <w:tcPr>
            <w:tcW w:w="1250" w:type="pct"/>
            <w:shd w:val="clear" w:color="auto" w:fill="CCCCCC"/>
            <w:vAlign w:val="center"/>
          </w:tcPr>
          <w:p w14:paraId="203750B7"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Space/Room</w:t>
            </w:r>
          </w:p>
        </w:tc>
        <w:tc>
          <w:tcPr>
            <w:tcW w:w="1250" w:type="pct"/>
            <w:shd w:val="clear" w:color="auto" w:fill="CCCCCC"/>
            <w:vAlign w:val="center"/>
          </w:tcPr>
          <w:p w14:paraId="0520471D"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Features Needed</w:t>
            </w:r>
          </w:p>
        </w:tc>
        <w:tc>
          <w:tcPr>
            <w:tcW w:w="1250" w:type="pct"/>
            <w:shd w:val="clear" w:color="auto" w:fill="CCCCCC"/>
            <w:vAlign w:val="center"/>
          </w:tcPr>
          <w:p w14:paraId="4254D3B7"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Other</w:t>
            </w:r>
          </w:p>
        </w:tc>
      </w:tr>
      <w:tr w:rsidR="00F07689" w:rsidRPr="00975334" w14:paraId="05CC70E5" w14:textId="77777777" w:rsidTr="00F07689">
        <w:trPr>
          <w:cantSplit/>
        </w:trPr>
        <w:tc>
          <w:tcPr>
            <w:tcW w:w="1250" w:type="pct"/>
          </w:tcPr>
          <w:p w14:paraId="1351620B" w14:textId="7F3F7ADA"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50" w:type="pct"/>
          </w:tcPr>
          <w:p w14:paraId="342AFDBD" w14:textId="224893F3"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50" w:type="pct"/>
          </w:tcPr>
          <w:p w14:paraId="705508E9" w14:textId="5560A32C"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50" w:type="pct"/>
          </w:tcPr>
          <w:p w14:paraId="0943B6E7" w14:textId="7760BD47"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r>
    </w:tbl>
    <w:p w14:paraId="29F61652" w14:textId="77777777" w:rsidR="00F07689" w:rsidRPr="00F07689" w:rsidRDefault="00F07689" w:rsidP="00FF21FD">
      <w:pPr>
        <w:pStyle w:val="Heading3"/>
      </w:pPr>
      <w:bookmarkStart w:id="39" w:name="_Toc421540868"/>
      <w:bookmarkStart w:id="40" w:name="_Toc116052407"/>
      <w:r w:rsidRPr="00F07689">
        <w:t>Hardware</w:t>
      </w:r>
      <w:bookmarkEnd w:id="39"/>
      <w:bookmarkEnd w:id="40"/>
      <w:r w:rsidRPr="00F07689">
        <w:t xml:space="preserve"> </w:t>
      </w:r>
    </w:p>
    <w:p w14:paraId="60C3133D" w14:textId="77777777" w:rsidR="00F07689" w:rsidRPr="00F07689" w:rsidRDefault="00F07689" w:rsidP="007F1D83">
      <w:pPr>
        <w:pStyle w:val="BodyText"/>
      </w:pPr>
      <w:r w:rsidRPr="00F07689">
        <w:t>The following table describes hardware specifications required at each site prior to deployment.</w:t>
      </w:r>
    </w:p>
    <w:p w14:paraId="36C607FE" w14:textId="1F96263E"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E71626">
        <w:rPr>
          <w:rFonts w:ascii="Arial" w:hAnsi="Arial" w:cs="Arial"/>
          <w:b/>
          <w:bCs/>
          <w:noProof/>
          <w:sz w:val="20"/>
          <w:szCs w:val="20"/>
        </w:rPr>
        <w:t>5</w:t>
      </w:r>
      <w:r w:rsidRPr="00F07689">
        <w:rPr>
          <w:rFonts w:ascii="Arial" w:hAnsi="Arial" w:cs="Arial"/>
          <w:b/>
          <w:bCs/>
          <w:noProof/>
          <w:sz w:val="20"/>
          <w:szCs w:val="20"/>
        </w:rPr>
        <w:fldChar w:fldCharType="end"/>
      </w:r>
      <w:r w:rsidRPr="00F07689">
        <w:rPr>
          <w:rFonts w:ascii="Arial" w:hAnsi="Arial" w:cs="Arial"/>
          <w:b/>
          <w:bCs/>
          <w:sz w:val="20"/>
          <w:szCs w:val="20"/>
        </w:rPr>
        <w:t>: Hardware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5"/>
        <w:gridCol w:w="1505"/>
        <w:gridCol w:w="1690"/>
        <w:gridCol w:w="1642"/>
        <w:gridCol w:w="1502"/>
      </w:tblGrid>
      <w:tr w:rsidR="00F07689" w:rsidRPr="00975334" w14:paraId="5ABBB9B2" w14:textId="77777777" w:rsidTr="00F07689">
        <w:trPr>
          <w:cantSplit/>
          <w:tblHeader/>
        </w:trPr>
        <w:tc>
          <w:tcPr>
            <w:tcW w:w="805" w:type="pct"/>
            <w:shd w:val="clear" w:color="auto" w:fill="CCCCCC"/>
            <w:vAlign w:val="center"/>
          </w:tcPr>
          <w:p w14:paraId="662D6646" w14:textId="77777777" w:rsidR="00F07689" w:rsidRPr="00975334" w:rsidRDefault="00F07689" w:rsidP="00F07689">
            <w:pPr>
              <w:spacing w:before="60" w:after="60"/>
              <w:rPr>
                <w:rFonts w:ascii="Arial" w:hAnsi="Arial" w:cs="Arial"/>
                <w:b/>
                <w:sz w:val="22"/>
                <w:szCs w:val="22"/>
              </w:rPr>
            </w:pPr>
            <w:bookmarkStart w:id="41" w:name="ColumnTitle_06"/>
            <w:bookmarkEnd w:id="41"/>
            <w:r w:rsidRPr="00975334">
              <w:rPr>
                <w:rFonts w:ascii="Arial" w:hAnsi="Arial" w:cs="Arial"/>
                <w:b/>
                <w:sz w:val="22"/>
                <w:szCs w:val="22"/>
              </w:rPr>
              <w:t>Required Hardware</w:t>
            </w:r>
          </w:p>
        </w:tc>
        <w:tc>
          <w:tcPr>
            <w:tcW w:w="805" w:type="pct"/>
            <w:shd w:val="clear" w:color="auto" w:fill="CCCCCC"/>
            <w:vAlign w:val="center"/>
          </w:tcPr>
          <w:p w14:paraId="76B984CF"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Model</w:t>
            </w:r>
          </w:p>
        </w:tc>
        <w:tc>
          <w:tcPr>
            <w:tcW w:w="805" w:type="pct"/>
            <w:shd w:val="clear" w:color="auto" w:fill="CCCCCC"/>
            <w:vAlign w:val="center"/>
          </w:tcPr>
          <w:p w14:paraId="4629034B"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Version</w:t>
            </w:r>
          </w:p>
        </w:tc>
        <w:tc>
          <w:tcPr>
            <w:tcW w:w="904" w:type="pct"/>
            <w:shd w:val="clear" w:color="auto" w:fill="CCCCCC"/>
            <w:vAlign w:val="center"/>
          </w:tcPr>
          <w:p w14:paraId="2E702518"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Configuration</w:t>
            </w:r>
          </w:p>
        </w:tc>
        <w:tc>
          <w:tcPr>
            <w:tcW w:w="878" w:type="pct"/>
            <w:shd w:val="clear" w:color="auto" w:fill="CCCCCC"/>
            <w:vAlign w:val="center"/>
          </w:tcPr>
          <w:p w14:paraId="1F4BE32F"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Manufacturer</w:t>
            </w:r>
          </w:p>
        </w:tc>
        <w:tc>
          <w:tcPr>
            <w:tcW w:w="803" w:type="pct"/>
            <w:shd w:val="clear" w:color="auto" w:fill="CCCCCC"/>
            <w:vAlign w:val="center"/>
          </w:tcPr>
          <w:p w14:paraId="3D575745"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Other</w:t>
            </w:r>
          </w:p>
        </w:tc>
      </w:tr>
      <w:tr w:rsidR="00F07689" w:rsidRPr="00975334" w14:paraId="28A509DD" w14:textId="77777777" w:rsidTr="00F07689">
        <w:trPr>
          <w:cantSplit/>
        </w:trPr>
        <w:tc>
          <w:tcPr>
            <w:tcW w:w="805" w:type="pct"/>
          </w:tcPr>
          <w:p w14:paraId="6ECFD460" w14:textId="6F59AD95"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05" w:type="pct"/>
          </w:tcPr>
          <w:p w14:paraId="36136A9A" w14:textId="723203A4"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05" w:type="pct"/>
          </w:tcPr>
          <w:p w14:paraId="21ED5603" w14:textId="03C2ABD5"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904" w:type="pct"/>
          </w:tcPr>
          <w:p w14:paraId="2909702E" w14:textId="5E46CA97"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78" w:type="pct"/>
          </w:tcPr>
          <w:p w14:paraId="6A216C4D" w14:textId="5CD6F63E"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03" w:type="pct"/>
          </w:tcPr>
          <w:p w14:paraId="1F44ACC7" w14:textId="3DB19E3C"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r>
    </w:tbl>
    <w:p w14:paraId="380BB65A" w14:textId="77777777" w:rsidR="00F07689" w:rsidRPr="00F07689" w:rsidRDefault="00F07689" w:rsidP="00FF21FD">
      <w:pPr>
        <w:pStyle w:val="Heading3"/>
      </w:pPr>
      <w:bookmarkStart w:id="42" w:name="_Toc421540869"/>
      <w:bookmarkStart w:id="43" w:name="_Toc116052408"/>
      <w:r w:rsidRPr="00F07689">
        <w:lastRenderedPageBreak/>
        <w:t>Software</w:t>
      </w:r>
      <w:bookmarkEnd w:id="42"/>
      <w:bookmarkEnd w:id="43"/>
      <w:r w:rsidRPr="00F07689">
        <w:t xml:space="preserve"> </w:t>
      </w:r>
    </w:p>
    <w:p w14:paraId="345F59F0" w14:textId="77777777" w:rsidR="00F07689" w:rsidRPr="00F07689" w:rsidRDefault="00F07689" w:rsidP="007F1D83">
      <w:pPr>
        <w:pStyle w:val="BodyText"/>
        <w:keepNext/>
      </w:pPr>
      <w:r w:rsidRPr="00F07689">
        <w:t>The following table describes software specifications required at each site prior to deployment.</w:t>
      </w:r>
    </w:p>
    <w:p w14:paraId="490A0B5A" w14:textId="41D4062E"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E71626">
        <w:rPr>
          <w:rFonts w:ascii="Arial" w:hAnsi="Arial" w:cs="Arial"/>
          <w:b/>
          <w:bCs/>
          <w:noProof/>
          <w:sz w:val="20"/>
          <w:szCs w:val="20"/>
        </w:rPr>
        <w:t>6</w:t>
      </w:r>
      <w:r w:rsidRPr="00F07689">
        <w:rPr>
          <w:rFonts w:ascii="Arial" w:hAnsi="Arial" w:cs="Arial"/>
          <w:b/>
          <w:bCs/>
          <w:noProof/>
          <w:sz w:val="20"/>
          <w:szCs w:val="20"/>
        </w:rPr>
        <w:fldChar w:fldCharType="end"/>
      </w:r>
      <w:r w:rsidRPr="00F07689">
        <w:rPr>
          <w:rFonts w:ascii="Arial" w:hAnsi="Arial" w:cs="Arial"/>
          <w:b/>
          <w:bCs/>
          <w:sz w:val="20"/>
          <w:szCs w:val="20"/>
        </w:rPr>
        <w:t>: Software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5"/>
        <w:gridCol w:w="1505"/>
        <w:gridCol w:w="1690"/>
        <w:gridCol w:w="1642"/>
        <w:gridCol w:w="1502"/>
      </w:tblGrid>
      <w:tr w:rsidR="00F07689" w:rsidRPr="004B7045" w14:paraId="3A34FC5B" w14:textId="77777777" w:rsidTr="00F07689">
        <w:trPr>
          <w:cantSplit/>
          <w:tblHeader/>
        </w:trPr>
        <w:tc>
          <w:tcPr>
            <w:tcW w:w="805" w:type="pct"/>
            <w:shd w:val="clear" w:color="auto" w:fill="CCCCCC"/>
            <w:vAlign w:val="center"/>
          </w:tcPr>
          <w:p w14:paraId="21625A42" w14:textId="77777777" w:rsidR="00F07689" w:rsidRPr="004B7045" w:rsidRDefault="00F07689" w:rsidP="00F07689">
            <w:pPr>
              <w:spacing w:before="60" w:after="60"/>
              <w:rPr>
                <w:rFonts w:ascii="Arial" w:hAnsi="Arial" w:cs="Arial"/>
                <w:b/>
                <w:sz w:val="22"/>
                <w:szCs w:val="22"/>
              </w:rPr>
            </w:pPr>
            <w:bookmarkStart w:id="44" w:name="ColumnTitle_07"/>
            <w:bookmarkEnd w:id="44"/>
            <w:r w:rsidRPr="004B7045">
              <w:rPr>
                <w:rFonts w:ascii="Arial" w:hAnsi="Arial" w:cs="Arial"/>
                <w:b/>
                <w:sz w:val="22"/>
                <w:szCs w:val="22"/>
              </w:rPr>
              <w:t>Required Software</w:t>
            </w:r>
          </w:p>
        </w:tc>
        <w:tc>
          <w:tcPr>
            <w:tcW w:w="805" w:type="pct"/>
            <w:shd w:val="clear" w:color="auto" w:fill="CCCCCC"/>
            <w:vAlign w:val="center"/>
          </w:tcPr>
          <w:p w14:paraId="552D524B"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Make</w:t>
            </w:r>
          </w:p>
        </w:tc>
        <w:tc>
          <w:tcPr>
            <w:tcW w:w="805" w:type="pct"/>
            <w:shd w:val="clear" w:color="auto" w:fill="CCCCCC"/>
            <w:vAlign w:val="center"/>
          </w:tcPr>
          <w:p w14:paraId="46BAE98D"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Version</w:t>
            </w:r>
          </w:p>
        </w:tc>
        <w:tc>
          <w:tcPr>
            <w:tcW w:w="904" w:type="pct"/>
            <w:shd w:val="clear" w:color="auto" w:fill="CCCCCC"/>
            <w:vAlign w:val="center"/>
          </w:tcPr>
          <w:p w14:paraId="0B9EAC0E"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Configuration</w:t>
            </w:r>
          </w:p>
        </w:tc>
        <w:tc>
          <w:tcPr>
            <w:tcW w:w="878" w:type="pct"/>
            <w:shd w:val="clear" w:color="auto" w:fill="CCCCCC"/>
            <w:vAlign w:val="center"/>
          </w:tcPr>
          <w:p w14:paraId="613B42CA"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Manufacturer</w:t>
            </w:r>
          </w:p>
        </w:tc>
        <w:tc>
          <w:tcPr>
            <w:tcW w:w="803" w:type="pct"/>
            <w:shd w:val="clear" w:color="auto" w:fill="CCCCCC"/>
            <w:vAlign w:val="center"/>
          </w:tcPr>
          <w:p w14:paraId="397E37F1"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Other</w:t>
            </w:r>
          </w:p>
        </w:tc>
      </w:tr>
      <w:tr w:rsidR="00E736F3" w:rsidRPr="004B7045" w14:paraId="2C39C262" w14:textId="77777777" w:rsidTr="00F07689">
        <w:trPr>
          <w:cantSplit/>
        </w:trPr>
        <w:tc>
          <w:tcPr>
            <w:tcW w:w="805" w:type="pct"/>
          </w:tcPr>
          <w:p w14:paraId="1DC206CD" w14:textId="57F47405"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 xml:space="preserve">Fully patched Outpatient Pharmacy package within VistA </w:t>
            </w:r>
          </w:p>
        </w:tc>
        <w:tc>
          <w:tcPr>
            <w:tcW w:w="805" w:type="pct"/>
          </w:tcPr>
          <w:p w14:paraId="378BB4D9" w14:textId="5813CCDD"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c>
          <w:tcPr>
            <w:tcW w:w="805" w:type="pct"/>
          </w:tcPr>
          <w:p w14:paraId="05A5C286" w14:textId="0AA72D74"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7.0</w:t>
            </w:r>
          </w:p>
        </w:tc>
        <w:tc>
          <w:tcPr>
            <w:tcW w:w="904" w:type="pct"/>
          </w:tcPr>
          <w:p w14:paraId="4324526A" w14:textId="4A877596"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c>
          <w:tcPr>
            <w:tcW w:w="878" w:type="pct"/>
          </w:tcPr>
          <w:p w14:paraId="637A8E23" w14:textId="49B6C90B"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c>
          <w:tcPr>
            <w:tcW w:w="803" w:type="pct"/>
          </w:tcPr>
          <w:p w14:paraId="6FABC88D" w14:textId="044B84C4"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r>
    </w:tbl>
    <w:p w14:paraId="02053803" w14:textId="77777777" w:rsidR="0005370A" w:rsidRPr="0005370A" w:rsidRDefault="0005370A" w:rsidP="00FF21FD">
      <w:pPr>
        <w:pStyle w:val="Heading3"/>
      </w:pPr>
      <w:bookmarkStart w:id="45" w:name="_Toc421540871"/>
      <w:bookmarkStart w:id="46" w:name="_Toc116052409"/>
      <w:r w:rsidRPr="0005370A">
        <w:t>Communications</w:t>
      </w:r>
      <w:bookmarkEnd w:id="45"/>
      <w:bookmarkEnd w:id="46"/>
      <w:r w:rsidRPr="0005370A">
        <w:t xml:space="preserve"> </w:t>
      </w:r>
    </w:p>
    <w:p w14:paraId="6CB2BD1F" w14:textId="6A4B1E53" w:rsidR="00C01331" w:rsidRDefault="00C01331" w:rsidP="00C01331">
      <w:pPr>
        <w:pStyle w:val="BodyText"/>
      </w:pPr>
      <w:r w:rsidRPr="00C01331">
        <w:t>F</w:t>
      </w:r>
      <w:r>
        <w:t xml:space="preserve">or national release, sites will receive communication that the release has occurred, which will normally be an Action Item or Bulletin. </w:t>
      </w:r>
    </w:p>
    <w:p w14:paraId="200E36A4" w14:textId="77777777" w:rsidR="00C01331" w:rsidRDefault="00C01331" w:rsidP="00C01331">
      <w:pPr>
        <w:pStyle w:val="BodyText"/>
      </w:pPr>
      <w:r>
        <w:t>Sites will use their internal communications to let their users know about upcoming installations and any associated downtime. This is critical as users can often slow the installation process if they are on the system while installers are trying to get the software installed.</w:t>
      </w:r>
    </w:p>
    <w:p w14:paraId="1D427D72" w14:textId="0C15E47E" w:rsidR="0005370A" w:rsidRPr="00C01331" w:rsidRDefault="00C01331" w:rsidP="00C01331">
      <w:pPr>
        <w:pStyle w:val="BodyText"/>
      </w:pPr>
      <w:r>
        <w:t>Clinical Application Coordinators (CACs), installers, and other site personnel (as determined by the site) will need to coordinate installation dates and times. In addition, other support personnel may need to be consulted – such as the Citrix support, Client Technologies (if required).</w:t>
      </w:r>
    </w:p>
    <w:p w14:paraId="1AD3344B" w14:textId="77777777" w:rsidR="00D43555" w:rsidRDefault="00D43555" w:rsidP="004250FD">
      <w:pPr>
        <w:pStyle w:val="Heading4"/>
      </w:pPr>
      <w:bookmarkStart w:id="47" w:name="_Toc116052410"/>
      <w:r>
        <w:t>Deployment/Installation/Back-Out Checklist</w:t>
      </w:r>
      <w:bookmarkEnd w:id="47"/>
    </w:p>
    <w:p w14:paraId="01635568" w14:textId="6E0EFBDE" w:rsidR="009544CF" w:rsidRDefault="009544CF" w:rsidP="009544CF">
      <w:pPr>
        <w:pStyle w:val="BodyText"/>
      </w:pPr>
      <w:r>
        <w:t xml:space="preserve">The Release Management </w:t>
      </w:r>
      <w:r w:rsidRPr="009A5EAA">
        <w:t xml:space="preserve">team will deploy the patch </w:t>
      </w:r>
      <w:r w:rsidR="00BA7B5E">
        <w:t>PSX*2.0*98</w:t>
      </w:r>
      <w:r w:rsidRPr="009A5EAA">
        <w:t xml:space="preserve">, which </w:t>
      </w:r>
      <w:r w:rsidR="002C3C4F" w:rsidRPr="009A5EAA">
        <w:t>is</w:t>
      </w:r>
      <w:r w:rsidRPr="009A5EAA">
        <w:t xml:space="preserve"> tracked in the </w:t>
      </w:r>
      <w:r w:rsidR="00A32E45" w:rsidRPr="009A5EAA">
        <w:t>National Patch Module (</w:t>
      </w:r>
      <w:r w:rsidRPr="009A5EAA">
        <w:t>NPM</w:t>
      </w:r>
      <w:r w:rsidR="00A32E45" w:rsidRPr="009A5EAA">
        <w:t>)</w:t>
      </w:r>
      <w:r w:rsidRPr="009A5EAA">
        <w:t xml:space="preserve"> in F</w:t>
      </w:r>
      <w:r w:rsidR="005354E4" w:rsidRPr="009A5EAA">
        <w:t>ORUM</w:t>
      </w:r>
      <w:r w:rsidRPr="009A5EAA">
        <w:t>, nationally to all VAMCs. F</w:t>
      </w:r>
      <w:r w:rsidR="005354E4" w:rsidRPr="009A5EAA">
        <w:t>ORUM</w:t>
      </w:r>
      <w:r w:rsidRPr="009A5EAA">
        <w:t xml:space="preserve"> automatically tracks the patches as they are installed in the different VAMC production systems as described in the previous section. One can run a report in F</w:t>
      </w:r>
      <w:r w:rsidR="005354E4" w:rsidRPr="009A5EAA">
        <w:t>ORUM</w:t>
      </w:r>
      <w:r>
        <w:t xml:space="preserve"> to identify when the patch was installed in the VistA production at each site, and by whom. A report can also be run, to identify which sites have not installed the patch in their VistA production system as of that moment in time. </w:t>
      </w:r>
    </w:p>
    <w:p w14:paraId="5AD030D9" w14:textId="77777777" w:rsidR="009544CF" w:rsidRPr="006E5C0D" w:rsidRDefault="009544CF" w:rsidP="00026318">
      <w:pPr>
        <w:pStyle w:val="BodyText"/>
        <w:keepNext/>
        <w:rPr>
          <w:i/>
          <w:iCs/>
          <w:color w:val="auto"/>
        </w:rPr>
      </w:pPr>
      <w:r>
        <w:t>Therefore, this information does not need to be manually tracked. The table is included below if manual tracking is desired.</w:t>
      </w:r>
    </w:p>
    <w:p w14:paraId="63291126" w14:textId="12330ED1" w:rsidR="00E960A9" w:rsidRDefault="00E960A9" w:rsidP="00E960A9">
      <w:pPr>
        <w:pStyle w:val="Caption"/>
        <w:jc w:val="center"/>
      </w:pPr>
      <w:r>
        <w:t xml:space="preserve">Table </w:t>
      </w:r>
      <w:r>
        <w:fldChar w:fldCharType="begin"/>
      </w:r>
      <w:r>
        <w:instrText>SEQ Table \* ARABIC</w:instrText>
      </w:r>
      <w:r>
        <w:fldChar w:fldCharType="separate"/>
      </w:r>
      <w:r w:rsidR="00E71626">
        <w:rPr>
          <w:noProof/>
        </w:rPr>
        <w:t>7</w:t>
      </w:r>
      <w:r>
        <w:fldChar w:fldCharType="end"/>
      </w:r>
      <w:r>
        <w:t xml:space="preserve">: </w:t>
      </w:r>
      <w:r w:rsidRPr="00E960A9">
        <w:t>Deployment/Installation/Back-Out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27"/>
        <w:gridCol w:w="2330"/>
        <w:gridCol w:w="2352"/>
      </w:tblGrid>
      <w:tr w:rsidR="009544CF" w:rsidRPr="00C37CEF" w14:paraId="04A22E26" w14:textId="77777777" w:rsidTr="00744275">
        <w:trPr>
          <w:cantSplit/>
          <w:tblHeader/>
        </w:trPr>
        <w:tc>
          <w:tcPr>
            <w:tcW w:w="2341" w:type="dxa"/>
            <w:shd w:val="clear" w:color="auto" w:fill="D9D9D9" w:themeFill="background1" w:themeFillShade="D9"/>
            <w:vAlign w:val="center"/>
          </w:tcPr>
          <w:p w14:paraId="0BEAE68A" w14:textId="77777777" w:rsidR="009544CF" w:rsidRPr="006F3080" w:rsidRDefault="009544CF" w:rsidP="00974E8F">
            <w:pPr>
              <w:pStyle w:val="TableHeading"/>
              <w:keepNext/>
            </w:pPr>
            <w:r w:rsidRPr="006F3080">
              <w:t>Activity</w:t>
            </w:r>
          </w:p>
        </w:tc>
        <w:tc>
          <w:tcPr>
            <w:tcW w:w="2327" w:type="dxa"/>
            <w:shd w:val="clear" w:color="auto" w:fill="D9D9D9" w:themeFill="background1" w:themeFillShade="D9"/>
            <w:vAlign w:val="center"/>
          </w:tcPr>
          <w:p w14:paraId="4D9AFD18" w14:textId="77777777" w:rsidR="009544CF" w:rsidRPr="006F3080" w:rsidRDefault="009544CF" w:rsidP="00974E8F">
            <w:pPr>
              <w:pStyle w:val="TableHeading"/>
              <w:keepNext/>
            </w:pPr>
            <w:r w:rsidRPr="006F3080">
              <w:t>Day</w:t>
            </w:r>
          </w:p>
        </w:tc>
        <w:tc>
          <w:tcPr>
            <w:tcW w:w="2330" w:type="dxa"/>
            <w:shd w:val="clear" w:color="auto" w:fill="D9D9D9" w:themeFill="background1" w:themeFillShade="D9"/>
            <w:vAlign w:val="center"/>
          </w:tcPr>
          <w:p w14:paraId="4DEC6E11" w14:textId="77777777" w:rsidR="009544CF" w:rsidRPr="006F3080" w:rsidRDefault="009544CF" w:rsidP="00974E8F">
            <w:pPr>
              <w:pStyle w:val="TableHeading"/>
              <w:keepNext/>
            </w:pPr>
            <w:r w:rsidRPr="006F3080">
              <w:t>Time</w:t>
            </w:r>
          </w:p>
        </w:tc>
        <w:tc>
          <w:tcPr>
            <w:tcW w:w="2352" w:type="dxa"/>
            <w:shd w:val="clear" w:color="auto" w:fill="D9D9D9" w:themeFill="background1" w:themeFillShade="D9"/>
            <w:vAlign w:val="center"/>
          </w:tcPr>
          <w:p w14:paraId="02474EAF" w14:textId="77777777" w:rsidR="009544CF" w:rsidRPr="006F3080" w:rsidRDefault="009544CF" w:rsidP="00974E8F">
            <w:pPr>
              <w:pStyle w:val="TableHeading"/>
              <w:keepNext/>
            </w:pPr>
            <w:r w:rsidRPr="006F3080">
              <w:t>Individual who completed task</w:t>
            </w:r>
          </w:p>
        </w:tc>
      </w:tr>
      <w:tr w:rsidR="009544CF" w14:paraId="43F4E5BC" w14:textId="77777777" w:rsidTr="00E960A9">
        <w:trPr>
          <w:trHeight w:val="206"/>
        </w:trPr>
        <w:tc>
          <w:tcPr>
            <w:tcW w:w="2341" w:type="dxa"/>
            <w:shd w:val="clear" w:color="auto" w:fill="auto"/>
          </w:tcPr>
          <w:p w14:paraId="5CD11F7A" w14:textId="77777777" w:rsidR="009544CF" w:rsidRPr="00236972" w:rsidRDefault="009544CF" w:rsidP="00B2303D">
            <w:pPr>
              <w:pStyle w:val="TableText"/>
              <w:rPr>
                <w:szCs w:val="22"/>
              </w:rPr>
            </w:pPr>
            <w:r w:rsidRPr="00236972">
              <w:rPr>
                <w:szCs w:val="22"/>
              </w:rPr>
              <w:t>Deploy</w:t>
            </w:r>
          </w:p>
        </w:tc>
        <w:tc>
          <w:tcPr>
            <w:tcW w:w="2327" w:type="dxa"/>
            <w:shd w:val="clear" w:color="auto" w:fill="auto"/>
          </w:tcPr>
          <w:p w14:paraId="5DB17A94" w14:textId="77777777" w:rsidR="009544CF" w:rsidRPr="00B2303D" w:rsidRDefault="009544CF" w:rsidP="00B2303D">
            <w:pPr>
              <w:pStyle w:val="TableText"/>
              <w:rPr>
                <w:szCs w:val="22"/>
              </w:rPr>
            </w:pPr>
            <w:r w:rsidRPr="00B2303D">
              <w:rPr>
                <w:szCs w:val="22"/>
              </w:rPr>
              <w:t>TBD</w:t>
            </w:r>
          </w:p>
        </w:tc>
        <w:tc>
          <w:tcPr>
            <w:tcW w:w="2330" w:type="dxa"/>
            <w:shd w:val="clear" w:color="auto" w:fill="auto"/>
          </w:tcPr>
          <w:p w14:paraId="7CB86690" w14:textId="77777777" w:rsidR="009544CF" w:rsidRPr="00B2303D" w:rsidRDefault="009544CF" w:rsidP="00B2303D">
            <w:pPr>
              <w:pStyle w:val="TableText"/>
              <w:rPr>
                <w:szCs w:val="22"/>
              </w:rPr>
            </w:pPr>
            <w:r w:rsidRPr="00B2303D">
              <w:rPr>
                <w:szCs w:val="22"/>
              </w:rPr>
              <w:t>TBD</w:t>
            </w:r>
          </w:p>
        </w:tc>
        <w:tc>
          <w:tcPr>
            <w:tcW w:w="2352" w:type="dxa"/>
            <w:shd w:val="clear" w:color="auto" w:fill="auto"/>
          </w:tcPr>
          <w:p w14:paraId="4943AA9B" w14:textId="77777777" w:rsidR="009544CF" w:rsidRPr="00B2303D" w:rsidRDefault="009544CF" w:rsidP="00B2303D">
            <w:pPr>
              <w:pStyle w:val="TableText"/>
              <w:rPr>
                <w:szCs w:val="22"/>
              </w:rPr>
            </w:pPr>
            <w:r w:rsidRPr="00B2303D">
              <w:rPr>
                <w:szCs w:val="22"/>
              </w:rPr>
              <w:t>TBD</w:t>
            </w:r>
          </w:p>
        </w:tc>
      </w:tr>
      <w:tr w:rsidR="009544CF" w14:paraId="1B347ABA" w14:textId="77777777" w:rsidTr="00E960A9">
        <w:trPr>
          <w:trHeight w:val="386"/>
        </w:trPr>
        <w:tc>
          <w:tcPr>
            <w:tcW w:w="2341" w:type="dxa"/>
            <w:shd w:val="clear" w:color="auto" w:fill="auto"/>
          </w:tcPr>
          <w:p w14:paraId="251E2694" w14:textId="77777777" w:rsidR="009544CF" w:rsidRPr="00236972" w:rsidRDefault="009544CF" w:rsidP="00B2303D">
            <w:pPr>
              <w:pStyle w:val="TableText"/>
              <w:rPr>
                <w:szCs w:val="22"/>
              </w:rPr>
            </w:pPr>
            <w:r w:rsidRPr="00236972">
              <w:rPr>
                <w:szCs w:val="22"/>
              </w:rPr>
              <w:t>Install</w:t>
            </w:r>
          </w:p>
        </w:tc>
        <w:tc>
          <w:tcPr>
            <w:tcW w:w="2327" w:type="dxa"/>
            <w:shd w:val="clear" w:color="auto" w:fill="auto"/>
          </w:tcPr>
          <w:p w14:paraId="10BAC7F9" w14:textId="77777777" w:rsidR="009544CF" w:rsidRPr="00B2303D" w:rsidRDefault="009544CF" w:rsidP="00B2303D">
            <w:pPr>
              <w:pStyle w:val="TableText"/>
              <w:rPr>
                <w:szCs w:val="22"/>
              </w:rPr>
            </w:pPr>
            <w:r w:rsidRPr="00B2303D">
              <w:rPr>
                <w:szCs w:val="22"/>
              </w:rPr>
              <w:t>TBD</w:t>
            </w:r>
          </w:p>
        </w:tc>
        <w:tc>
          <w:tcPr>
            <w:tcW w:w="2330" w:type="dxa"/>
            <w:shd w:val="clear" w:color="auto" w:fill="auto"/>
          </w:tcPr>
          <w:p w14:paraId="68964484" w14:textId="77777777" w:rsidR="009544CF" w:rsidRPr="00B2303D" w:rsidRDefault="009544CF" w:rsidP="00B2303D">
            <w:pPr>
              <w:pStyle w:val="TableText"/>
              <w:rPr>
                <w:szCs w:val="22"/>
              </w:rPr>
            </w:pPr>
            <w:r w:rsidRPr="00B2303D">
              <w:rPr>
                <w:szCs w:val="22"/>
              </w:rPr>
              <w:t>TBD</w:t>
            </w:r>
          </w:p>
        </w:tc>
        <w:tc>
          <w:tcPr>
            <w:tcW w:w="2352" w:type="dxa"/>
            <w:shd w:val="clear" w:color="auto" w:fill="auto"/>
          </w:tcPr>
          <w:p w14:paraId="67CF6A78" w14:textId="77777777" w:rsidR="009544CF" w:rsidRPr="00B2303D" w:rsidRDefault="009544CF" w:rsidP="00B2303D">
            <w:pPr>
              <w:pStyle w:val="TableText"/>
              <w:rPr>
                <w:szCs w:val="22"/>
              </w:rPr>
            </w:pPr>
            <w:r w:rsidRPr="00B2303D">
              <w:rPr>
                <w:szCs w:val="22"/>
              </w:rPr>
              <w:t>TBD</w:t>
            </w:r>
          </w:p>
        </w:tc>
      </w:tr>
      <w:tr w:rsidR="009544CF" w14:paraId="4D9D83B3" w14:textId="77777777" w:rsidTr="00E960A9">
        <w:trPr>
          <w:trHeight w:val="288"/>
        </w:trPr>
        <w:tc>
          <w:tcPr>
            <w:tcW w:w="2341" w:type="dxa"/>
            <w:shd w:val="clear" w:color="auto" w:fill="auto"/>
          </w:tcPr>
          <w:p w14:paraId="4754F215" w14:textId="77777777" w:rsidR="009544CF" w:rsidRPr="00236972" w:rsidRDefault="009544CF" w:rsidP="00B2303D">
            <w:pPr>
              <w:pStyle w:val="TableText"/>
              <w:rPr>
                <w:szCs w:val="22"/>
              </w:rPr>
            </w:pPr>
            <w:r w:rsidRPr="00236972">
              <w:rPr>
                <w:szCs w:val="22"/>
              </w:rPr>
              <w:t>Back-Out</w:t>
            </w:r>
          </w:p>
        </w:tc>
        <w:tc>
          <w:tcPr>
            <w:tcW w:w="2327" w:type="dxa"/>
            <w:shd w:val="clear" w:color="auto" w:fill="auto"/>
          </w:tcPr>
          <w:p w14:paraId="20D7F888" w14:textId="77777777" w:rsidR="009544CF" w:rsidRPr="00B2303D" w:rsidRDefault="009544CF" w:rsidP="00B2303D">
            <w:pPr>
              <w:pStyle w:val="TableText"/>
              <w:rPr>
                <w:szCs w:val="22"/>
              </w:rPr>
            </w:pPr>
            <w:r w:rsidRPr="00B2303D">
              <w:rPr>
                <w:szCs w:val="22"/>
              </w:rPr>
              <w:t>TBD</w:t>
            </w:r>
          </w:p>
        </w:tc>
        <w:tc>
          <w:tcPr>
            <w:tcW w:w="2330" w:type="dxa"/>
            <w:shd w:val="clear" w:color="auto" w:fill="auto"/>
          </w:tcPr>
          <w:p w14:paraId="18663846" w14:textId="77777777" w:rsidR="009544CF" w:rsidRPr="00B2303D" w:rsidRDefault="009544CF" w:rsidP="00B2303D">
            <w:pPr>
              <w:pStyle w:val="TableText"/>
              <w:rPr>
                <w:szCs w:val="22"/>
              </w:rPr>
            </w:pPr>
            <w:r w:rsidRPr="00B2303D">
              <w:rPr>
                <w:szCs w:val="22"/>
              </w:rPr>
              <w:t>TBD</w:t>
            </w:r>
          </w:p>
        </w:tc>
        <w:tc>
          <w:tcPr>
            <w:tcW w:w="2352" w:type="dxa"/>
            <w:shd w:val="clear" w:color="auto" w:fill="auto"/>
          </w:tcPr>
          <w:p w14:paraId="2489981E" w14:textId="77777777" w:rsidR="009544CF" w:rsidRPr="00B2303D" w:rsidRDefault="009544CF" w:rsidP="00B2303D">
            <w:pPr>
              <w:pStyle w:val="TableText"/>
              <w:rPr>
                <w:szCs w:val="22"/>
              </w:rPr>
            </w:pPr>
            <w:r w:rsidRPr="00B2303D">
              <w:rPr>
                <w:szCs w:val="22"/>
              </w:rPr>
              <w:t>TBD</w:t>
            </w:r>
          </w:p>
        </w:tc>
      </w:tr>
    </w:tbl>
    <w:p w14:paraId="7B3F4BA9" w14:textId="77777777" w:rsidR="00222831" w:rsidRDefault="00222831" w:rsidP="003B4A90">
      <w:pPr>
        <w:pStyle w:val="Heading1"/>
        <w:pageBreakBefore w:val="0"/>
        <w:spacing w:before="240"/>
      </w:pPr>
      <w:bookmarkStart w:id="48" w:name="_Toc116052411"/>
      <w:r>
        <w:lastRenderedPageBreak/>
        <w:t>Installation</w:t>
      </w:r>
      <w:bookmarkEnd w:id="48"/>
    </w:p>
    <w:p w14:paraId="4646972B" w14:textId="77777777" w:rsidR="00AE5904" w:rsidRDefault="00361BE2" w:rsidP="00740CBB">
      <w:pPr>
        <w:pStyle w:val="Heading2"/>
      </w:pPr>
      <w:bookmarkStart w:id="49" w:name="_Toc116052412"/>
      <w:r w:rsidRPr="00A12A14">
        <w:t>Pre-installation</w:t>
      </w:r>
      <w:r>
        <w:t xml:space="preserve"> and </w:t>
      </w:r>
      <w:r w:rsidR="00AE5904">
        <w:t>System Requirements</w:t>
      </w:r>
      <w:bookmarkEnd w:id="49"/>
    </w:p>
    <w:p w14:paraId="1D22215E" w14:textId="070569FA" w:rsidR="00AE5904" w:rsidRPr="0014006C" w:rsidRDefault="0014006C" w:rsidP="000436B1">
      <w:pPr>
        <w:pStyle w:val="BodyText"/>
        <w:rPr>
          <w:i/>
          <w:iCs/>
        </w:rPr>
      </w:pPr>
      <w:r w:rsidRPr="0025037C">
        <w:t xml:space="preserve">This </w:t>
      </w:r>
      <w:r>
        <w:t>release should not require any changes to the current environment.</w:t>
      </w:r>
    </w:p>
    <w:p w14:paraId="4166D755" w14:textId="5A68F41A" w:rsidR="00AE5904" w:rsidRDefault="00AE5904" w:rsidP="00740CBB">
      <w:pPr>
        <w:pStyle w:val="Heading2"/>
      </w:pPr>
      <w:bookmarkStart w:id="50" w:name="_Toc116052413"/>
      <w:r>
        <w:t>Platform Installation and Preparation</w:t>
      </w:r>
      <w:bookmarkEnd w:id="50"/>
    </w:p>
    <w:p w14:paraId="20A139E4" w14:textId="47C5A139" w:rsidR="00B166C1" w:rsidRDefault="00B166C1" w:rsidP="00B166C1">
      <w:pPr>
        <w:pStyle w:val="BodyText"/>
      </w:pPr>
      <w:r>
        <w:t xml:space="preserve">Below is a list of the applications involved in this project along with their patch numbers. </w:t>
      </w:r>
      <w:r w:rsidR="00765721">
        <w:t>The o</w:t>
      </w:r>
      <w:r w:rsidR="00765721" w:rsidRPr="00765721">
        <w:t>rder of installation is not important.</w:t>
      </w:r>
    </w:p>
    <w:p w14:paraId="73EA3197" w14:textId="63751482" w:rsidR="00B166C1" w:rsidRPr="008C35F1" w:rsidRDefault="00B166C1" w:rsidP="00B166C1">
      <w:pPr>
        <w:pStyle w:val="BodyText"/>
        <w:rPr>
          <w:b/>
          <w:bCs/>
        </w:rPr>
      </w:pPr>
      <w:r w:rsidRPr="008C35F1">
        <w:rPr>
          <w:b/>
          <w:bCs/>
        </w:rPr>
        <w:tab/>
        <w:t>APPLICATION/VERSION</w:t>
      </w:r>
      <w:r w:rsidRPr="008C35F1">
        <w:rPr>
          <w:b/>
          <w:bCs/>
        </w:rPr>
        <w:tab/>
      </w:r>
      <w:r w:rsidRPr="008C35F1">
        <w:rPr>
          <w:b/>
          <w:bCs/>
        </w:rPr>
        <w:tab/>
      </w:r>
      <w:r w:rsidRPr="008C35F1">
        <w:rPr>
          <w:b/>
          <w:bCs/>
        </w:rPr>
        <w:tab/>
      </w:r>
      <w:r w:rsidRPr="008C35F1">
        <w:rPr>
          <w:b/>
          <w:bCs/>
        </w:rPr>
        <w:tab/>
        <w:t>PATCH</w:t>
      </w:r>
    </w:p>
    <w:p w14:paraId="317F0B3F" w14:textId="7352FD77" w:rsidR="0000660C" w:rsidRDefault="00B166C1" w:rsidP="0000660C">
      <w:pPr>
        <w:pStyle w:val="BodyText"/>
      </w:pPr>
      <w:r>
        <w:t xml:space="preserve">          </w:t>
      </w:r>
      <w:r w:rsidR="0000660C">
        <w:t xml:space="preserve"> </w:t>
      </w:r>
      <w:r w:rsidRPr="00B166C1">
        <w:t>OUTPATIENT PHARMACY v7.0</w:t>
      </w:r>
      <w:r>
        <w:tab/>
      </w:r>
      <w:r>
        <w:tab/>
      </w:r>
      <w:r>
        <w:tab/>
      </w:r>
      <w:r w:rsidR="00440418">
        <w:t>PSO*7.0*75</w:t>
      </w:r>
      <w:r w:rsidR="004A00F5">
        <w:t>3</w:t>
      </w:r>
    </w:p>
    <w:p w14:paraId="15C456F6" w14:textId="4C0DA6BC" w:rsidR="00B166C1" w:rsidRDefault="0000660C" w:rsidP="0000660C">
      <w:pPr>
        <w:pStyle w:val="BodyText"/>
      </w:pPr>
      <w:r>
        <w:t xml:space="preserve">           CMOP v2.0                                                                  PSX*2.0*98</w:t>
      </w:r>
    </w:p>
    <w:p w14:paraId="310757FF" w14:textId="5E9E8B29" w:rsidR="00806CF9" w:rsidRPr="000436B1" w:rsidRDefault="00BE1573" w:rsidP="0091440A">
      <w:pPr>
        <w:pStyle w:val="InstructionalText1"/>
        <w:keepLines w:val="0"/>
        <w:spacing w:line="280" w:lineRule="atLeast"/>
        <w:rPr>
          <w:rStyle w:val="BodyTextChar"/>
        </w:rPr>
      </w:pPr>
      <w:r>
        <w:rPr>
          <w:i w:val="0"/>
          <w:iCs w:val="0"/>
          <w:color w:val="auto"/>
        </w:rPr>
        <w:t>The VistA</w:t>
      </w:r>
      <w:r w:rsidRPr="003215B3">
        <w:rPr>
          <w:i w:val="0"/>
          <w:iCs w:val="0"/>
          <w:color w:val="auto"/>
        </w:rPr>
        <w:t xml:space="preserve"> patch</w:t>
      </w:r>
      <w:r>
        <w:rPr>
          <w:i w:val="0"/>
          <w:iCs w:val="0"/>
          <w:color w:val="auto"/>
        </w:rPr>
        <w:t>es in this release</w:t>
      </w:r>
      <w:r w:rsidRPr="003215B3">
        <w:rPr>
          <w:i w:val="0"/>
          <w:iCs w:val="0"/>
          <w:color w:val="auto"/>
        </w:rPr>
        <w:t xml:space="preserve"> should </w:t>
      </w:r>
      <w:r>
        <w:rPr>
          <w:i w:val="0"/>
          <w:iCs w:val="0"/>
          <w:color w:val="auto"/>
        </w:rPr>
        <w:t xml:space="preserve">be </w:t>
      </w:r>
      <w:r w:rsidRPr="003215B3">
        <w:rPr>
          <w:i w:val="0"/>
          <w:iCs w:val="0"/>
          <w:color w:val="auto"/>
        </w:rPr>
        <w:t>install</w:t>
      </w:r>
      <w:r>
        <w:rPr>
          <w:i w:val="0"/>
          <w:iCs w:val="0"/>
          <w:color w:val="auto"/>
        </w:rPr>
        <w:t>ed</w:t>
      </w:r>
      <w:r w:rsidRPr="003215B3">
        <w:rPr>
          <w:i w:val="0"/>
          <w:iCs w:val="0"/>
          <w:color w:val="auto"/>
        </w:rPr>
        <w:t xml:space="preserve"> into the test/mirror/pre-prod accounts before the production account as is the normal VistA patch installation standard convention. When installing any VistA patch, sites should utilize the option “Backup a Transport Global” </w:t>
      </w:r>
      <w:proofErr w:type="gramStart"/>
      <w:r w:rsidRPr="003215B3">
        <w:rPr>
          <w:i w:val="0"/>
          <w:iCs w:val="0"/>
          <w:color w:val="auto"/>
        </w:rPr>
        <w:t>in order to</w:t>
      </w:r>
      <w:proofErr w:type="gramEnd"/>
      <w:r w:rsidRPr="003215B3">
        <w:rPr>
          <w:i w:val="0"/>
          <w:iCs w:val="0"/>
          <w:color w:val="auto"/>
        </w:rPr>
        <w:t xml:space="preserve"> create a backup message of </w:t>
      </w:r>
      <w:r w:rsidR="00525C71" w:rsidRPr="00525C71">
        <w:rPr>
          <w:i w:val="0"/>
          <w:iCs w:val="0"/>
          <w:color w:val="auto"/>
        </w:rPr>
        <w:t>the “Build (including routines)”</w:t>
      </w:r>
      <w:r w:rsidRPr="003215B3">
        <w:rPr>
          <w:i w:val="0"/>
          <w:iCs w:val="0"/>
          <w:color w:val="auto"/>
        </w:rPr>
        <w:t xml:space="preserve"> exported with this patch. </w:t>
      </w:r>
      <w:r w:rsidR="00BE77B3" w:rsidRPr="00BE77B3">
        <w:rPr>
          <w:i w:val="0"/>
          <w:iCs w:val="0"/>
          <w:color w:val="auto"/>
        </w:rPr>
        <w:t xml:space="preserve">Pre and </w:t>
      </w:r>
      <w:proofErr w:type="gramStart"/>
      <w:r w:rsidRPr="005B6448">
        <w:rPr>
          <w:i w:val="0"/>
          <w:iCs w:val="0"/>
          <w:color w:val="auto"/>
        </w:rPr>
        <w:t>Post-i</w:t>
      </w:r>
      <w:r w:rsidRPr="003215B3">
        <w:rPr>
          <w:i w:val="0"/>
          <w:iCs w:val="0"/>
          <w:color w:val="auto"/>
        </w:rPr>
        <w:t>nstallation</w:t>
      </w:r>
      <w:proofErr w:type="gramEnd"/>
      <w:r w:rsidRPr="003215B3">
        <w:rPr>
          <w:i w:val="0"/>
          <w:iCs w:val="0"/>
          <w:color w:val="auto"/>
        </w:rPr>
        <w:t xml:space="preserve"> checksums are found in the Patch Description </w:t>
      </w:r>
      <w:r w:rsidRPr="009A5EAA">
        <w:rPr>
          <w:i w:val="0"/>
          <w:iCs w:val="0"/>
          <w:color w:val="auto"/>
        </w:rPr>
        <w:t xml:space="preserve">and in </w:t>
      </w:r>
      <w:r w:rsidRPr="005B6448">
        <w:rPr>
          <w:i w:val="0"/>
          <w:iCs w:val="0"/>
          <w:color w:val="auto"/>
        </w:rPr>
        <w:t>F</w:t>
      </w:r>
      <w:r w:rsidR="00E36A26" w:rsidRPr="005B6448">
        <w:rPr>
          <w:i w:val="0"/>
          <w:iCs w:val="0"/>
          <w:color w:val="auto"/>
        </w:rPr>
        <w:t>ORUM</w:t>
      </w:r>
      <w:r w:rsidR="00E36A26" w:rsidRPr="009A5EAA">
        <w:rPr>
          <w:i w:val="0"/>
          <w:iCs w:val="0"/>
          <w:color w:val="auto"/>
        </w:rPr>
        <w:t xml:space="preserve"> </w:t>
      </w:r>
      <w:r w:rsidRPr="009A5EAA">
        <w:rPr>
          <w:i w:val="0"/>
          <w:iCs w:val="0"/>
          <w:color w:val="auto"/>
        </w:rPr>
        <w:t>NPM</w:t>
      </w:r>
      <w:r w:rsidRPr="003215B3">
        <w:rPr>
          <w:i w:val="0"/>
          <w:iCs w:val="0"/>
          <w:color w:val="auto"/>
        </w:rPr>
        <w:t>.</w:t>
      </w:r>
    </w:p>
    <w:p w14:paraId="01C794DA" w14:textId="77777777" w:rsidR="00AE5904" w:rsidRDefault="00AE5904" w:rsidP="00740CBB">
      <w:pPr>
        <w:pStyle w:val="Heading2"/>
      </w:pPr>
      <w:bookmarkStart w:id="51" w:name="_Toc116052414"/>
      <w:r>
        <w:t xml:space="preserve">Download and </w:t>
      </w:r>
      <w:r w:rsidR="00700E4A">
        <w:t>Extract Files</w:t>
      </w:r>
      <w:bookmarkEnd w:id="51"/>
    </w:p>
    <w:p w14:paraId="7ABD4A26" w14:textId="11EC3690" w:rsidR="00BF19F4" w:rsidRPr="007854B4" w:rsidRDefault="00BD7FDB" w:rsidP="000436B1">
      <w:pPr>
        <w:pStyle w:val="BodyText"/>
      </w:pPr>
      <w:r w:rsidRPr="00BD7FDB">
        <w:t>Download and extract files are not applicable for this VistA patch.</w:t>
      </w:r>
    </w:p>
    <w:p w14:paraId="602856AF" w14:textId="77777777" w:rsidR="00AE5904" w:rsidRDefault="00AE5904" w:rsidP="00740CBB">
      <w:pPr>
        <w:pStyle w:val="Heading2"/>
      </w:pPr>
      <w:bookmarkStart w:id="52" w:name="_Ref436642459"/>
      <w:bookmarkStart w:id="53" w:name="_Toc116052415"/>
      <w:r>
        <w:t>Database Creation</w:t>
      </w:r>
      <w:bookmarkEnd w:id="52"/>
      <w:bookmarkEnd w:id="53"/>
    </w:p>
    <w:p w14:paraId="06925EC1" w14:textId="6130492C" w:rsidR="00AE5904" w:rsidRPr="000436B1" w:rsidRDefault="00CB289D" w:rsidP="000436B1">
      <w:pPr>
        <w:pStyle w:val="BodyText"/>
      </w:pPr>
      <w:r w:rsidRPr="000436B1">
        <w:t>Database creation is not applicable for this VistA patch.</w:t>
      </w:r>
    </w:p>
    <w:p w14:paraId="3849CA29" w14:textId="77777777" w:rsidR="00AE5904" w:rsidRDefault="00AE5904" w:rsidP="00740CBB">
      <w:pPr>
        <w:pStyle w:val="Heading2"/>
      </w:pPr>
      <w:bookmarkStart w:id="54" w:name="_Toc116052416"/>
      <w:r>
        <w:t>Installation Scripts</w:t>
      </w:r>
      <w:bookmarkEnd w:id="54"/>
    </w:p>
    <w:p w14:paraId="01DD5BA4" w14:textId="390BE26E" w:rsidR="00AE5904" w:rsidRPr="000436B1" w:rsidRDefault="008C4C7F" w:rsidP="000436B1">
      <w:pPr>
        <w:pStyle w:val="BodyText"/>
      </w:pPr>
      <w:r w:rsidRPr="000436B1">
        <w:t>Installation scripts are not applicable for this VistA patch.</w:t>
      </w:r>
    </w:p>
    <w:p w14:paraId="241166C4" w14:textId="77777777" w:rsidR="00AE5904" w:rsidRDefault="00AE5904" w:rsidP="00740CBB">
      <w:pPr>
        <w:pStyle w:val="Heading2"/>
      </w:pPr>
      <w:bookmarkStart w:id="55" w:name="_Toc116052417"/>
      <w:r>
        <w:t>Cron Scripts</w:t>
      </w:r>
      <w:bookmarkEnd w:id="55"/>
    </w:p>
    <w:p w14:paraId="4AA02BEC" w14:textId="638479A4" w:rsidR="00676736" w:rsidRPr="000436B1" w:rsidRDefault="00BD7FDB" w:rsidP="000436B1">
      <w:pPr>
        <w:pStyle w:val="BodyText"/>
      </w:pPr>
      <w:r w:rsidRPr="000436B1">
        <w:t>Cron scripts are not applicable for this VistA patch</w:t>
      </w:r>
      <w:r w:rsidR="009222F6" w:rsidRPr="000436B1">
        <w:t>.</w:t>
      </w:r>
    </w:p>
    <w:p w14:paraId="7DC1C87C" w14:textId="77777777" w:rsidR="00FD7CA6" w:rsidRDefault="00BE065D" w:rsidP="00740CBB">
      <w:pPr>
        <w:pStyle w:val="Heading2"/>
      </w:pPr>
      <w:bookmarkStart w:id="56" w:name="_Toc116052418"/>
      <w:r>
        <w:t xml:space="preserve">Access Requirements and </w:t>
      </w:r>
      <w:r w:rsidR="005C5ED2">
        <w:t>Skills Needed for the Installation</w:t>
      </w:r>
      <w:bookmarkEnd w:id="56"/>
    </w:p>
    <w:p w14:paraId="2967CA00" w14:textId="64211D87" w:rsidR="005C5ED2" w:rsidRPr="003E6054" w:rsidRDefault="003E6054" w:rsidP="000436B1">
      <w:pPr>
        <w:pStyle w:val="BodyText"/>
        <w:rPr>
          <w:i/>
          <w:iCs/>
        </w:rPr>
      </w:pPr>
      <w:r w:rsidRPr="00F51399">
        <w:t xml:space="preserve">To install this VistA patch, the patch installer must be an active user on the VistA system and have access to the VistA </w:t>
      </w:r>
      <w:r w:rsidRPr="00CE4377">
        <w:t>menu option “Kernel Installation &amp; Distribution System” [</w:t>
      </w:r>
      <w:r w:rsidRPr="00F51399">
        <w:t>XPD MAIN] and have VistA security keys XUPROG and XUPROGMODE. Knowledge on how to install VistA patches using the items on this menu option is also a required skill</w:t>
      </w:r>
      <w:r>
        <w:t>.</w:t>
      </w:r>
    </w:p>
    <w:p w14:paraId="0DBD1E19" w14:textId="77777777" w:rsidR="00FD7CA6" w:rsidRPr="00FD6DC0" w:rsidRDefault="00FD7CA6" w:rsidP="00740CBB">
      <w:pPr>
        <w:pStyle w:val="Heading2"/>
      </w:pPr>
      <w:bookmarkStart w:id="57" w:name="_Toc416250739"/>
      <w:bookmarkStart w:id="58" w:name="_Toc430174019"/>
      <w:bookmarkStart w:id="59" w:name="_Toc116052419"/>
      <w:r w:rsidRPr="00FD6DC0">
        <w:lastRenderedPageBreak/>
        <w:t>Installation Procedure</w:t>
      </w:r>
      <w:bookmarkEnd w:id="57"/>
      <w:bookmarkEnd w:id="58"/>
      <w:bookmarkEnd w:id="59"/>
    </w:p>
    <w:p w14:paraId="4CF0EF72" w14:textId="0994FDAE" w:rsidR="004B0FC9" w:rsidRPr="00975586" w:rsidRDefault="004B0FC9" w:rsidP="00F1105D">
      <w:pPr>
        <w:pStyle w:val="BodyText"/>
        <w:keepNext/>
        <w:rPr>
          <w:b/>
          <w:bCs/>
        </w:rPr>
      </w:pPr>
      <w:r w:rsidRPr="00975586">
        <w:rPr>
          <w:b/>
          <w:bCs/>
        </w:rPr>
        <w:t>IMPORTANT NOTE</w:t>
      </w:r>
    </w:p>
    <w:p w14:paraId="42F53240" w14:textId="19333323" w:rsidR="00CB13BD" w:rsidRPr="004C44CF" w:rsidRDefault="00CB13BD" w:rsidP="00921E33">
      <w:pPr>
        <w:pStyle w:val="BodyText"/>
        <w:keepNext/>
        <w:keepLines/>
        <w:widowControl w:val="0"/>
        <w:rPr>
          <w:szCs w:val="24"/>
        </w:rPr>
      </w:pPr>
      <w:r w:rsidRPr="004C44CF">
        <w:rPr>
          <w:szCs w:val="24"/>
        </w:rPr>
        <w:t>The installation of this patch can be queued but should not be queued</w:t>
      </w:r>
      <w:r w:rsidR="00072912" w:rsidRPr="004C44CF">
        <w:rPr>
          <w:szCs w:val="24"/>
        </w:rPr>
        <w:t xml:space="preserve"> </w:t>
      </w:r>
      <w:r w:rsidRPr="004C44CF">
        <w:rPr>
          <w:szCs w:val="24"/>
        </w:rPr>
        <w:t>at a time when the CMOP transmission processes are scheduled or are in</w:t>
      </w:r>
      <w:r w:rsidR="00072912" w:rsidRPr="004C44CF">
        <w:rPr>
          <w:szCs w:val="24"/>
        </w:rPr>
        <w:t xml:space="preserve"> </w:t>
      </w:r>
      <w:r w:rsidRPr="004C44CF">
        <w:rPr>
          <w:szCs w:val="24"/>
        </w:rPr>
        <w:t xml:space="preserve">progress. There are two scheduled jobs which should be checked: </w:t>
      </w:r>
    </w:p>
    <w:p w14:paraId="2F263F1D" w14:textId="358DFEC4" w:rsidR="00CB13BD" w:rsidRPr="004C44CF" w:rsidRDefault="00CB13BD" w:rsidP="00CB13BD">
      <w:pPr>
        <w:autoSpaceDE w:val="0"/>
        <w:autoSpaceDN w:val="0"/>
        <w:adjustRightInd w:val="0"/>
        <w:spacing w:before="0" w:after="0"/>
      </w:pPr>
      <w:r w:rsidRPr="004C44CF">
        <w:t>Scheduled CS Transmission [PSXR SCHEDULED CS TRANS] and</w:t>
      </w:r>
      <w:r w:rsidR="004C44CF" w:rsidRPr="004C44CF">
        <w:t xml:space="preserve"> </w:t>
      </w:r>
      <w:r w:rsidRPr="004C44CF">
        <w:t>Scheduled Non-CS Transmission [PSXRSCHEDULED NON-CS TRANS].</w:t>
      </w:r>
    </w:p>
    <w:p w14:paraId="437BEC95" w14:textId="2B0CF81F" w:rsidR="00B6233B" w:rsidRPr="0000660C" w:rsidRDefault="00B6233B" w:rsidP="00E15BBB">
      <w:pPr>
        <w:pStyle w:val="BodyText"/>
        <w:rPr>
          <w:szCs w:val="24"/>
        </w:rPr>
      </w:pPr>
      <w:r w:rsidRPr="0000660C">
        <w:rPr>
          <w:szCs w:val="24"/>
        </w:rPr>
        <w:t xml:space="preserve">The </w:t>
      </w:r>
      <w:r w:rsidR="0000660C">
        <w:rPr>
          <w:szCs w:val="24"/>
        </w:rPr>
        <w:t>order of installation is not important.</w:t>
      </w:r>
    </w:p>
    <w:p w14:paraId="353E26DA" w14:textId="77777777" w:rsidR="00EF47BB" w:rsidRPr="00EF47BB" w:rsidRDefault="00EF47BB" w:rsidP="000436B1">
      <w:pPr>
        <w:pStyle w:val="BodyText"/>
      </w:pPr>
      <w:r w:rsidRPr="00EF47BB">
        <w:t>Installation Instructions:</w:t>
      </w:r>
    </w:p>
    <w:p w14:paraId="55F17D97" w14:textId="3CF826CF" w:rsidR="00EF47BB" w:rsidRPr="00EF47BB" w:rsidRDefault="00EF47BB" w:rsidP="00F57549">
      <w:pPr>
        <w:pStyle w:val="ListParagraph"/>
        <w:numPr>
          <w:ilvl w:val="0"/>
          <w:numId w:val="28"/>
        </w:numPr>
        <w:autoSpaceDE w:val="0"/>
        <w:autoSpaceDN w:val="0"/>
        <w:adjustRightInd w:val="0"/>
        <w:contextualSpacing w:val="0"/>
      </w:pPr>
      <w:r w:rsidRPr="00EF47BB">
        <w:t>Choose the PackMan message containing this build. Then select the INSTALL/CHECK MESSAGE PackMan option to load the build.</w:t>
      </w:r>
    </w:p>
    <w:p w14:paraId="1A2AB0DD" w14:textId="18888F0D" w:rsidR="00EF47BB" w:rsidRPr="00EF47BB" w:rsidRDefault="00EF47BB" w:rsidP="00F57549">
      <w:pPr>
        <w:pStyle w:val="ListParagraph"/>
        <w:numPr>
          <w:ilvl w:val="0"/>
          <w:numId w:val="28"/>
        </w:numPr>
        <w:autoSpaceDE w:val="0"/>
        <w:autoSpaceDN w:val="0"/>
        <w:adjustRightInd w:val="0"/>
        <w:contextualSpacing w:val="0"/>
      </w:pPr>
      <w:r w:rsidRPr="00EF47BB">
        <w:t xml:space="preserve">From </w:t>
      </w:r>
      <w:r w:rsidRPr="00BF6128">
        <w:t>the Kernel Installation and Distribution System</w:t>
      </w:r>
      <w:r w:rsidRPr="00EF47BB">
        <w:t xml:space="preserve"> Menu, select the Installation Menu.  From this menu, </w:t>
      </w:r>
    </w:p>
    <w:p w14:paraId="0731E13F" w14:textId="1679CBB4" w:rsidR="00EF47BB" w:rsidRPr="00EF47BB" w:rsidRDefault="00EF47BB" w:rsidP="00F57549">
      <w:pPr>
        <w:pStyle w:val="ListParagraph"/>
        <w:numPr>
          <w:ilvl w:val="1"/>
          <w:numId w:val="28"/>
        </w:numPr>
        <w:autoSpaceDE w:val="0"/>
        <w:autoSpaceDN w:val="0"/>
        <w:adjustRightInd w:val="0"/>
        <w:contextualSpacing w:val="0"/>
      </w:pPr>
      <w:r w:rsidRPr="00EF47BB">
        <w:t xml:space="preserve">Select the Verify Checksums in Transport Global option to confirm the integrity of the routines that are in the transport global. When prompted for the INSTALL NAME enter the patch name, </w:t>
      </w:r>
      <w:r w:rsidR="00BA7B5E">
        <w:t>PSX*2.0*98</w:t>
      </w:r>
      <w:r w:rsidRPr="00EF47BB">
        <w:t>.</w:t>
      </w:r>
    </w:p>
    <w:p w14:paraId="2D67D237" w14:textId="747D9D76" w:rsidR="00EF47BB" w:rsidRPr="00EF47BB" w:rsidRDefault="00EF47BB" w:rsidP="00F57549">
      <w:pPr>
        <w:pStyle w:val="ListParagraph"/>
        <w:numPr>
          <w:ilvl w:val="1"/>
          <w:numId w:val="28"/>
        </w:numPr>
        <w:autoSpaceDE w:val="0"/>
        <w:autoSpaceDN w:val="0"/>
        <w:adjustRightInd w:val="0"/>
        <w:contextualSpacing w:val="0"/>
      </w:pPr>
      <w:r w:rsidRPr="00EF47BB">
        <w:t>Select the Backup a Transport Global option to create a backup message. You must use this option and specify what to backup</w:t>
      </w:r>
      <w:r w:rsidR="00C84AC4">
        <w:t>:</w:t>
      </w:r>
      <w:r w:rsidRPr="00EF47BB">
        <w:t xml:space="preserve"> the entire Build or just Routines. The backup message can be used to restore the routines and components of the build to the pre-patch condition.</w:t>
      </w:r>
    </w:p>
    <w:p w14:paraId="114A0A0A" w14:textId="25FD484F" w:rsidR="00EF47BB" w:rsidRPr="00EF47BB" w:rsidRDefault="00EF47BB" w:rsidP="00A54647">
      <w:pPr>
        <w:pStyle w:val="ListParagraph"/>
        <w:numPr>
          <w:ilvl w:val="2"/>
          <w:numId w:val="28"/>
        </w:numPr>
        <w:autoSpaceDE w:val="0"/>
        <w:autoSpaceDN w:val="0"/>
        <w:adjustRightInd w:val="0"/>
        <w:contextualSpacing w:val="0"/>
      </w:pPr>
      <w:r w:rsidRPr="00EF47BB">
        <w:t>At the Installation option menu, select Backup a Transport Global.</w:t>
      </w:r>
    </w:p>
    <w:p w14:paraId="3BE4D92A" w14:textId="65286C95" w:rsidR="00EF47BB" w:rsidRPr="00EF47BB" w:rsidRDefault="00EF47BB" w:rsidP="00790CCA">
      <w:pPr>
        <w:pStyle w:val="ListParagraph"/>
        <w:numPr>
          <w:ilvl w:val="2"/>
          <w:numId w:val="28"/>
        </w:numPr>
        <w:autoSpaceDE w:val="0"/>
        <w:autoSpaceDN w:val="0"/>
        <w:adjustRightInd w:val="0"/>
        <w:contextualSpacing w:val="0"/>
      </w:pPr>
      <w:r w:rsidRPr="00EF47BB">
        <w:t xml:space="preserve">At the Select INSTALL NAME prompt, enter your build </w:t>
      </w:r>
      <w:r w:rsidR="00BA7B5E">
        <w:t>PSX*2.0*98</w:t>
      </w:r>
      <w:r w:rsidRPr="00EF47BB">
        <w:t>.</w:t>
      </w:r>
    </w:p>
    <w:p w14:paraId="2ABF7EBF" w14:textId="21D4348F" w:rsidR="00EF47BB" w:rsidRPr="00EF47BB" w:rsidRDefault="00EF47BB" w:rsidP="00790CCA">
      <w:pPr>
        <w:pStyle w:val="ListParagraph"/>
        <w:numPr>
          <w:ilvl w:val="2"/>
          <w:numId w:val="28"/>
        </w:numPr>
        <w:autoSpaceDE w:val="0"/>
        <w:autoSpaceDN w:val="0"/>
        <w:adjustRightInd w:val="0"/>
        <w:contextualSpacing w:val="0"/>
      </w:pPr>
      <w:r w:rsidRPr="00EF47BB">
        <w:t xml:space="preserve">When prompted for the following, enter "R" </w:t>
      </w:r>
      <w:proofErr w:type="gramStart"/>
      <w:r w:rsidRPr="00EF47BB">
        <w:t xml:space="preserve">for  </w:t>
      </w:r>
      <w:r>
        <w:t>R</w:t>
      </w:r>
      <w:r w:rsidRPr="00EF47BB">
        <w:t>outines</w:t>
      </w:r>
      <w:proofErr w:type="gramEnd"/>
      <w:r w:rsidRPr="00EF47BB">
        <w:t xml:space="preserve"> or "B" for Build.</w:t>
      </w:r>
    </w:p>
    <w:p w14:paraId="11855C61" w14:textId="550A952A" w:rsidR="00EF47BB" w:rsidRPr="00EF47BB" w:rsidRDefault="00EF47BB" w:rsidP="00EF47BB">
      <w:pPr>
        <w:autoSpaceDE w:val="0"/>
        <w:autoSpaceDN w:val="0"/>
        <w:adjustRightInd w:val="0"/>
      </w:pPr>
      <w:r w:rsidRPr="00EF47BB">
        <w:t xml:space="preserve">               </w:t>
      </w:r>
      <w:r w:rsidR="00416792">
        <w:tab/>
      </w:r>
      <w:r w:rsidR="00416792">
        <w:tab/>
      </w:r>
      <w:r w:rsidRPr="00EF47BB">
        <w:t>Select one of the following:</w:t>
      </w:r>
    </w:p>
    <w:p w14:paraId="585CF43F" w14:textId="20E879F8" w:rsidR="00EF47BB" w:rsidRPr="00EF47BB" w:rsidRDefault="00EF47BB" w:rsidP="00EF47BB">
      <w:pPr>
        <w:autoSpaceDE w:val="0"/>
        <w:autoSpaceDN w:val="0"/>
        <w:adjustRightInd w:val="0"/>
      </w:pPr>
      <w:r w:rsidRPr="00EF47BB">
        <w:t xml:space="preserve">                      </w:t>
      </w:r>
      <w:r w:rsidR="00416792">
        <w:tab/>
      </w:r>
      <w:r w:rsidR="00416792">
        <w:tab/>
      </w:r>
      <w:r w:rsidR="00416792">
        <w:tab/>
      </w:r>
      <w:r w:rsidRPr="00EF47BB">
        <w:t>B         Build</w:t>
      </w:r>
    </w:p>
    <w:p w14:paraId="0113097B" w14:textId="0BA78DB0" w:rsidR="00EF47BB" w:rsidRPr="00EF47BB" w:rsidRDefault="00EF47BB" w:rsidP="00EF47BB">
      <w:pPr>
        <w:autoSpaceDE w:val="0"/>
        <w:autoSpaceDN w:val="0"/>
        <w:adjustRightInd w:val="0"/>
      </w:pPr>
      <w:r w:rsidRPr="00EF47BB">
        <w:t xml:space="preserve">                     </w:t>
      </w:r>
      <w:r w:rsidR="00416792">
        <w:tab/>
      </w:r>
      <w:r w:rsidR="00416792">
        <w:tab/>
      </w:r>
      <w:r w:rsidR="00416792">
        <w:tab/>
      </w:r>
      <w:r w:rsidRPr="00EF47BB">
        <w:t>R         Routines</w:t>
      </w:r>
    </w:p>
    <w:p w14:paraId="2EE8F9E2" w14:textId="4F529BF2" w:rsidR="00EF47BB" w:rsidRPr="00EF47BB" w:rsidRDefault="00EF47BB" w:rsidP="00EF47BB">
      <w:pPr>
        <w:autoSpaceDE w:val="0"/>
        <w:autoSpaceDN w:val="0"/>
        <w:adjustRightInd w:val="0"/>
      </w:pPr>
      <w:r w:rsidRPr="00EF47BB">
        <w:t xml:space="preserve">                </w:t>
      </w:r>
      <w:r w:rsidR="00416792">
        <w:tab/>
      </w:r>
      <w:r w:rsidR="00416792">
        <w:tab/>
      </w:r>
      <w:r w:rsidRPr="00EF47BB">
        <w:t>Enter response: Build</w:t>
      </w:r>
    </w:p>
    <w:p w14:paraId="1E502613" w14:textId="504A05BA" w:rsidR="00EF47BB" w:rsidRPr="00EF47BB" w:rsidRDefault="00EF47BB" w:rsidP="00416792">
      <w:pPr>
        <w:pStyle w:val="ListParagraph"/>
        <w:numPr>
          <w:ilvl w:val="2"/>
          <w:numId w:val="28"/>
        </w:numPr>
        <w:autoSpaceDE w:val="0"/>
        <w:autoSpaceDN w:val="0"/>
        <w:adjustRightInd w:val="0"/>
        <w:contextualSpacing w:val="0"/>
      </w:pPr>
      <w:r w:rsidRPr="00EF47BB">
        <w:t>When prompted "Do you wish to secure this message? NO//", press &lt;enter&gt; and take the default response of "NO".</w:t>
      </w:r>
    </w:p>
    <w:p w14:paraId="5B26C235" w14:textId="43DAA126" w:rsidR="00EF47BB" w:rsidRPr="00EF47BB" w:rsidRDefault="00EF47BB" w:rsidP="00416792">
      <w:pPr>
        <w:pStyle w:val="ListParagraph"/>
        <w:numPr>
          <w:ilvl w:val="2"/>
          <w:numId w:val="28"/>
        </w:numPr>
        <w:autoSpaceDE w:val="0"/>
        <w:autoSpaceDN w:val="0"/>
        <w:adjustRightInd w:val="0"/>
        <w:contextualSpacing w:val="0"/>
      </w:pPr>
      <w:r w:rsidRPr="00EF47BB">
        <w:t>When prompted with, "Send mail to: Last name, First Name", press &lt;enter&gt; to take default recipient. Add any additional recipients.</w:t>
      </w:r>
    </w:p>
    <w:p w14:paraId="7CBAC5FF" w14:textId="356507E5" w:rsidR="00EF47BB" w:rsidRPr="00EF47BB" w:rsidRDefault="00EF47BB" w:rsidP="00416792">
      <w:pPr>
        <w:pStyle w:val="ListParagraph"/>
        <w:numPr>
          <w:ilvl w:val="2"/>
          <w:numId w:val="28"/>
        </w:numPr>
        <w:autoSpaceDE w:val="0"/>
        <w:autoSpaceDN w:val="0"/>
        <w:adjustRightInd w:val="0"/>
        <w:contextualSpacing w:val="0"/>
      </w:pPr>
      <w:r w:rsidRPr="00EF47BB">
        <w:t>When prompted with "Select basket to send to: IN//", press &lt;</w:t>
      </w:r>
      <w:r w:rsidR="00416792" w:rsidRPr="00EF47BB">
        <w:t>E</w:t>
      </w:r>
      <w:r w:rsidRPr="00EF47BB">
        <w:t>nter&gt; and take the default IN mailbox or select a different mailbox.</w:t>
      </w:r>
    </w:p>
    <w:p w14:paraId="70B001AA" w14:textId="27ECBF18" w:rsidR="00EF47BB" w:rsidRPr="00EF47BB" w:rsidRDefault="00EF47BB" w:rsidP="00921E33">
      <w:pPr>
        <w:pStyle w:val="ListParagraph"/>
        <w:keepNext/>
        <w:numPr>
          <w:ilvl w:val="1"/>
          <w:numId w:val="28"/>
        </w:numPr>
        <w:autoSpaceDE w:val="0"/>
        <w:autoSpaceDN w:val="0"/>
        <w:adjustRightInd w:val="0"/>
        <w:contextualSpacing w:val="0"/>
      </w:pPr>
      <w:r w:rsidRPr="00EF47BB">
        <w:lastRenderedPageBreak/>
        <w:t xml:space="preserve">You may also elect to use the following options: </w:t>
      </w:r>
    </w:p>
    <w:p w14:paraId="556ECB60" w14:textId="2DE0C79A" w:rsidR="00EF47BB" w:rsidRPr="00EF47BB" w:rsidRDefault="00EF47BB" w:rsidP="00C00A21">
      <w:pPr>
        <w:pStyle w:val="ListParagraph"/>
        <w:numPr>
          <w:ilvl w:val="2"/>
          <w:numId w:val="28"/>
        </w:numPr>
        <w:autoSpaceDE w:val="0"/>
        <w:autoSpaceDN w:val="0"/>
        <w:adjustRightInd w:val="0"/>
        <w:contextualSpacing w:val="0"/>
      </w:pPr>
      <w:r w:rsidRPr="00EF47BB">
        <w:t>Print Transport Global - T</w:t>
      </w:r>
      <w:r w:rsidRPr="00CE4377">
        <w:t xml:space="preserve">his option will allow you to view the components of the </w:t>
      </w:r>
      <w:r w:rsidR="00BF6128" w:rsidRPr="00CE4377">
        <w:t>Kernel Installation and Distribution System (</w:t>
      </w:r>
      <w:r w:rsidRPr="00CE4377">
        <w:t>KIDS</w:t>
      </w:r>
      <w:r w:rsidR="00BF6128" w:rsidRPr="00CE4377">
        <w:t>)</w:t>
      </w:r>
      <w:r w:rsidRPr="00EF47BB">
        <w:t xml:space="preserve"> build.</w:t>
      </w:r>
    </w:p>
    <w:p w14:paraId="50A88508" w14:textId="4ECA968F" w:rsidR="00EF47BB" w:rsidRPr="00EF47BB" w:rsidRDefault="00EF47BB" w:rsidP="00C00A21">
      <w:pPr>
        <w:pStyle w:val="ListParagraph"/>
        <w:numPr>
          <w:ilvl w:val="2"/>
          <w:numId w:val="28"/>
        </w:numPr>
        <w:autoSpaceDE w:val="0"/>
        <w:autoSpaceDN w:val="0"/>
        <w:adjustRightInd w:val="0"/>
        <w:contextualSpacing w:val="0"/>
      </w:pPr>
      <w:r w:rsidRPr="00EF47BB">
        <w:t xml:space="preserve">Compare Transport Global to Current System - This option will allow you to view all changes that will be made when this patch is installed.  It compares </w:t>
      </w:r>
      <w:proofErr w:type="gramStart"/>
      <w:r w:rsidRPr="00EF47BB">
        <w:t xml:space="preserve">all </w:t>
      </w:r>
      <w:r w:rsidRPr="00A5424F">
        <w:t>of</w:t>
      </w:r>
      <w:proofErr w:type="gramEnd"/>
      <w:r w:rsidRPr="00A5424F">
        <w:t xml:space="preserve"> the components of this patch, such as routines, </w:t>
      </w:r>
      <w:r w:rsidR="00A5424F" w:rsidRPr="00A5424F">
        <w:t>data dictionaries (</w:t>
      </w:r>
      <w:r w:rsidRPr="00A5424F">
        <w:t>DDs</w:t>
      </w:r>
      <w:r w:rsidR="00A5424F" w:rsidRPr="00A5424F">
        <w:t>)</w:t>
      </w:r>
      <w:r w:rsidRPr="00A5424F">
        <w:t>, temp</w:t>
      </w:r>
      <w:r w:rsidRPr="00EF47BB">
        <w:t>lates, etc.</w:t>
      </w:r>
    </w:p>
    <w:p w14:paraId="76FB597E" w14:textId="3415CF55" w:rsidR="00EF47BB" w:rsidRPr="00EF47BB" w:rsidRDefault="00EF47BB" w:rsidP="00F64E0F">
      <w:pPr>
        <w:pStyle w:val="ListParagraph"/>
        <w:keepNext/>
        <w:numPr>
          <w:ilvl w:val="1"/>
          <w:numId w:val="28"/>
        </w:numPr>
        <w:autoSpaceDE w:val="0"/>
        <w:autoSpaceDN w:val="0"/>
        <w:adjustRightInd w:val="0"/>
        <w:contextualSpacing w:val="0"/>
      </w:pPr>
      <w:r w:rsidRPr="00EF47BB">
        <w:t xml:space="preserve">Select the Install Package(s) option and choose the patch to install. </w:t>
      </w:r>
    </w:p>
    <w:p w14:paraId="11BB5B70" w14:textId="441D5247" w:rsidR="00EF47BB" w:rsidRPr="00EF47BB" w:rsidRDefault="00EF47BB" w:rsidP="00CA712F">
      <w:pPr>
        <w:pStyle w:val="ListParagraph"/>
        <w:numPr>
          <w:ilvl w:val="2"/>
          <w:numId w:val="28"/>
        </w:numPr>
        <w:autoSpaceDE w:val="0"/>
        <w:autoSpaceDN w:val="0"/>
        <w:adjustRightInd w:val="0"/>
        <w:contextualSpacing w:val="0"/>
      </w:pPr>
      <w:r w:rsidRPr="00EF47BB">
        <w:t>If prompted 'Want KIDS to Rebuild Menu Trees Upon Completion of Install? NO//', answer 'NO'.</w:t>
      </w:r>
    </w:p>
    <w:p w14:paraId="6D24885A" w14:textId="741C4084" w:rsidR="00EF47BB" w:rsidRPr="00EF47BB" w:rsidRDefault="00EF47BB" w:rsidP="00CA712F">
      <w:pPr>
        <w:pStyle w:val="ListParagraph"/>
        <w:numPr>
          <w:ilvl w:val="2"/>
          <w:numId w:val="28"/>
        </w:numPr>
        <w:autoSpaceDE w:val="0"/>
        <w:autoSpaceDN w:val="0"/>
        <w:adjustRightInd w:val="0"/>
        <w:contextualSpacing w:val="0"/>
      </w:pPr>
      <w:r w:rsidRPr="00EF47BB">
        <w:t>When prompted 'Want KIDS to INHIBIT LOGONs during the</w:t>
      </w:r>
      <w:r w:rsidR="00896BB9">
        <w:t xml:space="preserve"> </w:t>
      </w:r>
      <w:r w:rsidRPr="00EF47BB">
        <w:t>install? NO//', answer 'NO'</w:t>
      </w:r>
    </w:p>
    <w:p w14:paraId="7E4103AA" w14:textId="0CCF8699" w:rsidR="00EF47BB" w:rsidRPr="00EF47BB" w:rsidRDefault="00EF47BB" w:rsidP="00CA712F">
      <w:pPr>
        <w:pStyle w:val="ListParagraph"/>
        <w:numPr>
          <w:ilvl w:val="2"/>
          <w:numId w:val="28"/>
        </w:numPr>
        <w:autoSpaceDE w:val="0"/>
        <w:autoSpaceDN w:val="0"/>
        <w:adjustRightInd w:val="0"/>
        <w:contextualSpacing w:val="0"/>
      </w:pPr>
      <w:r w:rsidRPr="00EF47BB">
        <w:t>When prompted 'Want to DISABLE Scheduled Options, Menu Options, and Protocols? NO//', answer 'NO'.</w:t>
      </w:r>
    </w:p>
    <w:p w14:paraId="2B384C1F" w14:textId="451BBE1F" w:rsidR="0098694A" w:rsidRPr="0039323D" w:rsidRDefault="00EF47BB" w:rsidP="00CA712F">
      <w:pPr>
        <w:pStyle w:val="ListParagraph"/>
        <w:numPr>
          <w:ilvl w:val="2"/>
          <w:numId w:val="28"/>
        </w:numPr>
        <w:autoSpaceDE w:val="0"/>
        <w:autoSpaceDN w:val="0"/>
        <w:adjustRightInd w:val="0"/>
        <w:contextualSpacing w:val="0"/>
      </w:pPr>
      <w:r w:rsidRPr="00EF47BB">
        <w:t>When prompted 'Delay Install (Minutes)</w:t>
      </w:r>
      <w:proofErr w:type="gramStart"/>
      <w:r w:rsidRPr="00EF47BB">
        <w:t>:  (</w:t>
      </w:r>
      <w:proofErr w:type="gramEnd"/>
      <w:r w:rsidRPr="00EF47BB">
        <w:t>0 - 60): 0//', answer 0.</w:t>
      </w:r>
    </w:p>
    <w:p w14:paraId="243FCCDB" w14:textId="0290E94D" w:rsidR="004B0FC9" w:rsidRPr="004B0FC9" w:rsidRDefault="009123D8" w:rsidP="004B0FC9">
      <w:pPr>
        <w:pStyle w:val="Heading2"/>
      </w:pPr>
      <w:bookmarkStart w:id="60" w:name="_Toc116052420"/>
      <w:r>
        <w:t>Installation Verification Procedure</w:t>
      </w:r>
      <w:bookmarkEnd w:id="60"/>
    </w:p>
    <w:p w14:paraId="6B879480" w14:textId="455EC573" w:rsidR="004B0FC9" w:rsidRPr="00137A83" w:rsidRDefault="004B0FC9" w:rsidP="00137A83">
      <w:pPr>
        <w:pStyle w:val="BodyText"/>
      </w:pPr>
      <w:r w:rsidRPr="00137A83">
        <w:t>Successful installation can be verified by reviewing the first 2 lines of the routines contained in the patch. The second line will contain the patch number in the [PATCH LIST] section.</w:t>
      </w:r>
    </w:p>
    <w:p w14:paraId="4F7192EC" w14:textId="3CD088BE" w:rsidR="009A003E" w:rsidRPr="00137A83" w:rsidRDefault="004B0FC9" w:rsidP="00137A83">
      <w:pPr>
        <w:pStyle w:val="BodyText"/>
      </w:pPr>
      <w:r w:rsidRPr="00137A83">
        <w:t>The option Calculate and Show Checksum Values [XTSUMBLD-CHECK] can be run</w:t>
      </w:r>
      <w:r w:rsidR="00F634BA" w:rsidRPr="00137A83">
        <w:t xml:space="preserve"> </w:t>
      </w:r>
      <w:r w:rsidRPr="00137A83">
        <w:t>to compare the routine checksums to what is documented in the patch</w:t>
      </w:r>
      <w:r w:rsidR="005F3344" w:rsidRPr="00137A83">
        <w:t>.</w:t>
      </w:r>
    </w:p>
    <w:p w14:paraId="531E4492" w14:textId="77777777" w:rsidR="00222FCD" w:rsidRDefault="00222FCD" w:rsidP="003D76CF">
      <w:pPr>
        <w:pStyle w:val="Heading2"/>
      </w:pPr>
      <w:bookmarkStart w:id="61" w:name="_Toc116052421"/>
      <w:r>
        <w:t>System Configuration</w:t>
      </w:r>
      <w:bookmarkEnd w:id="61"/>
    </w:p>
    <w:p w14:paraId="75AD1BEA" w14:textId="603DD625" w:rsidR="005F3344" w:rsidRPr="00DD0EF1" w:rsidRDefault="00DD0EF1" w:rsidP="00137A83">
      <w:pPr>
        <w:pStyle w:val="BodyText"/>
        <w:rPr>
          <w:i/>
          <w:iCs/>
        </w:rPr>
      </w:pPr>
      <w:r>
        <w:t>System configuration is not applicable for this VistA patch.</w:t>
      </w:r>
    </w:p>
    <w:p w14:paraId="0D14E396" w14:textId="77777777" w:rsidR="00222FCD" w:rsidRDefault="00222FCD" w:rsidP="003D76CF">
      <w:pPr>
        <w:pStyle w:val="Heading2"/>
      </w:pPr>
      <w:bookmarkStart w:id="62" w:name="_Toc116052422"/>
      <w:r>
        <w:t>Database Tuning</w:t>
      </w:r>
      <w:bookmarkEnd w:id="62"/>
    </w:p>
    <w:p w14:paraId="756BA377" w14:textId="0E2CA5CC" w:rsidR="00222FCD" w:rsidRPr="00DD0EF1" w:rsidRDefault="00DD0EF1" w:rsidP="00137A83">
      <w:pPr>
        <w:pStyle w:val="BodyText"/>
        <w:rPr>
          <w:i/>
          <w:iCs/>
        </w:rPr>
      </w:pPr>
      <w:r>
        <w:t>Database</w:t>
      </w:r>
      <w:r w:rsidRPr="00047EC4">
        <w:t xml:space="preserve"> tuning</w:t>
      </w:r>
      <w:r>
        <w:t xml:space="preserve"> is not applicable for this VistA patch.</w:t>
      </w:r>
    </w:p>
    <w:p w14:paraId="3D6B125A" w14:textId="77777777" w:rsidR="00AE5904" w:rsidRDefault="00685E4D" w:rsidP="003B4A90">
      <w:pPr>
        <w:pStyle w:val="Heading1"/>
        <w:pageBreakBefore w:val="0"/>
      </w:pPr>
      <w:bookmarkStart w:id="63" w:name="_Toc116052423"/>
      <w:r>
        <w:t>Back-Out</w:t>
      </w:r>
      <w:r w:rsidR="00AE5904">
        <w:t xml:space="preserve"> Procedure</w:t>
      </w:r>
      <w:bookmarkEnd w:id="63"/>
    </w:p>
    <w:p w14:paraId="4FABE5EE" w14:textId="11882A78" w:rsidR="00A72A1B" w:rsidRPr="00DD0EF1" w:rsidRDefault="00DD0EF1" w:rsidP="00137A83">
      <w:pPr>
        <w:pStyle w:val="BodyText"/>
        <w:rPr>
          <w:i/>
          <w:iCs/>
        </w:rPr>
      </w:pPr>
      <w:r w:rsidRPr="00047EC4">
        <w:t xml:space="preserve">Back-Out pertains to a return to the last known good operational state of the software and appropriate platform settings. </w:t>
      </w:r>
      <w:r w:rsidRPr="00E61FFA">
        <w:t>In the event of a catastrophic failure, the Area Manager may make the decision to backout the patch and rollback any necessary database changes. The Area Manager, working with site personnel, tier 2 product support, and the development team will be involved in the decision. However, the Area Manager will make the final decision.</w:t>
      </w:r>
    </w:p>
    <w:p w14:paraId="10A0B022" w14:textId="52F5D44B" w:rsidR="00455CB4" w:rsidRDefault="00685E4D" w:rsidP="00740CBB">
      <w:pPr>
        <w:pStyle w:val="Heading2"/>
      </w:pPr>
      <w:bookmarkStart w:id="64" w:name="_Toc116052424"/>
      <w:r>
        <w:t>Back-Out</w:t>
      </w:r>
      <w:r w:rsidR="00455CB4">
        <w:t xml:space="preserve"> Strategy</w:t>
      </w:r>
      <w:bookmarkEnd w:id="64"/>
    </w:p>
    <w:p w14:paraId="3BDE201B" w14:textId="376E1ADB" w:rsidR="00D77C09" w:rsidRPr="00DC47D6" w:rsidRDefault="00D77C09" w:rsidP="00DC47D6">
      <w:pPr>
        <w:pStyle w:val="BodyText"/>
      </w:pPr>
      <w:r w:rsidRPr="00DC47D6">
        <w:t xml:space="preserve">Back-out Procedures are only needed if there are major problems (examples include the KIDS notice of incompletion or hard errors) resulting from the installation of this patch. You must have concurrence from </w:t>
      </w:r>
      <w:r w:rsidR="00FE6E05" w:rsidRPr="00FE6E05">
        <w:t>HSP PCS support</w:t>
      </w:r>
      <w:r w:rsidRPr="00DC47D6">
        <w:t xml:space="preserve"> before a </w:t>
      </w:r>
      <w:r w:rsidR="00CB13BD">
        <w:t>back</w:t>
      </w:r>
      <w:r w:rsidR="00C634C7">
        <w:t>-</w:t>
      </w:r>
      <w:r w:rsidR="00CB13BD">
        <w:t>out</w:t>
      </w:r>
      <w:r w:rsidR="00F92E25">
        <w:t xml:space="preserve"> </w:t>
      </w:r>
      <w:r w:rsidRPr="00DC47D6">
        <w:t>can occur. Enter a ServiceNow ticket to obtain</w:t>
      </w:r>
      <w:r w:rsidR="00A8279B">
        <w:t xml:space="preserve"> </w:t>
      </w:r>
      <w:r w:rsidRPr="00DC47D6">
        <w:t>this concurrence.</w:t>
      </w:r>
    </w:p>
    <w:p w14:paraId="747DD4F4" w14:textId="4C92956E" w:rsidR="00D77C09" w:rsidRPr="00DC47D6" w:rsidRDefault="00D77C09" w:rsidP="00DC47D6">
      <w:pPr>
        <w:pStyle w:val="BodyText"/>
      </w:pPr>
      <w:r w:rsidRPr="00DC47D6">
        <w:lastRenderedPageBreak/>
        <w:t xml:space="preserve">Although it is unlikely due to care in collecting approved requirements, Software Quality Assurance (SQA) review and multiple testing stages (Unit testing, Component Integration Testing, User Acceptance Testing) a back-out decision due to major issues with this patch could occur during site Mirror Testing, Site Production Testing or after National Release to the Field. </w:t>
      </w:r>
      <w:r w:rsidRPr="006A039B">
        <w:t xml:space="preserve">The strategy would depend </w:t>
      </w:r>
      <w:r w:rsidR="00726A4E" w:rsidRPr="006A039B">
        <w:t>up</w:t>
      </w:r>
      <w:r w:rsidRPr="006A039B">
        <w:t>on the stage</w:t>
      </w:r>
      <w:r w:rsidR="00F13A92" w:rsidRPr="006A039B">
        <w:t xml:space="preserve"> of testing</w:t>
      </w:r>
      <w:r w:rsidR="00C538B4" w:rsidRPr="006A039B">
        <w:t xml:space="preserve"> when</w:t>
      </w:r>
      <w:r w:rsidRPr="006A039B">
        <w:t xml:space="preserve"> the decision is made</w:t>
      </w:r>
      <w:r w:rsidRPr="00DC47D6">
        <w:t xml:space="preserve">. If during Site Production Testing, unless the patch produces catastrophic problems, the normal VistA response would be for a new version of the test patch correcting defects to be produced, retested and upon successfully passing development team testing would be resubmitted to the site for testing. If the defects were not discovered until after national release but during the 30 days support period, a new patch will be entered into the National Patch Module on </w:t>
      </w:r>
      <w:r w:rsidR="006F48B6" w:rsidRPr="00DC47D6">
        <w:t>FORUM</w:t>
      </w:r>
      <w:r w:rsidRPr="00DC47D6">
        <w:t xml:space="preserve"> and go through all the necessary milestone reviews etc. as an emergency patch.</w:t>
      </w:r>
    </w:p>
    <w:p w14:paraId="165534E1" w14:textId="77777777" w:rsidR="006C6DBA" w:rsidRDefault="00685E4D" w:rsidP="00740CBB">
      <w:pPr>
        <w:pStyle w:val="Heading2"/>
      </w:pPr>
      <w:bookmarkStart w:id="65" w:name="_Toc116052425"/>
      <w:r>
        <w:t>Back-Out</w:t>
      </w:r>
      <w:r w:rsidR="006C6DBA">
        <w:t xml:space="preserve"> Considerations</w:t>
      </w:r>
      <w:bookmarkEnd w:id="65"/>
    </w:p>
    <w:p w14:paraId="5DDA501D" w14:textId="58622A28" w:rsidR="006C6DBA" w:rsidRPr="00AC755C" w:rsidRDefault="00AC755C" w:rsidP="00DC47D6">
      <w:pPr>
        <w:pStyle w:val="BodyText"/>
        <w:rPr>
          <w:i/>
          <w:iCs/>
        </w:rPr>
      </w:pPr>
      <w:r w:rsidRPr="00AC755C">
        <w:t xml:space="preserve">Changes implemented with </w:t>
      </w:r>
      <w:r>
        <w:t xml:space="preserve">the </w:t>
      </w:r>
      <w:r w:rsidR="00B72948">
        <w:t>patch</w:t>
      </w:r>
      <w:r w:rsidRPr="00AC755C">
        <w:t xml:space="preserve"> should be backed out in their entirety</w:t>
      </w:r>
      <w:r>
        <w:t>.</w:t>
      </w:r>
      <w:r w:rsidR="00B72948">
        <w:t xml:space="preserve">  </w:t>
      </w:r>
    </w:p>
    <w:p w14:paraId="1B40411A" w14:textId="77777777" w:rsidR="00DF6B4A" w:rsidRDefault="00DF6B4A" w:rsidP="00740CBB">
      <w:pPr>
        <w:pStyle w:val="Heading3"/>
      </w:pPr>
      <w:bookmarkStart w:id="66" w:name="_Toc116052426"/>
      <w:r>
        <w:t>Load Testing</w:t>
      </w:r>
      <w:bookmarkEnd w:id="66"/>
    </w:p>
    <w:p w14:paraId="0B0E50C0" w14:textId="0AA79D87" w:rsidR="00DF6B4A" w:rsidRPr="00D956D6" w:rsidRDefault="00BE1916" w:rsidP="00DC47D6">
      <w:pPr>
        <w:pStyle w:val="BodyText"/>
        <w:rPr>
          <w:i/>
          <w:iCs/>
        </w:rPr>
      </w:pPr>
      <w:r w:rsidRPr="00BE1916">
        <w:t>Load Testing is not applicable for this VistA patch.</w:t>
      </w:r>
    </w:p>
    <w:p w14:paraId="3F3C821C" w14:textId="77777777" w:rsidR="00DF6B4A" w:rsidRDefault="00DF6B4A" w:rsidP="00740CBB">
      <w:pPr>
        <w:pStyle w:val="Heading3"/>
      </w:pPr>
      <w:bookmarkStart w:id="67" w:name="_Toc116052427"/>
      <w:r>
        <w:t>User Acceptance Testing</w:t>
      </w:r>
      <w:bookmarkEnd w:id="67"/>
    </w:p>
    <w:p w14:paraId="0F583408" w14:textId="159B41D0" w:rsidR="00DF6B4A" w:rsidRPr="00DF6B4A" w:rsidRDefault="00E2624E" w:rsidP="00DC47D6">
      <w:pPr>
        <w:pStyle w:val="BodyText"/>
      </w:pPr>
      <w:r w:rsidRPr="009D792E">
        <w:t xml:space="preserve">User Acceptance is detailed in </w:t>
      </w:r>
      <w:r w:rsidR="00B72948" w:rsidRPr="009D792E">
        <w:t>the Pharmacy Operational Updates Jira project site.</w:t>
      </w:r>
    </w:p>
    <w:p w14:paraId="45D0D1CD" w14:textId="77777777" w:rsidR="006C6DBA" w:rsidRDefault="00685E4D" w:rsidP="00740CBB">
      <w:pPr>
        <w:pStyle w:val="Heading2"/>
      </w:pPr>
      <w:bookmarkStart w:id="68" w:name="_Toc116052428"/>
      <w:r>
        <w:t>Back-Out</w:t>
      </w:r>
      <w:r w:rsidR="00DF6B4A" w:rsidRPr="00DF6B4A">
        <w:t xml:space="preserve"> </w:t>
      </w:r>
      <w:r w:rsidR="006C6DBA">
        <w:t>Criteria</w:t>
      </w:r>
      <w:bookmarkEnd w:id="68"/>
    </w:p>
    <w:p w14:paraId="770D7678" w14:textId="15D5988A" w:rsidR="006C6DBA" w:rsidRDefault="00BF10EF" w:rsidP="00DC47D6">
      <w:pPr>
        <w:pStyle w:val="BodyText"/>
      </w:pPr>
      <w:r w:rsidRPr="00DC47D6">
        <w:t xml:space="preserve">It may be decided to back out this patch if the project is canceled, the requested changes implemented by the </w:t>
      </w:r>
      <w:r w:rsidR="008A7CB7" w:rsidRPr="00DC47D6">
        <w:t>patch</w:t>
      </w:r>
      <w:r w:rsidRPr="00DC47D6">
        <w:t xml:space="preserve"> are no longer desired by VA OIT and the Pharmacy Business team, or the patch produces catastrophic problems.</w:t>
      </w:r>
    </w:p>
    <w:p w14:paraId="5A86C0FE" w14:textId="77777777" w:rsidR="006C6DBA" w:rsidRDefault="00685E4D" w:rsidP="00740CBB">
      <w:pPr>
        <w:pStyle w:val="Heading2"/>
      </w:pPr>
      <w:bookmarkStart w:id="69" w:name="_Toc116052429"/>
      <w:r>
        <w:t>Back-Out</w:t>
      </w:r>
      <w:r w:rsidR="00DF6B4A" w:rsidRPr="00DF6B4A">
        <w:t xml:space="preserve"> </w:t>
      </w:r>
      <w:r w:rsidR="006C6DBA">
        <w:t>Risks</w:t>
      </w:r>
      <w:bookmarkEnd w:id="69"/>
    </w:p>
    <w:p w14:paraId="7EA6C396" w14:textId="4419B4CB" w:rsidR="006C6DBA" w:rsidRPr="00DC47D6" w:rsidRDefault="0038535E" w:rsidP="00DC47D6">
      <w:pPr>
        <w:pStyle w:val="BodyText"/>
      </w:pPr>
      <w:r w:rsidRPr="00DC47D6">
        <w:t>Back-out risks include the current state VistA handling of CMOP transmissions.</w:t>
      </w:r>
    </w:p>
    <w:p w14:paraId="5EAA403C" w14:textId="77777777" w:rsidR="006C6DBA" w:rsidRDefault="006C6DBA" w:rsidP="00740CBB">
      <w:pPr>
        <w:pStyle w:val="Heading2"/>
      </w:pPr>
      <w:bookmarkStart w:id="70" w:name="_Toc116052430"/>
      <w:r>
        <w:t xml:space="preserve">Authority for </w:t>
      </w:r>
      <w:r w:rsidR="00685E4D">
        <w:t>Back-Out</w:t>
      </w:r>
      <w:bookmarkEnd w:id="70"/>
    </w:p>
    <w:p w14:paraId="446F299E" w14:textId="691B24A8" w:rsidR="006C6DBA" w:rsidRPr="00A72A1B" w:rsidRDefault="0038535E" w:rsidP="00DC47D6">
      <w:pPr>
        <w:pStyle w:val="BodyText"/>
      </w:pPr>
      <w:r w:rsidRPr="0038535E">
        <w:t>Any back-out decision should be a joint decision of the Area Manager, the Business Owner (or their representative) and the Program Manager with input from the</w:t>
      </w:r>
      <w:r>
        <w:t xml:space="preserve"> </w:t>
      </w:r>
      <w:r w:rsidR="00D84CFC" w:rsidRPr="00D84CFC">
        <w:t>HSP PCS</w:t>
      </w:r>
      <w:r w:rsidRPr="0038535E">
        <w:t xml:space="preserve"> Application Coordinator, HPS Support, the project development team.</w:t>
      </w:r>
      <w:r w:rsidR="006C6DBA">
        <w:t xml:space="preserve">  </w:t>
      </w:r>
    </w:p>
    <w:p w14:paraId="779C7AD8" w14:textId="77777777" w:rsidR="00AE5904" w:rsidRDefault="00685E4D" w:rsidP="00740CBB">
      <w:pPr>
        <w:pStyle w:val="Heading2"/>
      </w:pPr>
      <w:bookmarkStart w:id="71" w:name="_Toc116052431"/>
      <w:r>
        <w:t>Back-Out</w:t>
      </w:r>
      <w:r w:rsidR="00AE5904">
        <w:t xml:space="preserve"> Procedure</w:t>
      </w:r>
      <w:bookmarkEnd w:id="71"/>
    </w:p>
    <w:p w14:paraId="4921B89D" w14:textId="623C0695" w:rsidR="00DE0518" w:rsidRDefault="009735A3" w:rsidP="009735A3">
      <w:pPr>
        <w:pStyle w:val="BodyText"/>
      </w:pPr>
      <w:r w:rsidRPr="00AD6CBF">
        <w:t>The back-out plan for VistA applications is complex and not a “one size fits all” solution. The general strategy for a VistA back-out is to repair the code with a follow-up patch. The development team recommends that sites log a ticket if it is a nationally released patch.</w:t>
      </w:r>
    </w:p>
    <w:p w14:paraId="2DB43A86" w14:textId="77777777" w:rsidR="00DE0518" w:rsidRDefault="00DE0518" w:rsidP="00740CBB">
      <w:pPr>
        <w:pStyle w:val="Heading2"/>
      </w:pPr>
      <w:bookmarkStart w:id="72" w:name="_Toc116052432"/>
      <w:r>
        <w:t>Back-out Verification Procedure</w:t>
      </w:r>
      <w:bookmarkEnd w:id="72"/>
    </w:p>
    <w:p w14:paraId="7635F833" w14:textId="3961BFA4" w:rsidR="00DE0518" w:rsidRPr="009735A3" w:rsidRDefault="009735A3" w:rsidP="00DC47D6">
      <w:pPr>
        <w:pStyle w:val="BodyText"/>
        <w:rPr>
          <w:i/>
          <w:iCs/>
        </w:rPr>
      </w:pPr>
      <w:r w:rsidRPr="009735A3">
        <w:t xml:space="preserve">Successful back-out is confirmed by verification that the back-out patch was successfully implemented, including verification that new components were </w:t>
      </w:r>
      <w:bookmarkStart w:id="73" w:name="_Int_LWfJ8gIa"/>
      <w:r w:rsidRPr="009735A3">
        <w:t>removed</w:t>
      </w:r>
      <w:bookmarkEnd w:id="73"/>
      <w:r w:rsidRPr="009735A3">
        <w:t xml:space="preserve"> and modified components were returned to their pre-patch state</w:t>
      </w:r>
      <w:r>
        <w:t>.</w:t>
      </w:r>
    </w:p>
    <w:p w14:paraId="0F7FAE59" w14:textId="77777777" w:rsidR="00AE5904" w:rsidRDefault="00AE5904" w:rsidP="003B4A90">
      <w:pPr>
        <w:pStyle w:val="Heading1"/>
        <w:pageBreakBefore w:val="0"/>
      </w:pPr>
      <w:bookmarkStart w:id="74" w:name="_Toc116052433"/>
      <w:r>
        <w:lastRenderedPageBreak/>
        <w:t>Rollback Procedure</w:t>
      </w:r>
      <w:bookmarkEnd w:id="74"/>
    </w:p>
    <w:p w14:paraId="112E3F91" w14:textId="56B3EE4D" w:rsidR="00AE5904" w:rsidRDefault="006365A8" w:rsidP="006365A8">
      <w:pPr>
        <w:pStyle w:val="BodyText"/>
      </w:pPr>
      <w:r w:rsidRPr="00FB7DFD">
        <w:t>Not applicable.</w:t>
      </w:r>
    </w:p>
    <w:p w14:paraId="36494637" w14:textId="77777777" w:rsidR="0029309C" w:rsidRDefault="0029309C" w:rsidP="00740CBB">
      <w:pPr>
        <w:pStyle w:val="Heading2"/>
      </w:pPr>
      <w:bookmarkStart w:id="75" w:name="_Toc116052434"/>
      <w:r>
        <w:t>Rollback Considerations</w:t>
      </w:r>
      <w:bookmarkEnd w:id="75"/>
    </w:p>
    <w:p w14:paraId="341769B9" w14:textId="1C59F2E7" w:rsidR="0029309C" w:rsidRPr="0029309C" w:rsidRDefault="006365A8" w:rsidP="006365A8">
      <w:pPr>
        <w:pStyle w:val="BodyText"/>
      </w:pPr>
      <w:r w:rsidRPr="00FB7DFD">
        <w:t>Not applicable.</w:t>
      </w:r>
    </w:p>
    <w:p w14:paraId="013FAB76" w14:textId="77777777" w:rsidR="0029309C" w:rsidRDefault="0029309C" w:rsidP="00740CBB">
      <w:pPr>
        <w:pStyle w:val="Heading2"/>
      </w:pPr>
      <w:bookmarkStart w:id="76" w:name="_Toc116052435"/>
      <w:r>
        <w:t>Rollback Criteria</w:t>
      </w:r>
      <w:bookmarkEnd w:id="76"/>
    </w:p>
    <w:p w14:paraId="02A18BC3" w14:textId="33C6225A" w:rsidR="0029309C" w:rsidRPr="0029309C" w:rsidRDefault="006365A8" w:rsidP="006365A8">
      <w:pPr>
        <w:pStyle w:val="BodyText"/>
      </w:pPr>
      <w:r w:rsidRPr="00FB7DFD">
        <w:t>Not applicable.</w:t>
      </w:r>
    </w:p>
    <w:p w14:paraId="0A7B6CAB" w14:textId="77777777" w:rsidR="0029309C" w:rsidRDefault="0029309C" w:rsidP="00740CBB">
      <w:pPr>
        <w:pStyle w:val="Heading2"/>
      </w:pPr>
      <w:bookmarkStart w:id="77" w:name="_Toc116052436"/>
      <w:r>
        <w:t>Rollback Risks</w:t>
      </w:r>
      <w:bookmarkEnd w:id="77"/>
    </w:p>
    <w:p w14:paraId="3C049D45" w14:textId="69036177" w:rsidR="0029309C" w:rsidRPr="0029309C" w:rsidRDefault="006365A8" w:rsidP="006365A8">
      <w:pPr>
        <w:pStyle w:val="BodyText"/>
      </w:pPr>
      <w:r w:rsidRPr="00FB7DFD">
        <w:t>Not applicable</w:t>
      </w:r>
      <w:r>
        <w:t>.</w:t>
      </w:r>
    </w:p>
    <w:p w14:paraId="181233A9" w14:textId="77777777" w:rsidR="0029309C" w:rsidRPr="0029309C" w:rsidRDefault="0029309C" w:rsidP="00740CBB">
      <w:pPr>
        <w:pStyle w:val="Heading2"/>
      </w:pPr>
      <w:bookmarkStart w:id="78" w:name="_Toc116052437"/>
      <w:r>
        <w:t>Authority for Rollback</w:t>
      </w:r>
      <w:bookmarkEnd w:id="78"/>
    </w:p>
    <w:p w14:paraId="0D54A1BB" w14:textId="60F95C96" w:rsidR="00AE5904" w:rsidRDefault="006365A8" w:rsidP="006365A8">
      <w:pPr>
        <w:pStyle w:val="BodyText"/>
      </w:pPr>
      <w:r w:rsidRPr="00FB7DFD">
        <w:t>Not applicable.</w:t>
      </w:r>
    </w:p>
    <w:p w14:paraId="02CD336B" w14:textId="77777777" w:rsidR="00DF0C18" w:rsidRDefault="00DF0C18" w:rsidP="00740CBB">
      <w:pPr>
        <w:pStyle w:val="Heading2"/>
      </w:pPr>
      <w:bookmarkStart w:id="79" w:name="_Toc116052438"/>
      <w:r>
        <w:t>Rollback Procedure</w:t>
      </w:r>
      <w:bookmarkEnd w:id="79"/>
    </w:p>
    <w:p w14:paraId="153A30FE" w14:textId="48E9A025" w:rsidR="00DF0C18" w:rsidRDefault="006365A8" w:rsidP="006365A8">
      <w:pPr>
        <w:pStyle w:val="BodyText"/>
      </w:pPr>
      <w:r w:rsidRPr="00FB7DFD">
        <w:t>Not applicable.</w:t>
      </w:r>
    </w:p>
    <w:p w14:paraId="74763EB0" w14:textId="77777777" w:rsidR="00EE08BA" w:rsidRPr="009D650B" w:rsidRDefault="00037CE1" w:rsidP="009D650B">
      <w:pPr>
        <w:pStyle w:val="Heading2"/>
        <w:rPr>
          <w:rFonts w:eastAsia="Calibri"/>
        </w:rPr>
      </w:pPr>
      <w:bookmarkStart w:id="80" w:name="_Toc116052439"/>
      <w:r w:rsidRPr="009D650B">
        <w:t>Rollback Verification Procedure</w:t>
      </w:r>
      <w:bookmarkEnd w:id="80"/>
    </w:p>
    <w:p w14:paraId="7607CD64" w14:textId="74E46EA3" w:rsidR="00FA1BF4" w:rsidRPr="002761EA" w:rsidRDefault="006365A8" w:rsidP="003B4A90">
      <w:pPr>
        <w:pStyle w:val="BodyText"/>
      </w:pPr>
      <w:r w:rsidRPr="00FB7DFD">
        <w:t>Not applicable</w:t>
      </w:r>
      <w:r w:rsidR="003B4A90">
        <w:t>.</w:t>
      </w:r>
    </w:p>
    <w:sectPr w:rsidR="00FA1BF4" w:rsidRPr="002761EA" w:rsidSect="003B4A9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38FF" w14:textId="77777777" w:rsidR="00E81A56" w:rsidRDefault="00E81A56">
      <w:r>
        <w:separator/>
      </w:r>
    </w:p>
    <w:p w14:paraId="666885B2" w14:textId="77777777" w:rsidR="00E81A56" w:rsidRDefault="00E81A56"/>
  </w:endnote>
  <w:endnote w:type="continuationSeparator" w:id="0">
    <w:p w14:paraId="273BF806" w14:textId="77777777" w:rsidR="00E81A56" w:rsidRDefault="00E81A56">
      <w:r>
        <w:continuationSeparator/>
      </w:r>
    </w:p>
    <w:p w14:paraId="42A6C510" w14:textId="77777777" w:rsidR="00E81A56" w:rsidRDefault="00E81A56"/>
  </w:endnote>
  <w:endnote w:type="continuationNotice" w:id="1">
    <w:p w14:paraId="21743377" w14:textId="77777777" w:rsidR="00E81A56" w:rsidRDefault="00E81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1490" w14:textId="5F9D402F" w:rsidR="00F21617" w:rsidRDefault="00F21617" w:rsidP="00571963">
    <w:pPr>
      <w:pStyle w:val="Footer"/>
      <w:ind w:left="-360"/>
      <w:rPr>
        <w:rStyle w:val="FooterChar"/>
      </w:rPr>
    </w:pPr>
    <w:r>
      <w:rPr>
        <w:rStyle w:val="FooterChar"/>
      </w:rPr>
      <w:t>PS</w:t>
    </w:r>
    <w:r w:rsidR="00BA7B5E">
      <w:rPr>
        <w:rStyle w:val="FooterChar"/>
      </w:rPr>
      <w:t>X</w:t>
    </w:r>
    <w:r w:rsidR="0092102E">
      <w:rPr>
        <w:rStyle w:val="FooterChar"/>
      </w:rPr>
      <w:t>*</w:t>
    </w:r>
    <w:r w:rsidR="00BA7B5E">
      <w:rPr>
        <w:rStyle w:val="FooterChar"/>
      </w:rPr>
      <w:t>2</w:t>
    </w:r>
    <w:r w:rsidR="0092102E">
      <w:rPr>
        <w:rStyle w:val="FooterChar"/>
      </w:rPr>
      <w:t>*0*P</w:t>
    </w:r>
    <w:r w:rsidR="00BA7B5E">
      <w:rPr>
        <w:rStyle w:val="FooterChar"/>
      </w:rPr>
      <w:t>98</w:t>
    </w:r>
  </w:p>
  <w:p w14:paraId="1270140E" w14:textId="117D78AC" w:rsidR="006954EE" w:rsidRPr="00721F7D" w:rsidRDefault="006954EE" w:rsidP="00571963">
    <w:pPr>
      <w:pStyle w:val="Footer"/>
      <w:ind w:left="-360"/>
      <w:rPr>
        <w:rStyle w:val="FooterChar"/>
      </w:rPr>
    </w:pPr>
    <w:r>
      <w:rPr>
        <w:rStyle w:val="FooterChar"/>
      </w:rPr>
      <w:t>Deployment, Installation, Back-Out &amp; Roll</w:t>
    </w:r>
    <w:r w:rsidR="006D30AB">
      <w:rPr>
        <w:rStyle w:val="FooterChar"/>
      </w:rPr>
      <w:t>b</w:t>
    </w:r>
    <w:r>
      <w:rPr>
        <w:rStyle w:val="FooterChar"/>
      </w:rPr>
      <w:t>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sidR="00281408">
      <w:rPr>
        <w:rStyle w:val="FooterChar"/>
        <w:noProof/>
      </w:rPr>
      <w:t>4</w:t>
    </w:r>
    <w:r w:rsidRPr="00721F7D">
      <w:rPr>
        <w:rStyle w:val="FooterChar"/>
      </w:rPr>
      <w:fldChar w:fldCharType="end"/>
    </w:r>
    <w:r w:rsidRPr="00721F7D">
      <w:rPr>
        <w:rStyle w:val="FooterChar"/>
      </w:rPr>
      <w:tab/>
    </w:r>
    <w:r w:rsidR="007B2935">
      <w:rPr>
        <w:iCs/>
        <w:color w:val="auto"/>
      </w:rPr>
      <w:t>August</w:t>
    </w:r>
    <w:r w:rsidR="00E73A00">
      <w:rPr>
        <w:iCs/>
        <w:color w:val="auto"/>
      </w:rPr>
      <w:t xml:space="preserve"> 202</w:t>
    </w:r>
    <w:r w:rsidR="00A66BCA">
      <w:rPr>
        <w:iCs/>
        <w:color w:val="aut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2F5E" w14:textId="77777777" w:rsidR="00E81A56" w:rsidRDefault="00E81A56">
      <w:r>
        <w:separator/>
      </w:r>
    </w:p>
    <w:p w14:paraId="51E0EFA8" w14:textId="77777777" w:rsidR="00E81A56" w:rsidRDefault="00E81A56"/>
  </w:footnote>
  <w:footnote w:type="continuationSeparator" w:id="0">
    <w:p w14:paraId="4780F6BA" w14:textId="77777777" w:rsidR="00E81A56" w:rsidRDefault="00E81A56">
      <w:r>
        <w:continuationSeparator/>
      </w:r>
    </w:p>
    <w:p w14:paraId="39861E3B" w14:textId="77777777" w:rsidR="00E81A56" w:rsidRDefault="00E81A56"/>
  </w:footnote>
  <w:footnote w:type="continuationNotice" w:id="1">
    <w:p w14:paraId="36C4175E" w14:textId="77777777" w:rsidR="00E81A56" w:rsidRDefault="00E81A56"/>
  </w:footnote>
</w:footnotes>
</file>

<file path=word/intelligence2.xml><?xml version="1.0" encoding="utf-8"?>
<int2:intelligence xmlns:int2="http://schemas.microsoft.com/office/intelligence/2020/intelligence" xmlns:oel="http://schemas.microsoft.com/office/2019/extlst">
  <int2:observations>
    <int2:bookmark int2:bookmarkName="_Int_LWfJ8gIa" int2:invalidationBookmarkName="" int2:hashCode="aZkvF0dEOnzNYj" int2:id="rWUPyWD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B6F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F8DC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286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DA97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3A3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C2FA62F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9B327D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747A8"/>
    <w:multiLevelType w:val="multilevel"/>
    <w:tmpl w:val="70480CC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0"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FF627D"/>
    <w:multiLevelType w:val="hybridMultilevel"/>
    <w:tmpl w:val="2646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B7775"/>
    <w:multiLevelType w:val="multilevel"/>
    <w:tmpl w:val="7B4A6816"/>
    <w:lvl w:ilvl="0">
      <w:start w:val="1"/>
      <w:numFmt w:val="decimal"/>
      <w:lvlText w:val="%1"/>
      <w:lvlJc w:val="left"/>
      <w:pPr>
        <w:ind w:left="432" w:hanging="432"/>
      </w:pPr>
    </w:lvl>
    <w:lvl w:ilvl="1">
      <w:start w:val="1"/>
      <w:numFmt w:val="decimal"/>
      <w:lvlText w:val="%1.%2"/>
      <w:lvlJc w:val="left"/>
      <w:pPr>
        <w:ind w:left="666" w:hanging="576"/>
      </w:pPr>
      <w:rPr>
        <w:rFonts w:ascii="Arial" w:hAnsi="Arial" w:cs="Arial" w:hint="default"/>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5"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4ED508BC"/>
    <w:multiLevelType w:val="hybridMultilevel"/>
    <w:tmpl w:val="AFE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F6A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63377"/>
    <w:multiLevelType w:val="hybridMultilevel"/>
    <w:tmpl w:val="D042E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68141884"/>
    <w:multiLevelType w:val="hybridMultilevel"/>
    <w:tmpl w:val="4E1E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5"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7"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692920382">
    <w:abstractNumId w:val="25"/>
  </w:num>
  <w:num w:numId="2" w16cid:durableId="599802293">
    <w:abstractNumId w:val="24"/>
  </w:num>
  <w:num w:numId="3" w16cid:durableId="191650235">
    <w:abstractNumId w:val="10"/>
  </w:num>
  <w:num w:numId="4" w16cid:durableId="221644189">
    <w:abstractNumId w:val="26"/>
  </w:num>
  <w:num w:numId="5" w16cid:durableId="387806488">
    <w:abstractNumId w:val="27"/>
  </w:num>
  <w:num w:numId="6" w16cid:durableId="1749618371">
    <w:abstractNumId w:val="20"/>
  </w:num>
  <w:num w:numId="7" w16cid:durableId="1271233760">
    <w:abstractNumId w:val="14"/>
  </w:num>
  <w:num w:numId="8" w16cid:durableId="43649892">
    <w:abstractNumId w:val="13"/>
  </w:num>
  <w:num w:numId="9" w16cid:durableId="746194852">
    <w:abstractNumId w:val="16"/>
  </w:num>
  <w:num w:numId="10" w16cid:durableId="1901943106">
    <w:abstractNumId w:val="17"/>
  </w:num>
  <w:num w:numId="11" w16cid:durableId="387143876">
    <w:abstractNumId w:val="15"/>
  </w:num>
  <w:num w:numId="12" w16cid:durableId="639769927">
    <w:abstractNumId w:val="22"/>
  </w:num>
  <w:num w:numId="13" w16cid:durableId="1167747021">
    <w:abstractNumId w:val="9"/>
  </w:num>
  <w:num w:numId="14" w16cid:durableId="1655181872">
    <w:abstractNumId w:val="8"/>
  </w:num>
  <w:num w:numId="15" w16cid:durableId="453788911">
    <w:abstractNumId w:val="6"/>
  </w:num>
  <w:num w:numId="16" w16cid:durableId="2135171520">
    <w:abstractNumId w:val="12"/>
  </w:num>
  <w:num w:numId="17" w16cid:durableId="451558265">
    <w:abstractNumId w:val="19"/>
  </w:num>
  <w:num w:numId="18" w16cid:durableId="190339674">
    <w:abstractNumId w:val="11"/>
  </w:num>
  <w:num w:numId="19" w16cid:durableId="381174809">
    <w:abstractNumId w:val="18"/>
  </w:num>
  <w:num w:numId="20" w16cid:durableId="580453082">
    <w:abstractNumId w:val="5"/>
  </w:num>
  <w:num w:numId="21" w16cid:durableId="1116943554">
    <w:abstractNumId w:val="4"/>
  </w:num>
  <w:num w:numId="22" w16cid:durableId="1929462164">
    <w:abstractNumId w:val="7"/>
  </w:num>
  <w:num w:numId="23" w16cid:durableId="18237838">
    <w:abstractNumId w:val="3"/>
  </w:num>
  <w:num w:numId="24" w16cid:durableId="1796752751">
    <w:abstractNumId w:val="2"/>
  </w:num>
  <w:num w:numId="25" w16cid:durableId="515852238">
    <w:abstractNumId w:val="1"/>
  </w:num>
  <w:num w:numId="26" w16cid:durableId="1396472739">
    <w:abstractNumId w:val="0"/>
  </w:num>
  <w:num w:numId="27" w16cid:durableId="1508716066">
    <w:abstractNumId w:val="23"/>
  </w:num>
  <w:num w:numId="28" w16cid:durableId="140217154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416C"/>
    <w:rsid w:val="000063A7"/>
    <w:rsid w:val="0000660C"/>
    <w:rsid w:val="0000675B"/>
    <w:rsid w:val="00006DB8"/>
    <w:rsid w:val="00010140"/>
    <w:rsid w:val="000114B6"/>
    <w:rsid w:val="00011EE6"/>
    <w:rsid w:val="0001226E"/>
    <w:rsid w:val="00015692"/>
    <w:rsid w:val="0001576A"/>
    <w:rsid w:val="000169A1"/>
    <w:rsid w:val="000171DA"/>
    <w:rsid w:val="000203C4"/>
    <w:rsid w:val="000255C1"/>
    <w:rsid w:val="00026318"/>
    <w:rsid w:val="000263BB"/>
    <w:rsid w:val="00030C06"/>
    <w:rsid w:val="00032DBC"/>
    <w:rsid w:val="00037CE1"/>
    <w:rsid w:val="00040DCD"/>
    <w:rsid w:val="000425FE"/>
    <w:rsid w:val="000436B1"/>
    <w:rsid w:val="00044EE8"/>
    <w:rsid w:val="0004636C"/>
    <w:rsid w:val="00050D8A"/>
    <w:rsid w:val="000512B6"/>
    <w:rsid w:val="00051BC7"/>
    <w:rsid w:val="000522E2"/>
    <w:rsid w:val="0005370A"/>
    <w:rsid w:val="0006458D"/>
    <w:rsid w:val="00067B11"/>
    <w:rsid w:val="00071609"/>
    <w:rsid w:val="0007215D"/>
    <w:rsid w:val="00072912"/>
    <w:rsid w:val="000732DE"/>
    <w:rsid w:val="00074784"/>
    <w:rsid w:val="000754A3"/>
    <w:rsid w:val="0007778C"/>
    <w:rsid w:val="00081BBB"/>
    <w:rsid w:val="00082F83"/>
    <w:rsid w:val="00084BF3"/>
    <w:rsid w:val="00086617"/>
    <w:rsid w:val="00086D68"/>
    <w:rsid w:val="00086D7A"/>
    <w:rsid w:val="00087651"/>
    <w:rsid w:val="0009184E"/>
    <w:rsid w:val="000919CB"/>
    <w:rsid w:val="000946A6"/>
    <w:rsid w:val="00096010"/>
    <w:rsid w:val="000967A2"/>
    <w:rsid w:val="000A23AE"/>
    <w:rsid w:val="000A50D8"/>
    <w:rsid w:val="000B23F8"/>
    <w:rsid w:val="000B298E"/>
    <w:rsid w:val="000B4B85"/>
    <w:rsid w:val="000C283F"/>
    <w:rsid w:val="000C63BF"/>
    <w:rsid w:val="000D0A8C"/>
    <w:rsid w:val="000D2A67"/>
    <w:rsid w:val="000E42C1"/>
    <w:rsid w:val="000E6977"/>
    <w:rsid w:val="000F3438"/>
    <w:rsid w:val="00101B1F"/>
    <w:rsid w:val="0010320F"/>
    <w:rsid w:val="0010427B"/>
    <w:rsid w:val="00104399"/>
    <w:rsid w:val="0010664C"/>
    <w:rsid w:val="00107971"/>
    <w:rsid w:val="0012060D"/>
    <w:rsid w:val="00121B25"/>
    <w:rsid w:val="00126507"/>
    <w:rsid w:val="00126FCE"/>
    <w:rsid w:val="00134563"/>
    <w:rsid w:val="00137A83"/>
    <w:rsid w:val="0014006C"/>
    <w:rsid w:val="00141CDD"/>
    <w:rsid w:val="00142803"/>
    <w:rsid w:val="001449CE"/>
    <w:rsid w:val="00147E97"/>
    <w:rsid w:val="00151087"/>
    <w:rsid w:val="001535CC"/>
    <w:rsid w:val="00155ADA"/>
    <w:rsid w:val="001569DB"/>
    <w:rsid w:val="001574A4"/>
    <w:rsid w:val="00160824"/>
    <w:rsid w:val="00160C1A"/>
    <w:rsid w:val="00161ED8"/>
    <w:rsid w:val="001624C3"/>
    <w:rsid w:val="00163642"/>
    <w:rsid w:val="001645B5"/>
    <w:rsid w:val="00165AB8"/>
    <w:rsid w:val="00170E4B"/>
    <w:rsid w:val="00172D7F"/>
    <w:rsid w:val="00174E20"/>
    <w:rsid w:val="00175C2D"/>
    <w:rsid w:val="00176A74"/>
    <w:rsid w:val="001771B4"/>
    <w:rsid w:val="00180235"/>
    <w:rsid w:val="00186009"/>
    <w:rsid w:val="00196684"/>
    <w:rsid w:val="001A0330"/>
    <w:rsid w:val="001A1826"/>
    <w:rsid w:val="001A3C5C"/>
    <w:rsid w:val="001A75D9"/>
    <w:rsid w:val="001B0B28"/>
    <w:rsid w:val="001B3B73"/>
    <w:rsid w:val="001B7C65"/>
    <w:rsid w:val="001C4583"/>
    <w:rsid w:val="001C6D26"/>
    <w:rsid w:val="001D189C"/>
    <w:rsid w:val="001D2505"/>
    <w:rsid w:val="001D29BD"/>
    <w:rsid w:val="001D3222"/>
    <w:rsid w:val="001D6650"/>
    <w:rsid w:val="001E179E"/>
    <w:rsid w:val="001E3321"/>
    <w:rsid w:val="001E4B39"/>
    <w:rsid w:val="001F1A44"/>
    <w:rsid w:val="001F2E1D"/>
    <w:rsid w:val="001F5019"/>
    <w:rsid w:val="002045CA"/>
    <w:rsid w:val="0020681C"/>
    <w:rsid w:val="002079F9"/>
    <w:rsid w:val="00207F87"/>
    <w:rsid w:val="0021144A"/>
    <w:rsid w:val="00213C8E"/>
    <w:rsid w:val="00214B5E"/>
    <w:rsid w:val="00217034"/>
    <w:rsid w:val="0021786A"/>
    <w:rsid w:val="00221E4D"/>
    <w:rsid w:val="00222831"/>
    <w:rsid w:val="00222FCD"/>
    <w:rsid w:val="002273CA"/>
    <w:rsid w:val="00227714"/>
    <w:rsid w:val="00230D11"/>
    <w:rsid w:val="00232263"/>
    <w:rsid w:val="00232E64"/>
    <w:rsid w:val="00234111"/>
    <w:rsid w:val="00235E4C"/>
    <w:rsid w:val="00236316"/>
    <w:rsid w:val="00236972"/>
    <w:rsid w:val="00240182"/>
    <w:rsid w:val="0024258D"/>
    <w:rsid w:val="00243CE7"/>
    <w:rsid w:val="00252BD5"/>
    <w:rsid w:val="00253701"/>
    <w:rsid w:val="00256419"/>
    <w:rsid w:val="00256F04"/>
    <w:rsid w:val="00256F29"/>
    <w:rsid w:val="0025795B"/>
    <w:rsid w:val="00262DDF"/>
    <w:rsid w:val="00266366"/>
    <w:rsid w:val="00266D60"/>
    <w:rsid w:val="00271FF6"/>
    <w:rsid w:val="002725CB"/>
    <w:rsid w:val="00273E31"/>
    <w:rsid w:val="00274BC6"/>
    <w:rsid w:val="002761EA"/>
    <w:rsid w:val="00280A53"/>
    <w:rsid w:val="00281408"/>
    <w:rsid w:val="00281C97"/>
    <w:rsid w:val="002825BB"/>
    <w:rsid w:val="00282CD4"/>
    <w:rsid w:val="00282EDE"/>
    <w:rsid w:val="002858F3"/>
    <w:rsid w:val="0028784E"/>
    <w:rsid w:val="00292B10"/>
    <w:rsid w:val="0029309C"/>
    <w:rsid w:val="00293859"/>
    <w:rsid w:val="00295C9B"/>
    <w:rsid w:val="002A0A5B"/>
    <w:rsid w:val="002A0C8C"/>
    <w:rsid w:val="002A0E2E"/>
    <w:rsid w:val="002A2EE5"/>
    <w:rsid w:val="002A3C48"/>
    <w:rsid w:val="002A47C2"/>
    <w:rsid w:val="002A4907"/>
    <w:rsid w:val="002A5F83"/>
    <w:rsid w:val="002B6ED5"/>
    <w:rsid w:val="002B735E"/>
    <w:rsid w:val="002B78A0"/>
    <w:rsid w:val="002C051D"/>
    <w:rsid w:val="002C1D37"/>
    <w:rsid w:val="002C2AD4"/>
    <w:rsid w:val="002C3C4F"/>
    <w:rsid w:val="002C6335"/>
    <w:rsid w:val="002C6563"/>
    <w:rsid w:val="002D0C49"/>
    <w:rsid w:val="002D14B4"/>
    <w:rsid w:val="002D1B52"/>
    <w:rsid w:val="002D44AC"/>
    <w:rsid w:val="002D5204"/>
    <w:rsid w:val="002D73F9"/>
    <w:rsid w:val="002E1D8C"/>
    <w:rsid w:val="002E61B7"/>
    <w:rsid w:val="002E751D"/>
    <w:rsid w:val="002F0076"/>
    <w:rsid w:val="002F1948"/>
    <w:rsid w:val="002F1E2E"/>
    <w:rsid w:val="002F5410"/>
    <w:rsid w:val="00303350"/>
    <w:rsid w:val="00303850"/>
    <w:rsid w:val="00305F50"/>
    <w:rsid w:val="00306792"/>
    <w:rsid w:val="003110DB"/>
    <w:rsid w:val="00314290"/>
    <w:rsid w:val="00314B90"/>
    <w:rsid w:val="00316111"/>
    <w:rsid w:val="00321821"/>
    <w:rsid w:val="0032241E"/>
    <w:rsid w:val="003224BE"/>
    <w:rsid w:val="0032673E"/>
    <w:rsid w:val="00326966"/>
    <w:rsid w:val="00330D4E"/>
    <w:rsid w:val="00331E91"/>
    <w:rsid w:val="00333B50"/>
    <w:rsid w:val="00341534"/>
    <w:rsid w:val="003417C9"/>
    <w:rsid w:val="00342E0C"/>
    <w:rsid w:val="00345325"/>
    <w:rsid w:val="00346959"/>
    <w:rsid w:val="00353152"/>
    <w:rsid w:val="003565ED"/>
    <w:rsid w:val="003612B5"/>
    <w:rsid w:val="00361B4C"/>
    <w:rsid w:val="00361BE2"/>
    <w:rsid w:val="003635CE"/>
    <w:rsid w:val="0036487F"/>
    <w:rsid w:val="00372700"/>
    <w:rsid w:val="00375257"/>
    <w:rsid w:val="00375B68"/>
    <w:rsid w:val="00376DD4"/>
    <w:rsid w:val="00381647"/>
    <w:rsid w:val="0038535E"/>
    <w:rsid w:val="00392B05"/>
    <w:rsid w:val="0039323D"/>
    <w:rsid w:val="00396E2E"/>
    <w:rsid w:val="003A5126"/>
    <w:rsid w:val="003B4A90"/>
    <w:rsid w:val="003B5475"/>
    <w:rsid w:val="003B6DBA"/>
    <w:rsid w:val="003C0931"/>
    <w:rsid w:val="003C1C81"/>
    <w:rsid w:val="003C2662"/>
    <w:rsid w:val="003C7B01"/>
    <w:rsid w:val="003D59EF"/>
    <w:rsid w:val="003D752B"/>
    <w:rsid w:val="003D76CF"/>
    <w:rsid w:val="003D7EA1"/>
    <w:rsid w:val="003E1F9E"/>
    <w:rsid w:val="003E2274"/>
    <w:rsid w:val="003E4BA8"/>
    <w:rsid w:val="003E4F42"/>
    <w:rsid w:val="003E5AE6"/>
    <w:rsid w:val="003E5FAD"/>
    <w:rsid w:val="003E6054"/>
    <w:rsid w:val="003F2AD7"/>
    <w:rsid w:val="003F30DB"/>
    <w:rsid w:val="003F4789"/>
    <w:rsid w:val="003F5ACD"/>
    <w:rsid w:val="0040224F"/>
    <w:rsid w:val="0040401C"/>
    <w:rsid w:val="004041D9"/>
    <w:rsid w:val="004142C0"/>
    <w:rsid w:val="004145D9"/>
    <w:rsid w:val="0041600F"/>
    <w:rsid w:val="00416792"/>
    <w:rsid w:val="00417238"/>
    <w:rsid w:val="00423003"/>
    <w:rsid w:val="00423A58"/>
    <w:rsid w:val="004245D6"/>
    <w:rsid w:val="004250FD"/>
    <w:rsid w:val="0043004F"/>
    <w:rsid w:val="00430CEF"/>
    <w:rsid w:val="00433816"/>
    <w:rsid w:val="00440418"/>
    <w:rsid w:val="00440998"/>
    <w:rsid w:val="00440A78"/>
    <w:rsid w:val="004444F2"/>
    <w:rsid w:val="00444A05"/>
    <w:rsid w:val="00445700"/>
    <w:rsid w:val="00445BF7"/>
    <w:rsid w:val="00451181"/>
    <w:rsid w:val="00452DB6"/>
    <w:rsid w:val="00455CB4"/>
    <w:rsid w:val="0045674F"/>
    <w:rsid w:val="00456C05"/>
    <w:rsid w:val="00467F6F"/>
    <w:rsid w:val="00474BBC"/>
    <w:rsid w:val="00476424"/>
    <w:rsid w:val="00477181"/>
    <w:rsid w:val="0048016C"/>
    <w:rsid w:val="004801E6"/>
    <w:rsid w:val="0048278D"/>
    <w:rsid w:val="0048455F"/>
    <w:rsid w:val="004849B1"/>
    <w:rsid w:val="0049158C"/>
    <w:rsid w:val="0049295B"/>
    <w:rsid w:val="004929C8"/>
    <w:rsid w:val="00492BC7"/>
    <w:rsid w:val="004A00F5"/>
    <w:rsid w:val="004A28E1"/>
    <w:rsid w:val="004A3A8E"/>
    <w:rsid w:val="004A4ED7"/>
    <w:rsid w:val="004B0FC9"/>
    <w:rsid w:val="004B37EC"/>
    <w:rsid w:val="004B430F"/>
    <w:rsid w:val="004B64EC"/>
    <w:rsid w:val="004B7045"/>
    <w:rsid w:val="004C1D9C"/>
    <w:rsid w:val="004C44CF"/>
    <w:rsid w:val="004C77D2"/>
    <w:rsid w:val="004D1F3B"/>
    <w:rsid w:val="004D3CB7"/>
    <w:rsid w:val="004D3FB6"/>
    <w:rsid w:val="004D5CD2"/>
    <w:rsid w:val="004D68E8"/>
    <w:rsid w:val="004D798F"/>
    <w:rsid w:val="004E1BCC"/>
    <w:rsid w:val="004E38A9"/>
    <w:rsid w:val="004E4E08"/>
    <w:rsid w:val="004E63E1"/>
    <w:rsid w:val="004F0FB3"/>
    <w:rsid w:val="004F1204"/>
    <w:rsid w:val="004F31F1"/>
    <w:rsid w:val="004F3A80"/>
    <w:rsid w:val="0050177A"/>
    <w:rsid w:val="00503BF8"/>
    <w:rsid w:val="00504BC1"/>
    <w:rsid w:val="005100F6"/>
    <w:rsid w:val="00510914"/>
    <w:rsid w:val="005149B7"/>
    <w:rsid w:val="00515F2A"/>
    <w:rsid w:val="0052459E"/>
    <w:rsid w:val="00525C71"/>
    <w:rsid w:val="00527B5C"/>
    <w:rsid w:val="00527D1E"/>
    <w:rsid w:val="00530D34"/>
    <w:rsid w:val="00531CD9"/>
    <w:rsid w:val="005327F9"/>
    <w:rsid w:val="00532B92"/>
    <w:rsid w:val="005354E4"/>
    <w:rsid w:val="00543E06"/>
    <w:rsid w:val="0054509E"/>
    <w:rsid w:val="00545E48"/>
    <w:rsid w:val="00546FAB"/>
    <w:rsid w:val="00547503"/>
    <w:rsid w:val="00554B8F"/>
    <w:rsid w:val="00554C3A"/>
    <w:rsid w:val="00554DFE"/>
    <w:rsid w:val="00556081"/>
    <w:rsid w:val="00560721"/>
    <w:rsid w:val="005647C7"/>
    <w:rsid w:val="00566D6A"/>
    <w:rsid w:val="005714E2"/>
    <w:rsid w:val="00571963"/>
    <w:rsid w:val="00575CFA"/>
    <w:rsid w:val="00576377"/>
    <w:rsid w:val="00577B5B"/>
    <w:rsid w:val="00580A92"/>
    <w:rsid w:val="00584F2F"/>
    <w:rsid w:val="00585881"/>
    <w:rsid w:val="005915CE"/>
    <w:rsid w:val="00594383"/>
    <w:rsid w:val="00595657"/>
    <w:rsid w:val="005A1C16"/>
    <w:rsid w:val="005A49F8"/>
    <w:rsid w:val="005A6B47"/>
    <w:rsid w:val="005A722B"/>
    <w:rsid w:val="005B166A"/>
    <w:rsid w:val="005B3DE2"/>
    <w:rsid w:val="005B6448"/>
    <w:rsid w:val="005B7CDD"/>
    <w:rsid w:val="005C09F2"/>
    <w:rsid w:val="005C154E"/>
    <w:rsid w:val="005C3421"/>
    <w:rsid w:val="005C4069"/>
    <w:rsid w:val="005C5ED2"/>
    <w:rsid w:val="005D10B1"/>
    <w:rsid w:val="005D18C5"/>
    <w:rsid w:val="005D3B22"/>
    <w:rsid w:val="005E1DA8"/>
    <w:rsid w:val="005E2271"/>
    <w:rsid w:val="005E2AF9"/>
    <w:rsid w:val="005E4179"/>
    <w:rsid w:val="005F0F90"/>
    <w:rsid w:val="005F10A9"/>
    <w:rsid w:val="005F11F2"/>
    <w:rsid w:val="005F3344"/>
    <w:rsid w:val="00600235"/>
    <w:rsid w:val="0060549A"/>
    <w:rsid w:val="00606743"/>
    <w:rsid w:val="00614A5E"/>
    <w:rsid w:val="0061708A"/>
    <w:rsid w:val="00620BFA"/>
    <w:rsid w:val="00623713"/>
    <w:rsid w:val="00623F1A"/>
    <w:rsid w:val="006244C7"/>
    <w:rsid w:val="00624A23"/>
    <w:rsid w:val="00634839"/>
    <w:rsid w:val="006365A8"/>
    <w:rsid w:val="00642203"/>
    <w:rsid w:val="00642849"/>
    <w:rsid w:val="006432AC"/>
    <w:rsid w:val="006460A0"/>
    <w:rsid w:val="0064769E"/>
    <w:rsid w:val="006479DF"/>
    <w:rsid w:val="00647B03"/>
    <w:rsid w:val="0065443F"/>
    <w:rsid w:val="0065756A"/>
    <w:rsid w:val="0066022A"/>
    <w:rsid w:val="006607E2"/>
    <w:rsid w:val="00663B92"/>
    <w:rsid w:val="00665BF6"/>
    <w:rsid w:val="00666A2A"/>
    <w:rsid w:val="006670D2"/>
    <w:rsid w:val="00667E47"/>
    <w:rsid w:val="00676736"/>
    <w:rsid w:val="00677451"/>
    <w:rsid w:val="0068018E"/>
    <w:rsid w:val="00680463"/>
    <w:rsid w:val="00680563"/>
    <w:rsid w:val="006819D0"/>
    <w:rsid w:val="00685E4D"/>
    <w:rsid w:val="00690662"/>
    <w:rsid w:val="00691431"/>
    <w:rsid w:val="006944C9"/>
    <w:rsid w:val="006954EE"/>
    <w:rsid w:val="00695E70"/>
    <w:rsid w:val="006962A8"/>
    <w:rsid w:val="006A039B"/>
    <w:rsid w:val="006A0F4E"/>
    <w:rsid w:val="006A0FC5"/>
    <w:rsid w:val="006A1B7E"/>
    <w:rsid w:val="006A20A1"/>
    <w:rsid w:val="006A7603"/>
    <w:rsid w:val="006A7695"/>
    <w:rsid w:val="006B2283"/>
    <w:rsid w:val="006B4837"/>
    <w:rsid w:val="006C2A7B"/>
    <w:rsid w:val="006C2C76"/>
    <w:rsid w:val="006C3D08"/>
    <w:rsid w:val="006C5BE3"/>
    <w:rsid w:val="006C6DBA"/>
    <w:rsid w:val="006C74F4"/>
    <w:rsid w:val="006C7659"/>
    <w:rsid w:val="006C7ACD"/>
    <w:rsid w:val="006D30AB"/>
    <w:rsid w:val="006D4142"/>
    <w:rsid w:val="006D68DA"/>
    <w:rsid w:val="006D7017"/>
    <w:rsid w:val="006E32E0"/>
    <w:rsid w:val="006E5523"/>
    <w:rsid w:val="006E5C0D"/>
    <w:rsid w:val="006F044F"/>
    <w:rsid w:val="006F2013"/>
    <w:rsid w:val="006F3080"/>
    <w:rsid w:val="006F46F7"/>
    <w:rsid w:val="006F48B6"/>
    <w:rsid w:val="006F6D65"/>
    <w:rsid w:val="00700E4A"/>
    <w:rsid w:val="007024D2"/>
    <w:rsid w:val="0070753F"/>
    <w:rsid w:val="00714730"/>
    <w:rsid w:val="00715F75"/>
    <w:rsid w:val="00716E8A"/>
    <w:rsid w:val="00721F7D"/>
    <w:rsid w:val="007238FF"/>
    <w:rsid w:val="00723BFE"/>
    <w:rsid w:val="0072569B"/>
    <w:rsid w:val="00725C30"/>
    <w:rsid w:val="00726A4E"/>
    <w:rsid w:val="0073003B"/>
    <w:rsid w:val="0073078F"/>
    <w:rsid w:val="007316E5"/>
    <w:rsid w:val="00736B0D"/>
    <w:rsid w:val="00740CBB"/>
    <w:rsid w:val="00742D4B"/>
    <w:rsid w:val="00742EF5"/>
    <w:rsid w:val="00744275"/>
    <w:rsid w:val="00744F0F"/>
    <w:rsid w:val="00750FDE"/>
    <w:rsid w:val="007537E2"/>
    <w:rsid w:val="0075734E"/>
    <w:rsid w:val="00762B56"/>
    <w:rsid w:val="00762F3A"/>
    <w:rsid w:val="00763DBB"/>
    <w:rsid w:val="007654AB"/>
    <w:rsid w:val="00765721"/>
    <w:rsid w:val="00765E89"/>
    <w:rsid w:val="00766087"/>
    <w:rsid w:val="00767528"/>
    <w:rsid w:val="007809A2"/>
    <w:rsid w:val="00781144"/>
    <w:rsid w:val="00782046"/>
    <w:rsid w:val="007854B4"/>
    <w:rsid w:val="00785EB7"/>
    <w:rsid w:val="007864FA"/>
    <w:rsid w:val="0078769E"/>
    <w:rsid w:val="00790159"/>
    <w:rsid w:val="00790CCA"/>
    <w:rsid w:val="007926DE"/>
    <w:rsid w:val="00793809"/>
    <w:rsid w:val="00797D2E"/>
    <w:rsid w:val="007A39CC"/>
    <w:rsid w:val="007A6696"/>
    <w:rsid w:val="007B2935"/>
    <w:rsid w:val="007B3D18"/>
    <w:rsid w:val="007B5233"/>
    <w:rsid w:val="007B65D7"/>
    <w:rsid w:val="007B679D"/>
    <w:rsid w:val="007C12C3"/>
    <w:rsid w:val="007C2637"/>
    <w:rsid w:val="007C6C04"/>
    <w:rsid w:val="007D6783"/>
    <w:rsid w:val="007E05D4"/>
    <w:rsid w:val="007E3F2F"/>
    <w:rsid w:val="007E4370"/>
    <w:rsid w:val="007F1D83"/>
    <w:rsid w:val="007F3F50"/>
    <w:rsid w:val="007F4201"/>
    <w:rsid w:val="007F630B"/>
    <w:rsid w:val="007F767C"/>
    <w:rsid w:val="007F7DB7"/>
    <w:rsid w:val="007F7EB6"/>
    <w:rsid w:val="0080078C"/>
    <w:rsid w:val="00801B32"/>
    <w:rsid w:val="0080386B"/>
    <w:rsid w:val="00806CF9"/>
    <w:rsid w:val="00806E2E"/>
    <w:rsid w:val="00812CDB"/>
    <w:rsid w:val="008132A0"/>
    <w:rsid w:val="0081388D"/>
    <w:rsid w:val="0081501F"/>
    <w:rsid w:val="008159EE"/>
    <w:rsid w:val="00821FD9"/>
    <w:rsid w:val="008237CA"/>
    <w:rsid w:val="008241A1"/>
    <w:rsid w:val="008243FE"/>
    <w:rsid w:val="0082491E"/>
    <w:rsid w:val="00825350"/>
    <w:rsid w:val="008308C2"/>
    <w:rsid w:val="0084454F"/>
    <w:rsid w:val="0084477C"/>
    <w:rsid w:val="00845BB9"/>
    <w:rsid w:val="00847214"/>
    <w:rsid w:val="00851812"/>
    <w:rsid w:val="0085335A"/>
    <w:rsid w:val="00854402"/>
    <w:rsid w:val="00854A54"/>
    <w:rsid w:val="00856A08"/>
    <w:rsid w:val="00857DDD"/>
    <w:rsid w:val="00863B21"/>
    <w:rsid w:val="00871E3C"/>
    <w:rsid w:val="00876D49"/>
    <w:rsid w:val="0088044F"/>
    <w:rsid w:val="00880C3D"/>
    <w:rsid w:val="008831EB"/>
    <w:rsid w:val="00884724"/>
    <w:rsid w:val="00885D47"/>
    <w:rsid w:val="00886638"/>
    <w:rsid w:val="00887D77"/>
    <w:rsid w:val="00892A19"/>
    <w:rsid w:val="0089427A"/>
    <w:rsid w:val="00894FD6"/>
    <w:rsid w:val="00896BB9"/>
    <w:rsid w:val="008A1731"/>
    <w:rsid w:val="008A3E08"/>
    <w:rsid w:val="008A4AE4"/>
    <w:rsid w:val="008A7052"/>
    <w:rsid w:val="008A783A"/>
    <w:rsid w:val="008A7CB7"/>
    <w:rsid w:val="008C1A19"/>
    <w:rsid w:val="008C2304"/>
    <w:rsid w:val="008C35F1"/>
    <w:rsid w:val="008C4576"/>
    <w:rsid w:val="008C4C7F"/>
    <w:rsid w:val="008D011D"/>
    <w:rsid w:val="008D191D"/>
    <w:rsid w:val="008D4F55"/>
    <w:rsid w:val="008E3EF4"/>
    <w:rsid w:val="008E661A"/>
    <w:rsid w:val="008E760C"/>
    <w:rsid w:val="008F298E"/>
    <w:rsid w:val="008F43AA"/>
    <w:rsid w:val="008F7F54"/>
    <w:rsid w:val="009011D4"/>
    <w:rsid w:val="009016D5"/>
    <w:rsid w:val="009017F1"/>
    <w:rsid w:val="00901D12"/>
    <w:rsid w:val="0090568B"/>
    <w:rsid w:val="00906711"/>
    <w:rsid w:val="009068FD"/>
    <w:rsid w:val="009071B9"/>
    <w:rsid w:val="00907B7B"/>
    <w:rsid w:val="009106C1"/>
    <w:rsid w:val="009108F9"/>
    <w:rsid w:val="009123D8"/>
    <w:rsid w:val="00913512"/>
    <w:rsid w:val="0091440A"/>
    <w:rsid w:val="0092102E"/>
    <w:rsid w:val="00921E33"/>
    <w:rsid w:val="009222F6"/>
    <w:rsid w:val="00922D53"/>
    <w:rsid w:val="0092534A"/>
    <w:rsid w:val="0093332B"/>
    <w:rsid w:val="00941056"/>
    <w:rsid w:val="00941C00"/>
    <w:rsid w:val="00944CEC"/>
    <w:rsid w:val="009453C1"/>
    <w:rsid w:val="00947AE3"/>
    <w:rsid w:val="00950825"/>
    <w:rsid w:val="0095133D"/>
    <w:rsid w:val="0095200D"/>
    <w:rsid w:val="009528CB"/>
    <w:rsid w:val="009544CF"/>
    <w:rsid w:val="00954922"/>
    <w:rsid w:val="00961FED"/>
    <w:rsid w:val="00965A61"/>
    <w:rsid w:val="0096728B"/>
    <w:rsid w:val="00967C1C"/>
    <w:rsid w:val="009725F7"/>
    <w:rsid w:val="009735A3"/>
    <w:rsid w:val="00974E8F"/>
    <w:rsid w:val="00975334"/>
    <w:rsid w:val="00975586"/>
    <w:rsid w:val="0097569C"/>
    <w:rsid w:val="00975AC4"/>
    <w:rsid w:val="009763BD"/>
    <w:rsid w:val="0097741B"/>
    <w:rsid w:val="00984DA0"/>
    <w:rsid w:val="00985426"/>
    <w:rsid w:val="00985EF6"/>
    <w:rsid w:val="0098694A"/>
    <w:rsid w:val="00991613"/>
    <w:rsid w:val="009917A8"/>
    <w:rsid w:val="009921F2"/>
    <w:rsid w:val="009932CA"/>
    <w:rsid w:val="00996E0A"/>
    <w:rsid w:val="009976DD"/>
    <w:rsid w:val="009A003E"/>
    <w:rsid w:val="009A0140"/>
    <w:rsid w:val="009A09A6"/>
    <w:rsid w:val="009A1A9E"/>
    <w:rsid w:val="009A3206"/>
    <w:rsid w:val="009A5EAA"/>
    <w:rsid w:val="009B1957"/>
    <w:rsid w:val="009B3CD1"/>
    <w:rsid w:val="009B7BB9"/>
    <w:rsid w:val="009C0B83"/>
    <w:rsid w:val="009C18A4"/>
    <w:rsid w:val="009C4C5F"/>
    <w:rsid w:val="009C53F3"/>
    <w:rsid w:val="009D18E4"/>
    <w:rsid w:val="009D368C"/>
    <w:rsid w:val="009D4125"/>
    <w:rsid w:val="009D650B"/>
    <w:rsid w:val="009D792E"/>
    <w:rsid w:val="009E0A3F"/>
    <w:rsid w:val="009E0B82"/>
    <w:rsid w:val="009E67B2"/>
    <w:rsid w:val="009E6EFB"/>
    <w:rsid w:val="009F5E75"/>
    <w:rsid w:val="009F6156"/>
    <w:rsid w:val="009F77D2"/>
    <w:rsid w:val="00A04018"/>
    <w:rsid w:val="00A0550C"/>
    <w:rsid w:val="00A0557D"/>
    <w:rsid w:val="00A05CA6"/>
    <w:rsid w:val="00A066A3"/>
    <w:rsid w:val="00A07010"/>
    <w:rsid w:val="00A07C86"/>
    <w:rsid w:val="00A136DC"/>
    <w:rsid w:val="00A149C0"/>
    <w:rsid w:val="00A17DC4"/>
    <w:rsid w:val="00A22C15"/>
    <w:rsid w:val="00A24CF9"/>
    <w:rsid w:val="00A26617"/>
    <w:rsid w:val="00A303CE"/>
    <w:rsid w:val="00A32E45"/>
    <w:rsid w:val="00A3457E"/>
    <w:rsid w:val="00A43AA1"/>
    <w:rsid w:val="00A50396"/>
    <w:rsid w:val="00A5424F"/>
    <w:rsid w:val="00A54647"/>
    <w:rsid w:val="00A55684"/>
    <w:rsid w:val="00A55A84"/>
    <w:rsid w:val="00A60392"/>
    <w:rsid w:val="00A655D4"/>
    <w:rsid w:val="00A66BCA"/>
    <w:rsid w:val="00A72A1B"/>
    <w:rsid w:val="00A753C8"/>
    <w:rsid w:val="00A7554B"/>
    <w:rsid w:val="00A77C37"/>
    <w:rsid w:val="00A806C7"/>
    <w:rsid w:val="00A8279B"/>
    <w:rsid w:val="00A83D56"/>
    <w:rsid w:val="00A83EB5"/>
    <w:rsid w:val="00A873C6"/>
    <w:rsid w:val="00A87F24"/>
    <w:rsid w:val="00A92A77"/>
    <w:rsid w:val="00A93E94"/>
    <w:rsid w:val="00A944F4"/>
    <w:rsid w:val="00AA0F64"/>
    <w:rsid w:val="00AA337E"/>
    <w:rsid w:val="00AA6982"/>
    <w:rsid w:val="00AA7363"/>
    <w:rsid w:val="00AB1194"/>
    <w:rsid w:val="00AB173C"/>
    <w:rsid w:val="00AB177C"/>
    <w:rsid w:val="00AB2C7C"/>
    <w:rsid w:val="00AB717B"/>
    <w:rsid w:val="00AB72C0"/>
    <w:rsid w:val="00AC31A3"/>
    <w:rsid w:val="00AC6190"/>
    <w:rsid w:val="00AC755C"/>
    <w:rsid w:val="00AC7E45"/>
    <w:rsid w:val="00AD074D"/>
    <w:rsid w:val="00AD2556"/>
    <w:rsid w:val="00AD4E85"/>
    <w:rsid w:val="00AD50AE"/>
    <w:rsid w:val="00AE0630"/>
    <w:rsid w:val="00AE48F5"/>
    <w:rsid w:val="00AE5904"/>
    <w:rsid w:val="00AF024C"/>
    <w:rsid w:val="00B0041A"/>
    <w:rsid w:val="00B0338D"/>
    <w:rsid w:val="00B04771"/>
    <w:rsid w:val="00B140A4"/>
    <w:rsid w:val="00B16648"/>
    <w:rsid w:val="00B166C1"/>
    <w:rsid w:val="00B2303D"/>
    <w:rsid w:val="00B254C3"/>
    <w:rsid w:val="00B2683C"/>
    <w:rsid w:val="00B324E7"/>
    <w:rsid w:val="00B3250F"/>
    <w:rsid w:val="00B4330B"/>
    <w:rsid w:val="00B43397"/>
    <w:rsid w:val="00B43A04"/>
    <w:rsid w:val="00B44119"/>
    <w:rsid w:val="00B443A2"/>
    <w:rsid w:val="00B470C6"/>
    <w:rsid w:val="00B53CB1"/>
    <w:rsid w:val="00B55C78"/>
    <w:rsid w:val="00B60366"/>
    <w:rsid w:val="00B6233B"/>
    <w:rsid w:val="00B63092"/>
    <w:rsid w:val="00B667B2"/>
    <w:rsid w:val="00B66F83"/>
    <w:rsid w:val="00B6706C"/>
    <w:rsid w:val="00B67916"/>
    <w:rsid w:val="00B725E5"/>
    <w:rsid w:val="00B72948"/>
    <w:rsid w:val="00B7436C"/>
    <w:rsid w:val="00B80230"/>
    <w:rsid w:val="00B811B1"/>
    <w:rsid w:val="00B8218C"/>
    <w:rsid w:val="00B83F9C"/>
    <w:rsid w:val="00B84AAD"/>
    <w:rsid w:val="00B859DB"/>
    <w:rsid w:val="00B8745A"/>
    <w:rsid w:val="00B8789D"/>
    <w:rsid w:val="00B92868"/>
    <w:rsid w:val="00B934A1"/>
    <w:rsid w:val="00B95822"/>
    <w:rsid w:val="00B959D1"/>
    <w:rsid w:val="00B95E0E"/>
    <w:rsid w:val="00B97EC2"/>
    <w:rsid w:val="00BA788C"/>
    <w:rsid w:val="00BA7B5E"/>
    <w:rsid w:val="00BB52EE"/>
    <w:rsid w:val="00BB734D"/>
    <w:rsid w:val="00BC2D41"/>
    <w:rsid w:val="00BD600D"/>
    <w:rsid w:val="00BD7FDB"/>
    <w:rsid w:val="00BE065D"/>
    <w:rsid w:val="00BE1573"/>
    <w:rsid w:val="00BE1916"/>
    <w:rsid w:val="00BE77B3"/>
    <w:rsid w:val="00BE7AD9"/>
    <w:rsid w:val="00BF10EF"/>
    <w:rsid w:val="00BF19F4"/>
    <w:rsid w:val="00BF1EB7"/>
    <w:rsid w:val="00BF2C5A"/>
    <w:rsid w:val="00BF4278"/>
    <w:rsid w:val="00BF56C4"/>
    <w:rsid w:val="00BF6128"/>
    <w:rsid w:val="00BF6D73"/>
    <w:rsid w:val="00C00A21"/>
    <w:rsid w:val="00C01331"/>
    <w:rsid w:val="00C033C1"/>
    <w:rsid w:val="00C0346C"/>
    <w:rsid w:val="00C03950"/>
    <w:rsid w:val="00C06D0B"/>
    <w:rsid w:val="00C10244"/>
    <w:rsid w:val="00C12303"/>
    <w:rsid w:val="00C13264"/>
    <w:rsid w:val="00C13654"/>
    <w:rsid w:val="00C206A5"/>
    <w:rsid w:val="00C24579"/>
    <w:rsid w:val="00C2503A"/>
    <w:rsid w:val="00C27658"/>
    <w:rsid w:val="00C3000C"/>
    <w:rsid w:val="00C364BF"/>
    <w:rsid w:val="00C36612"/>
    <w:rsid w:val="00C36ED5"/>
    <w:rsid w:val="00C3721E"/>
    <w:rsid w:val="00C37EB4"/>
    <w:rsid w:val="00C4040B"/>
    <w:rsid w:val="00C40A90"/>
    <w:rsid w:val="00C4347F"/>
    <w:rsid w:val="00C44C32"/>
    <w:rsid w:val="00C44E3B"/>
    <w:rsid w:val="00C538B4"/>
    <w:rsid w:val="00C5391A"/>
    <w:rsid w:val="00C54796"/>
    <w:rsid w:val="00C613B6"/>
    <w:rsid w:val="00C634C7"/>
    <w:rsid w:val="00C6627D"/>
    <w:rsid w:val="00C70C47"/>
    <w:rsid w:val="00C71D62"/>
    <w:rsid w:val="00C730AB"/>
    <w:rsid w:val="00C73281"/>
    <w:rsid w:val="00C74DE3"/>
    <w:rsid w:val="00C80581"/>
    <w:rsid w:val="00C83120"/>
    <w:rsid w:val="00C84AC4"/>
    <w:rsid w:val="00C84F82"/>
    <w:rsid w:val="00C87EDC"/>
    <w:rsid w:val="00C92154"/>
    <w:rsid w:val="00C93BF9"/>
    <w:rsid w:val="00C9421A"/>
    <w:rsid w:val="00C946FE"/>
    <w:rsid w:val="00C95C25"/>
    <w:rsid w:val="00C95CAB"/>
    <w:rsid w:val="00C96A14"/>
    <w:rsid w:val="00C96C94"/>
    <w:rsid w:val="00C96FD1"/>
    <w:rsid w:val="00CA1477"/>
    <w:rsid w:val="00CA5DF5"/>
    <w:rsid w:val="00CA712F"/>
    <w:rsid w:val="00CB13BD"/>
    <w:rsid w:val="00CB289D"/>
    <w:rsid w:val="00CB2A72"/>
    <w:rsid w:val="00CB3971"/>
    <w:rsid w:val="00CC0FFA"/>
    <w:rsid w:val="00CC439B"/>
    <w:rsid w:val="00CC7A0E"/>
    <w:rsid w:val="00CD4F2E"/>
    <w:rsid w:val="00CD7515"/>
    <w:rsid w:val="00CE4377"/>
    <w:rsid w:val="00CE4D84"/>
    <w:rsid w:val="00CE61F4"/>
    <w:rsid w:val="00CF04E3"/>
    <w:rsid w:val="00CF08BF"/>
    <w:rsid w:val="00CF1CC9"/>
    <w:rsid w:val="00CF5A24"/>
    <w:rsid w:val="00CF686C"/>
    <w:rsid w:val="00CF7491"/>
    <w:rsid w:val="00D008F5"/>
    <w:rsid w:val="00D070E7"/>
    <w:rsid w:val="00D139F1"/>
    <w:rsid w:val="00D3172E"/>
    <w:rsid w:val="00D31A82"/>
    <w:rsid w:val="00D32163"/>
    <w:rsid w:val="00D3642C"/>
    <w:rsid w:val="00D41E05"/>
    <w:rsid w:val="00D43555"/>
    <w:rsid w:val="00D43937"/>
    <w:rsid w:val="00D4529D"/>
    <w:rsid w:val="00D45493"/>
    <w:rsid w:val="00D47972"/>
    <w:rsid w:val="00D51475"/>
    <w:rsid w:val="00D56B39"/>
    <w:rsid w:val="00D56F05"/>
    <w:rsid w:val="00D57A2D"/>
    <w:rsid w:val="00D600C3"/>
    <w:rsid w:val="00D60C86"/>
    <w:rsid w:val="00D61DC5"/>
    <w:rsid w:val="00D61FF5"/>
    <w:rsid w:val="00D64104"/>
    <w:rsid w:val="00D6461B"/>
    <w:rsid w:val="00D672E7"/>
    <w:rsid w:val="00D713C8"/>
    <w:rsid w:val="00D71B75"/>
    <w:rsid w:val="00D76C47"/>
    <w:rsid w:val="00D77C09"/>
    <w:rsid w:val="00D83562"/>
    <w:rsid w:val="00D842E9"/>
    <w:rsid w:val="00D84CFC"/>
    <w:rsid w:val="00D87BF6"/>
    <w:rsid w:val="00D87E85"/>
    <w:rsid w:val="00D920AC"/>
    <w:rsid w:val="00D927A9"/>
    <w:rsid w:val="00D93822"/>
    <w:rsid w:val="00D942CA"/>
    <w:rsid w:val="00D956D6"/>
    <w:rsid w:val="00D957C8"/>
    <w:rsid w:val="00D963E4"/>
    <w:rsid w:val="00DA158B"/>
    <w:rsid w:val="00DA1D3C"/>
    <w:rsid w:val="00DA2261"/>
    <w:rsid w:val="00DA4821"/>
    <w:rsid w:val="00DA7CA0"/>
    <w:rsid w:val="00DA7E40"/>
    <w:rsid w:val="00DB10AF"/>
    <w:rsid w:val="00DB4A3F"/>
    <w:rsid w:val="00DB6472"/>
    <w:rsid w:val="00DC13CA"/>
    <w:rsid w:val="00DC1961"/>
    <w:rsid w:val="00DC3FD5"/>
    <w:rsid w:val="00DC47D6"/>
    <w:rsid w:val="00DC49E2"/>
    <w:rsid w:val="00DC5861"/>
    <w:rsid w:val="00DC60B3"/>
    <w:rsid w:val="00DD0EF1"/>
    <w:rsid w:val="00DD257C"/>
    <w:rsid w:val="00DD565E"/>
    <w:rsid w:val="00DD6972"/>
    <w:rsid w:val="00DE0518"/>
    <w:rsid w:val="00DE260F"/>
    <w:rsid w:val="00DE2CD8"/>
    <w:rsid w:val="00DE37FC"/>
    <w:rsid w:val="00DE6017"/>
    <w:rsid w:val="00DF0C18"/>
    <w:rsid w:val="00DF210A"/>
    <w:rsid w:val="00DF6735"/>
    <w:rsid w:val="00DF6B4A"/>
    <w:rsid w:val="00E01D32"/>
    <w:rsid w:val="00E02B61"/>
    <w:rsid w:val="00E03070"/>
    <w:rsid w:val="00E068F2"/>
    <w:rsid w:val="00E10C81"/>
    <w:rsid w:val="00E14BCB"/>
    <w:rsid w:val="00E15BBB"/>
    <w:rsid w:val="00E17380"/>
    <w:rsid w:val="00E17D10"/>
    <w:rsid w:val="00E2245D"/>
    <w:rsid w:val="00E2381D"/>
    <w:rsid w:val="00E24621"/>
    <w:rsid w:val="00E2463A"/>
    <w:rsid w:val="00E2624E"/>
    <w:rsid w:val="00E30DBF"/>
    <w:rsid w:val="00E319D1"/>
    <w:rsid w:val="00E3221B"/>
    <w:rsid w:val="00E3386A"/>
    <w:rsid w:val="00E36A26"/>
    <w:rsid w:val="00E47040"/>
    <w:rsid w:val="00E47D1B"/>
    <w:rsid w:val="00E54302"/>
    <w:rsid w:val="00E54CBA"/>
    <w:rsid w:val="00E54E10"/>
    <w:rsid w:val="00E57819"/>
    <w:rsid w:val="00E57CF1"/>
    <w:rsid w:val="00E6200C"/>
    <w:rsid w:val="00E648C4"/>
    <w:rsid w:val="00E67080"/>
    <w:rsid w:val="00E6750E"/>
    <w:rsid w:val="00E71626"/>
    <w:rsid w:val="00E71E4C"/>
    <w:rsid w:val="00E736F3"/>
    <w:rsid w:val="00E73A00"/>
    <w:rsid w:val="00E773C2"/>
    <w:rsid w:val="00E773E8"/>
    <w:rsid w:val="00E81A56"/>
    <w:rsid w:val="00E8378E"/>
    <w:rsid w:val="00E8761A"/>
    <w:rsid w:val="00E9007C"/>
    <w:rsid w:val="00E95637"/>
    <w:rsid w:val="00E960A9"/>
    <w:rsid w:val="00E96870"/>
    <w:rsid w:val="00E96B4B"/>
    <w:rsid w:val="00EA1493"/>
    <w:rsid w:val="00EA1C70"/>
    <w:rsid w:val="00EA328E"/>
    <w:rsid w:val="00EA333E"/>
    <w:rsid w:val="00EA4B53"/>
    <w:rsid w:val="00EA6E32"/>
    <w:rsid w:val="00EB0C8D"/>
    <w:rsid w:val="00EB11EE"/>
    <w:rsid w:val="00EB1439"/>
    <w:rsid w:val="00EB224B"/>
    <w:rsid w:val="00EB45EC"/>
    <w:rsid w:val="00EB4A1D"/>
    <w:rsid w:val="00EB771E"/>
    <w:rsid w:val="00EB7F5F"/>
    <w:rsid w:val="00EC0144"/>
    <w:rsid w:val="00EC0593"/>
    <w:rsid w:val="00EC32C2"/>
    <w:rsid w:val="00EC51AF"/>
    <w:rsid w:val="00ED4712"/>
    <w:rsid w:val="00ED4C8B"/>
    <w:rsid w:val="00ED699D"/>
    <w:rsid w:val="00EE08BA"/>
    <w:rsid w:val="00EE4B6A"/>
    <w:rsid w:val="00EE4C2A"/>
    <w:rsid w:val="00EF0C86"/>
    <w:rsid w:val="00EF340C"/>
    <w:rsid w:val="00EF47BB"/>
    <w:rsid w:val="00EF599C"/>
    <w:rsid w:val="00EF5D68"/>
    <w:rsid w:val="00F01925"/>
    <w:rsid w:val="00F07689"/>
    <w:rsid w:val="00F1105D"/>
    <w:rsid w:val="00F11DC6"/>
    <w:rsid w:val="00F13A92"/>
    <w:rsid w:val="00F13F41"/>
    <w:rsid w:val="00F1760B"/>
    <w:rsid w:val="00F214A8"/>
    <w:rsid w:val="00F21617"/>
    <w:rsid w:val="00F225AF"/>
    <w:rsid w:val="00F243F5"/>
    <w:rsid w:val="00F26464"/>
    <w:rsid w:val="00F308F9"/>
    <w:rsid w:val="00F30F36"/>
    <w:rsid w:val="00F33DEC"/>
    <w:rsid w:val="00F34282"/>
    <w:rsid w:val="00F34C34"/>
    <w:rsid w:val="00F361F8"/>
    <w:rsid w:val="00F37DFA"/>
    <w:rsid w:val="00F4062E"/>
    <w:rsid w:val="00F4182E"/>
    <w:rsid w:val="00F41862"/>
    <w:rsid w:val="00F421D2"/>
    <w:rsid w:val="00F5014A"/>
    <w:rsid w:val="00F524D9"/>
    <w:rsid w:val="00F527C1"/>
    <w:rsid w:val="00F54831"/>
    <w:rsid w:val="00F57549"/>
    <w:rsid w:val="00F57F42"/>
    <w:rsid w:val="00F601FD"/>
    <w:rsid w:val="00F6057F"/>
    <w:rsid w:val="00F61A80"/>
    <w:rsid w:val="00F62933"/>
    <w:rsid w:val="00F634BA"/>
    <w:rsid w:val="00F64BE3"/>
    <w:rsid w:val="00F64E0F"/>
    <w:rsid w:val="00F6698D"/>
    <w:rsid w:val="00F71735"/>
    <w:rsid w:val="00F7216E"/>
    <w:rsid w:val="00F741A0"/>
    <w:rsid w:val="00F8617D"/>
    <w:rsid w:val="00F866E3"/>
    <w:rsid w:val="00F879AC"/>
    <w:rsid w:val="00F91A26"/>
    <w:rsid w:val="00F92E25"/>
    <w:rsid w:val="00F93F9E"/>
    <w:rsid w:val="00F94C8A"/>
    <w:rsid w:val="00F9705E"/>
    <w:rsid w:val="00F9794C"/>
    <w:rsid w:val="00F97C1C"/>
    <w:rsid w:val="00FA1BF4"/>
    <w:rsid w:val="00FA25B6"/>
    <w:rsid w:val="00FA5B5C"/>
    <w:rsid w:val="00FA5EDC"/>
    <w:rsid w:val="00FB0839"/>
    <w:rsid w:val="00FB0EC4"/>
    <w:rsid w:val="00FB15D6"/>
    <w:rsid w:val="00FB2171"/>
    <w:rsid w:val="00FB7403"/>
    <w:rsid w:val="00FC1039"/>
    <w:rsid w:val="00FC38C3"/>
    <w:rsid w:val="00FC5F3C"/>
    <w:rsid w:val="00FD1BE5"/>
    <w:rsid w:val="00FD2649"/>
    <w:rsid w:val="00FD37DF"/>
    <w:rsid w:val="00FD5ADD"/>
    <w:rsid w:val="00FD6DC0"/>
    <w:rsid w:val="00FD7CA6"/>
    <w:rsid w:val="00FE0067"/>
    <w:rsid w:val="00FE092C"/>
    <w:rsid w:val="00FE0A33"/>
    <w:rsid w:val="00FE1601"/>
    <w:rsid w:val="00FE266A"/>
    <w:rsid w:val="00FE37C8"/>
    <w:rsid w:val="00FE3863"/>
    <w:rsid w:val="00FE3A5C"/>
    <w:rsid w:val="00FE4E0E"/>
    <w:rsid w:val="00FE6E05"/>
    <w:rsid w:val="00FF21FD"/>
    <w:rsid w:val="00FF2324"/>
    <w:rsid w:val="00FF26FB"/>
    <w:rsid w:val="00FF2988"/>
    <w:rsid w:val="00FF382E"/>
    <w:rsid w:val="00FF71C7"/>
    <w:rsid w:val="28470246"/>
    <w:rsid w:val="491D830A"/>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10211"/>
  <w15:docId w15:val="{FA8D9CF8-B0D1-432D-A72C-7F869CC6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0D"/>
    <w:pPr>
      <w:spacing w:before="120" w:after="120"/>
    </w:pPr>
    <w:rPr>
      <w:color w:val="000000" w:themeColor="text1"/>
      <w:sz w:val="24"/>
      <w:szCs w:val="24"/>
      <w:lang w:bidi="ar-SA"/>
    </w:rPr>
  </w:style>
  <w:style w:type="paragraph" w:styleId="Heading1">
    <w:name w:val="heading 1"/>
    <w:next w:val="BodyText"/>
    <w:qFormat/>
    <w:rsid w:val="00BD600D"/>
    <w:pPr>
      <w:keepNext/>
      <w:pageBreakBefore/>
      <w:numPr>
        <w:numId w:val="13"/>
      </w:numPr>
      <w:tabs>
        <w:tab w:val="left" w:pos="720"/>
      </w:tabs>
      <w:autoSpaceDE w:val="0"/>
      <w:autoSpaceDN w:val="0"/>
      <w:adjustRightInd w:val="0"/>
      <w:spacing w:after="120"/>
      <w:ind w:left="720" w:hanging="72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BD600D"/>
    <w:pPr>
      <w:pageBreakBefore w:val="0"/>
      <w:numPr>
        <w:ilvl w:val="1"/>
      </w:numPr>
      <w:tabs>
        <w:tab w:val="clear" w:pos="720"/>
        <w:tab w:val="left" w:pos="907"/>
      </w:tabs>
      <w:spacing w:before="120"/>
      <w:ind w:left="907" w:hanging="907"/>
      <w:outlineLvl w:val="1"/>
    </w:pPr>
    <w:rPr>
      <w:iCs/>
      <w:sz w:val="32"/>
      <w:szCs w:val="28"/>
    </w:rPr>
  </w:style>
  <w:style w:type="paragraph" w:styleId="Heading3">
    <w:name w:val="heading 3"/>
    <w:basedOn w:val="Heading2"/>
    <w:next w:val="BodyText"/>
    <w:qFormat/>
    <w:rsid w:val="00BD600D"/>
    <w:pPr>
      <w:numPr>
        <w:ilvl w:val="2"/>
      </w:numPr>
      <w:tabs>
        <w:tab w:val="clear" w:pos="907"/>
        <w:tab w:val="left" w:pos="1080"/>
      </w:tabs>
      <w:ind w:left="1080" w:hanging="1080"/>
      <w:outlineLvl w:val="2"/>
    </w:pPr>
    <w:rPr>
      <w:bCs w:val="0"/>
      <w:iCs w:val="0"/>
      <w:sz w:val="28"/>
      <w:szCs w:val="26"/>
    </w:rPr>
  </w:style>
  <w:style w:type="paragraph" w:styleId="Heading4">
    <w:name w:val="heading 4"/>
    <w:basedOn w:val="Heading3"/>
    <w:next w:val="BodyText"/>
    <w:qFormat/>
    <w:rsid w:val="00BD600D"/>
    <w:pPr>
      <w:numPr>
        <w:ilvl w:val="3"/>
      </w:numPr>
      <w:ind w:left="1080" w:hanging="1080"/>
      <w:outlineLvl w:val="3"/>
    </w:pPr>
    <w:rPr>
      <w:sz w:val="24"/>
      <w:szCs w:val="28"/>
    </w:rPr>
  </w:style>
  <w:style w:type="paragraph" w:styleId="Heading5">
    <w:name w:val="heading 5"/>
    <w:basedOn w:val="Heading4"/>
    <w:next w:val="BodyText"/>
    <w:qFormat/>
    <w:rsid w:val="00BD600D"/>
    <w:pPr>
      <w:numPr>
        <w:ilvl w:val="4"/>
      </w:numPr>
      <w:ind w:left="1080" w:hanging="1080"/>
      <w:outlineLvl w:val="4"/>
    </w:pPr>
    <w:rPr>
      <w:bCs/>
      <w:iCs/>
      <w:szCs w:val="26"/>
    </w:rPr>
  </w:style>
  <w:style w:type="paragraph" w:styleId="Heading6">
    <w:name w:val="heading 6"/>
    <w:basedOn w:val="Heading5"/>
    <w:next w:val="BodyText"/>
    <w:qFormat/>
    <w:rsid w:val="00BD600D"/>
    <w:pPr>
      <w:numPr>
        <w:ilvl w:val="5"/>
      </w:numPr>
      <w:ind w:left="1080" w:hanging="1080"/>
      <w:outlineLvl w:val="5"/>
    </w:pPr>
    <w:rPr>
      <w:bCs w:val="0"/>
      <w:szCs w:val="22"/>
    </w:rPr>
  </w:style>
  <w:style w:type="paragraph" w:styleId="Heading7">
    <w:name w:val="heading 7"/>
    <w:basedOn w:val="Heading6"/>
    <w:next w:val="BodyText"/>
    <w:qFormat/>
    <w:rsid w:val="00BD600D"/>
    <w:pPr>
      <w:numPr>
        <w:ilvl w:val="6"/>
      </w:numPr>
      <w:ind w:left="1080"/>
      <w:outlineLvl w:val="6"/>
    </w:pPr>
    <w:rPr>
      <w:szCs w:val="24"/>
    </w:rPr>
  </w:style>
  <w:style w:type="paragraph" w:styleId="Heading8">
    <w:name w:val="heading 8"/>
    <w:basedOn w:val="Heading7"/>
    <w:next w:val="BodyText"/>
    <w:qFormat/>
    <w:rsid w:val="00BD600D"/>
    <w:pPr>
      <w:numPr>
        <w:ilvl w:val="7"/>
      </w:numPr>
      <w:ind w:left="1080" w:hanging="1080"/>
      <w:outlineLvl w:val="7"/>
    </w:pPr>
    <w:rPr>
      <w:iCs w:val="0"/>
    </w:rPr>
  </w:style>
  <w:style w:type="paragraph" w:styleId="Heading9">
    <w:name w:val="heading 9"/>
    <w:basedOn w:val="Heading8"/>
    <w:next w:val="BodyText"/>
    <w:qFormat/>
    <w:rsid w:val="00BD600D"/>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rsid w:val="00BD600D"/>
    <w:rPr>
      <w:color w:val="606420"/>
      <w:u w:val="single"/>
    </w:rPr>
  </w:style>
  <w:style w:type="paragraph" w:styleId="Header">
    <w:name w:val="header"/>
    <w:link w:val="HeaderChar"/>
    <w:rsid w:val="00BD600D"/>
    <w:pPr>
      <w:tabs>
        <w:tab w:val="center" w:pos="4680"/>
        <w:tab w:val="right" w:pos="9360"/>
      </w:tabs>
    </w:pPr>
    <w:rPr>
      <w:color w:val="000000" w:themeColor="text1"/>
      <w:lang w:bidi="ar-SA"/>
    </w:rPr>
  </w:style>
  <w:style w:type="character" w:styleId="Hyperlink">
    <w:name w:val="Hyperlink"/>
    <w:uiPriority w:val="99"/>
    <w:rsid w:val="00BD600D"/>
    <w:rPr>
      <w:color w:val="0000FF"/>
      <w:u w:val="single"/>
    </w:rPr>
  </w:style>
  <w:style w:type="character" w:styleId="LineNumber">
    <w:name w:val="line number"/>
    <w:basedOn w:val="DefaultParagraphFont"/>
    <w:rsid w:val="00BD600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BD600D"/>
    <w:pPr>
      <w:autoSpaceDE w:val="0"/>
      <w:autoSpaceDN w:val="0"/>
      <w:adjustRightInd w:val="0"/>
      <w:spacing w:after="360"/>
      <w:jc w:val="center"/>
    </w:pPr>
    <w:rPr>
      <w:rFonts w:ascii="Arial" w:hAnsi="Arial" w:cs="Arial"/>
      <w:b/>
      <w:bCs/>
      <w:color w:val="000000" w:themeColor="text1"/>
      <w:sz w:val="36"/>
      <w:szCs w:val="32"/>
      <w:lang w:bidi="ar-SA"/>
    </w:rPr>
  </w:style>
  <w:style w:type="paragraph" w:customStyle="1" w:styleId="Title2">
    <w:name w:val="Title 2"/>
    <w:next w:val="BodyText"/>
    <w:rsid w:val="00BD600D"/>
    <w:pPr>
      <w:spacing w:after="360"/>
      <w:jc w:val="center"/>
    </w:pPr>
    <w:rPr>
      <w:rFonts w:ascii="Arial" w:hAnsi="Arial" w:cs="Arial"/>
      <w:b/>
      <w:bCs/>
      <w:color w:val="000000" w:themeColor="text1"/>
      <w:sz w:val="28"/>
      <w:szCs w:val="32"/>
      <w:lang w:bidi="ar-SA"/>
    </w:rPr>
  </w:style>
  <w:style w:type="paragraph" w:customStyle="1" w:styleId="TableHeading">
    <w:name w:val="Table Heading"/>
    <w:rsid w:val="00BD600D"/>
    <w:pPr>
      <w:spacing w:before="60" w:after="60"/>
    </w:pPr>
    <w:rPr>
      <w:rFonts w:ascii="Arial" w:hAnsi="Arial" w:cs="Arial"/>
      <w:b/>
      <w:sz w:val="22"/>
      <w:szCs w:val="22"/>
      <w:lang w:bidi="ar-SA"/>
    </w:rPr>
  </w:style>
  <w:style w:type="paragraph" w:customStyle="1" w:styleId="TableText">
    <w:name w:val="Table Text"/>
    <w:link w:val="TableTextChar"/>
    <w:rsid w:val="00BD600D"/>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BD600D"/>
    <w:pPr>
      <w:numPr>
        <w:numId w:val="5"/>
      </w:numPr>
      <w:spacing w:before="60" w:after="60"/>
    </w:pPr>
    <w:rPr>
      <w:color w:val="000000" w:themeColor="text1"/>
      <w:sz w:val="24"/>
      <w:lang w:bidi="ar-SA"/>
    </w:rPr>
  </w:style>
  <w:style w:type="paragraph" w:styleId="TOC1">
    <w:name w:val="toc 1"/>
    <w:next w:val="BodyText"/>
    <w:autoRedefine/>
    <w:uiPriority w:val="39"/>
    <w:rsid w:val="00BD600D"/>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BD600D"/>
    <w:pPr>
      <w:tabs>
        <w:tab w:val="left" w:pos="1080"/>
        <w:tab w:val="right" w:leader="dot" w:pos="9350"/>
      </w:tabs>
      <w:spacing w:before="40" w:after="40"/>
      <w:ind w:left="1094" w:hanging="734"/>
    </w:pPr>
    <w:rPr>
      <w:rFonts w:ascii="Arial" w:hAnsi="Arial"/>
      <w:b/>
      <w:color w:val="000000" w:themeColor="text1"/>
      <w:sz w:val="24"/>
      <w:szCs w:val="24"/>
      <w:lang w:bidi="ar-SA"/>
    </w:rPr>
  </w:style>
  <w:style w:type="paragraph" w:styleId="TOC3">
    <w:name w:val="toc 3"/>
    <w:next w:val="BodyText"/>
    <w:autoRedefine/>
    <w:uiPriority w:val="39"/>
    <w:rsid w:val="00BD600D"/>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BD600D"/>
    <w:pPr>
      <w:numPr>
        <w:numId w:val="6"/>
      </w:numPr>
      <w:spacing w:before="60" w:after="60"/>
    </w:pPr>
    <w:rPr>
      <w:color w:val="000000" w:themeColor="text1"/>
      <w:sz w:val="24"/>
      <w:lang w:bidi="ar-SA"/>
    </w:rPr>
  </w:style>
  <w:style w:type="paragraph" w:customStyle="1" w:styleId="BodyTextNumbered1">
    <w:name w:val="Body Text Numbered 1"/>
    <w:rsid w:val="00BD600D"/>
    <w:pPr>
      <w:numPr>
        <w:numId w:val="1"/>
      </w:numPr>
      <w:spacing w:before="60" w:after="60"/>
    </w:pPr>
    <w:rPr>
      <w:color w:val="000000" w:themeColor="text1"/>
      <w:sz w:val="24"/>
      <w:lang w:bidi="ar-SA"/>
    </w:rPr>
  </w:style>
  <w:style w:type="paragraph" w:customStyle="1" w:styleId="BodyTextNumbered2">
    <w:name w:val="Body Text Numbered 2"/>
    <w:rsid w:val="00BD600D"/>
    <w:pPr>
      <w:numPr>
        <w:numId w:val="2"/>
      </w:numPr>
      <w:spacing w:before="60" w:after="60"/>
    </w:pPr>
    <w:rPr>
      <w:color w:val="000000" w:themeColor="text1"/>
      <w:sz w:val="22"/>
      <w:lang w:bidi="ar-SA"/>
    </w:rPr>
  </w:style>
  <w:style w:type="paragraph" w:customStyle="1" w:styleId="BodyTextLettered1">
    <w:name w:val="Body Text Lettered 1"/>
    <w:rsid w:val="00BD600D"/>
    <w:pPr>
      <w:numPr>
        <w:numId w:val="3"/>
      </w:numPr>
      <w:spacing w:before="60" w:after="60"/>
    </w:pPr>
    <w:rPr>
      <w:color w:val="000000" w:themeColor="text1"/>
      <w:sz w:val="24"/>
      <w:lang w:bidi="ar-SA"/>
    </w:rPr>
  </w:style>
  <w:style w:type="paragraph" w:customStyle="1" w:styleId="BodyTextLettered2">
    <w:name w:val="Body Text Lettered 2"/>
    <w:rsid w:val="00BD600D"/>
    <w:pPr>
      <w:numPr>
        <w:numId w:val="4"/>
      </w:numPr>
      <w:spacing w:before="60" w:after="60"/>
    </w:pPr>
    <w:rPr>
      <w:color w:val="000000" w:themeColor="text1"/>
      <w:sz w:val="24"/>
      <w:lang w:bidi="ar-SA"/>
    </w:rPr>
  </w:style>
  <w:style w:type="paragraph" w:styleId="Footer">
    <w:name w:val="footer"/>
    <w:link w:val="FooterChar"/>
    <w:rsid w:val="00BD600D"/>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BD600D"/>
  </w:style>
  <w:style w:type="character" w:customStyle="1" w:styleId="TextItalics">
    <w:name w:val="Text Italics"/>
    <w:rsid w:val="00BD600D"/>
    <w:rPr>
      <w:i/>
    </w:rPr>
  </w:style>
  <w:style w:type="table" w:styleId="TableGrid">
    <w:name w:val="Table Grid"/>
    <w:basedOn w:val="TableNormal"/>
    <w:rsid w:val="00BD600D"/>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BD600D"/>
    <w:rPr>
      <w:b/>
    </w:rPr>
  </w:style>
  <w:style w:type="character" w:customStyle="1" w:styleId="TextBoldItalics">
    <w:name w:val="Text Bold Italics"/>
    <w:rsid w:val="00BD600D"/>
    <w:rPr>
      <w:b/>
      <w:i/>
    </w:rPr>
  </w:style>
  <w:style w:type="paragraph" w:styleId="TOC4">
    <w:name w:val="toc 4"/>
    <w:next w:val="BodyText"/>
    <w:autoRedefine/>
    <w:uiPriority w:val="39"/>
    <w:rsid w:val="00BD600D"/>
    <w:pPr>
      <w:spacing w:before="40" w:after="40"/>
      <w:ind w:left="907"/>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BD600D"/>
    <w:pPr>
      <w:jc w:val="center"/>
    </w:pPr>
    <w:rPr>
      <w:szCs w:val="28"/>
    </w:rPr>
  </w:style>
  <w:style w:type="paragraph" w:customStyle="1" w:styleId="InstructionalText1">
    <w:name w:val="Instructional Text 1"/>
    <w:next w:val="BodyText"/>
    <w:link w:val="InstructionalText1Char"/>
    <w:rsid w:val="00BD600D"/>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BD600D"/>
    <w:rPr>
      <w:i/>
      <w:iCs/>
      <w:color w:val="0000FF"/>
      <w:sz w:val="24"/>
      <w:lang w:bidi="ar-SA"/>
    </w:rPr>
  </w:style>
  <w:style w:type="paragraph" w:customStyle="1" w:styleId="InstructionalNote">
    <w:name w:val="Instructional Note"/>
    <w:rsid w:val="00BD600D"/>
    <w:pPr>
      <w:numPr>
        <w:numId w:val="7"/>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BD600D"/>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BD600D"/>
    <w:pPr>
      <w:numPr>
        <w:numId w:val="0"/>
      </w:numPr>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BD600D"/>
    <w:rPr>
      <w:b/>
      <w:bCs/>
      <w:color w:val="0000FF"/>
    </w:rPr>
  </w:style>
  <w:style w:type="paragraph" w:customStyle="1" w:styleId="InstructionalText2">
    <w:name w:val="Instructional Text 2"/>
    <w:basedOn w:val="InstructionalText1"/>
    <w:next w:val="BodyText"/>
    <w:link w:val="InstructionalText2Char"/>
    <w:rsid w:val="00BD600D"/>
    <w:pPr>
      <w:ind w:left="720"/>
    </w:pPr>
  </w:style>
  <w:style w:type="character" w:customStyle="1" w:styleId="InstructionalText2Char">
    <w:name w:val="Instructional Text 2 Char"/>
    <w:basedOn w:val="InstructionalText1Char"/>
    <w:link w:val="InstructionalText2"/>
    <w:rsid w:val="00BD600D"/>
    <w:rPr>
      <w:i/>
      <w:iCs/>
      <w:color w:val="0000FF"/>
      <w:sz w:val="24"/>
      <w:lang w:bidi="ar-SA"/>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next w:val="Normal"/>
    <w:rsid w:val="00BD600D"/>
    <w:rPr>
      <w:i/>
      <w:color w:val="0000FF"/>
      <w:sz w:val="22"/>
      <w:szCs w:val="24"/>
      <w:lang w:bidi="ar-SA"/>
    </w:rPr>
  </w:style>
  <w:style w:type="paragraph" w:customStyle="1" w:styleId="Appendix1">
    <w:name w:val="Appendix 1"/>
    <w:basedOn w:val="Heading1"/>
    <w:next w:val="BodyText"/>
    <w:rsid w:val="00BD600D"/>
    <w:pPr>
      <w:numPr>
        <w:numId w:val="10"/>
      </w:numPr>
      <w:tabs>
        <w:tab w:val="left" w:pos="720"/>
      </w:tabs>
      <w:ind w:left="576" w:hanging="576"/>
    </w:pPr>
    <w:rPr>
      <w:szCs w:val="24"/>
    </w:rPr>
  </w:style>
  <w:style w:type="paragraph" w:customStyle="1" w:styleId="Appendix2">
    <w:name w:val="Appendix 2"/>
    <w:basedOn w:val="Appendix1"/>
    <w:next w:val="BodyText"/>
    <w:rsid w:val="00BD600D"/>
    <w:pPr>
      <w:pageBreakBefore w:val="0"/>
      <w:numPr>
        <w:ilvl w:val="1"/>
      </w:numPr>
      <w:tabs>
        <w:tab w:val="clear" w:pos="720"/>
        <w:tab w:val="clear" w:pos="1152"/>
        <w:tab w:val="left" w:pos="907"/>
      </w:tabs>
      <w:spacing w:before="120"/>
      <w:ind w:left="907" w:hanging="907"/>
    </w:pPr>
    <w:rPr>
      <w:sz w:val="32"/>
    </w:r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4"/>
      <w:lang w:bidi="ar-SA"/>
    </w:rPr>
  </w:style>
  <w:style w:type="paragraph" w:customStyle="1" w:styleId="TemplateInstructions">
    <w:name w:val="Template Instructions"/>
    <w:next w:val="BodyText"/>
    <w:link w:val="TemplateInstructionsChar"/>
    <w:rsid w:val="00BD600D"/>
    <w:pPr>
      <w:keepNext/>
      <w:keepLines/>
      <w:spacing w:before="40"/>
    </w:pPr>
    <w:rPr>
      <w:i/>
      <w:iCs/>
      <w:color w:val="0000FF"/>
      <w:sz w:val="22"/>
      <w:szCs w:val="22"/>
      <w:lang w:bidi="ar-SA"/>
    </w:rPr>
  </w:style>
  <w:style w:type="character" w:customStyle="1" w:styleId="TemplateInstructionsChar">
    <w:name w:val="Template Instructions Char"/>
    <w:link w:val="TemplateInstructions"/>
    <w:rsid w:val="00BD600D"/>
    <w:rPr>
      <w:i/>
      <w:iCs/>
      <w:color w:val="0000FF"/>
      <w:sz w:val="22"/>
      <w:szCs w:val="22"/>
      <w:lang w:bidi="ar-SA"/>
    </w:rPr>
  </w:style>
  <w:style w:type="paragraph" w:customStyle="1" w:styleId="BulletInstructions">
    <w:name w:val="Bullet Instructions"/>
    <w:basedOn w:val="Normal"/>
    <w:rsid w:val="00BD600D"/>
    <w:pPr>
      <w:numPr>
        <w:numId w:val="11"/>
      </w:numPr>
      <w:spacing w:before="60" w:after="60"/>
    </w:pPr>
    <w:rPr>
      <w:i/>
      <w:color w:val="0000FF"/>
    </w:rPr>
  </w:style>
  <w:style w:type="paragraph" w:styleId="Caption">
    <w:name w:val="caption"/>
    <w:next w:val="BodyText"/>
    <w:qFormat/>
    <w:rsid w:val="00BD600D"/>
    <w:pPr>
      <w:keepNext/>
      <w:keepLines/>
      <w:spacing w:before="120" w:after="60"/>
    </w:pPr>
    <w:rPr>
      <w:rFonts w:ascii="Arial" w:hAnsi="Arial"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BD600D"/>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BD600D"/>
    <w:pPr>
      <w:jc w:val="center"/>
    </w:pPr>
    <w:rPr>
      <w:rFonts w:cs="Times New Roman"/>
      <w:sz w:val="16"/>
      <w:szCs w:val="16"/>
    </w:rPr>
  </w:style>
  <w:style w:type="character" w:customStyle="1" w:styleId="TableTextChar">
    <w:name w:val="Table Text Char"/>
    <w:link w:val="TableText"/>
    <w:rsid w:val="00BD600D"/>
    <w:rPr>
      <w:rFonts w:ascii="Arial" w:hAnsi="Arial" w:cs="Arial"/>
      <w:sz w:val="22"/>
      <w:lang w:bidi="ar-SA"/>
    </w:rPr>
  </w:style>
  <w:style w:type="paragraph" w:styleId="TOC5">
    <w:name w:val="toc 5"/>
    <w:next w:val="BodyText"/>
    <w:autoRedefine/>
    <w:uiPriority w:val="39"/>
    <w:rsid w:val="00BD600D"/>
    <w:pPr>
      <w:spacing w:before="40" w:after="40"/>
      <w:ind w:left="1008"/>
    </w:pPr>
    <w:rPr>
      <w:rFonts w:ascii="Arial" w:hAnsi="Arial"/>
      <w:color w:val="000000" w:themeColor="text1"/>
      <w:sz w:val="22"/>
      <w:szCs w:val="24"/>
      <w:lang w:bidi="ar-SA"/>
    </w:rPr>
  </w:style>
  <w:style w:type="paragraph" w:styleId="TOC6">
    <w:name w:val="toc 6"/>
    <w:next w:val="BodyText"/>
    <w:autoRedefine/>
    <w:uiPriority w:val="39"/>
    <w:rsid w:val="00BD600D"/>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BD600D"/>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BD600D"/>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BD600D"/>
    <w:pPr>
      <w:spacing w:before="40" w:after="40"/>
      <w:ind w:left="1757"/>
    </w:pPr>
    <w:rPr>
      <w:rFonts w:ascii="Arial" w:hAnsi="Arial"/>
      <w:color w:val="000000" w:themeColor="text1"/>
      <w:sz w:val="22"/>
      <w:szCs w:val="24"/>
      <w:lang w:bidi="ar-SA"/>
    </w:rPr>
  </w:style>
  <w:style w:type="paragraph" w:styleId="BodyText">
    <w:name w:val="Body Text"/>
    <w:link w:val="BodyTextChar"/>
    <w:rsid w:val="00BD600D"/>
    <w:pPr>
      <w:tabs>
        <w:tab w:val="left" w:pos="720"/>
      </w:tabs>
      <w:spacing w:before="120" w:after="120"/>
    </w:pPr>
    <w:rPr>
      <w:color w:val="000000" w:themeColor="text1"/>
      <w:sz w:val="24"/>
      <w:lang w:bidi="ar-SA"/>
    </w:rPr>
  </w:style>
  <w:style w:type="character" w:customStyle="1" w:styleId="BodyTextChar">
    <w:name w:val="Body Text Char"/>
    <w:link w:val="BodyText"/>
    <w:rsid w:val="00BD600D"/>
    <w:rPr>
      <w:color w:val="000000" w:themeColor="text1"/>
      <w:sz w:val="24"/>
      <w:lang w:bidi="ar-SA"/>
    </w:rPr>
  </w:style>
  <w:style w:type="character" w:customStyle="1" w:styleId="FooterChar">
    <w:name w:val="Footer Char"/>
    <w:link w:val="Footer"/>
    <w:rsid w:val="00BD600D"/>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BD600D"/>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600D"/>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BD600D"/>
    <w:pPr>
      <w:jc w:val="center"/>
    </w:pPr>
    <w:rPr>
      <w:szCs w:val="22"/>
    </w:rPr>
  </w:style>
  <w:style w:type="paragraph" w:customStyle="1" w:styleId="InstructionalTextTitle2">
    <w:name w:val="Instructional Text Title 2"/>
    <w:basedOn w:val="InstructionalText1"/>
    <w:next w:val="Title2"/>
    <w:qFormat/>
    <w:rsid w:val="00BD600D"/>
    <w:pPr>
      <w:jc w:val="center"/>
    </w:pPr>
    <w:rPr>
      <w:i w:val="0"/>
      <w:szCs w:val="22"/>
    </w:rPr>
  </w:style>
  <w:style w:type="numbering" w:customStyle="1" w:styleId="Headings">
    <w:name w:val="Headings"/>
    <w:uiPriority w:val="99"/>
    <w:rsid w:val="00BD600D"/>
    <w:pPr>
      <w:numPr>
        <w:numId w:val="13"/>
      </w:numPr>
    </w:pPr>
  </w:style>
  <w:style w:type="character" w:customStyle="1" w:styleId="TitleChar">
    <w:name w:val="Title Char"/>
    <w:basedOn w:val="DefaultParagraphFont"/>
    <w:link w:val="Title"/>
    <w:rsid w:val="00BD600D"/>
    <w:rPr>
      <w:rFonts w:ascii="Arial" w:hAnsi="Arial" w:cs="Arial"/>
      <w:b/>
      <w:bCs/>
      <w:color w:val="000000" w:themeColor="text1"/>
      <w:sz w:val="36"/>
      <w:szCs w:val="32"/>
      <w:lang w:bidi="ar-SA"/>
    </w:rPr>
  </w:style>
  <w:style w:type="paragraph" w:customStyle="1" w:styleId="InstructionalFooter">
    <w:name w:val="Instructional Footer"/>
    <w:basedOn w:val="Footer"/>
    <w:next w:val="Footer"/>
    <w:qFormat/>
    <w:rsid w:val="00BD600D"/>
    <w:pPr>
      <w:jc w:val="center"/>
    </w:pPr>
    <w:rPr>
      <w:i/>
      <w:color w:val="0000FF"/>
    </w:rPr>
  </w:style>
  <w:style w:type="character" w:styleId="CommentReference">
    <w:name w:val="annotation reference"/>
    <w:uiPriority w:val="99"/>
    <w:rsid w:val="004E38A9"/>
    <w:rPr>
      <w:sz w:val="16"/>
      <w:szCs w:val="16"/>
    </w:rPr>
  </w:style>
  <w:style w:type="paragraph" w:styleId="CommentText">
    <w:name w:val="annotation text"/>
    <w:basedOn w:val="Normal"/>
    <w:link w:val="CommentTextChar"/>
    <w:uiPriority w:val="99"/>
    <w:rsid w:val="004E38A9"/>
    <w:rPr>
      <w:sz w:val="20"/>
      <w:szCs w:val="20"/>
    </w:rPr>
  </w:style>
  <w:style w:type="character" w:customStyle="1" w:styleId="CommentTextChar">
    <w:name w:val="Comment Text Char"/>
    <w:basedOn w:val="DefaultParagraphFont"/>
    <w:link w:val="CommentText"/>
    <w:uiPriority w:val="99"/>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NoSpacing">
    <w:name w:val="No Spacing"/>
    <w:uiPriority w:val="1"/>
    <w:qFormat/>
    <w:rsid w:val="00FB7403"/>
    <w:rPr>
      <w:sz w:val="22"/>
      <w:szCs w:val="24"/>
      <w:lang w:bidi="ar-SA"/>
    </w:rPr>
  </w:style>
  <w:style w:type="paragraph" w:styleId="ListParagraph">
    <w:name w:val="List Paragraph"/>
    <w:basedOn w:val="Normal"/>
    <w:uiPriority w:val="34"/>
    <w:qFormat/>
    <w:rsid w:val="00F634BA"/>
    <w:pPr>
      <w:ind w:left="720"/>
      <w:contextualSpacing/>
    </w:pPr>
  </w:style>
  <w:style w:type="paragraph" w:customStyle="1" w:styleId="paragraph">
    <w:name w:val="paragraph"/>
    <w:basedOn w:val="Normal"/>
    <w:rsid w:val="004C77D2"/>
    <w:pPr>
      <w:spacing w:before="100" w:beforeAutospacing="1" w:after="100" w:afterAutospacing="1"/>
    </w:pPr>
  </w:style>
  <w:style w:type="character" w:customStyle="1" w:styleId="normaltextrun">
    <w:name w:val="normaltextrun"/>
    <w:basedOn w:val="DefaultParagraphFont"/>
    <w:rsid w:val="004C77D2"/>
  </w:style>
  <w:style w:type="character" w:customStyle="1" w:styleId="eop">
    <w:name w:val="eop"/>
    <w:basedOn w:val="DefaultParagraphFont"/>
    <w:rsid w:val="004C77D2"/>
  </w:style>
  <w:style w:type="character" w:customStyle="1" w:styleId="HeaderChar">
    <w:name w:val="Header Char"/>
    <w:basedOn w:val="DefaultParagraphFont"/>
    <w:link w:val="Header"/>
    <w:rsid w:val="00BD600D"/>
    <w:rPr>
      <w:color w:val="000000" w:themeColor="text1"/>
      <w:lang w:bidi="ar-SA"/>
    </w:rPr>
  </w:style>
  <w:style w:type="paragraph" w:customStyle="1" w:styleId="InstructionalFooterLandscape">
    <w:name w:val="Instructional Footer Landscape"/>
    <w:basedOn w:val="InstructionalFooter"/>
    <w:next w:val="Footer"/>
    <w:qFormat/>
    <w:rsid w:val="00BD600D"/>
    <w:pPr>
      <w:tabs>
        <w:tab w:val="clear" w:pos="4680"/>
        <w:tab w:val="clear" w:pos="9360"/>
        <w:tab w:val="center" w:pos="6480"/>
        <w:tab w:val="right" w:pos="12960"/>
      </w:tabs>
    </w:pPr>
  </w:style>
  <w:style w:type="paragraph" w:styleId="BodyText2">
    <w:name w:val="Body Text 2"/>
    <w:basedOn w:val="Normal"/>
    <w:link w:val="BodyText2Char"/>
    <w:unhideWhenUsed/>
    <w:rsid w:val="00137A83"/>
    <w:pPr>
      <w:spacing w:line="480" w:lineRule="auto"/>
    </w:pPr>
  </w:style>
  <w:style w:type="character" w:customStyle="1" w:styleId="BodyText2Char">
    <w:name w:val="Body Text 2 Char"/>
    <w:basedOn w:val="DefaultParagraphFont"/>
    <w:link w:val="BodyText2"/>
    <w:rsid w:val="00137A83"/>
    <w:rPr>
      <w:color w:val="000000" w:themeColor="tex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27481167">
      <w:bodyDiv w:val="1"/>
      <w:marLeft w:val="0"/>
      <w:marRight w:val="0"/>
      <w:marTop w:val="0"/>
      <w:marBottom w:val="0"/>
      <w:divBdr>
        <w:top w:val="none" w:sz="0" w:space="0" w:color="auto"/>
        <w:left w:val="none" w:sz="0" w:space="0" w:color="auto"/>
        <w:bottom w:val="none" w:sz="0" w:space="0" w:color="auto"/>
        <w:right w:val="none" w:sz="0" w:space="0" w:color="auto"/>
      </w:divBdr>
    </w:div>
    <w:div w:id="143862100">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629552806">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66256882">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593466712">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rtif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329c03-68fe-4e8c-8886-0058a74629f4" xsi:nil="true"/>
    <lcf76f155ced4ddcb4097134ff3c332f xmlns="a70b6ed0-6c0e-4a4e-981e-402e81b780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C0FF49EC1CA24A880F50EC044A1870" ma:contentTypeVersion="18" ma:contentTypeDescription="Create a new document." ma:contentTypeScope="" ma:versionID="0e67c170370ed11eec5299590dc760c2">
  <xsd:schema xmlns:xsd="http://www.w3.org/2001/XMLSchema" xmlns:xs="http://www.w3.org/2001/XMLSchema" xmlns:p="http://schemas.microsoft.com/office/2006/metadata/properties" xmlns:ns1="http://schemas.microsoft.com/sharepoint/v3" xmlns:ns2="a70b6ed0-6c0e-4a4e-981e-402e81b78087" xmlns:ns3="6b329c03-68fe-4e8c-8886-0058a74629f4" targetNamespace="http://schemas.microsoft.com/office/2006/metadata/properties" ma:root="true" ma:fieldsID="0d418570d437e9077703780a9374314d" ns1:_="" ns2:_="" ns3:_="">
    <xsd:import namespace="http://schemas.microsoft.com/sharepoint/v3"/>
    <xsd:import namespace="a70b6ed0-6c0e-4a4e-981e-402e81b78087"/>
    <xsd:import namespace="6b329c03-68fe-4e8c-8886-0058a7462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6ed0-6c0e-4a4e-981e-402e81b7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29c03-68fe-4e8c-8886-0058a7462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a8e57c-cd0f-48f1-b9a9-63a56659a569}" ma:internalName="TaxCatchAll" ma:showField="CatchAllData" ma:web="6b329c03-68fe-4e8c-8886-0058a746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2.xml><?xml version="1.0" encoding="utf-8"?>
<ds:datastoreItem xmlns:ds="http://schemas.openxmlformats.org/officeDocument/2006/customXml" ds:itemID="{189A3F39-332C-43ED-A383-8B9272457614}">
  <ds:schemaRefs>
    <ds:schemaRef ds:uri="http://schemas.openxmlformats.org/officeDocument/2006/bibliography"/>
  </ds:schemaRefs>
</ds:datastoreItem>
</file>

<file path=customXml/itemProps3.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 ds:uri="http://schemas.microsoft.com/sharepoint/v3"/>
    <ds:schemaRef ds:uri="6b329c03-68fe-4e8c-8886-0058a74629f4"/>
    <ds:schemaRef ds:uri="a70b6ed0-6c0e-4a4e-981e-402e81b78087"/>
  </ds:schemaRefs>
</ds:datastoreItem>
</file>

<file path=customXml/itemProps4.xml><?xml version="1.0" encoding="utf-8"?>
<ds:datastoreItem xmlns:ds="http://schemas.openxmlformats.org/officeDocument/2006/customXml" ds:itemID="{AEAB09F7-CBAD-4731-AD85-E01C5A450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6ed0-6c0e-4a4e-981e-402e81b78087"/>
    <ds:schemaRef ds:uri="6b329c03-68fe-4e8c-8886-0058a7462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artifact_template.dotx</Template>
  <TotalTime>6</TotalTime>
  <Pages>13</Pages>
  <Words>2459</Words>
  <Characters>13931</Characters>
  <Application>Microsoft Office Word</Application>
  <DocSecurity>0</DocSecurity>
  <Lines>453</Lines>
  <Paragraphs>311</Paragraphs>
  <ScaleCrop>false</ScaleCrop>
  <Company>Dept. of Veterans Affairs</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
  <cp:keywords/>
  <cp:lastModifiedBy>Holden, Jo A. (Booz Allen Hamilton)</cp:lastModifiedBy>
  <cp:revision>5</cp:revision>
  <cp:lastPrinted>2024-09-10T14:50:00Z</cp:lastPrinted>
  <dcterms:created xsi:type="dcterms:W3CDTF">2024-09-10T14:47:00Z</dcterms:created>
  <dcterms:modified xsi:type="dcterms:W3CDTF">2024-09-10T14:52:00Z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970b7e18-fb29-4b45-acd9-4c47d058a64a</vt:lpwstr>
  </property>
  <property fmtid="{D5CDD505-2E9C-101B-9397-08002B2CF9AE}" pid="3" name="ContentTypeId">
    <vt:lpwstr>0x010100A3C0FF49EC1CA24A880F50EC044A1870</vt:lpwstr>
  </property>
  <property fmtid="{D5CDD505-2E9C-101B-9397-08002B2CF9AE}" pid="4" name="Section">
    <vt:lpwstr>CD2 Required Documentation</vt:lpwstr>
  </property>
  <property fmtid="{D5CDD505-2E9C-101B-9397-08002B2CF9AE}" pid="5" name="Copy Templates">
    <vt:lpwstr>https://dvagov.sharepoint.com/sites/OITACOEPortal/TeamSite/_layouts/15/wrkstat.aspx?List=83cafdb0-81d4-424c-95b8-a06b86ddc613&amp;WorkflowInstanceName=08bcc050-dd08-4939-96b9-478e3d8818c3, WF: Done</vt:lpwstr>
  </property>
  <property fmtid="{D5CDD505-2E9C-101B-9397-08002B2CF9AE}" pid="6" name="MediaServiceImageTags">
    <vt:lpwstr/>
  </property>
</Properties>
</file>