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5DB7" w14:textId="77777777" w:rsidR="00604685" w:rsidRPr="004F1903" w:rsidRDefault="004D4C84" w:rsidP="00604685">
      <w:pPr>
        <w:jc w:val="center"/>
        <w:rPr>
          <w:rFonts w:ascii="Arial" w:hAnsi="Arial" w:cs="Arial"/>
        </w:rPr>
      </w:pPr>
      <w:bookmarkStart w:id="0" w:name="_Hlt193080209"/>
      <w:bookmarkStart w:id="1" w:name="_Toc363271339"/>
      <w:bookmarkStart w:id="2" w:name="_Hlt171498549"/>
      <w:bookmarkEnd w:id="0"/>
      <w:r w:rsidRPr="004F1903">
        <w:rPr>
          <w:rFonts w:ascii="Arial" w:hAnsi="Arial" w:cs="Arial"/>
          <w:noProof/>
        </w:rPr>
        <w:drawing>
          <wp:inline distT="0" distB="0" distL="0" distR="0" wp14:anchorId="278FD4F6" wp14:editId="53E9B8A8">
            <wp:extent cx="2289810" cy="1419225"/>
            <wp:effectExtent l="0" t="0" r="0" b="0"/>
            <wp:docPr id="1" name="Picture 1" descr="Health e Vet-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e Vet-Vis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810" cy="1419225"/>
                    </a:xfrm>
                    <a:prstGeom prst="rect">
                      <a:avLst/>
                    </a:prstGeom>
                    <a:noFill/>
                    <a:ln>
                      <a:noFill/>
                    </a:ln>
                  </pic:spPr>
                </pic:pic>
              </a:graphicData>
            </a:graphic>
          </wp:inline>
        </w:drawing>
      </w:r>
    </w:p>
    <w:bookmarkEnd w:id="1"/>
    <w:p w14:paraId="588616E3" w14:textId="77777777" w:rsidR="002E1A96" w:rsidRPr="004F1903" w:rsidRDefault="002E1A96" w:rsidP="002E1A96">
      <w:pPr>
        <w:jc w:val="center"/>
        <w:rPr>
          <w:rFonts w:ascii="Arial" w:hAnsi="Arial" w:cs="Arial"/>
          <w:bCs/>
        </w:rPr>
      </w:pPr>
    </w:p>
    <w:p w14:paraId="2B28E167" w14:textId="77777777" w:rsidR="00A204F7" w:rsidRPr="004F1903" w:rsidRDefault="00A204F7" w:rsidP="002E1A96">
      <w:pPr>
        <w:jc w:val="center"/>
        <w:rPr>
          <w:rFonts w:ascii="Arial" w:hAnsi="Arial" w:cs="Arial"/>
          <w:bCs/>
        </w:rPr>
      </w:pPr>
    </w:p>
    <w:p w14:paraId="5A5BE536" w14:textId="77777777" w:rsidR="00A204F7" w:rsidRPr="004F1903" w:rsidRDefault="00A204F7" w:rsidP="002E1A96">
      <w:pPr>
        <w:jc w:val="center"/>
        <w:rPr>
          <w:rFonts w:ascii="Arial" w:hAnsi="Arial" w:cs="Arial"/>
          <w:bCs/>
        </w:rPr>
      </w:pPr>
    </w:p>
    <w:p w14:paraId="12753CAF" w14:textId="77777777" w:rsidR="002E1A96" w:rsidRPr="00726365" w:rsidRDefault="002E1A96" w:rsidP="002E1A96">
      <w:pPr>
        <w:jc w:val="center"/>
        <w:rPr>
          <w:rFonts w:cs="Segoe UI"/>
          <w:bCs/>
        </w:rPr>
      </w:pPr>
    </w:p>
    <w:p w14:paraId="36A5C6EA" w14:textId="77777777" w:rsidR="00355694" w:rsidRPr="00070357" w:rsidRDefault="002E1A96" w:rsidP="002E1A96">
      <w:pPr>
        <w:jc w:val="center"/>
        <w:rPr>
          <w:rFonts w:cs="Segoe UI"/>
          <w:b/>
          <w:bCs/>
          <w:sz w:val="48"/>
          <w:szCs w:val="48"/>
        </w:rPr>
      </w:pPr>
      <w:r w:rsidRPr="00070357">
        <w:rPr>
          <w:rFonts w:cs="Segoe UI"/>
          <w:b/>
          <w:bCs/>
          <w:sz w:val="48"/>
          <w:szCs w:val="48"/>
        </w:rPr>
        <w:t>KERNEL AUTHENTICATION &amp; AUTHORIZATION FOR J2EE</w:t>
      </w:r>
      <w:r w:rsidR="00643495" w:rsidRPr="00070357">
        <w:rPr>
          <w:rFonts w:cs="Segoe UI"/>
          <w:b/>
          <w:bCs/>
          <w:sz w:val="48"/>
          <w:szCs w:val="48"/>
        </w:rPr>
        <w:t xml:space="preserve"> </w:t>
      </w:r>
    </w:p>
    <w:p w14:paraId="10CCC179" w14:textId="77777777" w:rsidR="00A87CDF" w:rsidRPr="00070357" w:rsidRDefault="00A87CDF" w:rsidP="002E1A96">
      <w:pPr>
        <w:jc w:val="center"/>
        <w:rPr>
          <w:rFonts w:cs="Segoe UI"/>
          <w:b/>
          <w:bCs/>
          <w:sz w:val="48"/>
          <w:szCs w:val="48"/>
        </w:rPr>
      </w:pPr>
      <w:r w:rsidRPr="00070357">
        <w:rPr>
          <w:rFonts w:cs="Segoe UI"/>
          <w:b/>
          <w:bCs/>
          <w:sz w:val="48"/>
          <w:szCs w:val="48"/>
        </w:rPr>
        <w:t>Single Sig</w:t>
      </w:r>
      <w:r w:rsidR="000A5528" w:rsidRPr="00070357">
        <w:rPr>
          <w:rFonts w:cs="Segoe UI"/>
          <w:b/>
          <w:bCs/>
          <w:sz w:val="48"/>
          <w:szCs w:val="48"/>
        </w:rPr>
        <w:t>n</w:t>
      </w:r>
      <w:r w:rsidRPr="00070357">
        <w:rPr>
          <w:rFonts w:cs="Segoe UI"/>
          <w:b/>
          <w:bCs/>
          <w:sz w:val="48"/>
          <w:szCs w:val="48"/>
        </w:rPr>
        <w:t>-On Web Application Plugin</w:t>
      </w:r>
    </w:p>
    <w:p w14:paraId="1A26F6DB" w14:textId="77777777" w:rsidR="002E1A96" w:rsidRPr="00070357" w:rsidRDefault="002E1A96" w:rsidP="002E1A96">
      <w:pPr>
        <w:jc w:val="center"/>
        <w:rPr>
          <w:rFonts w:cs="Segoe UI"/>
          <w:b/>
          <w:color w:val="000000"/>
          <w:sz w:val="48"/>
          <w:szCs w:val="48"/>
        </w:rPr>
      </w:pPr>
      <w:r w:rsidRPr="00070357">
        <w:rPr>
          <w:rFonts w:cs="Segoe UI"/>
          <w:b/>
          <w:bCs/>
          <w:sz w:val="48"/>
          <w:szCs w:val="48"/>
        </w:rPr>
        <w:t>(KAAJEE</w:t>
      </w:r>
      <w:r w:rsidR="00355694" w:rsidRPr="00070357">
        <w:rPr>
          <w:rFonts w:cs="Segoe UI"/>
          <w:b/>
          <w:bCs/>
          <w:sz w:val="48"/>
          <w:szCs w:val="48"/>
        </w:rPr>
        <w:t xml:space="preserve"> </w:t>
      </w:r>
      <w:r w:rsidR="00A87CDF" w:rsidRPr="00070357">
        <w:rPr>
          <w:rFonts w:cs="Segoe UI"/>
          <w:b/>
          <w:bCs/>
          <w:sz w:val="48"/>
          <w:szCs w:val="48"/>
        </w:rPr>
        <w:t>SSOWAP</w:t>
      </w:r>
      <w:r w:rsidRPr="00070357">
        <w:rPr>
          <w:rFonts w:cs="Segoe UI"/>
          <w:b/>
          <w:bCs/>
          <w:sz w:val="48"/>
          <w:szCs w:val="48"/>
        </w:rPr>
        <w:t xml:space="preserve">) </w:t>
      </w:r>
      <w:r w:rsidR="00643495" w:rsidRPr="00070357">
        <w:rPr>
          <w:rFonts w:cs="Segoe UI"/>
          <w:b/>
          <w:sz w:val="48"/>
          <w:szCs w:val="48"/>
        </w:rPr>
        <w:t xml:space="preserve">VERSION </w:t>
      </w:r>
      <w:r w:rsidR="00262A15" w:rsidRPr="00070357">
        <w:rPr>
          <w:rFonts w:cs="Segoe UI"/>
          <w:b/>
          <w:color w:val="000000"/>
          <w:sz w:val="48"/>
          <w:szCs w:val="48"/>
        </w:rPr>
        <w:t>8.7</w:t>
      </w:r>
      <w:r w:rsidR="00A87CDF" w:rsidRPr="00070357">
        <w:rPr>
          <w:rFonts w:cs="Segoe UI"/>
          <w:b/>
          <w:color w:val="000000"/>
          <w:sz w:val="48"/>
          <w:szCs w:val="48"/>
        </w:rPr>
        <w:t>91</w:t>
      </w:r>
    </w:p>
    <w:p w14:paraId="63D8F65D" w14:textId="77777777" w:rsidR="00643495" w:rsidRPr="00070357" w:rsidRDefault="00643495" w:rsidP="002E1A96">
      <w:pPr>
        <w:jc w:val="center"/>
        <w:rPr>
          <w:rFonts w:cs="Segoe UI"/>
        </w:rPr>
      </w:pPr>
    </w:p>
    <w:p w14:paraId="15704094" w14:textId="77777777" w:rsidR="002E1A96" w:rsidRPr="00070357" w:rsidRDefault="002E1A96" w:rsidP="002E1A96">
      <w:pPr>
        <w:jc w:val="center"/>
        <w:rPr>
          <w:rFonts w:cs="Segoe UI"/>
          <w:b/>
          <w:sz w:val="48"/>
          <w:szCs w:val="48"/>
        </w:rPr>
      </w:pPr>
      <w:r w:rsidRPr="00070357">
        <w:rPr>
          <w:rFonts w:cs="Segoe UI"/>
          <w:b/>
          <w:sz w:val="48"/>
          <w:szCs w:val="48"/>
        </w:rPr>
        <w:t xml:space="preserve">FOR WEBLOGIC </w:t>
      </w:r>
      <w:r w:rsidR="004F6016" w:rsidRPr="00070357">
        <w:rPr>
          <w:rFonts w:cs="Segoe UI"/>
          <w:b/>
          <w:sz w:val="48"/>
          <w:szCs w:val="48"/>
        </w:rPr>
        <w:t xml:space="preserve">(WL) </w:t>
      </w:r>
      <w:r w:rsidR="00643495" w:rsidRPr="00070357">
        <w:rPr>
          <w:rFonts w:cs="Segoe UI"/>
          <w:b/>
          <w:sz w:val="48"/>
          <w:szCs w:val="48"/>
        </w:rPr>
        <w:t xml:space="preserve">VERSIONS </w:t>
      </w:r>
      <w:r w:rsidR="00262A15" w:rsidRPr="00070357">
        <w:rPr>
          <w:rFonts w:cs="Segoe UI"/>
          <w:b/>
          <w:sz w:val="48"/>
          <w:szCs w:val="48"/>
        </w:rPr>
        <w:t>12</w:t>
      </w:r>
      <w:r w:rsidR="00D74633" w:rsidRPr="00070357">
        <w:rPr>
          <w:rFonts w:cs="Segoe UI"/>
          <w:b/>
          <w:sz w:val="48"/>
          <w:szCs w:val="48"/>
        </w:rPr>
        <w:t>.</w:t>
      </w:r>
      <w:r w:rsidR="00262A15" w:rsidRPr="00070357">
        <w:rPr>
          <w:rFonts w:cs="Segoe UI"/>
          <w:b/>
          <w:sz w:val="48"/>
          <w:szCs w:val="48"/>
        </w:rPr>
        <w:t>2</w:t>
      </w:r>
      <w:r w:rsidRPr="00070357">
        <w:rPr>
          <w:rFonts w:cs="Segoe UI"/>
          <w:b/>
          <w:sz w:val="48"/>
          <w:szCs w:val="48"/>
        </w:rPr>
        <w:t xml:space="preserve"> </w:t>
      </w:r>
      <w:r w:rsidR="00643495" w:rsidRPr="00070357">
        <w:rPr>
          <w:rFonts w:cs="Segoe UI"/>
          <w:b/>
          <w:iCs/>
          <w:color w:val="000000"/>
          <w:sz w:val="48"/>
          <w:szCs w:val="48"/>
        </w:rPr>
        <w:t>AND HIGHER</w:t>
      </w:r>
    </w:p>
    <w:p w14:paraId="0E6A2BBC" w14:textId="77777777" w:rsidR="002E1A96" w:rsidRPr="00070357" w:rsidRDefault="002E1A96" w:rsidP="002E1A96">
      <w:pPr>
        <w:jc w:val="center"/>
        <w:rPr>
          <w:rFonts w:cs="Segoe UI"/>
        </w:rPr>
      </w:pPr>
    </w:p>
    <w:p w14:paraId="1A1C8718" w14:textId="77777777" w:rsidR="00A204F7" w:rsidRPr="00070357" w:rsidRDefault="00A204F7" w:rsidP="002E1A96">
      <w:pPr>
        <w:jc w:val="center"/>
        <w:rPr>
          <w:rFonts w:cs="Segoe UI"/>
        </w:rPr>
      </w:pPr>
    </w:p>
    <w:p w14:paraId="5377553F" w14:textId="77777777" w:rsidR="002E1A96" w:rsidRPr="00070357" w:rsidRDefault="002E1A96" w:rsidP="002E1A96">
      <w:pPr>
        <w:jc w:val="center"/>
        <w:rPr>
          <w:rFonts w:cs="Segoe UI"/>
        </w:rPr>
      </w:pPr>
    </w:p>
    <w:p w14:paraId="240E2E33" w14:textId="77777777" w:rsidR="002E1A96" w:rsidRPr="00070357" w:rsidRDefault="002E1A96" w:rsidP="002E1A96">
      <w:pPr>
        <w:jc w:val="center"/>
        <w:rPr>
          <w:rFonts w:cs="Segoe UI"/>
          <w:b/>
          <w:sz w:val="48"/>
        </w:rPr>
      </w:pPr>
      <w:r w:rsidRPr="00070357">
        <w:rPr>
          <w:rFonts w:cs="Segoe UI"/>
          <w:b/>
          <w:sz w:val="48"/>
        </w:rPr>
        <w:t>DEPLOYMENT GUIDE</w:t>
      </w:r>
    </w:p>
    <w:p w14:paraId="4F0F2BF9" w14:textId="77777777" w:rsidR="002E1A96" w:rsidRPr="00070357" w:rsidRDefault="002E1A96" w:rsidP="002E1A96">
      <w:pPr>
        <w:jc w:val="center"/>
        <w:rPr>
          <w:rFonts w:cs="Segoe UI"/>
        </w:rPr>
      </w:pPr>
    </w:p>
    <w:p w14:paraId="1416DA4F" w14:textId="77777777" w:rsidR="002E1A96" w:rsidRPr="00070357" w:rsidRDefault="00A87CDF" w:rsidP="002E1A96">
      <w:pPr>
        <w:jc w:val="center"/>
        <w:rPr>
          <w:rFonts w:cs="Segoe UI"/>
          <w:sz w:val="48"/>
          <w:szCs w:val="48"/>
        </w:rPr>
      </w:pPr>
      <w:r w:rsidRPr="00070357">
        <w:rPr>
          <w:rFonts w:cs="Segoe UI"/>
          <w:sz w:val="48"/>
          <w:szCs w:val="48"/>
        </w:rPr>
        <w:t>April</w:t>
      </w:r>
      <w:r w:rsidR="00262A15" w:rsidRPr="00070357">
        <w:rPr>
          <w:rFonts w:cs="Segoe UI"/>
          <w:sz w:val="48"/>
          <w:szCs w:val="48"/>
        </w:rPr>
        <w:t xml:space="preserve"> </w:t>
      </w:r>
      <w:r w:rsidR="00E5279E" w:rsidRPr="00070357">
        <w:rPr>
          <w:rFonts w:cs="Segoe UI"/>
          <w:sz w:val="48"/>
          <w:szCs w:val="48"/>
        </w:rPr>
        <w:t>202</w:t>
      </w:r>
      <w:r w:rsidRPr="00070357">
        <w:rPr>
          <w:rFonts w:cs="Segoe UI"/>
          <w:sz w:val="48"/>
          <w:szCs w:val="48"/>
        </w:rPr>
        <w:t>4</w:t>
      </w:r>
    </w:p>
    <w:p w14:paraId="4BC1BCED" w14:textId="77777777" w:rsidR="002E1A96" w:rsidRPr="00070357" w:rsidRDefault="002E1A96" w:rsidP="002E1A96">
      <w:pPr>
        <w:jc w:val="center"/>
        <w:rPr>
          <w:rFonts w:cs="Segoe UI"/>
        </w:rPr>
      </w:pPr>
    </w:p>
    <w:p w14:paraId="62799AB9" w14:textId="77777777" w:rsidR="00A204F7" w:rsidRPr="00070357" w:rsidRDefault="00A204F7" w:rsidP="002E1A96">
      <w:pPr>
        <w:jc w:val="center"/>
        <w:rPr>
          <w:rFonts w:cs="Segoe UI"/>
        </w:rPr>
      </w:pPr>
    </w:p>
    <w:p w14:paraId="6E31A81C" w14:textId="77777777" w:rsidR="00A204F7" w:rsidRPr="00070357" w:rsidRDefault="00A204F7" w:rsidP="002E1A96">
      <w:pPr>
        <w:jc w:val="center"/>
        <w:rPr>
          <w:rFonts w:cs="Segoe UI"/>
        </w:rPr>
      </w:pPr>
    </w:p>
    <w:p w14:paraId="020B3283" w14:textId="77777777" w:rsidR="002E1A96" w:rsidRPr="00070357" w:rsidRDefault="002E1A96" w:rsidP="002E1A96">
      <w:pPr>
        <w:jc w:val="center"/>
        <w:rPr>
          <w:rFonts w:cs="Segoe UI"/>
        </w:rPr>
      </w:pPr>
    </w:p>
    <w:p w14:paraId="029D7448" w14:textId="77777777" w:rsidR="002E1A96" w:rsidRPr="00070357" w:rsidRDefault="002E1A96" w:rsidP="002E1A96">
      <w:pPr>
        <w:jc w:val="center"/>
        <w:rPr>
          <w:rFonts w:cs="Segoe UI"/>
        </w:rPr>
      </w:pPr>
    </w:p>
    <w:p w14:paraId="6D829378" w14:textId="77777777" w:rsidR="002E1A96" w:rsidRPr="00070357" w:rsidRDefault="002E1A96" w:rsidP="002E1A96">
      <w:pPr>
        <w:jc w:val="center"/>
        <w:rPr>
          <w:rFonts w:cs="Segoe UI"/>
        </w:rPr>
      </w:pPr>
    </w:p>
    <w:p w14:paraId="456064F7" w14:textId="77777777" w:rsidR="004B060A" w:rsidRPr="00070357" w:rsidRDefault="004B060A" w:rsidP="002060E7">
      <w:pPr>
        <w:jc w:val="center"/>
        <w:rPr>
          <w:rFonts w:cs="Segoe UI"/>
        </w:rPr>
      </w:pPr>
      <w:r w:rsidRPr="00070357">
        <w:rPr>
          <w:rFonts w:cs="Segoe UI"/>
        </w:rPr>
        <w:t>Department of Veterans Affairs</w:t>
      </w:r>
    </w:p>
    <w:p w14:paraId="1E0E2C2D" w14:textId="77777777" w:rsidR="004B060A" w:rsidRPr="00070357" w:rsidRDefault="004B060A" w:rsidP="002060E7">
      <w:pPr>
        <w:jc w:val="center"/>
        <w:rPr>
          <w:rFonts w:cs="Segoe UI"/>
        </w:rPr>
      </w:pPr>
      <w:r w:rsidRPr="00070357">
        <w:rPr>
          <w:rFonts w:cs="Segoe UI"/>
        </w:rPr>
        <w:t>Office of Information and Technology</w:t>
      </w:r>
    </w:p>
    <w:p w14:paraId="20C18906" w14:textId="77777777" w:rsidR="00C84686" w:rsidRPr="00070357" w:rsidRDefault="004B060A" w:rsidP="002060E7">
      <w:pPr>
        <w:jc w:val="center"/>
        <w:rPr>
          <w:rFonts w:cs="Segoe UI"/>
        </w:rPr>
      </w:pPr>
      <w:r w:rsidRPr="00070357">
        <w:rPr>
          <w:rFonts w:cs="Segoe UI"/>
        </w:rPr>
        <w:t>Product Development</w:t>
      </w:r>
    </w:p>
    <w:p w14:paraId="3BB27A61" w14:textId="68A94F3A" w:rsidR="00604685" w:rsidRPr="004F1903" w:rsidRDefault="00604685" w:rsidP="002060E7">
      <w:pPr>
        <w:jc w:val="center"/>
      </w:pPr>
    </w:p>
    <w:p w14:paraId="490DB4DA" w14:textId="77777777" w:rsidR="00604685" w:rsidRPr="004F1903" w:rsidRDefault="00604685" w:rsidP="00604685"/>
    <w:p w14:paraId="2DDFF254" w14:textId="77777777" w:rsidR="00604685" w:rsidRPr="004F1903" w:rsidRDefault="00604685" w:rsidP="00604685"/>
    <w:p w14:paraId="03603FE9" w14:textId="77777777" w:rsidR="00604685" w:rsidRDefault="00604685" w:rsidP="00604685">
      <w:pPr>
        <w:jc w:val="center"/>
        <w:rPr>
          <w:rFonts w:ascii="Arial" w:hAnsi="Arial" w:cs="Arial"/>
        </w:rPr>
      </w:pPr>
    </w:p>
    <w:p w14:paraId="1E807463" w14:textId="77777777" w:rsidR="004F6016" w:rsidRDefault="004F6016" w:rsidP="00604685">
      <w:pPr>
        <w:jc w:val="center"/>
        <w:rPr>
          <w:rFonts w:ascii="Arial" w:hAnsi="Arial" w:cs="Arial"/>
        </w:rPr>
      </w:pPr>
    </w:p>
    <w:p w14:paraId="40FDA9EB" w14:textId="77777777" w:rsidR="004F6016" w:rsidRDefault="004F6016" w:rsidP="00604685">
      <w:pPr>
        <w:jc w:val="center"/>
        <w:rPr>
          <w:rFonts w:ascii="Arial" w:hAnsi="Arial" w:cs="Arial"/>
        </w:rPr>
      </w:pPr>
    </w:p>
    <w:p w14:paraId="5E6C7FCD" w14:textId="77777777" w:rsidR="004F6016" w:rsidRDefault="004F6016" w:rsidP="00604685">
      <w:pPr>
        <w:jc w:val="center"/>
        <w:rPr>
          <w:rFonts w:ascii="Arial" w:hAnsi="Arial" w:cs="Arial"/>
        </w:rPr>
      </w:pPr>
    </w:p>
    <w:p w14:paraId="036FB6BD" w14:textId="77777777" w:rsidR="004F6016" w:rsidRDefault="004F6016" w:rsidP="00604685">
      <w:pPr>
        <w:jc w:val="center"/>
        <w:rPr>
          <w:rFonts w:ascii="Arial" w:hAnsi="Arial" w:cs="Arial"/>
        </w:rPr>
      </w:pPr>
    </w:p>
    <w:p w14:paraId="6FC22D46" w14:textId="77777777" w:rsidR="004F6016" w:rsidRDefault="004F6016" w:rsidP="00604685">
      <w:pPr>
        <w:jc w:val="center"/>
        <w:rPr>
          <w:rFonts w:ascii="Arial" w:hAnsi="Arial" w:cs="Arial"/>
        </w:rPr>
      </w:pPr>
    </w:p>
    <w:p w14:paraId="074FD49D" w14:textId="77777777" w:rsidR="004F6016" w:rsidRDefault="004F6016" w:rsidP="00604685">
      <w:pPr>
        <w:jc w:val="center"/>
        <w:rPr>
          <w:rFonts w:ascii="Arial" w:hAnsi="Arial" w:cs="Arial"/>
        </w:rPr>
      </w:pPr>
    </w:p>
    <w:p w14:paraId="1C9C3A05" w14:textId="77777777" w:rsidR="004F6016" w:rsidRDefault="004F6016" w:rsidP="00604685">
      <w:pPr>
        <w:jc w:val="center"/>
        <w:rPr>
          <w:rFonts w:ascii="Arial" w:hAnsi="Arial" w:cs="Arial"/>
        </w:rPr>
      </w:pPr>
    </w:p>
    <w:p w14:paraId="306A8106" w14:textId="77777777" w:rsidR="004F6016" w:rsidRDefault="004F6016" w:rsidP="00604685">
      <w:pPr>
        <w:jc w:val="center"/>
        <w:rPr>
          <w:rFonts w:ascii="Arial" w:hAnsi="Arial" w:cs="Arial"/>
        </w:rPr>
      </w:pPr>
    </w:p>
    <w:p w14:paraId="00E4874B" w14:textId="77777777" w:rsidR="004F6016" w:rsidRDefault="004F6016" w:rsidP="00604685">
      <w:pPr>
        <w:jc w:val="center"/>
        <w:rPr>
          <w:rFonts w:ascii="Arial" w:hAnsi="Arial" w:cs="Arial"/>
        </w:rPr>
      </w:pPr>
    </w:p>
    <w:p w14:paraId="5A26FFFE" w14:textId="77777777" w:rsidR="004F6016" w:rsidRDefault="004F6016" w:rsidP="00604685">
      <w:pPr>
        <w:jc w:val="center"/>
        <w:rPr>
          <w:rFonts w:ascii="Arial" w:hAnsi="Arial" w:cs="Arial"/>
        </w:rPr>
      </w:pPr>
    </w:p>
    <w:p w14:paraId="25379283" w14:textId="77777777" w:rsidR="004F6016" w:rsidRDefault="004F6016" w:rsidP="00604685">
      <w:pPr>
        <w:jc w:val="center"/>
        <w:rPr>
          <w:rFonts w:ascii="Arial" w:hAnsi="Arial" w:cs="Arial"/>
        </w:rPr>
      </w:pPr>
    </w:p>
    <w:p w14:paraId="5FFC655C" w14:textId="77777777" w:rsidR="004F6016" w:rsidRDefault="004F6016" w:rsidP="00604685">
      <w:pPr>
        <w:jc w:val="center"/>
        <w:rPr>
          <w:rFonts w:ascii="Arial" w:hAnsi="Arial" w:cs="Arial"/>
        </w:rPr>
      </w:pPr>
    </w:p>
    <w:p w14:paraId="70C955FB" w14:textId="77777777" w:rsidR="004F6016" w:rsidRDefault="004F6016" w:rsidP="00604685">
      <w:pPr>
        <w:jc w:val="center"/>
        <w:rPr>
          <w:rFonts w:ascii="Arial" w:hAnsi="Arial" w:cs="Arial"/>
        </w:rPr>
      </w:pPr>
    </w:p>
    <w:p w14:paraId="76F47D09" w14:textId="77777777" w:rsidR="004F6016" w:rsidRDefault="004F6016" w:rsidP="00604685">
      <w:pPr>
        <w:jc w:val="center"/>
        <w:rPr>
          <w:rFonts w:ascii="Arial" w:hAnsi="Arial" w:cs="Arial"/>
        </w:rPr>
      </w:pPr>
    </w:p>
    <w:p w14:paraId="1C6DB00B" w14:textId="77777777" w:rsidR="004F6016" w:rsidRDefault="004F6016" w:rsidP="00604685">
      <w:pPr>
        <w:jc w:val="center"/>
        <w:rPr>
          <w:rFonts w:ascii="Arial" w:hAnsi="Arial" w:cs="Arial"/>
        </w:rPr>
      </w:pPr>
    </w:p>
    <w:p w14:paraId="37074D85" w14:textId="77777777" w:rsidR="004F6016" w:rsidRDefault="004F6016" w:rsidP="00604685">
      <w:pPr>
        <w:jc w:val="center"/>
        <w:rPr>
          <w:rFonts w:ascii="Arial" w:hAnsi="Arial" w:cs="Arial"/>
        </w:rPr>
      </w:pPr>
    </w:p>
    <w:p w14:paraId="2E35B1A6" w14:textId="77777777" w:rsidR="004F6016" w:rsidRDefault="004F6016" w:rsidP="00604685">
      <w:pPr>
        <w:jc w:val="center"/>
        <w:rPr>
          <w:rFonts w:ascii="Arial" w:hAnsi="Arial" w:cs="Arial"/>
        </w:rPr>
      </w:pPr>
    </w:p>
    <w:p w14:paraId="5CECE7F9" w14:textId="77777777" w:rsidR="004F6016" w:rsidRPr="002060E7" w:rsidRDefault="004F6016" w:rsidP="00604685">
      <w:pPr>
        <w:jc w:val="center"/>
        <w:rPr>
          <w:rFonts w:ascii="Arial" w:hAnsi="Arial" w:cs="Arial"/>
          <w:i/>
        </w:rPr>
        <w:sectPr w:rsidR="004F6016" w:rsidRPr="002060E7" w:rsidSect="00257C2D">
          <w:pgSz w:w="12240" w:h="15840" w:code="1"/>
          <w:pgMar w:top="1440" w:right="1440" w:bottom="1440" w:left="1440" w:header="720" w:footer="720" w:gutter="0"/>
          <w:pgNumType w:start="1"/>
          <w:cols w:space="720"/>
          <w:titlePg/>
        </w:sectPr>
      </w:pPr>
      <w:r w:rsidRPr="002060E7">
        <w:rPr>
          <w:rFonts w:ascii="Arial" w:hAnsi="Arial" w:cs="Arial"/>
          <w:i/>
        </w:rPr>
        <w:t xml:space="preserve">This page is left blank intentionally. </w:t>
      </w:r>
    </w:p>
    <w:p w14:paraId="078C1DEB" w14:textId="77777777" w:rsidR="00604685" w:rsidRPr="00070357" w:rsidRDefault="00604685" w:rsidP="00223EFD">
      <w:pPr>
        <w:pStyle w:val="Heading3"/>
        <w:rPr>
          <w:rFonts w:cs="Segoe UI"/>
        </w:rPr>
      </w:pPr>
      <w:bookmarkStart w:id="3" w:name="_Toc44314817"/>
      <w:bookmarkStart w:id="4" w:name="_Toc55806490"/>
      <w:bookmarkStart w:id="5" w:name="_Toc83538809"/>
      <w:bookmarkStart w:id="6" w:name="_Toc84036944"/>
      <w:bookmarkStart w:id="7" w:name="_Toc84044166"/>
      <w:bookmarkStart w:id="8" w:name="_Toc202863064"/>
      <w:bookmarkStart w:id="9" w:name="_Toc204421504"/>
      <w:bookmarkStart w:id="10" w:name="_Toc167804753"/>
      <w:r w:rsidRPr="00070357">
        <w:rPr>
          <w:rFonts w:cs="Segoe UI"/>
        </w:rPr>
        <w:lastRenderedPageBreak/>
        <w:t>Revision History</w:t>
      </w:r>
      <w:bookmarkEnd w:id="3"/>
      <w:bookmarkEnd w:id="4"/>
      <w:bookmarkEnd w:id="5"/>
      <w:bookmarkEnd w:id="6"/>
      <w:bookmarkEnd w:id="7"/>
      <w:bookmarkEnd w:id="8"/>
      <w:bookmarkEnd w:id="9"/>
      <w:bookmarkEnd w:id="10"/>
    </w:p>
    <w:p w14:paraId="25646769" w14:textId="77777777" w:rsidR="00604685" w:rsidRPr="00070357" w:rsidRDefault="00604685" w:rsidP="00604685">
      <w:pPr>
        <w:keepNext/>
        <w:keepLines/>
        <w:rPr>
          <w:rFonts w:cs="Segoe UI"/>
        </w:rPr>
      </w:pPr>
      <w:r w:rsidRPr="00070357">
        <w:rPr>
          <w:rFonts w:cs="Segoe UI"/>
          <w:color w:val="000000"/>
        </w:rPr>
        <w:fldChar w:fldCharType="begin"/>
      </w:r>
      <w:r w:rsidRPr="00070357">
        <w:rPr>
          <w:rFonts w:cs="Segoe UI"/>
          <w:color w:val="000000"/>
        </w:rPr>
        <w:instrText>XE "Revision History"</w:instrText>
      </w:r>
      <w:r w:rsidRPr="00070357">
        <w:rPr>
          <w:rFonts w:cs="Segoe UI"/>
          <w:color w:val="000000"/>
        </w:rPr>
        <w:fldChar w:fldCharType="end"/>
      </w:r>
    </w:p>
    <w:p w14:paraId="17DFF2FA" w14:textId="77777777" w:rsidR="00604685" w:rsidRPr="00070357" w:rsidRDefault="00604685" w:rsidP="00604685">
      <w:pPr>
        <w:keepNext/>
        <w:keepLines/>
        <w:rPr>
          <w:rFonts w:cs="Segoe UI"/>
        </w:rPr>
      </w:pPr>
    </w:p>
    <w:p w14:paraId="05790D68" w14:textId="77777777" w:rsidR="00604685" w:rsidRPr="00070357" w:rsidRDefault="00604685" w:rsidP="00604685">
      <w:pPr>
        <w:keepNext/>
        <w:keepLines/>
        <w:rPr>
          <w:rFonts w:cs="Segoe UI"/>
          <w:b/>
          <w:bCs/>
          <w:sz w:val="32"/>
          <w:szCs w:val="32"/>
        </w:rPr>
      </w:pPr>
      <w:r w:rsidRPr="00070357">
        <w:rPr>
          <w:rFonts w:cs="Segoe UI"/>
          <w:b/>
          <w:bCs/>
          <w:sz w:val="32"/>
          <w:szCs w:val="32"/>
        </w:rPr>
        <w:t>Documentation Revisions</w:t>
      </w:r>
    </w:p>
    <w:p w14:paraId="1004052F" w14:textId="77777777" w:rsidR="00604685" w:rsidRPr="00070357" w:rsidRDefault="00604685" w:rsidP="00604685">
      <w:pPr>
        <w:keepNext/>
        <w:keepLines/>
        <w:rPr>
          <w:rFonts w:cs="Segoe UI"/>
        </w:rPr>
      </w:pPr>
      <w:r w:rsidRPr="00070357">
        <w:rPr>
          <w:rFonts w:cs="Segoe UI"/>
          <w:color w:val="000000"/>
        </w:rPr>
        <w:fldChar w:fldCharType="begin"/>
      </w:r>
      <w:r w:rsidRPr="00070357">
        <w:rPr>
          <w:rFonts w:cs="Segoe UI"/>
          <w:color w:val="000000"/>
        </w:rPr>
        <w:instrText>XE "Revision History:Documentation"</w:instrText>
      </w:r>
      <w:r w:rsidRPr="00070357">
        <w:rPr>
          <w:rFonts w:cs="Segoe UI"/>
          <w:color w:val="000000"/>
        </w:rPr>
        <w:fldChar w:fldCharType="end"/>
      </w:r>
      <w:r w:rsidRPr="00070357">
        <w:rPr>
          <w:rFonts w:cs="Segoe UI"/>
          <w:color w:val="000000"/>
        </w:rPr>
        <w:fldChar w:fldCharType="begin"/>
      </w:r>
      <w:r w:rsidRPr="00070357">
        <w:rPr>
          <w:rFonts w:cs="Segoe UI"/>
          <w:color w:val="000000"/>
        </w:rPr>
        <w:instrText>XE "Documentation:Revisions"</w:instrText>
      </w:r>
      <w:r w:rsidRPr="00070357">
        <w:rPr>
          <w:rFonts w:cs="Segoe UI"/>
          <w:color w:val="000000"/>
        </w:rPr>
        <w:fldChar w:fldCharType="end"/>
      </w:r>
    </w:p>
    <w:p w14:paraId="05478A9C" w14:textId="77777777" w:rsidR="00604685" w:rsidRPr="00070357" w:rsidRDefault="00604685" w:rsidP="00604685">
      <w:pPr>
        <w:keepNext/>
        <w:keepLines/>
        <w:rPr>
          <w:rFonts w:cs="Segoe UI"/>
        </w:rPr>
      </w:pPr>
      <w:r w:rsidRPr="00070357">
        <w:rPr>
          <w:rFonts w:cs="Segoe UI"/>
        </w:rPr>
        <w:t>The following table displays the revision history for this manual. Revisions to the documentation are based on patches and new versions released to the field.</w:t>
      </w:r>
    </w:p>
    <w:p w14:paraId="249D2E6F" w14:textId="77777777" w:rsidR="000A7376" w:rsidRPr="00070357" w:rsidRDefault="000A7376" w:rsidP="00604685">
      <w:pPr>
        <w:keepNext/>
        <w:keepLines/>
        <w:rPr>
          <w:rFonts w:cs="Segoe UI"/>
        </w:rPr>
      </w:pPr>
    </w:p>
    <w:p w14:paraId="3D0B0ECC" w14:textId="77777777" w:rsidR="00604685" w:rsidRPr="00070357" w:rsidRDefault="00604685" w:rsidP="00604685">
      <w:pPr>
        <w:keepNext/>
        <w:keepLines/>
        <w:rPr>
          <w:rFonts w:cs="Segoe UI"/>
        </w:rPr>
      </w:pPr>
    </w:p>
    <w:p w14:paraId="6C4383F8" w14:textId="77777777" w:rsidR="00600DA3" w:rsidRPr="00070357" w:rsidRDefault="00600DA3" w:rsidP="00600DA3">
      <w:pPr>
        <w:pStyle w:val="CaptionTable"/>
        <w:rPr>
          <w:rFonts w:cs="Segoe UI"/>
        </w:rPr>
      </w:pPr>
      <w:bookmarkStart w:id="11" w:name="_Toc202862995"/>
      <w:bookmarkStart w:id="12" w:name="_Toc204421590"/>
      <w:bookmarkStart w:id="13" w:name="_Toc167811500"/>
      <w:r w:rsidRPr="00070357">
        <w:rPr>
          <w:rFonts w:cs="Segoe UI"/>
        </w:rPr>
        <w:t xml:space="preserve">Table </w:t>
      </w:r>
      <w:proofErr w:type="spellStart"/>
      <w:r w:rsidRPr="00070357">
        <w:rPr>
          <w:rFonts w:cs="Segoe UI"/>
        </w:rPr>
        <w:t>i</w:t>
      </w:r>
      <w:proofErr w:type="spellEnd"/>
      <w:r w:rsidRPr="00070357">
        <w:rPr>
          <w:rFonts w:cs="Segoe UI"/>
        </w:rPr>
        <w:t>. Documentation revision history</w:t>
      </w:r>
      <w:bookmarkEnd w:id="11"/>
      <w:bookmarkEnd w:id="12"/>
      <w:bookmarkEnd w:id="13"/>
    </w:p>
    <w:tbl>
      <w:tblPr>
        <w:tblW w:w="941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5040"/>
        <w:gridCol w:w="3330"/>
      </w:tblGrid>
      <w:tr w:rsidR="00064841" w:rsidRPr="00070357" w14:paraId="4DDA2BD0" w14:textId="77777777" w:rsidTr="00A169FF">
        <w:trPr>
          <w:tblHeader/>
        </w:trPr>
        <w:tc>
          <w:tcPr>
            <w:tcW w:w="1044" w:type="dxa"/>
            <w:tcBorders>
              <w:top w:val="single" w:sz="6" w:space="0" w:color="auto"/>
              <w:left w:val="single" w:sz="6" w:space="0" w:color="auto"/>
              <w:bottom w:val="single" w:sz="6" w:space="0" w:color="auto"/>
              <w:right w:val="single" w:sz="6" w:space="0" w:color="auto"/>
            </w:tcBorders>
            <w:shd w:val="pct12" w:color="auto" w:fill="auto"/>
          </w:tcPr>
          <w:p w14:paraId="752AB574" w14:textId="77777777" w:rsidR="00064841" w:rsidRPr="00070357" w:rsidRDefault="00064841" w:rsidP="004F120D">
            <w:pPr>
              <w:pStyle w:val="TableText"/>
              <w:spacing w:before="120" w:after="120"/>
              <w:rPr>
                <w:rFonts w:ascii="Segoe UI" w:hAnsi="Segoe UI" w:cs="Segoe UI"/>
                <w:b/>
                <w:bCs/>
                <w:u w:val="single"/>
              </w:rPr>
            </w:pPr>
            <w:r w:rsidRPr="00070357">
              <w:rPr>
                <w:rFonts w:ascii="Segoe UI" w:hAnsi="Segoe UI" w:cs="Segoe UI"/>
                <w:b/>
                <w:bCs/>
              </w:rPr>
              <w:t>Date</w:t>
            </w:r>
          </w:p>
        </w:tc>
        <w:tc>
          <w:tcPr>
            <w:tcW w:w="5040" w:type="dxa"/>
            <w:tcBorders>
              <w:top w:val="single" w:sz="6" w:space="0" w:color="auto"/>
              <w:left w:val="single" w:sz="6" w:space="0" w:color="auto"/>
              <w:bottom w:val="single" w:sz="6" w:space="0" w:color="auto"/>
              <w:right w:val="single" w:sz="6" w:space="0" w:color="auto"/>
            </w:tcBorders>
            <w:shd w:val="pct12" w:color="auto" w:fill="auto"/>
          </w:tcPr>
          <w:p w14:paraId="028026CB" w14:textId="77777777" w:rsidR="00064841" w:rsidRPr="00070357" w:rsidRDefault="00064841" w:rsidP="004F120D">
            <w:pPr>
              <w:pStyle w:val="TableText"/>
              <w:spacing w:before="120" w:after="120"/>
              <w:rPr>
                <w:rFonts w:ascii="Segoe UI" w:hAnsi="Segoe UI" w:cs="Segoe UI"/>
                <w:b/>
                <w:bCs/>
                <w:u w:val="single"/>
              </w:rPr>
            </w:pPr>
            <w:r w:rsidRPr="00070357">
              <w:rPr>
                <w:rFonts w:ascii="Segoe UI" w:hAnsi="Segoe UI" w:cs="Segoe UI"/>
                <w:b/>
                <w:bCs/>
              </w:rPr>
              <w:t>Description</w:t>
            </w:r>
          </w:p>
        </w:tc>
        <w:tc>
          <w:tcPr>
            <w:tcW w:w="3330" w:type="dxa"/>
            <w:tcBorders>
              <w:top w:val="single" w:sz="6" w:space="0" w:color="auto"/>
              <w:left w:val="single" w:sz="6" w:space="0" w:color="auto"/>
              <w:bottom w:val="single" w:sz="6" w:space="0" w:color="auto"/>
              <w:right w:val="single" w:sz="6" w:space="0" w:color="auto"/>
            </w:tcBorders>
            <w:shd w:val="pct12" w:color="auto" w:fill="auto"/>
          </w:tcPr>
          <w:p w14:paraId="095CF2C5" w14:textId="77777777" w:rsidR="00064841" w:rsidRPr="00070357" w:rsidRDefault="00064841" w:rsidP="004F120D">
            <w:pPr>
              <w:pStyle w:val="TableText"/>
              <w:spacing w:before="120" w:after="120"/>
              <w:rPr>
                <w:rFonts w:ascii="Segoe UI" w:hAnsi="Segoe UI" w:cs="Segoe UI"/>
                <w:b/>
                <w:bCs/>
                <w:u w:val="single"/>
              </w:rPr>
            </w:pPr>
            <w:r w:rsidRPr="00070357">
              <w:rPr>
                <w:rFonts w:ascii="Segoe UI" w:hAnsi="Segoe UI" w:cs="Segoe UI"/>
                <w:b/>
                <w:bCs/>
              </w:rPr>
              <w:t>Author(s)</w:t>
            </w:r>
          </w:p>
        </w:tc>
      </w:tr>
      <w:tr w:rsidR="00A87CDF" w:rsidRPr="00070357" w14:paraId="64A7025D" w14:textId="77777777" w:rsidTr="00A169FF">
        <w:tc>
          <w:tcPr>
            <w:tcW w:w="1044" w:type="dxa"/>
            <w:tcBorders>
              <w:top w:val="single" w:sz="6" w:space="0" w:color="auto"/>
              <w:left w:val="single" w:sz="6" w:space="0" w:color="auto"/>
              <w:bottom w:val="single" w:sz="6" w:space="0" w:color="auto"/>
              <w:right w:val="single" w:sz="6" w:space="0" w:color="auto"/>
            </w:tcBorders>
          </w:tcPr>
          <w:p w14:paraId="45CF9688" w14:textId="77777777" w:rsidR="00A87CDF" w:rsidRPr="00070357" w:rsidRDefault="00A87CDF" w:rsidP="008308A6">
            <w:pPr>
              <w:spacing w:before="120" w:after="120"/>
              <w:rPr>
                <w:rFonts w:cs="Segoe UI"/>
                <w:color w:val="000000"/>
                <w:sz w:val="20"/>
                <w:szCs w:val="20"/>
              </w:rPr>
            </w:pPr>
            <w:r w:rsidRPr="00070357">
              <w:rPr>
                <w:rFonts w:cs="Segoe UI"/>
                <w:color w:val="000000"/>
                <w:sz w:val="20"/>
                <w:szCs w:val="20"/>
              </w:rPr>
              <w:t>04/2024</w:t>
            </w:r>
          </w:p>
        </w:tc>
        <w:tc>
          <w:tcPr>
            <w:tcW w:w="5040" w:type="dxa"/>
            <w:tcBorders>
              <w:top w:val="single" w:sz="6" w:space="0" w:color="auto"/>
              <w:left w:val="single" w:sz="6" w:space="0" w:color="auto"/>
              <w:bottom w:val="single" w:sz="6" w:space="0" w:color="auto"/>
              <w:right w:val="single" w:sz="6" w:space="0" w:color="auto"/>
            </w:tcBorders>
          </w:tcPr>
          <w:p w14:paraId="47CEB101" w14:textId="77777777" w:rsidR="00A87CDF" w:rsidRPr="00070357" w:rsidRDefault="00A87CDF" w:rsidP="00D74633">
            <w:pPr>
              <w:spacing w:before="120" w:after="120"/>
              <w:rPr>
                <w:rFonts w:cs="Segoe UI"/>
                <w:sz w:val="20"/>
                <w:szCs w:val="20"/>
              </w:rPr>
            </w:pPr>
            <w:r w:rsidRPr="00070357">
              <w:rPr>
                <w:rFonts w:cs="Segoe UI"/>
                <w:sz w:val="20"/>
                <w:szCs w:val="20"/>
              </w:rPr>
              <w:t>XU-*8*791</w:t>
            </w:r>
          </w:p>
        </w:tc>
        <w:tc>
          <w:tcPr>
            <w:tcW w:w="3330" w:type="dxa"/>
            <w:tcBorders>
              <w:top w:val="single" w:sz="6" w:space="0" w:color="auto"/>
              <w:left w:val="single" w:sz="6" w:space="0" w:color="auto"/>
              <w:bottom w:val="single" w:sz="6" w:space="0" w:color="auto"/>
              <w:right w:val="single" w:sz="6" w:space="0" w:color="auto"/>
            </w:tcBorders>
          </w:tcPr>
          <w:p w14:paraId="5F6945C8" w14:textId="00DC603B" w:rsidR="00A87CDF" w:rsidRPr="00070357" w:rsidRDefault="006D65C0" w:rsidP="008308A6">
            <w:pPr>
              <w:pStyle w:val="TableText"/>
              <w:spacing w:before="120" w:after="120"/>
              <w:rPr>
                <w:rFonts w:ascii="Segoe UI" w:hAnsi="Segoe UI" w:cs="Segoe UI"/>
              </w:rPr>
            </w:pPr>
            <w:r w:rsidRPr="006D65C0">
              <w:rPr>
                <w:rFonts w:ascii="Segoe UI" w:hAnsi="Segoe UI" w:cs="Segoe UI"/>
                <w:highlight w:val="yellow"/>
              </w:rPr>
              <w:t>Redacted</w:t>
            </w:r>
          </w:p>
        </w:tc>
      </w:tr>
      <w:tr w:rsidR="00262A15" w:rsidRPr="00070357" w14:paraId="34599E48" w14:textId="77777777" w:rsidTr="00A169FF">
        <w:tc>
          <w:tcPr>
            <w:tcW w:w="1044" w:type="dxa"/>
            <w:tcBorders>
              <w:top w:val="single" w:sz="6" w:space="0" w:color="auto"/>
              <w:left w:val="single" w:sz="6" w:space="0" w:color="auto"/>
              <w:bottom w:val="single" w:sz="6" w:space="0" w:color="auto"/>
              <w:right w:val="single" w:sz="6" w:space="0" w:color="auto"/>
            </w:tcBorders>
          </w:tcPr>
          <w:p w14:paraId="76129B86" w14:textId="77777777" w:rsidR="00262A15" w:rsidRPr="00070357" w:rsidRDefault="00067D0F" w:rsidP="008308A6">
            <w:pPr>
              <w:spacing w:before="120" w:after="120"/>
              <w:rPr>
                <w:rFonts w:cs="Segoe UI"/>
                <w:color w:val="000000"/>
                <w:sz w:val="20"/>
                <w:szCs w:val="20"/>
              </w:rPr>
            </w:pPr>
            <w:r w:rsidRPr="00070357">
              <w:rPr>
                <w:rFonts w:cs="Segoe UI"/>
                <w:color w:val="000000"/>
                <w:sz w:val="20"/>
                <w:szCs w:val="20"/>
              </w:rPr>
              <w:t>03/2022</w:t>
            </w:r>
          </w:p>
        </w:tc>
        <w:tc>
          <w:tcPr>
            <w:tcW w:w="5040" w:type="dxa"/>
            <w:tcBorders>
              <w:top w:val="single" w:sz="6" w:space="0" w:color="auto"/>
              <w:left w:val="single" w:sz="6" w:space="0" w:color="auto"/>
              <w:bottom w:val="single" w:sz="6" w:space="0" w:color="auto"/>
              <w:right w:val="single" w:sz="6" w:space="0" w:color="auto"/>
            </w:tcBorders>
          </w:tcPr>
          <w:p w14:paraId="42E5598B" w14:textId="77777777" w:rsidR="00262A15" w:rsidRPr="00070357" w:rsidRDefault="00067D0F" w:rsidP="00D74633">
            <w:pPr>
              <w:spacing w:before="120" w:after="120"/>
              <w:rPr>
                <w:rFonts w:cs="Segoe UI"/>
                <w:sz w:val="20"/>
                <w:szCs w:val="20"/>
              </w:rPr>
            </w:pPr>
            <w:r w:rsidRPr="00070357">
              <w:rPr>
                <w:rFonts w:cs="Segoe UI"/>
                <w:sz w:val="20"/>
                <w:szCs w:val="20"/>
              </w:rPr>
              <w:t>XU*8*749 -</w:t>
            </w:r>
            <w:r w:rsidR="00262A15" w:rsidRPr="00070357">
              <w:rPr>
                <w:rFonts w:cs="Segoe UI"/>
                <w:sz w:val="20"/>
                <w:szCs w:val="20"/>
              </w:rPr>
              <w:t>Updated documentation for the WL 12.2 release</w:t>
            </w:r>
          </w:p>
        </w:tc>
        <w:tc>
          <w:tcPr>
            <w:tcW w:w="3330" w:type="dxa"/>
            <w:tcBorders>
              <w:top w:val="single" w:sz="6" w:space="0" w:color="auto"/>
              <w:left w:val="single" w:sz="6" w:space="0" w:color="auto"/>
              <w:bottom w:val="single" w:sz="6" w:space="0" w:color="auto"/>
              <w:right w:val="single" w:sz="6" w:space="0" w:color="auto"/>
            </w:tcBorders>
          </w:tcPr>
          <w:p w14:paraId="73A8F8B1" w14:textId="0E2B9722" w:rsidR="00262A15" w:rsidRPr="00070357" w:rsidRDefault="006D65C0" w:rsidP="008308A6">
            <w:pPr>
              <w:pStyle w:val="TableText"/>
              <w:spacing w:before="120" w:after="120"/>
              <w:rPr>
                <w:rFonts w:ascii="Segoe UI" w:hAnsi="Segoe UI" w:cs="Segoe UI"/>
              </w:rPr>
            </w:pPr>
            <w:r w:rsidRPr="006D65C0">
              <w:rPr>
                <w:rFonts w:ascii="Segoe UI" w:hAnsi="Segoe UI" w:cs="Segoe UI"/>
                <w:highlight w:val="yellow"/>
              </w:rPr>
              <w:t>Redacted</w:t>
            </w:r>
          </w:p>
        </w:tc>
      </w:tr>
      <w:tr w:rsidR="00E5279E" w:rsidRPr="00070357" w14:paraId="0107D6A7" w14:textId="77777777" w:rsidTr="00A169FF">
        <w:tc>
          <w:tcPr>
            <w:tcW w:w="1044" w:type="dxa"/>
            <w:tcBorders>
              <w:top w:val="single" w:sz="6" w:space="0" w:color="auto"/>
              <w:left w:val="single" w:sz="6" w:space="0" w:color="auto"/>
              <w:bottom w:val="single" w:sz="6" w:space="0" w:color="auto"/>
              <w:right w:val="single" w:sz="6" w:space="0" w:color="auto"/>
            </w:tcBorders>
          </w:tcPr>
          <w:p w14:paraId="6D19ECEC" w14:textId="77777777" w:rsidR="00E5279E" w:rsidRPr="00070357" w:rsidRDefault="00E5279E" w:rsidP="008308A6">
            <w:pPr>
              <w:spacing w:before="120" w:after="120"/>
              <w:rPr>
                <w:rFonts w:cs="Segoe UI"/>
                <w:color w:val="000000"/>
                <w:sz w:val="20"/>
                <w:szCs w:val="20"/>
              </w:rPr>
            </w:pPr>
            <w:r w:rsidRPr="00070357">
              <w:rPr>
                <w:rFonts w:cs="Segoe UI"/>
                <w:color w:val="000000"/>
                <w:sz w:val="20"/>
                <w:szCs w:val="20"/>
              </w:rPr>
              <w:t>08/2020</w:t>
            </w:r>
          </w:p>
        </w:tc>
        <w:tc>
          <w:tcPr>
            <w:tcW w:w="5040" w:type="dxa"/>
            <w:tcBorders>
              <w:top w:val="single" w:sz="6" w:space="0" w:color="auto"/>
              <w:left w:val="single" w:sz="6" w:space="0" w:color="auto"/>
              <w:bottom w:val="single" w:sz="6" w:space="0" w:color="auto"/>
              <w:right w:val="single" w:sz="6" w:space="0" w:color="auto"/>
            </w:tcBorders>
          </w:tcPr>
          <w:p w14:paraId="16A2FF7D" w14:textId="77777777" w:rsidR="00E5279E" w:rsidRPr="00070357" w:rsidRDefault="0040041B" w:rsidP="00D74633">
            <w:pPr>
              <w:spacing w:before="120" w:after="120"/>
              <w:rPr>
                <w:rFonts w:cs="Segoe UI"/>
                <w:sz w:val="20"/>
                <w:szCs w:val="20"/>
              </w:rPr>
            </w:pPr>
            <w:r w:rsidRPr="00070357">
              <w:rPr>
                <w:rFonts w:cs="Segoe UI"/>
                <w:sz w:val="20"/>
                <w:szCs w:val="20"/>
              </w:rPr>
              <w:t>Updated documentation to split KAAJEE SSPI, KAAJEE Classic and KAAJEE SSOWAP</w:t>
            </w:r>
          </w:p>
        </w:tc>
        <w:tc>
          <w:tcPr>
            <w:tcW w:w="3330" w:type="dxa"/>
            <w:tcBorders>
              <w:top w:val="single" w:sz="6" w:space="0" w:color="auto"/>
              <w:left w:val="single" w:sz="6" w:space="0" w:color="auto"/>
              <w:bottom w:val="single" w:sz="6" w:space="0" w:color="auto"/>
              <w:right w:val="single" w:sz="6" w:space="0" w:color="auto"/>
            </w:tcBorders>
          </w:tcPr>
          <w:p w14:paraId="06302BAA" w14:textId="0C9F4302" w:rsidR="00E5279E" w:rsidRPr="00070357" w:rsidRDefault="006D65C0" w:rsidP="008308A6">
            <w:pPr>
              <w:pStyle w:val="TableText"/>
              <w:spacing w:before="120" w:after="120"/>
              <w:rPr>
                <w:rFonts w:ascii="Segoe UI" w:hAnsi="Segoe UI" w:cs="Segoe UI"/>
              </w:rPr>
            </w:pPr>
            <w:r w:rsidRPr="006D65C0">
              <w:rPr>
                <w:rFonts w:ascii="Segoe UI" w:hAnsi="Segoe UI" w:cs="Segoe UI"/>
                <w:highlight w:val="yellow"/>
              </w:rPr>
              <w:t>Redacted</w:t>
            </w:r>
          </w:p>
        </w:tc>
      </w:tr>
      <w:tr w:rsidR="00D74633" w:rsidRPr="00070357" w14:paraId="0E3781C1" w14:textId="77777777" w:rsidTr="00A169FF">
        <w:tc>
          <w:tcPr>
            <w:tcW w:w="1044" w:type="dxa"/>
            <w:tcBorders>
              <w:top w:val="single" w:sz="6" w:space="0" w:color="auto"/>
              <w:left w:val="single" w:sz="6" w:space="0" w:color="auto"/>
              <w:bottom w:val="single" w:sz="6" w:space="0" w:color="auto"/>
              <w:right w:val="single" w:sz="6" w:space="0" w:color="auto"/>
            </w:tcBorders>
          </w:tcPr>
          <w:p w14:paraId="24C2797F" w14:textId="77777777" w:rsidR="00D74633" w:rsidRPr="00070357" w:rsidRDefault="00D74633" w:rsidP="008308A6">
            <w:pPr>
              <w:spacing w:before="120" w:after="120"/>
              <w:rPr>
                <w:rFonts w:cs="Segoe UI"/>
                <w:color w:val="000000"/>
                <w:sz w:val="20"/>
                <w:szCs w:val="20"/>
              </w:rPr>
            </w:pPr>
            <w:r w:rsidRPr="00070357">
              <w:rPr>
                <w:rFonts w:cs="Segoe UI"/>
                <w:color w:val="000000"/>
                <w:sz w:val="20"/>
                <w:szCs w:val="20"/>
              </w:rPr>
              <w:t>07/2018</w:t>
            </w:r>
          </w:p>
        </w:tc>
        <w:tc>
          <w:tcPr>
            <w:tcW w:w="5040" w:type="dxa"/>
            <w:tcBorders>
              <w:top w:val="single" w:sz="6" w:space="0" w:color="auto"/>
              <w:left w:val="single" w:sz="6" w:space="0" w:color="auto"/>
              <w:bottom w:val="single" w:sz="6" w:space="0" w:color="auto"/>
              <w:right w:val="single" w:sz="6" w:space="0" w:color="auto"/>
            </w:tcBorders>
          </w:tcPr>
          <w:p w14:paraId="53BBB2C9" w14:textId="77777777" w:rsidR="00D74633" w:rsidRPr="00070357" w:rsidRDefault="00D74633" w:rsidP="00D74633">
            <w:pPr>
              <w:spacing w:before="120" w:after="120"/>
              <w:rPr>
                <w:rFonts w:cs="Segoe UI"/>
                <w:sz w:val="20"/>
                <w:szCs w:val="20"/>
              </w:rPr>
            </w:pPr>
            <w:r w:rsidRPr="00070357">
              <w:rPr>
                <w:rFonts w:cs="Segoe UI"/>
                <w:sz w:val="20"/>
                <w:szCs w:val="20"/>
              </w:rPr>
              <w:t xml:space="preserve">Software and documentation for KAAJEE 1.2.x.x, referencing </w:t>
            </w:r>
            <w:proofErr w:type="spellStart"/>
            <w:r w:rsidRPr="00070357">
              <w:rPr>
                <w:rFonts w:cs="Segoe UI"/>
                <w:sz w:val="20"/>
                <w:szCs w:val="20"/>
              </w:rPr>
              <w:t>VistALink</w:t>
            </w:r>
            <w:proofErr w:type="spellEnd"/>
            <w:r w:rsidRPr="00070357">
              <w:rPr>
                <w:rFonts w:cs="Segoe UI"/>
                <w:sz w:val="20"/>
                <w:szCs w:val="20"/>
              </w:rPr>
              <w:t xml:space="preserve"> 1.6 and WebLogic </w:t>
            </w:r>
            <w:r w:rsidRPr="00070357">
              <w:rPr>
                <w:rFonts w:cs="Segoe UI"/>
                <w:iCs/>
                <w:color w:val="000000"/>
                <w:sz w:val="20"/>
                <w:szCs w:val="20"/>
              </w:rPr>
              <w:t>10.3.6 and higher</w:t>
            </w:r>
            <w:r w:rsidRPr="00070357">
              <w:rPr>
                <w:rFonts w:cs="Segoe UI"/>
                <w:sz w:val="20"/>
                <w:szCs w:val="20"/>
              </w:rPr>
              <w:t>.</w:t>
            </w:r>
          </w:p>
          <w:p w14:paraId="62C6B075" w14:textId="77777777" w:rsidR="00D74633" w:rsidRPr="00070357" w:rsidRDefault="00D74633" w:rsidP="008308A6">
            <w:pPr>
              <w:spacing w:before="120" w:after="120"/>
              <w:rPr>
                <w:rFonts w:cs="Segoe UI"/>
                <w:sz w:val="20"/>
                <w:szCs w:val="20"/>
              </w:rPr>
            </w:pPr>
          </w:p>
        </w:tc>
        <w:tc>
          <w:tcPr>
            <w:tcW w:w="3330" w:type="dxa"/>
            <w:tcBorders>
              <w:top w:val="single" w:sz="6" w:space="0" w:color="auto"/>
              <w:left w:val="single" w:sz="6" w:space="0" w:color="auto"/>
              <w:bottom w:val="single" w:sz="6" w:space="0" w:color="auto"/>
              <w:right w:val="single" w:sz="6" w:space="0" w:color="auto"/>
            </w:tcBorders>
          </w:tcPr>
          <w:p w14:paraId="4C5C5BB8" w14:textId="6DEA10CB" w:rsidR="00D74633" w:rsidRPr="00070357" w:rsidRDefault="006D65C0" w:rsidP="008308A6">
            <w:pPr>
              <w:pStyle w:val="TableText"/>
              <w:spacing w:before="120" w:after="120"/>
              <w:rPr>
                <w:rFonts w:ascii="Segoe UI" w:hAnsi="Segoe UI" w:cs="Segoe UI"/>
              </w:rPr>
            </w:pPr>
            <w:r w:rsidRPr="006D65C0">
              <w:rPr>
                <w:rFonts w:ascii="Segoe UI" w:hAnsi="Segoe UI" w:cs="Segoe UI"/>
                <w:highlight w:val="yellow"/>
              </w:rPr>
              <w:t>Redacted</w:t>
            </w:r>
          </w:p>
        </w:tc>
      </w:tr>
      <w:tr w:rsidR="00A169FF" w:rsidRPr="00070357" w14:paraId="134DF141" w14:textId="77777777" w:rsidTr="00A169FF">
        <w:tc>
          <w:tcPr>
            <w:tcW w:w="1044" w:type="dxa"/>
            <w:tcBorders>
              <w:top w:val="single" w:sz="6" w:space="0" w:color="auto"/>
              <w:left w:val="single" w:sz="6" w:space="0" w:color="auto"/>
              <w:bottom w:val="single" w:sz="6" w:space="0" w:color="auto"/>
              <w:right w:val="single" w:sz="6" w:space="0" w:color="auto"/>
            </w:tcBorders>
          </w:tcPr>
          <w:p w14:paraId="02798FC6" w14:textId="77777777" w:rsidR="00A169FF" w:rsidRPr="00070357" w:rsidRDefault="00A169FF" w:rsidP="008308A6">
            <w:pPr>
              <w:spacing w:before="120" w:after="120"/>
              <w:rPr>
                <w:rFonts w:cs="Segoe UI"/>
                <w:color w:val="000000"/>
                <w:sz w:val="20"/>
                <w:szCs w:val="20"/>
              </w:rPr>
            </w:pPr>
            <w:r w:rsidRPr="00070357">
              <w:rPr>
                <w:rFonts w:cs="Segoe UI"/>
                <w:color w:val="000000"/>
                <w:sz w:val="20"/>
                <w:szCs w:val="20"/>
              </w:rPr>
              <w:t>03/2011</w:t>
            </w:r>
          </w:p>
        </w:tc>
        <w:tc>
          <w:tcPr>
            <w:tcW w:w="5040" w:type="dxa"/>
            <w:tcBorders>
              <w:top w:val="single" w:sz="6" w:space="0" w:color="auto"/>
              <w:left w:val="single" w:sz="6" w:space="0" w:color="auto"/>
              <w:bottom w:val="single" w:sz="6" w:space="0" w:color="auto"/>
              <w:right w:val="single" w:sz="6" w:space="0" w:color="auto"/>
            </w:tcBorders>
          </w:tcPr>
          <w:p w14:paraId="0C8D5D6C" w14:textId="77777777" w:rsidR="00A169FF" w:rsidRPr="00070357" w:rsidRDefault="00A169FF" w:rsidP="008308A6">
            <w:pPr>
              <w:spacing w:before="120" w:after="120"/>
              <w:rPr>
                <w:rFonts w:cs="Segoe UI"/>
                <w:sz w:val="20"/>
                <w:szCs w:val="20"/>
              </w:rPr>
            </w:pPr>
            <w:r w:rsidRPr="00070357">
              <w:rPr>
                <w:rFonts w:cs="Segoe UI"/>
                <w:sz w:val="20"/>
                <w:szCs w:val="20"/>
              </w:rPr>
              <w:t xml:space="preserve">Software and documentation for KAAJEE 1.1.0.007 and KAAJEE </w:t>
            </w:r>
            <w:r w:rsidRPr="00070357">
              <w:rPr>
                <w:rFonts w:cs="Segoe UI"/>
                <w:color w:val="000000"/>
                <w:sz w:val="20"/>
                <w:szCs w:val="20"/>
              </w:rPr>
              <w:t>Security Service Provider Interface</w:t>
            </w:r>
            <w:r w:rsidRPr="00070357">
              <w:rPr>
                <w:rFonts w:cs="Segoe UI"/>
                <w:sz w:val="20"/>
                <w:szCs w:val="20"/>
              </w:rPr>
              <w:t xml:space="preserve"> (SSPI) 1.1.0.002, referencing </w:t>
            </w:r>
            <w:proofErr w:type="spellStart"/>
            <w:r w:rsidRPr="00070357">
              <w:rPr>
                <w:rFonts w:cs="Segoe UI"/>
                <w:sz w:val="20"/>
                <w:szCs w:val="20"/>
              </w:rPr>
              <w:t>VistALink</w:t>
            </w:r>
            <w:proofErr w:type="spellEnd"/>
            <w:r w:rsidRPr="00070357">
              <w:rPr>
                <w:rFonts w:cs="Segoe UI"/>
                <w:sz w:val="20"/>
                <w:szCs w:val="20"/>
              </w:rPr>
              <w:t xml:space="preserve"> 1.6 and WebLogic </w:t>
            </w:r>
            <w:r w:rsidRPr="00070357">
              <w:rPr>
                <w:rFonts w:cs="Segoe UI"/>
                <w:iCs/>
                <w:color w:val="000000"/>
                <w:sz w:val="20"/>
                <w:szCs w:val="20"/>
              </w:rPr>
              <w:t>9.2 and higher</w:t>
            </w:r>
            <w:r w:rsidRPr="00070357">
              <w:rPr>
                <w:rFonts w:cs="Segoe UI"/>
                <w:sz w:val="20"/>
                <w:szCs w:val="20"/>
              </w:rPr>
              <w:t>.</w:t>
            </w:r>
          </w:p>
          <w:p w14:paraId="2645BE72" w14:textId="77777777" w:rsidR="00A169FF" w:rsidRPr="00070357" w:rsidRDefault="00A169FF" w:rsidP="008308A6">
            <w:pPr>
              <w:spacing w:before="120" w:after="120"/>
              <w:rPr>
                <w:rFonts w:cs="Segoe UI"/>
                <w:b/>
                <w:sz w:val="20"/>
                <w:szCs w:val="20"/>
              </w:rPr>
            </w:pPr>
            <w:r w:rsidRPr="00070357">
              <w:rPr>
                <w:rFonts w:cs="Segoe UI"/>
                <w:b/>
                <w:sz w:val="20"/>
                <w:szCs w:val="20"/>
              </w:rPr>
              <w:t>Software Version: 1.1.0.007</w:t>
            </w:r>
          </w:p>
          <w:p w14:paraId="5CA7ED73" w14:textId="77777777" w:rsidR="00A169FF" w:rsidRPr="00070357" w:rsidRDefault="00A169FF" w:rsidP="008308A6">
            <w:pPr>
              <w:spacing w:before="120" w:after="120"/>
              <w:rPr>
                <w:rFonts w:cs="Segoe UI"/>
                <w:b/>
                <w:sz w:val="20"/>
                <w:szCs w:val="20"/>
              </w:rPr>
            </w:pPr>
            <w:r w:rsidRPr="00070357">
              <w:rPr>
                <w:rFonts w:cs="Segoe UI"/>
                <w:b/>
                <w:color w:val="000000"/>
                <w:sz w:val="20"/>
                <w:szCs w:val="20"/>
              </w:rPr>
              <w:t>Security Service Provider Interface</w:t>
            </w:r>
            <w:r w:rsidRPr="00070357">
              <w:rPr>
                <w:rFonts w:cs="Segoe UI"/>
                <w:b/>
                <w:sz w:val="20"/>
                <w:szCs w:val="20"/>
              </w:rPr>
              <w:t xml:space="preserve"> (SSPI) Version: 1.1.0.002</w:t>
            </w:r>
          </w:p>
          <w:p w14:paraId="314D41C3" w14:textId="77777777" w:rsidR="00A169FF" w:rsidRPr="00070357" w:rsidRDefault="00A169FF" w:rsidP="008308A6">
            <w:pPr>
              <w:spacing w:before="120" w:after="120"/>
              <w:rPr>
                <w:rFonts w:cs="Segoe UI"/>
                <w:sz w:val="20"/>
                <w:szCs w:val="20"/>
              </w:rPr>
            </w:pPr>
            <w:r w:rsidRPr="00070357">
              <w:rPr>
                <w:rFonts w:cs="Segoe UI"/>
                <w:b/>
                <w:sz w:val="20"/>
                <w:szCs w:val="20"/>
              </w:rPr>
              <w:t>Kernel Patch: XU*8.0*504</w:t>
            </w:r>
          </w:p>
        </w:tc>
        <w:tc>
          <w:tcPr>
            <w:tcW w:w="3330" w:type="dxa"/>
            <w:tcBorders>
              <w:top w:val="single" w:sz="6" w:space="0" w:color="auto"/>
              <w:left w:val="single" w:sz="6" w:space="0" w:color="auto"/>
              <w:bottom w:val="single" w:sz="6" w:space="0" w:color="auto"/>
              <w:right w:val="single" w:sz="6" w:space="0" w:color="auto"/>
            </w:tcBorders>
          </w:tcPr>
          <w:p w14:paraId="45445FDE" w14:textId="4A795AD6" w:rsidR="00A169FF" w:rsidRPr="00070357" w:rsidRDefault="006D65C0" w:rsidP="006D65C0">
            <w:pPr>
              <w:pStyle w:val="TableText"/>
              <w:tabs>
                <w:tab w:val="left" w:pos="324"/>
              </w:tabs>
              <w:spacing w:before="120" w:after="120"/>
              <w:rPr>
                <w:rFonts w:ascii="Segoe UI" w:hAnsi="Segoe UI" w:cs="Segoe UI"/>
              </w:rPr>
            </w:pPr>
            <w:r w:rsidRPr="006D65C0">
              <w:rPr>
                <w:rFonts w:ascii="Segoe UI" w:hAnsi="Segoe UI" w:cs="Segoe UI"/>
                <w:highlight w:val="yellow"/>
              </w:rPr>
              <w:t>Redacted</w:t>
            </w:r>
          </w:p>
          <w:p w14:paraId="6B1EAFDF" w14:textId="366CD1B2" w:rsidR="00A169FF" w:rsidRPr="00070357" w:rsidRDefault="00A169FF" w:rsidP="006D65C0">
            <w:pPr>
              <w:pStyle w:val="TableText"/>
              <w:tabs>
                <w:tab w:val="left" w:pos="324"/>
              </w:tabs>
              <w:spacing w:before="120" w:after="120"/>
              <w:ind w:left="324"/>
              <w:rPr>
                <w:rFonts w:ascii="Segoe UI" w:hAnsi="Segoe UI" w:cs="Segoe UI"/>
              </w:rPr>
            </w:pPr>
          </w:p>
        </w:tc>
      </w:tr>
      <w:tr w:rsidR="005059F2" w:rsidRPr="00070357" w14:paraId="05AA8953" w14:textId="77777777" w:rsidTr="00A169FF">
        <w:tc>
          <w:tcPr>
            <w:tcW w:w="1044" w:type="dxa"/>
          </w:tcPr>
          <w:p w14:paraId="302D0C2D" w14:textId="77777777" w:rsidR="005059F2" w:rsidRPr="00070357" w:rsidRDefault="00F20D3D" w:rsidP="004F120D">
            <w:pPr>
              <w:spacing w:before="120" w:after="120"/>
              <w:rPr>
                <w:rFonts w:cs="Segoe UI"/>
                <w:sz w:val="20"/>
                <w:szCs w:val="20"/>
              </w:rPr>
            </w:pPr>
            <w:bookmarkStart w:id="14" w:name="_Hlt200340856"/>
            <w:bookmarkStart w:id="15" w:name="_Hlt200342617"/>
            <w:bookmarkStart w:id="16" w:name="_Hlt200359926"/>
            <w:bookmarkEnd w:id="14"/>
            <w:bookmarkEnd w:id="15"/>
            <w:bookmarkEnd w:id="16"/>
            <w:r w:rsidRPr="00070357">
              <w:rPr>
                <w:rFonts w:cs="Segoe UI"/>
                <w:sz w:val="20"/>
                <w:szCs w:val="20"/>
              </w:rPr>
              <w:t>05/20</w:t>
            </w:r>
            <w:r w:rsidR="005059F2" w:rsidRPr="00070357">
              <w:rPr>
                <w:rFonts w:cs="Segoe UI"/>
                <w:sz w:val="20"/>
                <w:szCs w:val="20"/>
              </w:rPr>
              <w:t>06</w:t>
            </w:r>
          </w:p>
        </w:tc>
        <w:tc>
          <w:tcPr>
            <w:tcW w:w="5040" w:type="dxa"/>
          </w:tcPr>
          <w:p w14:paraId="4B38F1B7" w14:textId="77777777" w:rsidR="005059F2" w:rsidRPr="00070357" w:rsidRDefault="005059F2" w:rsidP="004F120D">
            <w:pPr>
              <w:spacing w:before="120" w:after="120"/>
              <w:rPr>
                <w:rFonts w:cs="Segoe UI"/>
                <w:sz w:val="20"/>
                <w:szCs w:val="20"/>
              </w:rPr>
            </w:pPr>
            <w:r w:rsidRPr="00070357">
              <w:rPr>
                <w:rFonts w:cs="Segoe UI"/>
                <w:sz w:val="20"/>
                <w:szCs w:val="20"/>
              </w:rPr>
              <w:t xml:space="preserve">Initial software and documentation for Kernel Authentication and Authorization Java (2) Enterprise Edition (KAAJEE) 1.0.0.019 and KAAJEE SSPIs 1.0.0.010, referencing </w:t>
            </w:r>
            <w:proofErr w:type="spellStart"/>
            <w:r w:rsidRPr="00070357">
              <w:rPr>
                <w:rFonts w:cs="Segoe UI"/>
                <w:sz w:val="20"/>
                <w:szCs w:val="20"/>
              </w:rPr>
              <w:t>VistALink</w:t>
            </w:r>
            <w:proofErr w:type="spellEnd"/>
            <w:r w:rsidRPr="00070357">
              <w:rPr>
                <w:rFonts w:cs="Segoe UI"/>
                <w:sz w:val="20"/>
                <w:szCs w:val="20"/>
              </w:rPr>
              <w:t xml:space="preserve"> 1.5 and WebLogic 8.1 (SP4 or higher).</w:t>
            </w:r>
          </w:p>
          <w:p w14:paraId="629DCB60" w14:textId="77777777" w:rsidR="005059F2" w:rsidRPr="00070357" w:rsidRDefault="005059F2" w:rsidP="004F120D">
            <w:pPr>
              <w:spacing w:before="120" w:after="120"/>
              <w:rPr>
                <w:rFonts w:cs="Segoe UI"/>
                <w:b/>
                <w:sz w:val="20"/>
                <w:szCs w:val="20"/>
              </w:rPr>
            </w:pPr>
            <w:r w:rsidRPr="00070357">
              <w:rPr>
                <w:rFonts w:cs="Segoe UI"/>
                <w:b/>
                <w:sz w:val="20"/>
                <w:szCs w:val="20"/>
              </w:rPr>
              <w:lastRenderedPageBreak/>
              <w:t>Software Version: 1.0.0.019</w:t>
            </w:r>
          </w:p>
          <w:p w14:paraId="5A90102B" w14:textId="77777777" w:rsidR="005059F2" w:rsidRPr="00070357" w:rsidRDefault="005059F2" w:rsidP="004F120D">
            <w:pPr>
              <w:spacing w:before="120" w:after="120"/>
              <w:rPr>
                <w:rFonts w:cs="Segoe UI"/>
                <w:b/>
                <w:sz w:val="20"/>
                <w:szCs w:val="20"/>
              </w:rPr>
            </w:pPr>
            <w:r w:rsidRPr="00070357">
              <w:rPr>
                <w:rFonts w:cs="Segoe UI"/>
                <w:b/>
                <w:sz w:val="20"/>
                <w:szCs w:val="20"/>
              </w:rPr>
              <w:t>SSPI Version 1.0.0.010</w:t>
            </w:r>
          </w:p>
          <w:p w14:paraId="63C929D8" w14:textId="77777777" w:rsidR="005059F2" w:rsidRPr="00070357" w:rsidRDefault="004D4C84" w:rsidP="004F120D">
            <w:pPr>
              <w:spacing w:before="120" w:after="120"/>
              <w:ind w:left="540" w:hanging="540"/>
              <w:rPr>
                <w:rFonts w:cs="Segoe UI"/>
                <w:sz w:val="20"/>
                <w:szCs w:val="20"/>
              </w:rPr>
            </w:pPr>
            <w:r w:rsidRPr="00070357">
              <w:rPr>
                <w:rFonts w:cs="Segoe UI"/>
                <w:noProof/>
                <w:sz w:val="20"/>
                <w:szCs w:val="20"/>
              </w:rPr>
              <w:drawing>
                <wp:inline distT="0" distB="0" distL="0" distR="0" wp14:anchorId="485DF653" wp14:editId="1535AE5D">
                  <wp:extent cx="285115" cy="285115"/>
                  <wp:effectExtent l="0" t="0" r="0" b="0"/>
                  <wp:docPr id="2" name="Picture 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nfor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005059F2" w:rsidRPr="00070357">
              <w:rPr>
                <w:rFonts w:cs="Segoe UI"/>
                <w:b/>
                <w:sz w:val="20"/>
                <w:szCs w:val="20"/>
              </w:rPr>
              <w:t xml:space="preserve"> REF: </w:t>
            </w:r>
            <w:r w:rsidR="005059F2" w:rsidRPr="00070357">
              <w:rPr>
                <w:rFonts w:cs="Segoe UI"/>
                <w:sz w:val="20"/>
                <w:szCs w:val="20"/>
              </w:rPr>
              <w:t>For a description of the current KAAJEE software version numbering scheme, please review the readme.txt file distributed with the KAAJEE software.</w:t>
            </w:r>
          </w:p>
        </w:tc>
        <w:tc>
          <w:tcPr>
            <w:tcW w:w="3330" w:type="dxa"/>
          </w:tcPr>
          <w:p w14:paraId="27DAA588" w14:textId="1819E2ED" w:rsidR="006D65C0" w:rsidRPr="00070357" w:rsidRDefault="006D65C0" w:rsidP="006D65C0">
            <w:pPr>
              <w:spacing w:before="120" w:after="120"/>
              <w:rPr>
                <w:rFonts w:cs="Segoe UI"/>
                <w:sz w:val="20"/>
                <w:szCs w:val="20"/>
              </w:rPr>
            </w:pPr>
            <w:r w:rsidRPr="006D65C0">
              <w:rPr>
                <w:rFonts w:cs="Segoe UI"/>
                <w:highlight w:val="yellow"/>
              </w:rPr>
              <w:lastRenderedPageBreak/>
              <w:t>Redacted</w:t>
            </w:r>
            <w:r w:rsidRPr="00070357">
              <w:rPr>
                <w:rFonts w:cs="Segoe UI"/>
                <w:sz w:val="20"/>
                <w:szCs w:val="20"/>
              </w:rPr>
              <w:t xml:space="preserve"> </w:t>
            </w:r>
          </w:p>
          <w:p w14:paraId="6CA4B46C" w14:textId="5E04ADE2" w:rsidR="005059F2" w:rsidRPr="00070357" w:rsidRDefault="005059F2" w:rsidP="001C6C77">
            <w:pPr>
              <w:spacing w:before="120" w:after="120"/>
              <w:ind w:left="308"/>
              <w:rPr>
                <w:rFonts w:cs="Segoe UI"/>
                <w:sz w:val="20"/>
                <w:szCs w:val="20"/>
              </w:rPr>
            </w:pPr>
          </w:p>
        </w:tc>
      </w:tr>
    </w:tbl>
    <w:p w14:paraId="7A62F2D1" w14:textId="77777777" w:rsidR="00604685" w:rsidRPr="00070357" w:rsidRDefault="00604685" w:rsidP="00604685">
      <w:pPr>
        <w:rPr>
          <w:rFonts w:cs="Segoe UI"/>
        </w:rPr>
      </w:pPr>
    </w:p>
    <w:p w14:paraId="410A2892" w14:textId="77777777" w:rsidR="00604685" w:rsidRPr="00070357" w:rsidRDefault="00604685" w:rsidP="00604685">
      <w:pPr>
        <w:rPr>
          <w:rFonts w:cs="Segoe UI"/>
        </w:rPr>
      </w:pPr>
    </w:p>
    <w:p w14:paraId="3DC35191" w14:textId="77777777" w:rsidR="00604685" w:rsidRPr="00070357" w:rsidRDefault="00604685" w:rsidP="00604685">
      <w:pPr>
        <w:keepNext/>
        <w:keepLines/>
        <w:rPr>
          <w:rFonts w:cs="Segoe UI"/>
          <w:b/>
          <w:bCs/>
          <w:sz w:val="32"/>
          <w:szCs w:val="32"/>
        </w:rPr>
      </w:pPr>
      <w:r w:rsidRPr="00070357">
        <w:rPr>
          <w:rFonts w:cs="Segoe UI"/>
          <w:b/>
          <w:bCs/>
          <w:sz w:val="32"/>
          <w:szCs w:val="32"/>
        </w:rPr>
        <w:t>Patch Revisions</w:t>
      </w:r>
    </w:p>
    <w:p w14:paraId="091CEA11" w14:textId="77777777" w:rsidR="00604685" w:rsidRPr="00070357" w:rsidRDefault="00604685" w:rsidP="00604685">
      <w:pPr>
        <w:keepNext/>
        <w:keepLines/>
        <w:rPr>
          <w:rFonts w:cs="Segoe UI"/>
        </w:rPr>
      </w:pPr>
      <w:r w:rsidRPr="00070357">
        <w:rPr>
          <w:rFonts w:cs="Segoe UI"/>
          <w:color w:val="000000"/>
        </w:rPr>
        <w:fldChar w:fldCharType="begin"/>
      </w:r>
      <w:r w:rsidRPr="00070357">
        <w:rPr>
          <w:rFonts w:cs="Segoe UI"/>
          <w:color w:val="000000"/>
        </w:rPr>
        <w:instrText>XE "Revision History:Patches"</w:instrText>
      </w:r>
      <w:r w:rsidRPr="00070357">
        <w:rPr>
          <w:rFonts w:cs="Segoe UI"/>
          <w:color w:val="000000"/>
        </w:rPr>
        <w:fldChar w:fldCharType="end"/>
      </w:r>
      <w:r w:rsidRPr="00070357">
        <w:rPr>
          <w:rFonts w:cs="Segoe UI"/>
          <w:color w:val="000000"/>
        </w:rPr>
        <w:fldChar w:fldCharType="begin"/>
      </w:r>
      <w:r w:rsidRPr="00070357">
        <w:rPr>
          <w:rFonts w:cs="Segoe UI"/>
          <w:color w:val="000000"/>
        </w:rPr>
        <w:instrText>XE "Patches:Revisions"</w:instrText>
      </w:r>
      <w:r w:rsidRPr="00070357">
        <w:rPr>
          <w:rFonts w:cs="Segoe UI"/>
          <w:color w:val="000000"/>
        </w:rPr>
        <w:fldChar w:fldCharType="end"/>
      </w:r>
    </w:p>
    <w:p w14:paraId="354C3F1B" w14:textId="77777777" w:rsidR="00C84686" w:rsidRPr="00070357" w:rsidRDefault="00604685" w:rsidP="00F55891">
      <w:pPr>
        <w:keepNext/>
        <w:keepLines/>
        <w:rPr>
          <w:rFonts w:cs="Segoe UI"/>
        </w:rPr>
      </w:pPr>
      <w:r w:rsidRPr="00070357">
        <w:rPr>
          <w:rFonts w:cs="Segoe UI"/>
        </w:rPr>
        <w:t>For a complete list of patches related to this software, please refer to the Patch Module on FORUM.</w:t>
      </w:r>
    </w:p>
    <w:p w14:paraId="491DB9BD" w14:textId="77777777" w:rsidR="00604685" w:rsidRPr="00070357" w:rsidRDefault="00604685" w:rsidP="00604685">
      <w:pPr>
        <w:keepNext/>
        <w:keepLines/>
        <w:rPr>
          <w:rFonts w:cs="Segoe UI"/>
        </w:rPr>
      </w:pPr>
    </w:p>
    <w:tbl>
      <w:tblPr>
        <w:tblW w:w="0" w:type="auto"/>
        <w:tblLayout w:type="fixed"/>
        <w:tblLook w:val="0000" w:firstRow="0" w:lastRow="0" w:firstColumn="0" w:lastColumn="0" w:noHBand="0" w:noVBand="0"/>
      </w:tblPr>
      <w:tblGrid>
        <w:gridCol w:w="738"/>
        <w:gridCol w:w="8730"/>
      </w:tblGrid>
      <w:tr w:rsidR="00DF0AD3" w:rsidRPr="00070357" w14:paraId="21037E7E" w14:textId="77777777">
        <w:trPr>
          <w:cantSplit/>
        </w:trPr>
        <w:tc>
          <w:tcPr>
            <w:tcW w:w="738" w:type="dxa"/>
          </w:tcPr>
          <w:p w14:paraId="146B53B7" w14:textId="77777777" w:rsidR="00DF0AD3" w:rsidRPr="00070357" w:rsidRDefault="004D4C84" w:rsidP="00EB43E1">
            <w:pPr>
              <w:spacing w:before="60" w:after="60"/>
              <w:ind w:left="-18"/>
              <w:rPr>
                <w:rFonts w:cs="Segoe UI"/>
              </w:rPr>
            </w:pPr>
            <w:r w:rsidRPr="00070357">
              <w:rPr>
                <w:rFonts w:cs="Segoe UI"/>
                <w:noProof/>
              </w:rPr>
              <w:drawing>
                <wp:inline distT="0" distB="0" distL="0" distR="0" wp14:anchorId="6C8BA4BD" wp14:editId="06B15B12">
                  <wp:extent cx="285115" cy="285115"/>
                  <wp:effectExtent l="0" t="0" r="0" b="0"/>
                  <wp:docPr id="3" name="Picture 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nfor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747754F7" w14:textId="77777777" w:rsidR="00DF0AD3" w:rsidRPr="00070357" w:rsidRDefault="00DF0AD3" w:rsidP="00EB43E1">
            <w:pPr>
              <w:keepNext/>
              <w:keepLines/>
              <w:spacing w:before="60" w:after="60"/>
              <w:rPr>
                <w:rFonts w:cs="Segoe UI"/>
              </w:rPr>
            </w:pPr>
            <w:r w:rsidRPr="00070357">
              <w:rPr>
                <w:rFonts w:cs="Segoe UI"/>
                <w:b/>
              </w:rPr>
              <w:t>NOTE:</w:t>
            </w:r>
            <w:r w:rsidRPr="00070357">
              <w:rPr>
                <w:rFonts w:cs="Segoe UI"/>
              </w:rPr>
              <w:t xml:space="preserve"> Kernel </w:t>
            </w:r>
            <w:r w:rsidR="000121EC" w:rsidRPr="00070357">
              <w:rPr>
                <w:rFonts w:cs="Segoe UI"/>
              </w:rPr>
              <w:t xml:space="preserve">is </w:t>
            </w:r>
            <w:r w:rsidRPr="00070357">
              <w:rPr>
                <w:rFonts w:cs="Segoe UI"/>
              </w:rPr>
              <w:t xml:space="preserve">the designated custodial software </w:t>
            </w:r>
            <w:r w:rsidR="000121EC" w:rsidRPr="00070357">
              <w:rPr>
                <w:rFonts w:cs="Segoe UI"/>
              </w:rPr>
              <w:t>application</w:t>
            </w:r>
            <w:r w:rsidRPr="00070357">
              <w:rPr>
                <w:rFonts w:cs="Segoe UI"/>
              </w:rPr>
              <w:t xml:space="preserve"> for KAAJEE</w:t>
            </w:r>
            <w:r w:rsidR="00043A39" w:rsidRPr="00070357">
              <w:rPr>
                <w:rFonts w:cs="Segoe UI"/>
              </w:rPr>
              <w:t>; however,</w:t>
            </w:r>
            <w:r w:rsidRPr="00070357">
              <w:rPr>
                <w:rFonts w:cs="Segoe UI"/>
              </w:rPr>
              <w:t xml:space="preserve"> KAAJEE comprises multiple patches and software releases from several </w:t>
            </w:r>
            <w:r w:rsidR="000A6B53" w:rsidRPr="00070357">
              <w:rPr>
                <w:rFonts w:cs="Segoe UI"/>
                <w:bCs/>
              </w:rPr>
              <w:t>HealtheVet</w:t>
            </w:r>
            <w:r w:rsidRPr="00070357">
              <w:rPr>
                <w:rFonts w:cs="Segoe UI"/>
                <w:bCs/>
              </w:rPr>
              <w:t>-</w:t>
            </w:r>
            <w:proofErr w:type="spellStart"/>
            <w:r w:rsidR="0096216A" w:rsidRPr="00070357">
              <w:rPr>
                <w:rFonts w:cs="Segoe UI"/>
              </w:rPr>
              <w:t>VistA</w:t>
            </w:r>
            <w:proofErr w:type="spellEnd"/>
            <w:r w:rsidR="0096216A" w:rsidRPr="00070357">
              <w:rPr>
                <w:rFonts w:cs="Segoe UI"/>
              </w:rPr>
              <w:t xml:space="preserve"> applications.</w:t>
            </w:r>
          </w:p>
        </w:tc>
      </w:tr>
    </w:tbl>
    <w:p w14:paraId="1E187DDE" w14:textId="77777777" w:rsidR="00F379A6" w:rsidRPr="00070357" w:rsidRDefault="00F379A6" w:rsidP="00604685">
      <w:pPr>
        <w:rPr>
          <w:rFonts w:cs="Segoe UI"/>
        </w:rPr>
      </w:pPr>
    </w:p>
    <w:p w14:paraId="2CA17C2D" w14:textId="77777777" w:rsidR="00F379A6" w:rsidRPr="004F1903" w:rsidRDefault="00F379A6" w:rsidP="00604685">
      <w:pPr>
        <w:sectPr w:rsidR="00F379A6" w:rsidRPr="004F1903" w:rsidSect="00257C2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fmt="lowerRoman"/>
          <w:cols w:space="720"/>
          <w:titlePg/>
        </w:sectPr>
      </w:pPr>
    </w:p>
    <w:p w14:paraId="4A258B9C" w14:textId="77777777" w:rsidR="00604685" w:rsidRPr="00070357" w:rsidRDefault="00604685" w:rsidP="00604685">
      <w:pPr>
        <w:rPr>
          <w:rFonts w:cs="Segoe UI"/>
          <w:sz w:val="36"/>
          <w:szCs w:val="36"/>
        </w:rPr>
      </w:pPr>
      <w:r w:rsidRPr="00070357">
        <w:rPr>
          <w:rFonts w:cs="Segoe UI"/>
          <w:sz w:val="36"/>
          <w:szCs w:val="36"/>
        </w:rPr>
        <w:lastRenderedPageBreak/>
        <w:t>Contents</w:t>
      </w:r>
    </w:p>
    <w:p w14:paraId="1D69C188" w14:textId="77777777" w:rsidR="00604685" w:rsidRPr="00070357" w:rsidRDefault="00604685" w:rsidP="00604685">
      <w:pPr>
        <w:rPr>
          <w:rFonts w:cs="Segoe UI"/>
        </w:rPr>
      </w:pPr>
      <w:r w:rsidRPr="00070357">
        <w:rPr>
          <w:rFonts w:cs="Segoe UI"/>
          <w:color w:val="000000"/>
        </w:rPr>
        <w:fldChar w:fldCharType="begin"/>
      </w:r>
      <w:r w:rsidRPr="00070357">
        <w:rPr>
          <w:rFonts w:cs="Segoe UI"/>
          <w:color w:val="000000"/>
        </w:rPr>
        <w:instrText>XE "Contents"</w:instrText>
      </w:r>
      <w:r w:rsidRPr="00070357">
        <w:rPr>
          <w:rFonts w:cs="Segoe UI"/>
          <w:color w:val="000000"/>
        </w:rPr>
        <w:fldChar w:fldCharType="end"/>
      </w:r>
      <w:r w:rsidRPr="00070357">
        <w:rPr>
          <w:rFonts w:cs="Segoe UI"/>
          <w:color w:val="000000"/>
        </w:rPr>
        <w:fldChar w:fldCharType="begin"/>
      </w:r>
      <w:r w:rsidRPr="00070357">
        <w:rPr>
          <w:rFonts w:cs="Segoe UI"/>
          <w:color w:val="000000"/>
        </w:rPr>
        <w:instrText>XE "</w:instrText>
      </w:r>
      <w:r w:rsidRPr="00070357">
        <w:rPr>
          <w:rFonts w:cs="Segoe UI"/>
          <w:color w:val="000000"/>
          <w:kern w:val="2"/>
        </w:rPr>
        <w:instrText>Table of Contents</w:instrText>
      </w:r>
      <w:r w:rsidRPr="00070357">
        <w:rPr>
          <w:rFonts w:cs="Segoe UI"/>
          <w:color w:val="000000"/>
        </w:rPr>
        <w:instrText>"</w:instrText>
      </w:r>
      <w:r w:rsidRPr="00070357">
        <w:rPr>
          <w:rFonts w:cs="Segoe UI"/>
          <w:color w:val="000000"/>
        </w:rPr>
        <w:fldChar w:fldCharType="end"/>
      </w:r>
    </w:p>
    <w:p w14:paraId="7D323A6C" w14:textId="77777777" w:rsidR="00604685" w:rsidRPr="00070357" w:rsidRDefault="00604685" w:rsidP="00604685">
      <w:pPr>
        <w:rPr>
          <w:rFonts w:cs="Segoe UI"/>
        </w:rPr>
      </w:pPr>
    </w:p>
    <w:p w14:paraId="484D356A" w14:textId="6CFCF72D" w:rsidR="00A54D2C" w:rsidRPr="00070357" w:rsidRDefault="00080753">
      <w:pPr>
        <w:pStyle w:val="TOC3"/>
        <w:rPr>
          <w:rFonts w:eastAsiaTheme="minorEastAsia" w:cs="Segoe UI"/>
          <w:noProof/>
          <w:kern w:val="2"/>
          <w:sz w:val="22"/>
          <w14:ligatures w14:val="standardContextual"/>
        </w:rPr>
      </w:pPr>
      <w:r w:rsidRPr="00070357">
        <w:rPr>
          <w:rFonts w:cs="Segoe UI"/>
        </w:rPr>
        <w:fldChar w:fldCharType="begin"/>
      </w:r>
      <w:r w:rsidRPr="00070357">
        <w:rPr>
          <w:rFonts w:cs="Segoe UI"/>
        </w:rPr>
        <w:instrText xml:space="preserve"> TOC \o "1-4" \h \z \u </w:instrText>
      </w:r>
      <w:r w:rsidRPr="00070357">
        <w:rPr>
          <w:rFonts w:cs="Segoe UI"/>
        </w:rPr>
        <w:fldChar w:fldCharType="separate"/>
      </w:r>
      <w:hyperlink w:anchor="_Toc167804753" w:history="1">
        <w:r w:rsidR="00A54D2C" w:rsidRPr="00070357">
          <w:rPr>
            <w:rStyle w:val="Hyperlink"/>
            <w:rFonts w:cs="Segoe UI"/>
            <w:noProof/>
          </w:rPr>
          <w:t>Revision History</w:t>
        </w:r>
        <w:r w:rsidR="00A54D2C" w:rsidRPr="00070357">
          <w:rPr>
            <w:rFonts w:cs="Segoe UI"/>
            <w:noProof/>
            <w:webHidden/>
          </w:rPr>
          <w:tab/>
        </w:r>
        <w:r w:rsidR="00A54D2C" w:rsidRPr="00070357">
          <w:rPr>
            <w:rFonts w:cs="Segoe UI"/>
            <w:noProof/>
            <w:webHidden/>
          </w:rPr>
          <w:fldChar w:fldCharType="begin"/>
        </w:r>
        <w:r w:rsidR="00A54D2C" w:rsidRPr="00070357">
          <w:rPr>
            <w:rFonts w:cs="Segoe UI"/>
            <w:noProof/>
            <w:webHidden/>
          </w:rPr>
          <w:instrText xml:space="preserve"> PAGEREF _Toc167804753 \h </w:instrText>
        </w:r>
        <w:r w:rsidR="00A54D2C" w:rsidRPr="00070357">
          <w:rPr>
            <w:rFonts w:cs="Segoe UI"/>
            <w:noProof/>
            <w:webHidden/>
          </w:rPr>
        </w:r>
        <w:r w:rsidR="00A54D2C" w:rsidRPr="00070357">
          <w:rPr>
            <w:rFonts w:cs="Segoe UI"/>
            <w:noProof/>
            <w:webHidden/>
          </w:rPr>
          <w:fldChar w:fldCharType="separate"/>
        </w:r>
        <w:r w:rsidR="003552F0">
          <w:rPr>
            <w:rFonts w:cs="Segoe UI"/>
            <w:noProof/>
            <w:webHidden/>
          </w:rPr>
          <w:t>iii</w:t>
        </w:r>
        <w:r w:rsidR="00A54D2C" w:rsidRPr="00070357">
          <w:rPr>
            <w:rFonts w:cs="Segoe UI"/>
            <w:noProof/>
            <w:webHidden/>
          </w:rPr>
          <w:fldChar w:fldCharType="end"/>
        </w:r>
      </w:hyperlink>
    </w:p>
    <w:p w14:paraId="5506FB66" w14:textId="7E3822DD" w:rsidR="00A54D2C" w:rsidRPr="00070357" w:rsidRDefault="001C6C77">
      <w:pPr>
        <w:pStyle w:val="TOC3"/>
        <w:rPr>
          <w:rFonts w:eastAsiaTheme="minorEastAsia" w:cs="Segoe UI"/>
          <w:noProof/>
          <w:kern w:val="2"/>
          <w:sz w:val="22"/>
          <w14:ligatures w14:val="standardContextual"/>
        </w:rPr>
      </w:pPr>
      <w:hyperlink w:anchor="_Toc167804754" w:history="1">
        <w:r w:rsidR="00A54D2C" w:rsidRPr="00070357">
          <w:rPr>
            <w:rStyle w:val="Hyperlink"/>
            <w:rFonts w:cs="Segoe UI"/>
            <w:noProof/>
          </w:rPr>
          <w:t>Figures</w:t>
        </w:r>
        <w:r w:rsidR="00A54D2C" w:rsidRPr="00070357">
          <w:rPr>
            <w:rFonts w:cs="Segoe UI"/>
            <w:noProof/>
            <w:webHidden/>
          </w:rPr>
          <w:tab/>
        </w:r>
        <w:r w:rsidR="00A54D2C" w:rsidRPr="00070357">
          <w:rPr>
            <w:rFonts w:cs="Segoe UI"/>
            <w:noProof/>
            <w:webHidden/>
          </w:rPr>
          <w:fldChar w:fldCharType="begin"/>
        </w:r>
        <w:r w:rsidR="00A54D2C" w:rsidRPr="00070357">
          <w:rPr>
            <w:rFonts w:cs="Segoe UI"/>
            <w:noProof/>
            <w:webHidden/>
          </w:rPr>
          <w:instrText xml:space="preserve"> PAGEREF _Toc167804754 \h </w:instrText>
        </w:r>
        <w:r w:rsidR="00A54D2C" w:rsidRPr="00070357">
          <w:rPr>
            <w:rFonts w:cs="Segoe UI"/>
            <w:noProof/>
            <w:webHidden/>
          </w:rPr>
        </w:r>
        <w:r w:rsidR="00A54D2C" w:rsidRPr="00070357">
          <w:rPr>
            <w:rFonts w:cs="Segoe UI"/>
            <w:noProof/>
            <w:webHidden/>
          </w:rPr>
          <w:fldChar w:fldCharType="separate"/>
        </w:r>
        <w:r w:rsidR="003552F0">
          <w:rPr>
            <w:rFonts w:cs="Segoe UI"/>
            <w:noProof/>
            <w:webHidden/>
          </w:rPr>
          <w:t>xi</w:t>
        </w:r>
        <w:r w:rsidR="00A54D2C" w:rsidRPr="00070357">
          <w:rPr>
            <w:rFonts w:cs="Segoe UI"/>
            <w:noProof/>
            <w:webHidden/>
          </w:rPr>
          <w:fldChar w:fldCharType="end"/>
        </w:r>
      </w:hyperlink>
    </w:p>
    <w:p w14:paraId="07E7545F" w14:textId="39D51ADE" w:rsidR="00A54D2C" w:rsidRPr="00070357" w:rsidRDefault="001C6C77">
      <w:pPr>
        <w:pStyle w:val="TOC3"/>
        <w:rPr>
          <w:rFonts w:eastAsiaTheme="minorEastAsia" w:cs="Segoe UI"/>
          <w:noProof/>
          <w:kern w:val="2"/>
          <w:sz w:val="22"/>
          <w14:ligatures w14:val="standardContextual"/>
        </w:rPr>
      </w:pPr>
      <w:hyperlink w:anchor="_Toc167804755" w:history="1">
        <w:r w:rsidR="00A54D2C" w:rsidRPr="00070357">
          <w:rPr>
            <w:rStyle w:val="Hyperlink"/>
            <w:rFonts w:cs="Segoe UI"/>
            <w:noProof/>
          </w:rPr>
          <w:t>Tables</w:t>
        </w:r>
        <w:r w:rsidR="00A54D2C" w:rsidRPr="00070357">
          <w:rPr>
            <w:rFonts w:cs="Segoe UI"/>
            <w:noProof/>
            <w:webHidden/>
          </w:rPr>
          <w:tab/>
        </w:r>
        <w:r w:rsidR="00A54D2C" w:rsidRPr="00070357">
          <w:rPr>
            <w:rFonts w:cs="Segoe UI"/>
            <w:noProof/>
            <w:webHidden/>
          </w:rPr>
          <w:fldChar w:fldCharType="begin"/>
        </w:r>
        <w:r w:rsidR="00A54D2C" w:rsidRPr="00070357">
          <w:rPr>
            <w:rFonts w:cs="Segoe UI"/>
            <w:noProof/>
            <w:webHidden/>
          </w:rPr>
          <w:instrText xml:space="preserve"> PAGEREF _Toc167804755 \h </w:instrText>
        </w:r>
        <w:r w:rsidR="00A54D2C" w:rsidRPr="00070357">
          <w:rPr>
            <w:rFonts w:cs="Segoe UI"/>
            <w:noProof/>
            <w:webHidden/>
          </w:rPr>
        </w:r>
        <w:r w:rsidR="00A54D2C" w:rsidRPr="00070357">
          <w:rPr>
            <w:rFonts w:cs="Segoe UI"/>
            <w:noProof/>
            <w:webHidden/>
          </w:rPr>
          <w:fldChar w:fldCharType="separate"/>
        </w:r>
        <w:r w:rsidR="003552F0">
          <w:rPr>
            <w:rFonts w:cs="Segoe UI"/>
            <w:noProof/>
            <w:webHidden/>
          </w:rPr>
          <w:t>xiv</w:t>
        </w:r>
        <w:r w:rsidR="00A54D2C" w:rsidRPr="00070357">
          <w:rPr>
            <w:rFonts w:cs="Segoe UI"/>
            <w:noProof/>
            <w:webHidden/>
          </w:rPr>
          <w:fldChar w:fldCharType="end"/>
        </w:r>
      </w:hyperlink>
    </w:p>
    <w:p w14:paraId="509C6B98" w14:textId="71ECAA37" w:rsidR="00A54D2C" w:rsidRPr="00070357" w:rsidRDefault="001C6C77">
      <w:pPr>
        <w:pStyle w:val="TOC3"/>
        <w:rPr>
          <w:rFonts w:eastAsiaTheme="minorEastAsia" w:cs="Segoe UI"/>
          <w:noProof/>
          <w:kern w:val="2"/>
          <w:sz w:val="22"/>
          <w14:ligatures w14:val="standardContextual"/>
        </w:rPr>
      </w:pPr>
      <w:hyperlink w:anchor="_Toc167804756" w:history="1">
        <w:r w:rsidR="00A54D2C" w:rsidRPr="00070357">
          <w:rPr>
            <w:rStyle w:val="Hyperlink"/>
            <w:rFonts w:cs="Segoe UI"/>
            <w:noProof/>
          </w:rPr>
          <w:t>Orientation</w:t>
        </w:r>
        <w:r w:rsidR="00A54D2C" w:rsidRPr="00070357">
          <w:rPr>
            <w:rFonts w:cs="Segoe UI"/>
            <w:noProof/>
            <w:webHidden/>
          </w:rPr>
          <w:tab/>
        </w:r>
        <w:r w:rsidR="00A54D2C" w:rsidRPr="00070357">
          <w:rPr>
            <w:rFonts w:cs="Segoe UI"/>
            <w:noProof/>
            <w:webHidden/>
          </w:rPr>
          <w:fldChar w:fldCharType="begin"/>
        </w:r>
        <w:r w:rsidR="00A54D2C" w:rsidRPr="00070357">
          <w:rPr>
            <w:rFonts w:cs="Segoe UI"/>
            <w:noProof/>
            <w:webHidden/>
          </w:rPr>
          <w:instrText xml:space="preserve"> PAGEREF _Toc167804756 \h </w:instrText>
        </w:r>
        <w:r w:rsidR="00A54D2C" w:rsidRPr="00070357">
          <w:rPr>
            <w:rFonts w:cs="Segoe UI"/>
            <w:noProof/>
            <w:webHidden/>
          </w:rPr>
        </w:r>
        <w:r w:rsidR="00A54D2C" w:rsidRPr="00070357">
          <w:rPr>
            <w:rFonts w:cs="Segoe UI"/>
            <w:noProof/>
            <w:webHidden/>
          </w:rPr>
          <w:fldChar w:fldCharType="separate"/>
        </w:r>
        <w:r w:rsidR="003552F0">
          <w:rPr>
            <w:rFonts w:cs="Segoe UI"/>
            <w:noProof/>
            <w:webHidden/>
          </w:rPr>
          <w:t>xvi</w:t>
        </w:r>
        <w:r w:rsidR="00A54D2C" w:rsidRPr="00070357">
          <w:rPr>
            <w:rFonts w:cs="Segoe UI"/>
            <w:noProof/>
            <w:webHidden/>
          </w:rPr>
          <w:fldChar w:fldCharType="end"/>
        </w:r>
      </w:hyperlink>
    </w:p>
    <w:p w14:paraId="1BD89112" w14:textId="18535F47" w:rsidR="00A54D2C" w:rsidRPr="00070357" w:rsidRDefault="001C6C77">
      <w:pPr>
        <w:pStyle w:val="TOC1"/>
        <w:rPr>
          <w:rFonts w:ascii="Segoe UI" w:eastAsiaTheme="minorEastAsia" w:hAnsi="Segoe UI" w:cs="Segoe UI"/>
          <w:b w:val="0"/>
          <w:noProof/>
          <w:kern w:val="2"/>
          <w:sz w:val="22"/>
          <w14:ligatures w14:val="standardContextual"/>
        </w:rPr>
      </w:pPr>
      <w:hyperlink w:anchor="_Toc167804757" w:history="1">
        <w:r w:rsidR="00A54D2C" w:rsidRPr="00070357">
          <w:rPr>
            <w:rStyle w:val="Hyperlink"/>
            <w:rFonts w:ascii="Segoe UI" w:hAnsi="Segoe UI" w:cs="Segoe UI"/>
            <w:noProof/>
          </w:rPr>
          <w:t>I.</w:t>
        </w:r>
        <w:r w:rsidR="00A54D2C" w:rsidRPr="00070357">
          <w:rPr>
            <w:rFonts w:ascii="Segoe UI" w:eastAsiaTheme="minorEastAsia" w:hAnsi="Segoe UI" w:cs="Segoe UI"/>
            <w:b w:val="0"/>
            <w:noProof/>
            <w:kern w:val="2"/>
            <w:sz w:val="22"/>
            <w14:ligatures w14:val="standardContextual"/>
          </w:rPr>
          <w:tab/>
        </w:r>
        <w:r w:rsidR="00A54D2C" w:rsidRPr="00070357">
          <w:rPr>
            <w:rStyle w:val="Hyperlink"/>
            <w:rFonts w:ascii="Segoe UI" w:hAnsi="Segoe UI" w:cs="Segoe UI"/>
            <w:noProof/>
          </w:rPr>
          <w:t>User Guide</w:t>
        </w:r>
        <w:r w:rsidR="00A54D2C" w:rsidRPr="00070357">
          <w:rPr>
            <w:rFonts w:ascii="Segoe UI" w:hAnsi="Segoe UI" w:cs="Segoe UI"/>
            <w:noProof/>
            <w:webHidden/>
          </w:rPr>
          <w:tab/>
        </w:r>
        <w:r w:rsidR="00A54D2C" w:rsidRPr="00070357">
          <w:rPr>
            <w:rFonts w:ascii="Segoe UI" w:hAnsi="Segoe UI" w:cs="Segoe UI"/>
            <w:noProof/>
            <w:webHidden/>
          </w:rPr>
          <w:fldChar w:fldCharType="begin"/>
        </w:r>
        <w:r w:rsidR="00A54D2C" w:rsidRPr="00070357">
          <w:rPr>
            <w:rFonts w:ascii="Segoe UI" w:hAnsi="Segoe UI" w:cs="Segoe UI"/>
            <w:noProof/>
            <w:webHidden/>
          </w:rPr>
          <w:instrText xml:space="preserve"> PAGEREF _Toc167804757 \h </w:instrText>
        </w:r>
        <w:r w:rsidR="00A54D2C" w:rsidRPr="00070357">
          <w:rPr>
            <w:rFonts w:ascii="Segoe UI" w:hAnsi="Segoe UI" w:cs="Segoe UI"/>
            <w:noProof/>
            <w:webHidden/>
          </w:rPr>
        </w:r>
        <w:r w:rsidR="00A54D2C" w:rsidRPr="00070357">
          <w:rPr>
            <w:rFonts w:ascii="Segoe UI" w:hAnsi="Segoe UI" w:cs="Segoe UI"/>
            <w:noProof/>
            <w:webHidden/>
          </w:rPr>
          <w:fldChar w:fldCharType="separate"/>
        </w:r>
        <w:r w:rsidR="003552F0">
          <w:rPr>
            <w:rFonts w:ascii="Segoe UI" w:hAnsi="Segoe UI" w:cs="Segoe UI"/>
            <w:noProof/>
            <w:webHidden/>
          </w:rPr>
          <w:t>I-1</w:t>
        </w:r>
        <w:r w:rsidR="00A54D2C" w:rsidRPr="00070357">
          <w:rPr>
            <w:rFonts w:ascii="Segoe UI" w:hAnsi="Segoe UI" w:cs="Segoe UI"/>
            <w:noProof/>
            <w:webHidden/>
          </w:rPr>
          <w:fldChar w:fldCharType="end"/>
        </w:r>
      </w:hyperlink>
    </w:p>
    <w:p w14:paraId="5E4213C3" w14:textId="74EE4E60" w:rsidR="00A54D2C" w:rsidRPr="00070357" w:rsidRDefault="001C6C77">
      <w:pPr>
        <w:pStyle w:val="TOC2"/>
        <w:rPr>
          <w:rFonts w:eastAsiaTheme="minorEastAsia" w:cs="Segoe UI"/>
          <w:noProof/>
          <w:kern w:val="2"/>
          <w:sz w:val="22"/>
          <w14:ligatures w14:val="standardContextual"/>
        </w:rPr>
      </w:pPr>
      <w:hyperlink w:anchor="_Toc167804758" w:history="1">
        <w:r w:rsidR="00A54D2C" w:rsidRPr="00070357">
          <w:rPr>
            <w:rStyle w:val="Hyperlink"/>
            <w:rFonts w:cs="Segoe UI"/>
            <w:noProof/>
          </w:rPr>
          <w:t>1.</w:t>
        </w:r>
        <w:r w:rsidR="00A54D2C" w:rsidRPr="00070357">
          <w:rPr>
            <w:rFonts w:eastAsiaTheme="minorEastAsia" w:cs="Segoe UI"/>
            <w:noProof/>
            <w:kern w:val="2"/>
            <w:sz w:val="22"/>
            <w14:ligatures w14:val="standardContextual"/>
          </w:rPr>
          <w:tab/>
        </w:r>
        <w:r w:rsidR="00A54D2C" w:rsidRPr="00070357">
          <w:rPr>
            <w:rStyle w:val="Hyperlink"/>
            <w:rFonts w:cs="Segoe UI"/>
            <w:noProof/>
          </w:rPr>
          <w:t>KAAJEE SSOWAP Overview</w:t>
        </w:r>
        <w:r w:rsidR="00A54D2C" w:rsidRPr="00070357">
          <w:rPr>
            <w:rFonts w:cs="Segoe UI"/>
            <w:noProof/>
            <w:webHidden/>
          </w:rPr>
          <w:tab/>
        </w:r>
        <w:r w:rsidR="00A54D2C" w:rsidRPr="00070357">
          <w:rPr>
            <w:rFonts w:cs="Segoe UI"/>
            <w:noProof/>
            <w:webHidden/>
          </w:rPr>
          <w:fldChar w:fldCharType="begin"/>
        </w:r>
        <w:r w:rsidR="00A54D2C" w:rsidRPr="00070357">
          <w:rPr>
            <w:rFonts w:cs="Segoe UI"/>
            <w:noProof/>
            <w:webHidden/>
          </w:rPr>
          <w:instrText xml:space="preserve"> PAGEREF _Toc167804758 \h </w:instrText>
        </w:r>
        <w:r w:rsidR="00A54D2C" w:rsidRPr="00070357">
          <w:rPr>
            <w:rFonts w:cs="Segoe UI"/>
            <w:noProof/>
            <w:webHidden/>
          </w:rPr>
        </w:r>
        <w:r w:rsidR="00A54D2C" w:rsidRPr="00070357">
          <w:rPr>
            <w:rFonts w:cs="Segoe UI"/>
            <w:noProof/>
            <w:webHidden/>
          </w:rPr>
          <w:fldChar w:fldCharType="separate"/>
        </w:r>
        <w:r w:rsidR="003552F0">
          <w:rPr>
            <w:rFonts w:cs="Segoe UI"/>
            <w:noProof/>
            <w:webHidden/>
          </w:rPr>
          <w:t>1-1</w:t>
        </w:r>
        <w:r w:rsidR="00A54D2C" w:rsidRPr="00070357">
          <w:rPr>
            <w:rFonts w:cs="Segoe UI"/>
            <w:noProof/>
            <w:webHidden/>
          </w:rPr>
          <w:fldChar w:fldCharType="end"/>
        </w:r>
      </w:hyperlink>
    </w:p>
    <w:p w14:paraId="27FD10D5" w14:textId="7637DC7E" w:rsidR="00A54D2C" w:rsidRPr="00070357" w:rsidRDefault="001C6C77">
      <w:pPr>
        <w:pStyle w:val="TOC4"/>
        <w:rPr>
          <w:rFonts w:eastAsiaTheme="minorEastAsia" w:cs="Segoe UI"/>
          <w:color w:val="auto"/>
          <w:kern w:val="2"/>
          <w:sz w:val="22"/>
          <w14:ligatures w14:val="standardContextual"/>
        </w:rPr>
      </w:pPr>
      <w:hyperlink w:anchor="_Toc167804759" w:history="1">
        <w:r w:rsidR="00A54D2C" w:rsidRPr="00070357">
          <w:rPr>
            <w:rStyle w:val="Hyperlink"/>
            <w:rFonts w:cs="Segoe UI"/>
          </w:rPr>
          <w:t>Introduction</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_Toc167804759 \h </w:instrText>
        </w:r>
        <w:r w:rsidR="00A54D2C" w:rsidRPr="00070357">
          <w:rPr>
            <w:rFonts w:cs="Segoe UI"/>
            <w:webHidden/>
          </w:rPr>
        </w:r>
        <w:r w:rsidR="00A54D2C" w:rsidRPr="00070357">
          <w:rPr>
            <w:rFonts w:cs="Segoe UI"/>
            <w:webHidden/>
          </w:rPr>
          <w:fldChar w:fldCharType="separate"/>
        </w:r>
        <w:r w:rsidR="003552F0">
          <w:rPr>
            <w:rFonts w:cs="Segoe UI"/>
            <w:webHidden/>
          </w:rPr>
          <w:t>1-1</w:t>
        </w:r>
        <w:r w:rsidR="00A54D2C" w:rsidRPr="00070357">
          <w:rPr>
            <w:rFonts w:cs="Segoe UI"/>
            <w:webHidden/>
          </w:rPr>
          <w:fldChar w:fldCharType="end"/>
        </w:r>
      </w:hyperlink>
    </w:p>
    <w:p w14:paraId="327B91EC" w14:textId="654F37BD" w:rsidR="00A54D2C" w:rsidRPr="00070357" w:rsidRDefault="001C6C77">
      <w:pPr>
        <w:pStyle w:val="TOC4"/>
        <w:rPr>
          <w:rFonts w:eastAsiaTheme="minorEastAsia" w:cs="Segoe UI"/>
          <w:color w:val="auto"/>
          <w:kern w:val="2"/>
          <w:sz w:val="22"/>
          <w14:ligatures w14:val="standardContextual"/>
        </w:rPr>
      </w:pPr>
      <w:hyperlink w:anchor="_Toc167804760" w:history="1">
        <w:r w:rsidR="00A54D2C" w:rsidRPr="00070357">
          <w:rPr>
            <w:rStyle w:val="Hyperlink"/>
            <w:rFonts w:cs="Segoe UI"/>
          </w:rPr>
          <w:t>KAAJEE SSOWAP 2FA Login Process Flow Overview</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_Toc167804760 \h </w:instrText>
        </w:r>
        <w:r w:rsidR="00A54D2C" w:rsidRPr="00070357">
          <w:rPr>
            <w:rFonts w:cs="Segoe UI"/>
            <w:webHidden/>
          </w:rPr>
        </w:r>
        <w:r w:rsidR="00A54D2C" w:rsidRPr="00070357">
          <w:rPr>
            <w:rFonts w:cs="Segoe UI"/>
            <w:webHidden/>
          </w:rPr>
          <w:fldChar w:fldCharType="separate"/>
        </w:r>
        <w:r w:rsidR="003552F0">
          <w:rPr>
            <w:rFonts w:cs="Segoe UI"/>
            <w:webHidden/>
          </w:rPr>
          <w:t>1-5</w:t>
        </w:r>
        <w:r w:rsidR="00A54D2C" w:rsidRPr="00070357">
          <w:rPr>
            <w:rFonts w:cs="Segoe UI"/>
            <w:webHidden/>
          </w:rPr>
          <w:fldChar w:fldCharType="end"/>
        </w:r>
      </w:hyperlink>
    </w:p>
    <w:p w14:paraId="4999DCB5" w14:textId="2572CAC9" w:rsidR="00A54D2C" w:rsidRPr="00070357" w:rsidRDefault="001C6C77">
      <w:pPr>
        <w:pStyle w:val="TOC4"/>
        <w:rPr>
          <w:rFonts w:eastAsiaTheme="minorEastAsia" w:cs="Segoe UI"/>
          <w:color w:val="auto"/>
          <w:kern w:val="2"/>
          <w:sz w:val="22"/>
          <w14:ligatures w14:val="standardContextual"/>
        </w:rPr>
      </w:pPr>
      <w:hyperlink w:anchor="_Toc167804761" w:history="1">
        <w:r w:rsidR="00A54D2C" w:rsidRPr="00070357">
          <w:rPr>
            <w:rStyle w:val="Hyperlink"/>
            <w:rFonts w:cs="Segoe UI"/>
          </w:rPr>
          <w:t>Using Industry Standard Form-based Authentication</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_Toc167804761 \h </w:instrText>
        </w:r>
        <w:r w:rsidR="00A54D2C" w:rsidRPr="00070357">
          <w:rPr>
            <w:rFonts w:cs="Segoe UI"/>
            <w:webHidden/>
          </w:rPr>
        </w:r>
        <w:r w:rsidR="00A54D2C" w:rsidRPr="00070357">
          <w:rPr>
            <w:rFonts w:cs="Segoe UI"/>
            <w:webHidden/>
          </w:rPr>
          <w:fldChar w:fldCharType="separate"/>
        </w:r>
        <w:r w:rsidR="003552F0">
          <w:rPr>
            <w:rFonts w:cs="Segoe UI"/>
            <w:webHidden/>
          </w:rPr>
          <w:t>1-7</w:t>
        </w:r>
        <w:r w:rsidR="00A54D2C" w:rsidRPr="00070357">
          <w:rPr>
            <w:rFonts w:cs="Segoe UI"/>
            <w:webHidden/>
          </w:rPr>
          <w:fldChar w:fldCharType="end"/>
        </w:r>
      </w:hyperlink>
    </w:p>
    <w:p w14:paraId="2EB4DAA8" w14:textId="34F0F1B6" w:rsidR="00A54D2C" w:rsidRPr="00070357" w:rsidRDefault="001C6C77">
      <w:pPr>
        <w:pStyle w:val="TOC4"/>
        <w:rPr>
          <w:rFonts w:eastAsiaTheme="minorEastAsia" w:cs="Segoe UI"/>
          <w:color w:val="auto"/>
          <w:kern w:val="2"/>
          <w:sz w:val="22"/>
          <w14:ligatures w14:val="standardContextual"/>
        </w:rPr>
      </w:pPr>
      <w:hyperlink w:anchor="_Toc167804762" w:history="1">
        <w:r w:rsidR="00A54D2C" w:rsidRPr="00070357">
          <w:rPr>
            <w:rStyle w:val="Hyperlink"/>
            <w:rFonts w:cs="Segoe UI"/>
          </w:rPr>
          <w:t>Using Industry Standard Form-based Authentication</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_Toc167804762 \h </w:instrText>
        </w:r>
        <w:r w:rsidR="00A54D2C" w:rsidRPr="00070357">
          <w:rPr>
            <w:rFonts w:cs="Segoe UI"/>
            <w:webHidden/>
          </w:rPr>
        </w:r>
        <w:r w:rsidR="00A54D2C" w:rsidRPr="00070357">
          <w:rPr>
            <w:rFonts w:cs="Segoe UI"/>
            <w:webHidden/>
          </w:rPr>
          <w:fldChar w:fldCharType="separate"/>
        </w:r>
        <w:r w:rsidR="003552F0">
          <w:rPr>
            <w:rFonts w:cs="Segoe UI"/>
            <w:webHidden/>
          </w:rPr>
          <w:t>1-8</w:t>
        </w:r>
        <w:r w:rsidR="00A54D2C" w:rsidRPr="00070357">
          <w:rPr>
            <w:rFonts w:cs="Segoe UI"/>
            <w:webHidden/>
          </w:rPr>
          <w:fldChar w:fldCharType="end"/>
        </w:r>
      </w:hyperlink>
    </w:p>
    <w:p w14:paraId="6B351CC5" w14:textId="2BC74F3A" w:rsidR="00A54D2C" w:rsidRPr="00070357" w:rsidRDefault="001C6C77">
      <w:pPr>
        <w:pStyle w:val="TOC4"/>
        <w:rPr>
          <w:rFonts w:eastAsiaTheme="minorEastAsia" w:cs="Segoe UI"/>
          <w:color w:val="auto"/>
          <w:kern w:val="2"/>
          <w:sz w:val="22"/>
          <w14:ligatures w14:val="standardContextual"/>
        </w:rPr>
      </w:pPr>
      <w:hyperlink w:anchor="_Toc167804763" w:history="1">
        <w:r w:rsidR="00A54D2C" w:rsidRPr="00070357">
          <w:rPr>
            <w:rStyle w:val="Hyperlink"/>
            <w:rFonts w:cs="Segoe UI"/>
          </w:rPr>
          <w:t>KAAJEE SSOWAP Use of Form-based Authentication</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_Toc167804763 \h </w:instrText>
        </w:r>
        <w:r w:rsidR="00A54D2C" w:rsidRPr="00070357">
          <w:rPr>
            <w:rFonts w:cs="Segoe UI"/>
            <w:webHidden/>
          </w:rPr>
        </w:r>
        <w:r w:rsidR="00A54D2C" w:rsidRPr="00070357">
          <w:rPr>
            <w:rFonts w:cs="Segoe UI"/>
            <w:webHidden/>
          </w:rPr>
          <w:fldChar w:fldCharType="separate"/>
        </w:r>
        <w:r w:rsidR="003552F0">
          <w:rPr>
            <w:rFonts w:cs="Segoe UI"/>
            <w:webHidden/>
          </w:rPr>
          <w:t>1-8</w:t>
        </w:r>
        <w:r w:rsidR="00A54D2C" w:rsidRPr="00070357">
          <w:rPr>
            <w:rFonts w:cs="Segoe UI"/>
            <w:webHidden/>
          </w:rPr>
          <w:fldChar w:fldCharType="end"/>
        </w:r>
      </w:hyperlink>
    </w:p>
    <w:p w14:paraId="6F9DA52E" w14:textId="1674F1AE" w:rsidR="00A54D2C" w:rsidRPr="00070357" w:rsidRDefault="001C6C77">
      <w:pPr>
        <w:pStyle w:val="TOC4"/>
        <w:rPr>
          <w:rFonts w:eastAsiaTheme="minorEastAsia" w:cs="Segoe UI"/>
          <w:color w:val="auto"/>
          <w:kern w:val="2"/>
          <w:sz w:val="22"/>
          <w14:ligatures w14:val="standardContextual"/>
        </w:rPr>
      </w:pPr>
      <w:hyperlink w:anchor="_Toc167804764" w:history="1">
        <w:r w:rsidR="00A54D2C" w:rsidRPr="00070357">
          <w:rPr>
            <w:rStyle w:val="Hyperlink"/>
            <w:rFonts w:cs="Segoe UI"/>
          </w:rPr>
          <w:t>Container Security Detecting Authorization Failures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_Toc167804764 \h </w:instrText>
        </w:r>
        <w:r w:rsidR="00A54D2C" w:rsidRPr="00070357">
          <w:rPr>
            <w:rFonts w:cs="Segoe UI"/>
            <w:webHidden/>
          </w:rPr>
        </w:r>
        <w:r w:rsidR="00A54D2C" w:rsidRPr="00070357">
          <w:rPr>
            <w:rFonts w:cs="Segoe UI"/>
            <w:webHidden/>
          </w:rPr>
          <w:fldChar w:fldCharType="separate"/>
        </w:r>
        <w:r w:rsidR="003552F0">
          <w:rPr>
            <w:rFonts w:cs="Segoe UI"/>
            <w:webHidden/>
          </w:rPr>
          <w:t>1-10</w:t>
        </w:r>
        <w:r w:rsidR="00A54D2C" w:rsidRPr="00070357">
          <w:rPr>
            <w:rFonts w:cs="Segoe UI"/>
            <w:webHidden/>
          </w:rPr>
          <w:fldChar w:fldCharType="end"/>
        </w:r>
      </w:hyperlink>
    </w:p>
    <w:p w14:paraId="0DD6BA0B" w14:textId="7F6B0399" w:rsidR="00A54D2C" w:rsidRPr="00070357" w:rsidRDefault="001C6C77">
      <w:pPr>
        <w:pStyle w:val="TOC4"/>
        <w:rPr>
          <w:rFonts w:eastAsiaTheme="minorEastAsia" w:cs="Segoe UI"/>
          <w:color w:val="auto"/>
          <w:kern w:val="2"/>
          <w:sz w:val="22"/>
          <w14:ligatures w14:val="standardContextual"/>
        </w:rPr>
      </w:pPr>
      <w:hyperlink w:anchor="_Toc167804765" w:history="1">
        <w:r w:rsidR="00A54D2C" w:rsidRPr="00070357">
          <w:rPr>
            <w:rStyle w:val="Hyperlink"/>
            <w:rFonts w:cs="Segoe UI"/>
          </w:rPr>
          <w:t>KAAJEE SSOWAP J2EE Web-based Application Login Page</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_Toc167804765 \h </w:instrText>
        </w:r>
        <w:r w:rsidR="00A54D2C" w:rsidRPr="00070357">
          <w:rPr>
            <w:rFonts w:cs="Segoe UI"/>
            <w:webHidden/>
          </w:rPr>
        </w:r>
        <w:r w:rsidR="00A54D2C" w:rsidRPr="00070357">
          <w:rPr>
            <w:rFonts w:cs="Segoe UI"/>
            <w:webHidden/>
          </w:rPr>
          <w:fldChar w:fldCharType="separate"/>
        </w:r>
        <w:r w:rsidR="003552F0">
          <w:rPr>
            <w:rFonts w:cs="Segoe UI"/>
            <w:webHidden/>
          </w:rPr>
          <w:t>1-11</w:t>
        </w:r>
        <w:r w:rsidR="00A54D2C" w:rsidRPr="00070357">
          <w:rPr>
            <w:rFonts w:cs="Segoe UI"/>
            <w:webHidden/>
          </w:rPr>
          <w:fldChar w:fldCharType="end"/>
        </w:r>
      </w:hyperlink>
    </w:p>
    <w:p w14:paraId="01ABF3DE" w14:textId="1651BCCE" w:rsidR="00A54D2C" w:rsidRPr="00070357" w:rsidRDefault="001C6C77">
      <w:pPr>
        <w:pStyle w:val="TOC1"/>
        <w:rPr>
          <w:rFonts w:ascii="Segoe UI" w:eastAsiaTheme="minorEastAsia" w:hAnsi="Segoe UI" w:cs="Segoe UI"/>
          <w:b w:val="0"/>
          <w:noProof/>
          <w:kern w:val="2"/>
          <w:sz w:val="22"/>
          <w14:ligatures w14:val="standardContextual"/>
        </w:rPr>
      </w:pPr>
      <w:hyperlink w:anchor="_Toc167804766" w:history="1">
        <w:r w:rsidR="00A54D2C" w:rsidRPr="00070357">
          <w:rPr>
            <w:rStyle w:val="Hyperlink"/>
            <w:rFonts w:ascii="Segoe UI" w:hAnsi="Segoe UI" w:cs="Segoe UI"/>
            <w:noProof/>
          </w:rPr>
          <w:t>II.</w:t>
        </w:r>
        <w:r w:rsidR="00A54D2C" w:rsidRPr="00070357">
          <w:rPr>
            <w:rFonts w:ascii="Segoe UI" w:eastAsiaTheme="minorEastAsia" w:hAnsi="Segoe UI" w:cs="Segoe UI"/>
            <w:b w:val="0"/>
            <w:noProof/>
            <w:kern w:val="2"/>
            <w:sz w:val="22"/>
            <w14:ligatures w14:val="standardContextual"/>
          </w:rPr>
          <w:tab/>
        </w:r>
        <w:r w:rsidR="00A54D2C" w:rsidRPr="00070357">
          <w:rPr>
            <w:rStyle w:val="Hyperlink"/>
            <w:rFonts w:ascii="Segoe UI" w:hAnsi="Segoe UI" w:cs="Segoe UI"/>
            <w:noProof/>
          </w:rPr>
          <w:t>Developer's Guide</w:t>
        </w:r>
        <w:r w:rsidR="00A54D2C" w:rsidRPr="00070357">
          <w:rPr>
            <w:rFonts w:ascii="Segoe UI" w:hAnsi="Segoe UI" w:cs="Segoe UI"/>
            <w:noProof/>
            <w:webHidden/>
          </w:rPr>
          <w:tab/>
        </w:r>
        <w:r w:rsidR="00A54D2C" w:rsidRPr="00070357">
          <w:rPr>
            <w:rFonts w:ascii="Segoe UI" w:hAnsi="Segoe UI" w:cs="Segoe UI"/>
            <w:noProof/>
            <w:webHidden/>
          </w:rPr>
          <w:fldChar w:fldCharType="begin"/>
        </w:r>
        <w:r w:rsidR="00A54D2C" w:rsidRPr="00070357">
          <w:rPr>
            <w:rFonts w:ascii="Segoe UI" w:hAnsi="Segoe UI" w:cs="Segoe UI"/>
            <w:noProof/>
            <w:webHidden/>
          </w:rPr>
          <w:instrText xml:space="preserve"> PAGEREF _Toc167804766 \h </w:instrText>
        </w:r>
        <w:r w:rsidR="00A54D2C" w:rsidRPr="00070357">
          <w:rPr>
            <w:rFonts w:ascii="Segoe UI" w:hAnsi="Segoe UI" w:cs="Segoe UI"/>
            <w:noProof/>
            <w:webHidden/>
          </w:rPr>
        </w:r>
        <w:r w:rsidR="00A54D2C" w:rsidRPr="00070357">
          <w:rPr>
            <w:rFonts w:ascii="Segoe UI" w:hAnsi="Segoe UI" w:cs="Segoe UI"/>
            <w:noProof/>
            <w:webHidden/>
          </w:rPr>
          <w:fldChar w:fldCharType="separate"/>
        </w:r>
        <w:r w:rsidR="003552F0">
          <w:rPr>
            <w:rFonts w:ascii="Segoe UI" w:hAnsi="Segoe UI" w:cs="Segoe UI"/>
            <w:noProof/>
            <w:webHidden/>
          </w:rPr>
          <w:t>II-1</w:t>
        </w:r>
        <w:r w:rsidR="00A54D2C" w:rsidRPr="00070357">
          <w:rPr>
            <w:rFonts w:ascii="Segoe UI" w:hAnsi="Segoe UI" w:cs="Segoe UI"/>
            <w:noProof/>
            <w:webHidden/>
          </w:rPr>
          <w:fldChar w:fldCharType="end"/>
        </w:r>
      </w:hyperlink>
    </w:p>
    <w:p w14:paraId="3CB74425" w14:textId="161277E6" w:rsidR="00A54D2C" w:rsidRPr="00070357" w:rsidRDefault="001C6C77">
      <w:pPr>
        <w:pStyle w:val="TOC2"/>
        <w:rPr>
          <w:rFonts w:eastAsiaTheme="minorEastAsia" w:cs="Segoe UI"/>
          <w:noProof/>
          <w:kern w:val="2"/>
          <w:sz w:val="22"/>
          <w14:ligatures w14:val="standardContextual"/>
        </w:rPr>
      </w:pPr>
      <w:hyperlink w:anchor="_Toc167804767" w:history="1">
        <w:r w:rsidR="00A54D2C" w:rsidRPr="00070357">
          <w:rPr>
            <w:rStyle w:val="Hyperlink"/>
            <w:rFonts w:cs="Segoe UI"/>
            <w:noProof/>
          </w:rPr>
          <w:t>2.</w:t>
        </w:r>
        <w:r w:rsidR="00A54D2C" w:rsidRPr="00070357">
          <w:rPr>
            <w:rFonts w:eastAsiaTheme="minorEastAsia" w:cs="Segoe UI"/>
            <w:noProof/>
            <w:kern w:val="2"/>
            <w:sz w:val="22"/>
            <w14:ligatures w14:val="standardContextual"/>
          </w:rPr>
          <w:tab/>
        </w:r>
        <w:r w:rsidR="00A54D2C" w:rsidRPr="00070357">
          <w:rPr>
            <w:rStyle w:val="Hyperlink"/>
            <w:rFonts w:cs="Segoe UI"/>
            <w:noProof/>
          </w:rPr>
          <w:t>KAAJEE Installation Instructions for Developers</w:t>
        </w:r>
        <w:r w:rsidR="00A54D2C" w:rsidRPr="00070357">
          <w:rPr>
            <w:rFonts w:cs="Segoe UI"/>
            <w:noProof/>
            <w:webHidden/>
          </w:rPr>
          <w:tab/>
        </w:r>
        <w:r w:rsidR="00A54D2C" w:rsidRPr="00070357">
          <w:rPr>
            <w:rFonts w:cs="Segoe UI"/>
            <w:noProof/>
            <w:webHidden/>
          </w:rPr>
          <w:fldChar w:fldCharType="begin"/>
        </w:r>
        <w:r w:rsidR="00A54D2C" w:rsidRPr="00070357">
          <w:rPr>
            <w:rFonts w:cs="Segoe UI"/>
            <w:noProof/>
            <w:webHidden/>
          </w:rPr>
          <w:instrText xml:space="preserve"> PAGEREF _Toc167804767 \h </w:instrText>
        </w:r>
        <w:r w:rsidR="00A54D2C" w:rsidRPr="00070357">
          <w:rPr>
            <w:rFonts w:cs="Segoe UI"/>
            <w:noProof/>
            <w:webHidden/>
          </w:rPr>
        </w:r>
        <w:r w:rsidR="00A54D2C" w:rsidRPr="00070357">
          <w:rPr>
            <w:rFonts w:cs="Segoe UI"/>
            <w:noProof/>
            <w:webHidden/>
          </w:rPr>
          <w:fldChar w:fldCharType="separate"/>
        </w:r>
        <w:r w:rsidR="003552F0">
          <w:rPr>
            <w:rFonts w:cs="Segoe UI"/>
            <w:noProof/>
            <w:webHidden/>
          </w:rPr>
          <w:t>2-1</w:t>
        </w:r>
        <w:r w:rsidR="00A54D2C" w:rsidRPr="00070357">
          <w:rPr>
            <w:rFonts w:cs="Segoe UI"/>
            <w:noProof/>
            <w:webHidden/>
          </w:rPr>
          <w:fldChar w:fldCharType="end"/>
        </w:r>
      </w:hyperlink>
    </w:p>
    <w:p w14:paraId="5DBE17A2" w14:textId="3B1DF061" w:rsidR="00A54D2C" w:rsidRPr="00070357" w:rsidRDefault="001C6C77">
      <w:pPr>
        <w:pStyle w:val="TOC4"/>
        <w:rPr>
          <w:rFonts w:eastAsiaTheme="minorEastAsia" w:cs="Segoe UI"/>
          <w:color w:val="auto"/>
          <w:kern w:val="2"/>
          <w:sz w:val="22"/>
          <w14:ligatures w14:val="standardContextual"/>
        </w:rPr>
      </w:pPr>
      <w:hyperlink w:anchor="_Toc167804768" w:history="1">
        <w:r w:rsidR="00A54D2C" w:rsidRPr="00070357">
          <w:rPr>
            <w:rStyle w:val="Hyperlink"/>
            <w:rFonts w:cs="Segoe UI"/>
          </w:rPr>
          <w:t>Dependencies: Preliminary Considerations for Developer Workstation Requirements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_Toc167804768 \h </w:instrText>
        </w:r>
        <w:r w:rsidR="00A54D2C" w:rsidRPr="00070357">
          <w:rPr>
            <w:rFonts w:cs="Segoe UI"/>
            <w:webHidden/>
          </w:rPr>
        </w:r>
        <w:r w:rsidR="00A54D2C" w:rsidRPr="00070357">
          <w:rPr>
            <w:rFonts w:cs="Segoe UI"/>
            <w:webHidden/>
          </w:rPr>
          <w:fldChar w:fldCharType="separate"/>
        </w:r>
        <w:r w:rsidR="003552F0">
          <w:rPr>
            <w:rFonts w:cs="Segoe UI"/>
            <w:webHidden/>
          </w:rPr>
          <w:t>2-1</w:t>
        </w:r>
        <w:r w:rsidR="00A54D2C" w:rsidRPr="00070357">
          <w:rPr>
            <w:rFonts w:cs="Segoe UI"/>
            <w:webHidden/>
          </w:rPr>
          <w:fldChar w:fldCharType="end"/>
        </w:r>
      </w:hyperlink>
    </w:p>
    <w:p w14:paraId="609D8AAD" w14:textId="1A54CD35" w:rsidR="00A54D2C" w:rsidRPr="00070357" w:rsidRDefault="001C6C77">
      <w:pPr>
        <w:pStyle w:val="TOC4"/>
        <w:rPr>
          <w:rFonts w:eastAsiaTheme="minorEastAsia" w:cs="Segoe UI"/>
          <w:color w:val="auto"/>
          <w:kern w:val="2"/>
          <w:sz w:val="22"/>
          <w14:ligatures w14:val="standardContextual"/>
        </w:rPr>
      </w:pPr>
      <w:hyperlink w:anchor="_Toc167804769" w:history="1">
        <w:r w:rsidR="00A54D2C" w:rsidRPr="00070357">
          <w:rPr>
            <w:rStyle w:val="Hyperlink"/>
            <w:rFonts w:cs="Segoe UI"/>
          </w:rPr>
          <w:t>Dependencies: KAAJEE and VistALink Software</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_Toc167804769 \h </w:instrText>
        </w:r>
        <w:r w:rsidR="00A54D2C" w:rsidRPr="00070357">
          <w:rPr>
            <w:rFonts w:cs="Segoe UI"/>
            <w:webHidden/>
          </w:rPr>
        </w:r>
        <w:r w:rsidR="00A54D2C" w:rsidRPr="00070357">
          <w:rPr>
            <w:rFonts w:cs="Segoe UI"/>
            <w:webHidden/>
          </w:rPr>
          <w:fldChar w:fldCharType="separate"/>
        </w:r>
        <w:r w:rsidR="003552F0">
          <w:rPr>
            <w:rFonts w:cs="Segoe UI"/>
            <w:webHidden/>
          </w:rPr>
          <w:t>2-3</w:t>
        </w:r>
        <w:r w:rsidR="00A54D2C" w:rsidRPr="00070357">
          <w:rPr>
            <w:rFonts w:cs="Segoe UI"/>
            <w:webHidden/>
          </w:rPr>
          <w:fldChar w:fldCharType="end"/>
        </w:r>
      </w:hyperlink>
    </w:p>
    <w:p w14:paraId="16DDED1C" w14:textId="3D58BBD2" w:rsidR="00A54D2C" w:rsidRPr="00070357" w:rsidRDefault="001C6C77">
      <w:pPr>
        <w:pStyle w:val="TOC4"/>
        <w:rPr>
          <w:rFonts w:eastAsiaTheme="minorEastAsia" w:cs="Segoe UI"/>
          <w:color w:val="auto"/>
          <w:kern w:val="2"/>
          <w:sz w:val="22"/>
          <w14:ligatures w14:val="standardContextual"/>
        </w:rPr>
      </w:pPr>
      <w:hyperlink w:anchor="_Toc167804770" w:history="1">
        <w:r w:rsidR="00A54D2C" w:rsidRPr="00070357">
          <w:rPr>
            <w:rStyle w:val="Hyperlink"/>
            <w:rFonts w:cs="Segoe UI"/>
          </w:rPr>
          <w:t>Dependencies: KAAJEE-Related Software Applications/Modules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_Toc167804770 \h </w:instrText>
        </w:r>
        <w:r w:rsidR="00A54D2C" w:rsidRPr="00070357">
          <w:rPr>
            <w:rFonts w:cs="Segoe UI"/>
            <w:webHidden/>
          </w:rPr>
        </w:r>
        <w:r w:rsidR="00A54D2C" w:rsidRPr="00070357">
          <w:rPr>
            <w:rFonts w:cs="Segoe UI"/>
            <w:webHidden/>
          </w:rPr>
          <w:fldChar w:fldCharType="separate"/>
        </w:r>
        <w:r w:rsidR="003552F0">
          <w:rPr>
            <w:rFonts w:cs="Segoe UI"/>
            <w:webHidden/>
          </w:rPr>
          <w:t>2-3</w:t>
        </w:r>
        <w:r w:rsidR="00A54D2C" w:rsidRPr="00070357">
          <w:rPr>
            <w:rFonts w:cs="Segoe UI"/>
            <w:webHidden/>
          </w:rPr>
          <w:fldChar w:fldCharType="end"/>
        </w:r>
      </w:hyperlink>
    </w:p>
    <w:p w14:paraId="5ADE11FA" w14:textId="40257FC1" w:rsidR="00A54D2C" w:rsidRPr="00070357" w:rsidRDefault="001C6C77">
      <w:pPr>
        <w:pStyle w:val="TOC4"/>
        <w:rPr>
          <w:rFonts w:eastAsiaTheme="minorEastAsia" w:cs="Segoe UI"/>
          <w:color w:val="auto"/>
          <w:kern w:val="2"/>
          <w:sz w:val="22"/>
          <w14:ligatures w14:val="standardContextual"/>
        </w:rPr>
      </w:pPr>
      <w:hyperlink w:anchor="_Toc167804771" w:history="1">
        <w:r w:rsidR="00A54D2C" w:rsidRPr="00070357">
          <w:rPr>
            <w:rStyle w:val="Hyperlink"/>
            <w:rFonts w:cs="Segoe UI"/>
          </w:rPr>
          <w:t>KAAJEE SSOWAP Installation Instructions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_Toc167804771 \h </w:instrText>
        </w:r>
        <w:r w:rsidR="00A54D2C" w:rsidRPr="00070357">
          <w:rPr>
            <w:rFonts w:cs="Segoe UI"/>
            <w:webHidden/>
          </w:rPr>
        </w:r>
        <w:r w:rsidR="00A54D2C" w:rsidRPr="00070357">
          <w:rPr>
            <w:rFonts w:cs="Segoe UI"/>
            <w:webHidden/>
          </w:rPr>
          <w:fldChar w:fldCharType="separate"/>
        </w:r>
        <w:r w:rsidR="003552F0">
          <w:rPr>
            <w:rFonts w:cs="Segoe UI"/>
            <w:webHidden/>
          </w:rPr>
          <w:t>2-4</w:t>
        </w:r>
        <w:r w:rsidR="00A54D2C" w:rsidRPr="00070357">
          <w:rPr>
            <w:rFonts w:cs="Segoe UI"/>
            <w:webHidden/>
          </w:rPr>
          <w:fldChar w:fldCharType="end"/>
        </w:r>
      </w:hyperlink>
    </w:p>
    <w:p w14:paraId="1464969D" w14:textId="7B2B7AA9" w:rsidR="00A54D2C" w:rsidRPr="00070357" w:rsidRDefault="001C6C77">
      <w:pPr>
        <w:pStyle w:val="TOC3"/>
        <w:rPr>
          <w:rFonts w:eastAsiaTheme="minorEastAsia" w:cs="Segoe UI"/>
          <w:noProof/>
          <w:kern w:val="2"/>
          <w:sz w:val="22"/>
          <w14:ligatures w14:val="standardContextual"/>
        </w:rPr>
      </w:pPr>
      <w:hyperlink w:anchor="_Toc167804772" w:history="1">
        <w:r w:rsidR="00A54D2C" w:rsidRPr="00070357">
          <w:rPr>
            <w:rStyle w:val="Hyperlink"/>
            <w:rFonts w:cs="Segoe UI"/>
            <w:noProof/>
          </w:rPr>
          <w:t>1.</w:t>
        </w:r>
        <w:r w:rsidR="00A54D2C" w:rsidRPr="00070357">
          <w:rPr>
            <w:rFonts w:eastAsiaTheme="minorEastAsia" w:cs="Segoe UI"/>
            <w:noProof/>
            <w:kern w:val="2"/>
            <w:sz w:val="22"/>
            <w14:ligatures w14:val="standardContextual"/>
          </w:rPr>
          <w:tab/>
        </w:r>
        <w:r w:rsidR="00A54D2C" w:rsidRPr="00070357">
          <w:rPr>
            <w:rStyle w:val="Hyperlink"/>
            <w:rFonts w:cs="Segoe UI"/>
            <w:noProof/>
          </w:rPr>
          <w:t xml:space="preserve">Confirm/Obtain Developer Workstation Distribution Files </w:t>
        </w:r>
        <w:r w:rsidR="00A54D2C" w:rsidRPr="00070357">
          <w:rPr>
            <w:rStyle w:val="Hyperlink"/>
            <w:rFonts w:cs="Segoe UI"/>
            <w:i/>
            <w:noProof/>
          </w:rPr>
          <w:t>(recommended)</w:t>
        </w:r>
        <w:r w:rsidR="00A54D2C" w:rsidRPr="00070357">
          <w:rPr>
            <w:rFonts w:cs="Segoe UI"/>
            <w:noProof/>
            <w:webHidden/>
          </w:rPr>
          <w:tab/>
        </w:r>
        <w:r w:rsidR="00A54D2C" w:rsidRPr="00070357">
          <w:rPr>
            <w:rFonts w:cs="Segoe UI"/>
            <w:noProof/>
            <w:webHidden/>
          </w:rPr>
          <w:fldChar w:fldCharType="begin"/>
        </w:r>
        <w:r w:rsidR="00A54D2C" w:rsidRPr="00070357">
          <w:rPr>
            <w:rFonts w:cs="Segoe UI"/>
            <w:noProof/>
            <w:webHidden/>
          </w:rPr>
          <w:instrText xml:space="preserve"> PAGEREF _Toc167804772 \h </w:instrText>
        </w:r>
        <w:r w:rsidR="00A54D2C" w:rsidRPr="00070357">
          <w:rPr>
            <w:rFonts w:cs="Segoe UI"/>
            <w:noProof/>
            <w:webHidden/>
          </w:rPr>
        </w:r>
        <w:r w:rsidR="00A54D2C" w:rsidRPr="00070357">
          <w:rPr>
            <w:rFonts w:cs="Segoe UI"/>
            <w:noProof/>
            <w:webHidden/>
          </w:rPr>
          <w:fldChar w:fldCharType="separate"/>
        </w:r>
        <w:r w:rsidR="003552F0">
          <w:rPr>
            <w:rFonts w:cs="Segoe UI"/>
            <w:noProof/>
            <w:webHidden/>
          </w:rPr>
          <w:t>2-4</w:t>
        </w:r>
        <w:r w:rsidR="00A54D2C" w:rsidRPr="00070357">
          <w:rPr>
            <w:rFonts w:cs="Segoe UI"/>
            <w:noProof/>
            <w:webHidden/>
          </w:rPr>
          <w:fldChar w:fldCharType="end"/>
        </w:r>
      </w:hyperlink>
    </w:p>
    <w:p w14:paraId="71F2C300" w14:textId="7C8B30D8" w:rsidR="00A54D2C" w:rsidRPr="00070357" w:rsidRDefault="001C6C77">
      <w:pPr>
        <w:pStyle w:val="TOC3"/>
        <w:rPr>
          <w:rFonts w:eastAsiaTheme="minorEastAsia" w:cs="Segoe UI"/>
          <w:noProof/>
          <w:kern w:val="2"/>
          <w:sz w:val="22"/>
          <w14:ligatures w14:val="standardContextual"/>
        </w:rPr>
      </w:pPr>
      <w:hyperlink w:anchor="_Toc167804773" w:history="1">
        <w:r w:rsidR="00A54D2C" w:rsidRPr="00070357">
          <w:rPr>
            <w:rStyle w:val="Hyperlink"/>
            <w:rFonts w:cs="Segoe UI"/>
            <w:noProof/>
          </w:rPr>
          <w:t>2.</w:t>
        </w:r>
        <w:r w:rsidR="00A54D2C" w:rsidRPr="00070357">
          <w:rPr>
            <w:rFonts w:eastAsiaTheme="minorEastAsia" w:cs="Segoe UI"/>
            <w:noProof/>
            <w:kern w:val="2"/>
            <w:sz w:val="22"/>
            <w14:ligatures w14:val="standardContextual"/>
          </w:rPr>
          <w:tab/>
        </w:r>
        <w:r w:rsidR="00A54D2C" w:rsidRPr="00070357">
          <w:rPr>
            <w:rStyle w:val="Hyperlink"/>
            <w:rFonts w:cs="Segoe UI"/>
            <w:noProof/>
          </w:rPr>
          <w:t xml:space="preserve">Create a KAAJEE Staging Folder </w:t>
        </w:r>
        <w:r w:rsidR="00A54D2C" w:rsidRPr="00070357">
          <w:rPr>
            <w:rStyle w:val="Hyperlink"/>
            <w:rFonts w:cs="Segoe UI"/>
            <w:i/>
            <w:noProof/>
          </w:rPr>
          <w:t>(required)</w:t>
        </w:r>
        <w:r w:rsidR="00A54D2C" w:rsidRPr="00070357">
          <w:rPr>
            <w:rFonts w:cs="Segoe UI"/>
            <w:noProof/>
            <w:webHidden/>
          </w:rPr>
          <w:tab/>
        </w:r>
        <w:r w:rsidR="00A54D2C" w:rsidRPr="00070357">
          <w:rPr>
            <w:rFonts w:cs="Segoe UI"/>
            <w:noProof/>
            <w:webHidden/>
          </w:rPr>
          <w:fldChar w:fldCharType="begin"/>
        </w:r>
        <w:r w:rsidR="00A54D2C" w:rsidRPr="00070357">
          <w:rPr>
            <w:rFonts w:cs="Segoe UI"/>
            <w:noProof/>
            <w:webHidden/>
          </w:rPr>
          <w:instrText xml:space="preserve"> PAGEREF _Toc167804773 \h </w:instrText>
        </w:r>
        <w:r w:rsidR="00A54D2C" w:rsidRPr="00070357">
          <w:rPr>
            <w:rFonts w:cs="Segoe UI"/>
            <w:noProof/>
            <w:webHidden/>
          </w:rPr>
        </w:r>
        <w:r w:rsidR="00A54D2C" w:rsidRPr="00070357">
          <w:rPr>
            <w:rFonts w:cs="Segoe UI"/>
            <w:noProof/>
            <w:webHidden/>
          </w:rPr>
          <w:fldChar w:fldCharType="separate"/>
        </w:r>
        <w:r w:rsidR="003552F0">
          <w:rPr>
            <w:rFonts w:cs="Segoe UI"/>
            <w:noProof/>
            <w:webHidden/>
          </w:rPr>
          <w:t>2-5</w:t>
        </w:r>
        <w:r w:rsidR="00A54D2C" w:rsidRPr="00070357">
          <w:rPr>
            <w:rFonts w:cs="Segoe UI"/>
            <w:noProof/>
            <w:webHidden/>
          </w:rPr>
          <w:fldChar w:fldCharType="end"/>
        </w:r>
      </w:hyperlink>
    </w:p>
    <w:p w14:paraId="092FB929" w14:textId="100128D2" w:rsidR="00A54D2C" w:rsidRPr="00070357" w:rsidRDefault="001C6C77">
      <w:pPr>
        <w:pStyle w:val="TOC3"/>
        <w:rPr>
          <w:rFonts w:eastAsiaTheme="minorEastAsia" w:cs="Segoe UI"/>
          <w:noProof/>
          <w:kern w:val="2"/>
          <w:sz w:val="22"/>
          <w14:ligatures w14:val="standardContextual"/>
        </w:rPr>
      </w:pPr>
      <w:hyperlink w:anchor="_Toc167804774" w:history="1">
        <w:r w:rsidR="00A54D2C" w:rsidRPr="00070357">
          <w:rPr>
            <w:rStyle w:val="Hyperlink"/>
            <w:rFonts w:cs="Segoe UI"/>
            <w:noProof/>
          </w:rPr>
          <w:t>3.</w:t>
        </w:r>
        <w:r w:rsidR="00A54D2C" w:rsidRPr="00070357">
          <w:rPr>
            <w:rFonts w:eastAsiaTheme="minorEastAsia" w:cs="Segoe UI"/>
            <w:noProof/>
            <w:kern w:val="2"/>
            <w:sz w:val="22"/>
            <w14:ligatures w14:val="standardContextual"/>
          </w:rPr>
          <w:tab/>
        </w:r>
        <w:r w:rsidR="00A54D2C" w:rsidRPr="00070357">
          <w:rPr>
            <w:rStyle w:val="Hyperlink"/>
            <w:rFonts w:cs="Segoe UI"/>
            <w:noProof/>
          </w:rPr>
          <w:t xml:space="preserve">Unzip/Explode KAAJEE Software </w:t>
        </w:r>
        <w:r w:rsidR="00A54D2C" w:rsidRPr="00070357">
          <w:rPr>
            <w:rStyle w:val="Hyperlink"/>
            <w:rFonts w:cs="Segoe UI"/>
            <w:i/>
            <w:noProof/>
          </w:rPr>
          <w:t>(required)</w:t>
        </w:r>
        <w:r w:rsidR="00A54D2C" w:rsidRPr="00070357">
          <w:rPr>
            <w:rFonts w:cs="Segoe UI"/>
            <w:noProof/>
            <w:webHidden/>
          </w:rPr>
          <w:tab/>
        </w:r>
        <w:r w:rsidR="00A54D2C" w:rsidRPr="00070357">
          <w:rPr>
            <w:rFonts w:cs="Segoe UI"/>
            <w:noProof/>
            <w:webHidden/>
          </w:rPr>
          <w:fldChar w:fldCharType="begin"/>
        </w:r>
        <w:r w:rsidR="00A54D2C" w:rsidRPr="00070357">
          <w:rPr>
            <w:rFonts w:cs="Segoe UI"/>
            <w:noProof/>
            <w:webHidden/>
          </w:rPr>
          <w:instrText xml:space="preserve"> PAGEREF _Toc167804774 \h </w:instrText>
        </w:r>
        <w:r w:rsidR="00A54D2C" w:rsidRPr="00070357">
          <w:rPr>
            <w:rFonts w:cs="Segoe UI"/>
            <w:noProof/>
            <w:webHidden/>
          </w:rPr>
        </w:r>
        <w:r w:rsidR="00A54D2C" w:rsidRPr="00070357">
          <w:rPr>
            <w:rFonts w:cs="Segoe UI"/>
            <w:noProof/>
            <w:webHidden/>
          </w:rPr>
          <w:fldChar w:fldCharType="separate"/>
        </w:r>
        <w:r w:rsidR="003552F0">
          <w:rPr>
            <w:rFonts w:cs="Segoe UI"/>
            <w:noProof/>
            <w:webHidden/>
          </w:rPr>
          <w:t>2-5</w:t>
        </w:r>
        <w:r w:rsidR="00A54D2C" w:rsidRPr="00070357">
          <w:rPr>
            <w:rFonts w:cs="Segoe UI"/>
            <w:noProof/>
            <w:webHidden/>
          </w:rPr>
          <w:fldChar w:fldCharType="end"/>
        </w:r>
      </w:hyperlink>
    </w:p>
    <w:p w14:paraId="06DF0B93" w14:textId="4E2D562D" w:rsidR="00A54D2C" w:rsidRPr="00070357" w:rsidRDefault="001C6C77">
      <w:pPr>
        <w:pStyle w:val="TOC3"/>
        <w:rPr>
          <w:rFonts w:eastAsiaTheme="minorEastAsia" w:cs="Segoe UI"/>
          <w:noProof/>
          <w:kern w:val="2"/>
          <w:sz w:val="22"/>
          <w14:ligatures w14:val="standardContextual"/>
        </w:rPr>
      </w:pPr>
      <w:hyperlink w:anchor="_Toc167804775" w:history="1">
        <w:r w:rsidR="00A54D2C" w:rsidRPr="00070357">
          <w:rPr>
            <w:rStyle w:val="Hyperlink"/>
            <w:rFonts w:cs="Segoe UI"/>
            <w:noProof/>
          </w:rPr>
          <w:t>4.</w:t>
        </w:r>
        <w:r w:rsidR="00A54D2C" w:rsidRPr="00070357">
          <w:rPr>
            <w:rFonts w:eastAsiaTheme="minorEastAsia" w:cs="Segoe UI"/>
            <w:noProof/>
            <w:kern w:val="2"/>
            <w:sz w:val="22"/>
            <w14:ligatures w14:val="standardContextual"/>
          </w:rPr>
          <w:tab/>
        </w:r>
        <w:r w:rsidR="00A54D2C" w:rsidRPr="00070357">
          <w:rPr>
            <w:rStyle w:val="Hyperlink"/>
            <w:rFonts w:cs="Segoe UI"/>
            <w:noProof/>
          </w:rPr>
          <w:t xml:space="preserve">Review/Use KAAJEE Files for Web-based Applications </w:t>
        </w:r>
        <w:r w:rsidR="00A54D2C" w:rsidRPr="00070357">
          <w:rPr>
            <w:rStyle w:val="Hyperlink"/>
            <w:rFonts w:cs="Segoe UI"/>
            <w:i/>
            <w:noProof/>
          </w:rPr>
          <w:t>(recommended)</w:t>
        </w:r>
        <w:r w:rsidR="00A54D2C" w:rsidRPr="00070357">
          <w:rPr>
            <w:rFonts w:cs="Segoe UI"/>
            <w:noProof/>
            <w:webHidden/>
          </w:rPr>
          <w:tab/>
        </w:r>
        <w:r w:rsidR="00A54D2C" w:rsidRPr="00070357">
          <w:rPr>
            <w:rFonts w:cs="Segoe UI"/>
            <w:noProof/>
            <w:webHidden/>
          </w:rPr>
          <w:fldChar w:fldCharType="begin"/>
        </w:r>
        <w:r w:rsidR="00A54D2C" w:rsidRPr="00070357">
          <w:rPr>
            <w:rFonts w:cs="Segoe UI"/>
            <w:noProof/>
            <w:webHidden/>
          </w:rPr>
          <w:instrText xml:space="preserve"> PAGEREF _Toc167804775 \h </w:instrText>
        </w:r>
        <w:r w:rsidR="00A54D2C" w:rsidRPr="00070357">
          <w:rPr>
            <w:rFonts w:cs="Segoe UI"/>
            <w:noProof/>
            <w:webHidden/>
          </w:rPr>
        </w:r>
        <w:r w:rsidR="00A54D2C" w:rsidRPr="00070357">
          <w:rPr>
            <w:rFonts w:cs="Segoe UI"/>
            <w:noProof/>
            <w:webHidden/>
          </w:rPr>
          <w:fldChar w:fldCharType="separate"/>
        </w:r>
        <w:r w:rsidR="003552F0">
          <w:rPr>
            <w:rFonts w:cs="Segoe UI"/>
            <w:noProof/>
            <w:webHidden/>
          </w:rPr>
          <w:t>2-6</w:t>
        </w:r>
        <w:r w:rsidR="00A54D2C" w:rsidRPr="00070357">
          <w:rPr>
            <w:rFonts w:cs="Segoe UI"/>
            <w:noProof/>
            <w:webHidden/>
          </w:rPr>
          <w:fldChar w:fldCharType="end"/>
        </w:r>
      </w:hyperlink>
    </w:p>
    <w:p w14:paraId="35CBCA4A" w14:textId="5F31B197" w:rsidR="00A54D2C" w:rsidRPr="00070357" w:rsidRDefault="001C6C77">
      <w:pPr>
        <w:pStyle w:val="TOC2"/>
        <w:rPr>
          <w:rFonts w:eastAsiaTheme="minorEastAsia" w:cs="Segoe UI"/>
          <w:noProof/>
          <w:kern w:val="2"/>
          <w:sz w:val="22"/>
          <w14:ligatures w14:val="standardContextual"/>
        </w:rPr>
      </w:pPr>
      <w:hyperlink w:anchor="_Toc167804776" w:history="1">
        <w:r w:rsidR="00A54D2C" w:rsidRPr="00070357">
          <w:rPr>
            <w:rStyle w:val="Hyperlink"/>
            <w:rFonts w:cs="Segoe UI"/>
            <w:noProof/>
          </w:rPr>
          <w:t>3.</w:t>
        </w:r>
        <w:r w:rsidR="00A54D2C" w:rsidRPr="00070357">
          <w:rPr>
            <w:rFonts w:eastAsiaTheme="minorEastAsia" w:cs="Segoe UI"/>
            <w:noProof/>
            <w:kern w:val="2"/>
            <w:sz w:val="22"/>
            <w14:ligatures w14:val="standardContextual"/>
          </w:rPr>
          <w:tab/>
        </w:r>
        <w:r w:rsidR="00A54D2C" w:rsidRPr="00070357">
          <w:rPr>
            <w:rStyle w:val="Hyperlink"/>
            <w:rFonts w:cs="Segoe UI"/>
            <w:noProof/>
          </w:rPr>
          <w:t>Integrating KAAJEE SSOWAP with an Application</w:t>
        </w:r>
        <w:r w:rsidR="00A54D2C" w:rsidRPr="00070357">
          <w:rPr>
            <w:rFonts w:cs="Segoe UI"/>
            <w:noProof/>
            <w:webHidden/>
          </w:rPr>
          <w:tab/>
        </w:r>
        <w:r w:rsidR="00A54D2C" w:rsidRPr="00070357">
          <w:rPr>
            <w:rFonts w:cs="Segoe UI"/>
            <w:noProof/>
            <w:webHidden/>
          </w:rPr>
          <w:fldChar w:fldCharType="begin"/>
        </w:r>
        <w:r w:rsidR="00A54D2C" w:rsidRPr="00070357">
          <w:rPr>
            <w:rFonts w:cs="Segoe UI"/>
            <w:noProof/>
            <w:webHidden/>
          </w:rPr>
          <w:instrText xml:space="preserve"> PAGEREF _Toc167804776 \h </w:instrText>
        </w:r>
        <w:r w:rsidR="00A54D2C" w:rsidRPr="00070357">
          <w:rPr>
            <w:rFonts w:cs="Segoe UI"/>
            <w:noProof/>
            <w:webHidden/>
          </w:rPr>
        </w:r>
        <w:r w:rsidR="00A54D2C" w:rsidRPr="00070357">
          <w:rPr>
            <w:rFonts w:cs="Segoe UI"/>
            <w:noProof/>
            <w:webHidden/>
          </w:rPr>
          <w:fldChar w:fldCharType="separate"/>
        </w:r>
        <w:r w:rsidR="003552F0">
          <w:rPr>
            <w:rFonts w:cs="Segoe UI"/>
            <w:noProof/>
            <w:webHidden/>
          </w:rPr>
          <w:t>3-1</w:t>
        </w:r>
        <w:r w:rsidR="00A54D2C" w:rsidRPr="00070357">
          <w:rPr>
            <w:rFonts w:cs="Segoe UI"/>
            <w:noProof/>
            <w:webHidden/>
          </w:rPr>
          <w:fldChar w:fldCharType="end"/>
        </w:r>
      </w:hyperlink>
    </w:p>
    <w:p w14:paraId="661C4216" w14:textId="386782DF" w:rsidR="00A54D2C" w:rsidRPr="00070357" w:rsidRDefault="001C6C77">
      <w:pPr>
        <w:pStyle w:val="TOC3"/>
        <w:rPr>
          <w:rFonts w:eastAsiaTheme="minorEastAsia" w:cs="Segoe UI"/>
          <w:noProof/>
          <w:kern w:val="2"/>
          <w:sz w:val="22"/>
          <w14:ligatures w14:val="standardContextual"/>
        </w:rPr>
      </w:pPr>
      <w:hyperlink w:anchor="_Toc167804777" w:history="1">
        <w:r w:rsidR="00A54D2C" w:rsidRPr="00070357">
          <w:rPr>
            <w:rStyle w:val="Hyperlink"/>
            <w:rFonts w:cs="Segoe UI"/>
            <w:noProof/>
          </w:rPr>
          <w:t>Assumptions When Implementing KAAJEE</w:t>
        </w:r>
        <w:r w:rsidR="00A54D2C" w:rsidRPr="00070357">
          <w:rPr>
            <w:rFonts w:cs="Segoe UI"/>
            <w:noProof/>
            <w:webHidden/>
          </w:rPr>
          <w:tab/>
        </w:r>
        <w:r w:rsidR="00A54D2C" w:rsidRPr="00070357">
          <w:rPr>
            <w:rFonts w:cs="Segoe UI"/>
            <w:noProof/>
            <w:webHidden/>
          </w:rPr>
          <w:fldChar w:fldCharType="begin"/>
        </w:r>
        <w:r w:rsidR="00A54D2C" w:rsidRPr="00070357">
          <w:rPr>
            <w:rFonts w:cs="Segoe UI"/>
            <w:noProof/>
            <w:webHidden/>
          </w:rPr>
          <w:instrText xml:space="preserve"> PAGEREF _Toc167804777 \h </w:instrText>
        </w:r>
        <w:r w:rsidR="00A54D2C" w:rsidRPr="00070357">
          <w:rPr>
            <w:rFonts w:cs="Segoe UI"/>
            <w:noProof/>
            <w:webHidden/>
          </w:rPr>
        </w:r>
        <w:r w:rsidR="00A54D2C" w:rsidRPr="00070357">
          <w:rPr>
            <w:rFonts w:cs="Segoe UI"/>
            <w:noProof/>
            <w:webHidden/>
          </w:rPr>
          <w:fldChar w:fldCharType="separate"/>
        </w:r>
        <w:r w:rsidR="003552F0">
          <w:rPr>
            <w:rFonts w:cs="Segoe UI"/>
            <w:noProof/>
            <w:webHidden/>
          </w:rPr>
          <w:t>3-1</w:t>
        </w:r>
        <w:r w:rsidR="00A54D2C" w:rsidRPr="00070357">
          <w:rPr>
            <w:rFonts w:cs="Segoe UI"/>
            <w:noProof/>
            <w:webHidden/>
          </w:rPr>
          <w:fldChar w:fldCharType="end"/>
        </w:r>
      </w:hyperlink>
    </w:p>
    <w:p w14:paraId="65203196" w14:textId="091FDC38" w:rsidR="00A54D2C" w:rsidRPr="00070357" w:rsidRDefault="001C6C77">
      <w:pPr>
        <w:pStyle w:val="TOC3"/>
        <w:rPr>
          <w:rFonts w:eastAsiaTheme="minorEastAsia" w:cs="Segoe UI"/>
          <w:noProof/>
          <w:kern w:val="2"/>
          <w:sz w:val="22"/>
          <w14:ligatures w14:val="standardContextual"/>
        </w:rPr>
      </w:pPr>
      <w:hyperlink w:anchor="_Toc167804778" w:history="1">
        <w:r w:rsidR="00A54D2C" w:rsidRPr="00070357">
          <w:rPr>
            <w:rStyle w:val="Hyperlink"/>
            <w:rFonts w:cs="Segoe UI"/>
            <w:noProof/>
          </w:rPr>
          <w:t>Software Requirements/Dependencies</w:t>
        </w:r>
        <w:r w:rsidR="00A54D2C" w:rsidRPr="00070357">
          <w:rPr>
            <w:rFonts w:cs="Segoe UI"/>
            <w:noProof/>
            <w:webHidden/>
          </w:rPr>
          <w:tab/>
        </w:r>
        <w:r w:rsidR="00A54D2C" w:rsidRPr="00070357">
          <w:rPr>
            <w:rFonts w:cs="Segoe UI"/>
            <w:noProof/>
            <w:webHidden/>
          </w:rPr>
          <w:fldChar w:fldCharType="begin"/>
        </w:r>
        <w:r w:rsidR="00A54D2C" w:rsidRPr="00070357">
          <w:rPr>
            <w:rFonts w:cs="Segoe UI"/>
            <w:noProof/>
            <w:webHidden/>
          </w:rPr>
          <w:instrText xml:space="preserve"> PAGEREF _Toc167804778 \h </w:instrText>
        </w:r>
        <w:r w:rsidR="00A54D2C" w:rsidRPr="00070357">
          <w:rPr>
            <w:rFonts w:cs="Segoe UI"/>
            <w:noProof/>
            <w:webHidden/>
          </w:rPr>
        </w:r>
        <w:r w:rsidR="00A54D2C" w:rsidRPr="00070357">
          <w:rPr>
            <w:rFonts w:cs="Segoe UI"/>
            <w:noProof/>
            <w:webHidden/>
          </w:rPr>
          <w:fldChar w:fldCharType="separate"/>
        </w:r>
        <w:r w:rsidR="003552F0">
          <w:rPr>
            <w:rFonts w:cs="Segoe UI"/>
            <w:noProof/>
            <w:webHidden/>
          </w:rPr>
          <w:t>3-2</w:t>
        </w:r>
        <w:r w:rsidR="00A54D2C" w:rsidRPr="00070357">
          <w:rPr>
            <w:rFonts w:cs="Segoe UI"/>
            <w:noProof/>
            <w:webHidden/>
          </w:rPr>
          <w:fldChar w:fldCharType="end"/>
        </w:r>
      </w:hyperlink>
    </w:p>
    <w:p w14:paraId="1F1B4167" w14:textId="66F45DDB" w:rsidR="00A54D2C" w:rsidRPr="00070357" w:rsidRDefault="001C6C77">
      <w:pPr>
        <w:pStyle w:val="TOC3"/>
        <w:rPr>
          <w:rFonts w:eastAsiaTheme="minorEastAsia" w:cs="Segoe UI"/>
          <w:noProof/>
          <w:kern w:val="2"/>
          <w:sz w:val="22"/>
          <w14:ligatures w14:val="standardContextual"/>
        </w:rPr>
      </w:pPr>
      <w:hyperlink w:anchor="_Toc167804779" w:history="1">
        <w:r w:rsidR="00A54D2C" w:rsidRPr="00070357">
          <w:rPr>
            <w:rStyle w:val="Hyperlink"/>
            <w:rFonts w:cs="Segoe UI"/>
            <w:noProof/>
          </w:rPr>
          <w:t>Web-based Application Procedures to Implement KAAJEE</w:t>
        </w:r>
        <w:r w:rsidR="00A54D2C" w:rsidRPr="00070357">
          <w:rPr>
            <w:rFonts w:cs="Segoe UI"/>
            <w:noProof/>
            <w:webHidden/>
          </w:rPr>
          <w:tab/>
        </w:r>
        <w:r w:rsidR="00A54D2C" w:rsidRPr="00070357">
          <w:rPr>
            <w:rFonts w:cs="Segoe UI"/>
            <w:noProof/>
            <w:webHidden/>
          </w:rPr>
          <w:fldChar w:fldCharType="begin"/>
        </w:r>
        <w:r w:rsidR="00A54D2C" w:rsidRPr="00070357">
          <w:rPr>
            <w:rFonts w:cs="Segoe UI"/>
            <w:noProof/>
            <w:webHidden/>
          </w:rPr>
          <w:instrText xml:space="preserve"> PAGEREF _Toc167804779 \h </w:instrText>
        </w:r>
        <w:r w:rsidR="00A54D2C" w:rsidRPr="00070357">
          <w:rPr>
            <w:rFonts w:cs="Segoe UI"/>
            <w:noProof/>
            <w:webHidden/>
          </w:rPr>
        </w:r>
        <w:r w:rsidR="00A54D2C" w:rsidRPr="00070357">
          <w:rPr>
            <w:rFonts w:cs="Segoe UI"/>
            <w:noProof/>
            <w:webHidden/>
          </w:rPr>
          <w:fldChar w:fldCharType="separate"/>
        </w:r>
        <w:r w:rsidR="003552F0">
          <w:rPr>
            <w:rFonts w:cs="Segoe UI"/>
            <w:noProof/>
            <w:webHidden/>
          </w:rPr>
          <w:t>3-4</w:t>
        </w:r>
        <w:r w:rsidR="00A54D2C" w:rsidRPr="00070357">
          <w:rPr>
            <w:rFonts w:cs="Segoe UI"/>
            <w:noProof/>
            <w:webHidden/>
          </w:rPr>
          <w:fldChar w:fldCharType="end"/>
        </w:r>
      </w:hyperlink>
    </w:p>
    <w:p w14:paraId="73A8D432" w14:textId="65F6E391" w:rsidR="00A54D2C" w:rsidRPr="00070357" w:rsidRDefault="001C6C77">
      <w:pPr>
        <w:pStyle w:val="TOC4"/>
        <w:rPr>
          <w:rFonts w:eastAsiaTheme="minorEastAsia" w:cs="Segoe UI"/>
          <w:color w:val="auto"/>
          <w:kern w:val="2"/>
          <w:sz w:val="22"/>
          <w14:ligatures w14:val="standardContextual"/>
        </w:rPr>
      </w:pPr>
      <w:hyperlink w:anchor="_Toc167804780" w:history="1">
        <w:r w:rsidR="00A54D2C" w:rsidRPr="00070357">
          <w:rPr>
            <w:rStyle w:val="Hyperlink"/>
            <w:rFonts w:cs="Segoe UI"/>
          </w:rPr>
          <w:t>1.</w:t>
        </w:r>
        <w:r w:rsidR="00A54D2C" w:rsidRPr="00070357">
          <w:rPr>
            <w:rFonts w:eastAsiaTheme="minorEastAsia" w:cs="Segoe UI"/>
            <w:color w:val="auto"/>
            <w:kern w:val="2"/>
            <w:sz w:val="22"/>
            <w14:ligatures w14:val="standardContextual"/>
          </w:rPr>
          <w:tab/>
        </w:r>
        <w:r w:rsidR="00A54D2C" w:rsidRPr="00070357">
          <w:rPr>
            <w:rStyle w:val="Hyperlink"/>
            <w:rFonts w:cs="Segoe UI"/>
          </w:rPr>
          <w:t>Use of VistALink to Authenticate Users Based on Configured Station Numbers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_Toc167804780 \h </w:instrText>
        </w:r>
        <w:r w:rsidR="00A54D2C" w:rsidRPr="00070357">
          <w:rPr>
            <w:rFonts w:cs="Segoe UI"/>
            <w:webHidden/>
          </w:rPr>
        </w:r>
        <w:r w:rsidR="00A54D2C" w:rsidRPr="00070357">
          <w:rPr>
            <w:rFonts w:cs="Segoe UI"/>
            <w:webHidden/>
          </w:rPr>
          <w:fldChar w:fldCharType="separate"/>
        </w:r>
        <w:r w:rsidR="003552F0">
          <w:rPr>
            <w:rFonts w:cs="Segoe UI"/>
            <w:webHidden/>
          </w:rPr>
          <w:t>3-4</w:t>
        </w:r>
        <w:r w:rsidR="00A54D2C" w:rsidRPr="00070357">
          <w:rPr>
            <w:rFonts w:cs="Segoe UI"/>
            <w:webHidden/>
          </w:rPr>
          <w:fldChar w:fldCharType="end"/>
        </w:r>
      </w:hyperlink>
    </w:p>
    <w:p w14:paraId="2EE182D1" w14:textId="4C8FFC2C" w:rsidR="00A54D2C" w:rsidRPr="00070357" w:rsidRDefault="001C6C77">
      <w:pPr>
        <w:pStyle w:val="TOC4"/>
        <w:rPr>
          <w:rFonts w:eastAsiaTheme="minorEastAsia" w:cs="Segoe UI"/>
          <w:color w:val="auto"/>
          <w:kern w:val="2"/>
          <w:sz w:val="22"/>
          <w14:ligatures w14:val="standardContextual"/>
        </w:rPr>
      </w:pPr>
      <w:hyperlink w:anchor="_Toc167804781" w:history="1">
        <w:r w:rsidR="00A54D2C" w:rsidRPr="00070357">
          <w:rPr>
            <w:rStyle w:val="Hyperlink"/>
            <w:rFonts w:cs="Segoe UI"/>
          </w:rPr>
          <w:t>2.</w:t>
        </w:r>
        <w:r w:rsidR="00A54D2C" w:rsidRPr="00070357">
          <w:rPr>
            <w:rFonts w:eastAsiaTheme="minorEastAsia" w:cs="Segoe UI"/>
            <w:color w:val="auto"/>
            <w:kern w:val="2"/>
            <w:sz w:val="22"/>
            <w14:ligatures w14:val="standardContextual"/>
          </w:rPr>
          <w:tab/>
        </w:r>
        <w:r w:rsidR="00A54D2C" w:rsidRPr="00070357">
          <w:rPr>
            <w:rStyle w:val="Hyperlink"/>
            <w:rFonts w:cs="Segoe UI"/>
          </w:rPr>
          <w:t>Access VA Standard Data Services (SDS) Tables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_Toc167804781 \h </w:instrText>
        </w:r>
        <w:r w:rsidR="00A54D2C" w:rsidRPr="00070357">
          <w:rPr>
            <w:rFonts w:cs="Segoe UI"/>
            <w:webHidden/>
          </w:rPr>
        </w:r>
        <w:r w:rsidR="00A54D2C" w:rsidRPr="00070357">
          <w:rPr>
            <w:rFonts w:cs="Segoe UI"/>
            <w:webHidden/>
          </w:rPr>
          <w:fldChar w:fldCharType="separate"/>
        </w:r>
        <w:r w:rsidR="003552F0">
          <w:rPr>
            <w:rFonts w:cs="Segoe UI"/>
            <w:webHidden/>
          </w:rPr>
          <w:t>3-5</w:t>
        </w:r>
        <w:r w:rsidR="00A54D2C" w:rsidRPr="00070357">
          <w:rPr>
            <w:rFonts w:cs="Segoe UI"/>
            <w:webHidden/>
          </w:rPr>
          <w:fldChar w:fldCharType="end"/>
        </w:r>
      </w:hyperlink>
    </w:p>
    <w:p w14:paraId="1C64611F" w14:textId="442681C9" w:rsidR="00A54D2C" w:rsidRPr="00070357" w:rsidRDefault="001C6C77">
      <w:pPr>
        <w:pStyle w:val="TOC4"/>
        <w:rPr>
          <w:rFonts w:eastAsiaTheme="minorEastAsia" w:cs="Segoe UI"/>
          <w:color w:val="auto"/>
          <w:kern w:val="2"/>
          <w:sz w:val="22"/>
          <w14:ligatures w14:val="standardContextual"/>
        </w:rPr>
      </w:pPr>
      <w:hyperlink w:anchor="_Toc167804782" w:history="1">
        <w:r w:rsidR="00A54D2C" w:rsidRPr="00070357">
          <w:rPr>
            <w:rStyle w:val="Hyperlink"/>
            <w:rFonts w:cs="Segoe UI"/>
          </w:rPr>
          <w:t>3.</w:t>
        </w:r>
        <w:r w:rsidR="00A54D2C" w:rsidRPr="00070357">
          <w:rPr>
            <w:rFonts w:eastAsiaTheme="minorEastAsia" w:cs="Segoe UI"/>
            <w:color w:val="auto"/>
            <w:kern w:val="2"/>
            <w:sz w:val="22"/>
            <w14:ligatures w14:val="standardContextual"/>
          </w:rPr>
          <w:tab/>
        </w:r>
        <w:r w:rsidR="00A54D2C" w:rsidRPr="00070357">
          <w:rPr>
            <w:rStyle w:val="Hyperlink"/>
            <w:rFonts w:cs="Segoe UI"/>
          </w:rPr>
          <w:t>Import KAAJEE SSOWAP Jar File</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_Toc167804782 \h </w:instrText>
        </w:r>
        <w:r w:rsidR="00A54D2C" w:rsidRPr="00070357">
          <w:rPr>
            <w:rFonts w:cs="Segoe UI"/>
            <w:webHidden/>
          </w:rPr>
        </w:r>
        <w:r w:rsidR="00A54D2C" w:rsidRPr="00070357">
          <w:rPr>
            <w:rFonts w:cs="Segoe UI"/>
            <w:webHidden/>
          </w:rPr>
          <w:fldChar w:fldCharType="separate"/>
        </w:r>
        <w:r w:rsidR="003552F0">
          <w:rPr>
            <w:rFonts w:cs="Segoe UI"/>
            <w:webHidden/>
          </w:rPr>
          <w:t>3-6</w:t>
        </w:r>
        <w:r w:rsidR="00A54D2C" w:rsidRPr="00070357">
          <w:rPr>
            <w:rFonts w:cs="Segoe UI"/>
            <w:webHidden/>
          </w:rPr>
          <w:fldChar w:fldCharType="end"/>
        </w:r>
      </w:hyperlink>
    </w:p>
    <w:p w14:paraId="51EEA9E4" w14:textId="0B960DA1" w:rsidR="00A54D2C" w:rsidRPr="00070357" w:rsidRDefault="001C6C77">
      <w:pPr>
        <w:pStyle w:val="TOC4"/>
        <w:rPr>
          <w:rFonts w:eastAsiaTheme="minorEastAsia" w:cs="Segoe UI"/>
          <w:color w:val="auto"/>
          <w:kern w:val="2"/>
          <w:sz w:val="22"/>
          <w14:ligatures w14:val="standardContextual"/>
        </w:rPr>
      </w:pPr>
      <w:hyperlink w:anchor="_Toc167804783" w:history="1">
        <w:r w:rsidR="00A54D2C" w:rsidRPr="00070357">
          <w:rPr>
            <w:rStyle w:val="Hyperlink"/>
            <w:rFonts w:cs="Segoe UI"/>
          </w:rPr>
          <w:t>4.</w:t>
        </w:r>
        <w:r w:rsidR="00A54D2C" w:rsidRPr="00070357">
          <w:rPr>
            <w:rFonts w:eastAsiaTheme="minorEastAsia" w:cs="Segoe UI"/>
            <w:color w:val="auto"/>
            <w:kern w:val="2"/>
            <w:sz w:val="22"/>
            <w14:ligatures w14:val="standardContextual"/>
          </w:rPr>
          <w:tab/>
        </w:r>
        <w:r w:rsidR="00A54D2C" w:rsidRPr="00070357">
          <w:rPr>
            <w:rStyle w:val="Hyperlink"/>
            <w:rFonts w:cs="Segoe UI"/>
          </w:rPr>
          <w:t>Import Other Dependent Jar Files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_Toc167804783 \h </w:instrText>
        </w:r>
        <w:r w:rsidR="00A54D2C" w:rsidRPr="00070357">
          <w:rPr>
            <w:rFonts w:cs="Segoe UI"/>
            <w:webHidden/>
          </w:rPr>
        </w:r>
        <w:r w:rsidR="00A54D2C" w:rsidRPr="00070357">
          <w:rPr>
            <w:rFonts w:cs="Segoe UI"/>
            <w:webHidden/>
          </w:rPr>
          <w:fldChar w:fldCharType="separate"/>
        </w:r>
        <w:r w:rsidR="003552F0">
          <w:rPr>
            <w:rFonts w:cs="Segoe UI"/>
            <w:webHidden/>
          </w:rPr>
          <w:t>3-7</w:t>
        </w:r>
        <w:r w:rsidR="00A54D2C" w:rsidRPr="00070357">
          <w:rPr>
            <w:rFonts w:cs="Segoe UI"/>
            <w:webHidden/>
          </w:rPr>
          <w:fldChar w:fldCharType="end"/>
        </w:r>
      </w:hyperlink>
    </w:p>
    <w:p w14:paraId="4BF8828B" w14:textId="01E07652" w:rsidR="00A54D2C" w:rsidRPr="00070357" w:rsidRDefault="001C6C77">
      <w:pPr>
        <w:pStyle w:val="TOC4"/>
        <w:rPr>
          <w:rFonts w:eastAsiaTheme="minorEastAsia" w:cs="Segoe UI"/>
          <w:color w:val="auto"/>
          <w:kern w:val="2"/>
          <w:sz w:val="22"/>
          <w14:ligatures w14:val="standardContextual"/>
        </w:rPr>
      </w:pPr>
      <w:hyperlink w:anchor="_Toc167804784" w:history="1">
        <w:r w:rsidR="00A54D2C" w:rsidRPr="00070357">
          <w:rPr>
            <w:rStyle w:val="Hyperlink"/>
            <w:rFonts w:cs="Segoe UI"/>
          </w:rPr>
          <w:t>5.</w:t>
        </w:r>
        <w:r w:rsidR="00A54D2C" w:rsidRPr="00070357">
          <w:rPr>
            <w:rFonts w:eastAsiaTheme="minorEastAsia" w:cs="Segoe UI"/>
            <w:color w:val="auto"/>
            <w:kern w:val="2"/>
            <w:sz w:val="22"/>
            <w14:ligatures w14:val="standardContextual"/>
          </w:rPr>
          <w:tab/>
        </w:r>
        <w:r w:rsidR="00A54D2C" w:rsidRPr="00070357">
          <w:rPr>
            <w:rStyle w:val="Hyperlink"/>
            <w:rFonts w:cs="Segoe UI"/>
          </w:rPr>
          <w:t>Import KAAJEE Login Folder</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_Toc167804784 \h </w:instrText>
        </w:r>
        <w:r w:rsidR="00A54D2C" w:rsidRPr="00070357">
          <w:rPr>
            <w:rFonts w:cs="Segoe UI"/>
            <w:webHidden/>
          </w:rPr>
        </w:r>
        <w:r w:rsidR="00A54D2C" w:rsidRPr="00070357">
          <w:rPr>
            <w:rFonts w:cs="Segoe UI"/>
            <w:webHidden/>
          </w:rPr>
          <w:fldChar w:fldCharType="separate"/>
        </w:r>
        <w:r w:rsidR="003552F0">
          <w:rPr>
            <w:rFonts w:cs="Segoe UI"/>
            <w:webHidden/>
          </w:rPr>
          <w:t>3-8</w:t>
        </w:r>
        <w:r w:rsidR="00A54D2C" w:rsidRPr="00070357">
          <w:rPr>
            <w:rFonts w:cs="Segoe UI"/>
            <w:webHidden/>
          </w:rPr>
          <w:fldChar w:fldCharType="end"/>
        </w:r>
      </w:hyperlink>
    </w:p>
    <w:p w14:paraId="17B4EBDC" w14:textId="637B0CB8" w:rsidR="00A54D2C" w:rsidRPr="00070357" w:rsidRDefault="001C6C77">
      <w:pPr>
        <w:pStyle w:val="TOC4"/>
        <w:rPr>
          <w:rFonts w:eastAsiaTheme="minorEastAsia" w:cs="Segoe UI"/>
          <w:color w:val="auto"/>
          <w:kern w:val="2"/>
          <w:sz w:val="22"/>
          <w14:ligatures w14:val="standardContextual"/>
        </w:rPr>
      </w:pPr>
      <w:hyperlink w:anchor="_Toc167804785" w:history="1">
        <w:r w:rsidR="00A54D2C" w:rsidRPr="00070357">
          <w:rPr>
            <w:rStyle w:val="Hyperlink"/>
            <w:rFonts w:cs="Segoe UI"/>
          </w:rPr>
          <w:t>6.</w:t>
        </w:r>
        <w:r w:rsidR="00A54D2C" w:rsidRPr="00070357">
          <w:rPr>
            <w:rFonts w:eastAsiaTheme="minorEastAsia" w:cs="Segoe UI"/>
            <w:color w:val="auto"/>
            <w:kern w:val="2"/>
            <w:sz w:val="22"/>
            <w14:ligatures w14:val="standardContextual"/>
          </w:rPr>
          <w:tab/>
        </w:r>
        <w:r w:rsidR="00A54D2C" w:rsidRPr="00070357">
          <w:rPr>
            <w:rStyle w:val="Hyperlink"/>
            <w:rFonts w:cs="Segoe UI"/>
          </w:rPr>
          <w:t>Set Up KAAJEE Configuration File</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_Toc167804785 \h </w:instrText>
        </w:r>
        <w:r w:rsidR="00A54D2C" w:rsidRPr="00070357">
          <w:rPr>
            <w:rFonts w:cs="Segoe UI"/>
            <w:webHidden/>
          </w:rPr>
        </w:r>
        <w:r w:rsidR="00A54D2C" w:rsidRPr="00070357">
          <w:rPr>
            <w:rFonts w:cs="Segoe UI"/>
            <w:webHidden/>
          </w:rPr>
          <w:fldChar w:fldCharType="separate"/>
        </w:r>
        <w:r w:rsidR="003552F0">
          <w:rPr>
            <w:rFonts w:cs="Segoe UI"/>
            <w:webHidden/>
          </w:rPr>
          <w:t>3-10</w:t>
        </w:r>
        <w:r w:rsidR="00A54D2C" w:rsidRPr="00070357">
          <w:rPr>
            <w:rFonts w:cs="Segoe UI"/>
            <w:webHidden/>
          </w:rPr>
          <w:fldChar w:fldCharType="end"/>
        </w:r>
      </w:hyperlink>
    </w:p>
    <w:p w14:paraId="12C916D7" w14:textId="647B6386" w:rsidR="00A54D2C" w:rsidRPr="00070357" w:rsidRDefault="001C6C77">
      <w:pPr>
        <w:pStyle w:val="TOC4"/>
        <w:rPr>
          <w:rFonts w:eastAsiaTheme="minorEastAsia" w:cs="Segoe UI"/>
          <w:color w:val="auto"/>
          <w:kern w:val="2"/>
          <w:sz w:val="22"/>
          <w14:ligatures w14:val="standardContextual"/>
        </w:rPr>
      </w:pPr>
      <w:hyperlink w:anchor="_Toc167804786" w:history="1">
        <w:r w:rsidR="00A54D2C" w:rsidRPr="00070357">
          <w:rPr>
            <w:rStyle w:val="Hyperlink"/>
            <w:rFonts w:cs="Segoe UI"/>
          </w:rPr>
          <w:t>7.</w:t>
        </w:r>
        <w:r w:rsidR="00A54D2C" w:rsidRPr="00070357">
          <w:rPr>
            <w:rFonts w:eastAsiaTheme="minorEastAsia" w:cs="Segoe UI"/>
            <w:color w:val="auto"/>
            <w:kern w:val="2"/>
            <w:sz w:val="22"/>
            <w14:ligatures w14:val="standardContextual"/>
          </w:rPr>
          <w:tab/>
        </w:r>
        <w:r w:rsidR="00A54D2C" w:rsidRPr="00070357">
          <w:rPr>
            <w:rStyle w:val="Hyperlink"/>
            <w:rFonts w:cs="Segoe UI"/>
          </w:rPr>
          <w:t>Configure KAAJEE Initialization Servlet (web.xml file)</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_Toc167804786 \h </w:instrText>
        </w:r>
        <w:r w:rsidR="00A54D2C" w:rsidRPr="00070357">
          <w:rPr>
            <w:rFonts w:cs="Segoe UI"/>
            <w:webHidden/>
          </w:rPr>
        </w:r>
        <w:r w:rsidR="00A54D2C" w:rsidRPr="00070357">
          <w:rPr>
            <w:rFonts w:cs="Segoe UI"/>
            <w:webHidden/>
          </w:rPr>
          <w:fldChar w:fldCharType="separate"/>
        </w:r>
        <w:r w:rsidR="003552F0">
          <w:rPr>
            <w:rFonts w:cs="Segoe UI"/>
            <w:webHidden/>
          </w:rPr>
          <w:t>3-12</w:t>
        </w:r>
        <w:r w:rsidR="00A54D2C" w:rsidRPr="00070357">
          <w:rPr>
            <w:rFonts w:cs="Segoe UI"/>
            <w:webHidden/>
          </w:rPr>
          <w:fldChar w:fldCharType="end"/>
        </w:r>
      </w:hyperlink>
    </w:p>
    <w:p w14:paraId="477DE742" w14:textId="356590D8" w:rsidR="00A54D2C" w:rsidRPr="00070357" w:rsidRDefault="001C6C77">
      <w:pPr>
        <w:pStyle w:val="TOC4"/>
        <w:rPr>
          <w:rFonts w:eastAsiaTheme="minorEastAsia" w:cs="Segoe UI"/>
          <w:color w:val="auto"/>
          <w:kern w:val="2"/>
          <w:sz w:val="22"/>
          <w14:ligatures w14:val="standardContextual"/>
        </w:rPr>
      </w:pPr>
      <w:hyperlink w:anchor="_Toc167804787" w:history="1">
        <w:r w:rsidR="00A54D2C" w:rsidRPr="00070357">
          <w:rPr>
            <w:rStyle w:val="Hyperlink"/>
            <w:rFonts w:cs="Segoe UI"/>
          </w:rPr>
          <w:t>8.</w:t>
        </w:r>
        <w:r w:rsidR="00A54D2C" w:rsidRPr="00070357">
          <w:rPr>
            <w:rFonts w:eastAsiaTheme="minorEastAsia" w:cs="Segoe UI"/>
            <w:color w:val="auto"/>
            <w:kern w:val="2"/>
            <w:sz w:val="22"/>
            <w14:ligatures w14:val="standardContextual"/>
          </w:rPr>
          <w:tab/>
        </w:r>
        <w:r w:rsidR="00A54D2C" w:rsidRPr="00070357">
          <w:rPr>
            <w:rStyle w:val="Hyperlink"/>
            <w:rFonts w:cs="Segoe UI"/>
          </w:rPr>
          <w:t>Configure KAAJEE LoginController Servlet (web.xml file)</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_Toc167804787 \h </w:instrText>
        </w:r>
        <w:r w:rsidR="00A54D2C" w:rsidRPr="00070357">
          <w:rPr>
            <w:rFonts w:cs="Segoe UI"/>
            <w:webHidden/>
          </w:rPr>
        </w:r>
        <w:r w:rsidR="00A54D2C" w:rsidRPr="00070357">
          <w:rPr>
            <w:rFonts w:cs="Segoe UI"/>
            <w:webHidden/>
          </w:rPr>
          <w:fldChar w:fldCharType="separate"/>
        </w:r>
        <w:r w:rsidR="003552F0">
          <w:rPr>
            <w:rFonts w:cs="Segoe UI"/>
            <w:webHidden/>
          </w:rPr>
          <w:t>3-13</w:t>
        </w:r>
        <w:r w:rsidR="00A54D2C" w:rsidRPr="00070357">
          <w:rPr>
            <w:rFonts w:cs="Segoe UI"/>
            <w:webHidden/>
          </w:rPr>
          <w:fldChar w:fldCharType="end"/>
        </w:r>
      </w:hyperlink>
    </w:p>
    <w:p w14:paraId="441DAECF" w14:textId="0626AFEE" w:rsidR="00A54D2C" w:rsidRPr="00070357" w:rsidRDefault="001C6C77">
      <w:pPr>
        <w:pStyle w:val="TOC4"/>
        <w:rPr>
          <w:rFonts w:eastAsiaTheme="minorEastAsia" w:cs="Segoe UI"/>
          <w:color w:val="auto"/>
          <w:kern w:val="2"/>
          <w:sz w:val="22"/>
          <w14:ligatures w14:val="standardContextual"/>
        </w:rPr>
      </w:pPr>
      <w:hyperlink w:anchor="_Toc167804788" w:history="1">
        <w:r w:rsidR="00A54D2C" w:rsidRPr="00070357">
          <w:rPr>
            <w:rStyle w:val="Hyperlink"/>
            <w:rFonts w:cs="Segoe UI"/>
          </w:rPr>
          <w:t>9.</w:t>
        </w:r>
        <w:r w:rsidR="00A54D2C" w:rsidRPr="00070357">
          <w:rPr>
            <w:rFonts w:eastAsiaTheme="minorEastAsia" w:cs="Segoe UI"/>
            <w:color w:val="auto"/>
            <w:kern w:val="2"/>
            <w:sz w:val="22"/>
            <w14:ligatures w14:val="standardContextual"/>
          </w:rPr>
          <w:tab/>
        </w:r>
        <w:r w:rsidR="00A54D2C" w:rsidRPr="00070357">
          <w:rPr>
            <w:rStyle w:val="Hyperlink"/>
            <w:rFonts w:cs="Segoe UI"/>
          </w:rPr>
          <w:t>Configure KAAJEE Listeners (web.xml file)</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_Toc167804788 \h </w:instrText>
        </w:r>
        <w:r w:rsidR="00A54D2C" w:rsidRPr="00070357">
          <w:rPr>
            <w:rFonts w:cs="Segoe UI"/>
            <w:webHidden/>
          </w:rPr>
        </w:r>
        <w:r w:rsidR="00A54D2C" w:rsidRPr="00070357">
          <w:rPr>
            <w:rFonts w:cs="Segoe UI"/>
            <w:webHidden/>
          </w:rPr>
          <w:fldChar w:fldCharType="separate"/>
        </w:r>
        <w:r w:rsidR="003552F0">
          <w:rPr>
            <w:rFonts w:cs="Segoe UI"/>
            <w:webHidden/>
          </w:rPr>
          <w:t>3-14</w:t>
        </w:r>
        <w:r w:rsidR="00A54D2C" w:rsidRPr="00070357">
          <w:rPr>
            <w:rFonts w:cs="Segoe UI"/>
            <w:webHidden/>
          </w:rPr>
          <w:fldChar w:fldCharType="end"/>
        </w:r>
      </w:hyperlink>
    </w:p>
    <w:p w14:paraId="41C82140" w14:textId="1F482BAC" w:rsidR="00A54D2C" w:rsidRPr="00070357" w:rsidRDefault="001C6C77">
      <w:pPr>
        <w:pStyle w:val="TOC4"/>
        <w:rPr>
          <w:rFonts w:eastAsiaTheme="minorEastAsia" w:cs="Segoe UI"/>
          <w:color w:val="auto"/>
          <w:kern w:val="2"/>
          <w:sz w:val="22"/>
          <w14:ligatures w14:val="standardContextual"/>
        </w:rPr>
      </w:pPr>
      <w:hyperlink w:anchor="_Toc167804789" w:history="1">
        <w:r w:rsidR="00A54D2C" w:rsidRPr="00070357">
          <w:rPr>
            <w:rStyle w:val="Hyperlink"/>
            <w:rFonts w:cs="Segoe UI"/>
          </w:rPr>
          <w:t>10.</w:t>
        </w:r>
        <w:r w:rsidR="00A54D2C" w:rsidRPr="00070357">
          <w:rPr>
            <w:rFonts w:eastAsiaTheme="minorEastAsia" w:cs="Segoe UI"/>
            <w:color w:val="auto"/>
            <w:kern w:val="2"/>
            <w:sz w:val="22"/>
            <w14:ligatures w14:val="standardContextual"/>
          </w:rPr>
          <w:tab/>
        </w:r>
        <w:r w:rsidR="00A54D2C" w:rsidRPr="00070357">
          <w:rPr>
            <w:rStyle w:val="Hyperlink"/>
            <w:rFonts w:cs="Segoe UI"/>
          </w:rPr>
          <w:t>Design/Set Up Application Roles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_Toc167804789 \h </w:instrText>
        </w:r>
        <w:r w:rsidR="00A54D2C" w:rsidRPr="00070357">
          <w:rPr>
            <w:rFonts w:cs="Segoe UI"/>
            <w:webHidden/>
          </w:rPr>
        </w:r>
        <w:r w:rsidR="00A54D2C" w:rsidRPr="00070357">
          <w:rPr>
            <w:rFonts w:cs="Segoe UI"/>
            <w:webHidden/>
          </w:rPr>
          <w:fldChar w:fldCharType="separate"/>
        </w:r>
        <w:r w:rsidR="003552F0">
          <w:rPr>
            <w:rFonts w:cs="Segoe UI"/>
            <w:webHidden/>
          </w:rPr>
          <w:t>3-15</w:t>
        </w:r>
        <w:r w:rsidR="00A54D2C" w:rsidRPr="00070357">
          <w:rPr>
            <w:rFonts w:cs="Segoe UI"/>
            <w:webHidden/>
          </w:rPr>
          <w:fldChar w:fldCharType="end"/>
        </w:r>
      </w:hyperlink>
    </w:p>
    <w:p w14:paraId="35B07D3A" w14:textId="1AB864F9" w:rsidR="00A54D2C" w:rsidRPr="00070357" w:rsidRDefault="001C6C77">
      <w:pPr>
        <w:pStyle w:val="TOC4"/>
        <w:rPr>
          <w:rFonts w:eastAsiaTheme="minorEastAsia" w:cs="Segoe UI"/>
          <w:color w:val="auto"/>
          <w:kern w:val="2"/>
          <w:sz w:val="22"/>
          <w14:ligatures w14:val="standardContextual"/>
        </w:rPr>
      </w:pPr>
      <w:hyperlink w:anchor="_Toc167804790" w:history="1">
        <w:r w:rsidR="00A54D2C" w:rsidRPr="00070357">
          <w:rPr>
            <w:rStyle w:val="Hyperlink"/>
            <w:rFonts w:cs="Segoe UI"/>
          </w:rPr>
          <w:t>11.</w:t>
        </w:r>
        <w:r w:rsidR="00A54D2C" w:rsidRPr="00070357">
          <w:rPr>
            <w:rFonts w:eastAsiaTheme="minorEastAsia" w:cs="Segoe UI"/>
            <w:color w:val="auto"/>
            <w:kern w:val="2"/>
            <w:sz w:val="22"/>
            <w14:ligatures w14:val="standardContextual"/>
          </w:rPr>
          <w:tab/>
        </w:r>
        <w:r w:rsidR="00A54D2C" w:rsidRPr="00070357">
          <w:rPr>
            <w:rStyle w:val="Hyperlink"/>
            <w:rFonts w:cs="Segoe UI"/>
          </w:rPr>
          <w:t>Configure Log4J Logging for KAAJEE</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_Toc167804790 \h </w:instrText>
        </w:r>
        <w:r w:rsidR="00A54D2C" w:rsidRPr="00070357">
          <w:rPr>
            <w:rFonts w:cs="Segoe UI"/>
            <w:webHidden/>
          </w:rPr>
        </w:r>
        <w:r w:rsidR="00A54D2C" w:rsidRPr="00070357">
          <w:rPr>
            <w:rFonts w:cs="Segoe UI"/>
            <w:webHidden/>
          </w:rPr>
          <w:fldChar w:fldCharType="separate"/>
        </w:r>
        <w:r w:rsidR="003552F0">
          <w:rPr>
            <w:rFonts w:cs="Segoe UI"/>
            <w:webHidden/>
          </w:rPr>
          <w:t>3-16</w:t>
        </w:r>
        <w:r w:rsidR="00A54D2C" w:rsidRPr="00070357">
          <w:rPr>
            <w:rFonts w:cs="Segoe UI"/>
            <w:webHidden/>
          </w:rPr>
          <w:fldChar w:fldCharType="end"/>
        </w:r>
      </w:hyperlink>
    </w:p>
    <w:p w14:paraId="4EC0DFE7" w14:textId="22F4EBA7" w:rsidR="00A54D2C" w:rsidRPr="00070357" w:rsidRDefault="001C6C77">
      <w:pPr>
        <w:pStyle w:val="TOC4"/>
        <w:rPr>
          <w:rFonts w:eastAsiaTheme="minorEastAsia" w:cs="Segoe UI"/>
          <w:color w:val="auto"/>
          <w:kern w:val="2"/>
          <w:sz w:val="22"/>
          <w14:ligatures w14:val="standardContextual"/>
        </w:rPr>
      </w:pPr>
      <w:hyperlink w:anchor="_Toc167804791" w:history="1">
        <w:r w:rsidR="00A54D2C" w:rsidRPr="00070357">
          <w:rPr>
            <w:rStyle w:val="Hyperlink"/>
            <w:rFonts w:cs="Segoe UI"/>
          </w:rPr>
          <w:t>12.</w:t>
        </w:r>
        <w:r w:rsidR="00A54D2C" w:rsidRPr="00070357">
          <w:rPr>
            <w:rFonts w:eastAsiaTheme="minorEastAsia" w:cs="Segoe UI"/>
            <w:color w:val="auto"/>
            <w:kern w:val="2"/>
            <w:sz w:val="22"/>
            <w14:ligatures w14:val="standardContextual"/>
          </w:rPr>
          <w:tab/>
        </w:r>
        <w:r w:rsidR="00A54D2C" w:rsidRPr="00070357">
          <w:rPr>
            <w:rStyle w:val="Hyperlink"/>
            <w:rFonts w:cs="Segoe UI"/>
          </w:rPr>
          <w:t>Protect KAAJEE SSOWAP Web Pages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_Toc167804791 \h </w:instrText>
        </w:r>
        <w:r w:rsidR="00A54D2C" w:rsidRPr="00070357">
          <w:rPr>
            <w:rFonts w:cs="Segoe UI"/>
            <w:webHidden/>
          </w:rPr>
        </w:r>
        <w:r w:rsidR="00A54D2C" w:rsidRPr="00070357">
          <w:rPr>
            <w:rFonts w:cs="Segoe UI"/>
            <w:webHidden/>
          </w:rPr>
          <w:fldChar w:fldCharType="separate"/>
        </w:r>
        <w:r w:rsidR="003552F0">
          <w:rPr>
            <w:rFonts w:cs="Segoe UI"/>
            <w:webHidden/>
          </w:rPr>
          <w:t>3-16</w:t>
        </w:r>
        <w:r w:rsidR="00A54D2C" w:rsidRPr="00070357">
          <w:rPr>
            <w:rFonts w:cs="Segoe UI"/>
            <w:webHidden/>
          </w:rPr>
          <w:fldChar w:fldCharType="end"/>
        </w:r>
      </w:hyperlink>
    </w:p>
    <w:p w14:paraId="585A85D8" w14:textId="2B1FE740" w:rsidR="00A54D2C" w:rsidRPr="00070357" w:rsidRDefault="001C6C77">
      <w:pPr>
        <w:pStyle w:val="TOC2"/>
        <w:rPr>
          <w:rFonts w:eastAsiaTheme="minorEastAsia" w:cs="Segoe UI"/>
          <w:noProof/>
          <w:kern w:val="2"/>
          <w:sz w:val="22"/>
          <w14:ligatures w14:val="standardContextual"/>
        </w:rPr>
      </w:pPr>
      <w:hyperlink w:anchor="_Toc167804792" w:history="1">
        <w:r w:rsidR="00A54D2C" w:rsidRPr="00070357">
          <w:rPr>
            <w:rStyle w:val="Hyperlink"/>
            <w:rFonts w:cs="Segoe UI"/>
            <w:noProof/>
          </w:rPr>
          <w:t>4.</w:t>
        </w:r>
        <w:r w:rsidR="00A54D2C" w:rsidRPr="00070357">
          <w:rPr>
            <w:rFonts w:eastAsiaTheme="minorEastAsia" w:cs="Segoe UI"/>
            <w:noProof/>
            <w:kern w:val="2"/>
            <w:sz w:val="22"/>
            <w14:ligatures w14:val="standardContextual"/>
          </w:rPr>
          <w:tab/>
        </w:r>
        <w:r w:rsidR="00A54D2C" w:rsidRPr="00070357">
          <w:rPr>
            <w:rStyle w:val="Hyperlink"/>
            <w:rFonts w:cs="Segoe UI"/>
            <w:noProof/>
          </w:rPr>
          <w:t>Role Design/Setup/Administration</w:t>
        </w:r>
        <w:r w:rsidR="00A54D2C" w:rsidRPr="00070357">
          <w:rPr>
            <w:rFonts w:cs="Segoe UI"/>
            <w:noProof/>
            <w:webHidden/>
          </w:rPr>
          <w:tab/>
        </w:r>
        <w:r w:rsidR="00A54D2C" w:rsidRPr="00070357">
          <w:rPr>
            <w:rFonts w:cs="Segoe UI"/>
            <w:noProof/>
            <w:webHidden/>
          </w:rPr>
          <w:fldChar w:fldCharType="begin"/>
        </w:r>
        <w:r w:rsidR="00A54D2C" w:rsidRPr="00070357">
          <w:rPr>
            <w:rFonts w:cs="Segoe UI"/>
            <w:noProof/>
            <w:webHidden/>
          </w:rPr>
          <w:instrText xml:space="preserve"> PAGEREF _Toc167804792 \h </w:instrText>
        </w:r>
        <w:r w:rsidR="00A54D2C" w:rsidRPr="00070357">
          <w:rPr>
            <w:rFonts w:cs="Segoe UI"/>
            <w:noProof/>
            <w:webHidden/>
          </w:rPr>
        </w:r>
        <w:r w:rsidR="00A54D2C" w:rsidRPr="00070357">
          <w:rPr>
            <w:rFonts w:cs="Segoe UI"/>
            <w:noProof/>
            <w:webHidden/>
          </w:rPr>
          <w:fldChar w:fldCharType="separate"/>
        </w:r>
        <w:r w:rsidR="003552F0">
          <w:rPr>
            <w:rFonts w:cs="Segoe UI"/>
            <w:noProof/>
            <w:webHidden/>
          </w:rPr>
          <w:t>4-1</w:t>
        </w:r>
        <w:r w:rsidR="00A54D2C" w:rsidRPr="00070357">
          <w:rPr>
            <w:rFonts w:cs="Segoe UI"/>
            <w:noProof/>
            <w:webHidden/>
          </w:rPr>
          <w:fldChar w:fldCharType="end"/>
        </w:r>
      </w:hyperlink>
    </w:p>
    <w:p w14:paraId="23CDA303" w14:textId="0960F25C" w:rsidR="00A54D2C" w:rsidRPr="00070357" w:rsidRDefault="001C6C77" w:rsidP="00A54D2C">
      <w:pPr>
        <w:pStyle w:val="TOC3"/>
        <w:ind w:left="1260" w:hanging="360"/>
        <w:rPr>
          <w:rFonts w:eastAsiaTheme="minorEastAsia" w:cs="Segoe UI"/>
          <w:noProof/>
          <w:kern w:val="2"/>
          <w:sz w:val="22"/>
          <w14:ligatures w14:val="standardContextual"/>
        </w:rPr>
      </w:pPr>
      <w:hyperlink w:anchor="_Toc167804793" w:history="1">
        <w:r w:rsidR="00A54D2C" w:rsidRPr="00070357">
          <w:rPr>
            <w:rStyle w:val="Hyperlink"/>
            <w:rFonts w:cs="Segoe UI"/>
            <w:noProof/>
          </w:rPr>
          <w:t>1.</w:t>
        </w:r>
        <w:r w:rsidR="00A54D2C" w:rsidRPr="00070357">
          <w:rPr>
            <w:rFonts w:eastAsiaTheme="minorEastAsia" w:cs="Segoe UI"/>
            <w:noProof/>
            <w:kern w:val="2"/>
            <w:sz w:val="22"/>
            <w14:ligatures w14:val="standardContextual"/>
          </w:rPr>
          <w:tab/>
        </w:r>
        <w:r w:rsidR="00A54D2C" w:rsidRPr="00070357">
          <w:rPr>
            <w:rStyle w:val="Hyperlink"/>
            <w:rFonts w:cs="Segoe UI"/>
            <w:noProof/>
          </w:rPr>
          <w:t>Declare Groups (weblogic.xml file)</w:t>
        </w:r>
        <w:r w:rsidR="00A54D2C" w:rsidRPr="00070357">
          <w:rPr>
            <w:rFonts w:cs="Segoe UI"/>
            <w:noProof/>
            <w:webHidden/>
          </w:rPr>
          <w:tab/>
        </w:r>
        <w:r w:rsidR="00A54D2C" w:rsidRPr="00070357">
          <w:rPr>
            <w:rFonts w:cs="Segoe UI"/>
            <w:noProof/>
            <w:webHidden/>
          </w:rPr>
          <w:fldChar w:fldCharType="begin"/>
        </w:r>
        <w:r w:rsidR="00A54D2C" w:rsidRPr="00070357">
          <w:rPr>
            <w:rFonts w:cs="Segoe UI"/>
            <w:noProof/>
            <w:webHidden/>
          </w:rPr>
          <w:instrText xml:space="preserve"> PAGEREF _Toc167804793 \h </w:instrText>
        </w:r>
        <w:r w:rsidR="00A54D2C" w:rsidRPr="00070357">
          <w:rPr>
            <w:rFonts w:cs="Segoe UI"/>
            <w:noProof/>
            <w:webHidden/>
          </w:rPr>
        </w:r>
        <w:r w:rsidR="00A54D2C" w:rsidRPr="00070357">
          <w:rPr>
            <w:rFonts w:cs="Segoe UI"/>
            <w:noProof/>
            <w:webHidden/>
          </w:rPr>
          <w:fldChar w:fldCharType="separate"/>
        </w:r>
        <w:r w:rsidR="003552F0">
          <w:rPr>
            <w:rFonts w:cs="Segoe UI"/>
            <w:noProof/>
            <w:webHidden/>
          </w:rPr>
          <w:t>4-3</w:t>
        </w:r>
        <w:r w:rsidR="00A54D2C" w:rsidRPr="00070357">
          <w:rPr>
            <w:rFonts w:cs="Segoe UI"/>
            <w:noProof/>
            <w:webHidden/>
          </w:rPr>
          <w:fldChar w:fldCharType="end"/>
        </w:r>
      </w:hyperlink>
    </w:p>
    <w:p w14:paraId="22F36104" w14:textId="5F8B7364" w:rsidR="00A54D2C" w:rsidRPr="00070357" w:rsidRDefault="001C6C77" w:rsidP="00A54D2C">
      <w:pPr>
        <w:pStyle w:val="TOC3"/>
        <w:ind w:left="1260" w:hanging="360"/>
        <w:rPr>
          <w:rFonts w:eastAsiaTheme="minorEastAsia" w:cs="Segoe UI"/>
          <w:noProof/>
          <w:kern w:val="2"/>
          <w:sz w:val="22"/>
          <w14:ligatures w14:val="standardContextual"/>
        </w:rPr>
      </w:pPr>
      <w:hyperlink w:anchor="_Toc167804794" w:history="1">
        <w:r w:rsidR="00A54D2C" w:rsidRPr="00070357">
          <w:rPr>
            <w:rStyle w:val="Hyperlink"/>
            <w:rFonts w:cs="Segoe UI"/>
            <w:noProof/>
          </w:rPr>
          <w:t>2.</w:t>
        </w:r>
        <w:r w:rsidR="00A54D2C" w:rsidRPr="00070357">
          <w:rPr>
            <w:rFonts w:eastAsiaTheme="minorEastAsia" w:cs="Segoe UI"/>
            <w:noProof/>
            <w:kern w:val="2"/>
            <w:sz w:val="22"/>
            <w14:ligatures w14:val="standardContextual"/>
          </w:rPr>
          <w:tab/>
        </w:r>
        <w:r w:rsidR="00A54D2C" w:rsidRPr="00070357">
          <w:rPr>
            <w:rStyle w:val="Hyperlink"/>
            <w:rFonts w:cs="Segoe UI"/>
            <w:noProof/>
          </w:rPr>
          <w:t>Create VistA M Server J2EE Security Keys Corresponding to WebLogic Group Names</w:t>
        </w:r>
        <w:r w:rsidR="00A54D2C" w:rsidRPr="00070357">
          <w:rPr>
            <w:rFonts w:cs="Segoe UI"/>
            <w:noProof/>
            <w:webHidden/>
          </w:rPr>
          <w:tab/>
        </w:r>
        <w:r w:rsidR="00A54D2C" w:rsidRPr="00070357">
          <w:rPr>
            <w:rFonts w:cs="Segoe UI"/>
            <w:noProof/>
            <w:webHidden/>
          </w:rPr>
          <w:fldChar w:fldCharType="begin"/>
        </w:r>
        <w:r w:rsidR="00A54D2C" w:rsidRPr="00070357">
          <w:rPr>
            <w:rFonts w:cs="Segoe UI"/>
            <w:noProof/>
            <w:webHidden/>
          </w:rPr>
          <w:instrText xml:space="preserve"> PAGEREF _Toc167804794 \h </w:instrText>
        </w:r>
        <w:r w:rsidR="00A54D2C" w:rsidRPr="00070357">
          <w:rPr>
            <w:rFonts w:cs="Segoe UI"/>
            <w:noProof/>
            <w:webHidden/>
          </w:rPr>
        </w:r>
        <w:r w:rsidR="00A54D2C" w:rsidRPr="00070357">
          <w:rPr>
            <w:rFonts w:cs="Segoe UI"/>
            <w:noProof/>
            <w:webHidden/>
          </w:rPr>
          <w:fldChar w:fldCharType="separate"/>
        </w:r>
        <w:r w:rsidR="003552F0">
          <w:rPr>
            <w:rFonts w:cs="Segoe UI"/>
            <w:noProof/>
            <w:webHidden/>
          </w:rPr>
          <w:t>4-4</w:t>
        </w:r>
        <w:r w:rsidR="00A54D2C" w:rsidRPr="00070357">
          <w:rPr>
            <w:rFonts w:cs="Segoe UI"/>
            <w:noProof/>
            <w:webHidden/>
          </w:rPr>
          <w:fldChar w:fldCharType="end"/>
        </w:r>
      </w:hyperlink>
    </w:p>
    <w:p w14:paraId="6DDD8F65" w14:textId="5F15813A" w:rsidR="00A54D2C" w:rsidRPr="00070357" w:rsidRDefault="001C6C77" w:rsidP="00A54D2C">
      <w:pPr>
        <w:pStyle w:val="TOC4"/>
        <w:ind w:left="1260" w:hanging="360"/>
        <w:rPr>
          <w:rFonts w:eastAsiaTheme="minorEastAsia" w:cs="Segoe UI"/>
          <w:color w:val="auto"/>
          <w:kern w:val="2"/>
          <w:sz w:val="22"/>
          <w14:ligatures w14:val="standardContextual"/>
        </w:rPr>
      </w:pPr>
      <w:hyperlink w:anchor="_Toc167804795" w:history="1">
        <w:r w:rsidR="00A54D2C" w:rsidRPr="00070357">
          <w:rPr>
            <w:rStyle w:val="Hyperlink"/>
            <w:rFonts w:cs="Segoe UI"/>
          </w:rPr>
          <w:t>3.</w:t>
        </w:r>
        <w:r w:rsidR="00A54D2C" w:rsidRPr="00070357">
          <w:rPr>
            <w:rFonts w:eastAsiaTheme="minorEastAsia" w:cs="Segoe UI"/>
            <w:color w:val="auto"/>
            <w:kern w:val="2"/>
            <w:sz w:val="22"/>
            <w14:ligatures w14:val="standardContextual"/>
          </w:rPr>
          <w:tab/>
        </w:r>
        <w:r w:rsidR="00A54D2C" w:rsidRPr="00070357">
          <w:rPr>
            <w:rStyle w:val="Hyperlink"/>
            <w:rFonts w:cs="Segoe UI"/>
          </w:rPr>
          <w:t>Declare J2EE Security Role Names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_Toc167804795 \h </w:instrText>
        </w:r>
        <w:r w:rsidR="00A54D2C" w:rsidRPr="00070357">
          <w:rPr>
            <w:rFonts w:cs="Segoe UI"/>
            <w:webHidden/>
          </w:rPr>
        </w:r>
        <w:r w:rsidR="00A54D2C" w:rsidRPr="00070357">
          <w:rPr>
            <w:rFonts w:cs="Segoe UI"/>
            <w:webHidden/>
          </w:rPr>
          <w:fldChar w:fldCharType="separate"/>
        </w:r>
        <w:r w:rsidR="003552F0">
          <w:rPr>
            <w:rFonts w:cs="Segoe UI"/>
            <w:webHidden/>
          </w:rPr>
          <w:t>4-5</w:t>
        </w:r>
        <w:r w:rsidR="00A54D2C" w:rsidRPr="00070357">
          <w:rPr>
            <w:rFonts w:cs="Segoe UI"/>
            <w:webHidden/>
          </w:rPr>
          <w:fldChar w:fldCharType="end"/>
        </w:r>
      </w:hyperlink>
    </w:p>
    <w:p w14:paraId="67D317B1" w14:textId="6CDD38F5" w:rsidR="00A54D2C" w:rsidRPr="00070357" w:rsidRDefault="001C6C77" w:rsidP="00A54D2C">
      <w:pPr>
        <w:pStyle w:val="TOC4"/>
        <w:ind w:left="1260" w:hanging="360"/>
        <w:rPr>
          <w:rFonts w:eastAsiaTheme="minorEastAsia" w:cs="Segoe UI"/>
          <w:color w:val="auto"/>
          <w:kern w:val="2"/>
          <w:sz w:val="22"/>
          <w14:ligatures w14:val="standardContextual"/>
        </w:rPr>
      </w:pPr>
      <w:hyperlink w:anchor="_Toc167804796" w:history="1">
        <w:r w:rsidR="00A54D2C" w:rsidRPr="00070357">
          <w:rPr>
            <w:rStyle w:val="Hyperlink"/>
            <w:rFonts w:cs="Segoe UI"/>
          </w:rPr>
          <w:t>4.</w:t>
        </w:r>
        <w:r w:rsidR="00A54D2C" w:rsidRPr="00070357">
          <w:rPr>
            <w:rFonts w:eastAsiaTheme="minorEastAsia" w:cs="Segoe UI"/>
            <w:color w:val="auto"/>
            <w:kern w:val="2"/>
            <w:sz w:val="22"/>
            <w14:ligatures w14:val="standardContextual"/>
          </w:rPr>
          <w:tab/>
        </w:r>
        <w:r w:rsidR="00A54D2C" w:rsidRPr="00070357">
          <w:rPr>
            <w:rStyle w:val="Hyperlink"/>
            <w:rFonts w:cs="Segoe UI"/>
          </w:rPr>
          <w:t>Map J2EE Security Role Names to WebLogic Group Names (weblogic.xml file)</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_Toc167804796 \h </w:instrText>
        </w:r>
        <w:r w:rsidR="00A54D2C" w:rsidRPr="00070357">
          <w:rPr>
            <w:rFonts w:cs="Segoe UI"/>
            <w:webHidden/>
          </w:rPr>
        </w:r>
        <w:r w:rsidR="00A54D2C" w:rsidRPr="00070357">
          <w:rPr>
            <w:rFonts w:cs="Segoe UI"/>
            <w:webHidden/>
          </w:rPr>
          <w:fldChar w:fldCharType="separate"/>
        </w:r>
        <w:r w:rsidR="003552F0">
          <w:rPr>
            <w:rFonts w:cs="Segoe UI"/>
            <w:webHidden/>
          </w:rPr>
          <w:t>4-5</w:t>
        </w:r>
        <w:r w:rsidR="00A54D2C" w:rsidRPr="00070357">
          <w:rPr>
            <w:rFonts w:cs="Segoe UI"/>
            <w:webHidden/>
          </w:rPr>
          <w:fldChar w:fldCharType="end"/>
        </w:r>
      </w:hyperlink>
    </w:p>
    <w:p w14:paraId="2840C0D6" w14:textId="71B611A8" w:rsidR="00A54D2C" w:rsidRPr="00070357" w:rsidRDefault="001C6C77" w:rsidP="00A54D2C">
      <w:pPr>
        <w:pStyle w:val="TOC4"/>
        <w:ind w:left="1260" w:hanging="360"/>
        <w:rPr>
          <w:rFonts w:eastAsiaTheme="minorEastAsia" w:cs="Segoe UI"/>
          <w:color w:val="auto"/>
          <w:kern w:val="2"/>
          <w:sz w:val="22"/>
          <w14:ligatures w14:val="standardContextual"/>
        </w:rPr>
      </w:pPr>
      <w:hyperlink w:anchor="_Toc167804797" w:history="1">
        <w:r w:rsidR="00A54D2C" w:rsidRPr="00070357">
          <w:rPr>
            <w:rStyle w:val="Hyperlink"/>
            <w:rFonts w:cs="Segoe UI"/>
          </w:rPr>
          <w:t>5.</w:t>
        </w:r>
        <w:r w:rsidR="00A54D2C" w:rsidRPr="00070357">
          <w:rPr>
            <w:rFonts w:eastAsiaTheme="minorEastAsia" w:cs="Segoe UI"/>
            <w:color w:val="auto"/>
            <w:kern w:val="2"/>
            <w:sz w:val="22"/>
            <w14:ligatures w14:val="standardContextual"/>
          </w:rPr>
          <w:tab/>
        </w:r>
        <w:r w:rsidR="00A54D2C" w:rsidRPr="00070357">
          <w:rPr>
            <w:rStyle w:val="Hyperlink"/>
            <w:rFonts w:cs="Segoe UI"/>
          </w:rPr>
          <w:t>Configure Web-based Application for J2EE Form-based Authentication</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_Toc167804797 \h </w:instrText>
        </w:r>
        <w:r w:rsidR="00A54D2C" w:rsidRPr="00070357">
          <w:rPr>
            <w:rFonts w:cs="Segoe UI"/>
            <w:webHidden/>
          </w:rPr>
        </w:r>
        <w:r w:rsidR="00A54D2C" w:rsidRPr="00070357">
          <w:rPr>
            <w:rFonts w:cs="Segoe UI"/>
            <w:webHidden/>
          </w:rPr>
          <w:fldChar w:fldCharType="separate"/>
        </w:r>
        <w:r w:rsidR="003552F0">
          <w:rPr>
            <w:rFonts w:cs="Segoe UI"/>
            <w:webHidden/>
          </w:rPr>
          <w:t>4-5</w:t>
        </w:r>
        <w:r w:rsidR="00A54D2C" w:rsidRPr="00070357">
          <w:rPr>
            <w:rFonts w:cs="Segoe UI"/>
            <w:webHidden/>
          </w:rPr>
          <w:fldChar w:fldCharType="end"/>
        </w:r>
      </w:hyperlink>
    </w:p>
    <w:p w14:paraId="57329BEC" w14:textId="00F22647" w:rsidR="00A54D2C" w:rsidRPr="00070357" w:rsidRDefault="001C6C77" w:rsidP="00A54D2C">
      <w:pPr>
        <w:pStyle w:val="TOC3"/>
        <w:ind w:left="1260" w:hanging="360"/>
        <w:rPr>
          <w:rFonts w:eastAsiaTheme="minorEastAsia" w:cs="Segoe UI"/>
          <w:noProof/>
          <w:kern w:val="2"/>
          <w:sz w:val="22"/>
          <w14:ligatures w14:val="standardContextual"/>
        </w:rPr>
      </w:pPr>
      <w:hyperlink w:anchor="_Toc167804798" w:history="1">
        <w:r w:rsidR="00A54D2C" w:rsidRPr="00070357">
          <w:rPr>
            <w:rStyle w:val="Hyperlink"/>
            <w:rFonts w:cs="Segoe UI"/>
            <w:noProof/>
          </w:rPr>
          <w:t>6.</w:t>
        </w:r>
        <w:r w:rsidR="00A54D2C" w:rsidRPr="00070357">
          <w:rPr>
            <w:rFonts w:eastAsiaTheme="minorEastAsia" w:cs="Segoe UI"/>
            <w:noProof/>
            <w:kern w:val="2"/>
            <w:sz w:val="22"/>
            <w14:ligatures w14:val="standardContextual"/>
          </w:rPr>
          <w:tab/>
        </w:r>
        <w:r w:rsidR="00A54D2C" w:rsidRPr="00070357">
          <w:rPr>
            <w:rStyle w:val="Hyperlink"/>
            <w:rFonts w:cs="Segoe UI"/>
            <w:noProof/>
          </w:rPr>
          <w:t>Protect Resources in Your J2EE Application</w:t>
        </w:r>
        <w:r w:rsidR="00A54D2C" w:rsidRPr="00070357">
          <w:rPr>
            <w:rFonts w:cs="Segoe UI"/>
            <w:noProof/>
            <w:webHidden/>
          </w:rPr>
          <w:tab/>
        </w:r>
        <w:r w:rsidR="00A54D2C" w:rsidRPr="00070357">
          <w:rPr>
            <w:rFonts w:cs="Segoe UI"/>
            <w:noProof/>
            <w:webHidden/>
          </w:rPr>
          <w:fldChar w:fldCharType="begin"/>
        </w:r>
        <w:r w:rsidR="00A54D2C" w:rsidRPr="00070357">
          <w:rPr>
            <w:rFonts w:cs="Segoe UI"/>
            <w:noProof/>
            <w:webHidden/>
          </w:rPr>
          <w:instrText xml:space="preserve"> PAGEREF _Toc167804798 \h </w:instrText>
        </w:r>
        <w:r w:rsidR="00A54D2C" w:rsidRPr="00070357">
          <w:rPr>
            <w:rFonts w:cs="Segoe UI"/>
            <w:noProof/>
            <w:webHidden/>
          </w:rPr>
        </w:r>
        <w:r w:rsidR="00A54D2C" w:rsidRPr="00070357">
          <w:rPr>
            <w:rFonts w:cs="Segoe UI"/>
            <w:noProof/>
            <w:webHidden/>
          </w:rPr>
          <w:fldChar w:fldCharType="separate"/>
        </w:r>
        <w:r w:rsidR="003552F0">
          <w:rPr>
            <w:rFonts w:cs="Segoe UI"/>
            <w:noProof/>
            <w:webHidden/>
          </w:rPr>
          <w:t>4-7</w:t>
        </w:r>
        <w:r w:rsidR="00A54D2C" w:rsidRPr="00070357">
          <w:rPr>
            <w:rFonts w:cs="Segoe UI"/>
            <w:noProof/>
            <w:webHidden/>
          </w:rPr>
          <w:fldChar w:fldCharType="end"/>
        </w:r>
      </w:hyperlink>
    </w:p>
    <w:p w14:paraId="4B947FD4" w14:textId="45D22EF3" w:rsidR="00A54D2C" w:rsidRPr="00070357" w:rsidRDefault="001C6C77" w:rsidP="00A54D2C">
      <w:pPr>
        <w:pStyle w:val="TOC3"/>
        <w:ind w:left="1260" w:hanging="360"/>
        <w:rPr>
          <w:rFonts w:eastAsiaTheme="minorEastAsia" w:cs="Segoe UI"/>
          <w:noProof/>
          <w:kern w:val="2"/>
          <w:sz w:val="22"/>
          <w14:ligatures w14:val="standardContextual"/>
        </w:rPr>
      </w:pPr>
      <w:hyperlink w:anchor="_Toc167804799" w:history="1">
        <w:r w:rsidR="00A54D2C" w:rsidRPr="00070357">
          <w:rPr>
            <w:rStyle w:val="Hyperlink"/>
            <w:rFonts w:cs="Segoe UI"/>
            <w:noProof/>
          </w:rPr>
          <w:t>7.</w:t>
        </w:r>
        <w:r w:rsidR="00A54D2C" w:rsidRPr="00070357">
          <w:rPr>
            <w:rFonts w:eastAsiaTheme="minorEastAsia" w:cs="Segoe UI"/>
            <w:noProof/>
            <w:kern w:val="2"/>
            <w:sz w:val="22"/>
            <w14:ligatures w14:val="standardContextual"/>
          </w:rPr>
          <w:tab/>
        </w:r>
        <w:r w:rsidR="00A54D2C" w:rsidRPr="00070357">
          <w:rPr>
            <w:rStyle w:val="Hyperlink"/>
            <w:rFonts w:cs="Segoe UI"/>
            <w:noProof/>
          </w:rPr>
          <w:t>Administer Users</w:t>
        </w:r>
        <w:r w:rsidR="00A54D2C" w:rsidRPr="00070357">
          <w:rPr>
            <w:rFonts w:cs="Segoe UI"/>
            <w:noProof/>
            <w:webHidden/>
          </w:rPr>
          <w:tab/>
        </w:r>
        <w:r w:rsidR="00A54D2C" w:rsidRPr="00070357">
          <w:rPr>
            <w:rFonts w:cs="Segoe UI"/>
            <w:noProof/>
            <w:webHidden/>
          </w:rPr>
          <w:fldChar w:fldCharType="begin"/>
        </w:r>
        <w:r w:rsidR="00A54D2C" w:rsidRPr="00070357">
          <w:rPr>
            <w:rFonts w:cs="Segoe UI"/>
            <w:noProof/>
            <w:webHidden/>
          </w:rPr>
          <w:instrText xml:space="preserve"> PAGEREF _Toc167804799 \h </w:instrText>
        </w:r>
        <w:r w:rsidR="00A54D2C" w:rsidRPr="00070357">
          <w:rPr>
            <w:rFonts w:cs="Segoe UI"/>
            <w:noProof/>
            <w:webHidden/>
          </w:rPr>
        </w:r>
        <w:r w:rsidR="00A54D2C" w:rsidRPr="00070357">
          <w:rPr>
            <w:rFonts w:cs="Segoe UI"/>
            <w:noProof/>
            <w:webHidden/>
          </w:rPr>
          <w:fldChar w:fldCharType="separate"/>
        </w:r>
        <w:r w:rsidR="003552F0">
          <w:rPr>
            <w:rFonts w:cs="Segoe UI"/>
            <w:noProof/>
            <w:webHidden/>
          </w:rPr>
          <w:t>4-8</w:t>
        </w:r>
        <w:r w:rsidR="00A54D2C" w:rsidRPr="00070357">
          <w:rPr>
            <w:rFonts w:cs="Segoe UI"/>
            <w:noProof/>
            <w:webHidden/>
          </w:rPr>
          <w:fldChar w:fldCharType="end"/>
        </w:r>
      </w:hyperlink>
    </w:p>
    <w:p w14:paraId="1AF8D2B7" w14:textId="1B7E48E9" w:rsidR="00A54D2C" w:rsidRPr="00070357" w:rsidRDefault="001C6C77" w:rsidP="00A54D2C">
      <w:pPr>
        <w:pStyle w:val="TOC4"/>
        <w:ind w:left="1260" w:hanging="360"/>
        <w:rPr>
          <w:rFonts w:eastAsiaTheme="minorEastAsia" w:cs="Segoe UI"/>
          <w:color w:val="auto"/>
          <w:kern w:val="2"/>
          <w:sz w:val="22"/>
          <w14:ligatures w14:val="standardContextual"/>
        </w:rPr>
      </w:pPr>
      <w:hyperlink w:anchor="_Toc167804800" w:history="1">
        <w:r w:rsidR="00A54D2C" w:rsidRPr="00070357">
          <w:rPr>
            <w:rStyle w:val="Hyperlink"/>
            <w:rFonts w:cs="Segoe UI"/>
          </w:rPr>
          <w:t>8.</w:t>
        </w:r>
        <w:r w:rsidR="00A54D2C" w:rsidRPr="00070357">
          <w:rPr>
            <w:rFonts w:eastAsiaTheme="minorEastAsia" w:cs="Segoe UI"/>
            <w:color w:val="auto"/>
            <w:kern w:val="2"/>
            <w:sz w:val="22"/>
            <w14:ligatures w14:val="standardContextual"/>
          </w:rPr>
          <w:tab/>
        </w:r>
        <w:r w:rsidR="00A54D2C" w:rsidRPr="00070357">
          <w:rPr>
            <w:rStyle w:val="Hyperlink"/>
            <w:rFonts w:cs="Segoe UI"/>
          </w:rPr>
          <w:t>Administer Roles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_Toc167804800 \h </w:instrText>
        </w:r>
        <w:r w:rsidR="00A54D2C" w:rsidRPr="00070357">
          <w:rPr>
            <w:rFonts w:cs="Segoe UI"/>
            <w:webHidden/>
          </w:rPr>
        </w:r>
        <w:r w:rsidR="00A54D2C" w:rsidRPr="00070357">
          <w:rPr>
            <w:rFonts w:cs="Segoe UI"/>
            <w:webHidden/>
          </w:rPr>
          <w:fldChar w:fldCharType="separate"/>
        </w:r>
        <w:r w:rsidR="003552F0">
          <w:rPr>
            <w:rFonts w:cs="Segoe UI"/>
            <w:webHidden/>
          </w:rPr>
          <w:t>4-8</w:t>
        </w:r>
        <w:r w:rsidR="00A54D2C" w:rsidRPr="00070357">
          <w:rPr>
            <w:rFonts w:cs="Segoe UI"/>
            <w:webHidden/>
          </w:rPr>
          <w:fldChar w:fldCharType="end"/>
        </w:r>
      </w:hyperlink>
    </w:p>
    <w:p w14:paraId="56B88322" w14:textId="17933441" w:rsidR="00A54D2C" w:rsidRPr="00070357" w:rsidRDefault="001C6C77">
      <w:pPr>
        <w:pStyle w:val="TOC2"/>
        <w:rPr>
          <w:rFonts w:eastAsiaTheme="minorEastAsia" w:cs="Segoe UI"/>
          <w:noProof/>
          <w:kern w:val="2"/>
          <w:sz w:val="22"/>
          <w14:ligatures w14:val="standardContextual"/>
        </w:rPr>
      </w:pPr>
      <w:hyperlink w:anchor="_Toc167804801" w:history="1">
        <w:r w:rsidR="00A54D2C" w:rsidRPr="00070357">
          <w:rPr>
            <w:rStyle w:val="Hyperlink"/>
            <w:rFonts w:cs="Segoe UI"/>
            <w:noProof/>
          </w:rPr>
          <w:t>5.</w:t>
        </w:r>
        <w:r w:rsidR="00A54D2C" w:rsidRPr="00070357">
          <w:rPr>
            <w:rFonts w:eastAsiaTheme="minorEastAsia" w:cs="Segoe UI"/>
            <w:noProof/>
            <w:kern w:val="2"/>
            <w:sz w:val="22"/>
            <w14:ligatures w14:val="standardContextual"/>
          </w:rPr>
          <w:tab/>
        </w:r>
        <w:r w:rsidR="00A54D2C" w:rsidRPr="00070357">
          <w:rPr>
            <w:rStyle w:val="Hyperlink"/>
            <w:rFonts w:cs="Segoe UI"/>
            <w:noProof/>
          </w:rPr>
          <w:t>KAAJEE SSOWAP Configuration File</w:t>
        </w:r>
        <w:r w:rsidR="00A54D2C" w:rsidRPr="00070357">
          <w:rPr>
            <w:rFonts w:cs="Segoe UI"/>
            <w:noProof/>
            <w:webHidden/>
          </w:rPr>
          <w:tab/>
        </w:r>
        <w:r w:rsidR="00A54D2C" w:rsidRPr="00070357">
          <w:rPr>
            <w:rFonts w:cs="Segoe UI"/>
            <w:noProof/>
            <w:webHidden/>
          </w:rPr>
          <w:fldChar w:fldCharType="begin"/>
        </w:r>
        <w:r w:rsidR="00A54D2C" w:rsidRPr="00070357">
          <w:rPr>
            <w:rFonts w:cs="Segoe UI"/>
            <w:noProof/>
            <w:webHidden/>
          </w:rPr>
          <w:instrText xml:space="preserve"> PAGEREF _Toc167804801 \h </w:instrText>
        </w:r>
        <w:r w:rsidR="00A54D2C" w:rsidRPr="00070357">
          <w:rPr>
            <w:rFonts w:cs="Segoe UI"/>
            <w:noProof/>
            <w:webHidden/>
          </w:rPr>
        </w:r>
        <w:r w:rsidR="00A54D2C" w:rsidRPr="00070357">
          <w:rPr>
            <w:rFonts w:cs="Segoe UI"/>
            <w:noProof/>
            <w:webHidden/>
          </w:rPr>
          <w:fldChar w:fldCharType="separate"/>
        </w:r>
        <w:r w:rsidR="003552F0">
          <w:rPr>
            <w:rFonts w:cs="Segoe UI"/>
            <w:noProof/>
            <w:webHidden/>
          </w:rPr>
          <w:t>5-1</w:t>
        </w:r>
        <w:r w:rsidR="00A54D2C" w:rsidRPr="00070357">
          <w:rPr>
            <w:rFonts w:cs="Segoe UI"/>
            <w:noProof/>
            <w:webHidden/>
          </w:rPr>
          <w:fldChar w:fldCharType="end"/>
        </w:r>
      </w:hyperlink>
    </w:p>
    <w:p w14:paraId="7F8B8238" w14:textId="43B5BC5D" w:rsidR="00A54D2C" w:rsidRPr="00070357" w:rsidRDefault="001C6C77">
      <w:pPr>
        <w:pStyle w:val="TOC4"/>
        <w:rPr>
          <w:rFonts w:eastAsiaTheme="minorEastAsia" w:cs="Segoe UI"/>
          <w:color w:val="auto"/>
          <w:kern w:val="2"/>
          <w:sz w:val="22"/>
          <w14:ligatures w14:val="standardContextual"/>
        </w:rPr>
      </w:pPr>
      <w:hyperlink w:anchor="_Toc167804802" w:history="1">
        <w:r w:rsidR="00A54D2C" w:rsidRPr="00070357">
          <w:rPr>
            <w:rStyle w:val="Hyperlink"/>
            <w:rFonts w:cs="Segoe UI"/>
          </w:rPr>
          <w:t>KAAJEE Configuration File Tags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_Toc167804802 \h </w:instrText>
        </w:r>
        <w:r w:rsidR="00A54D2C" w:rsidRPr="00070357">
          <w:rPr>
            <w:rFonts w:cs="Segoe UI"/>
            <w:webHidden/>
          </w:rPr>
        </w:r>
        <w:r w:rsidR="00A54D2C" w:rsidRPr="00070357">
          <w:rPr>
            <w:rFonts w:cs="Segoe UI"/>
            <w:webHidden/>
          </w:rPr>
          <w:fldChar w:fldCharType="separate"/>
        </w:r>
        <w:r w:rsidR="003552F0">
          <w:rPr>
            <w:rFonts w:cs="Segoe UI"/>
            <w:webHidden/>
          </w:rPr>
          <w:t>5-1</w:t>
        </w:r>
        <w:r w:rsidR="00A54D2C" w:rsidRPr="00070357">
          <w:rPr>
            <w:rFonts w:cs="Segoe UI"/>
            <w:webHidden/>
          </w:rPr>
          <w:fldChar w:fldCharType="end"/>
        </w:r>
      </w:hyperlink>
    </w:p>
    <w:p w14:paraId="260F9A80" w14:textId="05FEDAA3" w:rsidR="00A54D2C" w:rsidRPr="00070357" w:rsidRDefault="001C6C77">
      <w:pPr>
        <w:pStyle w:val="TOC4"/>
        <w:rPr>
          <w:rFonts w:eastAsiaTheme="minorEastAsia" w:cs="Segoe UI"/>
          <w:color w:val="auto"/>
          <w:kern w:val="2"/>
          <w:sz w:val="22"/>
          <w14:ligatures w14:val="standardContextual"/>
        </w:rPr>
      </w:pPr>
      <w:hyperlink w:anchor="_Toc167804803" w:history="1">
        <w:r w:rsidR="00A54D2C" w:rsidRPr="00070357">
          <w:rPr>
            <w:rStyle w:val="Hyperlink"/>
            <w:rFonts w:cs="Segoe UI"/>
          </w:rPr>
          <w:t>Suggested System Announcement Text</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_Toc167804803 \h </w:instrText>
        </w:r>
        <w:r w:rsidR="00A54D2C" w:rsidRPr="00070357">
          <w:rPr>
            <w:rFonts w:cs="Segoe UI"/>
            <w:webHidden/>
          </w:rPr>
        </w:r>
        <w:r w:rsidR="00A54D2C" w:rsidRPr="00070357">
          <w:rPr>
            <w:rFonts w:cs="Segoe UI"/>
            <w:webHidden/>
          </w:rPr>
          <w:fldChar w:fldCharType="separate"/>
        </w:r>
        <w:r w:rsidR="003552F0">
          <w:rPr>
            <w:rFonts w:cs="Segoe UI"/>
            <w:webHidden/>
          </w:rPr>
          <w:t>5-4</w:t>
        </w:r>
        <w:r w:rsidR="00A54D2C" w:rsidRPr="00070357">
          <w:rPr>
            <w:rFonts w:cs="Segoe UI"/>
            <w:webHidden/>
          </w:rPr>
          <w:fldChar w:fldCharType="end"/>
        </w:r>
      </w:hyperlink>
    </w:p>
    <w:p w14:paraId="3FA6F997" w14:textId="7F352207" w:rsidR="00A54D2C" w:rsidRPr="00070357" w:rsidRDefault="001C6C77">
      <w:pPr>
        <w:pStyle w:val="TOC4"/>
        <w:rPr>
          <w:rFonts w:eastAsiaTheme="minorEastAsia" w:cs="Segoe UI"/>
          <w:color w:val="auto"/>
          <w:kern w:val="2"/>
          <w:sz w:val="22"/>
          <w14:ligatures w14:val="standardContextual"/>
        </w:rPr>
      </w:pPr>
      <w:hyperlink w:anchor="_Toc167804804" w:history="1">
        <w:r w:rsidR="00A54D2C" w:rsidRPr="00070357">
          <w:rPr>
            <w:rStyle w:val="Hyperlink"/>
            <w:rFonts w:cs="Segoe UI"/>
          </w:rPr>
          <w:t>KAAJEE SSOWAP Configuration File (i.e., kaajeeConfig.xml)</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_Toc167804804 \h </w:instrText>
        </w:r>
        <w:r w:rsidR="00A54D2C" w:rsidRPr="00070357">
          <w:rPr>
            <w:rFonts w:cs="Segoe UI"/>
            <w:webHidden/>
          </w:rPr>
        </w:r>
        <w:r w:rsidR="00A54D2C" w:rsidRPr="00070357">
          <w:rPr>
            <w:rFonts w:cs="Segoe UI"/>
            <w:webHidden/>
          </w:rPr>
          <w:fldChar w:fldCharType="separate"/>
        </w:r>
        <w:r w:rsidR="003552F0">
          <w:rPr>
            <w:rFonts w:cs="Segoe UI"/>
            <w:webHidden/>
          </w:rPr>
          <w:t>5-5</w:t>
        </w:r>
        <w:r w:rsidR="00A54D2C" w:rsidRPr="00070357">
          <w:rPr>
            <w:rFonts w:cs="Segoe UI"/>
            <w:webHidden/>
          </w:rPr>
          <w:fldChar w:fldCharType="end"/>
        </w:r>
      </w:hyperlink>
    </w:p>
    <w:p w14:paraId="03C1EE93" w14:textId="7ABB8323" w:rsidR="00A54D2C" w:rsidRPr="00070357" w:rsidRDefault="001C6C77">
      <w:pPr>
        <w:pStyle w:val="TOC2"/>
        <w:rPr>
          <w:rFonts w:eastAsiaTheme="minorEastAsia" w:cs="Segoe UI"/>
          <w:noProof/>
          <w:kern w:val="2"/>
          <w:sz w:val="22"/>
          <w14:ligatures w14:val="standardContextual"/>
        </w:rPr>
      </w:pPr>
      <w:hyperlink w:anchor="_Toc167804805" w:history="1">
        <w:r w:rsidR="00A54D2C" w:rsidRPr="00070357">
          <w:rPr>
            <w:rStyle w:val="Hyperlink"/>
            <w:rFonts w:cs="Segoe UI"/>
            <w:noProof/>
          </w:rPr>
          <w:t>6.</w:t>
        </w:r>
        <w:r w:rsidR="00A54D2C" w:rsidRPr="00070357">
          <w:rPr>
            <w:rFonts w:eastAsiaTheme="minorEastAsia" w:cs="Segoe UI"/>
            <w:noProof/>
            <w:kern w:val="2"/>
            <w:sz w:val="22"/>
            <w14:ligatures w14:val="standardContextual"/>
          </w:rPr>
          <w:tab/>
        </w:r>
        <w:r w:rsidR="00A54D2C" w:rsidRPr="00070357">
          <w:rPr>
            <w:rStyle w:val="Hyperlink"/>
            <w:rFonts w:cs="Segoe UI"/>
            <w:noProof/>
          </w:rPr>
          <w:t>Programming Guidelines</w:t>
        </w:r>
        <w:r w:rsidR="00A54D2C" w:rsidRPr="00070357">
          <w:rPr>
            <w:rFonts w:cs="Segoe UI"/>
            <w:noProof/>
            <w:webHidden/>
          </w:rPr>
          <w:tab/>
        </w:r>
        <w:r w:rsidR="00A54D2C" w:rsidRPr="00070357">
          <w:rPr>
            <w:rFonts w:cs="Segoe UI"/>
            <w:noProof/>
            <w:webHidden/>
          </w:rPr>
          <w:fldChar w:fldCharType="begin"/>
        </w:r>
        <w:r w:rsidR="00A54D2C" w:rsidRPr="00070357">
          <w:rPr>
            <w:rFonts w:cs="Segoe UI"/>
            <w:noProof/>
            <w:webHidden/>
          </w:rPr>
          <w:instrText xml:space="preserve"> PAGEREF _Toc167804805 \h </w:instrText>
        </w:r>
        <w:r w:rsidR="00A54D2C" w:rsidRPr="00070357">
          <w:rPr>
            <w:rFonts w:cs="Segoe UI"/>
            <w:noProof/>
            <w:webHidden/>
          </w:rPr>
        </w:r>
        <w:r w:rsidR="00A54D2C" w:rsidRPr="00070357">
          <w:rPr>
            <w:rFonts w:cs="Segoe UI"/>
            <w:noProof/>
            <w:webHidden/>
          </w:rPr>
          <w:fldChar w:fldCharType="separate"/>
        </w:r>
        <w:r w:rsidR="003552F0">
          <w:rPr>
            <w:rFonts w:cs="Segoe UI"/>
            <w:noProof/>
            <w:webHidden/>
          </w:rPr>
          <w:t>6-1</w:t>
        </w:r>
        <w:r w:rsidR="00A54D2C" w:rsidRPr="00070357">
          <w:rPr>
            <w:rFonts w:cs="Segoe UI"/>
            <w:noProof/>
            <w:webHidden/>
          </w:rPr>
          <w:fldChar w:fldCharType="end"/>
        </w:r>
      </w:hyperlink>
    </w:p>
    <w:p w14:paraId="41EA3347" w14:textId="2FB90CE9" w:rsidR="00A54D2C" w:rsidRPr="00070357" w:rsidRDefault="001C6C77">
      <w:pPr>
        <w:pStyle w:val="TOC4"/>
        <w:rPr>
          <w:rFonts w:eastAsiaTheme="minorEastAsia" w:cs="Segoe UI"/>
          <w:color w:val="auto"/>
          <w:kern w:val="2"/>
          <w:sz w:val="22"/>
          <w14:ligatures w14:val="standardContextual"/>
        </w:rPr>
      </w:pPr>
      <w:hyperlink w:anchor="_Toc167804806" w:history="1">
        <w:r w:rsidR="00A54D2C" w:rsidRPr="00070357">
          <w:rPr>
            <w:rStyle w:val="Hyperlink"/>
            <w:rFonts w:cs="Segoe UI"/>
          </w:rPr>
          <w:t>Application Involvement in User/Role Management</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_Toc167804806 \h </w:instrText>
        </w:r>
        <w:r w:rsidR="00A54D2C" w:rsidRPr="00070357">
          <w:rPr>
            <w:rFonts w:cs="Segoe UI"/>
            <w:webHidden/>
          </w:rPr>
        </w:r>
        <w:r w:rsidR="00A54D2C" w:rsidRPr="00070357">
          <w:rPr>
            <w:rFonts w:cs="Segoe UI"/>
            <w:webHidden/>
          </w:rPr>
          <w:fldChar w:fldCharType="separate"/>
        </w:r>
        <w:r w:rsidR="003552F0">
          <w:rPr>
            <w:rFonts w:cs="Segoe UI"/>
            <w:webHidden/>
          </w:rPr>
          <w:t>6-1</w:t>
        </w:r>
        <w:r w:rsidR="00A54D2C" w:rsidRPr="00070357">
          <w:rPr>
            <w:rFonts w:cs="Segoe UI"/>
            <w:webHidden/>
          </w:rPr>
          <w:fldChar w:fldCharType="end"/>
        </w:r>
      </w:hyperlink>
    </w:p>
    <w:p w14:paraId="50BDF545" w14:textId="1A7640B7" w:rsidR="00A54D2C" w:rsidRPr="00070357" w:rsidRDefault="001C6C77">
      <w:pPr>
        <w:pStyle w:val="TOC4"/>
        <w:rPr>
          <w:rFonts w:eastAsiaTheme="minorEastAsia" w:cs="Segoe UI"/>
          <w:color w:val="auto"/>
          <w:kern w:val="2"/>
          <w:sz w:val="22"/>
          <w14:ligatures w14:val="standardContextual"/>
        </w:rPr>
      </w:pPr>
      <w:hyperlink w:anchor="_Toc167804807" w:history="1">
        <w:r w:rsidR="00A54D2C" w:rsidRPr="00070357">
          <w:rPr>
            <w:rStyle w:val="Hyperlink"/>
            <w:rFonts w:cs="Segoe UI"/>
          </w:rPr>
          <w:t>J2EE Container-enforced Security Interfaces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_Toc167804807 \h </w:instrText>
        </w:r>
        <w:r w:rsidR="00A54D2C" w:rsidRPr="00070357">
          <w:rPr>
            <w:rFonts w:cs="Segoe UI"/>
            <w:webHidden/>
          </w:rPr>
        </w:r>
        <w:r w:rsidR="00A54D2C" w:rsidRPr="00070357">
          <w:rPr>
            <w:rFonts w:cs="Segoe UI"/>
            <w:webHidden/>
          </w:rPr>
          <w:fldChar w:fldCharType="separate"/>
        </w:r>
        <w:r w:rsidR="003552F0">
          <w:rPr>
            <w:rFonts w:cs="Segoe UI"/>
            <w:webHidden/>
          </w:rPr>
          <w:t>6-1</w:t>
        </w:r>
        <w:r w:rsidR="00A54D2C" w:rsidRPr="00070357">
          <w:rPr>
            <w:rFonts w:cs="Segoe UI"/>
            <w:webHidden/>
          </w:rPr>
          <w:fldChar w:fldCharType="end"/>
        </w:r>
      </w:hyperlink>
    </w:p>
    <w:p w14:paraId="2277470A" w14:textId="44CCC544" w:rsidR="00A54D2C" w:rsidRPr="00070357" w:rsidRDefault="001C6C77">
      <w:pPr>
        <w:pStyle w:val="TOC4"/>
        <w:rPr>
          <w:rFonts w:eastAsiaTheme="minorEastAsia" w:cs="Segoe UI"/>
          <w:color w:val="auto"/>
          <w:kern w:val="2"/>
          <w:sz w:val="22"/>
          <w14:ligatures w14:val="standardContextual"/>
        </w:rPr>
      </w:pPr>
      <w:hyperlink w:anchor="_Toc167804808" w:history="1">
        <w:r w:rsidR="00A54D2C" w:rsidRPr="00070357">
          <w:rPr>
            <w:rStyle w:val="Hyperlink"/>
            <w:rFonts w:cs="Segoe UI"/>
          </w:rPr>
          <w:t>J2EE Username Format</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_Toc167804808 \h </w:instrText>
        </w:r>
        <w:r w:rsidR="00A54D2C" w:rsidRPr="00070357">
          <w:rPr>
            <w:rFonts w:cs="Segoe UI"/>
            <w:webHidden/>
          </w:rPr>
        </w:r>
        <w:r w:rsidR="00A54D2C" w:rsidRPr="00070357">
          <w:rPr>
            <w:rFonts w:cs="Segoe UI"/>
            <w:webHidden/>
          </w:rPr>
          <w:fldChar w:fldCharType="separate"/>
        </w:r>
        <w:r w:rsidR="003552F0">
          <w:rPr>
            <w:rFonts w:cs="Segoe UI"/>
            <w:webHidden/>
          </w:rPr>
          <w:t>6-2</w:t>
        </w:r>
        <w:r w:rsidR="00A54D2C" w:rsidRPr="00070357">
          <w:rPr>
            <w:rFonts w:cs="Segoe UI"/>
            <w:webHidden/>
          </w:rPr>
          <w:fldChar w:fldCharType="end"/>
        </w:r>
      </w:hyperlink>
    </w:p>
    <w:p w14:paraId="54ECFE7B" w14:textId="0BAF8F9C" w:rsidR="00A54D2C" w:rsidRPr="00070357" w:rsidRDefault="001C6C77">
      <w:pPr>
        <w:pStyle w:val="TOC4"/>
        <w:rPr>
          <w:rFonts w:eastAsiaTheme="minorEastAsia" w:cs="Segoe UI"/>
          <w:color w:val="auto"/>
          <w:kern w:val="2"/>
          <w:sz w:val="22"/>
          <w14:ligatures w14:val="standardContextual"/>
        </w:rPr>
      </w:pPr>
      <w:hyperlink w:anchor="_Toc167804809" w:history="1">
        <w:r w:rsidR="00A54D2C" w:rsidRPr="00070357">
          <w:rPr>
            <w:rStyle w:val="Hyperlink"/>
            <w:rFonts w:cs="Segoe UI"/>
          </w:rPr>
          <w:t>LoginUserInfoVO Object</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_Toc167804809 \h </w:instrText>
        </w:r>
        <w:r w:rsidR="00A54D2C" w:rsidRPr="00070357">
          <w:rPr>
            <w:rFonts w:cs="Segoe UI"/>
            <w:webHidden/>
          </w:rPr>
        </w:r>
        <w:r w:rsidR="00A54D2C" w:rsidRPr="00070357">
          <w:rPr>
            <w:rFonts w:cs="Segoe UI"/>
            <w:webHidden/>
          </w:rPr>
          <w:fldChar w:fldCharType="separate"/>
        </w:r>
        <w:r w:rsidR="003552F0">
          <w:rPr>
            <w:rFonts w:cs="Segoe UI"/>
            <w:webHidden/>
          </w:rPr>
          <w:t>6-3</w:t>
        </w:r>
        <w:r w:rsidR="00A54D2C" w:rsidRPr="00070357">
          <w:rPr>
            <w:rFonts w:cs="Segoe UI"/>
            <w:webHidden/>
          </w:rPr>
          <w:fldChar w:fldCharType="end"/>
        </w:r>
      </w:hyperlink>
    </w:p>
    <w:p w14:paraId="22EBA933" w14:textId="4EB235E7" w:rsidR="00A54D2C" w:rsidRPr="00070357" w:rsidRDefault="001C6C77">
      <w:pPr>
        <w:pStyle w:val="TOC4"/>
        <w:rPr>
          <w:rFonts w:eastAsiaTheme="minorEastAsia" w:cs="Segoe UI"/>
          <w:color w:val="auto"/>
          <w:kern w:val="2"/>
          <w:sz w:val="22"/>
          <w14:ligatures w14:val="standardContextual"/>
        </w:rPr>
      </w:pPr>
      <w:hyperlink w:anchor="_Toc167804810" w:history="1">
        <w:r w:rsidR="00A54D2C" w:rsidRPr="00070357">
          <w:rPr>
            <w:rStyle w:val="Hyperlink"/>
            <w:rFonts w:cs="Segoe UI"/>
          </w:rPr>
          <w:t>VistaDivisionVO Object</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_Toc167804810 \h </w:instrText>
        </w:r>
        <w:r w:rsidR="00A54D2C" w:rsidRPr="00070357">
          <w:rPr>
            <w:rFonts w:cs="Segoe UI"/>
            <w:webHidden/>
          </w:rPr>
        </w:r>
        <w:r w:rsidR="00A54D2C" w:rsidRPr="00070357">
          <w:rPr>
            <w:rFonts w:cs="Segoe UI"/>
            <w:webHidden/>
          </w:rPr>
          <w:fldChar w:fldCharType="separate"/>
        </w:r>
        <w:r w:rsidR="003552F0">
          <w:rPr>
            <w:rFonts w:cs="Segoe UI"/>
            <w:webHidden/>
          </w:rPr>
          <w:t>6-11</w:t>
        </w:r>
        <w:r w:rsidR="00A54D2C" w:rsidRPr="00070357">
          <w:rPr>
            <w:rFonts w:cs="Segoe UI"/>
            <w:webHidden/>
          </w:rPr>
          <w:fldChar w:fldCharType="end"/>
        </w:r>
      </w:hyperlink>
    </w:p>
    <w:p w14:paraId="45C6CE50" w14:textId="707195DE" w:rsidR="00A54D2C" w:rsidRPr="00070357" w:rsidRDefault="001C6C77">
      <w:pPr>
        <w:pStyle w:val="TOC4"/>
        <w:rPr>
          <w:rFonts w:eastAsiaTheme="minorEastAsia" w:cs="Segoe UI"/>
          <w:color w:val="auto"/>
          <w:kern w:val="2"/>
          <w:sz w:val="22"/>
          <w14:ligatures w14:val="standardContextual"/>
        </w:rPr>
      </w:pPr>
      <w:hyperlink w:anchor="_Toc167804811" w:history="1">
        <w:r w:rsidR="00A54D2C" w:rsidRPr="00070357">
          <w:rPr>
            <w:rStyle w:val="Hyperlink"/>
            <w:rFonts w:cs="Segoe UI"/>
          </w:rPr>
          <w:t>VistALink Connection Specs for Subsequent VistALink Calls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_Toc167804811 \h </w:instrText>
        </w:r>
        <w:r w:rsidR="00A54D2C" w:rsidRPr="00070357">
          <w:rPr>
            <w:rFonts w:cs="Segoe UI"/>
            <w:webHidden/>
          </w:rPr>
        </w:r>
        <w:r w:rsidR="00A54D2C" w:rsidRPr="00070357">
          <w:rPr>
            <w:rFonts w:cs="Segoe UI"/>
            <w:webHidden/>
          </w:rPr>
          <w:fldChar w:fldCharType="separate"/>
        </w:r>
        <w:r w:rsidR="003552F0">
          <w:rPr>
            <w:rFonts w:cs="Segoe UI"/>
            <w:webHidden/>
          </w:rPr>
          <w:t>6-12</w:t>
        </w:r>
        <w:r w:rsidR="00A54D2C" w:rsidRPr="00070357">
          <w:rPr>
            <w:rFonts w:cs="Segoe UI"/>
            <w:webHidden/>
          </w:rPr>
          <w:fldChar w:fldCharType="end"/>
        </w:r>
      </w:hyperlink>
    </w:p>
    <w:p w14:paraId="76E5A328" w14:textId="239D237C" w:rsidR="00A54D2C" w:rsidRPr="00070357" w:rsidRDefault="001C6C77">
      <w:pPr>
        <w:pStyle w:val="TOC4"/>
        <w:rPr>
          <w:rFonts w:eastAsiaTheme="minorEastAsia" w:cs="Segoe UI"/>
          <w:color w:val="auto"/>
          <w:kern w:val="2"/>
          <w:sz w:val="22"/>
          <w14:ligatures w14:val="standardContextual"/>
        </w:rPr>
      </w:pPr>
      <w:hyperlink w:anchor="_Toc167804812" w:history="1">
        <w:r w:rsidR="00A54D2C" w:rsidRPr="00070357">
          <w:rPr>
            <w:rStyle w:val="Hyperlink"/>
            <w:rFonts w:cs="Segoe UI"/>
          </w:rPr>
          <w:t>Providing the Ability for the User to Switch Divisions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_Toc167804812 \h </w:instrText>
        </w:r>
        <w:r w:rsidR="00A54D2C" w:rsidRPr="00070357">
          <w:rPr>
            <w:rFonts w:cs="Segoe UI"/>
            <w:webHidden/>
          </w:rPr>
        </w:r>
        <w:r w:rsidR="00A54D2C" w:rsidRPr="00070357">
          <w:rPr>
            <w:rFonts w:cs="Segoe UI"/>
            <w:webHidden/>
          </w:rPr>
          <w:fldChar w:fldCharType="separate"/>
        </w:r>
        <w:r w:rsidR="003552F0">
          <w:rPr>
            <w:rFonts w:cs="Segoe UI"/>
            <w:webHidden/>
          </w:rPr>
          <w:t>6-14</w:t>
        </w:r>
        <w:r w:rsidR="00A54D2C" w:rsidRPr="00070357">
          <w:rPr>
            <w:rFonts w:cs="Segoe UI"/>
            <w:webHidden/>
          </w:rPr>
          <w:fldChar w:fldCharType="end"/>
        </w:r>
      </w:hyperlink>
    </w:p>
    <w:p w14:paraId="62B13C66" w14:textId="34173ECE" w:rsidR="00A54D2C" w:rsidRPr="00070357" w:rsidRDefault="001C6C77">
      <w:pPr>
        <w:pStyle w:val="TOC4"/>
        <w:rPr>
          <w:rFonts w:eastAsiaTheme="minorEastAsia" w:cs="Segoe UI"/>
          <w:color w:val="auto"/>
          <w:kern w:val="2"/>
          <w:sz w:val="22"/>
          <w14:ligatures w14:val="standardContextual"/>
        </w:rPr>
      </w:pPr>
      <w:hyperlink w:anchor="_Toc167804813" w:history="1">
        <w:r w:rsidR="00A54D2C" w:rsidRPr="00070357">
          <w:rPr>
            <w:rStyle w:val="Hyperlink"/>
            <w:rFonts w:cs="Segoe UI"/>
          </w:rPr>
          <w:t>logout.jsp File</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_Toc167804813 \h </w:instrText>
        </w:r>
        <w:r w:rsidR="00A54D2C" w:rsidRPr="00070357">
          <w:rPr>
            <w:rFonts w:cs="Segoe UI"/>
            <w:webHidden/>
          </w:rPr>
        </w:r>
        <w:r w:rsidR="00A54D2C" w:rsidRPr="00070357">
          <w:rPr>
            <w:rFonts w:cs="Segoe UI"/>
            <w:webHidden/>
          </w:rPr>
          <w:fldChar w:fldCharType="separate"/>
        </w:r>
        <w:r w:rsidR="003552F0">
          <w:rPr>
            <w:rFonts w:cs="Segoe UI"/>
            <w:webHidden/>
          </w:rPr>
          <w:t>6-15</w:t>
        </w:r>
        <w:r w:rsidR="00A54D2C" w:rsidRPr="00070357">
          <w:rPr>
            <w:rFonts w:cs="Segoe UI"/>
            <w:webHidden/>
          </w:rPr>
          <w:fldChar w:fldCharType="end"/>
        </w:r>
      </w:hyperlink>
    </w:p>
    <w:p w14:paraId="44671375" w14:textId="4655FBED" w:rsidR="00A54D2C" w:rsidRPr="00070357" w:rsidRDefault="001C6C77">
      <w:pPr>
        <w:pStyle w:val="TOC1"/>
        <w:rPr>
          <w:rFonts w:ascii="Segoe UI" w:eastAsiaTheme="minorEastAsia" w:hAnsi="Segoe UI" w:cs="Segoe UI"/>
          <w:b w:val="0"/>
          <w:noProof/>
          <w:kern w:val="2"/>
          <w:sz w:val="22"/>
          <w14:ligatures w14:val="standardContextual"/>
        </w:rPr>
      </w:pPr>
      <w:hyperlink w:anchor="_Toc167804814" w:history="1">
        <w:r w:rsidR="00A54D2C" w:rsidRPr="00070357">
          <w:rPr>
            <w:rStyle w:val="Hyperlink"/>
            <w:rFonts w:ascii="Segoe UI" w:hAnsi="Segoe UI" w:cs="Segoe UI"/>
            <w:noProof/>
          </w:rPr>
          <w:t>III.</w:t>
        </w:r>
        <w:r w:rsidR="00A54D2C" w:rsidRPr="00070357">
          <w:rPr>
            <w:rFonts w:ascii="Segoe UI" w:eastAsiaTheme="minorEastAsia" w:hAnsi="Segoe UI" w:cs="Segoe UI"/>
            <w:b w:val="0"/>
            <w:noProof/>
            <w:kern w:val="2"/>
            <w:sz w:val="22"/>
            <w14:ligatures w14:val="standardContextual"/>
          </w:rPr>
          <w:tab/>
        </w:r>
        <w:r w:rsidR="00A54D2C" w:rsidRPr="00070357">
          <w:rPr>
            <w:rStyle w:val="Hyperlink"/>
            <w:rFonts w:ascii="Segoe UI" w:hAnsi="Segoe UI" w:cs="Segoe UI"/>
            <w:noProof/>
          </w:rPr>
          <w:t>Systems Management Guide</w:t>
        </w:r>
        <w:r w:rsidR="00A54D2C" w:rsidRPr="00070357">
          <w:rPr>
            <w:rFonts w:ascii="Segoe UI" w:hAnsi="Segoe UI" w:cs="Segoe UI"/>
            <w:noProof/>
            <w:webHidden/>
          </w:rPr>
          <w:tab/>
        </w:r>
        <w:r w:rsidR="00A54D2C" w:rsidRPr="00070357">
          <w:rPr>
            <w:rFonts w:ascii="Segoe UI" w:hAnsi="Segoe UI" w:cs="Segoe UI"/>
            <w:noProof/>
            <w:webHidden/>
          </w:rPr>
          <w:fldChar w:fldCharType="begin"/>
        </w:r>
        <w:r w:rsidR="00A54D2C" w:rsidRPr="00070357">
          <w:rPr>
            <w:rFonts w:ascii="Segoe UI" w:hAnsi="Segoe UI" w:cs="Segoe UI"/>
            <w:noProof/>
            <w:webHidden/>
          </w:rPr>
          <w:instrText xml:space="preserve"> PAGEREF _Toc167804814 \h </w:instrText>
        </w:r>
        <w:r w:rsidR="00A54D2C" w:rsidRPr="00070357">
          <w:rPr>
            <w:rFonts w:ascii="Segoe UI" w:hAnsi="Segoe UI" w:cs="Segoe UI"/>
            <w:noProof/>
            <w:webHidden/>
          </w:rPr>
        </w:r>
        <w:r w:rsidR="00A54D2C" w:rsidRPr="00070357">
          <w:rPr>
            <w:rFonts w:ascii="Segoe UI" w:hAnsi="Segoe UI" w:cs="Segoe UI"/>
            <w:noProof/>
            <w:webHidden/>
          </w:rPr>
          <w:fldChar w:fldCharType="separate"/>
        </w:r>
        <w:r w:rsidR="003552F0">
          <w:rPr>
            <w:rFonts w:ascii="Segoe UI" w:hAnsi="Segoe UI" w:cs="Segoe UI"/>
            <w:noProof/>
            <w:webHidden/>
          </w:rPr>
          <w:t>III-1</w:t>
        </w:r>
        <w:r w:rsidR="00A54D2C" w:rsidRPr="00070357">
          <w:rPr>
            <w:rFonts w:ascii="Segoe UI" w:hAnsi="Segoe UI" w:cs="Segoe UI"/>
            <w:noProof/>
            <w:webHidden/>
          </w:rPr>
          <w:fldChar w:fldCharType="end"/>
        </w:r>
      </w:hyperlink>
    </w:p>
    <w:p w14:paraId="416259C1" w14:textId="24DFC827" w:rsidR="00A54D2C" w:rsidRPr="00070357" w:rsidRDefault="001C6C77">
      <w:pPr>
        <w:pStyle w:val="TOC2"/>
        <w:rPr>
          <w:rFonts w:eastAsiaTheme="minorEastAsia" w:cs="Segoe UI"/>
          <w:noProof/>
          <w:kern w:val="2"/>
          <w:sz w:val="22"/>
          <w14:ligatures w14:val="standardContextual"/>
        </w:rPr>
      </w:pPr>
      <w:hyperlink w:anchor="_Toc167804815" w:history="1">
        <w:r w:rsidR="00A54D2C" w:rsidRPr="00070357">
          <w:rPr>
            <w:rStyle w:val="Hyperlink"/>
            <w:rFonts w:cs="Segoe UI"/>
            <w:noProof/>
          </w:rPr>
          <w:t>7.</w:t>
        </w:r>
        <w:r w:rsidR="00A54D2C" w:rsidRPr="00070357">
          <w:rPr>
            <w:rFonts w:eastAsiaTheme="minorEastAsia" w:cs="Segoe UI"/>
            <w:noProof/>
            <w:kern w:val="2"/>
            <w:sz w:val="22"/>
            <w14:ligatures w14:val="standardContextual"/>
          </w:rPr>
          <w:tab/>
        </w:r>
        <w:r w:rsidR="00A54D2C" w:rsidRPr="00070357">
          <w:rPr>
            <w:rStyle w:val="Hyperlink"/>
            <w:rFonts w:cs="Segoe UI"/>
            <w:noProof/>
          </w:rPr>
          <w:t>Implementation and Maintenance</w:t>
        </w:r>
        <w:r w:rsidR="00A54D2C" w:rsidRPr="00070357">
          <w:rPr>
            <w:rFonts w:cs="Segoe UI"/>
            <w:noProof/>
            <w:webHidden/>
          </w:rPr>
          <w:tab/>
        </w:r>
        <w:r w:rsidR="00A54D2C" w:rsidRPr="00070357">
          <w:rPr>
            <w:rFonts w:cs="Segoe UI"/>
            <w:noProof/>
            <w:webHidden/>
          </w:rPr>
          <w:fldChar w:fldCharType="begin"/>
        </w:r>
        <w:r w:rsidR="00A54D2C" w:rsidRPr="00070357">
          <w:rPr>
            <w:rFonts w:cs="Segoe UI"/>
            <w:noProof/>
            <w:webHidden/>
          </w:rPr>
          <w:instrText xml:space="preserve"> PAGEREF _Toc167804815 \h </w:instrText>
        </w:r>
        <w:r w:rsidR="00A54D2C" w:rsidRPr="00070357">
          <w:rPr>
            <w:rFonts w:cs="Segoe UI"/>
            <w:noProof/>
            <w:webHidden/>
          </w:rPr>
        </w:r>
        <w:r w:rsidR="00A54D2C" w:rsidRPr="00070357">
          <w:rPr>
            <w:rFonts w:cs="Segoe UI"/>
            <w:noProof/>
            <w:webHidden/>
          </w:rPr>
          <w:fldChar w:fldCharType="separate"/>
        </w:r>
        <w:r w:rsidR="003552F0">
          <w:rPr>
            <w:rFonts w:cs="Segoe UI"/>
            <w:noProof/>
            <w:webHidden/>
          </w:rPr>
          <w:t>7-1</w:t>
        </w:r>
        <w:r w:rsidR="00A54D2C" w:rsidRPr="00070357">
          <w:rPr>
            <w:rFonts w:cs="Segoe UI"/>
            <w:noProof/>
            <w:webHidden/>
          </w:rPr>
          <w:fldChar w:fldCharType="end"/>
        </w:r>
      </w:hyperlink>
    </w:p>
    <w:p w14:paraId="751A0A51" w14:textId="14AF094E" w:rsidR="00A54D2C" w:rsidRPr="00070357" w:rsidRDefault="001C6C77">
      <w:pPr>
        <w:pStyle w:val="TOC4"/>
        <w:rPr>
          <w:rFonts w:eastAsiaTheme="minorEastAsia" w:cs="Segoe UI"/>
          <w:color w:val="auto"/>
          <w:kern w:val="2"/>
          <w:sz w:val="22"/>
          <w14:ligatures w14:val="standardContextual"/>
        </w:rPr>
      </w:pPr>
      <w:hyperlink w:anchor="_Toc167804816" w:history="1">
        <w:r w:rsidR="00A54D2C" w:rsidRPr="00070357">
          <w:rPr>
            <w:rStyle w:val="Hyperlink"/>
            <w:rFonts w:cs="Segoe UI"/>
          </w:rPr>
          <w:t>Namespace</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_Toc167804816 \h </w:instrText>
        </w:r>
        <w:r w:rsidR="00A54D2C" w:rsidRPr="00070357">
          <w:rPr>
            <w:rFonts w:cs="Segoe UI"/>
            <w:webHidden/>
          </w:rPr>
        </w:r>
        <w:r w:rsidR="00A54D2C" w:rsidRPr="00070357">
          <w:rPr>
            <w:rFonts w:cs="Segoe UI"/>
            <w:webHidden/>
          </w:rPr>
          <w:fldChar w:fldCharType="separate"/>
        </w:r>
        <w:r w:rsidR="003552F0">
          <w:rPr>
            <w:rFonts w:cs="Segoe UI"/>
            <w:webHidden/>
          </w:rPr>
          <w:t>7-1</w:t>
        </w:r>
        <w:r w:rsidR="00A54D2C" w:rsidRPr="00070357">
          <w:rPr>
            <w:rFonts w:cs="Segoe UI"/>
            <w:webHidden/>
          </w:rPr>
          <w:fldChar w:fldCharType="end"/>
        </w:r>
      </w:hyperlink>
    </w:p>
    <w:p w14:paraId="030AB107" w14:textId="4142B46C" w:rsidR="00A54D2C" w:rsidRPr="00070357" w:rsidRDefault="001C6C77">
      <w:pPr>
        <w:pStyle w:val="TOC4"/>
        <w:rPr>
          <w:rFonts w:eastAsiaTheme="minorEastAsia" w:cs="Segoe UI"/>
          <w:color w:val="auto"/>
          <w:kern w:val="2"/>
          <w:sz w:val="22"/>
          <w14:ligatures w14:val="standardContextual"/>
        </w:rPr>
      </w:pPr>
      <w:hyperlink w:anchor="_Toc167804817" w:history="1">
        <w:r w:rsidR="00A54D2C" w:rsidRPr="00070357">
          <w:rPr>
            <w:rStyle w:val="Hyperlink"/>
            <w:rFonts w:cs="Segoe UI"/>
          </w:rPr>
          <w:t>Site Configuration</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_Toc167804817 \h </w:instrText>
        </w:r>
        <w:r w:rsidR="00A54D2C" w:rsidRPr="00070357">
          <w:rPr>
            <w:rFonts w:cs="Segoe UI"/>
            <w:webHidden/>
          </w:rPr>
        </w:r>
        <w:r w:rsidR="00A54D2C" w:rsidRPr="00070357">
          <w:rPr>
            <w:rFonts w:cs="Segoe UI"/>
            <w:webHidden/>
          </w:rPr>
          <w:fldChar w:fldCharType="separate"/>
        </w:r>
        <w:r w:rsidR="003552F0">
          <w:rPr>
            <w:rFonts w:cs="Segoe UI"/>
            <w:webHidden/>
          </w:rPr>
          <w:t>7-2</w:t>
        </w:r>
        <w:r w:rsidR="00A54D2C" w:rsidRPr="00070357">
          <w:rPr>
            <w:rFonts w:cs="Segoe UI"/>
            <w:webHidden/>
          </w:rPr>
          <w:fldChar w:fldCharType="end"/>
        </w:r>
      </w:hyperlink>
    </w:p>
    <w:p w14:paraId="4C3606B9" w14:textId="0C57C207" w:rsidR="00A54D2C" w:rsidRPr="00070357" w:rsidRDefault="001C6C77">
      <w:pPr>
        <w:pStyle w:val="TOC4"/>
        <w:rPr>
          <w:rFonts w:eastAsiaTheme="minorEastAsia" w:cs="Segoe UI"/>
          <w:color w:val="auto"/>
          <w:kern w:val="2"/>
          <w:sz w:val="22"/>
          <w14:ligatures w14:val="standardContextual"/>
        </w:rPr>
      </w:pPr>
      <w:hyperlink w:anchor="_Toc167804818" w:history="1">
        <w:r w:rsidR="00A54D2C" w:rsidRPr="00070357">
          <w:rPr>
            <w:rStyle w:val="Hyperlink"/>
            <w:rFonts w:cs="Segoe UI"/>
          </w:rPr>
          <w:t>Security Key</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_Toc167804818 \h </w:instrText>
        </w:r>
        <w:r w:rsidR="00A54D2C" w:rsidRPr="00070357">
          <w:rPr>
            <w:rFonts w:cs="Segoe UI"/>
            <w:webHidden/>
          </w:rPr>
        </w:r>
        <w:r w:rsidR="00A54D2C" w:rsidRPr="00070357">
          <w:rPr>
            <w:rFonts w:cs="Segoe UI"/>
            <w:webHidden/>
          </w:rPr>
          <w:fldChar w:fldCharType="separate"/>
        </w:r>
        <w:r w:rsidR="003552F0">
          <w:rPr>
            <w:rFonts w:cs="Segoe UI"/>
            <w:webHidden/>
          </w:rPr>
          <w:t>7-5</w:t>
        </w:r>
        <w:r w:rsidR="00A54D2C" w:rsidRPr="00070357">
          <w:rPr>
            <w:rFonts w:cs="Segoe UI"/>
            <w:webHidden/>
          </w:rPr>
          <w:fldChar w:fldCharType="end"/>
        </w:r>
      </w:hyperlink>
    </w:p>
    <w:p w14:paraId="4FACD55A" w14:textId="30F2F768" w:rsidR="00A54D2C" w:rsidRPr="00070357" w:rsidRDefault="001C6C77">
      <w:pPr>
        <w:pStyle w:val="TOC4"/>
        <w:rPr>
          <w:rFonts w:eastAsiaTheme="minorEastAsia" w:cs="Segoe UI"/>
          <w:color w:val="auto"/>
          <w:kern w:val="2"/>
          <w:sz w:val="22"/>
          <w14:ligatures w14:val="standardContextual"/>
        </w:rPr>
      </w:pPr>
      <w:hyperlink w:anchor="_Toc167804819" w:history="1">
        <w:r w:rsidR="00A54D2C" w:rsidRPr="00070357">
          <w:rPr>
            <w:rStyle w:val="Hyperlink"/>
            <w:rFonts w:cs="Segoe UI"/>
          </w:rPr>
          <w:t>KAAJEE SSPI Tables—Deleting Entries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_Toc167804819 \h </w:instrText>
        </w:r>
        <w:r w:rsidR="00A54D2C" w:rsidRPr="00070357">
          <w:rPr>
            <w:rFonts w:cs="Segoe UI"/>
            <w:webHidden/>
          </w:rPr>
        </w:r>
        <w:r w:rsidR="00A54D2C" w:rsidRPr="00070357">
          <w:rPr>
            <w:rFonts w:cs="Segoe UI"/>
            <w:webHidden/>
          </w:rPr>
          <w:fldChar w:fldCharType="separate"/>
        </w:r>
        <w:r w:rsidR="003552F0">
          <w:rPr>
            <w:rFonts w:cs="Segoe UI"/>
            <w:webHidden/>
          </w:rPr>
          <w:t>7-5</w:t>
        </w:r>
        <w:r w:rsidR="00A54D2C" w:rsidRPr="00070357">
          <w:rPr>
            <w:rFonts w:cs="Segoe UI"/>
            <w:webHidden/>
          </w:rPr>
          <w:fldChar w:fldCharType="end"/>
        </w:r>
      </w:hyperlink>
    </w:p>
    <w:p w14:paraId="3481CEFD" w14:textId="42600679" w:rsidR="00A54D2C" w:rsidRPr="00070357" w:rsidRDefault="001C6C77">
      <w:pPr>
        <w:pStyle w:val="TOC4"/>
        <w:rPr>
          <w:rFonts w:eastAsiaTheme="minorEastAsia" w:cs="Segoe UI"/>
          <w:color w:val="auto"/>
          <w:kern w:val="2"/>
          <w:sz w:val="22"/>
          <w14:ligatures w14:val="standardContextual"/>
        </w:rPr>
      </w:pPr>
      <w:hyperlink w:anchor="_Toc167804820" w:history="1">
        <w:r w:rsidR="00A54D2C" w:rsidRPr="00070357">
          <w:rPr>
            <w:rStyle w:val="Hyperlink"/>
            <w:rFonts w:cs="Segoe UI"/>
          </w:rPr>
          <w:t>KAAJEE Login Server Requirements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_Toc167804820 \h </w:instrText>
        </w:r>
        <w:r w:rsidR="00A54D2C" w:rsidRPr="00070357">
          <w:rPr>
            <w:rFonts w:cs="Segoe UI"/>
            <w:webHidden/>
          </w:rPr>
        </w:r>
        <w:r w:rsidR="00A54D2C" w:rsidRPr="00070357">
          <w:rPr>
            <w:rFonts w:cs="Segoe UI"/>
            <w:webHidden/>
          </w:rPr>
          <w:fldChar w:fldCharType="separate"/>
        </w:r>
        <w:r w:rsidR="003552F0">
          <w:rPr>
            <w:rFonts w:cs="Segoe UI"/>
            <w:webHidden/>
          </w:rPr>
          <w:t>7-5</w:t>
        </w:r>
        <w:r w:rsidR="00A54D2C" w:rsidRPr="00070357">
          <w:rPr>
            <w:rFonts w:cs="Segoe UI"/>
            <w:webHidden/>
          </w:rPr>
          <w:fldChar w:fldCharType="end"/>
        </w:r>
      </w:hyperlink>
    </w:p>
    <w:p w14:paraId="72EE8BF6" w14:textId="0933D7C9" w:rsidR="00A54D2C" w:rsidRPr="00070357" w:rsidRDefault="001C6C77">
      <w:pPr>
        <w:pStyle w:val="TOC4"/>
        <w:rPr>
          <w:rFonts w:eastAsiaTheme="minorEastAsia" w:cs="Segoe UI"/>
          <w:color w:val="auto"/>
          <w:kern w:val="2"/>
          <w:sz w:val="22"/>
          <w14:ligatures w14:val="standardContextual"/>
        </w:rPr>
      </w:pPr>
      <w:hyperlink w:anchor="_Toc167804821" w:history="1">
        <w:r w:rsidR="00A54D2C" w:rsidRPr="00070357">
          <w:rPr>
            <w:rStyle w:val="Hyperlink"/>
            <w:rFonts w:cs="Segoe UI"/>
          </w:rPr>
          <w:t>Administrative User</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_Toc167804821 \h </w:instrText>
        </w:r>
        <w:r w:rsidR="00A54D2C" w:rsidRPr="00070357">
          <w:rPr>
            <w:rFonts w:cs="Segoe UI"/>
            <w:webHidden/>
          </w:rPr>
        </w:r>
        <w:r w:rsidR="00A54D2C" w:rsidRPr="00070357">
          <w:rPr>
            <w:rFonts w:cs="Segoe UI"/>
            <w:webHidden/>
          </w:rPr>
          <w:fldChar w:fldCharType="separate"/>
        </w:r>
        <w:r w:rsidR="003552F0">
          <w:rPr>
            <w:rFonts w:cs="Segoe UI"/>
            <w:webHidden/>
          </w:rPr>
          <w:t>7-6</w:t>
        </w:r>
        <w:r w:rsidR="00A54D2C" w:rsidRPr="00070357">
          <w:rPr>
            <w:rFonts w:cs="Segoe UI"/>
            <w:webHidden/>
          </w:rPr>
          <w:fldChar w:fldCharType="end"/>
        </w:r>
      </w:hyperlink>
    </w:p>
    <w:p w14:paraId="447C4438" w14:textId="3FE3D4CE" w:rsidR="00A54D2C" w:rsidRPr="00070357" w:rsidRDefault="001C6C77">
      <w:pPr>
        <w:pStyle w:val="TOC4"/>
        <w:rPr>
          <w:rFonts w:eastAsiaTheme="minorEastAsia" w:cs="Segoe UI"/>
          <w:color w:val="auto"/>
          <w:kern w:val="2"/>
          <w:sz w:val="22"/>
          <w14:ligatures w14:val="standardContextual"/>
        </w:rPr>
      </w:pPr>
      <w:hyperlink w:anchor="_Toc167804822" w:history="1">
        <w:r w:rsidR="00A54D2C" w:rsidRPr="00070357">
          <w:rPr>
            <w:rStyle w:val="Hyperlink"/>
            <w:rFonts w:cs="Segoe UI"/>
          </w:rPr>
          <w:t>Administrative User configuration</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_Toc167804822 \h </w:instrText>
        </w:r>
        <w:r w:rsidR="00A54D2C" w:rsidRPr="00070357">
          <w:rPr>
            <w:rFonts w:cs="Segoe UI"/>
            <w:webHidden/>
          </w:rPr>
        </w:r>
        <w:r w:rsidR="00A54D2C" w:rsidRPr="00070357">
          <w:rPr>
            <w:rFonts w:cs="Segoe UI"/>
            <w:webHidden/>
          </w:rPr>
          <w:fldChar w:fldCharType="separate"/>
        </w:r>
        <w:r w:rsidR="003552F0">
          <w:rPr>
            <w:rFonts w:cs="Segoe UI"/>
            <w:webHidden/>
          </w:rPr>
          <w:t>7-7</w:t>
        </w:r>
        <w:r w:rsidR="00A54D2C" w:rsidRPr="00070357">
          <w:rPr>
            <w:rFonts w:cs="Segoe UI"/>
            <w:webHidden/>
          </w:rPr>
          <w:fldChar w:fldCharType="end"/>
        </w:r>
      </w:hyperlink>
    </w:p>
    <w:p w14:paraId="6E51E8E4" w14:textId="011FC620" w:rsidR="00A54D2C" w:rsidRPr="00070357" w:rsidRDefault="001C6C77">
      <w:pPr>
        <w:pStyle w:val="TOC4"/>
        <w:rPr>
          <w:rFonts w:eastAsiaTheme="minorEastAsia" w:cs="Segoe UI"/>
          <w:color w:val="auto"/>
          <w:kern w:val="2"/>
          <w:sz w:val="22"/>
          <w14:ligatures w14:val="standardContextual"/>
        </w:rPr>
      </w:pPr>
      <w:hyperlink w:anchor="_Toc167804823" w:history="1">
        <w:r w:rsidR="00A54D2C" w:rsidRPr="00070357">
          <w:rPr>
            <w:rStyle w:val="Hyperlink"/>
            <w:rFonts w:cs="Segoe UI"/>
          </w:rPr>
          <w:t>Log4J2 Configuration</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_Toc167804823 \h </w:instrText>
        </w:r>
        <w:r w:rsidR="00A54D2C" w:rsidRPr="00070357">
          <w:rPr>
            <w:rFonts w:cs="Segoe UI"/>
            <w:webHidden/>
          </w:rPr>
        </w:r>
        <w:r w:rsidR="00A54D2C" w:rsidRPr="00070357">
          <w:rPr>
            <w:rFonts w:cs="Segoe UI"/>
            <w:webHidden/>
          </w:rPr>
          <w:fldChar w:fldCharType="separate"/>
        </w:r>
        <w:r w:rsidR="003552F0">
          <w:rPr>
            <w:rFonts w:cs="Segoe UI"/>
            <w:webHidden/>
          </w:rPr>
          <w:t>7-9</w:t>
        </w:r>
        <w:r w:rsidR="00A54D2C" w:rsidRPr="00070357">
          <w:rPr>
            <w:rFonts w:cs="Segoe UI"/>
            <w:webHidden/>
          </w:rPr>
          <w:fldChar w:fldCharType="end"/>
        </w:r>
      </w:hyperlink>
    </w:p>
    <w:p w14:paraId="576056C8" w14:textId="1C54B9E0" w:rsidR="00A54D2C" w:rsidRPr="00070357" w:rsidRDefault="001C6C77">
      <w:pPr>
        <w:pStyle w:val="TOC4"/>
        <w:rPr>
          <w:rFonts w:eastAsiaTheme="minorEastAsia" w:cs="Segoe UI"/>
          <w:color w:val="auto"/>
          <w:kern w:val="2"/>
          <w:sz w:val="22"/>
          <w14:ligatures w14:val="standardContextual"/>
        </w:rPr>
      </w:pPr>
      <w:hyperlink w:anchor="_Toc167804824" w:history="1">
        <w:r w:rsidR="00A54D2C" w:rsidRPr="00070357">
          <w:rPr>
            <w:rStyle w:val="Hyperlink"/>
            <w:rFonts w:cs="Segoe UI"/>
          </w:rPr>
          <w:t>Log Monitoring</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_Toc167804824 \h </w:instrText>
        </w:r>
        <w:r w:rsidR="00A54D2C" w:rsidRPr="00070357">
          <w:rPr>
            <w:rFonts w:cs="Segoe UI"/>
            <w:webHidden/>
          </w:rPr>
        </w:r>
        <w:r w:rsidR="00A54D2C" w:rsidRPr="00070357">
          <w:rPr>
            <w:rFonts w:cs="Segoe UI"/>
            <w:webHidden/>
          </w:rPr>
          <w:fldChar w:fldCharType="separate"/>
        </w:r>
        <w:r w:rsidR="003552F0">
          <w:rPr>
            <w:rFonts w:cs="Segoe UI"/>
            <w:webHidden/>
          </w:rPr>
          <w:t>7-10</w:t>
        </w:r>
        <w:r w:rsidR="00A54D2C" w:rsidRPr="00070357">
          <w:rPr>
            <w:rFonts w:cs="Segoe UI"/>
            <w:webHidden/>
          </w:rPr>
          <w:fldChar w:fldCharType="end"/>
        </w:r>
      </w:hyperlink>
    </w:p>
    <w:p w14:paraId="25EE1C7C" w14:textId="2FD75C33" w:rsidR="00A54D2C" w:rsidRPr="00070357" w:rsidRDefault="001C6C77">
      <w:pPr>
        <w:pStyle w:val="TOC4"/>
        <w:rPr>
          <w:rFonts w:eastAsiaTheme="minorEastAsia" w:cs="Segoe UI"/>
          <w:color w:val="auto"/>
          <w:kern w:val="2"/>
          <w:sz w:val="22"/>
          <w14:ligatures w14:val="standardContextual"/>
        </w:rPr>
      </w:pPr>
      <w:hyperlink w:anchor="_Toc167804825" w:history="1">
        <w:r w:rsidR="00A54D2C" w:rsidRPr="00070357">
          <w:rPr>
            <w:rStyle w:val="Hyperlink"/>
            <w:rFonts w:cs="Segoe UI"/>
          </w:rPr>
          <w:t>Remote Procedure Calls (RPCs)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_Toc167804825 \h </w:instrText>
        </w:r>
        <w:r w:rsidR="00A54D2C" w:rsidRPr="00070357">
          <w:rPr>
            <w:rFonts w:cs="Segoe UI"/>
            <w:webHidden/>
          </w:rPr>
        </w:r>
        <w:r w:rsidR="00A54D2C" w:rsidRPr="00070357">
          <w:rPr>
            <w:rFonts w:cs="Segoe UI"/>
            <w:webHidden/>
          </w:rPr>
          <w:fldChar w:fldCharType="separate"/>
        </w:r>
        <w:r w:rsidR="003552F0">
          <w:rPr>
            <w:rFonts w:cs="Segoe UI"/>
            <w:webHidden/>
          </w:rPr>
          <w:t>7-13</w:t>
        </w:r>
        <w:r w:rsidR="00A54D2C" w:rsidRPr="00070357">
          <w:rPr>
            <w:rFonts w:cs="Segoe UI"/>
            <w:webHidden/>
          </w:rPr>
          <w:fldChar w:fldCharType="end"/>
        </w:r>
      </w:hyperlink>
    </w:p>
    <w:p w14:paraId="3AC7951E" w14:textId="2BDFD0E1" w:rsidR="00A54D2C" w:rsidRPr="00070357" w:rsidRDefault="001C6C77">
      <w:pPr>
        <w:pStyle w:val="TOC4"/>
        <w:rPr>
          <w:rFonts w:eastAsiaTheme="minorEastAsia" w:cs="Segoe UI"/>
          <w:color w:val="auto"/>
          <w:kern w:val="2"/>
          <w:sz w:val="22"/>
          <w14:ligatures w14:val="standardContextual"/>
        </w:rPr>
      </w:pPr>
      <w:hyperlink w:anchor="_Toc167804826" w:history="1">
        <w:r w:rsidR="00A54D2C" w:rsidRPr="00070357">
          <w:rPr>
            <w:rStyle w:val="Hyperlink"/>
            <w:rFonts w:cs="Segoe UI"/>
          </w:rPr>
          <w:t>Files and Fields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_Toc167804826 \h </w:instrText>
        </w:r>
        <w:r w:rsidR="00A54D2C" w:rsidRPr="00070357">
          <w:rPr>
            <w:rFonts w:cs="Segoe UI"/>
            <w:webHidden/>
          </w:rPr>
        </w:r>
        <w:r w:rsidR="00A54D2C" w:rsidRPr="00070357">
          <w:rPr>
            <w:rFonts w:cs="Segoe UI"/>
            <w:webHidden/>
          </w:rPr>
          <w:fldChar w:fldCharType="separate"/>
        </w:r>
        <w:r w:rsidR="003552F0">
          <w:rPr>
            <w:rFonts w:cs="Segoe UI"/>
            <w:webHidden/>
          </w:rPr>
          <w:t>7-14</w:t>
        </w:r>
        <w:r w:rsidR="00A54D2C" w:rsidRPr="00070357">
          <w:rPr>
            <w:rFonts w:cs="Segoe UI"/>
            <w:webHidden/>
          </w:rPr>
          <w:fldChar w:fldCharType="end"/>
        </w:r>
      </w:hyperlink>
    </w:p>
    <w:p w14:paraId="15B07219" w14:textId="4096A233" w:rsidR="00A54D2C" w:rsidRPr="00070357" w:rsidRDefault="001C6C77">
      <w:pPr>
        <w:pStyle w:val="TOC4"/>
        <w:rPr>
          <w:rFonts w:eastAsiaTheme="minorEastAsia" w:cs="Segoe UI"/>
          <w:color w:val="auto"/>
          <w:kern w:val="2"/>
          <w:sz w:val="22"/>
          <w14:ligatures w14:val="standardContextual"/>
        </w:rPr>
      </w:pPr>
      <w:hyperlink w:anchor="_Toc167804827" w:history="1">
        <w:r w:rsidR="00A54D2C" w:rsidRPr="00070357">
          <w:rPr>
            <w:rStyle w:val="Hyperlink"/>
            <w:rFonts w:cs="Segoe UI"/>
          </w:rPr>
          <w:t>Global Mapping/Translation, Journaling, and Protection</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_Toc167804827 \h </w:instrText>
        </w:r>
        <w:r w:rsidR="00A54D2C" w:rsidRPr="00070357">
          <w:rPr>
            <w:rFonts w:cs="Segoe UI"/>
            <w:webHidden/>
          </w:rPr>
        </w:r>
        <w:r w:rsidR="00A54D2C" w:rsidRPr="00070357">
          <w:rPr>
            <w:rFonts w:cs="Segoe UI"/>
            <w:webHidden/>
          </w:rPr>
          <w:fldChar w:fldCharType="separate"/>
        </w:r>
        <w:r w:rsidR="003552F0">
          <w:rPr>
            <w:rFonts w:cs="Segoe UI"/>
            <w:webHidden/>
          </w:rPr>
          <w:t>7-15</w:t>
        </w:r>
        <w:r w:rsidR="00A54D2C" w:rsidRPr="00070357">
          <w:rPr>
            <w:rFonts w:cs="Segoe UI"/>
            <w:webHidden/>
          </w:rPr>
          <w:fldChar w:fldCharType="end"/>
        </w:r>
      </w:hyperlink>
    </w:p>
    <w:p w14:paraId="2D15E686" w14:textId="482B0848" w:rsidR="00A54D2C" w:rsidRPr="00070357" w:rsidRDefault="001C6C77">
      <w:pPr>
        <w:pStyle w:val="TOC4"/>
        <w:rPr>
          <w:rFonts w:eastAsiaTheme="minorEastAsia" w:cs="Segoe UI"/>
          <w:color w:val="auto"/>
          <w:kern w:val="2"/>
          <w:sz w:val="22"/>
          <w14:ligatures w14:val="standardContextual"/>
        </w:rPr>
      </w:pPr>
      <w:hyperlink w:anchor="_Toc167804828" w:history="1">
        <w:r w:rsidR="00A54D2C" w:rsidRPr="00070357">
          <w:rPr>
            <w:rStyle w:val="Hyperlink"/>
            <w:rFonts w:cs="Segoe UI"/>
          </w:rPr>
          <w:t>Application Proxies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_Toc167804828 \h </w:instrText>
        </w:r>
        <w:r w:rsidR="00A54D2C" w:rsidRPr="00070357">
          <w:rPr>
            <w:rFonts w:cs="Segoe UI"/>
            <w:webHidden/>
          </w:rPr>
        </w:r>
        <w:r w:rsidR="00A54D2C" w:rsidRPr="00070357">
          <w:rPr>
            <w:rFonts w:cs="Segoe UI"/>
            <w:webHidden/>
          </w:rPr>
          <w:fldChar w:fldCharType="separate"/>
        </w:r>
        <w:r w:rsidR="003552F0">
          <w:rPr>
            <w:rFonts w:cs="Segoe UI"/>
            <w:webHidden/>
          </w:rPr>
          <w:t>7-16</w:t>
        </w:r>
        <w:r w:rsidR="00A54D2C" w:rsidRPr="00070357">
          <w:rPr>
            <w:rFonts w:cs="Segoe UI"/>
            <w:webHidden/>
          </w:rPr>
          <w:fldChar w:fldCharType="end"/>
        </w:r>
      </w:hyperlink>
    </w:p>
    <w:p w14:paraId="3C397A6C" w14:textId="5E306A57" w:rsidR="00A54D2C" w:rsidRPr="00070357" w:rsidRDefault="001C6C77">
      <w:pPr>
        <w:pStyle w:val="TOC4"/>
        <w:rPr>
          <w:rFonts w:eastAsiaTheme="minorEastAsia" w:cs="Segoe UI"/>
          <w:color w:val="auto"/>
          <w:kern w:val="2"/>
          <w:sz w:val="22"/>
          <w14:ligatures w14:val="standardContextual"/>
        </w:rPr>
      </w:pPr>
      <w:hyperlink w:anchor="_Toc167804829" w:history="1">
        <w:r w:rsidR="00A54D2C" w:rsidRPr="00070357">
          <w:rPr>
            <w:rStyle w:val="Hyperlink"/>
            <w:rFonts w:cs="Segoe UI"/>
          </w:rPr>
          <w:t>Exported Options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_Toc167804829 \h </w:instrText>
        </w:r>
        <w:r w:rsidR="00A54D2C" w:rsidRPr="00070357">
          <w:rPr>
            <w:rFonts w:cs="Segoe UI"/>
            <w:webHidden/>
          </w:rPr>
        </w:r>
        <w:r w:rsidR="00A54D2C" w:rsidRPr="00070357">
          <w:rPr>
            <w:rFonts w:cs="Segoe UI"/>
            <w:webHidden/>
          </w:rPr>
          <w:fldChar w:fldCharType="separate"/>
        </w:r>
        <w:r w:rsidR="003552F0">
          <w:rPr>
            <w:rFonts w:cs="Segoe UI"/>
            <w:webHidden/>
          </w:rPr>
          <w:t>7-16</w:t>
        </w:r>
        <w:r w:rsidR="00A54D2C" w:rsidRPr="00070357">
          <w:rPr>
            <w:rFonts w:cs="Segoe UI"/>
            <w:webHidden/>
          </w:rPr>
          <w:fldChar w:fldCharType="end"/>
        </w:r>
      </w:hyperlink>
    </w:p>
    <w:p w14:paraId="041A4F9D" w14:textId="130F5D01" w:rsidR="00A54D2C" w:rsidRPr="00070357" w:rsidRDefault="001C6C77">
      <w:pPr>
        <w:pStyle w:val="TOC4"/>
        <w:rPr>
          <w:rFonts w:eastAsiaTheme="minorEastAsia" w:cs="Segoe UI"/>
          <w:color w:val="auto"/>
          <w:kern w:val="2"/>
          <w:sz w:val="22"/>
          <w14:ligatures w14:val="standardContextual"/>
        </w:rPr>
      </w:pPr>
      <w:hyperlink w:anchor="_Toc167804830" w:history="1">
        <w:r w:rsidR="00A54D2C" w:rsidRPr="00070357">
          <w:rPr>
            <w:rStyle w:val="Hyperlink"/>
            <w:rFonts w:cs="Segoe UI"/>
          </w:rPr>
          <w:t>Archiving and Purging</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_Toc167804830 \h </w:instrText>
        </w:r>
        <w:r w:rsidR="00A54D2C" w:rsidRPr="00070357">
          <w:rPr>
            <w:rFonts w:cs="Segoe UI"/>
            <w:webHidden/>
          </w:rPr>
        </w:r>
        <w:r w:rsidR="00A54D2C" w:rsidRPr="00070357">
          <w:rPr>
            <w:rFonts w:cs="Segoe UI"/>
            <w:webHidden/>
          </w:rPr>
          <w:fldChar w:fldCharType="separate"/>
        </w:r>
        <w:r w:rsidR="003552F0">
          <w:rPr>
            <w:rFonts w:cs="Segoe UI"/>
            <w:webHidden/>
          </w:rPr>
          <w:t>7-17</w:t>
        </w:r>
        <w:r w:rsidR="00A54D2C" w:rsidRPr="00070357">
          <w:rPr>
            <w:rFonts w:cs="Segoe UI"/>
            <w:webHidden/>
          </w:rPr>
          <w:fldChar w:fldCharType="end"/>
        </w:r>
      </w:hyperlink>
    </w:p>
    <w:p w14:paraId="006CED5E" w14:textId="092E7621" w:rsidR="00A54D2C" w:rsidRPr="00070357" w:rsidRDefault="001C6C77">
      <w:pPr>
        <w:pStyle w:val="TOC4"/>
        <w:rPr>
          <w:rFonts w:eastAsiaTheme="minorEastAsia" w:cs="Segoe UI"/>
          <w:color w:val="auto"/>
          <w:kern w:val="2"/>
          <w:sz w:val="22"/>
          <w14:ligatures w14:val="standardContextual"/>
        </w:rPr>
      </w:pPr>
      <w:hyperlink w:anchor="_Toc167804831" w:history="1">
        <w:r w:rsidR="00A54D2C" w:rsidRPr="00070357">
          <w:rPr>
            <w:rStyle w:val="Hyperlink"/>
            <w:rFonts w:cs="Segoe UI"/>
            <w:snapToGrid w:val="0"/>
          </w:rPr>
          <w:t>Callable Routines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_Toc167804831 \h </w:instrText>
        </w:r>
        <w:r w:rsidR="00A54D2C" w:rsidRPr="00070357">
          <w:rPr>
            <w:rFonts w:cs="Segoe UI"/>
            <w:webHidden/>
          </w:rPr>
        </w:r>
        <w:r w:rsidR="00A54D2C" w:rsidRPr="00070357">
          <w:rPr>
            <w:rFonts w:cs="Segoe UI"/>
            <w:webHidden/>
          </w:rPr>
          <w:fldChar w:fldCharType="separate"/>
        </w:r>
        <w:r w:rsidR="003552F0">
          <w:rPr>
            <w:rFonts w:cs="Segoe UI"/>
            <w:webHidden/>
          </w:rPr>
          <w:t>7-17</w:t>
        </w:r>
        <w:r w:rsidR="00A54D2C" w:rsidRPr="00070357">
          <w:rPr>
            <w:rFonts w:cs="Segoe UI"/>
            <w:webHidden/>
          </w:rPr>
          <w:fldChar w:fldCharType="end"/>
        </w:r>
      </w:hyperlink>
    </w:p>
    <w:p w14:paraId="6DDACC85" w14:textId="1AF4A589" w:rsidR="00A54D2C" w:rsidRPr="00070357" w:rsidRDefault="001C6C77">
      <w:pPr>
        <w:pStyle w:val="TOC4"/>
        <w:rPr>
          <w:rFonts w:eastAsiaTheme="minorEastAsia" w:cs="Segoe UI"/>
          <w:color w:val="auto"/>
          <w:kern w:val="2"/>
          <w:sz w:val="22"/>
          <w14:ligatures w14:val="standardContextual"/>
        </w:rPr>
      </w:pPr>
      <w:hyperlink w:anchor="_Toc167804832" w:history="1">
        <w:r w:rsidR="00A54D2C" w:rsidRPr="00070357">
          <w:rPr>
            <w:rStyle w:val="Hyperlink"/>
            <w:rFonts w:cs="Segoe UI"/>
            <w:snapToGrid w:val="0"/>
          </w:rPr>
          <w:t>External Relations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_Toc167804832 \h </w:instrText>
        </w:r>
        <w:r w:rsidR="00A54D2C" w:rsidRPr="00070357">
          <w:rPr>
            <w:rFonts w:cs="Segoe UI"/>
            <w:webHidden/>
          </w:rPr>
        </w:r>
        <w:r w:rsidR="00A54D2C" w:rsidRPr="00070357">
          <w:rPr>
            <w:rFonts w:cs="Segoe UI"/>
            <w:webHidden/>
          </w:rPr>
          <w:fldChar w:fldCharType="separate"/>
        </w:r>
        <w:r w:rsidR="003552F0">
          <w:rPr>
            <w:rFonts w:cs="Segoe UI"/>
            <w:webHidden/>
          </w:rPr>
          <w:t>7-18</w:t>
        </w:r>
        <w:r w:rsidR="00A54D2C" w:rsidRPr="00070357">
          <w:rPr>
            <w:rFonts w:cs="Segoe UI"/>
            <w:webHidden/>
          </w:rPr>
          <w:fldChar w:fldCharType="end"/>
        </w:r>
      </w:hyperlink>
    </w:p>
    <w:p w14:paraId="7DE4EBF2" w14:textId="49B148F6" w:rsidR="00A54D2C" w:rsidRPr="00070357" w:rsidRDefault="001C6C77">
      <w:pPr>
        <w:pStyle w:val="TOC4"/>
        <w:rPr>
          <w:rFonts w:eastAsiaTheme="minorEastAsia" w:cs="Segoe UI"/>
          <w:color w:val="auto"/>
          <w:kern w:val="2"/>
          <w:sz w:val="22"/>
          <w14:ligatures w14:val="standardContextual"/>
        </w:rPr>
      </w:pPr>
      <w:hyperlink w:anchor="_Toc167804833" w:history="1">
        <w:r w:rsidR="00A54D2C" w:rsidRPr="00070357">
          <w:rPr>
            <w:rStyle w:val="Hyperlink"/>
            <w:rFonts w:cs="Segoe UI"/>
          </w:rPr>
          <w:t>Internal Relations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_Toc167804833 \h </w:instrText>
        </w:r>
        <w:r w:rsidR="00A54D2C" w:rsidRPr="00070357">
          <w:rPr>
            <w:rFonts w:cs="Segoe UI"/>
            <w:webHidden/>
          </w:rPr>
        </w:r>
        <w:r w:rsidR="00A54D2C" w:rsidRPr="00070357">
          <w:rPr>
            <w:rFonts w:cs="Segoe UI"/>
            <w:webHidden/>
          </w:rPr>
          <w:fldChar w:fldCharType="separate"/>
        </w:r>
        <w:r w:rsidR="003552F0">
          <w:rPr>
            <w:rFonts w:cs="Segoe UI"/>
            <w:webHidden/>
          </w:rPr>
          <w:t>7-21</w:t>
        </w:r>
        <w:r w:rsidR="00A54D2C" w:rsidRPr="00070357">
          <w:rPr>
            <w:rFonts w:cs="Segoe UI"/>
            <w:webHidden/>
          </w:rPr>
          <w:fldChar w:fldCharType="end"/>
        </w:r>
      </w:hyperlink>
    </w:p>
    <w:p w14:paraId="523CA25E" w14:textId="53EFA2B1" w:rsidR="00A54D2C" w:rsidRPr="00070357" w:rsidRDefault="001C6C77">
      <w:pPr>
        <w:pStyle w:val="TOC4"/>
        <w:rPr>
          <w:rFonts w:eastAsiaTheme="minorEastAsia" w:cs="Segoe UI"/>
          <w:color w:val="auto"/>
          <w:kern w:val="2"/>
          <w:sz w:val="22"/>
          <w14:ligatures w14:val="standardContextual"/>
        </w:rPr>
      </w:pPr>
      <w:hyperlink w:anchor="_Toc167804834" w:history="1">
        <w:r w:rsidR="00A54D2C" w:rsidRPr="00070357">
          <w:rPr>
            <w:rStyle w:val="Hyperlink"/>
            <w:rFonts w:cs="Segoe UI"/>
          </w:rPr>
          <w:t>Software-wide and Key Variables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_Toc167804834 \h </w:instrText>
        </w:r>
        <w:r w:rsidR="00A54D2C" w:rsidRPr="00070357">
          <w:rPr>
            <w:rFonts w:cs="Segoe UI"/>
            <w:webHidden/>
          </w:rPr>
        </w:r>
        <w:r w:rsidR="00A54D2C" w:rsidRPr="00070357">
          <w:rPr>
            <w:rFonts w:cs="Segoe UI"/>
            <w:webHidden/>
          </w:rPr>
          <w:fldChar w:fldCharType="separate"/>
        </w:r>
        <w:r w:rsidR="003552F0">
          <w:rPr>
            <w:rFonts w:cs="Segoe UI"/>
            <w:webHidden/>
          </w:rPr>
          <w:t>7-22</w:t>
        </w:r>
        <w:r w:rsidR="00A54D2C" w:rsidRPr="00070357">
          <w:rPr>
            <w:rFonts w:cs="Segoe UI"/>
            <w:webHidden/>
          </w:rPr>
          <w:fldChar w:fldCharType="end"/>
        </w:r>
      </w:hyperlink>
    </w:p>
    <w:p w14:paraId="7B2DC8EF" w14:textId="021DD4B5" w:rsidR="00A54D2C" w:rsidRPr="00070357" w:rsidRDefault="001C6C77">
      <w:pPr>
        <w:pStyle w:val="TOC4"/>
        <w:rPr>
          <w:rFonts w:eastAsiaTheme="minorEastAsia" w:cs="Segoe UI"/>
          <w:color w:val="auto"/>
          <w:kern w:val="2"/>
          <w:sz w:val="22"/>
          <w14:ligatures w14:val="standardContextual"/>
        </w:rPr>
      </w:pPr>
      <w:hyperlink w:anchor="_Toc167804835" w:history="1">
        <w:r w:rsidR="00A54D2C" w:rsidRPr="00070357">
          <w:rPr>
            <w:rStyle w:val="Hyperlink"/>
            <w:rFonts w:cs="Segoe UI"/>
          </w:rPr>
          <w:t>SACC Exemptions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_Toc167804835 \h </w:instrText>
        </w:r>
        <w:r w:rsidR="00A54D2C" w:rsidRPr="00070357">
          <w:rPr>
            <w:rFonts w:cs="Segoe UI"/>
            <w:webHidden/>
          </w:rPr>
        </w:r>
        <w:r w:rsidR="00A54D2C" w:rsidRPr="00070357">
          <w:rPr>
            <w:rFonts w:cs="Segoe UI"/>
            <w:webHidden/>
          </w:rPr>
          <w:fldChar w:fldCharType="separate"/>
        </w:r>
        <w:r w:rsidR="003552F0">
          <w:rPr>
            <w:rFonts w:cs="Segoe UI"/>
            <w:webHidden/>
          </w:rPr>
          <w:t>7-22</w:t>
        </w:r>
        <w:r w:rsidR="00A54D2C" w:rsidRPr="00070357">
          <w:rPr>
            <w:rFonts w:cs="Segoe UI"/>
            <w:webHidden/>
          </w:rPr>
          <w:fldChar w:fldCharType="end"/>
        </w:r>
      </w:hyperlink>
    </w:p>
    <w:p w14:paraId="26828265" w14:textId="3EC00DBC" w:rsidR="00A54D2C" w:rsidRPr="00070357" w:rsidRDefault="001C6C77">
      <w:pPr>
        <w:pStyle w:val="TOC2"/>
        <w:rPr>
          <w:rFonts w:eastAsiaTheme="minorEastAsia" w:cs="Segoe UI"/>
          <w:noProof/>
          <w:kern w:val="2"/>
          <w:sz w:val="22"/>
          <w14:ligatures w14:val="standardContextual"/>
        </w:rPr>
      </w:pPr>
      <w:hyperlink w:anchor="_Toc167804836" w:history="1">
        <w:r w:rsidR="00A54D2C" w:rsidRPr="00070357">
          <w:rPr>
            <w:rStyle w:val="Hyperlink"/>
            <w:rFonts w:cs="Segoe UI"/>
            <w:noProof/>
          </w:rPr>
          <w:t>8.</w:t>
        </w:r>
        <w:r w:rsidR="00A54D2C" w:rsidRPr="00070357">
          <w:rPr>
            <w:rFonts w:eastAsiaTheme="minorEastAsia" w:cs="Segoe UI"/>
            <w:noProof/>
            <w:kern w:val="2"/>
            <w:sz w:val="22"/>
            <w14:ligatures w14:val="standardContextual"/>
          </w:rPr>
          <w:tab/>
        </w:r>
        <w:r w:rsidR="00A54D2C" w:rsidRPr="00070357">
          <w:rPr>
            <w:rStyle w:val="Hyperlink"/>
            <w:rFonts w:cs="Segoe UI"/>
            <w:noProof/>
          </w:rPr>
          <w:t>Software Product Security</w:t>
        </w:r>
        <w:r w:rsidR="00A54D2C" w:rsidRPr="00070357">
          <w:rPr>
            <w:rFonts w:cs="Segoe UI"/>
            <w:noProof/>
            <w:webHidden/>
          </w:rPr>
          <w:tab/>
        </w:r>
        <w:r w:rsidR="00A54D2C" w:rsidRPr="00070357">
          <w:rPr>
            <w:rFonts w:cs="Segoe UI"/>
            <w:noProof/>
            <w:webHidden/>
          </w:rPr>
          <w:fldChar w:fldCharType="begin"/>
        </w:r>
        <w:r w:rsidR="00A54D2C" w:rsidRPr="00070357">
          <w:rPr>
            <w:rFonts w:cs="Segoe UI"/>
            <w:noProof/>
            <w:webHidden/>
          </w:rPr>
          <w:instrText xml:space="preserve"> PAGEREF _Toc167804836 \h </w:instrText>
        </w:r>
        <w:r w:rsidR="00A54D2C" w:rsidRPr="00070357">
          <w:rPr>
            <w:rFonts w:cs="Segoe UI"/>
            <w:noProof/>
            <w:webHidden/>
          </w:rPr>
        </w:r>
        <w:r w:rsidR="00A54D2C" w:rsidRPr="00070357">
          <w:rPr>
            <w:rFonts w:cs="Segoe UI"/>
            <w:noProof/>
            <w:webHidden/>
          </w:rPr>
          <w:fldChar w:fldCharType="separate"/>
        </w:r>
        <w:r w:rsidR="003552F0">
          <w:rPr>
            <w:rFonts w:cs="Segoe UI"/>
            <w:noProof/>
            <w:webHidden/>
          </w:rPr>
          <w:t>8-1</w:t>
        </w:r>
        <w:r w:rsidR="00A54D2C" w:rsidRPr="00070357">
          <w:rPr>
            <w:rFonts w:cs="Segoe UI"/>
            <w:noProof/>
            <w:webHidden/>
          </w:rPr>
          <w:fldChar w:fldCharType="end"/>
        </w:r>
      </w:hyperlink>
    </w:p>
    <w:p w14:paraId="77D1230C" w14:textId="51463321" w:rsidR="00A54D2C" w:rsidRPr="00070357" w:rsidRDefault="001C6C77">
      <w:pPr>
        <w:pStyle w:val="TOC4"/>
        <w:rPr>
          <w:rFonts w:eastAsiaTheme="minorEastAsia" w:cs="Segoe UI"/>
          <w:color w:val="auto"/>
          <w:kern w:val="2"/>
          <w:sz w:val="22"/>
          <w14:ligatures w14:val="standardContextual"/>
        </w:rPr>
      </w:pPr>
      <w:hyperlink w:anchor="_Toc167804837" w:history="1">
        <w:r w:rsidR="00A54D2C" w:rsidRPr="00070357">
          <w:rPr>
            <w:rStyle w:val="Hyperlink"/>
            <w:rFonts w:cs="Segoe UI"/>
          </w:rPr>
          <w:t>Security Management</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_Toc167804837 \h </w:instrText>
        </w:r>
        <w:r w:rsidR="00A54D2C" w:rsidRPr="00070357">
          <w:rPr>
            <w:rFonts w:cs="Segoe UI"/>
            <w:webHidden/>
          </w:rPr>
        </w:r>
        <w:r w:rsidR="00A54D2C" w:rsidRPr="00070357">
          <w:rPr>
            <w:rFonts w:cs="Segoe UI"/>
            <w:webHidden/>
          </w:rPr>
          <w:fldChar w:fldCharType="separate"/>
        </w:r>
        <w:r w:rsidR="003552F0">
          <w:rPr>
            <w:rFonts w:cs="Segoe UI"/>
            <w:webHidden/>
          </w:rPr>
          <w:t>8-1</w:t>
        </w:r>
        <w:r w:rsidR="00A54D2C" w:rsidRPr="00070357">
          <w:rPr>
            <w:rFonts w:cs="Segoe UI"/>
            <w:webHidden/>
          </w:rPr>
          <w:fldChar w:fldCharType="end"/>
        </w:r>
      </w:hyperlink>
    </w:p>
    <w:p w14:paraId="2D3A72B4" w14:textId="443CEFB0" w:rsidR="00A54D2C" w:rsidRPr="00070357" w:rsidRDefault="001C6C77">
      <w:pPr>
        <w:pStyle w:val="TOC4"/>
        <w:rPr>
          <w:rFonts w:eastAsiaTheme="minorEastAsia" w:cs="Segoe UI"/>
          <w:color w:val="auto"/>
          <w:kern w:val="2"/>
          <w:sz w:val="22"/>
          <w14:ligatures w14:val="standardContextual"/>
        </w:rPr>
      </w:pPr>
      <w:hyperlink w:anchor="_Toc167804838" w:history="1">
        <w:r w:rsidR="00A54D2C" w:rsidRPr="00070357">
          <w:rPr>
            <w:rStyle w:val="Hyperlink"/>
            <w:rFonts w:cs="Segoe UI"/>
          </w:rPr>
          <w:t>Mail Groups, Alerts, and Bulletins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_Toc167804838 \h </w:instrText>
        </w:r>
        <w:r w:rsidR="00A54D2C" w:rsidRPr="00070357">
          <w:rPr>
            <w:rFonts w:cs="Segoe UI"/>
            <w:webHidden/>
          </w:rPr>
        </w:r>
        <w:r w:rsidR="00A54D2C" w:rsidRPr="00070357">
          <w:rPr>
            <w:rFonts w:cs="Segoe UI"/>
            <w:webHidden/>
          </w:rPr>
          <w:fldChar w:fldCharType="separate"/>
        </w:r>
        <w:r w:rsidR="003552F0">
          <w:rPr>
            <w:rFonts w:cs="Segoe UI"/>
            <w:webHidden/>
          </w:rPr>
          <w:t>8-1</w:t>
        </w:r>
        <w:r w:rsidR="00A54D2C" w:rsidRPr="00070357">
          <w:rPr>
            <w:rFonts w:cs="Segoe UI"/>
            <w:webHidden/>
          </w:rPr>
          <w:fldChar w:fldCharType="end"/>
        </w:r>
      </w:hyperlink>
    </w:p>
    <w:p w14:paraId="364F3A3C" w14:textId="2EC02239" w:rsidR="00A54D2C" w:rsidRPr="00070357" w:rsidRDefault="001C6C77">
      <w:pPr>
        <w:pStyle w:val="TOC4"/>
        <w:rPr>
          <w:rFonts w:eastAsiaTheme="minorEastAsia" w:cs="Segoe UI"/>
          <w:color w:val="auto"/>
          <w:kern w:val="2"/>
          <w:sz w:val="22"/>
          <w14:ligatures w14:val="standardContextual"/>
        </w:rPr>
      </w:pPr>
      <w:hyperlink w:anchor="_Toc167804839" w:history="1">
        <w:r w:rsidR="00A54D2C" w:rsidRPr="00070357">
          <w:rPr>
            <w:rStyle w:val="Hyperlink"/>
            <w:rFonts w:cs="Segoe UI"/>
          </w:rPr>
          <w:t>Auditing—Log Monitoring</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_Toc167804839 \h </w:instrText>
        </w:r>
        <w:r w:rsidR="00A54D2C" w:rsidRPr="00070357">
          <w:rPr>
            <w:rFonts w:cs="Segoe UI"/>
            <w:webHidden/>
          </w:rPr>
        </w:r>
        <w:r w:rsidR="00A54D2C" w:rsidRPr="00070357">
          <w:rPr>
            <w:rFonts w:cs="Segoe UI"/>
            <w:webHidden/>
          </w:rPr>
          <w:fldChar w:fldCharType="separate"/>
        </w:r>
        <w:r w:rsidR="003552F0">
          <w:rPr>
            <w:rFonts w:cs="Segoe UI"/>
            <w:webHidden/>
          </w:rPr>
          <w:t>8-1</w:t>
        </w:r>
        <w:r w:rsidR="00A54D2C" w:rsidRPr="00070357">
          <w:rPr>
            <w:rFonts w:cs="Segoe UI"/>
            <w:webHidden/>
          </w:rPr>
          <w:fldChar w:fldCharType="end"/>
        </w:r>
      </w:hyperlink>
    </w:p>
    <w:p w14:paraId="1879D748" w14:textId="06920221" w:rsidR="00A54D2C" w:rsidRPr="00070357" w:rsidRDefault="001C6C77">
      <w:pPr>
        <w:pStyle w:val="TOC4"/>
        <w:rPr>
          <w:rFonts w:eastAsiaTheme="minorEastAsia" w:cs="Segoe UI"/>
          <w:color w:val="auto"/>
          <w:kern w:val="2"/>
          <w:sz w:val="22"/>
          <w14:ligatures w14:val="standardContextual"/>
        </w:rPr>
      </w:pPr>
      <w:hyperlink w:anchor="_Toc167804840" w:history="1">
        <w:r w:rsidR="00A54D2C" w:rsidRPr="00070357">
          <w:rPr>
            <w:rStyle w:val="Hyperlink"/>
            <w:rFonts w:cs="Segoe UI"/>
          </w:rPr>
          <w:t>Remote Access/Transmissions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_Toc167804840 \h </w:instrText>
        </w:r>
        <w:r w:rsidR="00A54D2C" w:rsidRPr="00070357">
          <w:rPr>
            <w:rFonts w:cs="Segoe UI"/>
            <w:webHidden/>
          </w:rPr>
        </w:r>
        <w:r w:rsidR="00A54D2C" w:rsidRPr="00070357">
          <w:rPr>
            <w:rFonts w:cs="Segoe UI"/>
            <w:webHidden/>
          </w:rPr>
          <w:fldChar w:fldCharType="separate"/>
        </w:r>
        <w:r w:rsidR="003552F0">
          <w:rPr>
            <w:rFonts w:cs="Segoe UI"/>
            <w:webHidden/>
          </w:rPr>
          <w:t>8-2</w:t>
        </w:r>
        <w:r w:rsidR="00A54D2C" w:rsidRPr="00070357">
          <w:rPr>
            <w:rFonts w:cs="Segoe UI"/>
            <w:webHidden/>
          </w:rPr>
          <w:fldChar w:fldCharType="end"/>
        </w:r>
      </w:hyperlink>
    </w:p>
    <w:p w14:paraId="1544A393" w14:textId="7E6009B7" w:rsidR="00A54D2C" w:rsidRPr="00070357" w:rsidRDefault="001C6C77">
      <w:pPr>
        <w:pStyle w:val="TOC4"/>
        <w:rPr>
          <w:rFonts w:eastAsiaTheme="minorEastAsia" w:cs="Segoe UI"/>
          <w:color w:val="auto"/>
          <w:kern w:val="2"/>
          <w:sz w:val="22"/>
          <w14:ligatures w14:val="standardContextual"/>
        </w:rPr>
      </w:pPr>
      <w:hyperlink w:anchor="_Toc167804841" w:history="1">
        <w:r w:rsidR="00A54D2C" w:rsidRPr="00070357">
          <w:rPr>
            <w:rStyle w:val="Hyperlink"/>
            <w:rFonts w:cs="Segoe UI"/>
          </w:rPr>
          <w:t>Interfaces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_Toc167804841 \h </w:instrText>
        </w:r>
        <w:r w:rsidR="00A54D2C" w:rsidRPr="00070357">
          <w:rPr>
            <w:rFonts w:cs="Segoe UI"/>
            <w:webHidden/>
          </w:rPr>
        </w:r>
        <w:r w:rsidR="00A54D2C" w:rsidRPr="00070357">
          <w:rPr>
            <w:rFonts w:cs="Segoe UI"/>
            <w:webHidden/>
          </w:rPr>
          <w:fldChar w:fldCharType="separate"/>
        </w:r>
        <w:r w:rsidR="003552F0">
          <w:rPr>
            <w:rFonts w:cs="Segoe UI"/>
            <w:webHidden/>
          </w:rPr>
          <w:t>8-3</w:t>
        </w:r>
        <w:r w:rsidR="00A54D2C" w:rsidRPr="00070357">
          <w:rPr>
            <w:rFonts w:cs="Segoe UI"/>
            <w:webHidden/>
          </w:rPr>
          <w:fldChar w:fldCharType="end"/>
        </w:r>
      </w:hyperlink>
    </w:p>
    <w:p w14:paraId="0543FDA5" w14:textId="4C8BFF1E" w:rsidR="00A54D2C" w:rsidRPr="00070357" w:rsidRDefault="001C6C77">
      <w:pPr>
        <w:pStyle w:val="TOC4"/>
        <w:rPr>
          <w:rFonts w:eastAsiaTheme="minorEastAsia" w:cs="Segoe UI"/>
          <w:color w:val="auto"/>
          <w:kern w:val="2"/>
          <w:sz w:val="22"/>
          <w14:ligatures w14:val="standardContextual"/>
        </w:rPr>
      </w:pPr>
      <w:hyperlink w:anchor="_Toc167804842" w:history="1">
        <w:r w:rsidR="00A54D2C" w:rsidRPr="00070357">
          <w:rPr>
            <w:rStyle w:val="Hyperlink"/>
            <w:rFonts w:cs="Segoe UI"/>
          </w:rPr>
          <w:t>Electronic Signatures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_Toc167804842 \h </w:instrText>
        </w:r>
        <w:r w:rsidR="00A54D2C" w:rsidRPr="00070357">
          <w:rPr>
            <w:rFonts w:cs="Segoe UI"/>
            <w:webHidden/>
          </w:rPr>
        </w:r>
        <w:r w:rsidR="00A54D2C" w:rsidRPr="00070357">
          <w:rPr>
            <w:rFonts w:cs="Segoe UI"/>
            <w:webHidden/>
          </w:rPr>
          <w:fldChar w:fldCharType="separate"/>
        </w:r>
        <w:r w:rsidR="003552F0">
          <w:rPr>
            <w:rFonts w:cs="Segoe UI"/>
            <w:webHidden/>
          </w:rPr>
          <w:t>8-4</w:t>
        </w:r>
        <w:r w:rsidR="00A54D2C" w:rsidRPr="00070357">
          <w:rPr>
            <w:rFonts w:cs="Segoe UI"/>
            <w:webHidden/>
          </w:rPr>
          <w:fldChar w:fldCharType="end"/>
        </w:r>
      </w:hyperlink>
    </w:p>
    <w:p w14:paraId="1C66621C" w14:textId="3BFBD914" w:rsidR="00A54D2C" w:rsidRPr="00070357" w:rsidRDefault="001C6C77">
      <w:pPr>
        <w:pStyle w:val="TOC4"/>
        <w:rPr>
          <w:rFonts w:eastAsiaTheme="minorEastAsia" w:cs="Segoe UI"/>
          <w:color w:val="auto"/>
          <w:kern w:val="2"/>
          <w:sz w:val="22"/>
          <w14:ligatures w14:val="standardContextual"/>
        </w:rPr>
      </w:pPr>
      <w:hyperlink w:anchor="_Toc167804843" w:history="1">
        <w:r w:rsidR="00A54D2C" w:rsidRPr="00070357">
          <w:rPr>
            <w:rStyle w:val="Hyperlink"/>
            <w:rFonts w:cs="Segoe UI"/>
          </w:rPr>
          <w:t>Security Keys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_Toc167804843 \h </w:instrText>
        </w:r>
        <w:r w:rsidR="00A54D2C" w:rsidRPr="00070357">
          <w:rPr>
            <w:rFonts w:cs="Segoe UI"/>
            <w:webHidden/>
          </w:rPr>
        </w:r>
        <w:r w:rsidR="00A54D2C" w:rsidRPr="00070357">
          <w:rPr>
            <w:rFonts w:cs="Segoe UI"/>
            <w:webHidden/>
          </w:rPr>
          <w:fldChar w:fldCharType="separate"/>
        </w:r>
        <w:r w:rsidR="003552F0">
          <w:rPr>
            <w:rFonts w:cs="Segoe UI"/>
            <w:webHidden/>
          </w:rPr>
          <w:t>8-4</w:t>
        </w:r>
        <w:r w:rsidR="00A54D2C" w:rsidRPr="00070357">
          <w:rPr>
            <w:rFonts w:cs="Segoe UI"/>
            <w:webHidden/>
          </w:rPr>
          <w:fldChar w:fldCharType="end"/>
        </w:r>
      </w:hyperlink>
    </w:p>
    <w:p w14:paraId="1ECE845F" w14:textId="3A066774" w:rsidR="00A54D2C" w:rsidRPr="00070357" w:rsidRDefault="001C6C77">
      <w:pPr>
        <w:pStyle w:val="TOC4"/>
        <w:rPr>
          <w:rFonts w:eastAsiaTheme="minorEastAsia" w:cs="Segoe UI"/>
          <w:color w:val="auto"/>
          <w:kern w:val="2"/>
          <w:sz w:val="22"/>
          <w14:ligatures w14:val="standardContextual"/>
        </w:rPr>
      </w:pPr>
      <w:hyperlink w:anchor="_Toc167804844" w:history="1">
        <w:r w:rsidR="00A54D2C" w:rsidRPr="00070357">
          <w:rPr>
            <w:rStyle w:val="Hyperlink"/>
            <w:rFonts w:cs="Segoe UI"/>
          </w:rPr>
          <w:t>File Security</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_Toc167804844 \h </w:instrText>
        </w:r>
        <w:r w:rsidR="00A54D2C" w:rsidRPr="00070357">
          <w:rPr>
            <w:rFonts w:cs="Segoe UI"/>
            <w:webHidden/>
          </w:rPr>
        </w:r>
        <w:r w:rsidR="00A54D2C" w:rsidRPr="00070357">
          <w:rPr>
            <w:rFonts w:cs="Segoe UI"/>
            <w:webHidden/>
          </w:rPr>
          <w:fldChar w:fldCharType="separate"/>
        </w:r>
        <w:r w:rsidR="003552F0">
          <w:rPr>
            <w:rFonts w:cs="Segoe UI"/>
            <w:webHidden/>
          </w:rPr>
          <w:t>8-5</w:t>
        </w:r>
        <w:r w:rsidR="00A54D2C" w:rsidRPr="00070357">
          <w:rPr>
            <w:rFonts w:cs="Segoe UI"/>
            <w:webHidden/>
          </w:rPr>
          <w:fldChar w:fldCharType="end"/>
        </w:r>
      </w:hyperlink>
    </w:p>
    <w:p w14:paraId="73B8ECD3" w14:textId="13FEDCFD" w:rsidR="00A54D2C" w:rsidRPr="00070357" w:rsidRDefault="001C6C77">
      <w:pPr>
        <w:pStyle w:val="TOC4"/>
        <w:rPr>
          <w:rFonts w:eastAsiaTheme="minorEastAsia" w:cs="Segoe UI"/>
          <w:color w:val="auto"/>
          <w:kern w:val="2"/>
          <w:sz w:val="22"/>
          <w14:ligatures w14:val="standardContextual"/>
        </w:rPr>
      </w:pPr>
      <w:hyperlink w:anchor="_Toc167804845" w:history="1">
        <w:r w:rsidR="00A54D2C" w:rsidRPr="00070357">
          <w:rPr>
            <w:rStyle w:val="Hyperlink"/>
            <w:rFonts w:cs="Segoe UI"/>
          </w:rPr>
          <w:t>Contingency Planning</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_Toc167804845 \h </w:instrText>
        </w:r>
        <w:r w:rsidR="00A54D2C" w:rsidRPr="00070357">
          <w:rPr>
            <w:rFonts w:cs="Segoe UI"/>
            <w:webHidden/>
          </w:rPr>
        </w:r>
        <w:r w:rsidR="00A54D2C" w:rsidRPr="00070357">
          <w:rPr>
            <w:rFonts w:cs="Segoe UI"/>
            <w:webHidden/>
          </w:rPr>
          <w:fldChar w:fldCharType="separate"/>
        </w:r>
        <w:r w:rsidR="003552F0">
          <w:rPr>
            <w:rFonts w:cs="Segoe UI"/>
            <w:webHidden/>
          </w:rPr>
          <w:t>8-5</w:t>
        </w:r>
        <w:r w:rsidR="00A54D2C" w:rsidRPr="00070357">
          <w:rPr>
            <w:rFonts w:cs="Segoe UI"/>
            <w:webHidden/>
          </w:rPr>
          <w:fldChar w:fldCharType="end"/>
        </w:r>
      </w:hyperlink>
    </w:p>
    <w:p w14:paraId="18626353" w14:textId="7FE0464C" w:rsidR="00A54D2C" w:rsidRPr="00070357" w:rsidRDefault="001C6C77">
      <w:pPr>
        <w:pStyle w:val="TOC4"/>
        <w:rPr>
          <w:rFonts w:eastAsiaTheme="minorEastAsia" w:cs="Segoe UI"/>
          <w:color w:val="auto"/>
          <w:kern w:val="2"/>
          <w:sz w:val="22"/>
          <w14:ligatures w14:val="standardContextual"/>
        </w:rPr>
      </w:pPr>
      <w:hyperlink w:anchor="_Toc167804846" w:history="1">
        <w:r w:rsidR="00A54D2C" w:rsidRPr="00070357">
          <w:rPr>
            <w:rStyle w:val="Hyperlink"/>
            <w:rFonts w:cs="Segoe UI"/>
          </w:rPr>
          <w:t>Official Policies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_Toc167804846 \h </w:instrText>
        </w:r>
        <w:r w:rsidR="00A54D2C" w:rsidRPr="00070357">
          <w:rPr>
            <w:rFonts w:cs="Segoe UI"/>
            <w:webHidden/>
          </w:rPr>
        </w:r>
        <w:r w:rsidR="00A54D2C" w:rsidRPr="00070357">
          <w:rPr>
            <w:rFonts w:cs="Segoe UI"/>
            <w:webHidden/>
          </w:rPr>
          <w:fldChar w:fldCharType="separate"/>
        </w:r>
        <w:r w:rsidR="003552F0">
          <w:rPr>
            <w:rFonts w:cs="Segoe UI"/>
            <w:webHidden/>
          </w:rPr>
          <w:t>8-5</w:t>
        </w:r>
        <w:r w:rsidR="00A54D2C" w:rsidRPr="00070357">
          <w:rPr>
            <w:rFonts w:cs="Segoe UI"/>
            <w:webHidden/>
          </w:rPr>
          <w:fldChar w:fldCharType="end"/>
        </w:r>
      </w:hyperlink>
    </w:p>
    <w:p w14:paraId="1189269F" w14:textId="44E99C9F" w:rsidR="00A54D2C" w:rsidRPr="00070357" w:rsidRDefault="001C6C77">
      <w:pPr>
        <w:pStyle w:val="TOC2"/>
        <w:rPr>
          <w:rFonts w:eastAsiaTheme="minorEastAsia" w:cs="Segoe UI"/>
          <w:noProof/>
          <w:kern w:val="2"/>
          <w:sz w:val="22"/>
          <w14:ligatures w14:val="standardContextual"/>
        </w:rPr>
      </w:pPr>
      <w:hyperlink w:anchor="_Toc167804847" w:history="1">
        <w:r w:rsidR="00A54D2C" w:rsidRPr="00070357">
          <w:rPr>
            <w:rStyle w:val="Hyperlink"/>
            <w:rFonts w:cs="Segoe UI"/>
            <w:noProof/>
          </w:rPr>
          <w:t>9.</w:t>
        </w:r>
        <w:r w:rsidR="00A54D2C" w:rsidRPr="00070357">
          <w:rPr>
            <w:rFonts w:eastAsiaTheme="minorEastAsia" w:cs="Segoe UI"/>
            <w:noProof/>
            <w:kern w:val="2"/>
            <w:sz w:val="22"/>
            <w14:ligatures w14:val="standardContextual"/>
          </w:rPr>
          <w:tab/>
        </w:r>
        <w:r w:rsidR="00A54D2C" w:rsidRPr="00070357">
          <w:rPr>
            <w:rStyle w:val="Hyperlink"/>
            <w:rFonts w:cs="Segoe UI"/>
            <w:noProof/>
          </w:rPr>
          <w:t>Cactus Testing with KAAJEE SSOWAP</w:t>
        </w:r>
        <w:r w:rsidR="00A54D2C" w:rsidRPr="00070357">
          <w:rPr>
            <w:rFonts w:cs="Segoe UI"/>
            <w:noProof/>
            <w:webHidden/>
          </w:rPr>
          <w:tab/>
        </w:r>
        <w:r w:rsidR="00A54D2C" w:rsidRPr="00070357">
          <w:rPr>
            <w:rFonts w:cs="Segoe UI"/>
            <w:noProof/>
            <w:webHidden/>
          </w:rPr>
          <w:fldChar w:fldCharType="begin"/>
        </w:r>
        <w:r w:rsidR="00A54D2C" w:rsidRPr="00070357">
          <w:rPr>
            <w:rFonts w:cs="Segoe UI"/>
            <w:noProof/>
            <w:webHidden/>
          </w:rPr>
          <w:instrText xml:space="preserve"> PAGEREF _Toc167804847 \h </w:instrText>
        </w:r>
        <w:r w:rsidR="00A54D2C" w:rsidRPr="00070357">
          <w:rPr>
            <w:rFonts w:cs="Segoe UI"/>
            <w:noProof/>
            <w:webHidden/>
          </w:rPr>
        </w:r>
        <w:r w:rsidR="00A54D2C" w:rsidRPr="00070357">
          <w:rPr>
            <w:rFonts w:cs="Segoe UI"/>
            <w:noProof/>
            <w:webHidden/>
          </w:rPr>
          <w:fldChar w:fldCharType="separate"/>
        </w:r>
        <w:r w:rsidR="003552F0">
          <w:rPr>
            <w:rFonts w:cs="Segoe UI"/>
            <w:noProof/>
            <w:webHidden/>
          </w:rPr>
          <w:t>9-1</w:t>
        </w:r>
        <w:r w:rsidR="00A54D2C" w:rsidRPr="00070357">
          <w:rPr>
            <w:rFonts w:cs="Segoe UI"/>
            <w:noProof/>
            <w:webHidden/>
          </w:rPr>
          <w:fldChar w:fldCharType="end"/>
        </w:r>
      </w:hyperlink>
    </w:p>
    <w:p w14:paraId="559B4F78" w14:textId="5DD97BDA" w:rsidR="00A54D2C" w:rsidRPr="00070357" w:rsidRDefault="001C6C77">
      <w:pPr>
        <w:pStyle w:val="TOC4"/>
        <w:rPr>
          <w:rFonts w:eastAsiaTheme="minorEastAsia" w:cs="Segoe UI"/>
          <w:color w:val="auto"/>
          <w:kern w:val="2"/>
          <w:sz w:val="22"/>
          <w14:ligatures w14:val="standardContextual"/>
        </w:rPr>
      </w:pPr>
      <w:hyperlink w:anchor="_Toc167804848" w:history="1">
        <w:r w:rsidR="00A54D2C" w:rsidRPr="00070357">
          <w:rPr>
            <w:rStyle w:val="Hyperlink"/>
            <w:rFonts w:cs="Segoe UI"/>
          </w:rPr>
          <w:t>Enabling Cactus Unit Test Support</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_Toc167804848 \h </w:instrText>
        </w:r>
        <w:r w:rsidR="00A54D2C" w:rsidRPr="00070357">
          <w:rPr>
            <w:rFonts w:cs="Segoe UI"/>
            <w:webHidden/>
          </w:rPr>
        </w:r>
        <w:r w:rsidR="00A54D2C" w:rsidRPr="00070357">
          <w:rPr>
            <w:rFonts w:cs="Segoe UI"/>
            <w:webHidden/>
          </w:rPr>
          <w:fldChar w:fldCharType="separate"/>
        </w:r>
        <w:r w:rsidR="003552F0">
          <w:rPr>
            <w:rFonts w:cs="Segoe UI"/>
            <w:webHidden/>
          </w:rPr>
          <w:t>9-1</w:t>
        </w:r>
        <w:r w:rsidR="00A54D2C" w:rsidRPr="00070357">
          <w:rPr>
            <w:rFonts w:cs="Segoe UI"/>
            <w:webHidden/>
          </w:rPr>
          <w:fldChar w:fldCharType="end"/>
        </w:r>
      </w:hyperlink>
    </w:p>
    <w:p w14:paraId="424480CA" w14:textId="4452C77F" w:rsidR="00A54D2C" w:rsidRPr="00070357" w:rsidRDefault="001C6C77">
      <w:pPr>
        <w:pStyle w:val="TOC4"/>
        <w:rPr>
          <w:rFonts w:eastAsiaTheme="minorEastAsia" w:cs="Segoe UI"/>
          <w:color w:val="auto"/>
          <w:kern w:val="2"/>
          <w:sz w:val="22"/>
          <w14:ligatures w14:val="standardContextual"/>
        </w:rPr>
      </w:pPr>
      <w:hyperlink w:anchor="_Toc167804849" w:history="1">
        <w:r w:rsidR="00A54D2C" w:rsidRPr="00070357">
          <w:rPr>
            <w:rStyle w:val="Hyperlink"/>
            <w:rFonts w:cs="Segoe UI"/>
          </w:rPr>
          <w:t>Using Cactus in a KAAJEE-Secured Application</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_Toc167804849 \h </w:instrText>
        </w:r>
        <w:r w:rsidR="00A54D2C" w:rsidRPr="00070357">
          <w:rPr>
            <w:rFonts w:cs="Segoe UI"/>
            <w:webHidden/>
          </w:rPr>
        </w:r>
        <w:r w:rsidR="00A54D2C" w:rsidRPr="00070357">
          <w:rPr>
            <w:rFonts w:cs="Segoe UI"/>
            <w:webHidden/>
          </w:rPr>
          <w:fldChar w:fldCharType="separate"/>
        </w:r>
        <w:r w:rsidR="003552F0">
          <w:rPr>
            <w:rFonts w:cs="Segoe UI"/>
            <w:webHidden/>
          </w:rPr>
          <w:t>9-2</w:t>
        </w:r>
        <w:r w:rsidR="00A54D2C" w:rsidRPr="00070357">
          <w:rPr>
            <w:rFonts w:cs="Segoe UI"/>
            <w:webHidden/>
          </w:rPr>
          <w:fldChar w:fldCharType="end"/>
        </w:r>
      </w:hyperlink>
    </w:p>
    <w:p w14:paraId="590DA930" w14:textId="6D63B57D" w:rsidR="00A54D2C" w:rsidRPr="00070357" w:rsidRDefault="001C6C77">
      <w:pPr>
        <w:pStyle w:val="TOC4"/>
        <w:rPr>
          <w:rFonts w:eastAsiaTheme="minorEastAsia" w:cs="Segoe UI"/>
          <w:color w:val="auto"/>
          <w:kern w:val="2"/>
          <w:sz w:val="22"/>
          <w14:ligatures w14:val="standardContextual"/>
        </w:rPr>
      </w:pPr>
      <w:hyperlink w:anchor="_Toc167804850" w:history="1">
        <w:r w:rsidR="00A54D2C" w:rsidRPr="00070357">
          <w:rPr>
            <w:rStyle w:val="Hyperlink"/>
            <w:rFonts w:cs="Segoe UI"/>
          </w:rPr>
          <w:t>Cactus ServletTestCase Example</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_Toc167804850 \h </w:instrText>
        </w:r>
        <w:r w:rsidR="00A54D2C" w:rsidRPr="00070357">
          <w:rPr>
            <w:rFonts w:cs="Segoe UI"/>
            <w:webHidden/>
          </w:rPr>
        </w:r>
        <w:r w:rsidR="00A54D2C" w:rsidRPr="00070357">
          <w:rPr>
            <w:rFonts w:cs="Segoe UI"/>
            <w:webHidden/>
          </w:rPr>
          <w:fldChar w:fldCharType="separate"/>
        </w:r>
        <w:r w:rsidR="003552F0">
          <w:rPr>
            <w:rFonts w:cs="Segoe UI"/>
            <w:webHidden/>
          </w:rPr>
          <w:t>9-5</w:t>
        </w:r>
        <w:r w:rsidR="00A54D2C" w:rsidRPr="00070357">
          <w:rPr>
            <w:rFonts w:cs="Segoe UI"/>
            <w:webHidden/>
          </w:rPr>
          <w:fldChar w:fldCharType="end"/>
        </w:r>
      </w:hyperlink>
    </w:p>
    <w:p w14:paraId="7C206E2D" w14:textId="339FC414" w:rsidR="00A54D2C" w:rsidRPr="00070357" w:rsidRDefault="001C6C77">
      <w:pPr>
        <w:pStyle w:val="TOC4"/>
        <w:rPr>
          <w:rFonts w:eastAsiaTheme="minorEastAsia" w:cs="Segoe UI"/>
          <w:color w:val="auto"/>
          <w:kern w:val="2"/>
          <w:sz w:val="22"/>
          <w14:ligatures w14:val="standardContextual"/>
        </w:rPr>
      </w:pPr>
      <w:hyperlink w:anchor="_Toc167804851" w:history="1">
        <w:r w:rsidR="00A54D2C" w:rsidRPr="00070357">
          <w:rPr>
            <w:rStyle w:val="Hyperlink"/>
            <w:rFonts w:cs="Segoe UI"/>
          </w:rPr>
          <w:t xml:space="preserve">Other Approaches </w:t>
        </w:r>
        <w:r w:rsidR="00A54D2C" w:rsidRPr="00070357">
          <w:rPr>
            <w:rStyle w:val="Hyperlink"/>
            <w:rFonts w:cs="Segoe UI"/>
            <w:i/>
            <w:iCs/>
          </w:rPr>
          <w:t>Not</w:t>
        </w:r>
        <w:r w:rsidR="00A54D2C" w:rsidRPr="00070357">
          <w:rPr>
            <w:rStyle w:val="Hyperlink"/>
            <w:rFonts w:cs="Segoe UI"/>
          </w:rPr>
          <w:t xml:space="preserve"> Recommended</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_Toc167804851 \h </w:instrText>
        </w:r>
        <w:r w:rsidR="00A54D2C" w:rsidRPr="00070357">
          <w:rPr>
            <w:rFonts w:cs="Segoe UI"/>
            <w:webHidden/>
          </w:rPr>
        </w:r>
        <w:r w:rsidR="00A54D2C" w:rsidRPr="00070357">
          <w:rPr>
            <w:rFonts w:cs="Segoe UI"/>
            <w:webHidden/>
          </w:rPr>
          <w:fldChar w:fldCharType="separate"/>
        </w:r>
        <w:r w:rsidR="003552F0">
          <w:rPr>
            <w:rFonts w:cs="Segoe UI"/>
            <w:webHidden/>
          </w:rPr>
          <w:t>9-8</w:t>
        </w:r>
        <w:r w:rsidR="00A54D2C" w:rsidRPr="00070357">
          <w:rPr>
            <w:rFonts w:cs="Segoe UI"/>
            <w:webHidden/>
          </w:rPr>
          <w:fldChar w:fldCharType="end"/>
        </w:r>
      </w:hyperlink>
    </w:p>
    <w:p w14:paraId="032FA917" w14:textId="0321EB7E" w:rsidR="00A54D2C" w:rsidRPr="00070357" w:rsidRDefault="001C6C77">
      <w:pPr>
        <w:pStyle w:val="TOC2"/>
        <w:rPr>
          <w:rFonts w:eastAsiaTheme="minorEastAsia" w:cs="Segoe UI"/>
          <w:noProof/>
          <w:kern w:val="2"/>
          <w:sz w:val="22"/>
          <w14:ligatures w14:val="standardContextual"/>
        </w:rPr>
      </w:pPr>
      <w:hyperlink w:anchor="_Toc167804852" w:history="1">
        <w:r w:rsidR="00A54D2C" w:rsidRPr="00070357">
          <w:rPr>
            <w:rStyle w:val="Hyperlink"/>
            <w:rFonts w:cs="Segoe UI"/>
            <w:noProof/>
          </w:rPr>
          <w:t>10.</w:t>
        </w:r>
        <w:r w:rsidR="00A54D2C" w:rsidRPr="00070357">
          <w:rPr>
            <w:rFonts w:eastAsiaTheme="minorEastAsia" w:cs="Segoe UI"/>
            <w:noProof/>
            <w:kern w:val="2"/>
            <w:sz w:val="22"/>
            <w14:ligatures w14:val="standardContextual"/>
          </w:rPr>
          <w:tab/>
        </w:r>
        <w:r w:rsidR="00A54D2C" w:rsidRPr="00070357">
          <w:rPr>
            <w:rStyle w:val="Hyperlink"/>
            <w:rFonts w:cs="Segoe UI"/>
            <w:noProof/>
          </w:rPr>
          <w:t>Troubleshooting</w:t>
        </w:r>
        <w:r w:rsidR="00A54D2C" w:rsidRPr="00070357">
          <w:rPr>
            <w:rFonts w:cs="Segoe UI"/>
            <w:noProof/>
            <w:webHidden/>
          </w:rPr>
          <w:tab/>
        </w:r>
        <w:r w:rsidR="00A54D2C" w:rsidRPr="00070357">
          <w:rPr>
            <w:rFonts w:cs="Segoe UI"/>
            <w:noProof/>
            <w:webHidden/>
          </w:rPr>
          <w:fldChar w:fldCharType="begin"/>
        </w:r>
        <w:r w:rsidR="00A54D2C" w:rsidRPr="00070357">
          <w:rPr>
            <w:rFonts w:cs="Segoe UI"/>
            <w:noProof/>
            <w:webHidden/>
          </w:rPr>
          <w:instrText xml:space="preserve"> PAGEREF _Toc167804852 \h </w:instrText>
        </w:r>
        <w:r w:rsidR="00A54D2C" w:rsidRPr="00070357">
          <w:rPr>
            <w:rFonts w:cs="Segoe UI"/>
            <w:noProof/>
            <w:webHidden/>
          </w:rPr>
        </w:r>
        <w:r w:rsidR="00A54D2C" w:rsidRPr="00070357">
          <w:rPr>
            <w:rFonts w:cs="Segoe UI"/>
            <w:noProof/>
            <w:webHidden/>
          </w:rPr>
          <w:fldChar w:fldCharType="separate"/>
        </w:r>
        <w:r w:rsidR="003552F0">
          <w:rPr>
            <w:rFonts w:cs="Segoe UI"/>
            <w:noProof/>
            <w:webHidden/>
          </w:rPr>
          <w:t>10-1</w:t>
        </w:r>
        <w:r w:rsidR="00A54D2C" w:rsidRPr="00070357">
          <w:rPr>
            <w:rFonts w:cs="Segoe UI"/>
            <w:noProof/>
            <w:webHidden/>
          </w:rPr>
          <w:fldChar w:fldCharType="end"/>
        </w:r>
      </w:hyperlink>
    </w:p>
    <w:p w14:paraId="56768AD5" w14:textId="79FC365D" w:rsidR="00A54D2C" w:rsidRPr="00070357" w:rsidRDefault="001C6C77">
      <w:pPr>
        <w:pStyle w:val="TOC4"/>
        <w:rPr>
          <w:rFonts w:eastAsiaTheme="minorEastAsia" w:cs="Segoe UI"/>
          <w:color w:val="auto"/>
          <w:kern w:val="2"/>
          <w:sz w:val="22"/>
          <w14:ligatures w14:val="standardContextual"/>
        </w:rPr>
      </w:pPr>
      <w:hyperlink w:anchor="_Toc167804853" w:history="1">
        <w:r w:rsidR="00A54D2C" w:rsidRPr="00070357">
          <w:rPr>
            <w:rStyle w:val="Hyperlink"/>
            <w:rFonts w:cs="Segoe UI"/>
          </w:rPr>
          <w:t>Common Login-related Error Messages</w:t>
        </w:r>
        <w:r w:rsidR="00A54D2C" w:rsidRPr="00070357">
          <w:rPr>
            <w:rFonts w:cs="Segoe UI"/>
            <w:webHidden/>
          </w:rPr>
          <w:tab/>
        </w:r>
        <w:r w:rsidR="00A54D2C" w:rsidRPr="00070357">
          <w:rPr>
            <w:rFonts w:cs="Segoe UI"/>
            <w:webHidden/>
          </w:rPr>
          <w:fldChar w:fldCharType="begin"/>
        </w:r>
        <w:r w:rsidR="00A54D2C" w:rsidRPr="00070357">
          <w:rPr>
            <w:rFonts w:cs="Segoe UI"/>
            <w:webHidden/>
          </w:rPr>
          <w:instrText xml:space="preserve"> PAGEREF _Toc167804853 \h </w:instrText>
        </w:r>
        <w:r w:rsidR="00A54D2C" w:rsidRPr="00070357">
          <w:rPr>
            <w:rFonts w:cs="Segoe UI"/>
            <w:webHidden/>
          </w:rPr>
        </w:r>
        <w:r w:rsidR="00A54D2C" w:rsidRPr="00070357">
          <w:rPr>
            <w:rFonts w:cs="Segoe UI"/>
            <w:webHidden/>
          </w:rPr>
          <w:fldChar w:fldCharType="separate"/>
        </w:r>
        <w:r w:rsidR="003552F0">
          <w:rPr>
            <w:rFonts w:cs="Segoe UI"/>
            <w:webHidden/>
          </w:rPr>
          <w:t>10-1</w:t>
        </w:r>
        <w:r w:rsidR="00A54D2C" w:rsidRPr="00070357">
          <w:rPr>
            <w:rFonts w:cs="Segoe UI"/>
            <w:webHidden/>
          </w:rPr>
          <w:fldChar w:fldCharType="end"/>
        </w:r>
      </w:hyperlink>
    </w:p>
    <w:p w14:paraId="1CB8DF0E" w14:textId="35129A6C" w:rsidR="00A54D2C" w:rsidRPr="00070357" w:rsidRDefault="001C6C77">
      <w:pPr>
        <w:pStyle w:val="TOC3"/>
        <w:rPr>
          <w:rFonts w:eastAsiaTheme="minorEastAsia" w:cs="Segoe UI"/>
          <w:noProof/>
          <w:kern w:val="2"/>
          <w:sz w:val="22"/>
          <w14:ligatures w14:val="standardContextual"/>
        </w:rPr>
      </w:pPr>
      <w:hyperlink w:anchor="_Toc167804854" w:history="1">
        <w:r w:rsidR="00A54D2C" w:rsidRPr="00070357">
          <w:rPr>
            <w:rStyle w:val="Hyperlink"/>
            <w:rFonts w:cs="Segoe UI"/>
            <w:noProof/>
          </w:rPr>
          <w:t>Glossary</w:t>
        </w:r>
        <w:r w:rsidR="00A54D2C" w:rsidRPr="00070357">
          <w:rPr>
            <w:rFonts w:cs="Segoe UI"/>
            <w:noProof/>
            <w:webHidden/>
          </w:rPr>
          <w:tab/>
        </w:r>
        <w:r w:rsidR="00A54D2C" w:rsidRPr="00070357">
          <w:rPr>
            <w:rFonts w:cs="Segoe UI"/>
            <w:noProof/>
            <w:webHidden/>
          </w:rPr>
          <w:fldChar w:fldCharType="begin"/>
        </w:r>
        <w:r w:rsidR="00A54D2C" w:rsidRPr="00070357">
          <w:rPr>
            <w:rFonts w:cs="Segoe UI"/>
            <w:noProof/>
            <w:webHidden/>
          </w:rPr>
          <w:instrText xml:space="preserve"> PAGEREF _Toc167804854 \h </w:instrText>
        </w:r>
        <w:r w:rsidR="00A54D2C" w:rsidRPr="00070357">
          <w:rPr>
            <w:rFonts w:cs="Segoe UI"/>
            <w:noProof/>
            <w:webHidden/>
          </w:rPr>
        </w:r>
        <w:r w:rsidR="00A54D2C" w:rsidRPr="00070357">
          <w:rPr>
            <w:rFonts w:cs="Segoe UI"/>
            <w:noProof/>
            <w:webHidden/>
          </w:rPr>
          <w:fldChar w:fldCharType="separate"/>
        </w:r>
        <w:r w:rsidR="003552F0">
          <w:rPr>
            <w:rFonts w:cs="Segoe UI"/>
            <w:noProof/>
            <w:webHidden/>
          </w:rPr>
          <w:t>1</w:t>
        </w:r>
        <w:r w:rsidR="00A54D2C" w:rsidRPr="00070357">
          <w:rPr>
            <w:rFonts w:cs="Segoe UI"/>
            <w:noProof/>
            <w:webHidden/>
          </w:rPr>
          <w:fldChar w:fldCharType="end"/>
        </w:r>
      </w:hyperlink>
    </w:p>
    <w:p w14:paraId="7B51E61D" w14:textId="0E95983A" w:rsidR="00A54D2C" w:rsidRPr="00070357" w:rsidRDefault="001C6C77">
      <w:pPr>
        <w:pStyle w:val="TOC3"/>
        <w:rPr>
          <w:rFonts w:eastAsiaTheme="minorEastAsia" w:cs="Segoe UI"/>
          <w:noProof/>
          <w:kern w:val="2"/>
          <w:sz w:val="22"/>
          <w14:ligatures w14:val="standardContextual"/>
        </w:rPr>
      </w:pPr>
      <w:hyperlink w:anchor="_Toc167804855" w:history="1">
        <w:r w:rsidR="00A54D2C" w:rsidRPr="00070357">
          <w:rPr>
            <w:rStyle w:val="Hyperlink"/>
            <w:rFonts w:cs="Segoe UI"/>
            <w:noProof/>
          </w:rPr>
          <w:t>Appendix A—Sample Deployment Descriptors</w:t>
        </w:r>
        <w:r w:rsidR="00A54D2C" w:rsidRPr="00070357">
          <w:rPr>
            <w:rFonts w:cs="Segoe UI"/>
            <w:noProof/>
            <w:webHidden/>
          </w:rPr>
          <w:tab/>
        </w:r>
        <w:r w:rsidR="00A54D2C" w:rsidRPr="00070357">
          <w:rPr>
            <w:rFonts w:cs="Segoe UI"/>
            <w:noProof/>
            <w:webHidden/>
          </w:rPr>
          <w:fldChar w:fldCharType="begin"/>
        </w:r>
        <w:r w:rsidR="00A54D2C" w:rsidRPr="00070357">
          <w:rPr>
            <w:rFonts w:cs="Segoe UI"/>
            <w:noProof/>
            <w:webHidden/>
          </w:rPr>
          <w:instrText xml:space="preserve"> PAGEREF _Toc167804855 \h </w:instrText>
        </w:r>
        <w:r w:rsidR="00A54D2C" w:rsidRPr="00070357">
          <w:rPr>
            <w:rFonts w:cs="Segoe UI"/>
            <w:noProof/>
            <w:webHidden/>
          </w:rPr>
        </w:r>
        <w:r w:rsidR="00A54D2C" w:rsidRPr="00070357">
          <w:rPr>
            <w:rFonts w:cs="Segoe UI"/>
            <w:noProof/>
            <w:webHidden/>
          </w:rPr>
          <w:fldChar w:fldCharType="separate"/>
        </w:r>
        <w:r w:rsidR="003552F0">
          <w:rPr>
            <w:rFonts w:cs="Segoe UI"/>
            <w:noProof/>
            <w:webHidden/>
          </w:rPr>
          <w:t>19</w:t>
        </w:r>
        <w:r w:rsidR="00A54D2C" w:rsidRPr="00070357">
          <w:rPr>
            <w:rFonts w:cs="Segoe UI"/>
            <w:noProof/>
            <w:webHidden/>
          </w:rPr>
          <w:fldChar w:fldCharType="end"/>
        </w:r>
      </w:hyperlink>
    </w:p>
    <w:p w14:paraId="0FF5D20F" w14:textId="6DFDBAEA" w:rsidR="00A54D2C" w:rsidRPr="00070357" w:rsidRDefault="001C6C77">
      <w:pPr>
        <w:pStyle w:val="TOC3"/>
        <w:rPr>
          <w:rFonts w:eastAsiaTheme="minorEastAsia" w:cs="Segoe UI"/>
          <w:noProof/>
          <w:kern w:val="2"/>
          <w:sz w:val="22"/>
          <w14:ligatures w14:val="standardContextual"/>
        </w:rPr>
      </w:pPr>
      <w:hyperlink w:anchor="_Toc167804856" w:history="1">
        <w:r w:rsidR="00A54D2C" w:rsidRPr="00070357">
          <w:rPr>
            <w:rStyle w:val="Hyperlink"/>
            <w:rFonts w:cs="Segoe UI"/>
            <w:noProof/>
          </w:rPr>
          <w:t>Appendix B—Mapping WebLogic Group Names with J2EE Security Role Names</w:t>
        </w:r>
        <w:r w:rsidR="00A54D2C" w:rsidRPr="00070357">
          <w:rPr>
            <w:rFonts w:cs="Segoe UI"/>
            <w:noProof/>
            <w:webHidden/>
          </w:rPr>
          <w:tab/>
        </w:r>
        <w:r w:rsidR="00A54D2C" w:rsidRPr="00070357">
          <w:rPr>
            <w:rFonts w:cs="Segoe UI"/>
            <w:noProof/>
            <w:webHidden/>
          </w:rPr>
          <w:fldChar w:fldCharType="begin"/>
        </w:r>
        <w:r w:rsidR="00A54D2C" w:rsidRPr="00070357">
          <w:rPr>
            <w:rFonts w:cs="Segoe UI"/>
            <w:noProof/>
            <w:webHidden/>
          </w:rPr>
          <w:instrText xml:space="preserve"> PAGEREF _Toc167804856 \h </w:instrText>
        </w:r>
        <w:r w:rsidR="00A54D2C" w:rsidRPr="00070357">
          <w:rPr>
            <w:rFonts w:cs="Segoe UI"/>
            <w:noProof/>
            <w:webHidden/>
          </w:rPr>
        </w:r>
        <w:r w:rsidR="00A54D2C" w:rsidRPr="00070357">
          <w:rPr>
            <w:rFonts w:cs="Segoe UI"/>
            <w:noProof/>
            <w:webHidden/>
          </w:rPr>
          <w:fldChar w:fldCharType="separate"/>
        </w:r>
        <w:r w:rsidR="003552F0">
          <w:rPr>
            <w:rFonts w:cs="Segoe UI"/>
            <w:noProof/>
            <w:webHidden/>
          </w:rPr>
          <w:t>26</w:t>
        </w:r>
        <w:r w:rsidR="00A54D2C" w:rsidRPr="00070357">
          <w:rPr>
            <w:rFonts w:cs="Segoe UI"/>
            <w:noProof/>
            <w:webHidden/>
          </w:rPr>
          <w:fldChar w:fldCharType="end"/>
        </w:r>
      </w:hyperlink>
    </w:p>
    <w:p w14:paraId="64885619" w14:textId="0F1668EC" w:rsidR="00A54D2C" w:rsidRPr="00070357" w:rsidRDefault="001C6C77">
      <w:pPr>
        <w:pStyle w:val="TOC3"/>
        <w:rPr>
          <w:rFonts w:eastAsiaTheme="minorEastAsia" w:cs="Segoe UI"/>
          <w:noProof/>
          <w:kern w:val="2"/>
          <w:sz w:val="22"/>
          <w14:ligatures w14:val="standardContextual"/>
        </w:rPr>
      </w:pPr>
      <w:hyperlink w:anchor="_Toc167804857" w:history="1">
        <w:r w:rsidR="00A54D2C" w:rsidRPr="00070357">
          <w:rPr>
            <w:rStyle w:val="Hyperlink"/>
            <w:rFonts w:cs="Segoe UI"/>
            <w:noProof/>
          </w:rPr>
          <w:t>Index</w:t>
        </w:r>
        <w:r w:rsidR="00A54D2C" w:rsidRPr="00070357">
          <w:rPr>
            <w:rFonts w:cs="Segoe UI"/>
            <w:noProof/>
            <w:webHidden/>
          </w:rPr>
          <w:tab/>
        </w:r>
        <w:r w:rsidR="00A54D2C" w:rsidRPr="00070357">
          <w:rPr>
            <w:rFonts w:cs="Segoe UI"/>
            <w:noProof/>
            <w:webHidden/>
          </w:rPr>
          <w:fldChar w:fldCharType="begin"/>
        </w:r>
        <w:r w:rsidR="00A54D2C" w:rsidRPr="00070357">
          <w:rPr>
            <w:rFonts w:cs="Segoe UI"/>
            <w:noProof/>
            <w:webHidden/>
          </w:rPr>
          <w:instrText xml:space="preserve"> PAGEREF _Toc167804857 \h </w:instrText>
        </w:r>
        <w:r w:rsidR="00A54D2C" w:rsidRPr="00070357">
          <w:rPr>
            <w:rFonts w:cs="Segoe UI"/>
            <w:noProof/>
            <w:webHidden/>
          </w:rPr>
        </w:r>
        <w:r w:rsidR="00A54D2C" w:rsidRPr="00070357">
          <w:rPr>
            <w:rFonts w:cs="Segoe UI"/>
            <w:noProof/>
            <w:webHidden/>
          </w:rPr>
          <w:fldChar w:fldCharType="separate"/>
        </w:r>
        <w:r w:rsidR="003552F0">
          <w:rPr>
            <w:rFonts w:cs="Segoe UI"/>
            <w:noProof/>
            <w:webHidden/>
          </w:rPr>
          <w:t>27</w:t>
        </w:r>
        <w:r w:rsidR="00A54D2C" w:rsidRPr="00070357">
          <w:rPr>
            <w:rFonts w:cs="Segoe UI"/>
            <w:noProof/>
            <w:webHidden/>
          </w:rPr>
          <w:fldChar w:fldCharType="end"/>
        </w:r>
      </w:hyperlink>
    </w:p>
    <w:p w14:paraId="42380340" w14:textId="5D5BF651" w:rsidR="00604685" w:rsidRPr="00070357" w:rsidRDefault="00080753" w:rsidP="00604685">
      <w:pPr>
        <w:rPr>
          <w:rFonts w:cs="Segoe UI"/>
        </w:rPr>
      </w:pPr>
      <w:r w:rsidRPr="00070357">
        <w:rPr>
          <w:rFonts w:cs="Segoe UI"/>
        </w:rPr>
        <w:fldChar w:fldCharType="end"/>
      </w:r>
    </w:p>
    <w:p w14:paraId="79E17A39" w14:textId="77777777" w:rsidR="00604685" w:rsidRPr="00070357" w:rsidRDefault="00604685" w:rsidP="00604685">
      <w:pPr>
        <w:rPr>
          <w:rFonts w:cs="Segoe UI"/>
        </w:rPr>
      </w:pPr>
      <w:r w:rsidRPr="00070357">
        <w:rPr>
          <w:rFonts w:cs="Segoe UI"/>
        </w:rPr>
        <w:br w:type="page"/>
      </w:r>
    </w:p>
    <w:p w14:paraId="5A1AE3F4" w14:textId="77777777" w:rsidR="00604685" w:rsidRPr="004F1903" w:rsidRDefault="00604685" w:rsidP="00604685"/>
    <w:p w14:paraId="54A7DC3C" w14:textId="77777777" w:rsidR="00604685" w:rsidRPr="004F1903" w:rsidRDefault="00604685" w:rsidP="00604685"/>
    <w:p w14:paraId="46B8C668" w14:textId="77777777" w:rsidR="00604685" w:rsidRDefault="00604685" w:rsidP="00604685"/>
    <w:p w14:paraId="39A0711A" w14:textId="77777777" w:rsidR="004F6016" w:rsidRDefault="004F6016" w:rsidP="00604685"/>
    <w:p w14:paraId="5B1FCCCF" w14:textId="77777777" w:rsidR="004F6016" w:rsidRDefault="004F6016" w:rsidP="00604685"/>
    <w:p w14:paraId="6E00FD49" w14:textId="77777777" w:rsidR="004F6016" w:rsidRDefault="004F6016" w:rsidP="00604685"/>
    <w:p w14:paraId="3701BC6D" w14:textId="77777777" w:rsidR="004F6016" w:rsidRDefault="004F6016" w:rsidP="00604685"/>
    <w:p w14:paraId="58A67272" w14:textId="77777777" w:rsidR="004F6016" w:rsidRDefault="004F6016" w:rsidP="00604685"/>
    <w:p w14:paraId="048158E2" w14:textId="77777777" w:rsidR="004F6016" w:rsidRDefault="004F6016" w:rsidP="00604685"/>
    <w:p w14:paraId="713B84EE" w14:textId="77777777" w:rsidR="004F6016" w:rsidRDefault="004F6016" w:rsidP="00604685"/>
    <w:p w14:paraId="13678C75" w14:textId="77777777" w:rsidR="004F6016" w:rsidRDefault="004F6016" w:rsidP="00604685"/>
    <w:p w14:paraId="068430DC" w14:textId="77777777" w:rsidR="004F6016" w:rsidRDefault="004F6016" w:rsidP="00604685"/>
    <w:p w14:paraId="18531EEC" w14:textId="77777777" w:rsidR="004F6016" w:rsidRDefault="004F6016" w:rsidP="00604685"/>
    <w:p w14:paraId="47D603A6" w14:textId="77777777" w:rsidR="004F6016" w:rsidRDefault="004F6016" w:rsidP="00604685"/>
    <w:p w14:paraId="7856CED1" w14:textId="77777777" w:rsidR="004F6016" w:rsidRDefault="004F6016" w:rsidP="00604685"/>
    <w:p w14:paraId="35492E20" w14:textId="77777777" w:rsidR="004F6016" w:rsidRDefault="004F6016" w:rsidP="00604685"/>
    <w:p w14:paraId="537B4163" w14:textId="77777777" w:rsidR="004F6016" w:rsidRDefault="004F6016" w:rsidP="00604685"/>
    <w:p w14:paraId="3A8862E9" w14:textId="77777777" w:rsidR="004F6016" w:rsidRDefault="004F6016" w:rsidP="00604685"/>
    <w:p w14:paraId="1D47465C" w14:textId="77777777" w:rsidR="004F6016" w:rsidRDefault="004F6016" w:rsidP="00604685"/>
    <w:p w14:paraId="5262F65C" w14:textId="77777777" w:rsidR="004F6016" w:rsidRDefault="004F6016" w:rsidP="00604685"/>
    <w:p w14:paraId="39921771" w14:textId="77777777" w:rsidR="004F6016" w:rsidRDefault="004F6016" w:rsidP="00604685"/>
    <w:p w14:paraId="349A12BB" w14:textId="77777777" w:rsidR="004F6016" w:rsidRDefault="004F6016" w:rsidP="00604685"/>
    <w:p w14:paraId="15CD711E" w14:textId="77777777" w:rsidR="004F6016" w:rsidRPr="002060E7" w:rsidRDefault="004F6016" w:rsidP="002060E7">
      <w:pPr>
        <w:jc w:val="center"/>
        <w:rPr>
          <w:i/>
        </w:rPr>
        <w:sectPr w:rsidR="004F6016" w:rsidRPr="002060E7" w:rsidSect="00257C2D">
          <w:headerReference w:type="even" r:id="rId16"/>
          <w:headerReference w:type="default" r:id="rId17"/>
          <w:footerReference w:type="default" r:id="rId18"/>
          <w:headerReference w:type="first" r:id="rId19"/>
          <w:pgSz w:w="12240" w:h="15840" w:code="1"/>
          <w:pgMar w:top="1440" w:right="1440" w:bottom="1440" w:left="1440" w:header="720" w:footer="720" w:gutter="0"/>
          <w:pgNumType w:fmt="lowerRoman"/>
          <w:cols w:space="720"/>
          <w:titlePg/>
        </w:sectPr>
      </w:pPr>
      <w:r w:rsidRPr="002060E7">
        <w:rPr>
          <w:i/>
        </w:rPr>
        <w:t xml:space="preserve">This page is left blank intentionally. </w:t>
      </w:r>
    </w:p>
    <w:p w14:paraId="057955EE" w14:textId="77777777" w:rsidR="00604685" w:rsidRPr="00070357" w:rsidRDefault="00604685" w:rsidP="00223EFD">
      <w:pPr>
        <w:pStyle w:val="Heading3"/>
        <w:rPr>
          <w:rFonts w:cs="Segoe UI"/>
        </w:rPr>
      </w:pPr>
      <w:bookmarkStart w:id="20" w:name="_Toc83538810"/>
      <w:bookmarkStart w:id="21" w:name="_Toc84036945"/>
      <w:bookmarkStart w:id="22" w:name="_Toc84044167"/>
      <w:bookmarkStart w:id="23" w:name="_Toc202863065"/>
      <w:bookmarkStart w:id="24" w:name="_Toc204421505"/>
      <w:bookmarkStart w:id="25" w:name="_Toc167804754"/>
      <w:r w:rsidRPr="00070357">
        <w:rPr>
          <w:rFonts w:cs="Segoe UI"/>
        </w:rPr>
        <w:lastRenderedPageBreak/>
        <w:t>Figures</w:t>
      </w:r>
      <w:bookmarkEnd w:id="20"/>
      <w:bookmarkEnd w:id="21"/>
      <w:bookmarkEnd w:id="22"/>
      <w:bookmarkEnd w:id="23"/>
      <w:bookmarkEnd w:id="24"/>
      <w:bookmarkEnd w:id="25"/>
    </w:p>
    <w:p w14:paraId="1AE2509F" w14:textId="77777777" w:rsidR="00604685" w:rsidRPr="00070357" w:rsidRDefault="00604685" w:rsidP="00604685">
      <w:pPr>
        <w:keepNext/>
        <w:keepLines/>
        <w:rPr>
          <w:rFonts w:cs="Segoe UI"/>
        </w:rPr>
      </w:pPr>
      <w:r w:rsidRPr="00070357">
        <w:rPr>
          <w:rFonts w:cs="Segoe UI"/>
          <w:color w:val="000000"/>
        </w:rPr>
        <w:fldChar w:fldCharType="begin"/>
      </w:r>
      <w:r w:rsidRPr="00070357">
        <w:rPr>
          <w:rFonts w:cs="Segoe UI"/>
          <w:color w:val="000000"/>
        </w:rPr>
        <w:instrText>XE "Figures and Tables"</w:instrText>
      </w:r>
      <w:r w:rsidRPr="00070357">
        <w:rPr>
          <w:rFonts w:cs="Segoe UI"/>
          <w:color w:val="000000"/>
        </w:rPr>
        <w:fldChar w:fldCharType="end"/>
      </w:r>
      <w:r w:rsidRPr="00070357">
        <w:rPr>
          <w:rFonts w:cs="Segoe UI"/>
          <w:color w:val="000000"/>
        </w:rPr>
        <w:fldChar w:fldCharType="begin"/>
      </w:r>
      <w:r w:rsidRPr="00070357">
        <w:rPr>
          <w:rFonts w:cs="Segoe UI"/>
          <w:color w:val="000000"/>
        </w:rPr>
        <w:instrText>XE "Tables and Figures"</w:instrText>
      </w:r>
      <w:r w:rsidRPr="00070357">
        <w:rPr>
          <w:rFonts w:cs="Segoe UI"/>
          <w:color w:val="000000"/>
        </w:rPr>
        <w:fldChar w:fldCharType="end"/>
      </w:r>
    </w:p>
    <w:p w14:paraId="2E527BD0" w14:textId="194B5FF9" w:rsidR="00070357" w:rsidRDefault="00F50537">
      <w:pPr>
        <w:pStyle w:val="TableofFigures"/>
        <w:rPr>
          <w:rFonts w:asciiTheme="minorHAnsi" w:eastAsiaTheme="minorEastAsia" w:hAnsiTheme="minorHAnsi" w:cstheme="minorBidi"/>
          <w:noProof/>
          <w:kern w:val="2"/>
          <w:sz w:val="22"/>
          <w14:ligatures w14:val="standardContextual"/>
        </w:rPr>
      </w:pPr>
      <w:r w:rsidRPr="00070357">
        <w:rPr>
          <w:rFonts w:cs="Segoe UI"/>
        </w:rPr>
        <w:fldChar w:fldCharType="begin"/>
      </w:r>
      <w:r w:rsidRPr="00070357">
        <w:rPr>
          <w:rFonts w:cs="Segoe UI"/>
        </w:rPr>
        <w:instrText xml:space="preserve"> TOC \h \z \t "Caption" \c </w:instrText>
      </w:r>
      <w:r w:rsidRPr="00070357">
        <w:rPr>
          <w:rFonts w:cs="Segoe UI"/>
        </w:rPr>
        <w:fldChar w:fldCharType="separate"/>
      </w:r>
      <w:hyperlink w:anchor="_Toc167811455" w:history="1">
        <w:r w:rsidR="00070357" w:rsidRPr="002C0517">
          <w:rPr>
            <w:rStyle w:val="Hyperlink"/>
            <w:noProof/>
          </w:rPr>
          <w:t>Figure 1</w:t>
        </w:r>
        <w:r w:rsidR="00070357" w:rsidRPr="002C0517">
          <w:rPr>
            <w:rStyle w:val="Hyperlink"/>
            <w:noProof/>
          </w:rPr>
          <w:noBreakHyphen/>
          <w:t>1 KAAJEE SSOWAP &amp; J2EE Web-based application process overview diagram</w:t>
        </w:r>
        <w:r w:rsidR="00070357">
          <w:rPr>
            <w:noProof/>
            <w:webHidden/>
          </w:rPr>
          <w:tab/>
        </w:r>
        <w:r w:rsidR="00070357">
          <w:rPr>
            <w:noProof/>
            <w:webHidden/>
          </w:rPr>
          <w:fldChar w:fldCharType="begin"/>
        </w:r>
        <w:r w:rsidR="00070357">
          <w:rPr>
            <w:noProof/>
            <w:webHidden/>
          </w:rPr>
          <w:instrText xml:space="preserve"> PAGEREF _Toc167811455 \h </w:instrText>
        </w:r>
        <w:r w:rsidR="00070357">
          <w:rPr>
            <w:noProof/>
            <w:webHidden/>
          </w:rPr>
        </w:r>
        <w:r w:rsidR="00070357">
          <w:rPr>
            <w:noProof/>
            <w:webHidden/>
          </w:rPr>
          <w:fldChar w:fldCharType="separate"/>
        </w:r>
        <w:r w:rsidR="003552F0">
          <w:rPr>
            <w:noProof/>
            <w:webHidden/>
          </w:rPr>
          <w:t>1-6</w:t>
        </w:r>
        <w:r w:rsidR="00070357">
          <w:rPr>
            <w:noProof/>
            <w:webHidden/>
          </w:rPr>
          <w:fldChar w:fldCharType="end"/>
        </w:r>
      </w:hyperlink>
    </w:p>
    <w:p w14:paraId="2D64AB69" w14:textId="4D549705"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56" w:history="1">
        <w:r w:rsidR="00070357" w:rsidRPr="002C0517">
          <w:rPr>
            <w:rStyle w:val="Hyperlink"/>
            <w:noProof/>
          </w:rPr>
          <w:t>Figure 1</w:t>
        </w:r>
        <w:r w:rsidR="00070357" w:rsidRPr="002C0517">
          <w:rPr>
            <w:rStyle w:val="Hyperlink"/>
            <w:noProof/>
          </w:rPr>
          <w:noBreakHyphen/>
          <w:t>2. Industry Standard for Form-Based Authentication overview</w:t>
        </w:r>
        <w:r w:rsidR="00070357">
          <w:rPr>
            <w:noProof/>
            <w:webHidden/>
          </w:rPr>
          <w:tab/>
        </w:r>
        <w:r w:rsidR="00070357">
          <w:rPr>
            <w:noProof/>
            <w:webHidden/>
          </w:rPr>
          <w:fldChar w:fldCharType="begin"/>
        </w:r>
        <w:r w:rsidR="00070357">
          <w:rPr>
            <w:noProof/>
            <w:webHidden/>
          </w:rPr>
          <w:instrText xml:space="preserve"> PAGEREF _Toc167811456 \h </w:instrText>
        </w:r>
        <w:r w:rsidR="00070357">
          <w:rPr>
            <w:noProof/>
            <w:webHidden/>
          </w:rPr>
        </w:r>
        <w:r w:rsidR="00070357">
          <w:rPr>
            <w:noProof/>
            <w:webHidden/>
          </w:rPr>
          <w:fldChar w:fldCharType="separate"/>
        </w:r>
        <w:r w:rsidR="003552F0">
          <w:rPr>
            <w:noProof/>
            <w:webHidden/>
          </w:rPr>
          <w:t>1-7</w:t>
        </w:r>
        <w:r w:rsidR="00070357">
          <w:rPr>
            <w:noProof/>
            <w:webHidden/>
          </w:rPr>
          <w:fldChar w:fldCharType="end"/>
        </w:r>
      </w:hyperlink>
    </w:p>
    <w:p w14:paraId="0A10B49D" w14:textId="46B52E15"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57" w:history="1">
        <w:r w:rsidR="00070357" w:rsidRPr="002C0517">
          <w:rPr>
            <w:rStyle w:val="Hyperlink"/>
            <w:noProof/>
          </w:rPr>
          <w:t>Figure 1</w:t>
        </w:r>
        <w:r w:rsidR="00070357" w:rsidRPr="002C0517">
          <w:rPr>
            <w:rStyle w:val="Hyperlink"/>
            <w:noProof/>
          </w:rPr>
          <w:noBreakHyphen/>
          <w:t>3. Industry Standard for Form-Based Authentication overview</w:t>
        </w:r>
        <w:r w:rsidR="00070357">
          <w:rPr>
            <w:noProof/>
            <w:webHidden/>
          </w:rPr>
          <w:tab/>
        </w:r>
        <w:r w:rsidR="00070357">
          <w:rPr>
            <w:noProof/>
            <w:webHidden/>
          </w:rPr>
          <w:fldChar w:fldCharType="begin"/>
        </w:r>
        <w:r w:rsidR="00070357">
          <w:rPr>
            <w:noProof/>
            <w:webHidden/>
          </w:rPr>
          <w:instrText xml:space="preserve"> PAGEREF _Toc167811457 \h </w:instrText>
        </w:r>
        <w:r w:rsidR="00070357">
          <w:rPr>
            <w:noProof/>
            <w:webHidden/>
          </w:rPr>
        </w:r>
        <w:r w:rsidR="00070357">
          <w:rPr>
            <w:noProof/>
            <w:webHidden/>
          </w:rPr>
          <w:fldChar w:fldCharType="separate"/>
        </w:r>
        <w:r w:rsidR="003552F0">
          <w:rPr>
            <w:noProof/>
            <w:webHidden/>
          </w:rPr>
          <w:t>1-8</w:t>
        </w:r>
        <w:r w:rsidR="00070357">
          <w:rPr>
            <w:noProof/>
            <w:webHidden/>
          </w:rPr>
          <w:fldChar w:fldCharType="end"/>
        </w:r>
      </w:hyperlink>
    </w:p>
    <w:p w14:paraId="3DED99DE" w14:textId="6B893109"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58" w:history="1">
        <w:r w:rsidR="00070357" w:rsidRPr="002C0517">
          <w:rPr>
            <w:rStyle w:val="Hyperlink"/>
            <w:noProof/>
          </w:rPr>
          <w:t>Figure 1</w:t>
        </w:r>
        <w:r w:rsidR="00070357" w:rsidRPr="002C0517">
          <w:rPr>
            <w:rStyle w:val="Hyperlink"/>
            <w:noProof/>
          </w:rPr>
          <w:noBreakHyphen/>
          <w:t>4. Sample KAAJEE SSOWAP Web login page (i.e., login.jsp)</w:t>
        </w:r>
        <w:r w:rsidR="00070357">
          <w:rPr>
            <w:noProof/>
            <w:webHidden/>
          </w:rPr>
          <w:tab/>
        </w:r>
        <w:r w:rsidR="00070357">
          <w:rPr>
            <w:noProof/>
            <w:webHidden/>
          </w:rPr>
          <w:fldChar w:fldCharType="begin"/>
        </w:r>
        <w:r w:rsidR="00070357">
          <w:rPr>
            <w:noProof/>
            <w:webHidden/>
          </w:rPr>
          <w:instrText xml:space="preserve"> PAGEREF _Toc167811458 \h </w:instrText>
        </w:r>
        <w:r w:rsidR="00070357">
          <w:rPr>
            <w:noProof/>
            <w:webHidden/>
          </w:rPr>
        </w:r>
        <w:r w:rsidR="00070357">
          <w:rPr>
            <w:noProof/>
            <w:webHidden/>
          </w:rPr>
          <w:fldChar w:fldCharType="separate"/>
        </w:r>
        <w:r w:rsidR="003552F0">
          <w:rPr>
            <w:noProof/>
            <w:webHidden/>
          </w:rPr>
          <w:t>1-12</w:t>
        </w:r>
        <w:r w:rsidR="00070357">
          <w:rPr>
            <w:noProof/>
            <w:webHidden/>
          </w:rPr>
          <w:fldChar w:fldCharType="end"/>
        </w:r>
      </w:hyperlink>
    </w:p>
    <w:p w14:paraId="5F34A147" w14:textId="55C654D8"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59" w:history="1">
        <w:r w:rsidR="00070357" w:rsidRPr="002C0517">
          <w:rPr>
            <w:rStyle w:val="Hyperlink"/>
            <w:noProof/>
          </w:rPr>
          <w:t>Figure 1</w:t>
        </w:r>
        <w:r w:rsidR="00070357" w:rsidRPr="002C0517">
          <w:rPr>
            <w:rStyle w:val="Hyperlink"/>
            <w:noProof/>
          </w:rPr>
          <w:noBreakHyphen/>
          <w:t>5 Session Will Expire</w:t>
        </w:r>
        <w:r w:rsidR="00070357">
          <w:rPr>
            <w:noProof/>
            <w:webHidden/>
          </w:rPr>
          <w:tab/>
        </w:r>
        <w:r w:rsidR="00070357">
          <w:rPr>
            <w:noProof/>
            <w:webHidden/>
          </w:rPr>
          <w:fldChar w:fldCharType="begin"/>
        </w:r>
        <w:r w:rsidR="00070357">
          <w:rPr>
            <w:noProof/>
            <w:webHidden/>
          </w:rPr>
          <w:instrText xml:space="preserve"> PAGEREF _Toc167811459 \h </w:instrText>
        </w:r>
        <w:r w:rsidR="00070357">
          <w:rPr>
            <w:noProof/>
            <w:webHidden/>
          </w:rPr>
        </w:r>
        <w:r w:rsidR="00070357">
          <w:rPr>
            <w:noProof/>
            <w:webHidden/>
          </w:rPr>
          <w:fldChar w:fldCharType="separate"/>
        </w:r>
        <w:r w:rsidR="003552F0">
          <w:rPr>
            <w:noProof/>
            <w:webHidden/>
          </w:rPr>
          <w:t>1-13</w:t>
        </w:r>
        <w:r w:rsidR="00070357">
          <w:rPr>
            <w:noProof/>
            <w:webHidden/>
          </w:rPr>
          <w:fldChar w:fldCharType="end"/>
        </w:r>
      </w:hyperlink>
    </w:p>
    <w:p w14:paraId="011C1383" w14:textId="21F68FD9"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60" w:history="1">
        <w:r w:rsidR="00070357" w:rsidRPr="002C0517">
          <w:rPr>
            <w:rStyle w:val="Hyperlink"/>
            <w:noProof/>
          </w:rPr>
          <w:t>Figure 2</w:t>
        </w:r>
        <w:r w:rsidR="00070357" w:rsidRPr="002C0517">
          <w:rPr>
            <w:rStyle w:val="Hyperlink"/>
            <w:noProof/>
          </w:rPr>
          <w:noBreakHyphen/>
          <w:t>1. Sample application weblogic.xml file (e.g., KAAJEE Sample Web Application)</w:t>
        </w:r>
        <w:r w:rsidR="00070357">
          <w:rPr>
            <w:noProof/>
            <w:webHidden/>
          </w:rPr>
          <w:tab/>
        </w:r>
        <w:r w:rsidR="00070357">
          <w:rPr>
            <w:noProof/>
            <w:webHidden/>
          </w:rPr>
          <w:fldChar w:fldCharType="begin"/>
        </w:r>
        <w:r w:rsidR="00070357">
          <w:rPr>
            <w:noProof/>
            <w:webHidden/>
          </w:rPr>
          <w:instrText xml:space="preserve"> PAGEREF _Toc167811460 \h </w:instrText>
        </w:r>
        <w:r w:rsidR="00070357">
          <w:rPr>
            <w:noProof/>
            <w:webHidden/>
          </w:rPr>
        </w:r>
        <w:r w:rsidR="00070357">
          <w:rPr>
            <w:noProof/>
            <w:webHidden/>
          </w:rPr>
          <w:fldChar w:fldCharType="separate"/>
        </w:r>
        <w:r w:rsidR="003552F0">
          <w:rPr>
            <w:noProof/>
            <w:webHidden/>
          </w:rPr>
          <w:t>2-7</w:t>
        </w:r>
        <w:r w:rsidR="00070357">
          <w:rPr>
            <w:noProof/>
            <w:webHidden/>
          </w:rPr>
          <w:fldChar w:fldCharType="end"/>
        </w:r>
      </w:hyperlink>
    </w:p>
    <w:p w14:paraId="2D253F97" w14:textId="154F983E"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61" w:history="1">
        <w:r w:rsidR="00070357" w:rsidRPr="002C0517">
          <w:rPr>
            <w:rStyle w:val="Hyperlink"/>
            <w:noProof/>
          </w:rPr>
          <w:t>Figure 2</w:t>
        </w:r>
        <w:r w:rsidR="00070357" w:rsidRPr="002C0517">
          <w:rPr>
            <w:rStyle w:val="Hyperlink"/>
            <w:noProof/>
          </w:rPr>
          <w:noBreakHyphen/>
          <w:t>2. Sample excerpt from a web.xml file—Using the run-as tag</w:t>
        </w:r>
        <w:r w:rsidR="00070357">
          <w:rPr>
            <w:noProof/>
            <w:webHidden/>
          </w:rPr>
          <w:tab/>
        </w:r>
        <w:r w:rsidR="00070357">
          <w:rPr>
            <w:noProof/>
            <w:webHidden/>
          </w:rPr>
          <w:fldChar w:fldCharType="begin"/>
        </w:r>
        <w:r w:rsidR="00070357">
          <w:rPr>
            <w:noProof/>
            <w:webHidden/>
          </w:rPr>
          <w:instrText xml:space="preserve"> PAGEREF _Toc167811461 \h </w:instrText>
        </w:r>
        <w:r w:rsidR="00070357">
          <w:rPr>
            <w:noProof/>
            <w:webHidden/>
          </w:rPr>
        </w:r>
        <w:r w:rsidR="00070357">
          <w:rPr>
            <w:noProof/>
            <w:webHidden/>
          </w:rPr>
          <w:fldChar w:fldCharType="separate"/>
        </w:r>
        <w:r w:rsidR="003552F0">
          <w:rPr>
            <w:noProof/>
            <w:webHidden/>
          </w:rPr>
          <w:t>2-9</w:t>
        </w:r>
        <w:r w:rsidR="00070357">
          <w:rPr>
            <w:noProof/>
            <w:webHidden/>
          </w:rPr>
          <w:fldChar w:fldCharType="end"/>
        </w:r>
      </w:hyperlink>
    </w:p>
    <w:p w14:paraId="090543C6" w14:textId="1EDE73DE"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62" w:history="1">
        <w:r w:rsidR="00070357" w:rsidRPr="002C0517">
          <w:rPr>
            <w:rStyle w:val="Hyperlink"/>
            <w:noProof/>
          </w:rPr>
          <w:t>Figure 2</w:t>
        </w:r>
        <w:r w:rsidR="00070357" w:rsidRPr="002C0517">
          <w:rPr>
            <w:rStyle w:val="Hyperlink"/>
            <w:noProof/>
          </w:rPr>
          <w:noBreakHyphen/>
          <w:t>3. Sample &lt;context-root-name&gt; tag found in the kaajeeConfig.xml file</w:t>
        </w:r>
        <w:r w:rsidR="00070357">
          <w:rPr>
            <w:noProof/>
            <w:webHidden/>
          </w:rPr>
          <w:tab/>
        </w:r>
        <w:r w:rsidR="00070357">
          <w:rPr>
            <w:noProof/>
            <w:webHidden/>
          </w:rPr>
          <w:fldChar w:fldCharType="begin"/>
        </w:r>
        <w:r w:rsidR="00070357">
          <w:rPr>
            <w:noProof/>
            <w:webHidden/>
          </w:rPr>
          <w:instrText xml:space="preserve"> PAGEREF _Toc167811462 \h </w:instrText>
        </w:r>
        <w:r w:rsidR="00070357">
          <w:rPr>
            <w:noProof/>
            <w:webHidden/>
          </w:rPr>
        </w:r>
        <w:r w:rsidR="00070357">
          <w:rPr>
            <w:noProof/>
            <w:webHidden/>
          </w:rPr>
          <w:fldChar w:fldCharType="separate"/>
        </w:r>
        <w:r w:rsidR="003552F0">
          <w:rPr>
            <w:noProof/>
            <w:webHidden/>
          </w:rPr>
          <w:t>2-9</w:t>
        </w:r>
        <w:r w:rsidR="00070357">
          <w:rPr>
            <w:noProof/>
            <w:webHidden/>
          </w:rPr>
          <w:fldChar w:fldCharType="end"/>
        </w:r>
      </w:hyperlink>
    </w:p>
    <w:p w14:paraId="2A05BF96" w14:textId="1745A533"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63" w:history="1">
        <w:r w:rsidR="00070357" w:rsidRPr="002C0517">
          <w:rPr>
            <w:rStyle w:val="Hyperlink"/>
            <w:noProof/>
          </w:rPr>
          <w:t>Figure 3</w:t>
        </w:r>
        <w:r w:rsidR="00070357" w:rsidRPr="002C0517">
          <w:rPr>
            <w:rStyle w:val="Hyperlink"/>
            <w:noProof/>
          </w:rPr>
          <w:noBreakHyphen/>
          <w:t>1. Sample empty KAAJEE configuration file</w:t>
        </w:r>
        <w:r w:rsidR="00070357">
          <w:rPr>
            <w:noProof/>
            <w:webHidden/>
          </w:rPr>
          <w:tab/>
        </w:r>
        <w:r w:rsidR="00070357">
          <w:rPr>
            <w:noProof/>
            <w:webHidden/>
          </w:rPr>
          <w:fldChar w:fldCharType="begin"/>
        </w:r>
        <w:r w:rsidR="00070357">
          <w:rPr>
            <w:noProof/>
            <w:webHidden/>
          </w:rPr>
          <w:instrText xml:space="preserve"> PAGEREF _Toc167811463 \h </w:instrText>
        </w:r>
        <w:r w:rsidR="00070357">
          <w:rPr>
            <w:noProof/>
            <w:webHidden/>
          </w:rPr>
        </w:r>
        <w:r w:rsidR="00070357">
          <w:rPr>
            <w:noProof/>
            <w:webHidden/>
          </w:rPr>
          <w:fldChar w:fldCharType="separate"/>
        </w:r>
        <w:r w:rsidR="003552F0">
          <w:rPr>
            <w:noProof/>
            <w:webHidden/>
          </w:rPr>
          <w:t>3-11</w:t>
        </w:r>
        <w:r w:rsidR="00070357">
          <w:rPr>
            <w:noProof/>
            <w:webHidden/>
          </w:rPr>
          <w:fldChar w:fldCharType="end"/>
        </w:r>
      </w:hyperlink>
    </w:p>
    <w:p w14:paraId="3993A59D" w14:textId="416823E4"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64" w:history="1">
        <w:r w:rsidR="00070357" w:rsidRPr="002C0517">
          <w:rPr>
            <w:rStyle w:val="Hyperlink"/>
            <w:noProof/>
          </w:rPr>
          <w:t>Figure 3</w:t>
        </w:r>
        <w:r w:rsidR="00070357" w:rsidRPr="002C0517">
          <w:rPr>
            <w:rStyle w:val="Hyperlink"/>
            <w:noProof/>
          </w:rPr>
          <w:noBreakHyphen/>
          <w:t>2. Sample excerpt of the KAAJEE web.xml file—Initialization servlet</w:t>
        </w:r>
        <w:r w:rsidR="00070357">
          <w:rPr>
            <w:noProof/>
            <w:webHidden/>
          </w:rPr>
          <w:tab/>
        </w:r>
        <w:r w:rsidR="00070357">
          <w:rPr>
            <w:noProof/>
            <w:webHidden/>
          </w:rPr>
          <w:fldChar w:fldCharType="begin"/>
        </w:r>
        <w:r w:rsidR="00070357">
          <w:rPr>
            <w:noProof/>
            <w:webHidden/>
          </w:rPr>
          <w:instrText xml:space="preserve"> PAGEREF _Toc167811464 \h </w:instrText>
        </w:r>
        <w:r w:rsidR="00070357">
          <w:rPr>
            <w:noProof/>
            <w:webHidden/>
          </w:rPr>
        </w:r>
        <w:r w:rsidR="00070357">
          <w:rPr>
            <w:noProof/>
            <w:webHidden/>
          </w:rPr>
          <w:fldChar w:fldCharType="separate"/>
        </w:r>
        <w:r w:rsidR="003552F0">
          <w:rPr>
            <w:noProof/>
            <w:webHidden/>
          </w:rPr>
          <w:t>3-12</w:t>
        </w:r>
        <w:r w:rsidR="00070357">
          <w:rPr>
            <w:noProof/>
            <w:webHidden/>
          </w:rPr>
          <w:fldChar w:fldCharType="end"/>
        </w:r>
      </w:hyperlink>
    </w:p>
    <w:p w14:paraId="70453822" w14:textId="4D98D5DF"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65" w:history="1">
        <w:r w:rsidR="00070357" w:rsidRPr="002C0517">
          <w:rPr>
            <w:rStyle w:val="Hyperlink"/>
            <w:noProof/>
          </w:rPr>
          <w:t>Figure 3</w:t>
        </w:r>
        <w:r w:rsidR="00070357" w:rsidRPr="002C0517">
          <w:rPr>
            <w:rStyle w:val="Hyperlink"/>
            <w:noProof/>
          </w:rPr>
          <w:noBreakHyphen/>
          <w:t>3. Sample excerpt of the KAAJEE web.xml file—LoginController servlet configuration</w:t>
        </w:r>
        <w:r w:rsidR="00070357">
          <w:rPr>
            <w:noProof/>
            <w:webHidden/>
          </w:rPr>
          <w:tab/>
        </w:r>
        <w:r w:rsidR="00070357">
          <w:rPr>
            <w:noProof/>
            <w:webHidden/>
          </w:rPr>
          <w:fldChar w:fldCharType="begin"/>
        </w:r>
        <w:r w:rsidR="00070357">
          <w:rPr>
            <w:noProof/>
            <w:webHidden/>
          </w:rPr>
          <w:instrText xml:space="preserve"> PAGEREF _Toc167811465 \h </w:instrText>
        </w:r>
        <w:r w:rsidR="00070357">
          <w:rPr>
            <w:noProof/>
            <w:webHidden/>
          </w:rPr>
        </w:r>
        <w:r w:rsidR="00070357">
          <w:rPr>
            <w:noProof/>
            <w:webHidden/>
          </w:rPr>
          <w:fldChar w:fldCharType="separate"/>
        </w:r>
        <w:r w:rsidR="003552F0">
          <w:rPr>
            <w:noProof/>
            <w:webHidden/>
          </w:rPr>
          <w:t>3-13</w:t>
        </w:r>
        <w:r w:rsidR="00070357">
          <w:rPr>
            <w:noProof/>
            <w:webHidden/>
          </w:rPr>
          <w:fldChar w:fldCharType="end"/>
        </w:r>
      </w:hyperlink>
    </w:p>
    <w:p w14:paraId="2A876C6F" w14:textId="09316CE5"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66" w:history="1">
        <w:r w:rsidR="00070357" w:rsidRPr="002C0517">
          <w:rPr>
            <w:rStyle w:val="Hyperlink"/>
            <w:noProof/>
          </w:rPr>
          <w:t>Figure 3</w:t>
        </w:r>
        <w:r w:rsidR="00070357" w:rsidRPr="002C0517">
          <w:rPr>
            <w:rStyle w:val="Hyperlink"/>
            <w:noProof/>
          </w:rPr>
          <w:noBreakHyphen/>
          <w:t>4 Sample excerpt of the KAAJEE web.xml file—Listener configuration</w:t>
        </w:r>
        <w:r w:rsidR="00070357">
          <w:rPr>
            <w:noProof/>
            <w:webHidden/>
          </w:rPr>
          <w:tab/>
        </w:r>
        <w:r w:rsidR="00070357">
          <w:rPr>
            <w:noProof/>
            <w:webHidden/>
          </w:rPr>
          <w:fldChar w:fldCharType="begin"/>
        </w:r>
        <w:r w:rsidR="00070357">
          <w:rPr>
            <w:noProof/>
            <w:webHidden/>
          </w:rPr>
          <w:instrText xml:space="preserve"> PAGEREF _Toc167811466 \h </w:instrText>
        </w:r>
        <w:r w:rsidR="00070357">
          <w:rPr>
            <w:noProof/>
            <w:webHidden/>
          </w:rPr>
        </w:r>
        <w:r w:rsidR="00070357">
          <w:rPr>
            <w:noProof/>
            <w:webHidden/>
          </w:rPr>
          <w:fldChar w:fldCharType="separate"/>
        </w:r>
        <w:r w:rsidR="003552F0">
          <w:rPr>
            <w:noProof/>
            <w:webHidden/>
          </w:rPr>
          <w:t>3-15</w:t>
        </w:r>
        <w:r w:rsidR="00070357">
          <w:rPr>
            <w:noProof/>
            <w:webHidden/>
          </w:rPr>
          <w:fldChar w:fldCharType="end"/>
        </w:r>
      </w:hyperlink>
    </w:p>
    <w:p w14:paraId="2857B05F" w14:textId="3C0C8C6F"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67" w:history="1">
        <w:r w:rsidR="00070357" w:rsidRPr="002C0517">
          <w:rPr>
            <w:rStyle w:val="Hyperlink"/>
            <w:noProof/>
          </w:rPr>
          <w:t>Figure 3</w:t>
        </w:r>
        <w:r w:rsidR="00070357" w:rsidRPr="002C0517">
          <w:rPr>
            <w:rStyle w:val="Hyperlink"/>
            <w:noProof/>
          </w:rPr>
          <w:noBreakHyphen/>
          <w:t>5. web.xml element implementations needed for SSO/UC/CCOW enabled KAAJEE SampleWebApp</w:t>
        </w:r>
        <w:r w:rsidR="00070357">
          <w:rPr>
            <w:noProof/>
            <w:webHidden/>
          </w:rPr>
          <w:tab/>
        </w:r>
        <w:r w:rsidR="00070357">
          <w:rPr>
            <w:noProof/>
            <w:webHidden/>
          </w:rPr>
          <w:fldChar w:fldCharType="begin"/>
        </w:r>
        <w:r w:rsidR="00070357">
          <w:rPr>
            <w:noProof/>
            <w:webHidden/>
          </w:rPr>
          <w:instrText xml:space="preserve"> PAGEREF _Toc167811467 \h </w:instrText>
        </w:r>
        <w:r w:rsidR="00070357">
          <w:rPr>
            <w:noProof/>
            <w:webHidden/>
          </w:rPr>
        </w:r>
        <w:r w:rsidR="00070357">
          <w:rPr>
            <w:noProof/>
            <w:webHidden/>
          </w:rPr>
          <w:fldChar w:fldCharType="separate"/>
        </w:r>
        <w:r w:rsidR="003552F0">
          <w:rPr>
            <w:noProof/>
            <w:webHidden/>
          </w:rPr>
          <w:t>3-19</w:t>
        </w:r>
        <w:r w:rsidR="00070357">
          <w:rPr>
            <w:noProof/>
            <w:webHidden/>
          </w:rPr>
          <w:fldChar w:fldCharType="end"/>
        </w:r>
      </w:hyperlink>
    </w:p>
    <w:p w14:paraId="47160261" w14:textId="33138D2C"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68" w:history="1">
        <w:r w:rsidR="00070357" w:rsidRPr="002C0517">
          <w:rPr>
            <w:rStyle w:val="Hyperlink"/>
            <w:noProof/>
          </w:rPr>
          <w:t>Figure 3</w:t>
        </w:r>
        <w:r w:rsidR="00070357" w:rsidRPr="002C0517">
          <w:rPr>
            <w:rStyle w:val="Hyperlink"/>
            <w:noProof/>
          </w:rPr>
          <w:noBreakHyphen/>
          <w:t>6. Security warning displayed when the Sentillion’s Locator applet is being loaded</w:t>
        </w:r>
        <w:r w:rsidR="00070357">
          <w:rPr>
            <w:noProof/>
            <w:webHidden/>
          </w:rPr>
          <w:tab/>
        </w:r>
        <w:r w:rsidR="00070357">
          <w:rPr>
            <w:noProof/>
            <w:webHidden/>
          </w:rPr>
          <w:fldChar w:fldCharType="begin"/>
        </w:r>
        <w:r w:rsidR="00070357">
          <w:rPr>
            <w:noProof/>
            <w:webHidden/>
          </w:rPr>
          <w:instrText xml:space="preserve"> PAGEREF _Toc167811468 \h </w:instrText>
        </w:r>
        <w:r w:rsidR="00070357">
          <w:rPr>
            <w:noProof/>
            <w:webHidden/>
          </w:rPr>
        </w:r>
        <w:r w:rsidR="00070357">
          <w:rPr>
            <w:noProof/>
            <w:webHidden/>
          </w:rPr>
          <w:fldChar w:fldCharType="separate"/>
        </w:r>
        <w:r w:rsidR="003552F0">
          <w:rPr>
            <w:noProof/>
            <w:webHidden/>
          </w:rPr>
          <w:t>3-21</w:t>
        </w:r>
        <w:r w:rsidR="00070357">
          <w:rPr>
            <w:noProof/>
            <w:webHidden/>
          </w:rPr>
          <w:fldChar w:fldCharType="end"/>
        </w:r>
      </w:hyperlink>
    </w:p>
    <w:p w14:paraId="32662339" w14:textId="0DD49097"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69" w:history="1">
        <w:r w:rsidR="00070357" w:rsidRPr="002C0517">
          <w:rPr>
            <w:rStyle w:val="Hyperlink"/>
            <w:noProof/>
          </w:rPr>
          <w:t>Figure 4</w:t>
        </w:r>
        <w:r w:rsidR="00070357" w:rsidRPr="002C0517">
          <w:rPr>
            <w:rStyle w:val="Hyperlink"/>
            <w:noProof/>
          </w:rPr>
          <w:noBreakHyphen/>
          <w:t>1. Sample application weblogic.xml file with group information (e.g., KAAJEE Sample Web Application)</w:t>
        </w:r>
        <w:r w:rsidR="00070357">
          <w:rPr>
            <w:noProof/>
            <w:webHidden/>
          </w:rPr>
          <w:tab/>
        </w:r>
        <w:r w:rsidR="00070357">
          <w:rPr>
            <w:noProof/>
            <w:webHidden/>
          </w:rPr>
          <w:fldChar w:fldCharType="begin"/>
        </w:r>
        <w:r w:rsidR="00070357">
          <w:rPr>
            <w:noProof/>
            <w:webHidden/>
          </w:rPr>
          <w:instrText xml:space="preserve"> PAGEREF _Toc167811469 \h </w:instrText>
        </w:r>
        <w:r w:rsidR="00070357">
          <w:rPr>
            <w:noProof/>
            <w:webHidden/>
          </w:rPr>
        </w:r>
        <w:r w:rsidR="00070357">
          <w:rPr>
            <w:noProof/>
            <w:webHidden/>
          </w:rPr>
          <w:fldChar w:fldCharType="separate"/>
        </w:r>
        <w:r w:rsidR="003552F0">
          <w:rPr>
            <w:noProof/>
            <w:webHidden/>
          </w:rPr>
          <w:t>4-3</w:t>
        </w:r>
        <w:r w:rsidR="00070357">
          <w:rPr>
            <w:noProof/>
            <w:webHidden/>
          </w:rPr>
          <w:fldChar w:fldCharType="end"/>
        </w:r>
      </w:hyperlink>
    </w:p>
    <w:p w14:paraId="13620F56" w14:textId="70541A45"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70" w:history="1">
        <w:r w:rsidR="00070357" w:rsidRPr="002C0517">
          <w:rPr>
            <w:rStyle w:val="Hyperlink"/>
            <w:noProof/>
          </w:rPr>
          <w:t>Figure 4</w:t>
        </w:r>
        <w:r w:rsidR="00070357" w:rsidRPr="002C0517">
          <w:rPr>
            <w:rStyle w:val="Hyperlink"/>
            <w:noProof/>
          </w:rPr>
          <w:noBreakHyphen/>
          <w:t>2. Sample excerpt of the KAAJEE web.xml file—J2EE Form-based Authentication configuration setup</w:t>
        </w:r>
        <w:r w:rsidR="00070357">
          <w:rPr>
            <w:noProof/>
            <w:webHidden/>
          </w:rPr>
          <w:tab/>
        </w:r>
        <w:r w:rsidR="00070357">
          <w:rPr>
            <w:noProof/>
            <w:webHidden/>
          </w:rPr>
          <w:fldChar w:fldCharType="begin"/>
        </w:r>
        <w:r w:rsidR="00070357">
          <w:rPr>
            <w:noProof/>
            <w:webHidden/>
          </w:rPr>
          <w:instrText xml:space="preserve"> PAGEREF _Toc167811470 \h </w:instrText>
        </w:r>
        <w:r w:rsidR="00070357">
          <w:rPr>
            <w:noProof/>
            <w:webHidden/>
          </w:rPr>
        </w:r>
        <w:r w:rsidR="00070357">
          <w:rPr>
            <w:noProof/>
            <w:webHidden/>
          </w:rPr>
          <w:fldChar w:fldCharType="separate"/>
        </w:r>
        <w:r w:rsidR="003552F0">
          <w:rPr>
            <w:noProof/>
            <w:webHidden/>
          </w:rPr>
          <w:t>4-6</w:t>
        </w:r>
        <w:r w:rsidR="00070357">
          <w:rPr>
            <w:noProof/>
            <w:webHidden/>
          </w:rPr>
          <w:fldChar w:fldCharType="end"/>
        </w:r>
      </w:hyperlink>
    </w:p>
    <w:p w14:paraId="33F3109D" w14:textId="195CE651"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71" w:history="1">
        <w:r w:rsidR="00070357" w:rsidRPr="002C0517">
          <w:rPr>
            <w:rStyle w:val="Hyperlink"/>
            <w:noProof/>
          </w:rPr>
          <w:t>Figure 4</w:t>
        </w:r>
        <w:r w:rsidR="00070357" w:rsidRPr="002C0517">
          <w:rPr>
            <w:rStyle w:val="Hyperlink"/>
            <w:noProof/>
          </w:rPr>
          <w:noBreakHyphen/>
          <w:t>3. Sample web.xml file excerpt—Protecting an application URL</w:t>
        </w:r>
        <w:r w:rsidR="00070357">
          <w:rPr>
            <w:noProof/>
            <w:webHidden/>
          </w:rPr>
          <w:tab/>
        </w:r>
        <w:r w:rsidR="00070357">
          <w:rPr>
            <w:noProof/>
            <w:webHidden/>
          </w:rPr>
          <w:fldChar w:fldCharType="begin"/>
        </w:r>
        <w:r w:rsidR="00070357">
          <w:rPr>
            <w:noProof/>
            <w:webHidden/>
          </w:rPr>
          <w:instrText xml:space="preserve"> PAGEREF _Toc167811471 \h </w:instrText>
        </w:r>
        <w:r w:rsidR="00070357">
          <w:rPr>
            <w:noProof/>
            <w:webHidden/>
          </w:rPr>
        </w:r>
        <w:r w:rsidR="00070357">
          <w:rPr>
            <w:noProof/>
            <w:webHidden/>
          </w:rPr>
          <w:fldChar w:fldCharType="separate"/>
        </w:r>
        <w:r w:rsidR="003552F0">
          <w:rPr>
            <w:noProof/>
            <w:webHidden/>
          </w:rPr>
          <w:t>4-7</w:t>
        </w:r>
        <w:r w:rsidR="00070357">
          <w:rPr>
            <w:noProof/>
            <w:webHidden/>
          </w:rPr>
          <w:fldChar w:fldCharType="end"/>
        </w:r>
      </w:hyperlink>
    </w:p>
    <w:p w14:paraId="0ED11D9F" w14:textId="3C5EA799"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72" w:history="1">
        <w:r w:rsidR="00070357" w:rsidRPr="002C0517">
          <w:rPr>
            <w:rStyle w:val="Hyperlink"/>
            <w:noProof/>
          </w:rPr>
          <w:t>Figure 5</w:t>
        </w:r>
        <w:r w:rsidR="00070357" w:rsidRPr="002C0517">
          <w:rPr>
            <w:rStyle w:val="Hyperlink"/>
            <w:noProof/>
          </w:rPr>
          <w:noBreakHyphen/>
          <w:t>1. Mandatory OCIS banner warning message</w:t>
        </w:r>
        <w:r w:rsidR="00070357">
          <w:rPr>
            <w:noProof/>
            <w:webHidden/>
          </w:rPr>
          <w:tab/>
        </w:r>
        <w:r w:rsidR="00070357">
          <w:rPr>
            <w:noProof/>
            <w:webHidden/>
          </w:rPr>
          <w:fldChar w:fldCharType="begin"/>
        </w:r>
        <w:r w:rsidR="00070357">
          <w:rPr>
            <w:noProof/>
            <w:webHidden/>
          </w:rPr>
          <w:instrText xml:space="preserve"> PAGEREF _Toc167811472 \h </w:instrText>
        </w:r>
        <w:r w:rsidR="00070357">
          <w:rPr>
            <w:noProof/>
            <w:webHidden/>
          </w:rPr>
        </w:r>
        <w:r w:rsidR="00070357">
          <w:rPr>
            <w:noProof/>
            <w:webHidden/>
          </w:rPr>
          <w:fldChar w:fldCharType="separate"/>
        </w:r>
        <w:r w:rsidR="003552F0">
          <w:rPr>
            <w:noProof/>
            <w:webHidden/>
          </w:rPr>
          <w:t>5-4</w:t>
        </w:r>
        <w:r w:rsidR="00070357">
          <w:rPr>
            <w:noProof/>
            <w:webHidden/>
          </w:rPr>
          <w:fldChar w:fldCharType="end"/>
        </w:r>
      </w:hyperlink>
    </w:p>
    <w:p w14:paraId="076A144A" w14:textId="2916F5D4"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73" w:history="1">
        <w:r w:rsidR="00070357" w:rsidRPr="002C0517">
          <w:rPr>
            <w:rStyle w:val="Hyperlink"/>
            <w:noProof/>
          </w:rPr>
          <w:t>Figure 5</w:t>
        </w:r>
        <w:r w:rsidR="00070357" w:rsidRPr="002C0517">
          <w:rPr>
            <w:rStyle w:val="Hyperlink"/>
            <w:noProof/>
          </w:rPr>
          <w:noBreakHyphen/>
          <w:t>2. Sample KAAJEE configuration file (i.e., kaajeeConfig.xml)</w:t>
        </w:r>
        <w:r w:rsidR="00070357">
          <w:rPr>
            <w:noProof/>
            <w:webHidden/>
          </w:rPr>
          <w:tab/>
        </w:r>
        <w:r w:rsidR="00070357">
          <w:rPr>
            <w:noProof/>
            <w:webHidden/>
          </w:rPr>
          <w:fldChar w:fldCharType="begin"/>
        </w:r>
        <w:r w:rsidR="00070357">
          <w:rPr>
            <w:noProof/>
            <w:webHidden/>
          </w:rPr>
          <w:instrText xml:space="preserve"> PAGEREF _Toc167811473 \h </w:instrText>
        </w:r>
        <w:r w:rsidR="00070357">
          <w:rPr>
            <w:noProof/>
            <w:webHidden/>
          </w:rPr>
        </w:r>
        <w:r w:rsidR="00070357">
          <w:rPr>
            <w:noProof/>
            <w:webHidden/>
          </w:rPr>
          <w:fldChar w:fldCharType="separate"/>
        </w:r>
        <w:r w:rsidR="003552F0">
          <w:rPr>
            <w:noProof/>
            <w:webHidden/>
          </w:rPr>
          <w:t>5-5</w:t>
        </w:r>
        <w:r w:rsidR="00070357">
          <w:rPr>
            <w:noProof/>
            <w:webHidden/>
          </w:rPr>
          <w:fldChar w:fldCharType="end"/>
        </w:r>
      </w:hyperlink>
    </w:p>
    <w:p w14:paraId="0B98FEDA" w14:textId="17BEE8C3"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74" w:history="1">
        <w:r w:rsidR="00070357" w:rsidRPr="002C0517">
          <w:rPr>
            <w:rStyle w:val="Hyperlink"/>
            <w:noProof/>
          </w:rPr>
          <w:t>Figure 6</w:t>
        </w:r>
        <w:r w:rsidR="00070357" w:rsidRPr="002C0517">
          <w:rPr>
            <w:rStyle w:val="Hyperlink"/>
            <w:noProof/>
          </w:rPr>
          <w:noBreakHyphen/>
          <w:t>1. JavaBean Example: LoginUserInfoVO object</w:t>
        </w:r>
        <w:r w:rsidR="00070357">
          <w:rPr>
            <w:noProof/>
            <w:webHidden/>
          </w:rPr>
          <w:tab/>
        </w:r>
        <w:r w:rsidR="00070357">
          <w:rPr>
            <w:noProof/>
            <w:webHidden/>
          </w:rPr>
          <w:fldChar w:fldCharType="begin"/>
        </w:r>
        <w:r w:rsidR="00070357">
          <w:rPr>
            <w:noProof/>
            <w:webHidden/>
          </w:rPr>
          <w:instrText xml:space="preserve"> PAGEREF _Toc167811474 \h </w:instrText>
        </w:r>
        <w:r w:rsidR="00070357">
          <w:rPr>
            <w:noProof/>
            <w:webHidden/>
          </w:rPr>
        </w:r>
        <w:r w:rsidR="00070357">
          <w:rPr>
            <w:noProof/>
            <w:webHidden/>
          </w:rPr>
          <w:fldChar w:fldCharType="separate"/>
        </w:r>
        <w:r w:rsidR="003552F0">
          <w:rPr>
            <w:noProof/>
            <w:webHidden/>
          </w:rPr>
          <w:t>6-4</w:t>
        </w:r>
        <w:r w:rsidR="00070357">
          <w:rPr>
            <w:noProof/>
            <w:webHidden/>
          </w:rPr>
          <w:fldChar w:fldCharType="end"/>
        </w:r>
      </w:hyperlink>
    </w:p>
    <w:p w14:paraId="0775ABDE" w14:textId="6464AC9C"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75" w:history="1">
        <w:r w:rsidR="00070357" w:rsidRPr="002C0517">
          <w:rPr>
            <w:rStyle w:val="Hyperlink"/>
            <w:noProof/>
          </w:rPr>
          <w:t>Figure 6</w:t>
        </w:r>
        <w:r w:rsidR="00070357" w:rsidRPr="002C0517">
          <w:rPr>
            <w:rStyle w:val="Hyperlink"/>
            <w:noProof/>
          </w:rPr>
          <w:noBreakHyphen/>
          <w:t>2.  Sample JSP Web page code (e.g., AppHelloWorld.jsp)</w:t>
        </w:r>
        <w:r w:rsidR="00070357">
          <w:rPr>
            <w:noProof/>
            <w:webHidden/>
          </w:rPr>
          <w:tab/>
        </w:r>
        <w:r w:rsidR="00070357">
          <w:rPr>
            <w:noProof/>
            <w:webHidden/>
          </w:rPr>
          <w:fldChar w:fldCharType="begin"/>
        </w:r>
        <w:r w:rsidR="00070357">
          <w:rPr>
            <w:noProof/>
            <w:webHidden/>
          </w:rPr>
          <w:instrText xml:space="preserve"> PAGEREF _Toc167811475 \h </w:instrText>
        </w:r>
        <w:r w:rsidR="00070357">
          <w:rPr>
            <w:noProof/>
            <w:webHidden/>
          </w:rPr>
        </w:r>
        <w:r w:rsidR="00070357">
          <w:rPr>
            <w:noProof/>
            <w:webHidden/>
          </w:rPr>
          <w:fldChar w:fldCharType="separate"/>
        </w:r>
        <w:r w:rsidR="003552F0">
          <w:rPr>
            <w:noProof/>
            <w:webHidden/>
          </w:rPr>
          <w:t>6-8</w:t>
        </w:r>
        <w:r w:rsidR="00070357">
          <w:rPr>
            <w:noProof/>
            <w:webHidden/>
          </w:rPr>
          <w:fldChar w:fldCharType="end"/>
        </w:r>
      </w:hyperlink>
    </w:p>
    <w:p w14:paraId="484F1FBE" w14:textId="52204EEF"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76" w:history="1">
        <w:r w:rsidR="00070357" w:rsidRPr="002C0517">
          <w:rPr>
            <w:rStyle w:val="Hyperlink"/>
            <w:noProof/>
          </w:rPr>
          <w:t>Figure 6</w:t>
        </w:r>
        <w:r w:rsidR="00070357" w:rsidRPr="002C0517">
          <w:rPr>
            <w:rStyle w:val="Hyperlink"/>
            <w:noProof/>
          </w:rPr>
          <w:noBreakHyphen/>
          <w:t>3. JavaBean Example: VistaDivisionVO object</w:t>
        </w:r>
        <w:r w:rsidR="00070357">
          <w:rPr>
            <w:noProof/>
            <w:webHidden/>
          </w:rPr>
          <w:tab/>
        </w:r>
        <w:r w:rsidR="00070357">
          <w:rPr>
            <w:noProof/>
            <w:webHidden/>
          </w:rPr>
          <w:fldChar w:fldCharType="begin"/>
        </w:r>
        <w:r w:rsidR="00070357">
          <w:rPr>
            <w:noProof/>
            <w:webHidden/>
          </w:rPr>
          <w:instrText xml:space="preserve"> PAGEREF _Toc167811476 \h </w:instrText>
        </w:r>
        <w:r w:rsidR="00070357">
          <w:rPr>
            <w:noProof/>
            <w:webHidden/>
          </w:rPr>
        </w:r>
        <w:r w:rsidR="00070357">
          <w:rPr>
            <w:noProof/>
            <w:webHidden/>
          </w:rPr>
          <w:fldChar w:fldCharType="separate"/>
        </w:r>
        <w:r w:rsidR="003552F0">
          <w:rPr>
            <w:noProof/>
            <w:webHidden/>
          </w:rPr>
          <w:t>6-11</w:t>
        </w:r>
        <w:r w:rsidR="00070357">
          <w:rPr>
            <w:noProof/>
            <w:webHidden/>
          </w:rPr>
          <w:fldChar w:fldCharType="end"/>
        </w:r>
      </w:hyperlink>
    </w:p>
    <w:p w14:paraId="1E81896D" w14:textId="3C53C7CF"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77" w:history="1">
        <w:r w:rsidR="00070357" w:rsidRPr="002C0517">
          <w:rPr>
            <w:rStyle w:val="Hyperlink"/>
            <w:noProof/>
          </w:rPr>
          <w:t>Figure 6</w:t>
        </w:r>
        <w:r w:rsidR="00070357" w:rsidRPr="002C0517">
          <w:rPr>
            <w:rStyle w:val="Hyperlink"/>
            <w:noProof/>
          </w:rPr>
          <w:noBreakHyphen/>
          <w:t>4. Sample logout.jsp file</w:t>
        </w:r>
        <w:r w:rsidR="00070357">
          <w:rPr>
            <w:noProof/>
            <w:webHidden/>
          </w:rPr>
          <w:tab/>
        </w:r>
        <w:r w:rsidR="00070357">
          <w:rPr>
            <w:noProof/>
            <w:webHidden/>
          </w:rPr>
          <w:fldChar w:fldCharType="begin"/>
        </w:r>
        <w:r w:rsidR="00070357">
          <w:rPr>
            <w:noProof/>
            <w:webHidden/>
          </w:rPr>
          <w:instrText xml:space="preserve"> PAGEREF _Toc167811477 \h </w:instrText>
        </w:r>
        <w:r w:rsidR="00070357">
          <w:rPr>
            <w:noProof/>
            <w:webHidden/>
          </w:rPr>
        </w:r>
        <w:r w:rsidR="00070357">
          <w:rPr>
            <w:noProof/>
            <w:webHidden/>
          </w:rPr>
          <w:fldChar w:fldCharType="separate"/>
        </w:r>
        <w:r w:rsidR="003552F0">
          <w:rPr>
            <w:noProof/>
            <w:webHidden/>
          </w:rPr>
          <w:t>6-16</w:t>
        </w:r>
        <w:r w:rsidR="00070357">
          <w:rPr>
            <w:noProof/>
            <w:webHidden/>
          </w:rPr>
          <w:fldChar w:fldCharType="end"/>
        </w:r>
      </w:hyperlink>
    </w:p>
    <w:p w14:paraId="6A81E66C" w14:textId="2DADD499"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78" w:history="1">
        <w:r w:rsidR="00070357" w:rsidRPr="002C0517">
          <w:rPr>
            <w:rStyle w:val="Hyperlink"/>
            <w:noProof/>
          </w:rPr>
          <w:t>Figure 7</w:t>
        </w:r>
        <w:r w:rsidR="00070357" w:rsidRPr="002C0517">
          <w:rPr>
            <w:rStyle w:val="Hyperlink"/>
            <w:noProof/>
          </w:rPr>
          <w:noBreakHyphen/>
          <w:t>1. Sample excerpt from a web.xml file—Using the run-as and security-role tags</w:t>
        </w:r>
        <w:r w:rsidR="00070357">
          <w:rPr>
            <w:noProof/>
            <w:webHidden/>
          </w:rPr>
          <w:tab/>
        </w:r>
        <w:r w:rsidR="00070357">
          <w:rPr>
            <w:noProof/>
            <w:webHidden/>
          </w:rPr>
          <w:fldChar w:fldCharType="begin"/>
        </w:r>
        <w:r w:rsidR="00070357">
          <w:rPr>
            <w:noProof/>
            <w:webHidden/>
          </w:rPr>
          <w:instrText xml:space="preserve"> PAGEREF _Toc167811478 \h </w:instrText>
        </w:r>
        <w:r w:rsidR="00070357">
          <w:rPr>
            <w:noProof/>
            <w:webHidden/>
          </w:rPr>
        </w:r>
        <w:r w:rsidR="00070357">
          <w:rPr>
            <w:noProof/>
            <w:webHidden/>
          </w:rPr>
          <w:fldChar w:fldCharType="separate"/>
        </w:r>
        <w:r w:rsidR="003552F0">
          <w:rPr>
            <w:noProof/>
            <w:webHidden/>
          </w:rPr>
          <w:t>7-7</w:t>
        </w:r>
        <w:r w:rsidR="00070357">
          <w:rPr>
            <w:noProof/>
            <w:webHidden/>
          </w:rPr>
          <w:fldChar w:fldCharType="end"/>
        </w:r>
      </w:hyperlink>
    </w:p>
    <w:p w14:paraId="1471B68C" w14:textId="2601BBC5"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79" w:history="1">
        <w:r w:rsidR="00070357" w:rsidRPr="002C0517">
          <w:rPr>
            <w:rStyle w:val="Hyperlink"/>
            <w:noProof/>
          </w:rPr>
          <w:t>Figure 7</w:t>
        </w:r>
        <w:r w:rsidR="00070357" w:rsidRPr="002C0517">
          <w:rPr>
            <w:rStyle w:val="Hyperlink"/>
            <w:noProof/>
          </w:rPr>
          <w:noBreakHyphen/>
          <w:t>2. Sample excerpt from a weblogic.xml file—Using the run-as-role-assignment tag</w:t>
        </w:r>
        <w:r w:rsidR="00070357">
          <w:rPr>
            <w:noProof/>
            <w:webHidden/>
          </w:rPr>
          <w:tab/>
        </w:r>
        <w:r w:rsidR="00070357">
          <w:rPr>
            <w:noProof/>
            <w:webHidden/>
          </w:rPr>
          <w:fldChar w:fldCharType="begin"/>
        </w:r>
        <w:r w:rsidR="00070357">
          <w:rPr>
            <w:noProof/>
            <w:webHidden/>
          </w:rPr>
          <w:instrText xml:space="preserve"> PAGEREF _Toc167811479 \h </w:instrText>
        </w:r>
        <w:r w:rsidR="00070357">
          <w:rPr>
            <w:noProof/>
            <w:webHidden/>
          </w:rPr>
        </w:r>
        <w:r w:rsidR="00070357">
          <w:rPr>
            <w:noProof/>
            <w:webHidden/>
          </w:rPr>
          <w:fldChar w:fldCharType="separate"/>
        </w:r>
        <w:r w:rsidR="003552F0">
          <w:rPr>
            <w:noProof/>
            <w:webHidden/>
          </w:rPr>
          <w:t>7-7</w:t>
        </w:r>
        <w:r w:rsidR="00070357">
          <w:rPr>
            <w:noProof/>
            <w:webHidden/>
          </w:rPr>
          <w:fldChar w:fldCharType="end"/>
        </w:r>
      </w:hyperlink>
    </w:p>
    <w:p w14:paraId="6974CF41" w14:textId="6470A6B3"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80" w:history="1">
        <w:r w:rsidR="00070357" w:rsidRPr="002C0517">
          <w:rPr>
            <w:rStyle w:val="Hyperlink"/>
            <w:noProof/>
          </w:rPr>
          <w:t>Figure 7</w:t>
        </w:r>
        <w:r w:rsidR="00070357" w:rsidRPr="002C0517">
          <w:rPr>
            <w:rStyle w:val="Hyperlink"/>
            <w:noProof/>
          </w:rPr>
          <w:noBreakHyphen/>
          <w:t>3 Lock and Edit</w:t>
        </w:r>
        <w:r w:rsidR="00070357">
          <w:rPr>
            <w:noProof/>
            <w:webHidden/>
          </w:rPr>
          <w:tab/>
        </w:r>
        <w:r w:rsidR="00070357">
          <w:rPr>
            <w:noProof/>
            <w:webHidden/>
          </w:rPr>
          <w:fldChar w:fldCharType="begin"/>
        </w:r>
        <w:r w:rsidR="00070357">
          <w:rPr>
            <w:noProof/>
            <w:webHidden/>
          </w:rPr>
          <w:instrText xml:space="preserve"> PAGEREF _Toc167811480 \h </w:instrText>
        </w:r>
        <w:r w:rsidR="00070357">
          <w:rPr>
            <w:noProof/>
            <w:webHidden/>
          </w:rPr>
        </w:r>
        <w:r w:rsidR="00070357">
          <w:rPr>
            <w:noProof/>
            <w:webHidden/>
          </w:rPr>
          <w:fldChar w:fldCharType="separate"/>
        </w:r>
        <w:r w:rsidR="003552F0">
          <w:rPr>
            <w:noProof/>
            <w:webHidden/>
          </w:rPr>
          <w:t>7-8</w:t>
        </w:r>
        <w:r w:rsidR="00070357">
          <w:rPr>
            <w:noProof/>
            <w:webHidden/>
          </w:rPr>
          <w:fldChar w:fldCharType="end"/>
        </w:r>
      </w:hyperlink>
    </w:p>
    <w:p w14:paraId="413FEBDF" w14:textId="3D917340"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81" w:history="1">
        <w:r w:rsidR="00070357" w:rsidRPr="002C0517">
          <w:rPr>
            <w:rStyle w:val="Hyperlink"/>
            <w:noProof/>
          </w:rPr>
          <w:t>Figure 7</w:t>
        </w:r>
        <w:r w:rsidR="00070357" w:rsidRPr="002C0517">
          <w:rPr>
            <w:rStyle w:val="Hyperlink"/>
            <w:noProof/>
          </w:rPr>
          <w:noBreakHyphen/>
          <w:t>4 Domain, General Tab, Advanced</w:t>
        </w:r>
        <w:r w:rsidR="00070357">
          <w:rPr>
            <w:noProof/>
            <w:webHidden/>
          </w:rPr>
          <w:tab/>
        </w:r>
        <w:r w:rsidR="00070357">
          <w:rPr>
            <w:noProof/>
            <w:webHidden/>
          </w:rPr>
          <w:fldChar w:fldCharType="begin"/>
        </w:r>
        <w:r w:rsidR="00070357">
          <w:rPr>
            <w:noProof/>
            <w:webHidden/>
          </w:rPr>
          <w:instrText xml:space="preserve"> PAGEREF _Toc167811481 \h </w:instrText>
        </w:r>
        <w:r w:rsidR="00070357">
          <w:rPr>
            <w:noProof/>
            <w:webHidden/>
          </w:rPr>
        </w:r>
        <w:r w:rsidR="00070357">
          <w:rPr>
            <w:noProof/>
            <w:webHidden/>
          </w:rPr>
          <w:fldChar w:fldCharType="separate"/>
        </w:r>
        <w:r w:rsidR="003552F0">
          <w:rPr>
            <w:noProof/>
            <w:webHidden/>
          </w:rPr>
          <w:t>7-8</w:t>
        </w:r>
        <w:r w:rsidR="00070357">
          <w:rPr>
            <w:noProof/>
            <w:webHidden/>
          </w:rPr>
          <w:fldChar w:fldCharType="end"/>
        </w:r>
      </w:hyperlink>
    </w:p>
    <w:p w14:paraId="4C489C22" w14:textId="4C2626E4"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82" w:history="1">
        <w:r w:rsidR="00070357" w:rsidRPr="002C0517">
          <w:rPr>
            <w:rStyle w:val="Hyperlink"/>
            <w:noProof/>
          </w:rPr>
          <w:t>Figure 7</w:t>
        </w:r>
        <w:r w:rsidR="00070357" w:rsidRPr="002C0517">
          <w:rPr>
            <w:rStyle w:val="Hyperlink"/>
            <w:noProof/>
          </w:rPr>
          <w:noBreakHyphen/>
          <w:t>5 Check Setting</w:t>
        </w:r>
        <w:r w:rsidR="00070357">
          <w:rPr>
            <w:noProof/>
            <w:webHidden/>
          </w:rPr>
          <w:tab/>
        </w:r>
        <w:r w:rsidR="00070357">
          <w:rPr>
            <w:noProof/>
            <w:webHidden/>
          </w:rPr>
          <w:fldChar w:fldCharType="begin"/>
        </w:r>
        <w:r w:rsidR="00070357">
          <w:rPr>
            <w:noProof/>
            <w:webHidden/>
          </w:rPr>
          <w:instrText xml:space="preserve"> PAGEREF _Toc167811482 \h </w:instrText>
        </w:r>
        <w:r w:rsidR="00070357">
          <w:rPr>
            <w:noProof/>
            <w:webHidden/>
          </w:rPr>
        </w:r>
        <w:r w:rsidR="00070357">
          <w:rPr>
            <w:noProof/>
            <w:webHidden/>
          </w:rPr>
          <w:fldChar w:fldCharType="separate"/>
        </w:r>
        <w:r w:rsidR="003552F0">
          <w:rPr>
            <w:noProof/>
            <w:webHidden/>
          </w:rPr>
          <w:t>7-8</w:t>
        </w:r>
        <w:r w:rsidR="00070357">
          <w:rPr>
            <w:noProof/>
            <w:webHidden/>
          </w:rPr>
          <w:fldChar w:fldCharType="end"/>
        </w:r>
      </w:hyperlink>
    </w:p>
    <w:p w14:paraId="189AA131" w14:textId="43E5FB04"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83" w:history="1">
        <w:r w:rsidR="00070357" w:rsidRPr="002C0517">
          <w:rPr>
            <w:rStyle w:val="Hyperlink"/>
            <w:noProof/>
          </w:rPr>
          <w:t>Figure 7</w:t>
        </w:r>
        <w:r w:rsidR="00070357" w:rsidRPr="002C0517">
          <w:rPr>
            <w:rStyle w:val="Hyperlink"/>
            <w:noProof/>
          </w:rPr>
          <w:noBreakHyphen/>
          <w:t>6.</w:t>
        </w:r>
        <w:r w:rsidR="00070357">
          <w:rPr>
            <w:noProof/>
            <w:webHidden/>
          </w:rPr>
          <w:tab/>
        </w:r>
        <w:r w:rsidR="00070357">
          <w:rPr>
            <w:noProof/>
            <w:webHidden/>
          </w:rPr>
          <w:fldChar w:fldCharType="begin"/>
        </w:r>
        <w:r w:rsidR="00070357">
          <w:rPr>
            <w:noProof/>
            <w:webHidden/>
          </w:rPr>
          <w:instrText xml:space="preserve"> PAGEREF _Toc167811483 \h </w:instrText>
        </w:r>
        <w:r w:rsidR="00070357">
          <w:rPr>
            <w:noProof/>
            <w:webHidden/>
          </w:rPr>
        </w:r>
        <w:r w:rsidR="00070357">
          <w:rPr>
            <w:noProof/>
            <w:webHidden/>
          </w:rPr>
          <w:fldChar w:fldCharType="separate"/>
        </w:r>
        <w:r w:rsidR="003552F0">
          <w:rPr>
            <w:noProof/>
            <w:webHidden/>
          </w:rPr>
          <w:t>7-11</w:t>
        </w:r>
        <w:r w:rsidR="00070357">
          <w:rPr>
            <w:noProof/>
            <w:webHidden/>
          </w:rPr>
          <w:fldChar w:fldCharType="end"/>
        </w:r>
      </w:hyperlink>
    </w:p>
    <w:p w14:paraId="7F268A4C" w14:textId="4EE7D228"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84" w:history="1">
        <w:r w:rsidR="00070357" w:rsidRPr="002C0517">
          <w:rPr>
            <w:rStyle w:val="Hyperlink"/>
            <w:noProof/>
          </w:rPr>
          <w:t>Figure 9</w:t>
        </w:r>
        <w:r w:rsidR="00070357" w:rsidRPr="002C0517">
          <w:rPr>
            <w:rStyle w:val="Hyperlink"/>
            <w:noProof/>
          </w:rPr>
          <w:noBreakHyphen/>
          <w:t>1. Switching from FORM to BASIC in web.xml example</w:t>
        </w:r>
        <w:r w:rsidR="00070357">
          <w:rPr>
            <w:noProof/>
            <w:webHidden/>
          </w:rPr>
          <w:tab/>
        </w:r>
        <w:r w:rsidR="00070357">
          <w:rPr>
            <w:noProof/>
            <w:webHidden/>
          </w:rPr>
          <w:fldChar w:fldCharType="begin"/>
        </w:r>
        <w:r w:rsidR="00070357">
          <w:rPr>
            <w:noProof/>
            <w:webHidden/>
          </w:rPr>
          <w:instrText xml:space="preserve"> PAGEREF _Toc167811484 \h </w:instrText>
        </w:r>
        <w:r w:rsidR="00070357">
          <w:rPr>
            <w:noProof/>
            <w:webHidden/>
          </w:rPr>
        </w:r>
        <w:r w:rsidR="00070357">
          <w:rPr>
            <w:noProof/>
            <w:webHidden/>
          </w:rPr>
          <w:fldChar w:fldCharType="separate"/>
        </w:r>
        <w:r w:rsidR="003552F0">
          <w:rPr>
            <w:noProof/>
            <w:webHidden/>
          </w:rPr>
          <w:t>9-1</w:t>
        </w:r>
        <w:r w:rsidR="00070357">
          <w:rPr>
            <w:noProof/>
            <w:webHidden/>
          </w:rPr>
          <w:fldChar w:fldCharType="end"/>
        </w:r>
      </w:hyperlink>
    </w:p>
    <w:p w14:paraId="049479FA" w14:textId="058A22C1"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85" w:history="1">
        <w:r w:rsidR="00070357" w:rsidRPr="002C0517">
          <w:rPr>
            <w:rStyle w:val="Hyperlink"/>
            <w:noProof/>
          </w:rPr>
          <w:t>Figure 9</w:t>
        </w:r>
        <w:r w:rsidR="00070357" w:rsidRPr="002C0517">
          <w:rPr>
            <w:rStyle w:val="Hyperlink"/>
            <w:noProof/>
          </w:rPr>
          <w:noBreakHyphen/>
          <w:t>2. Cactus ServletTestCase example</w:t>
        </w:r>
        <w:r w:rsidR="00070357">
          <w:rPr>
            <w:noProof/>
            <w:webHidden/>
          </w:rPr>
          <w:tab/>
        </w:r>
        <w:r w:rsidR="00070357">
          <w:rPr>
            <w:noProof/>
            <w:webHidden/>
          </w:rPr>
          <w:fldChar w:fldCharType="begin"/>
        </w:r>
        <w:r w:rsidR="00070357">
          <w:rPr>
            <w:noProof/>
            <w:webHidden/>
          </w:rPr>
          <w:instrText xml:space="preserve"> PAGEREF _Toc167811485 \h </w:instrText>
        </w:r>
        <w:r w:rsidR="00070357">
          <w:rPr>
            <w:noProof/>
            <w:webHidden/>
          </w:rPr>
        </w:r>
        <w:r w:rsidR="00070357">
          <w:rPr>
            <w:noProof/>
            <w:webHidden/>
          </w:rPr>
          <w:fldChar w:fldCharType="separate"/>
        </w:r>
        <w:r w:rsidR="003552F0">
          <w:rPr>
            <w:noProof/>
            <w:webHidden/>
          </w:rPr>
          <w:t>9-5</w:t>
        </w:r>
        <w:r w:rsidR="00070357">
          <w:rPr>
            <w:noProof/>
            <w:webHidden/>
          </w:rPr>
          <w:fldChar w:fldCharType="end"/>
        </w:r>
      </w:hyperlink>
    </w:p>
    <w:p w14:paraId="4F1822BE" w14:textId="5C2847F8"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86" w:history="1">
        <w:r w:rsidR="00070357" w:rsidRPr="002C0517">
          <w:rPr>
            <w:rStyle w:val="Hyperlink"/>
            <w:noProof/>
          </w:rPr>
          <w:t>Figure 10</w:t>
        </w:r>
        <w:r w:rsidR="00070357" w:rsidRPr="002C0517">
          <w:rPr>
            <w:rStyle w:val="Hyperlink"/>
            <w:noProof/>
          </w:rPr>
          <w:noBreakHyphen/>
          <w:t>1. Error—Forbidden message: You are not authorized to view this page</w:t>
        </w:r>
        <w:r w:rsidR="00070357">
          <w:rPr>
            <w:noProof/>
            <w:webHidden/>
          </w:rPr>
          <w:tab/>
        </w:r>
        <w:r w:rsidR="00070357">
          <w:rPr>
            <w:noProof/>
            <w:webHidden/>
          </w:rPr>
          <w:fldChar w:fldCharType="begin"/>
        </w:r>
        <w:r w:rsidR="00070357">
          <w:rPr>
            <w:noProof/>
            <w:webHidden/>
          </w:rPr>
          <w:instrText xml:space="preserve"> PAGEREF _Toc167811486 \h </w:instrText>
        </w:r>
        <w:r w:rsidR="00070357">
          <w:rPr>
            <w:noProof/>
            <w:webHidden/>
          </w:rPr>
        </w:r>
        <w:r w:rsidR="00070357">
          <w:rPr>
            <w:noProof/>
            <w:webHidden/>
          </w:rPr>
          <w:fldChar w:fldCharType="separate"/>
        </w:r>
        <w:r w:rsidR="003552F0">
          <w:rPr>
            <w:noProof/>
            <w:webHidden/>
          </w:rPr>
          <w:t>10-2</w:t>
        </w:r>
        <w:r w:rsidR="00070357">
          <w:rPr>
            <w:noProof/>
            <w:webHidden/>
          </w:rPr>
          <w:fldChar w:fldCharType="end"/>
        </w:r>
      </w:hyperlink>
    </w:p>
    <w:p w14:paraId="6BF9B254" w14:textId="7E508505"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87" w:history="1">
        <w:r w:rsidR="00070357" w:rsidRPr="002C0517">
          <w:rPr>
            <w:rStyle w:val="Hyperlink"/>
            <w:noProof/>
          </w:rPr>
          <w:t>Figure 10</w:t>
        </w:r>
        <w:r w:rsidR="00070357" w:rsidRPr="002C0517">
          <w:rPr>
            <w:rStyle w:val="Hyperlink"/>
            <w:noProof/>
          </w:rPr>
          <w:noBreakHyphen/>
          <w:t>2. Error—Forms authentication login failed</w:t>
        </w:r>
        <w:r w:rsidR="00070357">
          <w:rPr>
            <w:noProof/>
            <w:webHidden/>
          </w:rPr>
          <w:tab/>
        </w:r>
        <w:r w:rsidR="00070357">
          <w:rPr>
            <w:noProof/>
            <w:webHidden/>
          </w:rPr>
          <w:fldChar w:fldCharType="begin"/>
        </w:r>
        <w:r w:rsidR="00070357">
          <w:rPr>
            <w:noProof/>
            <w:webHidden/>
          </w:rPr>
          <w:instrText xml:space="preserve"> PAGEREF _Toc167811487 \h </w:instrText>
        </w:r>
        <w:r w:rsidR="00070357">
          <w:rPr>
            <w:noProof/>
            <w:webHidden/>
          </w:rPr>
        </w:r>
        <w:r w:rsidR="00070357">
          <w:rPr>
            <w:noProof/>
            <w:webHidden/>
          </w:rPr>
          <w:fldChar w:fldCharType="separate"/>
        </w:r>
        <w:r w:rsidR="003552F0">
          <w:rPr>
            <w:noProof/>
            <w:webHidden/>
          </w:rPr>
          <w:t>10-4</w:t>
        </w:r>
        <w:r w:rsidR="00070357">
          <w:rPr>
            <w:noProof/>
            <w:webHidden/>
          </w:rPr>
          <w:fldChar w:fldCharType="end"/>
        </w:r>
      </w:hyperlink>
    </w:p>
    <w:p w14:paraId="653B4284" w14:textId="554EAF0B"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88" w:history="1">
        <w:r w:rsidR="00070357" w:rsidRPr="002C0517">
          <w:rPr>
            <w:rStyle w:val="Hyperlink"/>
            <w:noProof/>
          </w:rPr>
          <w:t>Figure 10</w:t>
        </w:r>
        <w:r w:rsidR="00070357" w:rsidRPr="002C0517">
          <w:rPr>
            <w:rStyle w:val="Hyperlink"/>
            <w:noProof/>
          </w:rPr>
          <w:noBreakHyphen/>
          <w:t>3. Error—You navigated inappropriately to this page</w:t>
        </w:r>
        <w:r w:rsidR="00070357">
          <w:rPr>
            <w:noProof/>
            <w:webHidden/>
          </w:rPr>
          <w:tab/>
        </w:r>
        <w:r w:rsidR="00070357">
          <w:rPr>
            <w:noProof/>
            <w:webHidden/>
          </w:rPr>
          <w:fldChar w:fldCharType="begin"/>
        </w:r>
        <w:r w:rsidR="00070357">
          <w:rPr>
            <w:noProof/>
            <w:webHidden/>
          </w:rPr>
          <w:instrText xml:space="preserve"> PAGEREF _Toc167811488 \h </w:instrText>
        </w:r>
        <w:r w:rsidR="00070357">
          <w:rPr>
            <w:noProof/>
            <w:webHidden/>
          </w:rPr>
        </w:r>
        <w:r w:rsidR="00070357">
          <w:rPr>
            <w:noProof/>
            <w:webHidden/>
          </w:rPr>
          <w:fldChar w:fldCharType="separate"/>
        </w:r>
        <w:r w:rsidR="003552F0">
          <w:rPr>
            <w:noProof/>
            <w:webHidden/>
          </w:rPr>
          <w:t>10-5</w:t>
        </w:r>
        <w:r w:rsidR="00070357">
          <w:rPr>
            <w:noProof/>
            <w:webHidden/>
          </w:rPr>
          <w:fldChar w:fldCharType="end"/>
        </w:r>
      </w:hyperlink>
    </w:p>
    <w:p w14:paraId="2D73A17D" w14:textId="3AE35ACB"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89" w:history="1">
        <w:r w:rsidR="00070357" w:rsidRPr="002C0517">
          <w:rPr>
            <w:rStyle w:val="Hyperlink"/>
            <w:noProof/>
          </w:rPr>
          <w:t>Figure 10</w:t>
        </w:r>
        <w:r w:rsidR="00070357" w:rsidRPr="002C0517">
          <w:rPr>
            <w:rStyle w:val="Hyperlink"/>
            <w:noProof/>
          </w:rPr>
          <w:noBreakHyphen/>
          <w:t>4. Error—Could not get a connection from connector pool</w:t>
        </w:r>
        <w:r w:rsidR="00070357">
          <w:rPr>
            <w:noProof/>
            <w:webHidden/>
          </w:rPr>
          <w:tab/>
        </w:r>
        <w:r w:rsidR="00070357">
          <w:rPr>
            <w:noProof/>
            <w:webHidden/>
          </w:rPr>
          <w:fldChar w:fldCharType="begin"/>
        </w:r>
        <w:r w:rsidR="00070357">
          <w:rPr>
            <w:noProof/>
            <w:webHidden/>
          </w:rPr>
          <w:instrText xml:space="preserve"> PAGEREF _Toc167811489 \h </w:instrText>
        </w:r>
        <w:r w:rsidR="00070357">
          <w:rPr>
            <w:noProof/>
            <w:webHidden/>
          </w:rPr>
        </w:r>
        <w:r w:rsidR="00070357">
          <w:rPr>
            <w:noProof/>
            <w:webHidden/>
          </w:rPr>
          <w:fldChar w:fldCharType="separate"/>
        </w:r>
        <w:r w:rsidR="003552F0">
          <w:rPr>
            <w:noProof/>
            <w:webHidden/>
          </w:rPr>
          <w:t>10-5</w:t>
        </w:r>
        <w:r w:rsidR="00070357">
          <w:rPr>
            <w:noProof/>
            <w:webHidden/>
          </w:rPr>
          <w:fldChar w:fldCharType="end"/>
        </w:r>
      </w:hyperlink>
    </w:p>
    <w:p w14:paraId="48070297" w14:textId="1F49E6FB"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90" w:history="1">
        <w:r w:rsidR="00070357" w:rsidRPr="002C0517">
          <w:rPr>
            <w:rStyle w:val="Hyperlink"/>
            <w:noProof/>
          </w:rPr>
          <w:t>Figure 10</w:t>
        </w:r>
        <w:r w:rsidR="00070357" w:rsidRPr="002C0517">
          <w:rPr>
            <w:rStyle w:val="Hyperlink"/>
            <w:noProof/>
          </w:rPr>
          <w:noBreakHyphen/>
          <w:t>5. Error—Error retrieving user information</w:t>
        </w:r>
        <w:r w:rsidR="00070357">
          <w:rPr>
            <w:noProof/>
            <w:webHidden/>
          </w:rPr>
          <w:tab/>
        </w:r>
        <w:r w:rsidR="00070357">
          <w:rPr>
            <w:noProof/>
            <w:webHidden/>
          </w:rPr>
          <w:fldChar w:fldCharType="begin"/>
        </w:r>
        <w:r w:rsidR="00070357">
          <w:rPr>
            <w:noProof/>
            <w:webHidden/>
          </w:rPr>
          <w:instrText xml:space="preserve"> PAGEREF _Toc167811490 \h </w:instrText>
        </w:r>
        <w:r w:rsidR="00070357">
          <w:rPr>
            <w:noProof/>
            <w:webHidden/>
          </w:rPr>
        </w:r>
        <w:r w:rsidR="00070357">
          <w:rPr>
            <w:noProof/>
            <w:webHidden/>
          </w:rPr>
          <w:fldChar w:fldCharType="separate"/>
        </w:r>
        <w:r w:rsidR="003552F0">
          <w:rPr>
            <w:noProof/>
            <w:webHidden/>
          </w:rPr>
          <w:t>10-6</w:t>
        </w:r>
        <w:r w:rsidR="00070357">
          <w:rPr>
            <w:noProof/>
            <w:webHidden/>
          </w:rPr>
          <w:fldChar w:fldCharType="end"/>
        </w:r>
      </w:hyperlink>
    </w:p>
    <w:p w14:paraId="4FFB2DF3" w14:textId="30822FA7"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91" w:history="1">
        <w:r w:rsidR="00070357" w:rsidRPr="002C0517">
          <w:rPr>
            <w:rStyle w:val="Hyperlink"/>
            <w:noProof/>
          </w:rPr>
          <w:t>Figure 10</w:t>
        </w:r>
        <w:r w:rsidR="00070357" w:rsidRPr="002C0517">
          <w:rPr>
            <w:rStyle w:val="Hyperlink"/>
            <w:noProof/>
          </w:rPr>
          <w:noBreakHyphen/>
          <w:t>6. Error—“VistA</w:t>
        </w:r>
        <w:r w:rsidR="00070357">
          <w:rPr>
            <w:noProof/>
            <w:webHidden/>
          </w:rPr>
          <w:tab/>
        </w:r>
        <w:r w:rsidR="00070357">
          <w:rPr>
            <w:noProof/>
            <w:webHidden/>
          </w:rPr>
          <w:fldChar w:fldCharType="begin"/>
        </w:r>
        <w:r w:rsidR="00070357">
          <w:rPr>
            <w:noProof/>
            <w:webHidden/>
          </w:rPr>
          <w:instrText xml:space="preserve"> PAGEREF _Toc167811491 \h </w:instrText>
        </w:r>
        <w:r w:rsidR="00070357">
          <w:rPr>
            <w:noProof/>
            <w:webHidden/>
          </w:rPr>
        </w:r>
        <w:r w:rsidR="00070357">
          <w:rPr>
            <w:noProof/>
            <w:webHidden/>
          </w:rPr>
          <w:fldChar w:fldCharType="separate"/>
        </w:r>
        <w:r w:rsidR="003552F0">
          <w:rPr>
            <w:noProof/>
            <w:webHidden/>
          </w:rPr>
          <w:t>10-7</w:t>
        </w:r>
        <w:r w:rsidR="00070357">
          <w:rPr>
            <w:noProof/>
            <w:webHidden/>
          </w:rPr>
          <w:fldChar w:fldCharType="end"/>
        </w:r>
      </w:hyperlink>
    </w:p>
    <w:p w14:paraId="721EADF9" w14:textId="568EC7A1"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92" w:history="1">
        <w:r w:rsidR="00070357" w:rsidRPr="002C0517">
          <w:rPr>
            <w:rStyle w:val="Hyperlink"/>
            <w:noProof/>
          </w:rPr>
          <w:t>Figure 10</w:t>
        </w:r>
        <w:r w:rsidR="00070357" w:rsidRPr="002C0517">
          <w:rPr>
            <w:rStyle w:val="Hyperlink"/>
            <w:noProof/>
          </w:rPr>
          <w:noBreakHyphen/>
          <w:t>7. Error—Login failed due to too many invalid logon attempts</w:t>
        </w:r>
        <w:r w:rsidR="00070357">
          <w:rPr>
            <w:noProof/>
            <w:webHidden/>
          </w:rPr>
          <w:tab/>
        </w:r>
        <w:r w:rsidR="00070357">
          <w:rPr>
            <w:noProof/>
            <w:webHidden/>
          </w:rPr>
          <w:fldChar w:fldCharType="begin"/>
        </w:r>
        <w:r w:rsidR="00070357">
          <w:rPr>
            <w:noProof/>
            <w:webHidden/>
          </w:rPr>
          <w:instrText xml:space="preserve"> PAGEREF _Toc167811492 \h </w:instrText>
        </w:r>
        <w:r w:rsidR="00070357">
          <w:rPr>
            <w:noProof/>
            <w:webHidden/>
          </w:rPr>
        </w:r>
        <w:r w:rsidR="00070357">
          <w:rPr>
            <w:noProof/>
            <w:webHidden/>
          </w:rPr>
          <w:fldChar w:fldCharType="separate"/>
        </w:r>
        <w:r w:rsidR="003552F0">
          <w:rPr>
            <w:noProof/>
            <w:webHidden/>
          </w:rPr>
          <w:t>10-8</w:t>
        </w:r>
        <w:r w:rsidR="00070357">
          <w:rPr>
            <w:noProof/>
            <w:webHidden/>
          </w:rPr>
          <w:fldChar w:fldCharType="end"/>
        </w:r>
      </w:hyperlink>
    </w:p>
    <w:p w14:paraId="1E051C79" w14:textId="4C6A3C08"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93" w:history="1">
        <w:r w:rsidR="00070357" w:rsidRPr="002C0517">
          <w:rPr>
            <w:rStyle w:val="Hyperlink"/>
            <w:noProof/>
          </w:rPr>
          <w:t>Figure 10</w:t>
        </w:r>
        <w:r w:rsidR="00070357" w:rsidRPr="002C0517">
          <w:rPr>
            <w:rStyle w:val="Hyperlink"/>
            <w:noProof/>
          </w:rPr>
          <w:noBreakHyphen/>
          <w:t>8. Error—Your 2-way auth SSL certificate has expired</w:t>
        </w:r>
        <w:r w:rsidR="00070357">
          <w:rPr>
            <w:noProof/>
            <w:webHidden/>
          </w:rPr>
          <w:tab/>
        </w:r>
        <w:r w:rsidR="00070357">
          <w:rPr>
            <w:noProof/>
            <w:webHidden/>
          </w:rPr>
          <w:fldChar w:fldCharType="begin"/>
        </w:r>
        <w:r w:rsidR="00070357">
          <w:rPr>
            <w:noProof/>
            <w:webHidden/>
          </w:rPr>
          <w:instrText xml:space="preserve"> PAGEREF _Toc167811493 \h </w:instrText>
        </w:r>
        <w:r w:rsidR="00070357">
          <w:rPr>
            <w:noProof/>
            <w:webHidden/>
          </w:rPr>
        </w:r>
        <w:r w:rsidR="00070357">
          <w:rPr>
            <w:noProof/>
            <w:webHidden/>
          </w:rPr>
          <w:fldChar w:fldCharType="separate"/>
        </w:r>
        <w:r w:rsidR="003552F0">
          <w:rPr>
            <w:noProof/>
            <w:webHidden/>
          </w:rPr>
          <w:t>10-9</w:t>
        </w:r>
        <w:r w:rsidR="00070357">
          <w:rPr>
            <w:noProof/>
            <w:webHidden/>
          </w:rPr>
          <w:fldChar w:fldCharType="end"/>
        </w:r>
      </w:hyperlink>
    </w:p>
    <w:p w14:paraId="452220E7" w14:textId="38C651C8"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94" w:history="1">
        <w:r w:rsidR="00070357" w:rsidRPr="002C0517">
          <w:rPr>
            <w:rStyle w:val="Hyperlink"/>
            <w:noProof/>
          </w:rPr>
          <w:t>Figure 10</w:t>
        </w:r>
        <w:r w:rsidR="00070357" w:rsidRPr="002C0517">
          <w:rPr>
            <w:rStyle w:val="Hyperlink"/>
            <w:noProof/>
          </w:rPr>
          <w:noBreakHyphen/>
          <w:t>9. Error— Unable to sign on using Identity and Access Management STS token. Try using your Access/Verify codes:</w:t>
        </w:r>
        <w:r w:rsidR="00070357">
          <w:rPr>
            <w:noProof/>
            <w:webHidden/>
          </w:rPr>
          <w:tab/>
        </w:r>
        <w:r w:rsidR="00070357">
          <w:rPr>
            <w:noProof/>
            <w:webHidden/>
          </w:rPr>
          <w:fldChar w:fldCharType="begin"/>
        </w:r>
        <w:r w:rsidR="00070357">
          <w:rPr>
            <w:noProof/>
            <w:webHidden/>
          </w:rPr>
          <w:instrText xml:space="preserve"> PAGEREF _Toc167811494 \h </w:instrText>
        </w:r>
        <w:r w:rsidR="00070357">
          <w:rPr>
            <w:noProof/>
            <w:webHidden/>
          </w:rPr>
        </w:r>
        <w:r w:rsidR="00070357">
          <w:rPr>
            <w:noProof/>
            <w:webHidden/>
          </w:rPr>
          <w:fldChar w:fldCharType="separate"/>
        </w:r>
        <w:r w:rsidR="003552F0">
          <w:rPr>
            <w:noProof/>
            <w:webHidden/>
          </w:rPr>
          <w:t>10-10</w:t>
        </w:r>
        <w:r w:rsidR="00070357">
          <w:rPr>
            <w:noProof/>
            <w:webHidden/>
          </w:rPr>
          <w:fldChar w:fldCharType="end"/>
        </w:r>
      </w:hyperlink>
    </w:p>
    <w:p w14:paraId="49551AAE" w14:textId="3F5D13D4"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95" w:history="1">
        <w:r w:rsidR="00070357" w:rsidRPr="002C0517">
          <w:rPr>
            <w:rStyle w:val="Hyperlink"/>
            <w:noProof/>
          </w:rPr>
          <w:t>Figure 10</w:t>
        </w:r>
        <w:r w:rsidR="00070357" w:rsidRPr="002C0517">
          <w:rPr>
            <w:rStyle w:val="Hyperlink"/>
            <w:noProof/>
          </w:rPr>
          <w:noBreakHyphen/>
          <w:t>10.  Error—Logins are disabled on the M system</w:t>
        </w:r>
        <w:r w:rsidR="00070357">
          <w:rPr>
            <w:noProof/>
            <w:webHidden/>
          </w:rPr>
          <w:tab/>
        </w:r>
        <w:r w:rsidR="00070357">
          <w:rPr>
            <w:noProof/>
            <w:webHidden/>
          </w:rPr>
          <w:fldChar w:fldCharType="begin"/>
        </w:r>
        <w:r w:rsidR="00070357">
          <w:rPr>
            <w:noProof/>
            <w:webHidden/>
          </w:rPr>
          <w:instrText xml:space="preserve"> PAGEREF _Toc167811495 \h </w:instrText>
        </w:r>
        <w:r w:rsidR="00070357">
          <w:rPr>
            <w:noProof/>
            <w:webHidden/>
          </w:rPr>
        </w:r>
        <w:r w:rsidR="00070357">
          <w:rPr>
            <w:noProof/>
            <w:webHidden/>
          </w:rPr>
          <w:fldChar w:fldCharType="separate"/>
        </w:r>
        <w:r w:rsidR="003552F0">
          <w:rPr>
            <w:noProof/>
            <w:webHidden/>
          </w:rPr>
          <w:t>10-11</w:t>
        </w:r>
        <w:r w:rsidR="00070357">
          <w:rPr>
            <w:noProof/>
            <w:webHidden/>
          </w:rPr>
          <w:fldChar w:fldCharType="end"/>
        </w:r>
      </w:hyperlink>
    </w:p>
    <w:p w14:paraId="60ED5A1A" w14:textId="3E92ECFD"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96" w:history="1">
        <w:r w:rsidR="00070357" w:rsidRPr="002C0517">
          <w:rPr>
            <w:rStyle w:val="Hyperlink"/>
            <w:noProof/>
          </w:rPr>
          <w:t>Figure 10</w:t>
        </w:r>
        <w:r w:rsidR="00070357" w:rsidRPr="002C0517">
          <w:rPr>
            <w:rStyle w:val="Hyperlink"/>
            <w:noProof/>
          </w:rPr>
          <w:noBreakHyphen/>
          <w:t>11. Error—Institution/division you selected for login is not valid for your M user account</w:t>
        </w:r>
        <w:r w:rsidR="00070357">
          <w:rPr>
            <w:noProof/>
            <w:webHidden/>
          </w:rPr>
          <w:tab/>
        </w:r>
        <w:r w:rsidR="00070357">
          <w:rPr>
            <w:noProof/>
            <w:webHidden/>
          </w:rPr>
          <w:fldChar w:fldCharType="begin"/>
        </w:r>
        <w:r w:rsidR="00070357">
          <w:rPr>
            <w:noProof/>
            <w:webHidden/>
          </w:rPr>
          <w:instrText xml:space="preserve"> PAGEREF _Toc167811496 \h </w:instrText>
        </w:r>
        <w:r w:rsidR="00070357">
          <w:rPr>
            <w:noProof/>
            <w:webHidden/>
          </w:rPr>
        </w:r>
        <w:r w:rsidR="00070357">
          <w:rPr>
            <w:noProof/>
            <w:webHidden/>
          </w:rPr>
          <w:fldChar w:fldCharType="separate"/>
        </w:r>
        <w:r w:rsidR="003552F0">
          <w:rPr>
            <w:noProof/>
            <w:webHidden/>
          </w:rPr>
          <w:t>10-12</w:t>
        </w:r>
        <w:r w:rsidR="00070357">
          <w:rPr>
            <w:noProof/>
            <w:webHidden/>
          </w:rPr>
          <w:fldChar w:fldCharType="end"/>
        </w:r>
      </w:hyperlink>
    </w:p>
    <w:p w14:paraId="0CA68FEF" w14:textId="33013BFA"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97" w:history="1">
        <w:r w:rsidR="00070357" w:rsidRPr="002C0517">
          <w:rPr>
            <w:rStyle w:val="Hyperlink"/>
            <w:noProof/>
          </w:rPr>
          <w:t>Figure A-1. Sample KAAJEE Deployment Descriptor: application.xml file (e.g., KAAJEE sample application)</w:t>
        </w:r>
        <w:r w:rsidR="00070357">
          <w:rPr>
            <w:noProof/>
            <w:webHidden/>
          </w:rPr>
          <w:tab/>
        </w:r>
        <w:r w:rsidR="00070357">
          <w:rPr>
            <w:noProof/>
            <w:webHidden/>
          </w:rPr>
          <w:fldChar w:fldCharType="begin"/>
        </w:r>
        <w:r w:rsidR="00070357">
          <w:rPr>
            <w:noProof/>
            <w:webHidden/>
          </w:rPr>
          <w:instrText xml:space="preserve"> PAGEREF _Toc167811497 \h </w:instrText>
        </w:r>
        <w:r w:rsidR="00070357">
          <w:rPr>
            <w:noProof/>
            <w:webHidden/>
          </w:rPr>
        </w:r>
        <w:r w:rsidR="00070357">
          <w:rPr>
            <w:noProof/>
            <w:webHidden/>
          </w:rPr>
          <w:fldChar w:fldCharType="separate"/>
        </w:r>
        <w:r w:rsidR="003552F0">
          <w:rPr>
            <w:noProof/>
            <w:webHidden/>
          </w:rPr>
          <w:t>19</w:t>
        </w:r>
        <w:r w:rsidR="00070357">
          <w:rPr>
            <w:noProof/>
            <w:webHidden/>
          </w:rPr>
          <w:fldChar w:fldCharType="end"/>
        </w:r>
      </w:hyperlink>
    </w:p>
    <w:p w14:paraId="6CEC7A4B" w14:textId="69ABF7EA"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98" w:history="1">
        <w:r w:rsidR="00070357" w:rsidRPr="002C0517">
          <w:rPr>
            <w:rStyle w:val="Hyperlink"/>
            <w:noProof/>
          </w:rPr>
          <w:t>Figure A-2. Sample KAAJEE Deployment Descriptor: web.xml file (e.g., PATS application)</w:t>
        </w:r>
        <w:r w:rsidR="00070357">
          <w:rPr>
            <w:noProof/>
            <w:webHidden/>
          </w:rPr>
          <w:tab/>
        </w:r>
        <w:r w:rsidR="00070357">
          <w:rPr>
            <w:noProof/>
            <w:webHidden/>
          </w:rPr>
          <w:fldChar w:fldCharType="begin"/>
        </w:r>
        <w:r w:rsidR="00070357">
          <w:rPr>
            <w:noProof/>
            <w:webHidden/>
          </w:rPr>
          <w:instrText xml:space="preserve"> PAGEREF _Toc167811498 \h </w:instrText>
        </w:r>
        <w:r w:rsidR="00070357">
          <w:rPr>
            <w:noProof/>
            <w:webHidden/>
          </w:rPr>
        </w:r>
        <w:r w:rsidR="00070357">
          <w:rPr>
            <w:noProof/>
            <w:webHidden/>
          </w:rPr>
          <w:fldChar w:fldCharType="separate"/>
        </w:r>
        <w:r w:rsidR="003552F0">
          <w:rPr>
            <w:noProof/>
            <w:webHidden/>
          </w:rPr>
          <w:t>20</w:t>
        </w:r>
        <w:r w:rsidR="00070357">
          <w:rPr>
            <w:noProof/>
            <w:webHidden/>
          </w:rPr>
          <w:fldChar w:fldCharType="end"/>
        </w:r>
      </w:hyperlink>
    </w:p>
    <w:p w14:paraId="471C9179" w14:textId="52EA16E0"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499" w:history="1">
        <w:r w:rsidR="00070357" w:rsidRPr="002C0517">
          <w:rPr>
            <w:rStyle w:val="Hyperlink"/>
            <w:noProof/>
          </w:rPr>
          <w:t>Figure A-3. Sample KAAJEE Deployment Descriptor: weblogic.xml file (e.g., KAAJEE Sample Web Application)</w:t>
        </w:r>
        <w:r w:rsidR="00070357">
          <w:rPr>
            <w:noProof/>
            <w:webHidden/>
          </w:rPr>
          <w:tab/>
        </w:r>
        <w:r w:rsidR="00070357">
          <w:rPr>
            <w:noProof/>
            <w:webHidden/>
          </w:rPr>
          <w:fldChar w:fldCharType="begin"/>
        </w:r>
        <w:r w:rsidR="00070357">
          <w:rPr>
            <w:noProof/>
            <w:webHidden/>
          </w:rPr>
          <w:instrText xml:space="preserve"> PAGEREF _Toc167811499 \h </w:instrText>
        </w:r>
        <w:r w:rsidR="00070357">
          <w:rPr>
            <w:noProof/>
            <w:webHidden/>
          </w:rPr>
        </w:r>
        <w:r w:rsidR="00070357">
          <w:rPr>
            <w:noProof/>
            <w:webHidden/>
          </w:rPr>
          <w:fldChar w:fldCharType="separate"/>
        </w:r>
        <w:r w:rsidR="003552F0">
          <w:rPr>
            <w:noProof/>
            <w:webHidden/>
          </w:rPr>
          <w:t>24</w:t>
        </w:r>
        <w:r w:rsidR="00070357">
          <w:rPr>
            <w:noProof/>
            <w:webHidden/>
          </w:rPr>
          <w:fldChar w:fldCharType="end"/>
        </w:r>
      </w:hyperlink>
    </w:p>
    <w:p w14:paraId="4200B1D8" w14:textId="2E059D1C" w:rsidR="00604685" w:rsidRPr="00070357" w:rsidRDefault="00F50537" w:rsidP="00F37224">
      <w:pPr>
        <w:rPr>
          <w:rFonts w:cs="Segoe UI"/>
        </w:rPr>
      </w:pPr>
      <w:r w:rsidRPr="00070357">
        <w:rPr>
          <w:rFonts w:cs="Segoe UI"/>
        </w:rPr>
        <w:fldChar w:fldCharType="end"/>
      </w:r>
    </w:p>
    <w:p w14:paraId="2FB38CE0" w14:textId="77777777" w:rsidR="00F37224" w:rsidRPr="00070357" w:rsidRDefault="00F37224" w:rsidP="00F37224">
      <w:pPr>
        <w:rPr>
          <w:rFonts w:cs="Segoe UI"/>
        </w:rPr>
      </w:pPr>
    </w:p>
    <w:p w14:paraId="16304C50" w14:textId="77777777" w:rsidR="00CF2F3B" w:rsidRPr="00070357" w:rsidRDefault="00CF2F3B" w:rsidP="00CF2F3B">
      <w:pPr>
        <w:rPr>
          <w:rFonts w:cs="Segoe UI"/>
        </w:rPr>
        <w:sectPr w:rsidR="00CF2F3B" w:rsidRPr="00070357" w:rsidSect="00257C2D">
          <w:headerReference w:type="even" r:id="rId20"/>
          <w:headerReference w:type="default" r:id="rId21"/>
          <w:headerReference w:type="first" r:id="rId22"/>
          <w:pgSz w:w="12240" w:h="15840" w:code="1"/>
          <w:pgMar w:top="1440" w:right="1440" w:bottom="1440" w:left="1440" w:header="720" w:footer="720" w:gutter="0"/>
          <w:pgNumType w:fmt="lowerRoman"/>
          <w:cols w:space="720"/>
          <w:titlePg/>
        </w:sectPr>
      </w:pPr>
    </w:p>
    <w:p w14:paraId="55EC51DB" w14:textId="77777777" w:rsidR="00604685" w:rsidRPr="00070357" w:rsidRDefault="00F50537" w:rsidP="00223EFD">
      <w:pPr>
        <w:pStyle w:val="Heading3"/>
        <w:rPr>
          <w:rFonts w:cs="Segoe UI"/>
        </w:rPr>
      </w:pPr>
      <w:bookmarkStart w:id="26" w:name="_Toc167804755"/>
      <w:r w:rsidRPr="00070357">
        <w:rPr>
          <w:rFonts w:cs="Segoe UI"/>
        </w:rPr>
        <w:lastRenderedPageBreak/>
        <w:t>Tables</w:t>
      </w:r>
      <w:bookmarkEnd w:id="26"/>
    </w:p>
    <w:p w14:paraId="660D329F" w14:textId="77777777" w:rsidR="00604685" w:rsidRPr="00070357" w:rsidRDefault="00604685" w:rsidP="00604685">
      <w:pPr>
        <w:rPr>
          <w:rFonts w:cs="Segoe UI"/>
        </w:rPr>
      </w:pPr>
    </w:p>
    <w:p w14:paraId="793E5604" w14:textId="384CCD14" w:rsidR="00070357" w:rsidRDefault="00F50537">
      <w:pPr>
        <w:pStyle w:val="TableofFigures"/>
        <w:rPr>
          <w:rFonts w:asciiTheme="minorHAnsi" w:eastAsiaTheme="minorEastAsia" w:hAnsiTheme="minorHAnsi" w:cstheme="minorBidi"/>
          <w:noProof/>
          <w:kern w:val="2"/>
          <w:sz w:val="22"/>
          <w14:ligatures w14:val="standardContextual"/>
        </w:rPr>
      </w:pPr>
      <w:r w:rsidRPr="00070357">
        <w:rPr>
          <w:rFonts w:cs="Segoe UI"/>
        </w:rPr>
        <w:fldChar w:fldCharType="begin"/>
      </w:r>
      <w:r w:rsidRPr="00070357">
        <w:rPr>
          <w:rFonts w:cs="Segoe UI"/>
        </w:rPr>
        <w:instrText xml:space="preserve"> TOC \h \z \t "Caption Table" \c </w:instrText>
      </w:r>
      <w:r w:rsidRPr="00070357">
        <w:rPr>
          <w:rFonts w:cs="Segoe UI"/>
        </w:rPr>
        <w:fldChar w:fldCharType="separate"/>
      </w:r>
      <w:hyperlink w:anchor="_Toc167811500" w:history="1">
        <w:r w:rsidR="00070357" w:rsidRPr="00EE6ABC">
          <w:rPr>
            <w:rStyle w:val="Hyperlink"/>
            <w:rFonts w:cs="Segoe UI"/>
            <w:noProof/>
          </w:rPr>
          <w:t>Table i. Documentation revision history</w:t>
        </w:r>
        <w:r w:rsidR="00070357">
          <w:rPr>
            <w:noProof/>
            <w:webHidden/>
          </w:rPr>
          <w:tab/>
        </w:r>
        <w:r w:rsidR="00070357">
          <w:rPr>
            <w:noProof/>
            <w:webHidden/>
          </w:rPr>
          <w:fldChar w:fldCharType="begin"/>
        </w:r>
        <w:r w:rsidR="00070357">
          <w:rPr>
            <w:noProof/>
            <w:webHidden/>
          </w:rPr>
          <w:instrText xml:space="preserve"> PAGEREF _Toc167811500 \h </w:instrText>
        </w:r>
        <w:r w:rsidR="00070357">
          <w:rPr>
            <w:noProof/>
            <w:webHidden/>
          </w:rPr>
        </w:r>
        <w:r w:rsidR="00070357">
          <w:rPr>
            <w:noProof/>
            <w:webHidden/>
          </w:rPr>
          <w:fldChar w:fldCharType="separate"/>
        </w:r>
        <w:r w:rsidR="003552F0">
          <w:rPr>
            <w:noProof/>
            <w:webHidden/>
          </w:rPr>
          <w:t>iii</w:t>
        </w:r>
        <w:r w:rsidR="00070357">
          <w:rPr>
            <w:noProof/>
            <w:webHidden/>
          </w:rPr>
          <w:fldChar w:fldCharType="end"/>
        </w:r>
      </w:hyperlink>
    </w:p>
    <w:p w14:paraId="6776C00D" w14:textId="255B1FB9"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501" w:history="1">
        <w:r w:rsidR="00070357" w:rsidRPr="00EE6ABC">
          <w:rPr>
            <w:rStyle w:val="Hyperlink"/>
            <w:noProof/>
          </w:rPr>
          <w:t>Table ii. Documentation symbol/term descriptions</w:t>
        </w:r>
        <w:r w:rsidR="00070357">
          <w:rPr>
            <w:noProof/>
            <w:webHidden/>
          </w:rPr>
          <w:tab/>
        </w:r>
        <w:r w:rsidR="00070357">
          <w:rPr>
            <w:noProof/>
            <w:webHidden/>
          </w:rPr>
          <w:fldChar w:fldCharType="begin"/>
        </w:r>
        <w:r w:rsidR="00070357">
          <w:rPr>
            <w:noProof/>
            <w:webHidden/>
          </w:rPr>
          <w:instrText xml:space="preserve"> PAGEREF _Toc167811501 \h </w:instrText>
        </w:r>
        <w:r w:rsidR="00070357">
          <w:rPr>
            <w:noProof/>
            <w:webHidden/>
          </w:rPr>
        </w:r>
        <w:r w:rsidR="00070357">
          <w:rPr>
            <w:noProof/>
            <w:webHidden/>
          </w:rPr>
          <w:fldChar w:fldCharType="separate"/>
        </w:r>
        <w:r w:rsidR="003552F0">
          <w:rPr>
            <w:noProof/>
            <w:webHidden/>
          </w:rPr>
          <w:t>xvii</w:t>
        </w:r>
        <w:r w:rsidR="00070357">
          <w:rPr>
            <w:noProof/>
            <w:webHidden/>
          </w:rPr>
          <w:fldChar w:fldCharType="end"/>
        </w:r>
      </w:hyperlink>
    </w:p>
    <w:p w14:paraId="51B2A271" w14:textId="37717A09"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502" w:history="1">
        <w:r w:rsidR="00070357" w:rsidRPr="00EE6ABC">
          <w:rPr>
            <w:rStyle w:val="Hyperlink"/>
            <w:noProof/>
          </w:rPr>
          <w:t>Table 2</w:t>
        </w:r>
        <w:r w:rsidR="00070357" w:rsidRPr="00EE6ABC">
          <w:rPr>
            <w:rStyle w:val="Hyperlink"/>
            <w:noProof/>
          </w:rPr>
          <w:noBreakHyphen/>
          <w:t>1. Developer minimum hardware and software tools/utilities required for KAAJEE-enabled application development</w:t>
        </w:r>
        <w:r w:rsidR="00070357">
          <w:rPr>
            <w:noProof/>
            <w:webHidden/>
          </w:rPr>
          <w:tab/>
        </w:r>
        <w:r w:rsidR="00070357">
          <w:rPr>
            <w:noProof/>
            <w:webHidden/>
          </w:rPr>
          <w:fldChar w:fldCharType="begin"/>
        </w:r>
        <w:r w:rsidR="00070357">
          <w:rPr>
            <w:noProof/>
            <w:webHidden/>
          </w:rPr>
          <w:instrText xml:space="preserve"> PAGEREF _Toc167811502 \h </w:instrText>
        </w:r>
        <w:r w:rsidR="00070357">
          <w:rPr>
            <w:noProof/>
            <w:webHidden/>
          </w:rPr>
        </w:r>
        <w:r w:rsidR="00070357">
          <w:rPr>
            <w:noProof/>
            <w:webHidden/>
          </w:rPr>
          <w:fldChar w:fldCharType="separate"/>
        </w:r>
        <w:r w:rsidR="003552F0">
          <w:rPr>
            <w:noProof/>
            <w:webHidden/>
          </w:rPr>
          <w:t>2-1</w:t>
        </w:r>
        <w:r w:rsidR="00070357">
          <w:rPr>
            <w:noProof/>
            <w:webHidden/>
          </w:rPr>
          <w:fldChar w:fldCharType="end"/>
        </w:r>
      </w:hyperlink>
    </w:p>
    <w:p w14:paraId="4D0E9C39" w14:textId="5F721ACB"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503" w:history="1">
        <w:r w:rsidR="00070357" w:rsidRPr="00EE6ABC">
          <w:rPr>
            <w:rStyle w:val="Hyperlink"/>
            <w:noProof/>
          </w:rPr>
          <w:t>Table 2</w:t>
        </w:r>
        <w:r w:rsidR="00070357" w:rsidRPr="00EE6ABC">
          <w:rPr>
            <w:rStyle w:val="Hyperlink"/>
            <w:noProof/>
          </w:rPr>
          <w:noBreakHyphen/>
          <w:t>2. Dependencies——KAAJEE, SSPIs, and VistALink software</w:t>
        </w:r>
        <w:r w:rsidR="00070357">
          <w:rPr>
            <w:noProof/>
            <w:webHidden/>
          </w:rPr>
          <w:tab/>
        </w:r>
        <w:r w:rsidR="00070357">
          <w:rPr>
            <w:noProof/>
            <w:webHidden/>
          </w:rPr>
          <w:fldChar w:fldCharType="begin"/>
        </w:r>
        <w:r w:rsidR="00070357">
          <w:rPr>
            <w:noProof/>
            <w:webHidden/>
          </w:rPr>
          <w:instrText xml:space="preserve"> PAGEREF _Toc167811503 \h </w:instrText>
        </w:r>
        <w:r w:rsidR="00070357">
          <w:rPr>
            <w:noProof/>
            <w:webHidden/>
          </w:rPr>
        </w:r>
        <w:r w:rsidR="00070357">
          <w:rPr>
            <w:noProof/>
            <w:webHidden/>
          </w:rPr>
          <w:fldChar w:fldCharType="separate"/>
        </w:r>
        <w:r w:rsidR="003552F0">
          <w:rPr>
            <w:noProof/>
            <w:webHidden/>
          </w:rPr>
          <w:t>2-3</w:t>
        </w:r>
        <w:r w:rsidR="00070357">
          <w:rPr>
            <w:noProof/>
            <w:webHidden/>
          </w:rPr>
          <w:fldChar w:fldCharType="end"/>
        </w:r>
      </w:hyperlink>
    </w:p>
    <w:p w14:paraId="448C0203" w14:textId="797A4BD1"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504" w:history="1">
        <w:r w:rsidR="00070357" w:rsidRPr="00EE6ABC">
          <w:rPr>
            <w:rStyle w:val="Hyperlink"/>
            <w:noProof/>
          </w:rPr>
          <w:t>Table 2</w:t>
        </w:r>
        <w:r w:rsidR="00070357" w:rsidRPr="00EE6ABC">
          <w:rPr>
            <w:rStyle w:val="Hyperlink"/>
            <w:noProof/>
          </w:rPr>
          <w:noBreakHyphen/>
          <w:t>3. Dependencies—KAAJEE SSOWAP-related software applications/modules</w:t>
        </w:r>
        <w:r w:rsidR="00070357">
          <w:rPr>
            <w:noProof/>
            <w:webHidden/>
          </w:rPr>
          <w:tab/>
        </w:r>
        <w:r w:rsidR="00070357">
          <w:rPr>
            <w:noProof/>
            <w:webHidden/>
          </w:rPr>
          <w:fldChar w:fldCharType="begin"/>
        </w:r>
        <w:r w:rsidR="00070357">
          <w:rPr>
            <w:noProof/>
            <w:webHidden/>
          </w:rPr>
          <w:instrText xml:space="preserve"> PAGEREF _Toc167811504 \h </w:instrText>
        </w:r>
        <w:r w:rsidR="00070357">
          <w:rPr>
            <w:noProof/>
            <w:webHidden/>
          </w:rPr>
        </w:r>
        <w:r w:rsidR="00070357">
          <w:rPr>
            <w:noProof/>
            <w:webHidden/>
          </w:rPr>
          <w:fldChar w:fldCharType="separate"/>
        </w:r>
        <w:r w:rsidR="003552F0">
          <w:rPr>
            <w:noProof/>
            <w:webHidden/>
          </w:rPr>
          <w:t>2-3</w:t>
        </w:r>
        <w:r w:rsidR="00070357">
          <w:rPr>
            <w:noProof/>
            <w:webHidden/>
          </w:rPr>
          <w:fldChar w:fldCharType="end"/>
        </w:r>
      </w:hyperlink>
    </w:p>
    <w:p w14:paraId="4A35F59F" w14:textId="2CE6BA4F"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505" w:history="1">
        <w:r w:rsidR="00070357" w:rsidRPr="00EE6ABC">
          <w:rPr>
            <w:rStyle w:val="Hyperlink"/>
            <w:noProof/>
          </w:rPr>
          <w:t>Table 2</w:t>
        </w:r>
        <w:r w:rsidR="00070357" w:rsidRPr="00EE6ABC">
          <w:rPr>
            <w:rStyle w:val="Hyperlink"/>
            <w:noProof/>
          </w:rPr>
          <w:noBreakHyphen/>
          <w:t>4. Dependencies—KAAJEE-related software documentation</w:t>
        </w:r>
        <w:r w:rsidR="00070357">
          <w:rPr>
            <w:noProof/>
            <w:webHidden/>
          </w:rPr>
          <w:tab/>
        </w:r>
        <w:r w:rsidR="00070357">
          <w:rPr>
            <w:noProof/>
            <w:webHidden/>
          </w:rPr>
          <w:fldChar w:fldCharType="begin"/>
        </w:r>
        <w:r w:rsidR="00070357">
          <w:rPr>
            <w:noProof/>
            <w:webHidden/>
          </w:rPr>
          <w:instrText xml:space="preserve"> PAGEREF _Toc167811505 \h </w:instrText>
        </w:r>
        <w:r w:rsidR="00070357">
          <w:rPr>
            <w:noProof/>
            <w:webHidden/>
          </w:rPr>
        </w:r>
        <w:r w:rsidR="00070357">
          <w:rPr>
            <w:noProof/>
            <w:webHidden/>
          </w:rPr>
          <w:fldChar w:fldCharType="separate"/>
        </w:r>
        <w:r w:rsidR="003552F0">
          <w:rPr>
            <w:noProof/>
            <w:webHidden/>
          </w:rPr>
          <w:t>2-4</w:t>
        </w:r>
        <w:r w:rsidR="00070357">
          <w:rPr>
            <w:noProof/>
            <w:webHidden/>
          </w:rPr>
          <w:fldChar w:fldCharType="end"/>
        </w:r>
      </w:hyperlink>
    </w:p>
    <w:p w14:paraId="131CA803" w14:textId="76A31421"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506" w:history="1">
        <w:r w:rsidR="00070357" w:rsidRPr="00EE6ABC">
          <w:rPr>
            <w:rStyle w:val="Hyperlink"/>
            <w:noProof/>
          </w:rPr>
          <w:t>Table 3</w:t>
        </w:r>
        <w:r w:rsidR="00070357" w:rsidRPr="00EE6ABC">
          <w:rPr>
            <w:rStyle w:val="Hyperlink"/>
            <w:noProof/>
          </w:rPr>
          <w:noBreakHyphen/>
          <w:t>1. Dependencies—KAAJEE software requirements for development</w:t>
        </w:r>
        <w:r w:rsidR="00070357">
          <w:rPr>
            <w:noProof/>
            <w:webHidden/>
          </w:rPr>
          <w:tab/>
        </w:r>
        <w:r w:rsidR="00070357">
          <w:rPr>
            <w:noProof/>
            <w:webHidden/>
          </w:rPr>
          <w:fldChar w:fldCharType="begin"/>
        </w:r>
        <w:r w:rsidR="00070357">
          <w:rPr>
            <w:noProof/>
            <w:webHidden/>
          </w:rPr>
          <w:instrText xml:space="preserve"> PAGEREF _Toc167811506 \h </w:instrText>
        </w:r>
        <w:r w:rsidR="00070357">
          <w:rPr>
            <w:noProof/>
            <w:webHidden/>
          </w:rPr>
        </w:r>
        <w:r w:rsidR="00070357">
          <w:rPr>
            <w:noProof/>
            <w:webHidden/>
          </w:rPr>
          <w:fldChar w:fldCharType="separate"/>
        </w:r>
        <w:r w:rsidR="003552F0">
          <w:rPr>
            <w:noProof/>
            <w:webHidden/>
          </w:rPr>
          <w:t>3-2</w:t>
        </w:r>
        <w:r w:rsidR="00070357">
          <w:rPr>
            <w:noProof/>
            <w:webHidden/>
          </w:rPr>
          <w:fldChar w:fldCharType="end"/>
        </w:r>
      </w:hyperlink>
    </w:p>
    <w:p w14:paraId="4D6626FF" w14:textId="0F150D00"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507" w:history="1">
        <w:r w:rsidR="00070357" w:rsidRPr="00EE6ABC">
          <w:rPr>
            <w:rStyle w:val="Hyperlink"/>
            <w:noProof/>
          </w:rPr>
          <w:t>Table 3</w:t>
        </w:r>
        <w:r w:rsidR="00070357" w:rsidRPr="00EE6ABC">
          <w:rPr>
            <w:rStyle w:val="Hyperlink"/>
            <w:noProof/>
          </w:rPr>
          <w:noBreakHyphen/>
          <w:t>2. KAAJEE jar distribution file</w:t>
        </w:r>
        <w:r w:rsidR="00070357">
          <w:rPr>
            <w:noProof/>
            <w:webHidden/>
          </w:rPr>
          <w:tab/>
        </w:r>
        <w:r w:rsidR="00070357">
          <w:rPr>
            <w:noProof/>
            <w:webHidden/>
          </w:rPr>
          <w:fldChar w:fldCharType="begin"/>
        </w:r>
        <w:r w:rsidR="00070357">
          <w:rPr>
            <w:noProof/>
            <w:webHidden/>
          </w:rPr>
          <w:instrText xml:space="preserve"> PAGEREF _Toc167811507 \h </w:instrText>
        </w:r>
        <w:r w:rsidR="00070357">
          <w:rPr>
            <w:noProof/>
            <w:webHidden/>
          </w:rPr>
        </w:r>
        <w:r w:rsidR="00070357">
          <w:rPr>
            <w:noProof/>
            <w:webHidden/>
          </w:rPr>
          <w:fldChar w:fldCharType="separate"/>
        </w:r>
        <w:r w:rsidR="003552F0">
          <w:rPr>
            <w:noProof/>
            <w:webHidden/>
          </w:rPr>
          <w:t>3-6</w:t>
        </w:r>
        <w:r w:rsidR="00070357">
          <w:rPr>
            <w:noProof/>
            <w:webHidden/>
          </w:rPr>
          <w:fldChar w:fldCharType="end"/>
        </w:r>
      </w:hyperlink>
    </w:p>
    <w:p w14:paraId="62F2EF68" w14:textId="68B5DBBD"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508" w:history="1">
        <w:r w:rsidR="00070357" w:rsidRPr="00EE6ABC">
          <w:rPr>
            <w:rStyle w:val="Hyperlink"/>
            <w:noProof/>
          </w:rPr>
          <w:t>Table 3</w:t>
        </w:r>
        <w:r w:rsidR="00070357" w:rsidRPr="00EE6ABC">
          <w:rPr>
            <w:rStyle w:val="Hyperlink"/>
            <w:noProof/>
          </w:rPr>
          <w:noBreakHyphen/>
          <w:t>3. Jar files and classpath defined for KAAJEE-enabled Web-based applications</w:t>
        </w:r>
        <w:r w:rsidR="00070357">
          <w:rPr>
            <w:noProof/>
            <w:webHidden/>
          </w:rPr>
          <w:tab/>
        </w:r>
        <w:r w:rsidR="00070357">
          <w:rPr>
            <w:noProof/>
            <w:webHidden/>
          </w:rPr>
          <w:fldChar w:fldCharType="begin"/>
        </w:r>
        <w:r w:rsidR="00070357">
          <w:rPr>
            <w:noProof/>
            <w:webHidden/>
          </w:rPr>
          <w:instrText xml:space="preserve"> PAGEREF _Toc167811508 \h </w:instrText>
        </w:r>
        <w:r w:rsidR="00070357">
          <w:rPr>
            <w:noProof/>
            <w:webHidden/>
          </w:rPr>
        </w:r>
        <w:r w:rsidR="00070357">
          <w:rPr>
            <w:noProof/>
            <w:webHidden/>
          </w:rPr>
          <w:fldChar w:fldCharType="separate"/>
        </w:r>
        <w:r w:rsidR="003552F0">
          <w:rPr>
            <w:noProof/>
            <w:webHidden/>
          </w:rPr>
          <w:t>3-6</w:t>
        </w:r>
        <w:r w:rsidR="00070357">
          <w:rPr>
            <w:noProof/>
            <w:webHidden/>
          </w:rPr>
          <w:fldChar w:fldCharType="end"/>
        </w:r>
      </w:hyperlink>
    </w:p>
    <w:p w14:paraId="1CD762C4" w14:textId="75204324"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509" w:history="1">
        <w:r w:rsidR="00070357" w:rsidRPr="00EE6ABC">
          <w:rPr>
            <w:rStyle w:val="Hyperlink"/>
            <w:noProof/>
          </w:rPr>
          <w:t>Table 3</w:t>
        </w:r>
        <w:r w:rsidR="00070357" w:rsidRPr="00EE6ABC">
          <w:rPr>
            <w:rStyle w:val="Hyperlink"/>
            <w:noProof/>
          </w:rPr>
          <w:noBreakHyphen/>
          <w:t>4. Other required dependent jar files for KAAJEE-enabled Web-based applications</w:t>
        </w:r>
        <w:r w:rsidR="00070357">
          <w:rPr>
            <w:noProof/>
            <w:webHidden/>
          </w:rPr>
          <w:tab/>
        </w:r>
        <w:r w:rsidR="00070357">
          <w:rPr>
            <w:noProof/>
            <w:webHidden/>
          </w:rPr>
          <w:fldChar w:fldCharType="begin"/>
        </w:r>
        <w:r w:rsidR="00070357">
          <w:rPr>
            <w:noProof/>
            <w:webHidden/>
          </w:rPr>
          <w:instrText xml:space="preserve"> PAGEREF _Toc167811509 \h </w:instrText>
        </w:r>
        <w:r w:rsidR="00070357">
          <w:rPr>
            <w:noProof/>
            <w:webHidden/>
          </w:rPr>
        </w:r>
        <w:r w:rsidR="00070357">
          <w:rPr>
            <w:noProof/>
            <w:webHidden/>
          </w:rPr>
          <w:fldChar w:fldCharType="separate"/>
        </w:r>
        <w:r w:rsidR="003552F0">
          <w:rPr>
            <w:noProof/>
            <w:webHidden/>
          </w:rPr>
          <w:t>3-7</w:t>
        </w:r>
        <w:r w:rsidR="00070357">
          <w:rPr>
            <w:noProof/>
            <w:webHidden/>
          </w:rPr>
          <w:fldChar w:fldCharType="end"/>
        </w:r>
      </w:hyperlink>
    </w:p>
    <w:p w14:paraId="0DF4C7F5" w14:textId="708D081B"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510" w:history="1">
        <w:r w:rsidR="00070357" w:rsidRPr="00EE6ABC">
          <w:rPr>
            <w:rStyle w:val="Hyperlink"/>
            <w:noProof/>
          </w:rPr>
          <w:t>Table 3</w:t>
        </w:r>
        <w:r w:rsidR="00070357" w:rsidRPr="00EE6ABC">
          <w:rPr>
            <w:rStyle w:val="Hyperlink"/>
            <w:noProof/>
          </w:rPr>
          <w:noBreakHyphen/>
          <w:t>5. KAAJEE login folder files</w:t>
        </w:r>
        <w:r w:rsidR="00070357">
          <w:rPr>
            <w:noProof/>
            <w:webHidden/>
          </w:rPr>
          <w:tab/>
        </w:r>
        <w:r w:rsidR="00070357">
          <w:rPr>
            <w:noProof/>
            <w:webHidden/>
          </w:rPr>
          <w:fldChar w:fldCharType="begin"/>
        </w:r>
        <w:r w:rsidR="00070357">
          <w:rPr>
            <w:noProof/>
            <w:webHidden/>
          </w:rPr>
          <w:instrText xml:space="preserve"> PAGEREF _Toc167811510 \h </w:instrText>
        </w:r>
        <w:r w:rsidR="00070357">
          <w:rPr>
            <w:noProof/>
            <w:webHidden/>
          </w:rPr>
        </w:r>
        <w:r w:rsidR="00070357">
          <w:rPr>
            <w:noProof/>
            <w:webHidden/>
          </w:rPr>
          <w:fldChar w:fldCharType="separate"/>
        </w:r>
        <w:r w:rsidR="003552F0">
          <w:rPr>
            <w:noProof/>
            <w:webHidden/>
          </w:rPr>
          <w:t>3-8</w:t>
        </w:r>
        <w:r w:rsidR="00070357">
          <w:rPr>
            <w:noProof/>
            <w:webHidden/>
          </w:rPr>
          <w:fldChar w:fldCharType="end"/>
        </w:r>
      </w:hyperlink>
    </w:p>
    <w:p w14:paraId="02A7B1D0" w14:textId="6A908C87"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511" w:history="1">
        <w:r w:rsidR="00070357" w:rsidRPr="00EE6ABC">
          <w:rPr>
            <w:rStyle w:val="Hyperlink"/>
            <w:noProof/>
          </w:rPr>
          <w:t>Table 3</w:t>
        </w:r>
        <w:r w:rsidR="00070357" w:rsidRPr="00EE6ABC">
          <w:rPr>
            <w:rStyle w:val="Hyperlink"/>
            <w:noProof/>
          </w:rPr>
          <w:noBreakHyphen/>
          <w:t>6. KAAJEE listeners</w:t>
        </w:r>
        <w:r w:rsidR="00070357">
          <w:rPr>
            <w:noProof/>
            <w:webHidden/>
          </w:rPr>
          <w:tab/>
        </w:r>
        <w:r w:rsidR="00070357">
          <w:rPr>
            <w:noProof/>
            <w:webHidden/>
          </w:rPr>
          <w:fldChar w:fldCharType="begin"/>
        </w:r>
        <w:r w:rsidR="00070357">
          <w:rPr>
            <w:noProof/>
            <w:webHidden/>
          </w:rPr>
          <w:instrText xml:space="preserve"> PAGEREF _Toc167811511 \h </w:instrText>
        </w:r>
        <w:r w:rsidR="00070357">
          <w:rPr>
            <w:noProof/>
            <w:webHidden/>
          </w:rPr>
        </w:r>
        <w:r w:rsidR="00070357">
          <w:rPr>
            <w:noProof/>
            <w:webHidden/>
          </w:rPr>
          <w:fldChar w:fldCharType="separate"/>
        </w:r>
        <w:r w:rsidR="003552F0">
          <w:rPr>
            <w:noProof/>
            <w:webHidden/>
          </w:rPr>
          <w:t>3-14</w:t>
        </w:r>
        <w:r w:rsidR="00070357">
          <w:rPr>
            <w:noProof/>
            <w:webHidden/>
          </w:rPr>
          <w:fldChar w:fldCharType="end"/>
        </w:r>
      </w:hyperlink>
    </w:p>
    <w:p w14:paraId="765D27B0" w14:textId="3ABC2975"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512" w:history="1">
        <w:r w:rsidR="00070357" w:rsidRPr="00EE6ABC">
          <w:rPr>
            <w:rStyle w:val="Hyperlink"/>
            <w:noProof/>
          </w:rPr>
          <w:t>Table 3</w:t>
        </w:r>
        <w:r w:rsidR="00070357" w:rsidRPr="00EE6ABC">
          <w:rPr>
            <w:rStyle w:val="Hyperlink"/>
            <w:noProof/>
          </w:rPr>
          <w:noBreakHyphen/>
          <w:t>7. web.xml elements needed for SSO/UC/CCOW enabled KAAJEE Sample Application</w:t>
        </w:r>
        <w:r w:rsidR="00070357">
          <w:rPr>
            <w:noProof/>
            <w:webHidden/>
          </w:rPr>
          <w:tab/>
        </w:r>
        <w:r w:rsidR="00070357">
          <w:rPr>
            <w:noProof/>
            <w:webHidden/>
          </w:rPr>
          <w:fldChar w:fldCharType="begin"/>
        </w:r>
        <w:r w:rsidR="00070357">
          <w:rPr>
            <w:noProof/>
            <w:webHidden/>
          </w:rPr>
          <w:instrText xml:space="preserve"> PAGEREF _Toc167811512 \h </w:instrText>
        </w:r>
        <w:r w:rsidR="00070357">
          <w:rPr>
            <w:noProof/>
            <w:webHidden/>
          </w:rPr>
        </w:r>
        <w:r w:rsidR="00070357">
          <w:rPr>
            <w:noProof/>
            <w:webHidden/>
          </w:rPr>
          <w:fldChar w:fldCharType="separate"/>
        </w:r>
        <w:r w:rsidR="003552F0">
          <w:rPr>
            <w:noProof/>
            <w:webHidden/>
          </w:rPr>
          <w:t>3-18</w:t>
        </w:r>
        <w:r w:rsidR="00070357">
          <w:rPr>
            <w:noProof/>
            <w:webHidden/>
          </w:rPr>
          <w:fldChar w:fldCharType="end"/>
        </w:r>
      </w:hyperlink>
    </w:p>
    <w:p w14:paraId="6EC894CE" w14:textId="15F3152E"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513" w:history="1">
        <w:r w:rsidR="00070357" w:rsidRPr="00EE6ABC">
          <w:rPr>
            <w:rStyle w:val="Hyperlink"/>
            <w:noProof/>
          </w:rPr>
          <w:t>Table 5</w:t>
        </w:r>
        <w:r w:rsidR="00070357" w:rsidRPr="00EE6ABC">
          <w:rPr>
            <w:rStyle w:val="Hyperlink"/>
            <w:noProof/>
          </w:rPr>
          <w:noBreakHyphen/>
          <w:t>1. KAAJEE configuration file (i.e., kaajeeConfig.xml) tag settings</w:t>
        </w:r>
        <w:r w:rsidR="00070357">
          <w:rPr>
            <w:noProof/>
            <w:webHidden/>
          </w:rPr>
          <w:tab/>
        </w:r>
        <w:r w:rsidR="00070357">
          <w:rPr>
            <w:noProof/>
            <w:webHidden/>
          </w:rPr>
          <w:fldChar w:fldCharType="begin"/>
        </w:r>
        <w:r w:rsidR="00070357">
          <w:rPr>
            <w:noProof/>
            <w:webHidden/>
          </w:rPr>
          <w:instrText xml:space="preserve"> PAGEREF _Toc167811513 \h </w:instrText>
        </w:r>
        <w:r w:rsidR="00070357">
          <w:rPr>
            <w:noProof/>
            <w:webHidden/>
          </w:rPr>
        </w:r>
        <w:r w:rsidR="00070357">
          <w:rPr>
            <w:noProof/>
            <w:webHidden/>
          </w:rPr>
          <w:fldChar w:fldCharType="separate"/>
        </w:r>
        <w:r w:rsidR="003552F0">
          <w:rPr>
            <w:noProof/>
            <w:webHidden/>
          </w:rPr>
          <w:t>5-1</w:t>
        </w:r>
        <w:r w:rsidR="00070357">
          <w:rPr>
            <w:noProof/>
            <w:webHidden/>
          </w:rPr>
          <w:fldChar w:fldCharType="end"/>
        </w:r>
      </w:hyperlink>
    </w:p>
    <w:p w14:paraId="20019C26" w14:textId="3791B2F0"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514" w:history="1">
        <w:r w:rsidR="00070357" w:rsidRPr="00EE6ABC">
          <w:rPr>
            <w:rStyle w:val="Hyperlink"/>
            <w:noProof/>
          </w:rPr>
          <w:t>Table 6</w:t>
        </w:r>
        <w:r w:rsidR="00070357" w:rsidRPr="00EE6ABC">
          <w:rPr>
            <w:rStyle w:val="Hyperlink"/>
            <w:noProof/>
          </w:rPr>
          <w:noBreakHyphen/>
          <w:t>1. Field Summary: LoginUserInfoVO object</w:t>
        </w:r>
        <w:r w:rsidR="00070357">
          <w:rPr>
            <w:noProof/>
            <w:webHidden/>
          </w:rPr>
          <w:tab/>
        </w:r>
        <w:r w:rsidR="00070357">
          <w:rPr>
            <w:noProof/>
            <w:webHidden/>
          </w:rPr>
          <w:fldChar w:fldCharType="begin"/>
        </w:r>
        <w:r w:rsidR="00070357">
          <w:rPr>
            <w:noProof/>
            <w:webHidden/>
          </w:rPr>
          <w:instrText xml:space="preserve"> PAGEREF _Toc167811514 \h </w:instrText>
        </w:r>
        <w:r w:rsidR="00070357">
          <w:rPr>
            <w:noProof/>
            <w:webHidden/>
          </w:rPr>
        </w:r>
        <w:r w:rsidR="00070357">
          <w:rPr>
            <w:noProof/>
            <w:webHidden/>
          </w:rPr>
          <w:fldChar w:fldCharType="separate"/>
        </w:r>
        <w:r w:rsidR="003552F0">
          <w:rPr>
            <w:noProof/>
            <w:webHidden/>
          </w:rPr>
          <w:t>6-4</w:t>
        </w:r>
        <w:r w:rsidR="00070357">
          <w:rPr>
            <w:noProof/>
            <w:webHidden/>
          </w:rPr>
          <w:fldChar w:fldCharType="end"/>
        </w:r>
      </w:hyperlink>
    </w:p>
    <w:p w14:paraId="78D01446" w14:textId="38D861A6"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515" w:history="1">
        <w:r w:rsidR="00070357" w:rsidRPr="00EE6ABC">
          <w:rPr>
            <w:rStyle w:val="Hyperlink"/>
            <w:noProof/>
          </w:rPr>
          <w:t>Table 6</w:t>
        </w:r>
        <w:r w:rsidR="00070357" w:rsidRPr="00EE6ABC">
          <w:rPr>
            <w:rStyle w:val="Hyperlink"/>
            <w:noProof/>
          </w:rPr>
          <w:noBreakHyphen/>
          <w:t>2. Constructor Summary: LoginUserInfoVO object</w:t>
        </w:r>
        <w:r w:rsidR="00070357">
          <w:rPr>
            <w:noProof/>
            <w:webHidden/>
          </w:rPr>
          <w:tab/>
        </w:r>
        <w:r w:rsidR="00070357">
          <w:rPr>
            <w:noProof/>
            <w:webHidden/>
          </w:rPr>
          <w:fldChar w:fldCharType="begin"/>
        </w:r>
        <w:r w:rsidR="00070357">
          <w:rPr>
            <w:noProof/>
            <w:webHidden/>
          </w:rPr>
          <w:instrText xml:space="preserve"> PAGEREF _Toc167811515 \h </w:instrText>
        </w:r>
        <w:r w:rsidR="00070357">
          <w:rPr>
            <w:noProof/>
            <w:webHidden/>
          </w:rPr>
        </w:r>
        <w:r w:rsidR="00070357">
          <w:rPr>
            <w:noProof/>
            <w:webHidden/>
          </w:rPr>
          <w:fldChar w:fldCharType="separate"/>
        </w:r>
        <w:r w:rsidR="003552F0">
          <w:rPr>
            <w:noProof/>
            <w:webHidden/>
          </w:rPr>
          <w:t>6-4</w:t>
        </w:r>
        <w:r w:rsidR="00070357">
          <w:rPr>
            <w:noProof/>
            <w:webHidden/>
          </w:rPr>
          <w:fldChar w:fldCharType="end"/>
        </w:r>
      </w:hyperlink>
    </w:p>
    <w:p w14:paraId="61A6C3A7" w14:textId="51AA9AB3"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516" w:history="1">
        <w:r w:rsidR="00070357" w:rsidRPr="00EE6ABC">
          <w:rPr>
            <w:rStyle w:val="Hyperlink"/>
            <w:noProof/>
          </w:rPr>
          <w:t>Table 6</w:t>
        </w:r>
        <w:r w:rsidR="00070357" w:rsidRPr="00EE6ABC">
          <w:rPr>
            <w:rStyle w:val="Hyperlink"/>
            <w:noProof/>
          </w:rPr>
          <w:noBreakHyphen/>
          <w:t>3. Method Summary: LoginUserInfoVO object</w:t>
        </w:r>
        <w:r w:rsidR="00070357">
          <w:rPr>
            <w:noProof/>
            <w:webHidden/>
          </w:rPr>
          <w:tab/>
        </w:r>
        <w:r w:rsidR="00070357">
          <w:rPr>
            <w:noProof/>
            <w:webHidden/>
          </w:rPr>
          <w:fldChar w:fldCharType="begin"/>
        </w:r>
        <w:r w:rsidR="00070357">
          <w:rPr>
            <w:noProof/>
            <w:webHidden/>
          </w:rPr>
          <w:instrText xml:space="preserve"> PAGEREF _Toc167811516 \h </w:instrText>
        </w:r>
        <w:r w:rsidR="00070357">
          <w:rPr>
            <w:noProof/>
            <w:webHidden/>
          </w:rPr>
        </w:r>
        <w:r w:rsidR="00070357">
          <w:rPr>
            <w:noProof/>
            <w:webHidden/>
          </w:rPr>
          <w:fldChar w:fldCharType="separate"/>
        </w:r>
        <w:r w:rsidR="003552F0">
          <w:rPr>
            <w:noProof/>
            <w:webHidden/>
          </w:rPr>
          <w:t>6-5</w:t>
        </w:r>
        <w:r w:rsidR="00070357">
          <w:rPr>
            <w:noProof/>
            <w:webHidden/>
          </w:rPr>
          <w:fldChar w:fldCharType="end"/>
        </w:r>
      </w:hyperlink>
    </w:p>
    <w:p w14:paraId="55ACD22E" w14:textId="558DB344"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517" w:history="1">
        <w:r w:rsidR="00070357" w:rsidRPr="00EE6ABC">
          <w:rPr>
            <w:rStyle w:val="Hyperlink"/>
            <w:noProof/>
          </w:rPr>
          <w:t>Table 6</w:t>
        </w:r>
        <w:r w:rsidR="00070357" w:rsidRPr="00EE6ABC">
          <w:rPr>
            <w:rStyle w:val="Hyperlink"/>
            <w:noProof/>
          </w:rPr>
          <w:noBreakHyphen/>
          <w:t>4. Constructor Summary: VistaDivisionVO object</w:t>
        </w:r>
        <w:r w:rsidR="00070357">
          <w:rPr>
            <w:noProof/>
            <w:webHidden/>
          </w:rPr>
          <w:tab/>
        </w:r>
        <w:r w:rsidR="00070357">
          <w:rPr>
            <w:noProof/>
            <w:webHidden/>
          </w:rPr>
          <w:fldChar w:fldCharType="begin"/>
        </w:r>
        <w:r w:rsidR="00070357">
          <w:rPr>
            <w:noProof/>
            <w:webHidden/>
          </w:rPr>
          <w:instrText xml:space="preserve"> PAGEREF _Toc167811517 \h </w:instrText>
        </w:r>
        <w:r w:rsidR="00070357">
          <w:rPr>
            <w:noProof/>
            <w:webHidden/>
          </w:rPr>
        </w:r>
        <w:r w:rsidR="00070357">
          <w:rPr>
            <w:noProof/>
            <w:webHidden/>
          </w:rPr>
          <w:fldChar w:fldCharType="separate"/>
        </w:r>
        <w:r w:rsidR="003552F0">
          <w:rPr>
            <w:noProof/>
            <w:webHidden/>
          </w:rPr>
          <w:t>6-11</w:t>
        </w:r>
        <w:r w:rsidR="00070357">
          <w:rPr>
            <w:noProof/>
            <w:webHidden/>
          </w:rPr>
          <w:fldChar w:fldCharType="end"/>
        </w:r>
      </w:hyperlink>
    </w:p>
    <w:p w14:paraId="620819DB" w14:textId="3716B421"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518" w:history="1">
        <w:r w:rsidR="00070357" w:rsidRPr="00EE6ABC">
          <w:rPr>
            <w:rStyle w:val="Hyperlink"/>
            <w:noProof/>
          </w:rPr>
          <w:t>Table 6</w:t>
        </w:r>
        <w:r w:rsidR="00070357" w:rsidRPr="00EE6ABC">
          <w:rPr>
            <w:rStyle w:val="Hyperlink"/>
            <w:noProof/>
          </w:rPr>
          <w:noBreakHyphen/>
          <w:t>5. Method Summary: VistaDivisionVO object</w:t>
        </w:r>
        <w:r w:rsidR="00070357">
          <w:rPr>
            <w:noProof/>
            <w:webHidden/>
          </w:rPr>
          <w:tab/>
        </w:r>
        <w:r w:rsidR="00070357">
          <w:rPr>
            <w:noProof/>
            <w:webHidden/>
          </w:rPr>
          <w:fldChar w:fldCharType="begin"/>
        </w:r>
        <w:r w:rsidR="00070357">
          <w:rPr>
            <w:noProof/>
            <w:webHidden/>
          </w:rPr>
          <w:instrText xml:space="preserve"> PAGEREF _Toc167811518 \h </w:instrText>
        </w:r>
        <w:r w:rsidR="00070357">
          <w:rPr>
            <w:noProof/>
            <w:webHidden/>
          </w:rPr>
        </w:r>
        <w:r w:rsidR="00070357">
          <w:rPr>
            <w:noProof/>
            <w:webHidden/>
          </w:rPr>
          <w:fldChar w:fldCharType="separate"/>
        </w:r>
        <w:r w:rsidR="003552F0">
          <w:rPr>
            <w:noProof/>
            <w:webHidden/>
          </w:rPr>
          <w:t>6-11</w:t>
        </w:r>
        <w:r w:rsidR="00070357">
          <w:rPr>
            <w:noProof/>
            <w:webHidden/>
          </w:rPr>
          <w:fldChar w:fldCharType="end"/>
        </w:r>
      </w:hyperlink>
    </w:p>
    <w:p w14:paraId="6BD4DD05" w14:textId="65AD5BFA"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519" w:history="1">
        <w:r w:rsidR="00070357" w:rsidRPr="00EE6ABC">
          <w:rPr>
            <w:rStyle w:val="Hyperlink"/>
            <w:noProof/>
          </w:rPr>
          <w:t>Table 7</w:t>
        </w:r>
        <w:r w:rsidR="00070357" w:rsidRPr="00EE6ABC">
          <w:rPr>
            <w:rStyle w:val="Hyperlink"/>
            <w:noProof/>
          </w:rPr>
          <w:noBreakHyphen/>
          <w:t>1. KAAJEE-related RPC list</w:t>
        </w:r>
        <w:r w:rsidR="00070357">
          <w:rPr>
            <w:noProof/>
            <w:webHidden/>
          </w:rPr>
          <w:tab/>
        </w:r>
        <w:r w:rsidR="00070357">
          <w:rPr>
            <w:noProof/>
            <w:webHidden/>
          </w:rPr>
          <w:fldChar w:fldCharType="begin"/>
        </w:r>
        <w:r w:rsidR="00070357">
          <w:rPr>
            <w:noProof/>
            <w:webHidden/>
          </w:rPr>
          <w:instrText xml:space="preserve"> PAGEREF _Toc167811519 \h </w:instrText>
        </w:r>
        <w:r w:rsidR="00070357">
          <w:rPr>
            <w:noProof/>
            <w:webHidden/>
          </w:rPr>
        </w:r>
        <w:r w:rsidR="00070357">
          <w:rPr>
            <w:noProof/>
            <w:webHidden/>
          </w:rPr>
          <w:fldChar w:fldCharType="separate"/>
        </w:r>
        <w:r w:rsidR="003552F0">
          <w:rPr>
            <w:noProof/>
            <w:webHidden/>
          </w:rPr>
          <w:t>7-13</w:t>
        </w:r>
        <w:r w:rsidR="00070357">
          <w:rPr>
            <w:noProof/>
            <w:webHidden/>
          </w:rPr>
          <w:fldChar w:fldCharType="end"/>
        </w:r>
      </w:hyperlink>
    </w:p>
    <w:p w14:paraId="602FE953" w14:textId="2E0E003C"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520" w:history="1">
        <w:r w:rsidR="00070357" w:rsidRPr="00EE6ABC">
          <w:rPr>
            <w:rStyle w:val="Hyperlink"/>
            <w:noProof/>
          </w:rPr>
          <w:t>Table 7</w:t>
        </w:r>
        <w:r w:rsidR="00070357" w:rsidRPr="00EE6ABC">
          <w:rPr>
            <w:rStyle w:val="Hyperlink"/>
            <w:noProof/>
          </w:rPr>
          <w:noBreakHyphen/>
          <w:t>2. KAAJEE-related software new fields</w:t>
        </w:r>
        <w:r w:rsidR="00070357">
          <w:rPr>
            <w:noProof/>
            <w:webHidden/>
          </w:rPr>
          <w:tab/>
        </w:r>
        <w:r w:rsidR="00070357">
          <w:rPr>
            <w:noProof/>
            <w:webHidden/>
          </w:rPr>
          <w:fldChar w:fldCharType="begin"/>
        </w:r>
        <w:r w:rsidR="00070357">
          <w:rPr>
            <w:noProof/>
            <w:webHidden/>
          </w:rPr>
          <w:instrText xml:space="preserve"> PAGEREF _Toc167811520 \h </w:instrText>
        </w:r>
        <w:r w:rsidR="00070357">
          <w:rPr>
            <w:noProof/>
            <w:webHidden/>
          </w:rPr>
        </w:r>
        <w:r w:rsidR="00070357">
          <w:rPr>
            <w:noProof/>
            <w:webHidden/>
          </w:rPr>
          <w:fldChar w:fldCharType="separate"/>
        </w:r>
        <w:r w:rsidR="003552F0">
          <w:rPr>
            <w:noProof/>
            <w:webHidden/>
          </w:rPr>
          <w:t>7-14</w:t>
        </w:r>
        <w:r w:rsidR="00070357">
          <w:rPr>
            <w:noProof/>
            <w:webHidden/>
          </w:rPr>
          <w:fldChar w:fldCharType="end"/>
        </w:r>
      </w:hyperlink>
    </w:p>
    <w:p w14:paraId="2916ED32" w14:textId="2E6CA05B"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521" w:history="1">
        <w:r w:rsidR="00070357" w:rsidRPr="00EE6ABC">
          <w:rPr>
            <w:rStyle w:val="Hyperlink"/>
            <w:noProof/>
          </w:rPr>
          <w:t>Table 7</w:t>
        </w:r>
        <w:r w:rsidR="00070357" w:rsidRPr="00EE6ABC">
          <w:rPr>
            <w:rStyle w:val="Hyperlink"/>
            <w:noProof/>
          </w:rPr>
          <w:noBreakHyphen/>
          <w:t>3. KAAJEE exported options</w:t>
        </w:r>
        <w:r w:rsidR="00070357">
          <w:rPr>
            <w:noProof/>
            <w:webHidden/>
          </w:rPr>
          <w:tab/>
        </w:r>
        <w:r w:rsidR="00070357">
          <w:rPr>
            <w:noProof/>
            <w:webHidden/>
          </w:rPr>
          <w:fldChar w:fldCharType="begin"/>
        </w:r>
        <w:r w:rsidR="00070357">
          <w:rPr>
            <w:noProof/>
            <w:webHidden/>
          </w:rPr>
          <w:instrText xml:space="preserve"> PAGEREF _Toc167811521 \h </w:instrText>
        </w:r>
        <w:r w:rsidR="00070357">
          <w:rPr>
            <w:noProof/>
            <w:webHidden/>
          </w:rPr>
        </w:r>
        <w:r w:rsidR="00070357">
          <w:rPr>
            <w:noProof/>
            <w:webHidden/>
          </w:rPr>
          <w:fldChar w:fldCharType="separate"/>
        </w:r>
        <w:r w:rsidR="003552F0">
          <w:rPr>
            <w:noProof/>
            <w:webHidden/>
          </w:rPr>
          <w:t>7-16</w:t>
        </w:r>
        <w:r w:rsidR="00070357">
          <w:rPr>
            <w:noProof/>
            <w:webHidden/>
          </w:rPr>
          <w:fldChar w:fldCharType="end"/>
        </w:r>
      </w:hyperlink>
    </w:p>
    <w:p w14:paraId="6F965B0C" w14:textId="63F11FA5"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522" w:history="1">
        <w:r w:rsidR="00070357" w:rsidRPr="00EE6ABC">
          <w:rPr>
            <w:rStyle w:val="Hyperlink"/>
            <w:noProof/>
          </w:rPr>
          <w:t>Table 7</w:t>
        </w:r>
        <w:r w:rsidR="00070357" w:rsidRPr="00EE6ABC">
          <w:rPr>
            <w:rStyle w:val="Hyperlink"/>
            <w:noProof/>
          </w:rPr>
          <w:noBreakHyphen/>
          <w:t>4. External Relations—Health</w:t>
        </w:r>
        <w:r w:rsidR="00070357" w:rsidRPr="00EE6ABC">
          <w:rPr>
            <w:rStyle w:val="Hyperlink"/>
            <w:i/>
            <w:noProof/>
          </w:rPr>
          <w:t>e</w:t>
        </w:r>
        <w:r w:rsidR="00070357" w:rsidRPr="00EE6ABC">
          <w:rPr>
            <w:rStyle w:val="Hyperlink"/>
            <w:noProof/>
          </w:rPr>
          <w:t>Vet-VistA software</w:t>
        </w:r>
        <w:r w:rsidR="00070357">
          <w:rPr>
            <w:noProof/>
            <w:webHidden/>
          </w:rPr>
          <w:tab/>
        </w:r>
        <w:r w:rsidR="00070357">
          <w:rPr>
            <w:noProof/>
            <w:webHidden/>
          </w:rPr>
          <w:fldChar w:fldCharType="begin"/>
        </w:r>
        <w:r w:rsidR="00070357">
          <w:rPr>
            <w:noProof/>
            <w:webHidden/>
          </w:rPr>
          <w:instrText xml:space="preserve"> PAGEREF _Toc167811522 \h </w:instrText>
        </w:r>
        <w:r w:rsidR="00070357">
          <w:rPr>
            <w:noProof/>
            <w:webHidden/>
          </w:rPr>
        </w:r>
        <w:r w:rsidR="00070357">
          <w:rPr>
            <w:noProof/>
            <w:webHidden/>
          </w:rPr>
          <w:fldChar w:fldCharType="separate"/>
        </w:r>
        <w:r w:rsidR="003552F0">
          <w:rPr>
            <w:noProof/>
            <w:webHidden/>
          </w:rPr>
          <w:t>7-18</w:t>
        </w:r>
        <w:r w:rsidR="00070357">
          <w:rPr>
            <w:noProof/>
            <w:webHidden/>
          </w:rPr>
          <w:fldChar w:fldCharType="end"/>
        </w:r>
      </w:hyperlink>
    </w:p>
    <w:p w14:paraId="762FCAED" w14:textId="2A1F3996"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523" w:history="1">
        <w:r w:rsidR="00070357" w:rsidRPr="00EE6ABC">
          <w:rPr>
            <w:rStyle w:val="Hyperlink"/>
            <w:noProof/>
          </w:rPr>
          <w:t>Table 7</w:t>
        </w:r>
        <w:r w:rsidR="00070357" w:rsidRPr="00EE6ABC">
          <w:rPr>
            <w:rStyle w:val="Hyperlink"/>
            <w:noProof/>
          </w:rPr>
          <w:noBreakHyphen/>
          <w:t>5. External Relations—COTS software</w:t>
        </w:r>
        <w:r w:rsidR="00070357">
          <w:rPr>
            <w:noProof/>
            <w:webHidden/>
          </w:rPr>
          <w:tab/>
        </w:r>
        <w:r w:rsidR="00070357">
          <w:rPr>
            <w:noProof/>
            <w:webHidden/>
          </w:rPr>
          <w:fldChar w:fldCharType="begin"/>
        </w:r>
        <w:r w:rsidR="00070357">
          <w:rPr>
            <w:noProof/>
            <w:webHidden/>
          </w:rPr>
          <w:instrText xml:space="preserve"> PAGEREF _Toc167811523 \h </w:instrText>
        </w:r>
        <w:r w:rsidR="00070357">
          <w:rPr>
            <w:noProof/>
            <w:webHidden/>
          </w:rPr>
        </w:r>
        <w:r w:rsidR="00070357">
          <w:rPr>
            <w:noProof/>
            <w:webHidden/>
          </w:rPr>
          <w:fldChar w:fldCharType="separate"/>
        </w:r>
        <w:r w:rsidR="003552F0">
          <w:rPr>
            <w:noProof/>
            <w:webHidden/>
          </w:rPr>
          <w:t>7-19</w:t>
        </w:r>
        <w:r w:rsidR="00070357">
          <w:rPr>
            <w:noProof/>
            <w:webHidden/>
          </w:rPr>
          <w:fldChar w:fldCharType="end"/>
        </w:r>
      </w:hyperlink>
    </w:p>
    <w:p w14:paraId="2288D1C6" w14:textId="5A84649F"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524" w:history="1">
        <w:r w:rsidR="00070357" w:rsidRPr="00EE6ABC">
          <w:rPr>
            <w:rStyle w:val="Hyperlink"/>
            <w:noProof/>
          </w:rPr>
          <w:t>Table 8</w:t>
        </w:r>
        <w:r w:rsidR="00070357" w:rsidRPr="00EE6ABC">
          <w:rPr>
            <w:rStyle w:val="Hyperlink"/>
            <w:noProof/>
          </w:rPr>
          <w:noBreakHyphen/>
          <w:t>1. KAAJEE exported security keys</w:t>
        </w:r>
        <w:r w:rsidR="00070357">
          <w:rPr>
            <w:noProof/>
            <w:webHidden/>
          </w:rPr>
          <w:tab/>
        </w:r>
        <w:r w:rsidR="00070357">
          <w:rPr>
            <w:noProof/>
            <w:webHidden/>
          </w:rPr>
          <w:fldChar w:fldCharType="begin"/>
        </w:r>
        <w:r w:rsidR="00070357">
          <w:rPr>
            <w:noProof/>
            <w:webHidden/>
          </w:rPr>
          <w:instrText xml:space="preserve"> PAGEREF _Toc167811524 \h </w:instrText>
        </w:r>
        <w:r w:rsidR="00070357">
          <w:rPr>
            <w:noProof/>
            <w:webHidden/>
          </w:rPr>
        </w:r>
        <w:r w:rsidR="00070357">
          <w:rPr>
            <w:noProof/>
            <w:webHidden/>
          </w:rPr>
          <w:fldChar w:fldCharType="separate"/>
        </w:r>
        <w:r w:rsidR="003552F0">
          <w:rPr>
            <w:noProof/>
            <w:webHidden/>
          </w:rPr>
          <w:t>8-4</w:t>
        </w:r>
        <w:r w:rsidR="00070357">
          <w:rPr>
            <w:noProof/>
            <w:webHidden/>
          </w:rPr>
          <w:fldChar w:fldCharType="end"/>
        </w:r>
      </w:hyperlink>
    </w:p>
    <w:p w14:paraId="75E44D27" w14:textId="55E2777E" w:rsidR="00070357" w:rsidRDefault="001C6C77">
      <w:pPr>
        <w:pStyle w:val="TableofFigures"/>
        <w:rPr>
          <w:rFonts w:asciiTheme="minorHAnsi" w:eastAsiaTheme="minorEastAsia" w:hAnsiTheme="minorHAnsi" w:cstheme="minorBidi"/>
          <w:noProof/>
          <w:kern w:val="2"/>
          <w:sz w:val="22"/>
          <w14:ligatures w14:val="standardContextual"/>
        </w:rPr>
      </w:pPr>
      <w:hyperlink w:anchor="_Toc167811525" w:history="1">
        <w:r w:rsidR="00070357" w:rsidRPr="00EE6ABC">
          <w:rPr>
            <w:rStyle w:val="Hyperlink"/>
            <w:noProof/>
          </w:rPr>
          <w:t>Table B-1. Sample spreadsheet showing a mapping between WebLogic group names and J2EE security role names</w:t>
        </w:r>
        <w:r w:rsidR="00070357">
          <w:rPr>
            <w:noProof/>
            <w:webHidden/>
          </w:rPr>
          <w:tab/>
        </w:r>
        <w:r w:rsidR="00070357">
          <w:rPr>
            <w:noProof/>
            <w:webHidden/>
          </w:rPr>
          <w:fldChar w:fldCharType="begin"/>
        </w:r>
        <w:r w:rsidR="00070357">
          <w:rPr>
            <w:noProof/>
            <w:webHidden/>
          </w:rPr>
          <w:instrText xml:space="preserve"> PAGEREF _Toc167811525 \h </w:instrText>
        </w:r>
        <w:r w:rsidR="00070357">
          <w:rPr>
            <w:noProof/>
            <w:webHidden/>
          </w:rPr>
        </w:r>
        <w:r w:rsidR="00070357">
          <w:rPr>
            <w:noProof/>
            <w:webHidden/>
          </w:rPr>
          <w:fldChar w:fldCharType="separate"/>
        </w:r>
        <w:r w:rsidR="003552F0">
          <w:rPr>
            <w:noProof/>
            <w:webHidden/>
          </w:rPr>
          <w:t>26</w:t>
        </w:r>
        <w:r w:rsidR="00070357">
          <w:rPr>
            <w:noProof/>
            <w:webHidden/>
          </w:rPr>
          <w:fldChar w:fldCharType="end"/>
        </w:r>
      </w:hyperlink>
    </w:p>
    <w:p w14:paraId="5C524C4F" w14:textId="5270C229" w:rsidR="00F50537" w:rsidRPr="004F1903" w:rsidRDefault="00F50537" w:rsidP="00604685">
      <w:r w:rsidRPr="00070357">
        <w:rPr>
          <w:rFonts w:cs="Segoe UI"/>
        </w:rPr>
        <w:fldChar w:fldCharType="end"/>
      </w:r>
    </w:p>
    <w:p w14:paraId="5C466C4E" w14:textId="77777777" w:rsidR="00EF28B6" w:rsidRPr="004F1903" w:rsidRDefault="00EF28B6" w:rsidP="00604685"/>
    <w:p w14:paraId="14B5E4F9" w14:textId="77777777" w:rsidR="00EF28B6" w:rsidRPr="004F1903" w:rsidRDefault="00EF28B6" w:rsidP="00604685"/>
    <w:p w14:paraId="211DE8DE" w14:textId="77777777" w:rsidR="00604685" w:rsidRDefault="00604685" w:rsidP="00604685"/>
    <w:p w14:paraId="137B6045" w14:textId="77777777" w:rsidR="004F6016" w:rsidRDefault="004F6016" w:rsidP="00604685"/>
    <w:p w14:paraId="7F2905D0" w14:textId="77777777" w:rsidR="004F6016" w:rsidRDefault="004F6016" w:rsidP="00604685"/>
    <w:p w14:paraId="63D0F917" w14:textId="77777777" w:rsidR="004F6016" w:rsidRDefault="004F6016" w:rsidP="00604685"/>
    <w:p w14:paraId="62F0E35C" w14:textId="77777777" w:rsidR="004F6016" w:rsidRDefault="004F6016" w:rsidP="00604685"/>
    <w:p w14:paraId="4E4F31DD" w14:textId="77777777" w:rsidR="004F6016" w:rsidRDefault="004F6016" w:rsidP="00604685"/>
    <w:p w14:paraId="4F38C546" w14:textId="77777777" w:rsidR="004F6016" w:rsidRDefault="004F6016" w:rsidP="00604685"/>
    <w:p w14:paraId="4FF4EE0A" w14:textId="77777777" w:rsidR="004F6016" w:rsidRDefault="004F6016" w:rsidP="00604685"/>
    <w:p w14:paraId="025CC6C9" w14:textId="77777777" w:rsidR="004F6016" w:rsidRDefault="004F6016" w:rsidP="00604685"/>
    <w:p w14:paraId="3C42B5A2" w14:textId="77777777" w:rsidR="004F6016" w:rsidRDefault="004F6016" w:rsidP="00604685"/>
    <w:p w14:paraId="663ECC90" w14:textId="77777777" w:rsidR="004F6016" w:rsidRDefault="004F6016" w:rsidP="00604685"/>
    <w:p w14:paraId="123A9073" w14:textId="77777777" w:rsidR="004F6016" w:rsidRDefault="004F6016" w:rsidP="00604685"/>
    <w:p w14:paraId="6BC440F9" w14:textId="77777777" w:rsidR="004F6016" w:rsidRDefault="004F6016" w:rsidP="00604685"/>
    <w:p w14:paraId="62FD8F4F" w14:textId="77777777" w:rsidR="004F6016" w:rsidRDefault="004F6016" w:rsidP="00604685"/>
    <w:p w14:paraId="346FB778" w14:textId="77777777" w:rsidR="004F6016" w:rsidRDefault="004F6016" w:rsidP="00604685"/>
    <w:p w14:paraId="3CDE5468" w14:textId="77777777" w:rsidR="004F6016" w:rsidRDefault="004F6016" w:rsidP="00604685"/>
    <w:p w14:paraId="3858DD25" w14:textId="77777777" w:rsidR="004F6016" w:rsidRDefault="004F6016" w:rsidP="00604685"/>
    <w:p w14:paraId="4428933B" w14:textId="77777777" w:rsidR="004F6016" w:rsidRDefault="004F6016" w:rsidP="00604685"/>
    <w:p w14:paraId="63A52083" w14:textId="77777777" w:rsidR="004F6016" w:rsidRDefault="004F6016" w:rsidP="00604685"/>
    <w:p w14:paraId="50DD38E0" w14:textId="77777777" w:rsidR="004F6016" w:rsidRDefault="004F6016" w:rsidP="00604685"/>
    <w:p w14:paraId="51DBC9CF" w14:textId="77777777" w:rsidR="004F6016" w:rsidRPr="002060E7" w:rsidRDefault="004F6016" w:rsidP="002060E7">
      <w:pPr>
        <w:jc w:val="center"/>
        <w:rPr>
          <w:i/>
        </w:rPr>
        <w:sectPr w:rsidR="004F6016" w:rsidRPr="002060E7" w:rsidSect="00257C2D">
          <w:pgSz w:w="12240" w:h="15840" w:code="1"/>
          <w:pgMar w:top="1440" w:right="1440" w:bottom="1440" w:left="1440" w:header="720" w:footer="720" w:gutter="0"/>
          <w:pgNumType w:fmt="lowerRoman"/>
          <w:cols w:space="720"/>
          <w:titlePg/>
        </w:sectPr>
      </w:pPr>
      <w:r w:rsidRPr="002060E7">
        <w:rPr>
          <w:i/>
        </w:rPr>
        <w:t xml:space="preserve">This page is left blank intentionally. </w:t>
      </w:r>
    </w:p>
    <w:p w14:paraId="77D9DB45" w14:textId="77777777" w:rsidR="00604685" w:rsidRPr="004F1903" w:rsidRDefault="00604685" w:rsidP="00223EFD">
      <w:pPr>
        <w:pStyle w:val="Heading3"/>
      </w:pPr>
      <w:bookmarkStart w:id="27" w:name="_Hlt171498382"/>
      <w:bookmarkStart w:id="28" w:name="_Hlt171917743"/>
      <w:bookmarkStart w:id="29" w:name="_Toc18284794"/>
      <w:bookmarkStart w:id="30" w:name="_Ref23843576"/>
      <w:bookmarkStart w:id="31" w:name="_Toc44314819"/>
      <w:bookmarkStart w:id="32" w:name="_Toc52847904"/>
      <w:bookmarkStart w:id="33" w:name="_Toc55877241"/>
      <w:bookmarkStart w:id="34" w:name="_Toc83538812"/>
      <w:bookmarkStart w:id="35" w:name="_Toc84036947"/>
      <w:bookmarkStart w:id="36" w:name="_Toc84044169"/>
      <w:bookmarkStart w:id="37" w:name="_Toc202863067"/>
      <w:bookmarkStart w:id="38" w:name="_Toc204421507"/>
      <w:bookmarkStart w:id="39" w:name="_Toc167804756"/>
      <w:bookmarkEnd w:id="27"/>
      <w:bookmarkEnd w:id="28"/>
      <w:r w:rsidRPr="004F1903">
        <w:lastRenderedPageBreak/>
        <w:t>Orientation</w:t>
      </w:r>
      <w:bookmarkEnd w:id="29"/>
      <w:bookmarkEnd w:id="30"/>
      <w:bookmarkEnd w:id="31"/>
      <w:bookmarkEnd w:id="32"/>
      <w:bookmarkEnd w:id="33"/>
      <w:bookmarkEnd w:id="34"/>
      <w:bookmarkEnd w:id="35"/>
      <w:bookmarkEnd w:id="36"/>
      <w:bookmarkEnd w:id="37"/>
      <w:bookmarkEnd w:id="38"/>
      <w:bookmarkEnd w:id="39"/>
    </w:p>
    <w:p w14:paraId="7BBDD46F" w14:textId="77777777" w:rsidR="00604685" w:rsidRPr="00C56A4B" w:rsidRDefault="00604685" w:rsidP="00604685">
      <w:pPr>
        <w:keepNext/>
        <w:keepLines/>
      </w:pPr>
      <w:r w:rsidRPr="00C56A4B">
        <w:rPr>
          <w:color w:val="000000"/>
        </w:rPr>
        <w:fldChar w:fldCharType="begin"/>
      </w:r>
      <w:r w:rsidRPr="00C56A4B">
        <w:rPr>
          <w:color w:val="000000"/>
        </w:rPr>
        <w:instrText>XE "Orientation"</w:instrText>
      </w:r>
      <w:r w:rsidRPr="00C56A4B">
        <w:rPr>
          <w:color w:val="000000"/>
        </w:rPr>
        <w:fldChar w:fldCharType="end"/>
      </w:r>
    </w:p>
    <w:p w14:paraId="3C8B9598" w14:textId="77777777" w:rsidR="00604685" w:rsidRPr="00C56A4B" w:rsidRDefault="00604685" w:rsidP="00604685">
      <w:pPr>
        <w:keepNext/>
        <w:keepLines/>
      </w:pPr>
    </w:p>
    <w:p w14:paraId="51F6B804" w14:textId="77777777" w:rsidR="00604685" w:rsidRPr="00C56A4B" w:rsidRDefault="00604685" w:rsidP="00604685">
      <w:bookmarkStart w:id="40" w:name="_Toc336755501"/>
      <w:bookmarkStart w:id="41" w:name="_Toc336755634"/>
      <w:bookmarkStart w:id="42" w:name="_Toc336755787"/>
      <w:bookmarkStart w:id="43" w:name="_Toc336756084"/>
      <w:bookmarkStart w:id="44" w:name="_Toc336756187"/>
      <w:bookmarkStart w:id="45" w:name="_Toc336760251"/>
      <w:bookmarkStart w:id="46" w:name="_Toc336940172"/>
      <w:bookmarkStart w:id="47" w:name="_Toc337531822"/>
      <w:bookmarkStart w:id="48" w:name="_Toc337542598"/>
      <w:bookmarkStart w:id="49" w:name="_Toc337626310"/>
      <w:bookmarkStart w:id="50" w:name="_Toc337626513"/>
      <w:bookmarkStart w:id="51" w:name="_Toc337966589"/>
      <w:bookmarkStart w:id="52" w:name="_Toc338036333"/>
      <w:bookmarkStart w:id="53" w:name="_Toc338036629"/>
      <w:bookmarkStart w:id="54" w:name="_Toc338036784"/>
      <w:bookmarkStart w:id="55" w:name="_Toc338129956"/>
      <w:bookmarkStart w:id="56" w:name="_Toc338740693"/>
      <w:bookmarkStart w:id="57" w:name="_Toc338834078"/>
      <w:bookmarkStart w:id="58" w:name="_Toc339260909"/>
      <w:bookmarkStart w:id="59" w:name="_Toc339260978"/>
      <w:bookmarkStart w:id="60" w:name="_Toc339418576"/>
      <w:bookmarkStart w:id="61" w:name="_Toc339707965"/>
      <w:bookmarkStart w:id="62" w:name="_Toc339783046"/>
      <w:bookmarkStart w:id="63" w:name="_Toc345918859"/>
      <w:r w:rsidRPr="00C56A4B">
        <w:t>This Deployment Guide is intended for use in conjunction with the Kernel Authorization and Authentication for J2EE (KAAJEE)</w:t>
      </w:r>
      <w:r w:rsidR="00EF68BD" w:rsidRPr="00C56A4B">
        <w:t xml:space="preserve"> software</w:t>
      </w:r>
      <w:r w:rsidRPr="00C56A4B">
        <w:t xml:space="preserve">. It outlines the details of KAAJEE-related software and gives guidelines on how the software is used within </w:t>
      </w:r>
      <w:r w:rsidRPr="00C56A4B">
        <w:rPr>
          <w:rFonts w:cs="Times New Roman"/>
          <w:bCs/>
        </w:rPr>
        <w:t>Health</w:t>
      </w:r>
      <w:r w:rsidRPr="00C56A4B">
        <w:rPr>
          <w:rFonts w:cs="Times New Roman"/>
          <w:bCs/>
          <w:i/>
          <w:u w:val="single"/>
        </w:rPr>
        <w:t>e</w:t>
      </w:r>
      <w:r w:rsidRPr="00C56A4B">
        <w:rPr>
          <w:rFonts w:cs="Times New Roman"/>
          <w:bCs/>
        </w:rPr>
        <w:t>Vet-</w:t>
      </w:r>
      <w:r w:rsidRPr="00C56A4B">
        <w:t>Veterans Health Information Systems and Technology Architecture (</w:t>
      </w:r>
      <w:proofErr w:type="spellStart"/>
      <w:r w:rsidRPr="00C56A4B">
        <w:t>VistA</w:t>
      </w:r>
      <w:proofErr w:type="spellEnd"/>
      <w:r w:rsidRPr="00C56A4B">
        <w:t>).</w:t>
      </w:r>
    </w:p>
    <w:p w14:paraId="00FE5C74" w14:textId="77777777" w:rsidR="00604685" w:rsidRPr="00C56A4B" w:rsidRDefault="00604685" w:rsidP="00604685">
      <w:pPr>
        <w:rPr>
          <w:color w:val="000000"/>
        </w:rPr>
      </w:pPr>
    </w:p>
    <w:p w14:paraId="392D904E" w14:textId="77777777" w:rsidR="00604685" w:rsidRPr="004F1903" w:rsidRDefault="00604685" w:rsidP="00604685">
      <w:pPr>
        <w:keepNext/>
        <w:keepLines/>
      </w:pPr>
      <w:r w:rsidRPr="00C56A4B">
        <w:t xml:space="preserve">The intended audience of this manual is all key stakeholders. The primary stakeholder is </w:t>
      </w:r>
      <w:r w:rsidR="00000AD2" w:rsidRPr="00C56A4B">
        <w:t xml:space="preserve">Common </w:t>
      </w:r>
      <w:r w:rsidRPr="00C56A4B">
        <w:t>Services. Additional stakeholders include:</w:t>
      </w:r>
    </w:p>
    <w:p w14:paraId="2405C2BA" w14:textId="77777777" w:rsidR="00604685" w:rsidRPr="00C56A4B" w:rsidRDefault="00604685" w:rsidP="00604685">
      <w:pPr>
        <w:keepNext/>
        <w:keepLines/>
        <w:numPr>
          <w:ilvl w:val="0"/>
          <w:numId w:val="26"/>
        </w:numPr>
        <w:spacing w:before="120"/>
      </w:pPr>
      <w:r w:rsidRPr="00C56A4B">
        <w:rPr>
          <w:rFonts w:cs="Times New Roman"/>
          <w:bCs/>
        </w:rPr>
        <w:t>Health</w:t>
      </w:r>
      <w:r w:rsidRPr="00C56A4B">
        <w:rPr>
          <w:rFonts w:cs="Times New Roman"/>
          <w:bCs/>
          <w:i/>
          <w:u w:val="single"/>
        </w:rPr>
        <w:t>e</w:t>
      </w:r>
      <w:r w:rsidRPr="00C56A4B">
        <w:rPr>
          <w:rFonts w:cs="Times New Roman"/>
          <w:bCs/>
        </w:rPr>
        <w:t>Vet-</w:t>
      </w:r>
      <w:proofErr w:type="spellStart"/>
      <w:r w:rsidRPr="00C56A4B">
        <w:t>VistA</w:t>
      </w:r>
      <w:proofErr w:type="spellEnd"/>
      <w:r w:rsidRPr="00C56A4B">
        <w:t xml:space="preserve"> application developers of Web-based applications in the </w:t>
      </w:r>
      <w:r w:rsidR="009774CA" w:rsidRPr="00C56A4B">
        <w:t>WebLogic Application</w:t>
      </w:r>
      <w:r w:rsidRPr="00C56A4B">
        <w:t xml:space="preserve"> Server</w:t>
      </w:r>
      <w:r w:rsidRPr="00C56A4B">
        <w:rPr>
          <w:color w:val="000000"/>
        </w:rPr>
        <w:t xml:space="preserve"> environment</w:t>
      </w:r>
      <w:r w:rsidRPr="00C56A4B">
        <w:t>.</w:t>
      </w:r>
    </w:p>
    <w:p w14:paraId="0C0C15F7" w14:textId="77777777" w:rsidR="00604685" w:rsidRPr="00C56A4B" w:rsidRDefault="00604685" w:rsidP="00604685">
      <w:pPr>
        <w:numPr>
          <w:ilvl w:val="0"/>
          <w:numId w:val="26"/>
        </w:numPr>
        <w:spacing w:before="120"/>
      </w:pPr>
      <w:r w:rsidRPr="00C56A4B">
        <w:t>Information Resource Management (</w:t>
      </w:r>
      <w:smartTag w:uri="urn:schemas-microsoft-com:office:smarttags" w:element="stockticker">
        <w:r w:rsidRPr="00C56A4B">
          <w:t>IRM</w:t>
        </w:r>
      </w:smartTag>
      <w:r w:rsidRPr="00C56A4B">
        <w:t>)</w:t>
      </w:r>
      <w:r w:rsidRPr="00C56A4B">
        <w:rPr>
          <w:color w:val="000000"/>
        </w:rPr>
        <w:t xml:space="preserve"> and Information Security Officers (ISOs) at Veterans Affairs Medical Centers (VAMCs) responsible for computer management and system security.</w:t>
      </w:r>
    </w:p>
    <w:p w14:paraId="46B367A4" w14:textId="77777777" w:rsidR="00405811" w:rsidRPr="00C56A4B" w:rsidRDefault="00405811" w:rsidP="00405811">
      <w:pPr>
        <w:numPr>
          <w:ilvl w:val="0"/>
          <w:numId w:val="26"/>
        </w:numPr>
        <w:spacing w:before="120"/>
      </w:pPr>
      <w:r w:rsidRPr="00C56A4B">
        <w:t>Enterprise Product Support (EPS).</w:t>
      </w:r>
    </w:p>
    <w:p w14:paraId="6B9BE048" w14:textId="77777777" w:rsidR="00604685" w:rsidRPr="004F1903" w:rsidRDefault="00604685" w:rsidP="00604685">
      <w:pPr>
        <w:numPr>
          <w:ilvl w:val="0"/>
          <w:numId w:val="26"/>
        </w:numPr>
        <w:spacing w:before="120"/>
      </w:pPr>
      <w:r w:rsidRPr="00C56A4B">
        <w:rPr>
          <w:color w:val="000000"/>
        </w:rPr>
        <w:t>VAMC personnel who will be</w:t>
      </w:r>
      <w:r w:rsidRPr="004F1903">
        <w:rPr>
          <w:color w:val="000000"/>
        </w:rPr>
        <w:t xml:space="preserve"> using </w:t>
      </w:r>
      <w:r w:rsidRPr="004F1903">
        <w:rPr>
          <w:rFonts w:cs="Times New Roman"/>
          <w:bCs/>
        </w:rPr>
        <w:t>Health</w:t>
      </w:r>
      <w:r w:rsidRPr="004F1903">
        <w:rPr>
          <w:rFonts w:cs="Times New Roman"/>
          <w:bCs/>
          <w:i/>
          <w:u w:val="single"/>
        </w:rPr>
        <w:t>e</w:t>
      </w:r>
      <w:r w:rsidRPr="004F1903">
        <w:rPr>
          <w:rFonts w:cs="Times New Roman"/>
          <w:bCs/>
        </w:rPr>
        <w:t>Vet-</w:t>
      </w:r>
      <w:proofErr w:type="spellStart"/>
      <w:r w:rsidRPr="004F1903">
        <w:t>VistA</w:t>
      </w:r>
      <w:proofErr w:type="spellEnd"/>
      <w:r w:rsidRPr="004F1903">
        <w:rPr>
          <w:color w:val="000000"/>
        </w:rPr>
        <w:t xml:space="preserve"> Web-based applications</w:t>
      </w:r>
      <w:r w:rsidRPr="004F1903">
        <w:t xml:space="preserve"> running in the </w:t>
      </w:r>
      <w:r w:rsidR="00B47E49" w:rsidRPr="004F1903">
        <w:t>WebLogic</w:t>
      </w:r>
      <w:r w:rsidRPr="004F1903">
        <w:t xml:space="preserve"> Application Server</w:t>
      </w:r>
      <w:r w:rsidRPr="004F1903">
        <w:rPr>
          <w:color w:val="000000"/>
        </w:rPr>
        <w:t xml:space="preserve"> environment.</w:t>
      </w:r>
    </w:p>
    <w:p w14:paraId="55F824F6" w14:textId="77777777" w:rsidR="00604685" w:rsidRPr="004F1903" w:rsidRDefault="00604685" w:rsidP="00604685"/>
    <w:p w14:paraId="2BAEE67B" w14:textId="77777777" w:rsidR="00604685" w:rsidRPr="004F1903" w:rsidRDefault="00604685" w:rsidP="00604685"/>
    <w:p w14:paraId="6FCCD2D9" w14:textId="77777777" w:rsidR="00604685" w:rsidRPr="004F1903" w:rsidRDefault="00604685" w:rsidP="00604685">
      <w:pPr>
        <w:keepNext/>
        <w:keepLines/>
        <w:rPr>
          <w:b/>
          <w:bCs/>
          <w:sz w:val="32"/>
          <w:szCs w:val="32"/>
        </w:rPr>
      </w:pPr>
      <w:r w:rsidRPr="004F1903">
        <w:rPr>
          <w:b/>
          <w:bCs/>
          <w:sz w:val="32"/>
          <w:szCs w:val="32"/>
        </w:rPr>
        <w:t xml:space="preserve">How to Use this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4F1903">
        <w:rPr>
          <w:b/>
          <w:bCs/>
          <w:sz w:val="32"/>
          <w:szCs w:val="32"/>
        </w:rPr>
        <w:t>Manual</w:t>
      </w:r>
    </w:p>
    <w:p w14:paraId="1FC1CAB1" w14:textId="77777777" w:rsidR="00604685" w:rsidRPr="004F1903" w:rsidRDefault="00604685" w:rsidP="00604685">
      <w:pPr>
        <w:keepNext/>
        <w:keepLines/>
      </w:pPr>
      <w:r w:rsidRPr="004F1903">
        <w:rPr>
          <w:color w:val="000000"/>
        </w:rPr>
        <w:fldChar w:fldCharType="begin"/>
      </w:r>
      <w:r w:rsidRPr="004F1903">
        <w:rPr>
          <w:color w:val="000000"/>
        </w:rPr>
        <w:instrText>XE "How to:Use this Manual"</w:instrText>
      </w:r>
      <w:r w:rsidRPr="004F1903">
        <w:rPr>
          <w:color w:val="000000"/>
        </w:rPr>
        <w:fldChar w:fldCharType="end"/>
      </w:r>
    </w:p>
    <w:p w14:paraId="6889A584" w14:textId="77777777" w:rsidR="00604685" w:rsidRPr="004F1903" w:rsidRDefault="00604685" w:rsidP="00604685">
      <w:pPr>
        <w:keepNext/>
        <w:keepLines/>
      </w:pPr>
      <w:r w:rsidRPr="004F1903">
        <w:t>This manual is divided into three major parts:</w:t>
      </w:r>
    </w:p>
    <w:p w14:paraId="039FA228" w14:textId="77777777" w:rsidR="00604685" w:rsidRPr="004F1903" w:rsidRDefault="00604685" w:rsidP="00604685">
      <w:pPr>
        <w:keepNext/>
        <w:keepLines/>
        <w:numPr>
          <w:ilvl w:val="0"/>
          <w:numId w:val="13"/>
        </w:numPr>
        <w:spacing w:before="120"/>
      </w:pPr>
      <w:r w:rsidRPr="004F1903">
        <w:t>User Guide—Provides general overview of the KAAJEE sub project.</w:t>
      </w:r>
    </w:p>
    <w:p w14:paraId="1E1C8CE9" w14:textId="77777777" w:rsidR="00604685" w:rsidRPr="00C56A4B" w:rsidRDefault="00604685" w:rsidP="00604685">
      <w:pPr>
        <w:keepNext/>
        <w:keepLines/>
        <w:numPr>
          <w:ilvl w:val="0"/>
          <w:numId w:val="13"/>
        </w:numPr>
        <w:spacing w:before="120"/>
      </w:pPr>
      <w:r w:rsidRPr="00C56A4B">
        <w:t xml:space="preserve">Developers Guide—Provides step-by-step instructions for </w:t>
      </w:r>
      <w:r w:rsidRPr="00C56A4B">
        <w:rPr>
          <w:rFonts w:cs="Times New Roman"/>
          <w:bCs/>
        </w:rPr>
        <w:t>Health</w:t>
      </w:r>
      <w:r w:rsidRPr="00C56A4B">
        <w:rPr>
          <w:rFonts w:cs="Times New Roman"/>
          <w:bCs/>
          <w:i/>
          <w:u w:val="single"/>
        </w:rPr>
        <w:t>e</w:t>
      </w:r>
      <w:r w:rsidRPr="00C56A4B">
        <w:rPr>
          <w:rFonts w:cs="Times New Roman"/>
          <w:bCs/>
        </w:rPr>
        <w:t>Vet-</w:t>
      </w:r>
      <w:proofErr w:type="spellStart"/>
      <w:r w:rsidRPr="00C56A4B">
        <w:t>VistA</w:t>
      </w:r>
      <w:proofErr w:type="spellEnd"/>
      <w:r w:rsidRPr="00C56A4B">
        <w:t xml:space="preserve"> developers to follow and Application Program Interfaces (APIs) to use when writing Web-based applications incorporating the KAAJEE authorization and authentication functionality.</w:t>
      </w:r>
    </w:p>
    <w:p w14:paraId="485678D9" w14:textId="77777777" w:rsidR="00604685" w:rsidRPr="00C56A4B" w:rsidRDefault="00604685" w:rsidP="00604685">
      <w:pPr>
        <w:numPr>
          <w:ilvl w:val="0"/>
          <w:numId w:val="13"/>
        </w:numPr>
        <w:spacing w:before="120"/>
      </w:pPr>
      <w:r w:rsidRPr="00C56A4B">
        <w:t xml:space="preserve">Systems Management Guide—Provides implementation, maintenance, and security overview for </w:t>
      </w:r>
      <w:smartTag w:uri="urn:schemas-microsoft-com:office:smarttags" w:element="stockticker">
        <w:r w:rsidRPr="00C56A4B">
          <w:t>IRM</w:t>
        </w:r>
      </w:smartTag>
      <w:r w:rsidRPr="00C56A4B">
        <w:t xml:space="preserve"> and </w:t>
      </w:r>
      <w:smartTag w:uri="urn:schemas-microsoft-com:office:smarttags" w:element="stockticker">
        <w:r w:rsidRPr="00C56A4B">
          <w:t>ISO</w:t>
        </w:r>
      </w:smartTag>
      <w:r w:rsidRPr="00C56A4B">
        <w:t xml:space="preserve"> personnel.</w:t>
      </w:r>
    </w:p>
    <w:p w14:paraId="3866EB22" w14:textId="77777777" w:rsidR="00604685" w:rsidRPr="00C56A4B" w:rsidRDefault="00604685" w:rsidP="00604685"/>
    <w:p w14:paraId="5F574A12" w14:textId="77777777" w:rsidR="00604685" w:rsidRPr="004F1903" w:rsidRDefault="00604685" w:rsidP="00604685">
      <w:r w:rsidRPr="00C56A4B">
        <w:t>Throughout this manual, advice and instructions are offered regarding the use of KAAJEE software and the functionality it provides</w:t>
      </w:r>
      <w:r w:rsidRPr="004F1903">
        <w:t xml:space="preserve"> for </w:t>
      </w:r>
      <w:r w:rsidRPr="004F1903">
        <w:rPr>
          <w:rFonts w:cs="Times New Roman"/>
          <w:bCs/>
        </w:rPr>
        <w:t>Health</w:t>
      </w:r>
      <w:r w:rsidRPr="004F1903">
        <w:rPr>
          <w:rFonts w:cs="Times New Roman"/>
          <w:bCs/>
          <w:i/>
          <w:u w:val="single"/>
        </w:rPr>
        <w:t>e</w:t>
      </w:r>
      <w:r w:rsidRPr="004F1903">
        <w:rPr>
          <w:rFonts w:cs="Times New Roman"/>
          <w:bCs/>
        </w:rPr>
        <w:t>Vet-</w:t>
      </w:r>
      <w:r w:rsidRPr="004F1903">
        <w:t>Veterans Health Information Systems and Technology Architecture (</w:t>
      </w:r>
      <w:proofErr w:type="spellStart"/>
      <w:r w:rsidRPr="004F1903">
        <w:t>VistA</w:t>
      </w:r>
      <w:proofErr w:type="spellEnd"/>
      <w:r w:rsidRPr="004F1903">
        <w:t>) software products.</w:t>
      </w:r>
    </w:p>
    <w:p w14:paraId="32C182C2" w14:textId="77777777" w:rsidR="00604685" w:rsidRPr="004F1903" w:rsidRDefault="00604685" w:rsidP="00604685">
      <w:pPr>
        <w:rPr>
          <w:kern w:val="2"/>
        </w:rPr>
      </w:pPr>
    </w:p>
    <w:p w14:paraId="44C22DBC" w14:textId="77777777" w:rsidR="00604685" w:rsidRPr="004F1903" w:rsidRDefault="00604685" w:rsidP="00604685">
      <w:pPr>
        <w:rPr>
          <w:kern w:val="2"/>
        </w:rPr>
      </w:pPr>
      <w:r w:rsidRPr="004F1903">
        <w:rPr>
          <w:kern w:val="2"/>
        </w:rPr>
        <w:lastRenderedPageBreak/>
        <w:t>There are no special legal requirements involved in the use of KAAJEE-related software.</w:t>
      </w:r>
    </w:p>
    <w:p w14:paraId="6861564B" w14:textId="77777777" w:rsidR="00604685" w:rsidRPr="004F1903" w:rsidRDefault="00604685" w:rsidP="00604685"/>
    <w:p w14:paraId="793862A5" w14:textId="77777777" w:rsidR="00604685" w:rsidRPr="004F1903" w:rsidRDefault="00604685" w:rsidP="00604685">
      <w:pPr>
        <w:keepNext/>
        <w:keepLines/>
      </w:pPr>
      <w:r w:rsidRPr="004F1903">
        <w:t>This manual uses several methods to highlight different aspects of the material:</w:t>
      </w:r>
    </w:p>
    <w:p w14:paraId="032D4743" w14:textId="77777777" w:rsidR="00604685" w:rsidRPr="004F1903" w:rsidRDefault="00604685" w:rsidP="00604685">
      <w:pPr>
        <w:keepNext/>
        <w:keepLines/>
        <w:numPr>
          <w:ilvl w:val="0"/>
          <w:numId w:val="10"/>
        </w:numPr>
        <w:spacing w:before="120"/>
      </w:pPr>
      <w:r w:rsidRPr="004F1903">
        <w:t>Various symbols/terms are used throughout the documentation to alert the reader to special information. The following table gives a description of each of these symbols/terms:</w:t>
      </w:r>
    </w:p>
    <w:p w14:paraId="7B13776E" w14:textId="77777777" w:rsidR="00DF2ED8" w:rsidRPr="004F1903" w:rsidRDefault="00DF2ED8" w:rsidP="00BC4F54">
      <w:bookmarkStart w:id="64" w:name="_Ref345831418"/>
      <w:bookmarkStart w:id="65" w:name="_Toc18213793"/>
      <w:bookmarkStart w:id="66" w:name="_Toc44314850"/>
      <w:bookmarkStart w:id="67" w:name="_Toc52847865"/>
      <w:bookmarkStart w:id="68" w:name="_Toc55877270"/>
      <w:bookmarkStart w:id="69" w:name="_Toc83538896"/>
    </w:p>
    <w:p w14:paraId="34D9A99B" w14:textId="77777777" w:rsidR="00600DA3" w:rsidRPr="004F1903" w:rsidRDefault="00600DA3" w:rsidP="00BC4F54"/>
    <w:p w14:paraId="1D4C666B" w14:textId="77777777" w:rsidR="00600DA3" w:rsidRPr="004F1903" w:rsidRDefault="00600DA3" w:rsidP="00546B76">
      <w:pPr>
        <w:pStyle w:val="CaptionTable"/>
      </w:pPr>
      <w:bookmarkStart w:id="70" w:name="_Toc202862996"/>
      <w:bookmarkStart w:id="71" w:name="_Toc167811501"/>
      <w:r w:rsidRPr="004F1903">
        <w:t>Table ii. Documentation symbol/term descriptions</w:t>
      </w:r>
      <w:bookmarkEnd w:id="70"/>
      <w:bookmarkEnd w:id="71"/>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451"/>
      </w:tblGrid>
      <w:tr w:rsidR="00DF2ED8" w:rsidRPr="004F1903" w14:paraId="111CF6A7" w14:textId="77777777" w:rsidTr="00A60E97">
        <w:trPr>
          <w:tblHeader/>
        </w:trPr>
        <w:tc>
          <w:tcPr>
            <w:tcW w:w="1297" w:type="dxa"/>
            <w:shd w:val="pct12" w:color="auto" w:fill="auto"/>
          </w:tcPr>
          <w:p w14:paraId="1701D8D0" w14:textId="77777777" w:rsidR="00DF2ED8" w:rsidRPr="004F1903" w:rsidRDefault="00DF2ED8" w:rsidP="00546B76">
            <w:pPr>
              <w:keepNext/>
              <w:keepLines/>
              <w:spacing w:before="60" w:after="60"/>
              <w:rPr>
                <w:rFonts w:ascii="Arial" w:hAnsi="Arial" w:cs="Arial"/>
                <w:sz w:val="20"/>
                <w:szCs w:val="20"/>
              </w:rPr>
            </w:pPr>
            <w:r w:rsidRPr="004F1903">
              <w:rPr>
                <w:rFonts w:ascii="Arial" w:hAnsi="Arial" w:cs="Arial"/>
                <w:b/>
                <w:bCs/>
                <w:sz w:val="20"/>
                <w:szCs w:val="20"/>
              </w:rPr>
              <w:t>Symbol</w:t>
            </w:r>
          </w:p>
        </w:tc>
        <w:tc>
          <w:tcPr>
            <w:tcW w:w="7451" w:type="dxa"/>
            <w:shd w:val="pct12" w:color="auto" w:fill="auto"/>
          </w:tcPr>
          <w:p w14:paraId="3CE7510B" w14:textId="77777777" w:rsidR="00DF2ED8" w:rsidRPr="004F1903" w:rsidRDefault="00DF2ED8" w:rsidP="00546B76">
            <w:pPr>
              <w:keepNext/>
              <w:keepLines/>
              <w:spacing w:before="60" w:after="60"/>
              <w:rPr>
                <w:rFonts w:ascii="Arial" w:hAnsi="Arial" w:cs="Arial"/>
                <w:sz w:val="20"/>
                <w:szCs w:val="20"/>
              </w:rPr>
            </w:pPr>
            <w:r w:rsidRPr="004F1903">
              <w:rPr>
                <w:rFonts w:ascii="Arial" w:hAnsi="Arial" w:cs="Arial"/>
                <w:b/>
                <w:bCs/>
                <w:sz w:val="20"/>
                <w:szCs w:val="20"/>
              </w:rPr>
              <w:t>Description</w:t>
            </w:r>
          </w:p>
        </w:tc>
      </w:tr>
      <w:tr w:rsidR="00DF2ED8" w:rsidRPr="004F1903" w14:paraId="31341658" w14:textId="77777777" w:rsidTr="00A60E97">
        <w:tc>
          <w:tcPr>
            <w:tcW w:w="1297" w:type="dxa"/>
          </w:tcPr>
          <w:p w14:paraId="1F2F2E7A" w14:textId="77777777" w:rsidR="00DF2ED8" w:rsidRPr="004F1903" w:rsidRDefault="004D4C84" w:rsidP="00546B76">
            <w:pPr>
              <w:keepNext/>
              <w:keepLines/>
              <w:spacing w:before="60" w:after="60"/>
              <w:jc w:val="center"/>
              <w:rPr>
                <w:rFonts w:ascii="Arial" w:hAnsi="Arial" w:cs="Arial"/>
                <w:sz w:val="20"/>
                <w:szCs w:val="20"/>
              </w:rPr>
            </w:pPr>
            <w:r w:rsidRPr="004F1903">
              <w:rPr>
                <w:rFonts w:ascii="Arial" w:hAnsi="Arial" w:cs="Arial"/>
                <w:noProof/>
                <w:sz w:val="20"/>
                <w:szCs w:val="20"/>
              </w:rPr>
              <w:drawing>
                <wp:inline distT="0" distB="0" distL="0" distR="0" wp14:anchorId="47AA4E54" wp14:editId="6F1F447A">
                  <wp:extent cx="285115" cy="285115"/>
                  <wp:effectExtent l="0" t="0" r="0" b="0"/>
                  <wp:docPr id="4" name="Picture 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nfor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7451" w:type="dxa"/>
          </w:tcPr>
          <w:p w14:paraId="7016AE92" w14:textId="77777777" w:rsidR="00DF2ED8" w:rsidRPr="004F1903" w:rsidRDefault="00DF2ED8" w:rsidP="00546B76">
            <w:pPr>
              <w:keepNext/>
              <w:keepLines/>
              <w:spacing w:before="60" w:after="60"/>
              <w:rPr>
                <w:rFonts w:ascii="Arial" w:hAnsi="Arial" w:cs="Arial"/>
                <w:kern w:val="2"/>
                <w:sz w:val="20"/>
                <w:szCs w:val="20"/>
              </w:rPr>
            </w:pPr>
            <w:r w:rsidRPr="004F1903">
              <w:rPr>
                <w:rFonts w:ascii="Arial" w:hAnsi="Arial" w:cs="Arial"/>
                <w:b/>
                <w:sz w:val="20"/>
              </w:rPr>
              <w:t>NOTE/</w:t>
            </w:r>
            <w:smartTag w:uri="urn:schemas-microsoft-com:office:smarttags" w:element="stockticker">
              <w:r w:rsidRPr="004F1903">
                <w:rPr>
                  <w:rFonts w:ascii="Arial" w:hAnsi="Arial" w:cs="Arial"/>
                  <w:b/>
                  <w:sz w:val="20"/>
                </w:rPr>
                <w:t>REF</w:t>
              </w:r>
            </w:smartTag>
            <w:r w:rsidRPr="004F1903">
              <w:rPr>
                <w:rFonts w:ascii="Arial" w:hAnsi="Arial" w:cs="Arial"/>
                <w:b/>
                <w:sz w:val="20"/>
              </w:rPr>
              <w:t>:</w:t>
            </w:r>
            <w:r w:rsidRPr="004F1903">
              <w:rPr>
                <w:rFonts w:ascii="Arial" w:hAnsi="Arial" w:cs="Arial"/>
                <w:sz w:val="20"/>
              </w:rPr>
              <w:t xml:space="preserve"> </w:t>
            </w:r>
            <w:r w:rsidRPr="004F1903">
              <w:rPr>
                <w:rFonts w:ascii="Arial" w:hAnsi="Arial" w:cs="Arial"/>
                <w:sz w:val="20"/>
                <w:szCs w:val="20"/>
              </w:rPr>
              <w:t>U</w:t>
            </w:r>
            <w:r w:rsidRPr="004F1903">
              <w:rPr>
                <w:rFonts w:ascii="Arial" w:hAnsi="Arial" w:cs="Arial"/>
                <w:kern w:val="2"/>
                <w:sz w:val="20"/>
                <w:szCs w:val="20"/>
              </w:rPr>
              <w:t>sed to inform the reader of general information including references to additional reading material</w:t>
            </w:r>
            <w:r w:rsidR="00B6454B" w:rsidRPr="004F1903">
              <w:rPr>
                <w:rFonts w:ascii="Arial" w:hAnsi="Arial" w:cs="Arial"/>
                <w:kern w:val="2"/>
                <w:sz w:val="20"/>
                <w:szCs w:val="20"/>
              </w:rPr>
              <w:t>.</w:t>
            </w:r>
          </w:p>
        </w:tc>
      </w:tr>
      <w:tr w:rsidR="00DF2ED8" w:rsidRPr="004F1903" w14:paraId="5526C744" w14:textId="77777777" w:rsidTr="00A60E97">
        <w:tc>
          <w:tcPr>
            <w:tcW w:w="1297" w:type="dxa"/>
          </w:tcPr>
          <w:p w14:paraId="3649F8D3" w14:textId="77777777" w:rsidR="00DF2ED8" w:rsidRPr="004F1903" w:rsidRDefault="004D4C84" w:rsidP="00405811">
            <w:pPr>
              <w:spacing w:before="60" w:after="60"/>
              <w:jc w:val="center"/>
              <w:rPr>
                <w:rFonts w:ascii="Arial" w:hAnsi="Arial" w:cs="Arial"/>
                <w:sz w:val="20"/>
                <w:szCs w:val="20"/>
              </w:rPr>
            </w:pPr>
            <w:r w:rsidRPr="004F1903">
              <w:rPr>
                <w:rFonts w:ascii="Arial" w:hAnsi="Arial" w:cs="Arial"/>
                <w:noProof/>
                <w:sz w:val="20"/>
                <w:szCs w:val="20"/>
              </w:rPr>
              <w:drawing>
                <wp:inline distT="0" distB="0" distL="0" distR="0" wp14:anchorId="6A935642" wp14:editId="483F8E37">
                  <wp:extent cx="417195" cy="417195"/>
                  <wp:effectExtent l="0" t="0" r="0" b="0"/>
                  <wp:docPr id="5" name="Picture 5"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inline>
              </w:drawing>
            </w:r>
          </w:p>
        </w:tc>
        <w:tc>
          <w:tcPr>
            <w:tcW w:w="7451" w:type="dxa"/>
          </w:tcPr>
          <w:p w14:paraId="4EDB7BBC" w14:textId="77777777" w:rsidR="00DF2ED8" w:rsidRPr="004F1903" w:rsidRDefault="009F5DE9" w:rsidP="00405811">
            <w:pPr>
              <w:spacing w:before="60" w:after="60"/>
              <w:rPr>
                <w:rFonts w:ascii="Arial" w:hAnsi="Arial" w:cs="Arial"/>
                <w:kern w:val="2"/>
                <w:sz w:val="20"/>
                <w:szCs w:val="20"/>
              </w:rPr>
            </w:pPr>
            <w:r w:rsidRPr="004F1903">
              <w:rPr>
                <w:rFonts w:ascii="Arial" w:hAnsi="Arial" w:cs="Arial"/>
                <w:b/>
                <w:sz w:val="20"/>
                <w:szCs w:val="20"/>
              </w:rPr>
              <w:t>CAUTION or DISCLAIMER:</w:t>
            </w:r>
            <w:r w:rsidRPr="004F1903">
              <w:rPr>
                <w:rFonts w:ascii="Arial" w:hAnsi="Arial" w:cs="Arial"/>
                <w:sz w:val="20"/>
                <w:szCs w:val="20"/>
              </w:rPr>
              <w:t xml:space="preserve"> U</w:t>
            </w:r>
            <w:r w:rsidRPr="004F1903">
              <w:rPr>
                <w:rFonts w:ascii="Arial" w:hAnsi="Arial" w:cs="Arial"/>
                <w:kern w:val="2"/>
                <w:sz w:val="20"/>
                <w:szCs w:val="20"/>
              </w:rPr>
              <w:t>sed to inform the reader to take special notice of critical information.</w:t>
            </w:r>
          </w:p>
        </w:tc>
      </w:tr>
      <w:bookmarkEnd w:id="64"/>
      <w:bookmarkEnd w:id="65"/>
      <w:bookmarkEnd w:id="66"/>
      <w:bookmarkEnd w:id="67"/>
      <w:bookmarkEnd w:id="68"/>
      <w:bookmarkEnd w:id="69"/>
    </w:tbl>
    <w:p w14:paraId="4BB77217" w14:textId="77777777" w:rsidR="00604685" w:rsidRPr="004F1903" w:rsidRDefault="00604685" w:rsidP="00604685">
      <w:pPr>
        <w:ind w:left="360"/>
      </w:pPr>
    </w:p>
    <w:p w14:paraId="57A0B5E5" w14:textId="77777777" w:rsidR="00604685" w:rsidRPr="004F1903" w:rsidRDefault="00604685" w:rsidP="00604685">
      <w:pPr>
        <w:numPr>
          <w:ilvl w:val="0"/>
          <w:numId w:val="8"/>
        </w:numPr>
      </w:pPr>
      <w:r w:rsidRPr="004F1903">
        <w:t>Descriptive text is presented in a proportional font (as represented by this font).</w:t>
      </w:r>
    </w:p>
    <w:p w14:paraId="4B6EEE5A" w14:textId="77777777" w:rsidR="00604685" w:rsidRPr="004F1903" w:rsidRDefault="00604685" w:rsidP="00604685">
      <w:pPr>
        <w:keepNext/>
        <w:keepLines/>
        <w:numPr>
          <w:ilvl w:val="0"/>
          <w:numId w:val="8"/>
        </w:numPr>
        <w:spacing w:before="120"/>
      </w:pPr>
      <w:r w:rsidRPr="004F1903">
        <w:t>"Snapshots" of computer online displays (i.e.,</w:t>
      </w:r>
      <w:r w:rsidR="008737DF" w:rsidRPr="004F1903">
        <w:rPr>
          <w:rFonts w:cs="Times New Roman"/>
        </w:rPr>
        <w:t> </w:t>
      </w:r>
      <w:r w:rsidRPr="004F1903">
        <w:t>roll-and-scroll screen captures/dialogue</w:t>
      </w:r>
      <w:bookmarkStart w:id="72" w:name="_Hlt425573944"/>
      <w:bookmarkEnd w:id="72"/>
      <w:r w:rsidRPr="004F1903">
        <w:t xml:space="preserve">s) and computer source code, if any, are shown in a </w:t>
      </w:r>
      <w:r w:rsidRPr="004F1903">
        <w:rPr>
          <w:i/>
          <w:iCs/>
        </w:rPr>
        <w:t>non</w:t>
      </w:r>
      <w:r w:rsidRPr="004F1903">
        <w:t>-proportional font and enclosed within a box.</w:t>
      </w:r>
    </w:p>
    <w:p w14:paraId="79BADC91" w14:textId="77777777" w:rsidR="00604685" w:rsidRPr="004F1903" w:rsidRDefault="00604685" w:rsidP="00990742">
      <w:pPr>
        <w:keepNext/>
        <w:keepLines/>
        <w:numPr>
          <w:ilvl w:val="0"/>
          <w:numId w:val="65"/>
        </w:numPr>
        <w:tabs>
          <w:tab w:val="clear" w:pos="720"/>
          <w:tab w:val="num" w:pos="1066"/>
        </w:tabs>
        <w:spacing w:before="120"/>
        <w:ind w:left="1080"/>
      </w:pPr>
      <w:r w:rsidRPr="004F1903">
        <w:t>User's responses to online prompts and some software code reserved/key words will be bold typeface type.</w:t>
      </w:r>
    </w:p>
    <w:p w14:paraId="10AC99C5" w14:textId="77777777" w:rsidR="00604685" w:rsidRPr="004F1903" w:rsidRDefault="00604685" w:rsidP="00990742">
      <w:pPr>
        <w:keepNext/>
        <w:keepLines/>
        <w:numPr>
          <w:ilvl w:val="0"/>
          <w:numId w:val="65"/>
        </w:numPr>
        <w:tabs>
          <w:tab w:val="clear" w:pos="720"/>
          <w:tab w:val="num" w:pos="1066"/>
        </w:tabs>
        <w:spacing w:before="120"/>
        <w:ind w:left="1080"/>
      </w:pPr>
      <w:r w:rsidRPr="004F1903">
        <w:t>Author's comments, if any, are displayed in italics or as "callout" boxes.</w:t>
      </w:r>
    </w:p>
    <w:p w14:paraId="4893CE0B" w14:textId="77777777" w:rsidR="00DF2ED8" w:rsidRPr="004F1903" w:rsidRDefault="00DF2ED8" w:rsidP="00547825">
      <w:pPr>
        <w:keepNext/>
        <w:keepLines/>
        <w:ind w:left="1080"/>
      </w:pPr>
    </w:p>
    <w:tbl>
      <w:tblPr>
        <w:tblW w:w="0" w:type="auto"/>
        <w:tblInd w:w="1152" w:type="dxa"/>
        <w:tblLayout w:type="fixed"/>
        <w:tblLook w:val="0000" w:firstRow="0" w:lastRow="0" w:firstColumn="0" w:lastColumn="0" w:noHBand="0" w:noVBand="0"/>
      </w:tblPr>
      <w:tblGrid>
        <w:gridCol w:w="738"/>
        <w:gridCol w:w="7578"/>
      </w:tblGrid>
      <w:tr w:rsidR="00DF2ED8" w:rsidRPr="004F1903" w14:paraId="1119D9D1" w14:textId="77777777">
        <w:trPr>
          <w:cantSplit/>
        </w:trPr>
        <w:tc>
          <w:tcPr>
            <w:tcW w:w="738" w:type="dxa"/>
          </w:tcPr>
          <w:p w14:paraId="69544DAA" w14:textId="77777777" w:rsidR="00DF2ED8" w:rsidRPr="004F1903" w:rsidRDefault="004D4C84" w:rsidP="00EB43E1">
            <w:pPr>
              <w:spacing w:before="60" w:after="60"/>
              <w:ind w:left="-18"/>
              <w:rPr>
                <w:rFonts w:cs="Times New Roman"/>
              </w:rPr>
            </w:pPr>
            <w:r w:rsidRPr="004F1903">
              <w:rPr>
                <w:rFonts w:cs="Times New Roman"/>
                <w:noProof/>
              </w:rPr>
              <w:drawing>
                <wp:inline distT="0" distB="0" distL="0" distR="0" wp14:anchorId="71DFC4A1" wp14:editId="30873D2A">
                  <wp:extent cx="285115" cy="285115"/>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7578" w:type="dxa"/>
          </w:tcPr>
          <w:p w14:paraId="62347282" w14:textId="77777777" w:rsidR="00DF2ED8" w:rsidRPr="004F1903" w:rsidRDefault="00DF2ED8" w:rsidP="00EB43E1">
            <w:pPr>
              <w:spacing w:before="60" w:after="60"/>
              <w:ind w:left="-18"/>
              <w:rPr>
                <w:rFonts w:cs="Times New Roman"/>
                <w:b/>
                <w:bCs/>
              </w:rPr>
            </w:pPr>
            <w:r w:rsidRPr="004F1903">
              <w:rPr>
                <w:rFonts w:cs="Times New Roman"/>
                <w:b/>
              </w:rPr>
              <w:t>NOTE:</w:t>
            </w:r>
            <w:r w:rsidRPr="004F1903">
              <w:rPr>
                <w:rFonts w:cs="Times New Roman"/>
              </w:rPr>
              <w:t xml:space="preserve"> Callout boxes refer to labels or descriptions usually enclosed within a box, which point to specific areas of a displayed image.</w:t>
            </w:r>
          </w:p>
        </w:tc>
      </w:tr>
    </w:tbl>
    <w:p w14:paraId="27C5F2AE" w14:textId="77777777" w:rsidR="00604685" w:rsidRPr="004F1903" w:rsidRDefault="00604685" w:rsidP="00604685">
      <w:pPr>
        <w:ind w:left="360"/>
      </w:pPr>
    </w:p>
    <w:p w14:paraId="6FFBC930" w14:textId="77777777" w:rsidR="00604685" w:rsidRPr="004F1903" w:rsidRDefault="00604685" w:rsidP="00990742">
      <w:pPr>
        <w:numPr>
          <w:ilvl w:val="0"/>
          <w:numId w:val="11"/>
        </w:numPr>
        <w:tabs>
          <w:tab w:val="clear" w:pos="360"/>
          <w:tab w:val="left" w:pos="702"/>
        </w:tabs>
        <w:ind w:left="720"/>
      </w:pPr>
      <w:r w:rsidRPr="004F1903">
        <w:t>Java software code, variables, and file/folder names can be written in lower or mixed case.</w:t>
      </w:r>
    </w:p>
    <w:p w14:paraId="29621752" w14:textId="77777777" w:rsidR="00604685" w:rsidRPr="004F1903" w:rsidRDefault="00604685" w:rsidP="00990742">
      <w:pPr>
        <w:numPr>
          <w:ilvl w:val="0"/>
          <w:numId w:val="9"/>
        </w:numPr>
        <w:tabs>
          <w:tab w:val="clear" w:pos="720"/>
          <w:tab w:val="left" w:pos="702"/>
        </w:tabs>
        <w:spacing w:before="120"/>
      </w:pPr>
      <w:r w:rsidRPr="004F1903">
        <w:t>All uppercase is reserved for the representation of</w:t>
      </w:r>
      <w:r w:rsidR="004F6016">
        <w:t xml:space="preserve"> Mumps</w:t>
      </w:r>
      <w:r w:rsidRPr="004F1903">
        <w:t xml:space="preserve"> </w:t>
      </w:r>
      <w:r w:rsidR="004F6016">
        <w:t>(</w:t>
      </w:r>
      <w:r w:rsidRPr="004F1903">
        <w:t>M</w:t>
      </w:r>
      <w:r w:rsidR="004F6016">
        <w:t>)</w:t>
      </w:r>
      <w:r w:rsidRPr="004F1903">
        <w:t xml:space="preserve"> code, variable names, or the formal name of options, field/file names, and security keys</w:t>
      </w:r>
      <w:r w:rsidRPr="004F1903">
        <w:rPr>
          <w:color w:val="000000"/>
        </w:rPr>
        <w:fldChar w:fldCharType="begin"/>
      </w:r>
      <w:r w:rsidRPr="004F1903">
        <w:rPr>
          <w:color w:val="000000"/>
        </w:rPr>
        <w:instrText>XE "Security:Keys"</w:instrText>
      </w:r>
      <w:r w:rsidRPr="004F1903">
        <w:rPr>
          <w:color w:val="000000"/>
        </w:rPr>
        <w:fldChar w:fldCharType="end"/>
      </w:r>
      <w:r w:rsidRPr="004F1903">
        <w:rPr>
          <w:color w:val="000000"/>
        </w:rPr>
        <w:fldChar w:fldCharType="begin"/>
      </w:r>
      <w:r w:rsidRPr="004F1903">
        <w:rPr>
          <w:color w:val="000000"/>
        </w:rPr>
        <w:instrText>XE "Keys"</w:instrText>
      </w:r>
      <w:r w:rsidRPr="004F1903">
        <w:rPr>
          <w:color w:val="000000"/>
        </w:rPr>
        <w:fldChar w:fldCharType="end"/>
      </w:r>
      <w:r w:rsidRPr="004F1903">
        <w:t xml:space="preserve"> (e.g., the XUPROGMODE key).</w:t>
      </w:r>
    </w:p>
    <w:p w14:paraId="33257962" w14:textId="77777777" w:rsidR="00604685" w:rsidRPr="004F1903" w:rsidRDefault="00604685" w:rsidP="00604685"/>
    <w:p w14:paraId="3FAE8137" w14:textId="77777777" w:rsidR="00604685" w:rsidRPr="004F1903" w:rsidRDefault="00604685" w:rsidP="00604685"/>
    <w:p w14:paraId="249FE1F1" w14:textId="77777777" w:rsidR="00604685" w:rsidRPr="004F1903" w:rsidRDefault="00604685" w:rsidP="00604685">
      <w:pPr>
        <w:keepNext/>
        <w:keepLines/>
        <w:rPr>
          <w:b/>
          <w:bCs/>
          <w:sz w:val="32"/>
          <w:szCs w:val="32"/>
        </w:rPr>
      </w:pPr>
      <w:r w:rsidRPr="004F1903">
        <w:rPr>
          <w:b/>
          <w:bCs/>
          <w:sz w:val="32"/>
          <w:szCs w:val="32"/>
        </w:rPr>
        <w:lastRenderedPageBreak/>
        <w:t>Assumptions About the Reader</w:t>
      </w:r>
    </w:p>
    <w:p w14:paraId="24AB8E8E" w14:textId="77777777" w:rsidR="00604685" w:rsidRPr="004F1903" w:rsidRDefault="00604685" w:rsidP="00604685">
      <w:pPr>
        <w:keepNext/>
        <w:keepLines/>
      </w:pPr>
      <w:r w:rsidRPr="004F1903">
        <w:rPr>
          <w:color w:val="000000"/>
        </w:rPr>
        <w:fldChar w:fldCharType="begin"/>
      </w:r>
      <w:r w:rsidRPr="004F1903">
        <w:rPr>
          <w:color w:val="000000"/>
        </w:rPr>
        <w:instrText>XE "Assumptions:About the Reader"</w:instrText>
      </w:r>
      <w:r w:rsidRPr="004F1903">
        <w:rPr>
          <w:color w:val="000000"/>
        </w:rPr>
        <w:fldChar w:fldCharType="end"/>
      </w:r>
      <w:r w:rsidRPr="004F1903">
        <w:rPr>
          <w:color w:val="000000"/>
        </w:rPr>
        <w:fldChar w:fldCharType="begin"/>
      </w:r>
      <w:r w:rsidRPr="004F1903">
        <w:rPr>
          <w:color w:val="000000"/>
        </w:rPr>
        <w:instrText>XE "Reader:Assumptions About the"</w:instrText>
      </w:r>
      <w:r w:rsidRPr="004F1903">
        <w:rPr>
          <w:color w:val="000000"/>
        </w:rPr>
        <w:fldChar w:fldCharType="end"/>
      </w:r>
    </w:p>
    <w:p w14:paraId="6488934F" w14:textId="77777777" w:rsidR="00CB3E54" w:rsidRPr="004F1903" w:rsidRDefault="00CB3E54" w:rsidP="00CB3E54">
      <w:pPr>
        <w:keepNext/>
        <w:keepLines/>
      </w:pPr>
      <w:r w:rsidRPr="004F1903">
        <w:t>This manual is written with the assumption that the reader is familiar with the following:</w:t>
      </w:r>
    </w:p>
    <w:p w14:paraId="6688209A" w14:textId="77777777" w:rsidR="00C871B4" w:rsidRPr="004F1903" w:rsidRDefault="00C871B4" w:rsidP="00990742">
      <w:pPr>
        <w:keepNext/>
        <w:keepLines/>
        <w:numPr>
          <w:ilvl w:val="0"/>
          <w:numId w:val="75"/>
        </w:numPr>
        <w:tabs>
          <w:tab w:val="left" w:pos="720"/>
        </w:tabs>
        <w:spacing w:before="120"/>
        <w:ind w:left="720"/>
      </w:pPr>
      <w:proofErr w:type="spellStart"/>
      <w:r w:rsidRPr="004F1903">
        <w:t>VistALink</w:t>
      </w:r>
      <w:proofErr w:type="spellEnd"/>
      <w:r w:rsidRPr="004F1903">
        <w:t>—</w:t>
      </w:r>
      <w:proofErr w:type="spellStart"/>
      <w:r w:rsidRPr="004F1903">
        <w:t>VistA</w:t>
      </w:r>
      <w:proofErr w:type="spellEnd"/>
      <w:r w:rsidRPr="004F1903">
        <w:t xml:space="preserve"> M Server and Application Server software</w:t>
      </w:r>
    </w:p>
    <w:p w14:paraId="0F57AB29" w14:textId="77777777" w:rsidR="00C871B4" w:rsidRPr="00C56A4B" w:rsidRDefault="00C871B4" w:rsidP="00990742">
      <w:pPr>
        <w:numPr>
          <w:ilvl w:val="0"/>
          <w:numId w:val="75"/>
        </w:numPr>
        <w:tabs>
          <w:tab w:val="left" w:pos="720"/>
        </w:tabs>
        <w:spacing w:before="120"/>
        <w:ind w:left="720"/>
      </w:pPr>
      <w:r w:rsidRPr="00C56A4B">
        <w:t>Linux (i.e., Red Hat Enterprise ES </w:t>
      </w:r>
      <w:r w:rsidR="001F3A93" w:rsidRPr="00C56A4B">
        <w:t>6</w:t>
      </w:r>
      <w:r w:rsidRPr="00C56A4B">
        <w:t>.0 or higher) or Microsoft Windows environment</w:t>
      </w:r>
    </w:p>
    <w:p w14:paraId="314DF6FF" w14:textId="77777777" w:rsidR="00C871B4" w:rsidRPr="00C56A4B" w:rsidRDefault="00C871B4" w:rsidP="00C871B4">
      <w:pPr>
        <w:numPr>
          <w:ilvl w:val="0"/>
          <w:numId w:val="27"/>
        </w:numPr>
        <w:spacing w:before="120"/>
      </w:pPr>
      <w:r w:rsidRPr="00C56A4B">
        <w:t xml:space="preserve">Java Programming </w:t>
      </w:r>
      <w:proofErr w:type="spellStart"/>
      <w:r w:rsidRPr="00C56A4B">
        <w:t>languageJava</w:t>
      </w:r>
      <w:proofErr w:type="spellEnd"/>
      <w:r w:rsidRPr="00C56A4B">
        <w:t xml:space="preserve"> 2 Standard Edition (J2SE) Java Development Kit (JDK, a.k.a. Java Software Development Kit [SDK])</w:t>
      </w:r>
    </w:p>
    <w:p w14:paraId="170969D5" w14:textId="77777777" w:rsidR="00C871B4" w:rsidRPr="00C56A4B" w:rsidRDefault="00C871B4" w:rsidP="00990742">
      <w:pPr>
        <w:numPr>
          <w:ilvl w:val="0"/>
          <w:numId w:val="75"/>
        </w:numPr>
        <w:tabs>
          <w:tab w:val="left" w:pos="720"/>
        </w:tabs>
        <w:spacing w:before="120"/>
        <w:ind w:left="720"/>
      </w:pPr>
      <w:r w:rsidRPr="00C56A4B">
        <w:t xml:space="preserve">WebLogic </w:t>
      </w:r>
      <w:r w:rsidR="001F3A93" w:rsidRPr="00C56A4B">
        <w:t>10.3.6</w:t>
      </w:r>
      <w:r w:rsidR="009774CA" w:rsidRPr="00C56A4B">
        <w:t xml:space="preserve"> and higher</w:t>
      </w:r>
      <w:r w:rsidRPr="00C56A4B">
        <w:t>—Application servers</w:t>
      </w:r>
    </w:p>
    <w:p w14:paraId="5F2DD802" w14:textId="77777777" w:rsidR="00C871B4" w:rsidRPr="00C56A4B" w:rsidRDefault="00C871B4" w:rsidP="00990742">
      <w:pPr>
        <w:numPr>
          <w:ilvl w:val="0"/>
          <w:numId w:val="75"/>
        </w:numPr>
        <w:tabs>
          <w:tab w:val="left" w:pos="720"/>
        </w:tabs>
        <w:spacing w:before="120"/>
        <w:ind w:left="720"/>
      </w:pPr>
      <w:r w:rsidRPr="00C56A4B">
        <w:t xml:space="preserve">Oracle Database </w:t>
      </w:r>
      <w:r w:rsidR="001F3A93" w:rsidRPr="00C56A4B">
        <w:t>11</w:t>
      </w:r>
      <w:r w:rsidR="001F3A93" w:rsidRPr="00C56A4B">
        <w:rPr>
          <w:i/>
          <w:iCs/>
        </w:rPr>
        <w:t>g</w:t>
      </w:r>
      <w:r w:rsidRPr="00C56A4B">
        <w:t>—Database (e.g., Security Service Provider Interface [</w:t>
      </w:r>
      <w:smartTag w:uri="urn:schemas-microsoft-com:office:smarttags" w:element="stockticker">
        <w:r w:rsidRPr="00C56A4B">
          <w:t>SSPI</w:t>
        </w:r>
      </w:smartTag>
      <w:r w:rsidRPr="00C56A4B">
        <w:t>] or Standard Data Services [</w:t>
      </w:r>
      <w:smartTag w:uri="urn:schemas-microsoft-com:office:smarttags" w:element="stockticker">
        <w:r w:rsidRPr="00C56A4B">
          <w:t>SDS</w:t>
        </w:r>
      </w:smartTag>
      <w:r w:rsidRPr="00C56A4B">
        <w:t xml:space="preserve">] </w:t>
      </w:r>
      <w:r w:rsidR="001F3A93" w:rsidRPr="00C56A4B">
        <w:t>18</w:t>
      </w:r>
      <w:r w:rsidRPr="00C56A4B">
        <w:t>.0 (or higher) database/tables)</w:t>
      </w:r>
    </w:p>
    <w:p w14:paraId="7CC4B770" w14:textId="77777777" w:rsidR="00604685" w:rsidRPr="00C56A4B" w:rsidRDefault="00C871B4" w:rsidP="00C871B4">
      <w:pPr>
        <w:numPr>
          <w:ilvl w:val="0"/>
          <w:numId w:val="27"/>
        </w:numPr>
        <w:spacing w:before="120"/>
      </w:pPr>
      <w:r w:rsidRPr="00C56A4B">
        <w:t xml:space="preserve">Oracle SQL*Plus Software </w:t>
      </w:r>
      <w:r w:rsidR="00A67DA1" w:rsidRPr="00C56A4B">
        <w:t>9.2</w:t>
      </w:r>
      <w:r w:rsidRPr="00C56A4B">
        <w:t>.0.1.0 (or higher)</w:t>
      </w:r>
    </w:p>
    <w:p w14:paraId="21BE476A" w14:textId="77777777" w:rsidR="00604685" w:rsidRPr="00C56A4B" w:rsidRDefault="00604685" w:rsidP="00604685"/>
    <w:p w14:paraId="1BC66D93" w14:textId="77777777" w:rsidR="00CB3E54" w:rsidRPr="004F1903" w:rsidRDefault="00CB3E54" w:rsidP="00C871B4">
      <w:pPr>
        <w:keepNext/>
        <w:keepLines/>
      </w:pPr>
      <w:r w:rsidRPr="00C56A4B">
        <w:t>This manual provides</w:t>
      </w:r>
      <w:r w:rsidRPr="004F1903">
        <w:t xml:space="preserve"> an overall explanation of the installation procedures and functionality provided by </w:t>
      </w:r>
      <w:r w:rsidR="004F1903" w:rsidRPr="004F1903">
        <w:t>the software</w:t>
      </w:r>
      <w:r w:rsidRPr="004F1903">
        <w:t xml:space="preserve">; however, no attempt is made to explain how the overall </w:t>
      </w:r>
      <w:r w:rsidRPr="004F1903">
        <w:rPr>
          <w:bCs/>
        </w:rPr>
        <w:t>HealtheVet-</w:t>
      </w:r>
      <w:proofErr w:type="spellStart"/>
      <w:r w:rsidRPr="004F1903">
        <w:t>VistA</w:t>
      </w:r>
      <w:proofErr w:type="spellEnd"/>
      <w:r w:rsidRPr="004F1903">
        <w:t xml:space="preserve"> programming system is integrated and maintained. Such methods and procedures are documented elsewhere. We suggest you look at the various VA home pages on the VA Intranet for a general orientation to </w:t>
      </w:r>
      <w:r w:rsidRPr="004F1903">
        <w:rPr>
          <w:bCs/>
        </w:rPr>
        <w:t>HealtheVet-</w:t>
      </w:r>
      <w:proofErr w:type="spellStart"/>
      <w:r w:rsidRPr="004F1903">
        <w:t>VistA</w:t>
      </w:r>
      <w:proofErr w:type="spellEnd"/>
      <w:r w:rsidRPr="004F1903">
        <w:t xml:space="preserve"> </w:t>
      </w:r>
      <w:r w:rsidR="004F1903" w:rsidRPr="004F1903">
        <w:t>the:</w:t>
      </w:r>
    </w:p>
    <w:p w14:paraId="26665F7E" w14:textId="77777777" w:rsidR="00CB3E54" w:rsidRPr="004F1903" w:rsidRDefault="00CB3E54" w:rsidP="00CB3E54">
      <w:pPr>
        <w:spacing w:before="120"/>
        <w:ind w:left="360"/>
        <w:rPr>
          <w:rStyle w:val="Hyperlink"/>
          <w:color w:val="000000"/>
          <w:u w:val="none"/>
        </w:rPr>
      </w:pPr>
      <w:r w:rsidRPr="004F1903">
        <w:rPr>
          <w:rStyle w:val="Hyperlink"/>
          <w:color w:val="000000"/>
          <w:u w:val="none"/>
        </w:rPr>
        <w:t>http://vista.med.va.gov/</w:t>
      </w:r>
    </w:p>
    <w:p w14:paraId="406A3C5D" w14:textId="77777777" w:rsidR="00604685" w:rsidRPr="004F1903" w:rsidRDefault="00604685" w:rsidP="00604685"/>
    <w:p w14:paraId="469AA296" w14:textId="77777777" w:rsidR="00604685" w:rsidRPr="004F1903" w:rsidRDefault="00604685" w:rsidP="00604685"/>
    <w:p w14:paraId="355C366D" w14:textId="77777777" w:rsidR="00604685" w:rsidRPr="004F1903" w:rsidRDefault="00604685" w:rsidP="00604685">
      <w:pPr>
        <w:keepNext/>
        <w:keepLines/>
        <w:rPr>
          <w:b/>
          <w:bCs/>
          <w:sz w:val="32"/>
          <w:szCs w:val="32"/>
        </w:rPr>
      </w:pPr>
      <w:bookmarkStart w:id="73" w:name="_Toc397138035"/>
      <w:bookmarkStart w:id="74" w:name="_Toc485620884"/>
      <w:bookmarkStart w:id="75" w:name="_Toc4315560"/>
      <w:bookmarkStart w:id="76" w:name="_Toc8096547"/>
      <w:bookmarkStart w:id="77" w:name="_Toc15257685"/>
      <w:bookmarkStart w:id="78" w:name="_Toc18284796"/>
      <w:bookmarkStart w:id="79" w:name="_Ref23843544"/>
      <w:r w:rsidRPr="004F1903">
        <w:rPr>
          <w:b/>
          <w:bCs/>
          <w:sz w:val="32"/>
          <w:szCs w:val="32"/>
        </w:rPr>
        <w:t>Reference</w:t>
      </w:r>
      <w:bookmarkEnd w:id="73"/>
      <w:bookmarkEnd w:id="74"/>
      <w:r w:rsidRPr="004F1903">
        <w:rPr>
          <w:b/>
          <w:bCs/>
          <w:sz w:val="32"/>
          <w:szCs w:val="32"/>
        </w:rPr>
        <w:t xml:space="preserve"> Materials</w:t>
      </w:r>
      <w:bookmarkEnd w:id="75"/>
      <w:bookmarkEnd w:id="76"/>
      <w:bookmarkEnd w:id="77"/>
      <w:bookmarkEnd w:id="78"/>
      <w:bookmarkEnd w:id="79"/>
    </w:p>
    <w:p w14:paraId="2DA0B696" w14:textId="77777777" w:rsidR="00604685" w:rsidRPr="004F1903" w:rsidRDefault="00604685" w:rsidP="00604685">
      <w:pPr>
        <w:keepNext/>
        <w:keepLines/>
      </w:pPr>
      <w:r w:rsidRPr="004F1903">
        <w:rPr>
          <w:color w:val="000000"/>
        </w:rPr>
        <w:fldChar w:fldCharType="begin"/>
      </w:r>
      <w:r w:rsidRPr="004F1903">
        <w:rPr>
          <w:color w:val="000000"/>
        </w:rPr>
        <w:instrText>XE "Reference Materials"</w:instrText>
      </w:r>
      <w:r w:rsidRPr="004F1903">
        <w:rPr>
          <w:color w:val="000000"/>
        </w:rPr>
        <w:fldChar w:fldCharType="end"/>
      </w:r>
    </w:p>
    <w:p w14:paraId="09895ACF" w14:textId="77777777" w:rsidR="00604685" w:rsidRPr="004F1903" w:rsidRDefault="00604685" w:rsidP="00604685">
      <w:pPr>
        <w:keepNext/>
        <w:keepLines/>
      </w:pPr>
      <w:r w:rsidRPr="004F1903">
        <w:t>Readers who wish to learn more about KAAJEE should consult the following:</w:t>
      </w:r>
    </w:p>
    <w:p w14:paraId="756D6128" w14:textId="77777777" w:rsidR="00604685" w:rsidRPr="004F1903" w:rsidRDefault="00604685" w:rsidP="00604685">
      <w:pPr>
        <w:keepNext/>
        <w:keepLines/>
        <w:numPr>
          <w:ilvl w:val="0"/>
          <w:numId w:val="28"/>
        </w:numPr>
        <w:spacing w:before="120"/>
        <w:rPr>
          <w:i/>
          <w:iCs/>
        </w:rPr>
      </w:pPr>
      <w:r w:rsidRPr="004F1903">
        <w:rPr>
          <w:i/>
          <w:iCs/>
        </w:rPr>
        <w:t>Kernel Authentication &amp; Authorization for J2EE (KAAJEE) Installation Guide</w:t>
      </w:r>
    </w:p>
    <w:p w14:paraId="003530F3" w14:textId="77777777" w:rsidR="00604685" w:rsidRPr="004F1903" w:rsidRDefault="00604685" w:rsidP="00604685">
      <w:pPr>
        <w:keepNext/>
        <w:keepLines/>
        <w:numPr>
          <w:ilvl w:val="0"/>
          <w:numId w:val="28"/>
        </w:numPr>
        <w:spacing w:before="120"/>
      </w:pPr>
      <w:r w:rsidRPr="004F1903">
        <w:rPr>
          <w:i/>
          <w:iCs/>
        </w:rPr>
        <w:t>Kernel Authentication &amp; Authorization for J2EE (KAAJEE) Deployment Guide</w:t>
      </w:r>
      <w:r w:rsidRPr="004F1903">
        <w:t>, this manual</w:t>
      </w:r>
    </w:p>
    <w:p w14:paraId="13A37FAB" w14:textId="77777777" w:rsidR="00C871B4" w:rsidRPr="004F1903" w:rsidRDefault="00604685" w:rsidP="00604685">
      <w:pPr>
        <w:keepNext/>
        <w:keepLines/>
        <w:numPr>
          <w:ilvl w:val="0"/>
          <w:numId w:val="28"/>
        </w:numPr>
        <w:spacing w:before="120"/>
      </w:pPr>
      <w:r w:rsidRPr="004F1903">
        <w:t xml:space="preserve">KAAJEE Web site: </w:t>
      </w:r>
    </w:p>
    <w:p w14:paraId="02658F1B" w14:textId="77777777" w:rsidR="00604685" w:rsidRPr="004F1903" w:rsidRDefault="00604685" w:rsidP="00C871B4">
      <w:pPr>
        <w:keepNext/>
        <w:keepLines/>
        <w:spacing w:before="120"/>
        <w:ind w:left="1092"/>
        <w:rPr>
          <w:color w:val="000000"/>
        </w:rPr>
      </w:pPr>
      <w:r w:rsidRPr="004F1903">
        <w:rPr>
          <w:color w:val="000000"/>
        </w:rPr>
        <w:t>http://vista.med.va.gov/kernel/kaajee/index.asp</w:t>
      </w:r>
      <w:r w:rsidRPr="004F1903">
        <w:rPr>
          <w:color w:val="000000"/>
        </w:rPr>
        <w:fldChar w:fldCharType="begin"/>
      </w:r>
      <w:r w:rsidRPr="004F1903">
        <w:rPr>
          <w:color w:val="000000"/>
        </w:rPr>
        <w:instrText>XE "</w:instrText>
      </w:r>
      <w:r w:rsidRPr="004F1903">
        <w:rPr>
          <w:color w:val="000000"/>
          <w:kern w:val="2"/>
        </w:rPr>
        <w:instrText>KAAJEE:Home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"Web Pages:</w:instrText>
      </w:r>
      <w:r w:rsidR="009B2AFE" w:rsidRPr="004F1903">
        <w:rPr>
          <w:color w:val="000000"/>
          <w:kern w:val="2"/>
        </w:rPr>
        <w:instrText>KAAJEE:</w:instrText>
      </w:r>
      <w:r w:rsidRPr="004F1903">
        <w:rPr>
          <w:color w:val="000000"/>
          <w:kern w:val="2"/>
        </w:rPr>
        <w:instrText>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"Home Pages:</w:instrText>
      </w:r>
      <w:r w:rsidRPr="004F1903">
        <w:rPr>
          <w:color w:val="000000"/>
          <w:kern w:val="2"/>
        </w:rPr>
        <w:instrText>KAAJEE:Home Page Web Address</w:instrText>
      </w:r>
      <w:r w:rsidRPr="004F1903">
        <w:rPr>
          <w:color w:val="000000"/>
        </w:rPr>
        <w:instrText>"</w:instrText>
      </w:r>
      <w:r w:rsidRPr="004F1903">
        <w:rPr>
          <w:color w:val="000000"/>
        </w:rPr>
        <w:fldChar w:fldCharType="end"/>
      </w:r>
      <w:r w:rsidR="00AD4B8D" w:rsidRPr="004F1903">
        <w:rPr>
          <w:color w:val="000000"/>
        </w:rPr>
        <w:fldChar w:fldCharType="begin"/>
      </w:r>
      <w:r w:rsidR="00AD4B8D" w:rsidRPr="004F1903">
        <w:rPr>
          <w:color w:val="000000"/>
        </w:rPr>
        <w:instrText>XE "URLs:</w:instrText>
      </w:r>
      <w:r w:rsidR="00AD4B8D" w:rsidRPr="004F1903">
        <w:rPr>
          <w:color w:val="000000"/>
          <w:kern w:val="2"/>
        </w:rPr>
        <w:instrText>KAAJEE:Home Page Web Address</w:instrText>
      </w:r>
      <w:r w:rsidR="00AD4B8D" w:rsidRPr="004F1903">
        <w:rPr>
          <w:color w:val="000000"/>
        </w:rPr>
        <w:instrText>"</w:instrText>
      </w:r>
      <w:r w:rsidR="00AD4B8D" w:rsidRPr="004F1903">
        <w:rPr>
          <w:color w:val="000000"/>
        </w:rPr>
        <w:fldChar w:fldCharType="end"/>
      </w:r>
    </w:p>
    <w:p w14:paraId="0D2FA156" w14:textId="77777777" w:rsidR="00604685" w:rsidRPr="004F1903" w:rsidRDefault="00BC4F54" w:rsidP="00604685">
      <w:pPr>
        <w:numPr>
          <w:ilvl w:val="0"/>
          <w:numId w:val="28"/>
        </w:numPr>
        <w:spacing w:before="120"/>
        <w:rPr>
          <w:i/>
          <w:iCs/>
        </w:rPr>
      </w:pPr>
      <w:r w:rsidRPr="004F1903">
        <w:rPr>
          <w:i/>
          <w:iCs/>
        </w:rPr>
        <w:t>Kernel Systems Management Guide</w:t>
      </w:r>
    </w:p>
    <w:p w14:paraId="774D1173" w14:textId="77777777" w:rsidR="00604685" w:rsidRPr="004F1903" w:rsidRDefault="00604685" w:rsidP="00604685">
      <w:pPr>
        <w:numPr>
          <w:ilvl w:val="0"/>
          <w:numId w:val="28"/>
        </w:numPr>
        <w:spacing w:before="120"/>
        <w:rPr>
          <w:i/>
          <w:iCs/>
        </w:rPr>
      </w:pPr>
      <w:proofErr w:type="spellStart"/>
      <w:r w:rsidRPr="004F1903">
        <w:rPr>
          <w:i/>
          <w:iCs/>
        </w:rPr>
        <w:t>Vis</w:t>
      </w:r>
      <w:r w:rsidR="00BC4F54" w:rsidRPr="004F1903">
        <w:rPr>
          <w:i/>
          <w:iCs/>
        </w:rPr>
        <w:t>tALink</w:t>
      </w:r>
      <w:proofErr w:type="spellEnd"/>
      <w:r w:rsidR="00BC4F54" w:rsidRPr="004F1903">
        <w:rPr>
          <w:i/>
          <w:iCs/>
        </w:rPr>
        <w:t xml:space="preserve"> Installation Guide</w:t>
      </w:r>
    </w:p>
    <w:p w14:paraId="62A36E6B" w14:textId="77777777" w:rsidR="00604685" w:rsidRPr="004F1903" w:rsidRDefault="00604685" w:rsidP="00604685">
      <w:pPr>
        <w:numPr>
          <w:ilvl w:val="0"/>
          <w:numId w:val="28"/>
        </w:numPr>
        <w:spacing w:before="120"/>
        <w:rPr>
          <w:i/>
          <w:iCs/>
        </w:rPr>
      </w:pPr>
      <w:proofErr w:type="spellStart"/>
      <w:r w:rsidRPr="004F1903">
        <w:rPr>
          <w:i/>
          <w:iCs/>
        </w:rPr>
        <w:lastRenderedPageBreak/>
        <w:t>VistALink</w:t>
      </w:r>
      <w:proofErr w:type="spellEnd"/>
      <w:r w:rsidRPr="004F1903">
        <w:rPr>
          <w:i/>
          <w:iCs/>
        </w:rPr>
        <w:t xml:space="preserve"> System Management Guide</w:t>
      </w:r>
    </w:p>
    <w:p w14:paraId="32CFF988" w14:textId="77777777" w:rsidR="00604685" w:rsidRPr="004F1903" w:rsidRDefault="00604685" w:rsidP="00C871B4">
      <w:pPr>
        <w:numPr>
          <w:ilvl w:val="0"/>
          <w:numId w:val="28"/>
        </w:numPr>
        <w:spacing w:before="120"/>
        <w:rPr>
          <w:i/>
          <w:iCs/>
        </w:rPr>
      </w:pPr>
      <w:proofErr w:type="spellStart"/>
      <w:r w:rsidRPr="004F1903">
        <w:rPr>
          <w:i/>
          <w:iCs/>
        </w:rPr>
        <w:t>Vis</w:t>
      </w:r>
      <w:r w:rsidR="00BC4F54" w:rsidRPr="004F1903">
        <w:rPr>
          <w:i/>
          <w:iCs/>
        </w:rPr>
        <w:t>tALink</w:t>
      </w:r>
      <w:proofErr w:type="spellEnd"/>
      <w:r w:rsidR="00BC4F54" w:rsidRPr="004F1903">
        <w:rPr>
          <w:i/>
          <w:iCs/>
        </w:rPr>
        <w:t xml:space="preserve"> Developer Guide</w:t>
      </w:r>
    </w:p>
    <w:p w14:paraId="6FA49724" w14:textId="77777777" w:rsidR="00604685" w:rsidRPr="004F1903" w:rsidRDefault="00604685" w:rsidP="00C871B4">
      <w:pPr>
        <w:ind w:left="728"/>
      </w:pPr>
    </w:p>
    <w:tbl>
      <w:tblPr>
        <w:tblW w:w="0" w:type="auto"/>
        <w:tblInd w:w="720" w:type="dxa"/>
        <w:tblLayout w:type="fixed"/>
        <w:tblLook w:val="0000" w:firstRow="0" w:lastRow="0" w:firstColumn="0" w:lastColumn="0" w:noHBand="0" w:noVBand="0"/>
      </w:tblPr>
      <w:tblGrid>
        <w:gridCol w:w="738"/>
        <w:gridCol w:w="8010"/>
      </w:tblGrid>
      <w:tr w:rsidR="00DF2ED8" w:rsidRPr="004F1903" w14:paraId="59DE2069" w14:textId="77777777" w:rsidTr="00B72DF9">
        <w:trPr>
          <w:cantSplit/>
        </w:trPr>
        <w:tc>
          <w:tcPr>
            <w:tcW w:w="738" w:type="dxa"/>
          </w:tcPr>
          <w:p w14:paraId="18473DE3" w14:textId="77777777" w:rsidR="00DF2ED8" w:rsidRPr="004F1903" w:rsidRDefault="004D4C84" w:rsidP="00EB43E1">
            <w:pPr>
              <w:spacing w:before="60" w:after="60"/>
              <w:ind w:left="-18"/>
            </w:pPr>
            <w:r w:rsidRPr="004F1903">
              <w:rPr>
                <w:noProof/>
              </w:rPr>
              <w:drawing>
                <wp:inline distT="0" distB="0" distL="0" distR="0" wp14:anchorId="4F4244A8" wp14:editId="3C50B70D">
                  <wp:extent cx="285115" cy="285115"/>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010" w:type="dxa"/>
          </w:tcPr>
          <w:p w14:paraId="001DE00C" w14:textId="77777777" w:rsidR="00DF2ED8" w:rsidRPr="004F1903" w:rsidRDefault="00DF2ED8" w:rsidP="00C871B4">
            <w:pPr>
              <w:keepNext/>
              <w:keepLines/>
              <w:spacing w:before="60"/>
              <w:rPr>
                <w:color w:val="000000"/>
                <w:kern w:val="2"/>
              </w:rPr>
            </w:pPr>
            <w:smartTag w:uri="urn:schemas-microsoft-com:office:smarttags" w:element="stockticker">
              <w:r w:rsidRPr="004F1903">
                <w:rPr>
                  <w:b/>
                  <w:color w:val="000000"/>
                </w:rPr>
                <w:t>REF</w:t>
              </w:r>
            </w:smartTag>
            <w:r w:rsidRPr="004F1903">
              <w:rPr>
                <w:b/>
                <w:color w:val="000000"/>
              </w:rPr>
              <w:t>:</w:t>
            </w:r>
            <w:r w:rsidRPr="004F1903">
              <w:rPr>
                <w:color w:val="000000"/>
              </w:rPr>
              <w:t xml:space="preserve"> For more information on </w:t>
            </w:r>
            <w:proofErr w:type="spellStart"/>
            <w:r w:rsidRPr="004F1903">
              <w:rPr>
                <w:color w:val="000000"/>
              </w:rPr>
              <w:t>VistALink</w:t>
            </w:r>
            <w:proofErr w:type="spellEnd"/>
            <w:r w:rsidRPr="004F1903">
              <w:rPr>
                <w:color w:val="000000"/>
              </w:rPr>
              <w:t xml:space="preserve">, please refer to the </w:t>
            </w:r>
            <w:r w:rsidRPr="004F1903">
              <w:rPr>
                <w:rFonts w:cs="Times New Roman"/>
                <w:color w:val="000000"/>
              </w:rPr>
              <w:t>following Web address</w:t>
            </w:r>
            <w:r w:rsidR="00AD4B8D" w:rsidRPr="004F1903">
              <w:rPr>
                <w:rFonts w:cs="Times New Roman"/>
                <w:color w:val="000000"/>
              </w:rPr>
              <w:fldChar w:fldCharType="begin"/>
            </w:r>
            <w:r w:rsidR="00C20416" w:rsidRPr="004F1903">
              <w:rPr>
                <w:rFonts w:cs="Times New Roman"/>
                <w:color w:val="000000"/>
              </w:rPr>
              <w:instrText xml:space="preserve">XE "VistALink </w:instrText>
            </w:r>
            <w:r w:rsidR="00AD4B8D" w:rsidRPr="004F1903">
              <w:rPr>
                <w:rFonts w:cs="Times New Roman"/>
                <w:color w:val="000000"/>
              </w:rPr>
              <w:instrText>Home Page Web Address"</w:instrText>
            </w:r>
            <w:r w:rsidR="00AD4B8D" w:rsidRPr="004F1903">
              <w:rPr>
                <w:rFonts w:cs="Times New Roman"/>
                <w:color w:val="000000"/>
              </w:rPr>
              <w:fldChar w:fldCharType="end"/>
            </w:r>
            <w:r w:rsidR="00AD4B8D" w:rsidRPr="004F1903">
              <w:rPr>
                <w:color w:val="000000"/>
              </w:rPr>
              <w:fldChar w:fldCharType="begin"/>
            </w:r>
            <w:r w:rsidR="00AD4B8D" w:rsidRPr="004F1903">
              <w:rPr>
                <w:color w:val="000000"/>
              </w:rPr>
              <w:instrText>XE "</w:instrText>
            </w:r>
            <w:r w:rsidR="005133DC" w:rsidRPr="004F1903">
              <w:rPr>
                <w:color w:val="000000"/>
              </w:rPr>
              <w:instrText xml:space="preserve">Web </w:instrText>
            </w:r>
            <w:r w:rsidR="00AD4B8D" w:rsidRPr="004F1903">
              <w:rPr>
                <w:color w:val="000000"/>
              </w:rPr>
              <w:instrText>Pages:</w:instrText>
            </w:r>
            <w:r w:rsidR="005133DC" w:rsidRPr="004F1903">
              <w:rPr>
                <w:color w:val="000000"/>
              </w:rPr>
              <w:instrText>VHA Software Document Library (</w:instrText>
            </w:r>
            <w:r w:rsidR="005133DC" w:rsidRPr="004F1903">
              <w:rPr>
                <w:color w:val="000000"/>
                <w:kern w:val="2"/>
              </w:rPr>
              <w:instrText>VDL):VistALink:</w:instrText>
            </w:r>
            <w:r w:rsidR="00355D80" w:rsidRPr="004F1903">
              <w:rPr>
                <w:color w:val="000000"/>
                <w:kern w:val="2"/>
              </w:rPr>
              <w:instrText>Website</w:instrText>
            </w:r>
            <w:r w:rsidR="00AD4B8D" w:rsidRPr="004F1903">
              <w:rPr>
                <w:color w:val="000000"/>
              </w:rPr>
              <w:instrText>"</w:instrText>
            </w:r>
            <w:r w:rsidR="00AD4B8D" w:rsidRPr="004F1903">
              <w:rPr>
                <w:color w:val="000000"/>
              </w:rPr>
              <w:fldChar w:fldCharType="end"/>
            </w:r>
            <w:r w:rsidR="00AD4B8D" w:rsidRPr="004F1903">
              <w:rPr>
                <w:color w:val="000000"/>
              </w:rPr>
              <w:fldChar w:fldCharType="begin"/>
            </w:r>
            <w:r w:rsidR="00AD4B8D" w:rsidRPr="004F1903">
              <w:rPr>
                <w:color w:val="000000"/>
              </w:rPr>
              <w:instrText>XE "</w:instrText>
            </w:r>
            <w:r w:rsidR="005133DC" w:rsidRPr="004F1903">
              <w:rPr>
                <w:color w:val="000000"/>
              </w:rPr>
              <w:instrText xml:space="preserve">Home </w:instrText>
            </w:r>
            <w:r w:rsidR="00AD4B8D" w:rsidRPr="004F1903">
              <w:rPr>
                <w:color w:val="000000"/>
              </w:rPr>
              <w:instrText>Pages:</w:instrText>
            </w:r>
            <w:r w:rsidR="005133DC" w:rsidRPr="004F1903">
              <w:rPr>
                <w:color w:val="000000"/>
              </w:rPr>
              <w:instrText>VHA Software Document Library (</w:instrText>
            </w:r>
            <w:r w:rsidR="005133DC" w:rsidRPr="004F1903">
              <w:rPr>
                <w:color w:val="000000"/>
                <w:kern w:val="2"/>
              </w:rPr>
              <w:instrText>VDL):VistALink:</w:instrText>
            </w:r>
            <w:r w:rsidR="00355D80" w:rsidRPr="004F1903">
              <w:rPr>
                <w:color w:val="000000"/>
                <w:kern w:val="2"/>
              </w:rPr>
              <w:instrText>Website</w:instrText>
            </w:r>
            <w:r w:rsidR="00AD4B8D" w:rsidRPr="004F1903">
              <w:rPr>
                <w:color w:val="000000"/>
              </w:rPr>
              <w:instrText>"</w:instrText>
            </w:r>
            <w:r w:rsidR="00AD4B8D" w:rsidRPr="004F1903">
              <w:rPr>
                <w:color w:val="000000"/>
              </w:rPr>
              <w:fldChar w:fldCharType="end"/>
            </w:r>
            <w:r w:rsidRPr="004F1903">
              <w:rPr>
                <w:color w:val="000000"/>
                <w:kern w:val="2"/>
              </w:rPr>
              <w:t>:</w:t>
            </w:r>
          </w:p>
          <w:p w14:paraId="1528D0C7" w14:textId="77777777" w:rsidR="00DF2ED8" w:rsidRPr="004F1903" w:rsidRDefault="00C871B4" w:rsidP="005423C3">
            <w:pPr>
              <w:spacing w:before="120" w:after="60"/>
              <w:ind w:left="346"/>
              <w:rPr>
                <w:rFonts w:cs="Times New Roman"/>
                <w:color w:val="000000"/>
              </w:rPr>
            </w:pPr>
            <w:r w:rsidRPr="004F1903">
              <w:rPr>
                <w:rFonts w:cs="Times New Roman"/>
                <w:color w:val="000000"/>
              </w:rPr>
              <w:t>http://www.va.gov/vdl/application.asp?appid=163</w:t>
            </w:r>
          </w:p>
        </w:tc>
      </w:tr>
    </w:tbl>
    <w:p w14:paraId="398E343E" w14:textId="77777777" w:rsidR="00604685" w:rsidRPr="004F1903" w:rsidRDefault="00604685" w:rsidP="00604685">
      <w:pPr>
        <w:ind w:left="720" w:hanging="720"/>
      </w:pPr>
    </w:p>
    <w:p w14:paraId="1F77013F" w14:textId="77777777" w:rsidR="00604685" w:rsidRPr="004F1903" w:rsidRDefault="00604685" w:rsidP="00604685">
      <w:pPr>
        <w:keepNext/>
        <w:keepLines/>
      </w:pPr>
      <w:r w:rsidRPr="004F1903">
        <w:rPr>
          <w:rFonts w:cs="Times New Roman"/>
          <w:bCs/>
        </w:rPr>
        <w:t>Health</w:t>
      </w:r>
      <w:r w:rsidRPr="004F1903">
        <w:rPr>
          <w:rFonts w:cs="Times New Roman"/>
          <w:bCs/>
          <w:i/>
          <w:u w:val="single"/>
        </w:rPr>
        <w:t>e</w:t>
      </w:r>
      <w:r w:rsidRPr="004F1903">
        <w:rPr>
          <w:rFonts w:cs="Times New Roman"/>
          <w:bCs/>
        </w:rPr>
        <w:t>Vet-</w:t>
      </w:r>
      <w:proofErr w:type="spellStart"/>
      <w:r w:rsidRPr="004F1903">
        <w:t>VistA</w:t>
      </w:r>
      <w:proofErr w:type="spellEnd"/>
      <w:r w:rsidRPr="004F1903">
        <w:t xml:space="preserve"> documentation is made available online in Microsoft Word format and Adobe Acrobat Portable Document Format (PDF). The PDF documents </w:t>
      </w:r>
      <w:r w:rsidRPr="004F1903">
        <w:rPr>
          <w:i/>
          <w:iCs/>
        </w:rPr>
        <w:t>must</w:t>
      </w:r>
      <w:r w:rsidRPr="004F1903">
        <w:t xml:space="preserve"> be read using the Adobe Acrobat Reader (i.e., ACROREAD.</w:t>
      </w:r>
      <w:smartTag w:uri="urn:schemas-microsoft-com:office:smarttags" w:element="stockticker">
        <w:r w:rsidRPr="004F1903">
          <w:t>EXE</w:t>
        </w:r>
      </w:smartTag>
      <w:r w:rsidRPr="004F1903">
        <w:t>), which is freely distributed by Adobe Systems Incorporated at the following Web address</w:t>
      </w:r>
      <w:r w:rsidRPr="004F1903">
        <w:rPr>
          <w:color w:val="000000"/>
        </w:rPr>
        <w:fldChar w:fldCharType="begin"/>
      </w:r>
      <w:r w:rsidRPr="004F1903">
        <w:rPr>
          <w:color w:val="000000"/>
        </w:rPr>
        <w:instrText>XE "</w:instrText>
      </w:r>
      <w:r w:rsidRPr="004F1903">
        <w:rPr>
          <w:color w:val="000000"/>
          <w:kern w:val="2"/>
        </w:rPr>
        <w:instrText>Adobe:Home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"Web Pages:</w:instrText>
      </w:r>
      <w:r w:rsidRPr="004F1903">
        <w:rPr>
          <w:color w:val="000000"/>
          <w:kern w:val="2"/>
        </w:rPr>
        <w:instrText>Adobe 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"Home Pages:</w:instrText>
      </w:r>
      <w:r w:rsidRPr="004F1903">
        <w:rPr>
          <w:color w:val="000000"/>
          <w:kern w:val="2"/>
        </w:rPr>
        <w:instrText>Adobe Home Page Web Address</w:instrText>
      </w:r>
      <w:r w:rsidRPr="004F1903">
        <w:rPr>
          <w:color w:val="000000"/>
        </w:rPr>
        <w:instrText>"</w:instrText>
      </w:r>
      <w:r w:rsidRPr="004F1903">
        <w:rPr>
          <w:color w:val="000000"/>
        </w:rPr>
        <w:fldChar w:fldCharType="end"/>
      </w:r>
      <w:r w:rsidR="00AD4B8D" w:rsidRPr="004F1903">
        <w:rPr>
          <w:color w:val="000000"/>
        </w:rPr>
        <w:fldChar w:fldCharType="begin"/>
      </w:r>
      <w:r w:rsidR="00AD4B8D" w:rsidRPr="004F1903">
        <w:rPr>
          <w:color w:val="000000"/>
        </w:rPr>
        <w:instrText>XE "URLs:</w:instrText>
      </w:r>
      <w:r w:rsidR="00AD4B8D" w:rsidRPr="004F1903">
        <w:rPr>
          <w:color w:val="000000"/>
          <w:kern w:val="2"/>
        </w:rPr>
        <w:instrText>Adobe Home Page Web Address</w:instrText>
      </w:r>
      <w:r w:rsidR="00AD4B8D" w:rsidRPr="004F1903">
        <w:rPr>
          <w:color w:val="000000"/>
        </w:rPr>
        <w:instrText>"</w:instrText>
      </w:r>
      <w:r w:rsidR="00AD4B8D" w:rsidRPr="004F1903">
        <w:rPr>
          <w:color w:val="000000"/>
        </w:rPr>
        <w:fldChar w:fldCharType="end"/>
      </w:r>
      <w:r w:rsidRPr="004F1903">
        <w:t>:</w:t>
      </w:r>
    </w:p>
    <w:p w14:paraId="337795BE" w14:textId="77777777" w:rsidR="00604685" w:rsidRPr="004F1903" w:rsidRDefault="001C6C77" w:rsidP="00604685">
      <w:pPr>
        <w:spacing w:before="120"/>
        <w:ind w:left="360"/>
        <w:rPr>
          <w:u w:val="single"/>
        </w:rPr>
      </w:pPr>
      <w:hyperlink r:id="rId24" w:history="1">
        <w:r w:rsidR="00604685" w:rsidRPr="004F1903">
          <w:rPr>
            <w:rStyle w:val="Hyperlink"/>
          </w:rPr>
          <w:t>http://www.adobe.com/</w:t>
        </w:r>
      </w:hyperlink>
    </w:p>
    <w:p w14:paraId="0DB87B49" w14:textId="77777777" w:rsidR="00DF2ED8" w:rsidRPr="004F1903" w:rsidRDefault="00DF2ED8" w:rsidP="00C871B4"/>
    <w:tbl>
      <w:tblPr>
        <w:tblW w:w="0" w:type="auto"/>
        <w:tblLayout w:type="fixed"/>
        <w:tblLook w:val="0000" w:firstRow="0" w:lastRow="0" w:firstColumn="0" w:lastColumn="0" w:noHBand="0" w:noVBand="0"/>
      </w:tblPr>
      <w:tblGrid>
        <w:gridCol w:w="738"/>
        <w:gridCol w:w="8730"/>
      </w:tblGrid>
      <w:tr w:rsidR="00DF2ED8" w:rsidRPr="00C56A4B" w14:paraId="3CDC1AA8" w14:textId="77777777">
        <w:trPr>
          <w:cantSplit/>
        </w:trPr>
        <w:tc>
          <w:tcPr>
            <w:tcW w:w="738" w:type="dxa"/>
          </w:tcPr>
          <w:p w14:paraId="795E4A27" w14:textId="77777777" w:rsidR="00DF2ED8" w:rsidRPr="00C56A4B" w:rsidRDefault="004D4C84" w:rsidP="00EB43E1">
            <w:pPr>
              <w:spacing w:before="60" w:after="60"/>
              <w:ind w:left="-18"/>
              <w:rPr>
                <w:rFonts w:cs="Times New Roman"/>
              </w:rPr>
            </w:pPr>
            <w:r w:rsidRPr="00C56A4B">
              <w:rPr>
                <w:rFonts w:cs="Times New Roman"/>
                <w:noProof/>
              </w:rPr>
              <w:drawing>
                <wp:inline distT="0" distB="0" distL="0" distR="0" wp14:anchorId="7F8B3547" wp14:editId="1A87D08B">
                  <wp:extent cx="285115" cy="285115"/>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314FA192" w14:textId="77777777" w:rsidR="00DF2ED8" w:rsidRPr="00C56A4B" w:rsidRDefault="00DF2ED8" w:rsidP="005423C3">
            <w:pPr>
              <w:keepNext/>
              <w:keepLines/>
              <w:spacing w:before="60"/>
              <w:rPr>
                <w:rFonts w:cs="Times New Roman"/>
                <w:kern w:val="2"/>
              </w:rPr>
            </w:pPr>
            <w:r w:rsidRPr="00C56A4B">
              <w:rPr>
                <w:rFonts w:cs="Times New Roman"/>
                <w:b/>
              </w:rPr>
              <w:t>REF:</w:t>
            </w:r>
            <w:r w:rsidRPr="00C56A4B">
              <w:rPr>
                <w:rFonts w:cs="Times New Roman"/>
              </w:rPr>
              <w:t xml:space="preserve"> </w:t>
            </w:r>
            <w:r w:rsidRPr="00C56A4B">
              <w:rPr>
                <w:rFonts w:cs="Times New Roman"/>
                <w:kern w:val="2"/>
              </w:rPr>
              <w:t xml:space="preserve">For more information on the use of the Adobe Acrobat Reader, please refer to the </w:t>
            </w:r>
            <w:r w:rsidRPr="00C56A4B">
              <w:rPr>
                <w:rFonts w:cs="Times New Roman"/>
                <w:i/>
                <w:iCs/>
                <w:kern w:val="2"/>
              </w:rPr>
              <w:t>Adobe Acrobat Quick Guide</w:t>
            </w:r>
            <w:r w:rsidRPr="00C56A4B">
              <w:rPr>
                <w:rFonts w:cs="Times New Roman"/>
                <w:kern w:val="2"/>
              </w:rPr>
              <w:t xml:space="preserve"> at the following Web address</w:t>
            </w:r>
            <w:r w:rsidR="00AD4B8D" w:rsidRPr="00C56A4B">
              <w:rPr>
                <w:rFonts w:cs="Times New Roman"/>
                <w:color w:val="000000"/>
                <w:kern w:val="2"/>
              </w:rPr>
              <w:fldChar w:fldCharType="begin"/>
            </w:r>
            <w:r w:rsidR="00AD4B8D" w:rsidRPr="00C56A4B">
              <w:rPr>
                <w:rFonts w:cs="Times New Roman"/>
                <w:color w:val="000000"/>
              </w:rPr>
              <w:instrText>XE "Adobe Acrobat Quick Guide</w:instrText>
            </w:r>
            <w:r w:rsidR="00AD4B8D" w:rsidRPr="00C56A4B">
              <w:rPr>
                <w:rFonts w:cs="Times New Roman"/>
                <w:color w:val="000000"/>
                <w:kern w:val="2"/>
              </w:rPr>
              <w:instrText>:Home Page Web Address</w:instrText>
            </w:r>
            <w:r w:rsidR="00AD4B8D" w:rsidRPr="00C56A4B">
              <w:rPr>
                <w:rFonts w:cs="Times New Roman"/>
                <w:color w:val="000000"/>
              </w:rPr>
              <w:instrText>"</w:instrText>
            </w:r>
            <w:r w:rsidR="00AD4B8D" w:rsidRPr="00C56A4B">
              <w:rPr>
                <w:rFonts w:cs="Times New Roman"/>
                <w:color w:val="000000"/>
                <w:kern w:val="2"/>
              </w:rPr>
              <w:fldChar w:fldCharType="end"/>
            </w:r>
            <w:r w:rsidRPr="00C56A4B">
              <w:rPr>
                <w:rFonts w:cs="Times New Roman"/>
                <w:color w:val="000000"/>
                <w:kern w:val="2"/>
              </w:rPr>
              <w:fldChar w:fldCharType="begin"/>
            </w:r>
            <w:r w:rsidRPr="00C56A4B">
              <w:rPr>
                <w:rFonts w:cs="Times New Roman"/>
                <w:color w:val="000000"/>
              </w:rPr>
              <w:instrText>XE "Web Pages:Adobe Acrobat Quick Guide</w:instrText>
            </w:r>
            <w:r w:rsidRPr="00C56A4B">
              <w:rPr>
                <w:rFonts w:cs="Times New Roman"/>
                <w:color w:val="000000"/>
                <w:kern w:val="2"/>
              </w:rPr>
              <w:instrText xml:space="preserve"> Web Address</w:instrText>
            </w:r>
            <w:r w:rsidRPr="00C56A4B">
              <w:rPr>
                <w:rFonts w:cs="Times New Roman"/>
                <w:color w:val="000000"/>
              </w:rPr>
              <w:instrText>"</w:instrText>
            </w:r>
            <w:r w:rsidRPr="00C56A4B">
              <w:rPr>
                <w:rFonts w:cs="Times New Roman"/>
                <w:color w:val="000000"/>
                <w:kern w:val="2"/>
              </w:rPr>
              <w:fldChar w:fldCharType="end"/>
            </w:r>
            <w:r w:rsidRPr="00C56A4B">
              <w:rPr>
                <w:rFonts w:cs="Times New Roman"/>
                <w:color w:val="000000"/>
                <w:kern w:val="2"/>
              </w:rPr>
              <w:fldChar w:fldCharType="begin"/>
            </w:r>
            <w:r w:rsidRPr="00C56A4B">
              <w:rPr>
                <w:rFonts w:cs="Times New Roman"/>
                <w:color w:val="000000"/>
              </w:rPr>
              <w:instrText>XE "Home Pages:Adobe Acrobat Quick Guide</w:instrText>
            </w:r>
            <w:r w:rsidRPr="00C56A4B">
              <w:rPr>
                <w:rFonts w:cs="Times New Roman"/>
                <w:color w:val="000000"/>
                <w:kern w:val="2"/>
              </w:rPr>
              <w:instrText xml:space="preserve"> Web Address</w:instrText>
            </w:r>
            <w:r w:rsidRPr="00C56A4B">
              <w:rPr>
                <w:rFonts w:cs="Times New Roman"/>
                <w:color w:val="000000"/>
              </w:rPr>
              <w:instrText>"</w:instrText>
            </w:r>
            <w:r w:rsidRPr="00C56A4B">
              <w:rPr>
                <w:rFonts w:cs="Times New Roman"/>
                <w:color w:val="000000"/>
                <w:kern w:val="2"/>
              </w:rPr>
              <w:fldChar w:fldCharType="end"/>
            </w:r>
            <w:r w:rsidR="00AD4B8D" w:rsidRPr="00C56A4B">
              <w:rPr>
                <w:rFonts w:cs="Times New Roman"/>
                <w:color w:val="000000"/>
                <w:kern w:val="2"/>
              </w:rPr>
              <w:fldChar w:fldCharType="begin"/>
            </w:r>
            <w:r w:rsidR="00AD4B8D" w:rsidRPr="00C56A4B">
              <w:rPr>
                <w:rFonts w:cs="Times New Roman"/>
                <w:color w:val="000000"/>
              </w:rPr>
              <w:instrText>XE "URLs:Adobe Acrobat Quick Guide</w:instrText>
            </w:r>
            <w:r w:rsidR="00AD4B8D" w:rsidRPr="00C56A4B">
              <w:rPr>
                <w:rFonts w:cs="Times New Roman"/>
                <w:color w:val="000000"/>
                <w:kern w:val="2"/>
              </w:rPr>
              <w:instrText xml:space="preserve"> Web Address</w:instrText>
            </w:r>
            <w:r w:rsidR="00AD4B8D" w:rsidRPr="00C56A4B">
              <w:rPr>
                <w:rFonts w:cs="Times New Roman"/>
                <w:color w:val="000000"/>
              </w:rPr>
              <w:instrText>"</w:instrText>
            </w:r>
            <w:r w:rsidR="00AD4B8D" w:rsidRPr="00C56A4B">
              <w:rPr>
                <w:rFonts w:cs="Times New Roman"/>
                <w:color w:val="000000"/>
                <w:kern w:val="2"/>
              </w:rPr>
              <w:fldChar w:fldCharType="end"/>
            </w:r>
            <w:r w:rsidRPr="00C56A4B">
              <w:rPr>
                <w:rFonts w:cs="Times New Roman"/>
                <w:kern w:val="2"/>
              </w:rPr>
              <w:t>:</w:t>
            </w:r>
          </w:p>
          <w:p w14:paraId="56F62AFD" w14:textId="77777777" w:rsidR="00DF2ED8" w:rsidRPr="00C56A4B" w:rsidRDefault="00DF2ED8" w:rsidP="005423C3">
            <w:pPr>
              <w:spacing w:before="120" w:after="60"/>
              <w:ind w:left="346"/>
              <w:rPr>
                <w:rFonts w:cs="Times New Roman"/>
                <w:b/>
                <w:bCs/>
              </w:rPr>
            </w:pPr>
            <w:r w:rsidRPr="00C56A4B">
              <w:rPr>
                <w:rFonts w:cs="Times New Roman"/>
              </w:rPr>
              <w:t>http://vista.med.va.gov/iss/acrobat/index.asp</w:t>
            </w:r>
          </w:p>
        </w:tc>
      </w:tr>
    </w:tbl>
    <w:p w14:paraId="62F76457" w14:textId="77777777" w:rsidR="00604685" w:rsidRPr="00C56A4B" w:rsidRDefault="00604685" w:rsidP="00604685"/>
    <w:p w14:paraId="47D1381E" w14:textId="77777777" w:rsidR="00604685" w:rsidRPr="00C56A4B" w:rsidRDefault="00604685" w:rsidP="00604685">
      <w:pPr>
        <w:keepNext/>
        <w:keepLines/>
      </w:pPr>
      <w:r w:rsidRPr="00C56A4B">
        <w:rPr>
          <w:rFonts w:cs="Times New Roman"/>
          <w:bCs/>
        </w:rPr>
        <w:t>Health</w:t>
      </w:r>
      <w:r w:rsidRPr="00C56A4B">
        <w:rPr>
          <w:rFonts w:cs="Times New Roman"/>
          <w:bCs/>
          <w:i/>
          <w:u w:val="single"/>
        </w:rPr>
        <w:t>e</w:t>
      </w:r>
      <w:r w:rsidRPr="00C56A4B">
        <w:rPr>
          <w:rFonts w:cs="Times New Roman"/>
          <w:bCs/>
        </w:rPr>
        <w:t>Vet-</w:t>
      </w:r>
      <w:proofErr w:type="spellStart"/>
      <w:r w:rsidRPr="00C56A4B">
        <w:t>VistA</w:t>
      </w:r>
      <w:proofErr w:type="spellEnd"/>
      <w:r w:rsidRPr="00C56A4B">
        <w:t xml:space="preserve"> documentation can be downloaded from the </w:t>
      </w:r>
      <w:r w:rsidR="004F6016" w:rsidRPr="00C56A4B">
        <w:t>Veterans Health Affairs (</w:t>
      </w:r>
      <w:r w:rsidR="00B47E49" w:rsidRPr="00C56A4B">
        <w:t>VHA</w:t>
      </w:r>
      <w:r w:rsidR="004F6016" w:rsidRPr="00C56A4B">
        <w:t>)</w:t>
      </w:r>
      <w:r w:rsidR="00B47E49" w:rsidRPr="00C56A4B">
        <w:t xml:space="preserve"> Software Document Library</w:t>
      </w:r>
      <w:r w:rsidRPr="00C56A4B">
        <w:t xml:space="preserve"> (VDL) Web site</w:t>
      </w:r>
      <w:r w:rsidRPr="00C56A4B">
        <w:rPr>
          <w:color w:val="000000"/>
        </w:rPr>
        <w:fldChar w:fldCharType="begin"/>
      </w:r>
      <w:r w:rsidRPr="00C56A4B">
        <w:rPr>
          <w:color w:val="000000"/>
        </w:rPr>
        <w:instrText>XE "</w:instrText>
      </w:r>
      <w:r w:rsidR="00B47E49" w:rsidRPr="00C56A4B">
        <w:rPr>
          <w:color w:val="000000"/>
        </w:rPr>
        <w:instrText>VHA Software Document Library</w:instrText>
      </w:r>
      <w:r w:rsidRPr="00C56A4B">
        <w:rPr>
          <w:color w:val="000000"/>
        </w:rPr>
        <w:instrText xml:space="preserve"> (</w:instrText>
      </w:r>
      <w:r w:rsidRPr="00C56A4B">
        <w:rPr>
          <w:color w:val="000000"/>
          <w:kern w:val="2"/>
        </w:rPr>
        <w:instrText>VDL):Home Page Web Address</w:instrText>
      </w:r>
      <w:r w:rsidRPr="00C56A4B">
        <w:rPr>
          <w:color w:val="000000"/>
        </w:rPr>
        <w:instrText>"</w:instrText>
      </w:r>
      <w:r w:rsidRPr="00C56A4B">
        <w:rPr>
          <w:color w:val="000000"/>
        </w:rPr>
        <w:fldChar w:fldCharType="end"/>
      </w:r>
      <w:r w:rsidRPr="00C56A4B">
        <w:rPr>
          <w:color w:val="000000"/>
        </w:rPr>
        <w:fldChar w:fldCharType="begin"/>
      </w:r>
      <w:r w:rsidRPr="00C56A4B">
        <w:rPr>
          <w:color w:val="000000"/>
        </w:rPr>
        <w:instrText>XE "Web Pages:</w:instrText>
      </w:r>
      <w:r w:rsidR="00B47E49" w:rsidRPr="00C56A4B">
        <w:rPr>
          <w:color w:val="000000"/>
        </w:rPr>
        <w:instrText>VHA Software Document Library</w:instrText>
      </w:r>
      <w:r w:rsidRPr="00C56A4B">
        <w:rPr>
          <w:color w:val="000000"/>
        </w:rPr>
        <w:instrText xml:space="preserve"> (</w:instrText>
      </w:r>
      <w:r w:rsidR="009B2AFE" w:rsidRPr="00C56A4B">
        <w:rPr>
          <w:color w:val="000000"/>
          <w:kern w:val="2"/>
        </w:rPr>
        <w:instrText>VDL):</w:instrText>
      </w:r>
      <w:r w:rsidRPr="00C56A4B">
        <w:rPr>
          <w:color w:val="000000"/>
          <w:kern w:val="2"/>
        </w:rPr>
        <w:instrText>Home Page Web Address</w:instrText>
      </w:r>
      <w:r w:rsidRPr="00C56A4B">
        <w:rPr>
          <w:color w:val="000000"/>
        </w:rPr>
        <w:instrText>"</w:instrText>
      </w:r>
      <w:r w:rsidRPr="00C56A4B">
        <w:rPr>
          <w:color w:val="000000"/>
        </w:rPr>
        <w:fldChar w:fldCharType="end"/>
      </w:r>
      <w:r w:rsidRPr="00C56A4B">
        <w:rPr>
          <w:color w:val="000000"/>
        </w:rPr>
        <w:fldChar w:fldCharType="begin"/>
      </w:r>
      <w:r w:rsidRPr="00C56A4B">
        <w:rPr>
          <w:color w:val="000000"/>
        </w:rPr>
        <w:instrText>XE "Home Pages:</w:instrText>
      </w:r>
      <w:r w:rsidR="00B47E49" w:rsidRPr="00C56A4B">
        <w:rPr>
          <w:color w:val="000000"/>
        </w:rPr>
        <w:instrText>VHA Software Document Library</w:instrText>
      </w:r>
      <w:r w:rsidRPr="00C56A4B">
        <w:rPr>
          <w:color w:val="000000"/>
        </w:rPr>
        <w:instrText xml:space="preserve"> (</w:instrText>
      </w:r>
      <w:r w:rsidR="009B2AFE" w:rsidRPr="00C56A4B">
        <w:rPr>
          <w:color w:val="000000"/>
          <w:kern w:val="2"/>
        </w:rPr>
        <w:instrText>VDL):</w:instrText>
      </w:r>
      <w:r w:rsidRPr="00C56A4B">
        <w:rPr>
          <w:color w:val="000000"/>
          <w:kern w:val="2"/>
        </w:rPr>
        <w:instrText>Home Page Web Address</w:instrText>
      </w:r>
      <w:r w:rsidRPr="00C56A4B">
        <w:rPr>
          <w:color w:val="000000"/>
        </w:rPr>
        <w:instrText>"</w:instrText>
      </w:r>
      <w:r w:rsidRPr="00C56A4B">
        <w:rPr>
          <w:color w:val="000000"/>
        </w:rPr>
        <w:fldChar w:fldCharType="end"/>
      </w:r>
      <w:r w:rsidR="00AD4B8D" w:rsidRPr="00C56A4B">
        <w:rPr>
          <w:color w:val="000000"/>
        </w:rPr>
        <w:fldChar w:fldCharType="begin"/>
      </w:r>
      <w:r w:rsidR="00AD4B8D" w:rsidRPr="00C56A4B">
        <w:rPr>
          <w:color w:val="000000"/>
        </w:rPr>
        <w:instrText>XE "URLs:</w:instrText>
      </w:r>
      <w:r w:rsidR="00B47E49" w:rsidRPr="00C56A4B">
        <w:rPr>
          <w:color w:val="000000"/>
        </w:rPr>
        <w:instrText>VHA Software Document Library</w:instrText>
      </w:r>
      <w:r w:rsidR="00AD4B8D" w:rsidRPr="00C56A4B">
        <w:rPr>
          <w:color w:val="000000"/>
        </w:rPr>
        <w:instrText xml:space="preserve"> (</w:instrText>
      </w:r>
      <w:r w:rsidR="009B2AFE" w:rsidRPr="00C56A4B">
        <w:rPr>
          <w:color w:val="000000"/>
          <w:kern w:val="2"/>
        </w:rPr>
        <w:instrText>VDL):</w:instrText>
      </w:r>
      <w:r w:rsidR="00AD4B8D" w:rsidRPr="00C56A4B">
        <w:rPr>
          <w:color w:val="000000"/>
          <w:kern w:val="2"/>
        </w:rPr>
        <w:instrText>Home Page Web Address</w:instrText>
      </w:r>
      <w:r w:rsidR="00AD4B8D" w:rsidRPr="00C56A4B">
        <w:rPr>
          <w:color w:val="000000"/>
        </w:rPr>
        <w:instrText>"</w:instrText>
      </w:r>
      <w:r w:rsidR="00AD4B8D" w:rsidRPr="00C56A4B">
        <w:rPr>
          <w:color w:val="000000"/>
        </w:rPr>
        <w:fldChar w:fldCharType="end"/>
      </w:r>
      <w:r w:rsidRPr="00C56A4B">
        <w:t>:</w:t>
      </w:r>
    </w:p>
    <w:p w14:paraId="4062C0EC" w14:textId="77777777" w:rsidR="00604685" w:rsidRPr="00C56A4B" w:rsidRDefault="001C6C77" w:rsidP="00604685">
      <w:pPr>
        <w:spacing w:before="120"/>
        <w:ind w:left="360"/>
        <w:rPr>
          <w:u w:val="single"/>
        </w:rPr>
      </w:pPr>
      <w:hyperlink r:id="rId25" w:history="1">
        <w:r w:rsidR="00604685" w:rsidRPr="00C56A4B">
          <w:rPr>
            <w:rStyle w:val="Hyperlink"/>
          </w:rPr>
          <w:t>http://www.va.gov/vdl/</w:t>
        </w:r>
      </w:hyperlink>
    </w:p>
    <w:p w14:paraId="278FF866" w14:textId="77777777" w:rsidR="00604685" w:rsidRPr="00C56A4B" w:rsidRDefault="00604685" w:rsidP="00604685"/>
    <w:p w14:paraId="593932A6" w14:textId="77777777" w:rsidR="00604685" w:rsidRPr="00C56A4B" w:rsidRDefault="00604685" w:rsidP="00533AEA">
      <w:r w:rsidRPr="00C56A4B">
        <w:rPr>
          <w:rFonts w:cs="Times New Roman"/>
          <w:bCs/>
        </w:rPr>
        <w:t>Health</w:t>
      </w:r>
      <w:r w:rsidRPr="00C56A4B">
        <w:rPr>
          <w:rFonts w:cs="Times New Roman"/>
          <w:bCs/>
          <w:i/>
          <w:u w:val="single"/>
        </w:rPr>
        <w:t>e</w:t>
      </w:r>
      <w:r w:rsidRPr="00C56A4B">
        <w:rPr>
          <w:rFonts w:cs="Times New Roman"/>
          <w:bCs/>
        </w:rPr>
        <w:t>Vet-</w:t>
      </w:r>
      <w:proofErr w:type="spellStart"/>
      <w:r w:rsidRPr="00C56A4B">
        <w:t>VistA</w:t>
      </w:r>
      <w:proofErr w:type="spellEnd"/>
      <w:r w:rsidRPr="00C56A4B">
        <w:t xml:space="preserve"> documentation and software can also be downloaded from the Enterprise </w:t>
      </w:r>
      <w:r w:rsidR="00A13407" w:rsidRPr="00C56A4B">
        <w:t>Product</w:t>
      </w:r>
      <w:r w:rsidRPr="00C56A4B">
        <w:t xml:space="preserve"> Support (E</w:t>
      </w:r>
      <w:r w:rsidR="00A13407" w:rsidRPr="00C56A4B">
        <w:t>P</w:t>
      </w:r>
      <w:r w:rsidRPr="00C56A4B">
        <w:t>S) anonymous directories</w:t>
      </w:r>
      <w:r w:rsidR="00421AA2" w:rsidRPr="00C56A4B">
        <w:t xml:space="preserve"> </w:t>
      </w:r>
      <w:r w:rsidR="004518D9" w:rsidRPr="00C56A4B">
        <w:t>at the various Office of Information Field Office</w:t>
      </w:r>
      <w:r w:rsidR="00533AEA" w:rsidRPr="00C56A4B">
        <w:t>s</w:t>
      </w:r>
      <w:r w:rsidR="004518D9" w:rsidRPr="00C56A4B">
        <w:t xml:space="preserve"> (OIFOs)</w:t>
      </w:r>
      <w:r w:rsidR="00910165" w:rsidRPr="00C56A4B">
        <w:t xml:space="preserve"> noted below</w:t>
      </w:r>
      <w:r w:rsidRPr="00C56A4B">
        <w:rPr>
          <w:color w:val="000000"/>
        </w:rPr>
        <w:fldChar w:fldCharType="begin"/>
      </w:r>
      <w:r w:rsidRPr="00C56A4B">
        <w:rPr>
          <w:color w:val="000000"/>
        </w:rPr>
        <w:instrText>XE "EVS Anonymous Directories"</w:instrText>
      </w:r>
      <w:r w:rsidRPr="00C56A4B">
        <w:rPr>
          <w:color w:val="000000"/>
        </w:rPr>
        <w:fldChar w:fldCharType="end"/>
      </w:r>
      <w:r w:rsidRPr="00C56A4B">
        <w:t>:</w:t>
      </w:r>
    </w:p>
    <w:p w14:paraId="02590318" w14:textId="77777777" w:rsidR="00604685" w:rsidRPr="00C56A4B" w:rsidRDefault="00604685" w:rsidP="00990742">
      <w:pPr>
        <w:numPr>
          <w:ilvl w:val="0"/>
          <w:numId w:val="29"/>
        </w:numPr>
        <w:tabs>
          <w:tab w:val="clear" w:pos="1087"/>
          <w:tab w:val="num" w:pos="702"/>
          <w:tab w:val="left" w:pos="2860"/>
        </w:tabs>
        <w:spacing w:before="120"/>
        <w:ind w:left="728"/>
        <w:rPr>
          <w:color w:val="000000"/>
        </w:rPr>
      </w:pPr>
      <w:bookmarkStart w:id="80" w:name="_Hlk163719502"/>
      <w:r w:rsidRPr="00C56A4B">
        <w:rPr>
          <w:color w:val="000000"/>
        </w:rPr>
        <w:t>Preferred Method</w:t>
      </w:r>
      <w:r w:rsidRPr="00C56A4B">
        <w:rPr>
          <w:color w:val="000000"/>
        </w:rPr>
        <w:tab/>
        <w:t>download.vista.med.va.gov</w:t>
      </w:r>
    </w:p>
    <w:bookmarkEnd w:id="80"/>
    <w:p w14:paraId="2BD85BB4" w14:textId="77777777" w:rsidR="00604685" w:rsidRPr="004F1903" w:rsidRDefault="00604685" w:rsidP="00604685">
      <w:pPr>
        <w:ind w:left="720"/>
      </w:pPr>
    </w:p>
    <w:p w14:paraId="2642D3C6" w14:textId="77777777" w:rsidR="00604685" w:rsidRPr="004F1903" w:rsidRDefault="00604685" w:rsidP="002F3643">
      <w:r w:rsidRPr="00C56A4B">
        <w:t xml:space="preserve">This method transmits the files from the first available </w:t>
      </w:r>
      <w:r w:rsidR="00533AEA" w:rsidRPr="00C56A4B">
        <w:t>File Transfer Protocol (FTP)</w:t>
      </w:r>
      <w:r w:rsidRPr="00C56A4B">
        <w:t xml:space="preserve"> server.</w:t>
      </w:r>
    </w:p>
    <w:p w14:paraId="6CC31311" w14:textId="77777777" w:rsidR="00604685" w:rsidRPr="004F1903" w:rsidRDefault="00604685" w:rsidP="00604685"/>
    <w:p w14:paraId="12BF5F9A" w14:textId="77777777" w:rsidR="00604685" w:rsidRPr="004F1903" w:rsidRDefault="00604685" w:rsidP="00604685"/>
    <w:tbl>
      <w:tblPr>
        <w:tblW w:w="0" w:type="auto"/>
        <w:tblLayout w:type="fixed"/>
        <w:tblLook w:val="0000" w:firstRow="0" w:lastRow="0" w:firstColumn="0" w:lastColumn="0" w:noHBand="0" w:noVBand="0"/>
      </w:tblPr>
      <w:tblGrid>
        <w:gridCol w:w="918"/>
        <w:gridCol w:w="8550"/>
      </w:tblGrid>
      <w:tr w:rsidR="00604685" w:rsidRPr="004F1903" w14:paraId="7294F8DA" w14:textId="77777777">
        <w:trPr>
          <w:cantSplit/>
        </w:trPr>
        <w:tc>
          <w:tcPr>
            <w:tcW w:w="918" w:type="dxa"/>
          </w:tcPr>
          <w:p w14:paraId="52C34420" w14:textId="77777777" w:rsidR="00604685" w:rsidRPr="004F1903" w:rsidRDefault="004D4C84" w:rsidP="00604685">
            <w:pPr>
              <w:spacing w:before="60" w:after="60"/>
              <w:ind w:left="-18"/>
            </w:pPr>
            <w:r w:rsidRPr="004F1903">
              <w:rPr>
                <w:rFonts w:ascii="Arial" w:hAnsi="Arial" w:cs="Arial"/>
                <w:noProof/>
                <w:sz w:val="20"/>
                <w:szCs w:val="20"/>
              </w:rPr>
              <w:drawing>
                <wp:inline distT="0" distB="0" distL="0" distR="0" wp14:anchorId="67581FC3" wp14:editId="3AC76FAE">
                  <wp:extent cx="409575" cy="409575"/>
                  <wp:effectExtent l="0" t="0" r="0" b="0"/>
                  <wp:docPr id="9" name="Picture 9"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8550" w:type="dxa"/>
          </w:tcPr>
          <w:p w14:paraId="28196DC5" w14:textId="77777777" w:rsidR="00604685" w:rsidRPr="004F1903" w:rsidRDefault="00604685" w:rsidP="00604685">
            <w:pPr>
              <w:pStyle w:val="Caution"/>
            </w:pPr>
            <w:r w:rsidRPr="004F1903">
              <w:t>DISCLAIMER: The appearance of any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14:paraId="581BBEAD" w14:textId="77777777" w:rsidR="00604685" w:rsidRPr="004F1903" w:rsidRDefault="00604685" w:rsidP="00604685">
      <w:pPr>
        <w:rPr>
          <w:kern w:val="2"/>
        </w:rPr>
      </w:pPr>
    </w:p>
    <w:p w14:paraId="3B6ED9E0" w14:textId="77777777" w:rsidR="00604685" w:rsidRPr="004F1903" w:rsidRDefault="00604685" w:rsidP="00604685"/>
    <w:p w14:paraId="26A936DA" w14:textId="77777777" w:rsidR="00604685" w:rsidRPr="004F1903" w:rsidRDefault="00604685" w:rsidP="00604685">
      <w:pPr>
        <w:sectPr w:rsidR="00604685" w:rsidRPr="004F1903" w:rsidSect="00257C2D">
          <w:headerReference w:type="even" r:id="rId26"/>
          <w:headerReference w:type="default" r:id="rId27"/>
          <w:headerReference w:type="first" r:id="rId28"/>
          <w:pgSz w:w="12240" w:h="15840" w:code="1"/>
          <w:pgMar w:top="1440" w:right="1440" w:bottom="1440" w:left="1440" w:header="720" w:footer="720" w:gutter="0"/>
          <w:pgNumType w:fmt="lowerRoman"/>
          <w:cols w:space="720"/>
          <w:titlePg/>
        </w:sectPr>
      </w:pPr>
    </w:p>
    <w:p w14:paraId="44A9FFD1" w14:textId="77777777" w:rsidR="00604685" w:rsidRPr="004F1903" w:rsidRDefault="00604685" w:rsidP="00F220B6">
      <w:pPr>
        <w:pStyle w:val="Heading1"/>
      </w:pPr>
      <w:bookmarkStart w:id="81" w:name="_Hlt171498376"/>
      <w:bookmarkStart w:id="82" w:name="_Hlt171498560"/>
      <w:bookmarkStart w:id="83" w:name="_Ref193557300"/>
      <w:bookmarkStart w:id="84" w:name="_Toc202863068"/>
      <w:bookmarkStart w:id="85" w:name="_Toc204421508"/>
      <w:bookmarkStart w:id="86" w:name="_Toc167804757"/>
      <w:bookmarkEnd w:id="81"/>
      <w:bookmarkEnd w:id="82"/>
      <w:r w:rsidRPr="004F1903">
        <w:lastRenderedPageBreak/>
        <w:t>User Guide</w:t>
      </w:r>
      <w:bookmarkEnd w:id="83"/>
      <w:bookmarkEnd w:id="84"/>
      <w:bookmarkEnd w:id="85"/>
      <w:bookmarkEnd w:id="86"/>
    </w:p>
    <w:p w14:paraId="48C7DEB9" w14:textId="77777777" w:rsidR="00604685" w:rsidRPr="004F1903" w:rsidRDefault="00604685" w:rsidP="00604685">
      <w:pPr>
        <w:keepNext/>
        <w:keepLines/>
      </w:pPr>
      <w:r w:rsidRPr="004F1903">
        <w:rPr>
          <w:color w:val="000000"/>
        </w:rPr>
        <w:fldChar w:fldCharType="begin"/>
      </w:r>
      <w:r w:rsidRPr="004F1903">
        <w:rPr>
          <w:color w:val="000000"/>
        </w:rPr>
        <w:instrText>XE "User Guide"</w:instrText>
      </w:r>
      <w:r w:rsidRPr="004F1903">
        <w:rPr>
          <w:color w:val="000000"/>
        </w:rPr>
        <w:fldChar w:fldCharType="end"/>
      </w:r>
    </w:p>
    <w:p w14:paraId="36B84B54" w14:textId="77777777" w:rsidR="00604685" w:rsidRPr="004F1903" w:rsidRDefault="00604685" w:rsidP="00604685">
      <w:pPr>
        <w:keepNext/>
        <w:keepLines/>
      </w:pPr>
    </w:p>
    <w:p w14:paraId="572EB37A" w14:textId="77777777" w:rsidR="00604685" w:rsidRPr="004F1903" w:rsidRDefault="00604685" w:rsidP="00604685">
      <w:pPr>
        <w:rPr>
          <w:color w:val="000000"/>
        </w:rPr>
      </w:pPr>
      <w:r w:rsidRPr="004F1903">
        <w:rPr>
          <w:color w:val="000000"/>
        </w:rPr>
        <w:t xml:space="preserve">This is the User Guide section of this supplemental documentation for </w:t>
      </w:r>
      <w:r w:rsidRPr="004F1903">
        <w:t>Kernel Authentication and Authorization Java (2) Enterprise Edition (KAAJEE)</w:t>
      </w:r>
      <w:r w:rsidRPr="004F1903">
        <w:rPr>
          <w:color w:val="000000"/>
        </w:rPr>
        <w:t>.</w:t>
      </w:r>
      <w:r w:rsidRPr="004F1903">
        <w:t xml:space="preserve"> It is intended for use in conjunction with the KAAJEE s</w:t>
      </w:r>
      <w:r w:rsidR="00F52969" w:rsidRPr="004F1903">
        <w:t>oftware</w:t>
      </w:r>
      <w:r w:rsidRPr="004F1903">
        <w:rPr>
          <w:color w:val="000000"/>
        </w:rPr>
        <w:t>.</w:t>
      </w:r>
      <w:r w:rsidRPr="004F1903">
        <w:t xml:space="preserve"> It details the</w:t>
      </w:r>
      <w:r w:rsidRPr="004F1903">
        <w:rPr>
          <w:snapToGrid w:val="0"/>
        </w:rPr>
        <w:t xml:space="preserve"> user-related </w:t>
      </w:r>
      <w:r w:rsidRPr="004F1903">
        <w:t>KAAJEE</w:t>
      </w:r>
      <w:r w:rsidRPr="004F1903">
        <w:rPr>
          <w:snapToGrid w:val="0"/>
        </w:rPr>
        <w:t xml:space="preserve"> documentation (e.g.,</w:t>
      </w:r>
      <w:r w:rsidRPr="004F1903">
        <w:t> </w:t>
      </w:r>
      <w:r w:rsidRPr="004F1903">
        <w:rPr>
          <w:snapToGrid w:val="0"/>
        </w:rPr>
        <w:t xml:space="preserve">overview of the </w:t>
      </w:r>
      <w:r w:rsidRPr="004F1903">
        <w:t>KAAJEE sub-project)</w:t>
      </w:r>
      <w:r w:rsidRPr="004F1903">
        <w:rPr>
          <w:snapToGrid w:val="0"/>
        </w:rPr>
        <w:t xml:space="preserve">, management of </w:t>
      </w:r>
      <w:r w:rsidRPr="004F1903">
        <w:t>KAAJEE</w:t>
      </w:r>
      <w:r w:rsidRPr="004F1903">
        <w:rPr>
          <w:snapToGrid w:val="0"/>
        </w:rPr>
        <w:t>-related software, etc.)</w:t>
      </w:r>
      <w:r w:rsidRPr="004F1903">
        <w:rPr>
          <w:color w:val="000000"/>
        </w:rPr>
        <w:t>.</w:t>
      </w:r>
    </w:p>
    <w:p w14:paraId="35A8209E" w14:textId="77777777" w:rsidR="00604685" w:rsidRPr="004F1903" w:rsidRDefault="00604685" w:rsidP="00604685">
      <w:pPr>
        <w:rPr>
          <w:color w:val="000000"/>
        </w:rPr>
      </w:pPr>
    </w:p>
    <w:p w14:paraId="0DF82A50" w14:textId="77777777" w:rsidR="00604685" w:rsidRPr="004F1903" w:rsidRDefault="00604685" w:rsidP="00604685">
      <w:pPr>
        <w:rPr>
          <w:color w:val="000000"/>
        </w:rPr>
      </w:pPr>
    </w:p>
    <w:p w14:paraId="047BFB89" w14:textId="77777777" w:rsidR="00604685" w:rsidRPr="004F1903" w:rsidRDefault="00604685" w:rsidP="00604685">
      <w:pPr>
        <w:widowControl w:val="0"/>
        <w:rPr>
          <w:color w:val="000000"/>
        </w:rPr>
      </w:pPr>
      <w:r w:rsidRPr="004F1903">
        <w:br w:type="page"/>
      </w:r>
    </w:p>
    <w:p w14:paraId="236D5A4A" w14:textId="77777777" w:rsidR="00604685" w:rsidRPr="004F1903" w:rsidRDefault="00604685" w:rsidP="00604685"/>
    <w:p w14:paraId="352D801B" w14:textId="77777777" w:rsidR="00604685" w:rsidRPr="004F1903" w:rsidRDefault="00604685" w:rsidP="00604685"/>
    <w:p w14:paraId="2D9860A1" w14:textId="77777777" w:rsidR="00910165" w:rsidRDefault="00910165" w:rsidP="00604685"/>
    <w:p w14:paraId="49BFCBA4" w14:textId="77777777" w:rsidR="00910165" w:rsidRPr="00910165" w:rsidRDefault="00910165" w:rsidP="00910165"/>
    <w:p w14:paraId="5DF43389" w14:textId="77777777" w:rsidR="00910165" w:rsidRPr="00CC6881" w:rsidRDefault="00910165" w:rsidP="00CC6881"/>
    <w:p w14:paraId="7C69EA41" w14:textId="77777777" w:rsidR="00910165" w:rsidRPr="00260686" w:rsidRDefault="00910165" w:rsidP="00260686"/>
    <w:p w14:paraId="064CB781" w14:textId="77777777" w:rsidR="00910165" w:rsidRPr="00AC1307" w:rsidRDefault="00910165" w:rsidP="00AC1307"/>
    <w:p w14:paraId="482874F4" w14:textId="77777777" w:rsidR="00910165" w:rsidRPr="0050577B" w:rsidRDefault="00910165" w:rsidP="0050577B"/>
    <w:p w14:paraId="531B8B1B" w14:textId="77777777" w:rsidR="00910165" w:rsidRPr="001C1FD1" w:rsidRDefault="00910165" w:rsidP="001C1FD1"/>
    <w:p w14:paraId="62B47C2C" w14:textId="77777777" w:rsidR="00910165" w:rsidRPr="006B56F8" w:rsidRDefault="00910165" w:rsidP="006B56F8"/>
    <w:p w14:paraId="410C9D5E" w14:textId="77777777" w:rsidR="00910165" w:rsidRPr="00770C17" w:rsidRDefault="00910165" w:rsidP="00770C17"/>
    <w:p w14:paraId="1BFE02E1" w14:textId="77777777" w:rsidR="00910165" w:rsidRPr="00935101" w:rsidRDefault="00910165" w:rsidP="00935101"/>
    <w:p w14:paraId="7AC14282" w14:textId="77777777" w:rsidR="00910165" w:rsidRPr="000C5F7E" w:rsidRDefault="00910165" w:rsidP="000C5F7E"/>
    <w:p w14:paraId="63216E16" w14:textId="77777777" w:rsidR="00910165" w:rsidRPr="0079136B" w:rsidRDefault="00910165" w:rsidP="0079136B"/>
    <w:p w14:paraId="14891B62" w14:textId="77777777" w:rsidR="00910165" w:rsidRPr="009A3863" w:rsidRDefault="00910165" w:rsidP="009A3863"/>
    <w:p w14:paraId="6AEC4CD3" w14:textId="77777777" w:rsidR="00910165" w:rsidRPr="004D30AC" w:rsidRDefault="00910165" w:rsidP="004D30AC"/>
    <w:p w14:paraId="064C2CC6" w14:textId="77777777" w:rsidR="00910165" w:rsidRPr="004D30AC" w:rsidRDefault="00910165" w:rsidP="004D30AC"/>
    <w:p w14:paraId="335E4D9F" w14:textId="77777777" w:rsidR="00910165" w:rsidRPr="000C095B" w:rsidRDefault="00910165" w:rsidP="000C095B"/>
    <w:p w14:paraId="43D48E40" w14:textId="77777777" w:rsidR="00910165" w:rsidRPr="00E22224" w:rsidRDefault="00910165" w:rsidP="00E22224"/>
    <w:p w14:paraId="4C61FDA6" w14:textId="77777777" w:rsidR="00910165" w:rsidRPr="004F6B4E" w:rsidRDefault="00910165" w:rsidP="004F6B4E"/>
    <w:p w14:paraId="664C9F52" w14:textId="77777777" w:rsidR="00910165" w:rsidRPr="00A575AC" w:rsidRDefault="00910165" w:rsidP="00A575AC"/>
    <w:p w14:paraId="2488FAB6" w14:textId="77777777" w:rsidR="00910165" w:rsidRPr="00F546F9" w:rsidRDefault="00910165" w:rsidP="00F546F9"/>
    <w:p w14:paraId="3606DD80" w14:textId="77777777" w:rsidR="00910165" w:rsidRPr="00FB19DB" w:rsidRDefault="00910165" w:rsidP="00FB19DB"/>
    <w:p w14:paraId="406C58FB" w14:textId="77777777" w:rsidR="00910165" w:rsidRDefault="00910165" w:rsidP="00910165"/>
    <w:p w14:paraId="179E7B17" w14:textId="77777777" w:rsidR="00910165" w:rsidRDefault="00910165" w:rsidP="00910165"/>
    <w:p w14:paraId="35E4D608" w14:textId="77777777" w:rsidR="00910165" w:rsidRPr="002060E7" w:rsidRDefault="00910165" w:rsidP="002060E7">
      <w:pPr>
        <w:jc w:val="center"/>
        <w:rPr>
          <w:i/>
        </w:rPr>
      </w:pPr>
      <w:r w:rsidRPr="002060E7">
        <w:rPr>
          <w:i/>
        </w:rPr>
        <w:t xml:space="preserve">This page is left blank intentionally. </w:t>
      </w:r>
    </w:p>
    <w:p w14:paraId="26F3BEFC" w14:textId="77777777" w:rsidR="00604685" w:rsidRPr="00910165" w:rsidRDefault="00604685" w:rsidP="002060E7">
      <w:pPr>
        <w:tabs>
          <w:tab w:val="left" w:pos="6285"/>
        </w:tabs>
        <w:sectPr w:rsidR="00604685" w:rsidRPr="00910165" w:rsidSect="00257C2D">
          <w:headerReference w:type="even" r:id="rId29"/>
          <w:headerReference w:type="default" r:id="rId30"/>
          <w:headerReference w:type="first" r:id="rId31"/>
          <w:pgSz w:w="12240" w:h="15840" w:code="1"/>
          <w:pgMar w:top="1440" w:right="1440" w:bottom="1440" w:left="1440" w:header="720" w:footer="720" w:gutter="0"/>
          <w:pgNumType w:start="1" w:chapStyle="1"/>
          <w:cols w:space="720"/>
          <w:titlePg/>
        </w:sectPr>
      </w:pPr>
    </w:p>
    <w:p w14:paraId="6FF2875C" w14:textId="77777777" w:rsidR="00604685" w:rsidRPr="004F1903" w:rsidRDefault="00604685" w:rsidP="00604685">
      <w:pPr>
        <w:pStyle w:val="Heading2"/>
      </w:pPr>
      <w:bookmarkStart w:id="87" w:name="_Hlt171498562"/>
      <w:bookmarkStart w:id="88" w:name="_Ref75225712"/>
      <w:bookmarkStart w:id="89" w:name="_Toc75938757"/>
      <w:bookmarkStart w:id="90" w:name="_Toc83538814"/>
      <w:bookmarkStart w:id="91" w:name="_Toc84036949"/>
      <w:bookmarkStart w:id="92" w:name="_Toc84044171"/>
      <w:bookmarkStart w:id="93" w:name="_Toc202863069"/>
      <w:bookmarkStart w:id="94" w:name="_Toc204421509"/>
      <w:bookmarkStart w:id="95" w:name="_Toc167804758"/>
      <w:bookmarkStart w:id="96" w:name="_Hlk48669435"/>
      <w:bookmarkEnd w:id="87"/>
      <w:r w:rsidRPr="004F1903">
        <w:lastRenderedPageBreak/>
        <w:t>KAAJEE</w:t>
      </w:r>
      <w:r w:rsidR="00FD323E" w:rsidRPr="004F1903">
        <w:t xml:space="preserve"> </w:t>
      </w:r>
      <w:r w:rsidR="002F3643">
        <w:t xml:space="preserve">SSOWAP </w:t>
      </w:r>
      <w:r w:rsidRPr="004F1903">
        <w:t>Overview</w:t>
      </w:r>
      <w:bookmarkEnd w:id="88"/>
      <w:bookmarkEnd w:id="89"/>
      <w:bookmarkEnd w:id="90"/>
      <w:bookmarkEnd w:id="91"/>
      <w:bookmarkEnd w:id="92"/>
      <w:bookmarkEnd w:id="93"/>
      <w:bookmarkEnd w:id="94"/>
      <w:bookmarkEnd w:id="95"/>
    </w:p>
    <w:p w14:paraId="463FCF01" w14:textId="77777777" w:rsidR="00604685" w:rsidRPr="004F1903" w:rsidRDefault="00604685" w:rsidP="00604685">
      <w:pPr>
        <w:keepNext/>
        <w:keepLines/>
      </w:pPr>
      <w:r w:rsidRPr="004F1903">
        <w:rPr>
          <w:color w:val="000000"/>
        </w:rPr>
        <w:fldChar w:fldCharType="begin"/>
      </w:r>
      <w:r w:rsidR="00FD323E" w:rsidRPr="004F1903">
        <w:rPr>
          <w:color w:val="000000"/>
        </w:rPr>
        <w:instrText>XE "</w:instrText>
      </w:r>
      <w:r w:rsidRPr="004F1903">
        <w:rPr>
          <w:color w:val="000000"/>
        </w:rPr>
        <w:instrText>Overview:KAAJEE"</w:instrText>
      </w:r>
      <w:r w:rsidRPr="004F1903">
        <w:rPr>
          <w:color w:val="000000"/>
        </w:rPr>
        <w:fldChar w:fldCharType="end"/>
      </w:r>
      <w:r w:rsidRPr="004F1903">
        <w:rPr>
          <w:color w:val="000000"/>
        </w:rPr>
        <w:fldChar w:fldCharType="begin"/>
      </w:r>
      <w:r w:rsidRPr="004F1903">
        <w:rPr>
          <w:color w:val="000000"/>
        </w:rPr>
        <w:instrText>XE "KAAJEE:Overview"</w:instrText>
      </w:r>
      <w:r w:rsidRPr="004F1903">
        <w:rPr>
          <w:color w:val="000000"/>
        </w:rPr>
        <w:fldChar w:fldCharType="end"/>
      </w:r>
    </w:p>
    <w:p w14:paraId="18F53980" w14:textId="77777777" w:rsidR="00604685" w:rsidRPr="004F1903" w:rsidRDefault="00604685" w:rsidP="00604685">
      <w:pPr>
        <w:keepNext/>
        <w:keepLines/>
      </w:pPr>
    </w:p>
    <w:p w14:paraId="12AB98B4" w14:textId="77777777" w:rsidR="00604685" w:rsidRPr="004F1903" w:rsidRDefault="00604685" w:rsidP="00223EFD">
      <w:pPr>
        <w:pStyle w:val="Heading4"/>
      </w:pPr>
      <w:bookmarkStart w:id="97" w:name="_Toc75938758"/>
      <w:bookmarkStart w:id="98" w:name="_Toc83538815"/>
      <w:bookmarkStart w:id="99" w:name="_Toc84036950"/>
      <w:bookmarkStart w:id="100" w:name="_Toc84044172"/>
      <w:bookmarkStart w:id="101" w:name="_Toc202863070"/>
      <w:bookmarkStart w:id="102" w:name="_Toc204421510"/>
      <w:bookmarkStart w:id="103" w:name="_Toc167804759"/>
      <w:r w:rsidRPr="004F1903">
        <w:t>Introduction</w:t>
      </w:r>
      <w:bookmarkEnd w:id="97"/>
      <w:bookmarkEnd w:id="98"/>
      <w:bookmarkEnd w:id="99"/>
      <w:bookmarkEnd w:id="100"/>
      <w:bookmarkEnd w:id="101"/>
      <w:bookmarkEnd w:id="102"/>
      <w:bookmarkEnd w:id="103"/>
    </w:p>
    <w:p w14:paraId="5C0DE384" w14:textId="77777777" w:rsidR="00604685" w:rsidRPr="004F1903" w:rsidRDefault="00604685" w:rsidP="00604685">
      <w:pPr>
        <w:keepNext/>
        <w:keepLines/>
      </w:pPr>
      <w:r w:rsidRPr="004F1903">
        <w:rPr>
          <w:color w:val="000000"/>
        </w:rPr>
        <w:fldChar w:fldCharType="begin"/>
      </w:r>
      <w:r w:rsidRPr="004F1903">
        <w:rPr>
          <w:color w:val="000000"/>
        </w:rPr>
        <w:instrText>XE "Introduction:KAAJEE"</w:instrText>
      </w:r>
      <w:r w:rsidRPr="004F1903">
        <w:rPr>
          <w:color w:val="000000"/>
        </w:rPr>
        <w:fldChar w:fldCharType="end"/>
      </w:r>
      <w:r w:rsidRPr="004F1903">
        <w:rPr>
          <w:color w:val="000000"/>
        </w:rPr>
        <w:fldChar w:fldCharType="begin"/>
      </w:r>
      <w:r w:rsidRPr="004F1903">
        <w:rPr>
          <w:color w:val="000000"/>
        </w:rPr>
        <w:instrText>XE "KAAJEE:Introduction"</w:instrText>
      </w:r>
      <w:r w:rsidRPr="004F1903">
        <w:rPr>
          <w:color w:val="000000"/>
        </w:rPr>
        <w:fldChar w:fldCharType="end"/>
      </w:r>
    </w:p>
    <w:p w14:paraId="1BDE2CA7" w14:textId="77777777" w:rsidR="00C148FD" w:rsidRDefault="00604685" w:rsidP="002060E7">
      <w:r w:rsidRPr="004F1903">
        <w:rPr>
          <w:color w:val="000000"/>
        </w:rPr>
        <w:t>The Kernel Authentication and Authorization for Java (</w:t>
      </w:r>
      <w:r w:rsidR="003161C2" w:rsidRPr="004F1903">
        <w:rPr>
          <w:color w:val="000000"/>
        </w:rPr>
        <w:t>2) Enter</w:t>
      </w:r>
      <w:r w:rsidR="003161C2" w:rsidRPr="004F1903">
        <w:t>prise Edition (KAAJEE)</w:t>
      </w:r>
      <w:r w:rsidRPr="004F1903">
        <w:t xml:space="preserve"> </w:t>
      </w:r>
      <w:r w:rsidR="002200ED" w:rsidRPr="004F1903">
        <w:t>software</w:t>
      </w:r>
      <w:r w:rsidR="00F52969" w:rsidRPr="004F1903">
        <w:t xml:space="preserve"> wa</w:t>
      </w:r>
      <w:r w:rsidRPr="004F1903">
        <w:t xml:space="preserve">s developed by </w:t>
      </w:r>
      <w:r w:rsidR="002E1A96" w:rsidRPr="004F1903">
        <w:t>Common Services Security Program</w:t>
      </w:r>
      <w:r w:rsidRPr="004F1903">
        <w:t>.</w:t>
      </w:r>
      <w:r w:rsidR="00C148FD">
        <w:t xml:space="preserve"> </w:t>
      </w:r>
      <w:r w:rsidR="00C148FD" w:rsidRPr="00DA4019">
        <w:t>It was further supplemented by the imp</w:t>
      </w:r>
      <w:r w:rsidR="00C148FD" w:rsidRPr="002060E7">
        <w:t xml:space="preserve">lementation of the </w:t>
      </w:r>
      <w:proofErr w:type="spellStart"/>
      <w:r w:rsidR="00C148FD" w:rsidRPr="002060E7">
        <w:t>SSOi</w:t>
      </w:r>
      <w:proofErr w:type="spellEnd"/>
      <w:r w:rsidR="00C148FD" w:rsidRPr="002060E7">
        <w:t xml:space="preserve"> </w:t>
      </w:r>
      <w:r w:rsidR="00CC6881" w:rsidRPr="002060E7">
        <w:t>2-Factor Authentication (</w:t>
      </w:r>
      <w:r w:rsidR="00C148FD" w:rsidRPr="002060E7">
        <w:t>2FA</w:t>
      </w:r>
      <w:r w:rsidR="00CC6881" w:rsidRPr="002060E7">
        <w:t>)</w:t>
      </w:r>
      <w:r w:rsidR="00C148FD" w:rsidRPr="002060E7">
        <w:t xml:space="preserve"> Authorization requirement, producing a new S</w:t>
      </w:r>
      <w:r w:rsidR="00CC6881" w:rsidRPr="002060E7">
        <w:t xml:space="preserve">ingle </w:t>
      </w:r>
      <w:r w:rsidR="00C148FD" w:rsidRPr="002060E7">
        <w:t>S</w:t>
      </w:r>
      <w:r w:rsidR="00CC6881" w:rsidRPr="002060E7">
        <w:t>ign-</w:t>
      </w:r>
      <w:r w:rsidR="00C148FD" w:rsidRPr="002060E7">
        <w:t>O</w:t>
      </w:r>
      <w:r w:rsidR="00CC6881" w:rsidRPr="002060E7">
        <w:t>n</w:t>
      </w:r>
      <w:r w:rsidR="00C148FD" w:rsidRPr="002060E7">
        <w:t xml:space="preserve"> Web Application Plugin component – SSOWAP</w:t>
      </w:r>
      <w:r w:rsidR="008A7E80" w:rsidRPr="002060E7">
        <w:t xml:space="preserve"> </w:t>
      </w:r>
      <w:r w:rsidR="00C56A4B" w:rsidRPr="002060E7">
        <w:t xml:space="preserve">– </w:t>
      </w:r>
      <w:r w:rsidR="008A7E80" w:rsidRPr="002060E7">
        <w:t>which is part of this distribution</w:t>
      </w:r>
      <w:r w:rsidR="00D53C0F">
        <w:t xml:space="preserve">. </w:t>
      </w:r>
      <w:r w:rsidR="00C148FD" w:rsidRPr="002060E7">
        <w:t xml:space="preserve">For ease of reference and understanding, </w:t>
      </w:r>
      <w:r w:rsidR="00165978" w:rsidRPr="002060E7">
        <w:t>references related to a specific functionality of the</w:t>
      </w:r>
      <w:r w:rsidR="00C148FD" w:rsidRPr="002060E7">
        <w:t xml:space="preserve"> A/V code</w:t>
      </w:r>
      <w:r w:rsidR="00165978" w:rsidRPr="002060E7">
        <w:t>s</w:t>
      </w:r>
      <w:r w:rsidR="00C148FD" w:rsidRPr="002060E7">
        <w:t xml:space="preserve"> </w:t>
      </w:r>
      <w:r w:rsidR="00165978" w:rsidRPr="002060E7">
        <w:t xml:space="preserve">validation </w:t>
      </w:r>
      <w:r w:rsidR="00C148FD" w:rsidRPr="002060E7">
        <w:t xml:space="preserve">version of KAAJEE is </w:t>
      </w:r>
      <w:proofErr w:type="spellStart"/>
      <w:r w:rsidR="00C148FD" w:rsidRPr="002060E7">
        <w:t>refered</w:t>
      </w:r>
      <w:proofErr w:type="spellEnd"/>
      <w:r w:rsidR="00C148FD" w:rsidRPr="002060E7">
        <w:t xml:space="preserve"> to as KAAJEE Classic.</w:t>
      </w:r>
    </w:p>
    <w:p w14:paraId="3563B326" w14:textId="77777777" w:rsidR="00604685" w:rsidRPr="004F1903" w:rsidRDefault="00C148FD" w:rsidP="00604685">
      <w:pPr>
        <w:rPr>
          <w:color w:val="000000"/>
        </w:rPr>
      </w:pPr>
      <w:r>
        <w:t xml:space="preserve">  </w:t>
      </w:r>
    </w:p>
    <w:bookmarkEnd w:id="96"/>
    <w:p w14:paraId="4CDC8049" w14:textId="77777777" w:rsidR="00604685" w:rsidRPr="004F1903" w:rsidRDefault="00604685" w:rsidP="00604685">
      <w:r w:rsidRPr="004F1903">
        <w:t xml:space="preserve">Kernel is the designated custodial software </w:t>
      </w:r>
      <w:r w:rsidR="000121EC" w:rsidRPr="004F1903">
        <w:t>application</w:t>
      </w:r>
      <w:r w:rsidRPr="004F1903">
        <w:t xml:space="preserve"> for KAAJEE</w:t>
      </w:r>
      <w:r w:rsidR="00043A39" w:rsidRPr="004F1903">
        <w:t>; however,</w:t>
      </w:r>
      <w:r w:rsidRPr="004F1903">
        <w:t xml:space="preserve"> KAAJEE comprises multiple software and patches from several </w:t>
      </w:r>
      <w:r w:rsidRPr="004F1903">
        <w:rPr>
          <w:rFonts w:cs="Times New Roman"/>
          <w:bCs/>
        </w:rPr>
        <w:t>Health</w:t>
      </w:r>
      <w:r w:rsidRPr="004F1903">
        <w:rPr>
          <w:rFonts w:cs="Times New Roman"/>
        </w:rPr>
        <w:t>e</w:t>
      </w:r>
      <w:r w:rsidRPr="004F1903">
        <w:rPr>
          <w:rFonts w:cs="Times New Roman"/>
          <w:bCs/>
        </w:rPr>
        <w:t>Vet-</w:t>
      </w:r>
      <w:proofErr w:type="spellStart"/>
      <w:r w:rsidRPr="004F1903">
        <w:t>VistA</w:t>
      </w:r>
      <w:proofErr w:type="spellEnd"/>
      <w:r w:rsidRPr="004F1903">
        <w:t xml:space="preserve"> applications.</w:t>
      </w:r>
    </w:p>
    <w:p w14:paraId="4232554C" w14:textId="77777777" w:rsidR="00604685" w:rsidRPr="004F1903" w:rsidRDefault="00604685" w:rsidP="00604685">
      <w:pPr>
        <w:rPr>
          <w:color w:val="000000"/>
        </w:rPr>
      </w:pPr>
    </w:p>
    <w:p w14:paraId="1FFF2A37" w14:textId="77777777" w:rsidR="00604685" w:rsidRPr="00C56A4B" w:rsidRDefault="00604685" w:rsidP="00604685">
      <w:pPr>
        <w:rPr>
          <w:lang w:val="en"/>
        </w:rPr>
      </w:pPr>
      <w:r w:rsidRPr="004F1903">
        <w:t xml:space="preserve">KAAJEE </w:t>
      </w:r>
      <w:r w:rsidRPr="00C56A4B">
        <w:t xml:space="preserve">addresses the Authentication and Authorization (AA) needs of </w:t>
      </w:r>
      <w:r w:rsidRPr="00C56A4B">
        <w:rPr>
          <w:rFonts w:cs="Times New Roman"/>
          <w:bCs/>
        </w:rPr>
        <w:t>Health</w:t>
      </w:r>
      <w:r w:rsidRPr="00C56A4B">
        <w:rPr>
          <w:rFonts w:cs="Times New Roman"/>
        </w:rPr>
        <w:t>e</w:t>
      </w:r>
      <w:r w:rsidRPr="00C56A4B">
        <w:rPr>
          <w:rFonts w:cs="Times New Roman"/>
          <w:bCs/>
        </w:rPr>
        <w:t>Vet-</w:t>
      </w:r>
      <w:proofErr w:type="spellStart"/>
      <w:r w:rsidRPr="00C56A4B">
        <w:t>VistA</w:t>
      </w:r>
      <w:proofErr w:type="spellEnd"/>
      <w:r w:rsidRPr="00C56A4B">
        <w:t xml:space="preserve"> Web-based applications in the</w:t>
      </w:r>
      <w:r w:rsidR="00260686" w:rsidRPr="00C56A4B">
        <w:rPr>
          <w:rFonts w:ascii="Calibri" w:eastAsia="Calibri" w:hAnsi="Calibri" w:cs="Courier New"/>
        </w:rPr>
        <w:t xml:space="preserve"> </w:t>
      </w:r>
      <w:bookmarkStart w:id="104" w:name="_Hlk520293687"/>
      <w:bookmarkStart w:id="105" w:name="_Hlk520288791"/>
      <w:r w:rsidR="00260686" w:rsidRPr="00C56A4B">
        <w:rPr>
          <w:lang w:val="en"/>
        </w:rPr>
        <w:t>Java 2 Platforms, Enterprise Edition (J2EE</w:t>
      </w:r>
      <w:bookmarkEnd w:id="104"/>
      <w:r w:rsidR="00260686" w:rsidRPr="00C56A4B">
        <w:rPr>
          <w:lang w:val="en"/>
        </w:rPr>
        <w:t>)</w:t>
      </w:r>
      <w:bookmarkEnd w:id="105"/>
      <w:r w:rsidR="00260686" w:rsidRPr="00C56A4B">
        <w:rPr>
          <w:lang w:val="en"/>
        </w:rPr>
        <w:t xml:space="preserve"> </w:t>
      </w:r>
      <w:r w:rsidRPr="00C56A4B">
        <w:t xml:space="preserve">environment. Over the long term, the </w:t>
      </w:r>
      <w:r w:rsidR="00963147" w:rsidRPr="00C56A4B">
        <w:t>Department of Veterans Affairs (</w:t>
      </w:r>
      <w:r w:rsidRPr="00C56A4B">
        <w:t>VA</w:t>
      </w:r>
      <w:r w:rsidR="00963147" w:rsidRPr="00C56A4B">
        <w:t>)</w:t>
      </w:r>
      <w:r w:rsidRPr="00C56A4B">
        <w:t xml:space="preserve"> will provide A</w:t>
      </w:r>
      <w:r w:rsidR="00260686" w:rsidRPr="00C56A4B">
        <w:t xml:space="preserve">uthentication and </w:t>
      </w:r>
      <w:r w:rsidRPr="00C56A4B">
        <w:t>A</w:t>
      </w:r>
      <w:r w:rsidR="00260686" w:rsidRPr="00C56A4B">
        <w:t xml:space="preserve">uthorization (AA) </w:t>
      </w:r>
      <w:r w:rsidRPr="00C56A4B">
        <w:t>services to end-user</w:t>
      </w:r>
      <w:r w:rsidR="00260686" w:rsidRPr="00C56A4B">
        <w:t>s</w:t>
      </w:r>
      <w:r w:rsidRPr="00C56A4B">
        <w:t xml:space="preserve"> </w:t>
      </w:r>
      <w:r w:rsidR="004F1903" w:rsidRPr="00C56A4B">
        <w:t>enterprise wide</w:t>
      </w:r>
      <w:r w:rsidR="00043A39" w:rsidRPr="00C56A4B">
        <w:t>; however,</w:t>
      </w:r>
      <w:r w:rsidRPr="00C56A4B">
        <w:t xml:space="preserve"> in the interim period,</w:t>
      </w:r>
      <w:r w:rsidR="00260686" w:rsidRPr="00C56A4B">
        <w:t xml:space="preserve"> the Office of Information</w:t>
      </w:r>
      <w:r w:rsidRPr="00C56A4B">
        <w:t xml:space="preserve"> </w:t>
      </w:r>
      <w:r w:rsidR="00260686" w:rsidRPr="00C56A4B">
        <w:t>(</w:t>
      </w:r>
      <w:r w:rsidRPr="00C56A4B">
        <w:t>OI</w:t>
      </w:r>
      <w:r w:rsidR="00260686" w:rsidRPr="00C56A4B">
        <w:t>)</w:t>
      </w:r>
      <w:r w:rsidRPr="00C56A4B">
        <w:t xml:space="preserve"> has a choice to make as to which AA mechanism(s) would be the most effective. This applies both to the needs of the applications themselves, as well as in anticipation of an expected migration to the future AA solution.</w:t>
      </w:r>
    </w:p>
    <w:p w14:paraId="1B033F26" w14:textId="77777777" w:rsidR="00604685" w:rsidRPr="00C56A4B" w:rsidRDefault="00604685" w:rsidP="00604685"/>
    <w:p w14:paraId="669A4D00" w14:textId="77777777" w:rsidR="00750441" w:rsidRPr="00C56A4B" w:rsidRDefault="00750441" w:rsidP="00750441">
      <w:r w:rsidRPr="00C56A4B">
        <w:t xml:space="preserve">Most major J2EE application servers (e.g., WebLogic </w:t>
      </w:r>
      <w:r w:rsidR="00262A15" w:rsidRPr="00C56A4B">
        <w:t>12.2</w:t>
      </w:r>
      <w:r w:rsidR="009774CA" w:rsidRPr="00C56A4B">
        <w:t xml:space="preserve"> and </w:t>
      </w:r>
      <w:r w:rsidR="004F1903" w:rsidRPr="00C56A4B">
        <w:t>higher</w:t>
      </w:r>
      <w:r w:rsidRPr="00C56A4B">
        <w:t xml:space="preserve"> and Oracle's </w:t>
      </w:r>
      <w:r w:rsidR="00C148FD" w:rsidRPr="00C56A4B">
        <w:t>11</w:t>
      </w:r>
      <w:r w:rsidR="00C148FD" w:rsidRPr="00C56A4B">
        <w:rPr>
          <w:i/>
          <w:iCs/>
        </w:rPr>
        <w:t>g</w:t>
      </w:r>
      <w:r w:rsidRPr="00C56A4B">
        <w:t>) allow enterprises to override the default source of AA and replace it with custom, enterprise-specific sources for AA.</w:t>
      </w:r>
    </w:p>
    <w:p w14:paraId="4888DBAE" w14:textId="77777777" w:rsidR="00604685" w:rsidRPr="00C56A4B" w:rsidRDefault="00604685" w:rsidP="00604685"/>
    <w:p w14:paraId="45608484" w14:textId="77777777" w:rsidR="00604685" w:rsidRDefault="00604685" w:rsidP="00604685">
      <w:r w:rsidRPr="004F1903">
        <w:t>.</w:t>
      </w:r>
    </w:p>
    <w:p w14:paraId="22C8A1C8" w14:textId="77777777" w:rsidR="00C148FD" w:rsidRDefault="00C148FD" w:rsidP="00604685"/>
    <w:p w14:paraId="05F349BB" w14:textId="77777777" w:rsidR="00C148FD" w:rsidRPr="004F1903" w:rsidRDefault="00B847B2" w:rsidP="00C148FD">
      <w:r w:rsidRPr="00C56A4B">
        <w:t xml:space="preserve">KAAJEE </w:t>
      </w:r>
      <w:r w:rsidR="00C148FD" w:rsidRPr="00DA4019">
        <w:t xml:space="preserve">SSOWAP depends on the </w:t>
      </w:r>
      <w:r w:rsidR="00AC1307" w:rsidRPr="002060E7">
        <w:t>Personal Identification Verification (</w:t>
      </w:r>
      <w:r w:rsidR="00C148FD" w:rsidRPr="002060E7">
        <w:t>PIV</w:t>
      </w:r>
      <w:r w:rsidR="00AC1307" w:rsidRPr="002060E7">
        <w:t>)</w:t>
      </w:r>
      <w:r w:rsidR="00C148FD" w:rsidRPr="002060E7">
        <w:t xml:space="preserve"> authentication by the </w:t>
      </w:r>
      <w:r w:rsidR="00AC1307" w:rsidRPr="002060E7">
        <w:t>Identity and Access Management (</w:t>
      </w:r>
      <w:r w:rsidR="00C148FD" w:rsidRPr="002060E7">
        <w:t>IAM</w:t>
      </w:r>
      <w:r w:rsidR="00AC1307" w:rsidRPr="002060E7">
        <w:t>)</w:t>
      </w:r>
      <w:r w:rsidR="00C148FD" w:rsidRPr="002060E7">
        <w:t xml:space="preserve"> services, it then proceeds to authenticate </w:t>
      </w:r>
      <w:r w:rsidR="00A87CDF">
        <w:t>provided data</w:t>
      </w:r>
      <w:r w:rsidR="00C148FD" w:rsidRPr="002060E7">
        <w:t xml:space="preserve"> against a</w:t>
      </w:r>
      <w:r w:rsidR="0050577B" w:rsidRPr="002060E7">
        <w:t xml:space="preserve"> (Secure Token Service (</w:t>
      </w:r>
      <w:r w:rsidR="00C148FD" w:rsidRPr="002060E7">
        <w:t>STS</w:t>
      </w:r>
      <w:r w:rsidR="0050577B" w:rsidRPr="002060E7">
        <w:t>)</w:t>
      </w:r>
      <w:r w:rsidR="00C148FD" w:rsidRPr="002060E7">
        <w:t xml:space="preserve"> </w:t>
      </w:r>
      <w:r w:rsidR="00A87CDF">
        <w:t>web service</w:t>
      </w:r>
      <w:r w:rsidR="00C148FD" w:rsidRPr="002060E7">
        <w:t xml:space="preserve">, followed by </w:t>
      </w:r>
      <w:r w:rsidR="00A87CDF">
        <w:t xml:space="preserve">calling the </w:t>
      </w:r>
      <w:r>
        <w:t>Kernel authentication routine at the</w:t>
      </w:r>
      <w:r w:rsidR="00C148FD" w:rsidRPr="002060E7">
        <w:t xml:space="preserve"> selected </w:t>
      </w:r>
      <w:proofErr w:type="spellStart"/>
      <w:r w:rsidR="00C148FD" w:rsidRPr="002060E7">
        <w:t>VistA</w:t>
      </w:r>
      <w:proofErr w:type="spellEnd"/>
      <w:r w:rsidR="00C148FD" w:rsidRPr="002060E7">
        <w:t xml:space="preserve"> M Server. If the user has been properly authenticated against a </w:t>
      </w:r>
      <w:proofErr w:type="spellStart"/>
      <w:r w:rsidR="00C148FD" w:rsidRPr="002060E7">
        <w:t>VistA</w:t>
      </w:r>
      <w:proofErr w:type="spellEnd"/>
      <w:r w:rsidR="00C148FD" w:rsidRPr="002060E7">
        <w:t xml:space="preserve"> M Server, SSOWAP dynamically creates a temporary username and password and populates this into a Structured Query Language (SQL) database via custom </w:t>
      </w:r>
      <w:r w:rsidR="00C148FD" w:rsidRPr="002060E7">
        <w:rPr>
          <w:rFonts w:cs="Times"/>
        </w:rPr>
        <w:t>Security Service Provider Interfaces (</w:t>
      </w:r>
      <w:r w:rsidR="00C148FD" w:rsidRPr="002060E7">
        <w:t xml:space="preserve">SSPIs). This </w:t>
      </w:r>
      <w:r w:rsidR="00C148FD" w:rsidRPr="002060E7">
        <w:lastRenderedPageBreak/>
        <w:t>username and password is needed for the second level/phase/pass authentication for the J2EE container.</w:t>
      </w:r>
    </w:p>
    <w:p w14:paraId="616036C4" w14:textId="77777777" w:rsidR="00C148FD" w:rsidRPr="004F1903" w:rsidRDefault="00C148FD" w:rsidP="00604685"/>
    <w:p w14:paraId="4321E102"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DF0AD3" w:rsidRPr="004F1903" w14:paraId="0E8DB1C9" w14:textId="77777777">
        <w:trPr>
          <w:cantSplit/>
        </w:trPr>
        <w:tc>
          <w:tcPr>
            <w:tcW w:w="738" w:type="dxa"/>
          </w:tcPr>
          <w:p w14:paraId="05C1E179" w14:textId="77777777" w:rsidR="00DF0AD3" w:rsidRPr="004F1903" w:rsidRDefault="004D4C84" w:rsidP="00EB43E1">
            <w:pPr>
              <w:spacing w:before="60" w:after="60"/>
              <w:ind w:left="-18"/>
              <w:rPr>
                <w:rFonts w:cs="Times New Roman"/>
              </w:rPr>
            </w:pPr>
            <w:r w:rsidRPr="004F1903">
              <w:rPr>
                <w:rFonts w:cs="Times New Roman"/>
                <w:noProof/>
              </w:rPr>
              <w:drawing>
                <wp:inline distT="0" distB="0" distL="0" distR="0" wp14:anchorId="10143903" wp14:editId="72DBD08C">
                  <wp:extent cx="285115" cy="285115"/>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79F386F7" w14:textId="3367ED4F" w:rsidR="00DF0AD3" w:rsidRPr="004F1903" w:rsidRDefault="00DF0AD3"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w:t>
            </w:r>
            <w:r w:rsidRPr="004F1903">
              <w:t>For more information on SSPIs and the overall KAAJEE-related AA process please refer to the "</w:t>
            </w:r>
            <w:r w:rsidRPr="004F1903">
              <w:fldChar w:fldCharType="begin"/>
            </w:r>
            <w:r w:rsidRPr="004F1903">
              <w:instrText xml:space="preserve"> REF _Ref83451028 \h </w:instrText>
            </w:r>
            <w:r w:rsidR="00546B76" w:rsidRPr="004F1903">
              <w:instrText xml:space="preserve"> \* MERGEFORMAT </w:instrText>
            </w:r>
            <w:r w:rsidRPr="004F1903">
              <w:fldChar w:fldCharType="separate"/>
            </w:r>
            <w:bookmarkStart w:id="106" w:name="_Ref83451028"/>
            <w:r w:rsidR="003552F0">
              <w:rPr>
                <w:b/>
                <w:bCs/>
              </w:rPr>
              <w:t>Error! Not a valid bookmark self-reference.</w:t>
            </w:r>
            <w:bookmarkEnd w:id="106"/>
            <w:r w:rsidRPr="004F1903">
              <w:fldChar w:fldCharType="end"/>
            </w:r>
            <w:r w:rsidRPr="004F1903">
              <w:t>" topic</w:t>
            </w:r>
            <w:r w:rsidR="00804302" w:rsidRPr="004F1903">
              <w:t xml:space="preserve"> in this documentation.</w:t>
            </w:r>
          </w:p>
        </w:tc>
      </w:tr>
    </w:tbl>
    <w:p w14:paraId="6CEA2FD4" w14:textId="77777777" w:rsidR="00604685" w:rsidRPr="004F1903" w:rsidRDefault="00604685" w:rsidP="00604685"/>
    <w:p w14:paraId="6F39C09D" w14:textId="77777777" w:rsidR="00604685" w:rsidRPr="004F1903" w:rsidRDefault="00604685" w:rsidP="00604685">
      <w:r w:rsidRPr="004F1903">
        <w:t xml:space="preserve">Currently, Kernel maintains the primary </w:t>
      </w:r>
      <w:proofErr w:type="spellStart"/>
      <w:r w:rsidR="00A872A2" w:rsidRPr="004F1903">
        <w:t>VistA</w:t>
      </w:r>
      <w:proofErr w:type="spellEnd"/>
      <w:r w:rsidR="00A872A2" w:rsidRPr="004F1903">
        <w:t xml:space="preserve"> and </w:t>
      </w:r>
      <w:r w:rsidRPr="004F1903">
        <w:rPr>
          <w:rFonts w:cs="Times New Roman"/>
          <w:bCs/>
        </w:rPr>
        <w:t>Health</w:t>
      </w:r>
      <w:r w:rsidRPr="004F1903">
        <w:rPr>
          <w:rFonts w:cs="Times New Roman"/>
        </w:rPr>
        <w:t>e</w:t>
      </w:r>
      <w:r w:rsidRPr="004F1903">
        <w:rPr>
          <w:rFonts w:cs="Times New Roman"/>
          <w:bCs/>
        </w:rPr>
        <w:t>Vet-</w:t>
      </w:r>
      <w:proofErr w:type="spellStart"/>
      <w:r w:rsidRPr="004F1903">
        <w:t>VistA</w:t>
      </w:r>
      <w:proofErr w:type="spellEnd"/>
      <w:r w:rsidRPr="004F1903">
        <w:t xml:space="preserve"> user store (i.e.,</w:t>
      </w:r>
      <w:r w:rsidR="008737DF" w:rsidRPr="004F1903">
        <w:rPr>
          <w:rFonts w:cs="Times New Roman"/>
        </w:rPr>
        <w:t> </w:t>
      </w:r>
      <w:r w:rsidRPr="004F1903">
        <w:t xml:space="preserve">NEW PERSON file [#200]), </w:t>
      </w:r>
      <w:r w:rsidR="00CF4CB1" w:rsidRPr="004F1903">
        <w:t>which</w:t>
      </w:r>
      <w:r w:rsidRPr="004F1903">
        <w:t xml:space="preserve"> provides both Authentication and Authorization (AA) services for all </w:t>
      </w:r>
      <w:proofErr w:type="spellStart"/>
      <w:r w:rsidR="00A872A2" w:rsidRPr="004F1903">
        <w:t>VistA</w:t>
      </w:r>
      <w:proofErr w:type="spellEnd"/>
      <w:r w:rsidR="00A872A2" w:rsidRPr="004F1903">
        <w:t xml:space="preserve"> and </w:t>
      </w:r>
      <w:r w:rsidRPr="004F1903">
        <w:rPr>
          <w:rFonts w:cs="Times New Roman"/>
          <w:bCs/>
        </w:rPr>
        <w:t>Health</w:t>
      </w:r>
      <w:r w:rsidRPr="004F1903">
        <w:rPr>
          <w:rFonts w:cs="Times New Roman"/>
        </w:rPr>
        <w:t>e</w:t>
      </w:r>
      <w:r w:rsidRPr="004F1903">
        <w:rPr>
          <w:rFonts w:cs="Times New Roman"/>
          <w:bCs/>
        </w:rPr>
        <w:t>Vet-</w:t>
      </w:r>
      <w:proofErr w:type="spellStart"/>
      <w:r w:rsidRPr="004F1903">
        <w:t>VistA</w:t>
      </w:r>
      <w:proofErr w:type="spellEnd"/>
      <w:r w:rsidRPr="004F1903">
        <w:t xml:space="preserve"> applications. By leveraging Kernel, </w:t>
      </w:r>
      <w:r w:rsidR="00F52969" w:rsidRPr="004F1903">
        <w:t>KAAJEE</w:t>
      </w:r>
      <w:r w:rsidRPr="004F1903">
        <w:t xml:space="preserve"> authenticate</w:t>
      </w:r>
      <w:r w:rsidR="00F52969" w:rsidRPr="004F1903">
        <w:t>s</w:t>
      </w:r>
      <w:r w:rsidRPr="004F1903">
        <w:t xml:space="preserve"> and authorize</w:t>
      </w:r>
      <w:r w:rsidR="00F52969" w:rsidRPr="004F1903">
        <w:t>s</w:t>
      </w:r>
      <w:r w:rsidRPr="004F1903">
        <w:t xml:space="preserve"> J2EE Web users </w:t>
      </w:r>
      <w:r w:rsidR="00CF4CB1" w:rsidRPr="004F1903">
        <w:t>by</w:t>
      </w:r>
      <w:r w:rsidRPr="004F1903">
        <w:t xml:space="preserve"> using Kernel's AA capabilities.</w:t>
      </w:r>
    </w:p>
    <w:p w14:paraId="159F36C2" w14:textId="77777777" w:rsidR="00604685" w:rsidRPr="004F1903" w:rsidRDefault="00604685" w:rsidP="00604685"/>
    <w:p w14:paraId="18045D5D" w14:textId="77777777" w:rsidR="00604685" w:rsidRPr="004F1903" w:rsidRDefault="00604685" w:rsidP="00604685">
      <w:pPr>
        <w:keepNext/>
        <w:keepLines/>
      </w:pPr>
      <w:r w:rsidRPr="004F1903">
        <w:t>Some potential advantages to employing Kernel as the AA source include the following:</w:t>
      </w:r>
    </w:p>
    <w:p w14:paraId="7A7E64B1" w14:textId="77777777" w:rsidR="00604685" w:rsidRPr="004F1903" w:rsidRDefault="00604685" w:rsidP="00990742">
      <w:pPr>
        <w:keepNext/>
        <w:keepLines/>
        <w:numPr>
          <w:ilvl w:val="0"/>
          <w:numId w:val="30"/>
        </w:numPr>
        <w:tabs>
          <w:tab w:val="clear" w:pos="1087"/>
          <w:tab w:val="num" w:pos="702"/>
        </w:tabs>
        <w:spacing w:before="120"/>
        <w:ind w:left="702" w:hanging="338"/>
      </w:pPr>
      <w:r w:rsidRPr="004F1903">
        <w:t>Provides a single point of user management for existing and new HealtheVet-</w:t>
      </w:r>
      <w:proofErr w:type="spellStart"/>
      <w:r w:rsidRPr="004F1903">
        <w:t>VistA</w:t>
      </w:r>
      <w:proofErr w:type="spellEnd"/>
      <w:r w:rsidRPr="004F1903">
        <w:t xml:space="preserve"> applications.</w:t>
      </w:r>
    </w:p>
    <w:p w14:paraId="5DE9C512" w14:textId="77777777" w:rsidR="00604685" w:rsidRPr="004F1903" w:rsidRDefault="00604685" w:rsidP="00990742">
      <w:pPr>
        <w:keepNext/>
        <w:keepLines/>
        <w:numPr>
          <w:ilvl w:val="0"/>
          <w:numId w:val="30"/>
        </w:numPr>
        <w:tabs>
          <w:tab w:val="clear" w:pos="1087"/>
          <w:tab w:val="num" w:pos="702"/>
        </w:tabs>
        <w:spacing w:before="120"/>
        <w:ind w:left="702" w:hanging="338"/>
      </w:pPr>
      <w:r w:rsidRPr="004F1903">
        <w:t>Allows the use of an existing credential—the Access and Verify code</w:t>
      </w:r>
      <w:r w:rsidR="00165978">
        <w:t xml:space="preserve"> </w:t>
      </w:r>
      <w:r w:rsidRPr="004F1903">
        <w:t>for Authentication and Authorization, rather than introducing a new security credential.</w:t>
      </w:r>
    </w:p>
    <w:p w14:paraId="6C3A3D98" w14:textId="77777777" w:rsidR="00604685" w:rsidRPr="004F1903" w:rsidRDefault="00604685" w:rsidP="00990742">
      <w:pPr>
        <w:numPr>
          <w:ilvl w:val="0"/>
          <w:numId w:val="30"/>
        </w:numPr>
        <w:tabs>
          <w:tab w:val="clear" w:pos="1087"/>
          <w:tab w:val="num" w:pos="702"/>
        </w:tabs>
        <w:spacing w:before="120"/>
        <w:ind w:left="702" w:hanging="338"/>
      </w:pPr>
      <w:r w:rsidRPr="004F1903">
        <w:t xml:space="preserve">Eliminates the need to maintain a mapping from </w:t>
      </w:r>
      <w:r w:rsidR="00AC6BDB" w:rsidRPr="004F1903">
        <w:t>WebLogic</w:t>
      </w:r>
      <w:r w:rsidRPr="004F1903">
        <w:t xml:space="preserve"> accounts to </w:t>
      </w:r>
      <w:proofErr w:type="spellStart"/>
      <w:r w:rsidRPr="004F1903">
        <w:t>VistA</w:t>
      </w:r>
      <w:proofErr w:type="spellEnd"/>
      <w:r w:rsidRPr="004F1903">
        <w:t xml:space="preserve"> M Server Kernel accounts.</w:t>
      </w:r>
    </w:p>
    <w:p w14:paraId="1159EC4E" w14:textId="77777777" w:rsidR="00604685" w:rsidRPr="004F1903" w:rsidRDefault="00604685" w:rsidP="00990742">
      <w:pPr>
        <w:numPr>
          <w:ilvl w:val="0"/>
          <w:numId w:val="30"/>
        </w:numPr>
        <w:tabs>
          <w:tab w:val="clear" w:pos="1087"/>
          <w:tab w:val="num" w:pos="702"/>
        </w:tabs>
        <w:spacing w:before="120"/>
        <w:ind w:left="702" w:hanging="338"/>
      </w:pPr>
      <w:r w:rsidRPr="004F1903">
        <w:t>Avoids an additional user store, which simplifies the migration to the future AA solution.</w:t>
      </w:r>
    </w:p>
    <w:p w14:paraId="41CB1805" w14:textId="77777777" w:rsidR="00604685" w:rsidRPr="004F1903" w:rsidRDefault="00604685" w:rsidP="00990742">
      <w:pPr>
        <w:numPr>
          <w:ilvl w:val="0"/>
          <w:numId w:val="30"/>
        </w:numPr>
        <w:tabs>
          <w:tab w:val="clear" w:pos="1087"/>
          <w:tab w:val="num" w:pos="702"/>
        </w:tabs>
        <w:spacing w:before="120"/>
        <w:ind w:left="702" w:hanging="338"/>
      </w:pPr>
      <w:r w:rsidRPr="004F1903">
        <w:t xml:space="preserve">Partitions user authorizations by </w:t>
      </w:r>
      <w:r w:rsidR="00963147" w:rsidRPr="004F1903">
        <w:t>Veterans Health Administration (</w:t>
      </w:r>
      <w:r w:rsidRPr="004F1903">
        <w:t>VHA</w:t>
      </w:r>
      <w:r w:rsidR="00963147" w:rsidRPr="004F1903">
        <w:t>)</w:t>
      </w:r>
      <w:r w:rsidRPr="004F1903">
        <w:t xml:space="preserve"> site.</w:t>
      </w:r>
    </w:p>
    <w:p w14:paraId="27654DB0" w14:textId="77777777" w:rsidR="00604685" w:rsidRPr="004F1903" w:rsidRDefault="00604685" w:rsidP="00604685"/>
    <w:p w14:paraId="7462128E" w14:textId="77777777" w:rsidR="00604685" w:rsidRPr="004F1903" w:rsidRDefault="00604685" w:rsidP="00604685">
      <w:pPr>
        <w:keepNext/>
        <w:keepLines/>
      </w:pPr>
      <w:r w:rsidRPr="004F1903">
        <w:t>Some potential KAAJEE strategy limitations due to employing Kernel as the AA source include the following:</w:t>
      </w:r>
    </w:p>
    <w:p w14:paraId="716EC592" w14:textId="77777777" w:rsidR="00604685" w:rsidRPr="004F1903" w:rsidRDefault="00604685" w:rsidP="00604685">
      <w:pPr>
        <w:keepNext/>
        <w:keepLines/>
        <w:numPr>
          <w:ilvl w:val="0"/>
          <w:numId w:val="63"/>
        </w:numPr>
        <w:spacing w:before="120"/>
      </w:pPr>
      <w:r w:rsidRPr="004F1903">
        <w:t>Kernel user accounts are not currently VA-wide; instead, they are facility-specific.</w:t>
      </w:r>
    </w:p>
    <w:p w14:paraId="419E7923" w14:textId="77777777" w:rsidR="00604685" w:rsidRPr="004F1903" w:rsidRDefault="00604685" w:rsidP="00604685">
      <w:pPr>
        <w:keepNext/>
        <w:keepLines/>
        <w:numPr>
          <w:ilvl w:val="0"/>
          <w:numId w:val="63"/>
        </w:numPr>
        <w:spacing w:before="120"/>
      </w:pPr>
      <w:r w:rsidRPr="004F1903">
        <w:t xml:space="preserve">Users </w:t>
      </w:r>
      <w:r w:rsidRPr="004F1903">
        <w:rPr>
          <w:i/>
        </w:rPr>
        <w:t>must</w:t>
      </w:r>
      <w:r w:rsidRPr="004F1903">
        <w:t xml:space="preserve"> have an active </w:t>
      </w:r>
      <w:proofErr w:type="spellStart"/>
      <w:r w:rsidRPr="004F1903">
        <w:t>VistA</w:t>
      </w:r>
      <w:proofErr w:type="spellEnd"/>
      <w:r w:rsidRPr="004F1903">
        <w:t xml:space="preserve"> M Server Kernel account on some </w:t>
      </w:r>
      <w:proofErr w:type="spellStart"/>
      <w:r w:rsidRPr="004F1903">
        <w:t>VistA</w:t>
      </w:r>
      <w:proofErr w:type="spellEnd"/>
      <w:r w:rsidRPr="004F1903">
        <w:t xml:space="preserve"> system. Not all users fit this requirement (</w:t>
      </w:r>
      <w:r w:rsidRPr="004F1903">
        <w:rPr>
          <w:rFonts w:cs="Times New Roman"/>
        </w:rPr>
        <w:t>e.g., </w:t>
      </w:r>
      <w:r w:rsidR="00963147" w:rsidRPr="004F1903">
        <w:rPr>
          <w:rFonts w:cs="Times New Roman"/>
        </w:rPr>
        <w:t>Veterans Affairs Central Office [</w:t>
      </w:r>
      <w:r w:rsidRPr="004F1903">
        <w:t>VACO</w:t>
      </w:r>
      <w:r w:rsidR="00963147" w:rsidRPr="004F1903">
        <w:t>]</w:t>
      </w:r>
      <w:r w:rsidRPr="004F1903">
        <w:t xml:space="preserve"> users).</w:t>
      </w:r>
    </w:p>
    <w:p w14:paraId="7799FA5F" w14:textId="77777777" w:rsidR="00604685" w:rsidRPr="004F1903" w:rsidRDefault="00604685" w:rsidP="00604685">
      <w:pPr>
        <w:numPr>
          <w:ilvl w:val="0"/>
          <w:numId w:val="63"/>
        </w:numPr>
        <w:spacing w:before="120"/>
      </w:pPr>
      <w:r w:rsidRPr="004F1903">
        <w:t>This strategy introduces a dependency on the M system's availability, to perform virtually any function in a J2EE application.</w:t>
      </w:r>
    </w:p>
    <w:p w14:paraId="6926F35D" w14:textId="77777777" w:rsidR="00604685" w:rsidRPr="004F1903" w:rsidRDefault="00604685" w:rsidP="00604685">
      <w:pPr>
        <w:keepNext/>
        <w:keepLines/>
        <w:numPr>
          <w:ilvl w:val="0"/>
          <w:numId w:val="63"/>
        </w:numPr>
        <w:spacing w:before="120"/>
      </w:pPr>
      <w:r w:rsidRPr="004F1903">
        <w:lastRenderedPageBreak/>
        <w:t>Correlating a user at one VA facility with the same user at a different VA facility is not supported, given the current lack of an enterprise-wide VA person identifier (e.g.,</w:t>
      </w:r>
      <w:r w:rsidR="008737DF" w:rsidRPr="004F1903">
        <w:rPr>
          <w:rFonts w:cs="Times New Roman"/>
        </w:rPr>
        <w:t> </w:t>
      </w:r>
      <w:r w:rsidRPr="004F1903">
        <w:t>VA-wide Person Identifier [VPID</w:t>
      </w:r>
      <w:r w:rsidRPr="004F1903">
        <w:rPr>
          <w:color w:val="000000"/>
        </w:rPr>
        <w:fldChar w:fldCharType="begin"/>
      </w:r>
      <w:r w:rsidRPr="004F1903">
        <w:rPr>
          <w:color w:val="000000"/>
        </w:rPr>
        <w:instrText>XE "</w:instrText>
      </w:r>
      <w:r w:rsidRPr="004F1903">
        <w:rPr>
          <w:rFonts w:cs="Times"/>
          <w:color w:val="000000"/>
        </w:rPr>
        <w:instrText>VPID</w:instrText>
      </w:r>
      <w:r w:rsidRPr="004F1903">
        <w:rPr>
          <w:color w:val="000000"/>
        </w:rPr>
        <w:instrText>"</w:instrText>
      </w:r>
      <w:r w:rsidRPr="004F1903">
        <w:rPr>
          <w:color w:val="000000"/>
        </w:rPr>
        <w:fldChar w:fldCharType="end"/>
      </w:r>
      <w:r w:rsidRPr="004F1903">
        <w:t>]).</w:t>
      </w:r>
    </w:p>
    <w:p w14:paraId="16532382" w14:textId="77777777" w:rsidR="00604685" w:rsidRPr="004F1903" w:rsidRDefault="00604685" w:rsidP="00604685">
      <w:pPr>
        <w:keepNext/>
        <w:keepLines/>
        <w:ind w:left="728"/>
      </w:pPr>
    </w:p>
    <w:tbl>
      <w:tblPr>
        <w:tblW w:w="0" w:type="auto"/>
        <w:tblInd w:w="720" w:type="dxa"/>
        <w:tblLayout w:type="fixed"/>
        <w:tblLook w:val="0000" w:firstRow="0" w:lastRow="0" w:firstColumn="0" w:lastColumn="0" w:noHBand="0" w:noVBand="0"/>
      </w:tblPr>
      <w:tblGrid>
        <w:gridCol w:w="738"/>
        <w:gridCol w:w="8010"/>
      </w:tblGrid>
      <w:tr w:rsidR="00AD4B8D" w:rsidRPr="004F1903" w14:paraId="1DC881D3" w14:textId="77777777">
        <w:trPr>
          <w:cantSplit/>
        </w:trPr>
        <w:tc>
          <w:tcPr>
            <w:tcW w:w="738" w:type="dxa"/>
          </w:tcPr>
          <w:p w14:paraId="0E85FB36" w14:textId="77777777" w:rsidR="00AD4B8D" w:rsidRPr="004F1903" w:rsidRDefault="004D4C84" w:rsidP="00EB43E1">
            <w:pPr>
              <w:spacing w:before="60" w:after="60"/>
              <w:ind w:left="-18"/>
              <w:rPr>
                <w:rFonts w:cs="Times New Roman"/>
              </w:rPr>
            </w:pPr>
            <w:r w:rsidRPr="004F1903">
              <w:rPr>
                <w:rFonts w:cs="Times New Roman"/>
                <w:noProof/>
              </w:rPr>
              <w:drawing>
                <wp:inline distT="0" distB="0" distL="0" distR="0" wp14:anchorId="75DC8E5B" wp14:editId="294E30DF">
                  <wp:extent cx="285115" cy="285115"/>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010" w:type="dxa"/>
          </w:tcPr>
          <w:p w14:paraId="4502F6F2" w14:textId="77777777" w:rsidR="00AD4B8D" w:rsidRPr="004F1903" w:rsidRDefault="00AD4B8D"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KAAJEE</w:t>
            </w:r>
            <w:r w:rsidR="00165978">
              <w:rPr>
                <w:rFonts w:cs="Times New Roman"/>
              </w:rPr>
              <w:t xml:space="preserve"> </w:t>
            </w:r>
            <w:r w:rsidR="00165978" w:rsidRPr="00DA4019">
              <w:rPr>
                <w:rFonts w:cs="Times New Roman"/>
              </w:rPr>
              <w:t>Clas</w:t>
            </w:r>
            <w:r w:rsidR="001C1FD1" w:rsidRPr="002060E7">
              <w:rPr>
                <w:rFonts w:cs="Times New Roman"/>
              </w:rPr>
              <w:t>s</w:t>
            </w:r>
            <w:r w:rsidR="00165978" w:rsidRPr="002060E7">
              <w:rPr>
                <w:rFonts w:cs="Times New Roman"/>
              </w:rPr>
              <w:t>ic</w:t>
            </w:r>
            <w:r w:rsidRPr="002060E7">
              <w:rPr>
                <w:rFonts w:cs="Times New Roman"/>
              </w:rPr>
              <w:t xml:space="preserve"> does</w:t>
            </w:r>
            <w:r w:rsidRPr="004F1903">
              <w:rPr>
                <w:rFonts w:cs="Times New Roman"/>
              </w:rPr>
              <w:t xml:space="preserve"> </w:t>
            </w:r>
            <w:r w:rsidRPr="004F1903">
              <w:rPr>
                <w:rFonts w:cs="Times New Roman"/>
                <w:i/>
                <w:iCs/>
              </w:rPr>
              <w:t>not</w:t>
            </w:r>
            <w:r w:rsidRPr="004F1903">
              <w:rPr>
                <w:rFonts w:cs="Times New Roman"/>
              </w:rPr>
              <w:t xml:space="preserve"> currently use the Department of Veterans Affairs Personal Identification (VPID</w:t>
            </w:r>
            <w:r w:rsidRPr="004F1903">
              <w:rPr>
                <w:rFonts w:cs="Times New Roman"/>
                <w:color w:val="000000"/>
              </w:rPr>
              <w:fldChar w:fldCharType="begin"/>
            </w:r>
            <w:r w:rsidRPr="004F1903">
              <w:rPr>
                <w:rFonts w:cs="Times New Roman"/>
                <w:color w:val="000000"/>
              </w:rPr>
              <w:instrText>XE "VPID"</w:instrText>
            </w:r>
            <w:r w:rsidRPr="004F1903">
              <w:rPr>
                <w:rFonts w:cs="Times New Roman"/>
                <w:color w:val="000000"/>
              </w:rPr>
              <w:fldChar w:fldCharType="end"/>
            </w:r>
            <w:r w:rsidRPr="004F1903">
              <w:rPr>
                <w:rFonts w:cs="Times New Roman"/>
              </w:rPr>
              <w:t>), since this field is not currently populated enterprise-wide.</w:t>
            </w:r>
          </w:p>
        </w:tc>
      </w:tr>
    </w:tbl>
    <w:p w14:paraId="30294250" w14:textId="77777777" w:rsidR="00604685" w:rsidRPr="004F1903" w:rsidRDefault="00604685" w:rsidP="00604685"/>
    <w:p w14:paraId="39E1B58E" w14:textId="77777777" w:rsidR="00604685" w:rsidRPr="004F1903" w:rsidRDefault="00AC6BDB" w:rsidP="00604685">
      <w:r w:rsidRPr="004F1903">
        <w:t>The KAAJEE</w:t>
      </w:r>
      <w:r w:rsidR="00604685" w:rsidRPr="004F1903">
        <w:t xml:space="preserve"> </w:t>
      </w:r>
      <w:r w:rsidR="00D3795C" w:rsidRPr="004F1903">
        <w:t xml:space="preserve">software </w:t>
      </w:r>
      <w:r w:rsidR="00604685" w:rsidRPr="004F1903">
        <w:t>provide</w:t>
      </w:r>
      <w:r w:rsidR="00D3795C" w:rsidRPr="004F1903">
        <w:t>s</w:t>
      </w:r>
      <w:r w:rsidR="00604685" w:rsidRPr="004F1903">
        <w:t xml:space="preserve"> a Kernel-based Authentication and Authorization (AA) service for </w:t>
      </w:r>
      <w:r w:rsidR="00D3795C" w:rsidRPr="004F1903">
        <w:t xml:space="preserve">all </w:t>
      </w:r>
      <w:r w:rsidR="00604685" w:rsidRPr="004F1903">
        <w:rPr>
          <w:rFonts w:cs="Times New Roman"/>
          <w:bCs/>
        </w:rPr>
        <w:t>Health</w:t>
      </w:r>
      <w:r w:rsidR="00604685" w:rsidRPr="004F1903">
        <w:rPr>
          <w:rFonts w:cs="Times New Roman"/>
        </w:rPr>
        <w:t>e</w:t>
      </w:r>
      <w:r w:rsidR="00604685" w:rsidRPr="004F1903">
        <w:rPr>
          <w:rFonts w:cs="Times New Roman"/>
          <w:bCs/>
        </w:rPr>
        <w:t>Vet-</w:t>
      </w:r>
      <w:proofErr w:type="spellStart"/>
      <w:r w:rsidR="00604685" w:rsidRPr="004F1903">
        <w:t>VistA</w:t>
      </w:r>
      <w:proofErr w:type="spellEnd"/>
      <w:r w:rsidR="00604685" w:rsidRPr="004F1903">
        <w:t xml:space="preserve"> Web-based applications in the J2EE/WebLogic environment</w:t>
      </w:r>
      <w:r w:rsidR="00D3795C" w:rsidRPr="004F1903">
        <w:t>.</w:t>
      </w:r>
    </w:p>
    <w:p w14:paraId="22FECECC" w14:textId="77777777" w:rsidR="00604685" w:rsidRPr="004F1903" w:rsidRDefault="00604685" w:rsidP="00604685">
      <w:pPr>
        <w:rPr>
          <w:color w:val="000000"/>
        </w:rPr>
      </w:pPr>
    </w:p>
    <w:p w14:paraId="24502328" w14:textId="77777777" w:rsidR="00604685" w:rsidRPr="004F1903" w:rsidRDefault="00604685" w:rsidP="00604685">
      <w:pPr>
        <w:rPr>
          <w:color w:val="000000"/>
        </w:rPr>
      </w:pPr>
      <w:r w:rsidRPr="004F1903">
        <w:rPr>
          <w:color w:val="000000"/>
        </w:rPr>
        <w:t xml:space="preserve">KAAJEE is designed to run on the </w:t>
      </w:r>
      <w:r w:rsidR="00B47E49" w:rsidRPr="004F1903">
        <w:rPr>
          <w:color w:val="000000"/>
        </w:rPr>
        <w:t>WebLogic</w:t>
      </w:r>
      <w:r w:rsidRPr="004F1903">
        <w:rPr>
          <w:color w:val="000000"/>
        </w:rPr>
        <w:t xml:space="preserve"> </w:t>
      </w:r>
      <w:r w:rsidR="00B847B2">
        <w:rPr>
          <w:color w:val="000000"/>
        </w:rPr>
        <w:t>12.2</w:t>
      </w:r>
      <w:r w:rsidR="00754201">
        <w:rPr>
          <w:color w:val="000000"/>
        </w:rPr>
        <w:t>6</w:t>
      </w:r>
      <w:r w:rsidR="00221383" w:rsidRPr="004F1903">
        <w:t xml:space="preserve"> </w:t>
      </w:r>
      <w:r w:rsidR="009774CA" w:rsidRPr="004F1903">
        <w:t>and higher</w:t>
      </w:r>
      <w:r w:rsidRPr="004F1903">
        <w:rPr>
          <w:color w:val="000000"/>
        </w:rPr>
        <w:fldChar w:fldCharType="begin"/>
      </w:r>
      <w:r w:rsidRPr="004F1903">
        <w:rPr>
          <w:color w:val="000000"/>
        </w:rPr>
        <w:instrText>XE "</w:instrText>
      </w:r>
      <w:r w:rsidR="00B47E49" w:rsidRPr="004F1903">
        <w:rPr>
          <w:color w:val="000000"/>
        </w:rPr>
        <w:instrText>WebLogic</w:instrText>
      </w:r>
      <w:r w:rsidR="002E3858" w:rsidRPr="004F1903">
        <w:rPr>
          <w:color w:val="000000"/>
        </w:rPr>
        <w:instrText>:</w:instrText>
      </w:r>
      <w:r w:rsidRPr="004F1903">
        <w:rPr>
          <w:color w:val="000000"/>
        </w:rPr>
        <w:instrText>Application Server"</w:instrText>
      </w:r>
      <w:r w:rsidRPr="004F1903">
        <w:rPr>
          <w:color w:val="000000"/>
        </w:rPr>
        <w:fldChar w:fldCharType="end"/>
      </w:r>
      <w:r w:rsidRPr="004F1903">
        <w:rPr>
          <w:color w:val="000000"/>
        </w:rPr>
        <w:fldChar w:fldCharType="begin"/>
      </w:r>
      <w:r w:rsidRPr="004F1903">
        <w:rPr>
          <w:color w:val="000000"/>
        </w:rPr>
        <w:instrText>XE "WebLogic</w:instrText>
      </w:r>
      <w:r w:rsidR="002E3858" w:rsidRPr="004F1903">
        <w:rPr>
          <w:color w:val="000000"/>
        </w:rPr>
        <w:instrText>:</w:instrText>
      </w:r>
      <w:r w:rsidRPr="004F1903">
        <w:rPr>
          <w:color w:val="000000"/>
        </w:rPr>
        <w:instrText>Application Server"</w:instrText>
      </w:r>
      <w:r w:rsidRPr="004F1903">
        <w:rPr>
          <w:color w:val="000000"/>
        </w:rPr>
        <w:fldChar w:fldCharType="end"/>
      </w:r>
      <w:r w:rsidRPr="004F1903">
        <w:rPr>
          <w:color w:val="000000"/>
        </w:rPr>
        <w:fldChar w:fldCharType="begin"/>
      </w:r>
      <w:r w:rsidRPr="004F1903">
        <w:rPr>
          <w:color w:val="000000"/>
        </w:rPr>
        <w:instrText>XE "Application Servers:WebLogic"</w:instrText>
      </w:r>
      <w:r w:rsidRPr="004F1903">
        <w:rPr>
          <w:color w:val="000000"/>
        </w:rPr>
        <w:fldChar w:fldCharType="end"/>
      </w:r>
      <w:r w:rsidRPr="004F1903">
        <w:rPr>
          <w:color w:val="000000"/>
        </w:rPr>
        <w:t>.</w:t>
      </w:r>
    </w:p>
    <w:p w14:paraId="31616E1A" w14:textId="77777777" w:rsidR="00604685" w:rsidRPr="004F1903" w:rsidRDefault="00604685" w:rsidP="00604685">
      <w:pPr>
        <w:rPr>
          <w:color w:val="000000"/>
        </w:rPr>
      </w:pPr>
    </w:p>
    <w:p w14:paraId="01C9BA9C" w14:textId="77777777" w:rsidR="00604685" w:rsidRPr="004F1903" w:rsidRDefault="00604685" w:rsidP="00604685">
      <w:pPr>
        <w:rPr>
          <w:color w:val="000000"/>
        </w:rPr>
      </w:pPr>
      <w:r w:rsidRPr="004F1903">
        <w:t>This manual discusses in more detail the major software modules that, together, provide for KAAJEE functionality</w:t>
      </w:r>
      <w:r w:rsidRPr="004F1903">
        <w:rPr>
          <w:color w:val="000000"/>
        </w:rPr>
        <w:t xml:space="preserve"> and how to deploy KAAJEE-enabled J2EE Form-based Authentication framework and the Security Service Provider Interfaces (SSPIs).</w:t>
      </w:r>
    </w:p>
    <w:p w14:paraId="33089A03" w14:textId="77777777" w:rsidR="00604685" w:rsidRPr="004F1903" w:rsidRDefault="00604685" w:rsidP="00604685">
      <w:pPr>
        <w:rPr>
          <w:color w:val="000000"/>
        </w:rPr>
      </w:pPr>
    </w:p>
    <w:p w14:paraId="6C09266D" w14:textId="77777777" w:rsidR="00604685" w:rsidRPr="004F1903" w:rsidRDefault="00604685" w:rsidP="00604685">
      <w:bookmarkStart w:id="107" w:name="_Hlt200342642"/>
      <w:bookmarkStart w:id="108" w:name="_Hlt200359921"/>
      <w:bookmarkStart w:id="109" w:name="_Toc75938759"/>
      <w:bookmarkEnd w:id="107"/>
      <w:bookmarkEnd w:id="108"/>
    </w:p>
    <w:p w14:paraId="3614236D" w14:textId="77777777" w:rsidR="00604685" w:rsidRPr="004F1903" w:rsidRDefault="00604685" w:rsidP="00DE7B5D">
      <w:pPr>
        <w:pStyle w:val="Heading5"/>
      </w:pPr>
      <w:r w:rsidRPr="004F1903">
        <w:t>Features</w:t>
      </w:r>
      <w:bookmarkEnd w:id="109"/>
    </w:p>
    <w:p w14:paraId="3D9FE1F1" w14:textId="77777777" w:rsidR="00604685" w:rsidRPr="004F1903" w:rsidRDefault="00604685" w:rsidP="00604685">
      <w:pPr>
        <w:keepNext/>
        <w:keepLines/>
      </w:pPr>
      <w:r w:rsidRPr="004F1903">
        <w:rPr>
          <w:color w:val="000000"/>
        </w:rPr>
        <w:fldChar w:fldCharType="begin"/>
      </w:r>
      <w:r w:rsidRPr="004F1903">
        <w:rPr>
          <w:color w:val="000000"/>
        </w:rPr>
        <w:instrText>XE "KAAJEE:Features"</w:instrText>
      </w:r>
      <w:r w:rsidRPr="004F1903">
        <w:rPr>
          <w:color w:val="000000"/>
        </w:rPr>
        <w:fldChar w:fldCharType="end"/>
      </w:r>
      <w:r w:rsidRPr="004F1903">
        <w:rPr>
          <w:color w:val="000000"/>
        </w:rPr>
        <w:fldChar w:fldCharType="begin"/>
      </w:r>
      <w:r w:rsidRPr="004F1903">
        <w:rPr>
          <w:color w:val="000000"/>
        </w:rPr>
        <w:instrText>XE "Features:KAAJEE"</w:instrText>
      </w:r>
      <w:r w:rsidRPr="004F1903">
        <w:rPr>
          <w:color w:val="000000"/>
        </w:rPr>
        <w:fldChar w:fldCharType="end"/>
      </w:r>
    </w:p>
    <w:p w14:paraId="39ABB01F" w14:textId="77777777" w:rsidR="00604685" w:rsidRPr="004F1903" w:rsidRDefault="00604685" w:rsidP="00604685">
      <w:pPr>
        <w:keepNext/>
        <w:keepLines/>
        <w:rPr>
          <w:color w:val="000000"/>
        </w:rPr>
      </w:pPr>
      <w:r w:rsidRPr="004F1903">
        <w:rPr>
          <w:color w:val="000000"/>
        </w:rPr>
        <w:t>KAAJEE</w:t>
      </w:r>
      <w:r w:rsidR="00C148FD">
        <w:rPr>
          <w:color w:val="000000"/>
        </w:rPr>
        <w:t xml:space="preserve"> </w:t>
      </w:r>
      <w:r w:rsidR="00B847B2">
        <w:rPr>
          <w:color w:val="000000"/>
        </w:rPr>
        <w:t>SSOWAP</w:t>
      </w:r>
      <w:r w:rsidRPr="004F1903">
        <w:rPr>
          <w:color w:val="000000"/>
        </w:rPr>
        <w:t xml:space="preserve"> </w:t>
      </w:r>
      <w:r w:rsidRPr="004F1903">
        <w:t>provides the following high-level features and functionality:</w:t>
      </w:r>
    </w:p>
    <w:p w14:paraId="0A905960" w14:textId="77777777" w:rsidR="00604685" w:rsidRPr="004F1903" w:rsidRDefault="00604685" w:rsidP="00604685">
      <w:pPr>
        <w:keepNext/>
        <w:keepLines/>
        <w:numPr>
          <w:ilvl w:val="0"/>
          <w:numId w:val="1"/>
        </w:numPr>
        <w:tabs>
          <w:tab w:val="clear" w:pos="360"/>
        </w:tabs>
        <w:spacing w:before="120"/>
        <w:ind w:left="728"/>
        <w:rPr>
          <w:color w:val="000000"/>
        </w:rPr>
      </w:pPr>
      <w:r w:rsidRPr="004F1903">
        <w:rPr>
          <w:color w:val="000000"/>
        </w:rPr>
        <w:t xml:space="preserve">Prompts users to enter their </w:t>
      </w:r>
      <w:r w:rsidR="00B847B2">
        <w:rPr>
          <w:color w:val="000000"/>
        </w:rPr>
        <w:t>site of choice</w:t>
      </w:r>
      <w:r w:rsidRPr="004F1903">
        <w:rPr>
          <w:color w:val="000000"/>
        </w:rPr>
        <w:t xml:space="preserve"> when </w:t>
      </w:r>
      <w:r w:rsidR="00B847B2">
        <w:rPr>
          <w:color w:val="000000"/>
        </w:rPr>
        <w:t>they attempt</w:t>
      </w:r>
      <w:r w:rsidRPr="004F1903">
        <w:rPr>
          <w:color w:val="000000"/>
        </w:rPr>
        <w:t xml:space="preserve"> to access a protected application resource for the first time during a user session.</w:t>
      </w:r>
    </w:p>
    <w:p w14:paraId="5EC16F9F" w14:textId="77777777" w:rsidR="00604685" w:rsidRPr="004F1903" w:rsidRDefault="00604685" w:rsidP="00604685">
      <w:pPr>
        <w:keepNext/>
        <w:keepLines/>
        <w:numPr>
          <w:ilvl w:val="0"/>
          <w:numId w:val="1"/>
        </w:numPr>
        <w:tabs>
          <w:tab w:val="clear" w:pos="360"/>
        </w:tabs>
        <w:spacing w:before="120"/>
        <w:ind w:left="728"/>
        <w:rPr>
          <w:color w:val="000000"/>
        </w:rPr>
      </w:pPr>
      <w:r w:rsidRPr="004F1903">
        <w:rPr>
          <w:color w:val="000000"/>
        </w:rPr>
        <w:t xml:space="preserve">Validates the </w:t>
      </w:r>
      <w:r w:rsidR="00B847B2">
        <w:rPr>
          <w:color w:val="000000"/>
        </w:rPr>
        <w:t>obtained STS certificate</w:t>
      </w:r>
      <w:r w:rsidRPr="004F1903">
        <w:rPr>
          <w:color w:val="000000"/>
        </w:rPr>
        <w:t xml:space="preserve"> against the M system/division selected by the user at logon.</w:t>
      </w:r>
    </w:p>
    <w:p w14:paraId="3DE405FF" w14:textId="77777777" w:rsidR="006362D0" w:rsidRPr="002060E7" w:rsidRDefault="00B847B2" w:rsidP="002060E7">
      <w:pPr>
        <w:keepNext/>
        <w:keepLines/>
        <w:spacing w:before="120"/>
        <w:ind w:left="728"/>
        <w:rPr>
          <w:color w:val="000000"/>
        </w:rPr>
      </w:pPr>
      <w:proofErr w:type="spellStart"/>
      <w:r>
        <w:rPr>
          <w:color w:val="000000"/>
        </w:rPr>
        <w:t>D</w:t>
      </w:r>
      <w:r w:rsidR="00604685" w:rsidRPr="004F1903">
        <w:rPr>
          <w:color w:val="000000"/>
        </w:rPr>
        <w:t>display</w:t>
      </w:r>
      <w:r>
        <w:rPr>
          <w:color w:val="000000"/>
        </w:rPr>
        <w:t>s</w:t>
      </w:r>
      <w:proofErr w:type="spellEnd"/>
      <w:r>
        <w:rPr>
          <w:color w:val="000000"/>
        </w:rPr>
        <w:t xml:space="preserve"> a</w:t>
      </w:r>
      <w:r w:rsidR="00604685" w:rsidRPr="004F1903">
        <w:rPr>
          <w:color w:val="000000"/>
        </w:rPr>
        <w:t xml:space="preserve"> list of M systems, by division</w:t>
      </w:r>
      <w:r w:rsidR="00604685" w:rsidRPr="004F1903">
        <w:rPr>
          <w:color w:val="000000"/>
        </w:rPr>
        <w:fldChar w:fldCharType="begin"/>
      </w:r>
      <w:r w:rsidR="00604685" w:rsidRPr="004F1903">
        <w:rPr>
          <w:color w:val="000000"/>
        </w:rPr>
        <w:instrText xml:space="preserve"> XE "Configuring:Login Division" </w:instrText>
      </w:r>
      <w:r w:rsidR="00604685" w:rsidRPr="004F1903">
        <w:rPr>
          <w:color w:val="000000"/>
        </w:rPr>
        <w:fldChar w:fldCharType="end"/>
      </w:r>
      <w:r w:rsidR="00604685" w:rsidRPr="004F1903">
        <w:rPr>
          <w:color w:val="000000"/>
        </w:rPr>
        <w:t>, against which an end-user can log in.</w:t>
      </w:r>
    </w:p>
    <w:p w14:paraId="6FC6DC4E" w14:textId="77777777" w:rsidR="00604685" w:rsidRPr="004F1903" w:rsidRDefault="00604685" w:rsidP="00604685">
      <w:pPr>
        <w:numPr>
          <w:ilvl w:val="0"/>
          <w:numId w:val="1"/>
        </w:numPr>
        <w:tabs>
          <w:tab w:val="clear" w:pos="360"/>
        </w:tabs>
        <w:spacing w:before="120"/>
        <w:ind w:left="728"/>
        <w:rPr>
          <w:color w:val="000000"/>
        </w:rPr>
      </w:pPr>
      <w:r w:rsidRPr="004F1903">
        <w:rPr>
          <w:color w:val="000000"/>
        </w:rPr>
        <w:t xml:space="preserve">Returns </w:t>
      </w:r>
      <w:r w:rsidR="0023310A" w:rsidRPr="004F1903">
        <w:rPr>
          <w:color w:val="000000"/>
        </w:rPr>
        <w:t>all</w:t>
      </w:r>
      <w:r w:rsidRPr="004F1903">
        <w:rPr>
          <w:color w:val="000000"/>
        </w:rPr>
        <w:t xml:space="preserve"> </w:t>
      </w:r>
      <w:proofErr w:type="spellStart"/>
      <w:r w:rsidR="0023310A" w:rsidRPr="004F1903">
        <w:rPr>
          <w:color w:val="000000"/>
        </w:rPr>
        <w:t>VistA</w:t>
      </w:r>
      <w:proofErr w:type="spellEnd"/>
      <w:r w:rsidR="0023310A" w:rsidRPr="004F1903">
        <w:rPr>
          <w:color w:val="000000"/>
        </w:rPr>
        <w:t xml:space="preserve"> M Server J2EE security k</w:t>
      </w:r>
      <w:r w:rsidRPr="004F1903">
        <w:rPr>
          <w:color w:val="000000"/>
        </w:rPr>
        <w:t>ey</w:t>
      </w:r>
      <w:r w:rsidR="0023310A" w:rsidRPr="004F1903">
        <w:rPr>
          <w:color w:val="000000"/>
        </w:rPr>
        <w:t>s</w:t>
      </w:r>
      <w:r w:rsidRPr="004F1903">
        <w:rPr>
          <w:color w:val="000000"/>
        </w:rPr>
        <w:fldChar w:fldCharType="begin"/>
      </w:r>
      <w:r w:rsidRPr="004F1903">
        <w:rPr>
          <w:color w:val="000000"/>
        </w:rPr>
        <w:instrText xml:space="preserve"> XE "</w:instrText>
      </w:r>
      <w:r w:rsidR="00043A39" w:rsidRPr="004F1903">
        <w:rPr>
          <w:color w:val="000000"/>
        </w:rPr>
        <w:instrText>Vi</w:instrText>
      </w:r>
      <w:r w:rsidR="007473A6" w:rsidRPr="004F1903">
        <w:rPr>
          <w:color w:val="000000"/>
        </w:rPr>
        <w:instrText>stA M Server:</w:instrText>
      </w:r>
      <w:r w:rsidR="0023310A" w:rsidRPr="004F1903">
        <w:rPr>
          <w:color w:val="000000"/>
        </w:rPr>
        <w:instrText>J2EE security k</w:instrText>
      </w:r>
      <w:r w:rsidR="00043A39" w:rsidRPr="004F1903">
        <w:rPr>
          <w:color w:val="000000"/>
        </w:rPr>
        <w:instrText>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t xml:space="preserve"> and uses these as the basis for authorization decisions</w:t>
      </w:r>
      <w:r w:rsidR="00A872A2" w:rsidRPr="004F1903">
        <w:rPr>
          <w:color w:val="000000"/>
        </w:rPr>
        <w:t xml:space="preserve">, as each security key is cached as a </w:t>
      </w:r>
      <w:r w:rsidR="00B47E49" w:rsidRPr="004F1903">
        <w:rPr>
          <w:color w:val="000000"/>
        </w:rPr>
        <w:t>WebLogic</w:t>
      </w:r>
      <w:r w:rsidR="00A872A2" w:rsidRPr="004F1903">
        <w:rPr>
          <w:color w:val="000000"/>
        </w:rPr>
        <w:t xml:space="preserve"> group name</w:t>
      </w:r>
      <w:r w:rsidRPr="004F1903">
        <w:rPr>
          <w:color w:val="000000"/>
        </w:rPr>
        <w:t xml:space="preserve">. The KAAJEE SSPIs currently use an external Oracle </w:t>
      </w:r>
      <w:r w:rsidR="00F612C8" w:rsidRPr="004F1903">
        <w:t>1</w:t>
      </w:r>
      <w:r w:rsidR="00387E3F">
        <w:t>1</w:t>
      </w:r>
      <w:r w:rsidR="00F612C8" w:rsidRPr="004F1903">
        <w:rPr>
          <w:i/>
          <w:iCs/>
        </w:rPr>
        <w:t>g</w:t>
      </w:r>
      <w:r w:rsidRPr="004F1903">
        <w:rPr>
          <w:color w:val="000000"/>
        </w:rPr>
        <w:t xml:space="preserve"> database to store this infor</w:t>
      </w:r>
      <w:r w:rsidR="00804302" w:rsidRPr="004F1903">
        <w:rPr>
          <w:color w:val="000000"/>
        </w:rPr>
        <w:t>mation for later authentication.</w:t>
      </w:r>
      <w:r w:rsidRPr="004F1903">
        <w:rPr>
          <w:color w:val="000000"/>
        </w:rPr>
        <w:br/>
      </w:r>
      <w:r w:rsidRPr="004F1903">
        <w:rPr>
          <w:color w:val="000000"/>
        </w:rPr>
        <w:br/>
        <w:t xml:space="preserve">KAAJEE roles are defined by the list of roles in the </w:t>
      </w:r>
      <w:r w:rsidRPr="004F1903">
        <w:rPr>
          <w:rFonts w:cs="Times New Roman"/>
        </w:rPr>
        <w:t>web.xml file</w:t>
      </w:r>
      <w:r w:rsidRPr="004F1903">
        <w:rPr>
          <w:rFonts w:cs="Times New Roman"/>
          <w:color w:val="000000"/>
        </w:rPr>
        <w:fldChar w:fldCharType="begin"/>
      </w:r>
      <w:r w:rsidRPr="004F1903">
        <w:rPr>
          <w:color w:val="000000"/>
        </w:rPr>
        <w:instrText xml:space="preserve"> XE "web.xml </w:instrText>
      </w:r>
      <w:r w:rsidRPr="004F1903">
        <w:rPr>
          <w:rFonts w:cs="Times New Roman"/>
          <w:color w:val="000000"/>
        </w:rPr>
        <w:instrText>File</w:instrText>
      </w:r>
      <w:r w:rsidRPr="004F1903">
        <w:rPr>
          <w:color w:val="000000"/>
        </w:rPr>
        <w:instrText xml:space="preserve">" </w:instrText>
      </w:r>
      <w:r w:rsidRPr="004F1903">
        <w:rPr>
          <w:rFonts w:cs="Times New Roman"/>
          <w:color w:val="000000"/>
        </w:rPr>
        <w:fldChar w:fldCharType="end"/>
      </w:r>
      <w:r w:rsidRPr="004F1903">
        <w:rPr>
          <w:rFonts w:cs="Times New Roman"/>
          <w:color w:val="000000"/>
        </w:rPr>
        <w:fldChar w:fldCharType="begin"/>
      </w:r>
      <w:r w:rsidRPr="004F1903">
        <w:rPr>
          <w:color w:val="000000"/>
        </w:rPr>
        <w:instrText xml:space="preserve"> XE "Files:web.xml" </w:instrText>
      </w:r>
      <w:r w:rsidRPr="004F1903">
        <w:rPr>
          <w:rFonts w:cs="Times New Roman"/>
          <w:color w:val="000000"/>
        </w:rPr>
        <w:fldChar w:fldCharType="end"/>
      </w:r>
      <w:r w:rsidRPr="004F1903">
        <w:rPr>
          <w:rFonts w:cs="Times New Roman"/>
        </w:rPr>
        <w:t xml:space="preserve">, </w:t>
      </w:r>
      <w:proofErr w:type="spellStart"/>
      <w:r w:rsidR="00043A39" w:rsidRPr="004F1903">
        <w:rPr>
          <w:color w:val="000000"/>
        </w:rPr>
        <w:t>VistA</w:t>
      </w:r>
      <w:proofErr w:type="spellEnd"/>
      <w:r w:rsidR="00043A39" w:rsidRPr="004F1903">
        <w:rPr>
          <w:color w:val="000000"/>
        </w:rPr>
        <w:t xml:space="preserve"> M Server J2EE security keys</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t>, and WebLogic group</w:t>
      </w:r>
      <w:r w:rsidRPr="004F1903">
        <w:rPr>
          <w:color w:val="000000"/>
        </w:rPr>
        <w:fldChar w:fldCharType="begin"/>
      </w:r>
      <w:r w:rsidRPr="004F1903">
        <w:rPr>
          <w:color w:val="000000"/>
        </w:rPr>
        <w:instrText>XE "Groups"</w:instrText>
      </w:r>
      <w:r w:rsidRPr="004F1903">
        <w:rPr>
          <w:color w:val="000000"/>
        </w:rPr>
        <w:fldChar w:fldCharType="end"/>
      </w:r>
      <w:r w:rsidRPr="004F1903">
        <w:rPr>
          <w:color w:val="000000"/>
        </w:rPr>
        <w:t xml:space="preserve"> names found in your application's weblogic.xml file</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rPr>
          <w:color w:val="000000"/>
        </w:rPr>
        <w:t>.</w:t>
      </w:r>
    </w:p>
    <w:p w14:paraId="3AFE7FEB" w14:textId="77777777" w:rsidR="00604685" w:rsidRPr="004F1903" w:rsidRDefault="00604685" w:rsidP="00604685">
      <w:pPr>
        <w:ind w:left="720"/>
      </w:pPr>
    </w:p>
    <w:tbl>
      <w:tblPr>
        <w:tblW w:w="0" w:type="auto"/>
        <w:tblInd w:w="720" w:type="dxa"/>
        <w:tblLayout w:type="fixed"/>
        <w:tblLook w:val="0000" w:firstRow="0" w:lastRow="0" w:firstColumn="0" w:lastColumn="0" w:noHBand="0" w:noVBand="0"/>
      </w:tblPr>
      <w:tblGrid>
        <w:gridCol w:w="738"/>
        <w:gridCol w:w="8010"/>
      </w:tblGrid>
      <w:tr w:rsidR="00DF0AD3" w:rsidRPr="004F1903" w14:paraId="6796D6BA" w14:textId="77777777">
        <w:trPr>
          <w:cantSplit/>
        </w:trPr>
        <w:tc>
          <w:tcPr>
            <w:tcW w:w="738" w:type="dxa"/>
          </w:tcPr>
          <w:p w14:paraId="507E1D48" w14:textId="77777777" w:rsidR="00DF0AD3" w:rsidRPr="004F1903" w:rsidRDefault="004D4C84" w:rsidP="00EB43E1">
            <w:pPr>
              <w:spacing w:before="60" w:after="60"/>
              <w:ind w:left="-18"/>
              <w:rPr>
                <w:rFonts w:cs="Times New Roman"/>
              </w:rPr>
            </w:pPr>
            <w:r w:rsidRPr="004F1903">
              <w:rPr>
                <w:rFonts w:cs="Times New Roman"/>
                <w:noProof/>
              </w:rPr>
              <w:drawing>
                <wp:inline distT="0" distB="0" distL="0" distR="0" wp14:anchorId="37B59F92" wp14:editId="4DB78598">
                  <wp:extent cx="285115" cy="285115"/>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010" w:type="dxa"/>
          </w:tcPr>
          <w:p w14:paraId="113634DE" w14:textId="7114C391" w:rsidR="00DF0AD3" w:rsidRPr="004F1903" w:rsidRDefault="00DF0AD3"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groups and roles, please refer to Chapter </w:t>
            </w:r>
            <w:r w:rsidRPr="004F1903">
              <w:rPr>
                <w:rFonts w:cs="Times New Roman"/>
              </w:rPr>
              <w:fldChar w:fldCharType="begin"/>
            </w:r>
            <w:r w:rsidRPr="004F1903">
              <w:rPr>
                <w:rFonts w:cs="Times New Roman"/>
              </w:rPr>
              <w:instrText xml:space="preserve"> REF _Ref67119114 \r \h  \* MERGEFORMAT </w:instrText>
            </w:r>
            <w:r w:rsidRPr="004F1903">
              <w:rPr>
                <w:rFonts w:cs="Times New Roman"/>
              </w:rPr>
            </w:r>
            <w:r w:rsidRPr="004F1903">
              <w:rPr>
                <w:rFonts w:cs="Times New Roman"/>
              </w:rPr>
              <w:fldChar w:fldCharType="separate"/>
            </w:r>
            <w:r w:rsidR="003552F0">
              <w:rPr>
                <w:rFonts w:cs="Times New Roman"/>
              </w:rPr>
              <w:t>4</w:t>
            </w:r>
            <w:r w:rsidRPr="004F1903">
              <w:rPr>
                <w:rFonts w:cs="Times New Roman"/>
              </w:rPr>
              <w:fldChar w:fldCharType="end"/>
            </w:r>
            <w:r w:rsidRPr="004F1903">
              <w:rPr>
                <w:rFonts w:cs="Times New Roman"/>
              </w:rPr>
              <w:t>, "</w:t>
            </w:r>
            <w:r w:rsidRPr="004F1903">
              <w:rPr>
                <w:rFonts w:cs="Times New Roman"/>
              </w:rPr>
              <w:fldChar w:fldCharType="begin"/>
            </w:r>
            <w:r w:rsidRPr="004F1903">
              <w:rPr>
                <w:rFonts w:cs="Times New Roman"/>
              </w:rPr>
              <w:instrText xml:space="preserve"> REF _Ref67119114 \h  \* MERGEFORMAT </w:instrText>
            </w:r>
            <w:r w:rsidRPr="004F1903">
              <w:rPr>
                <w:rFonts w:cs="Times New Roman"/>
              </w:rPr>
            </w:r>
            <w:r w:rsidRPr="004F1903">
              <w:rPr>
                <w:rFonts w:cs="Times New Roman"/>
              </w:rPr>
              <w:fldChar w:fldCharType="separate"/>
            </w:r>
            <w:r w:rsidR="003552F0" w:rsidRPr="003552F0">
              <w:rPr>
                <w:rFonts w:cs="Times New Roman"/>
              </w:rPr>
              <w:t>Role Design/Setup/Administration</w:t>
            </w:r>
            <w:r w:rsidRPr="004F1903">
              <w:rPr>
                <w:rFonts w:cs="Times New Roman"/>
              </w:rPr>
              <w:fldChar w:fldCharType="end"/>
            </w:r>
            <w:r w:rsidRPr="004F1903">
              <w:rPr>
                <w:rFonts w:cs="Times New Roman"/>
              </w:rPr>
              <w:t>," in this manual.</w:t>
            </w:r>
          </w:p>
        </w:tc>
      </w:tr>
    </w:tbl>
    <w:p w14:paraId="20B8929C" w14:textId="77777777" w:rsidR="00604685" w:rsidRPr="004F1903" w:rsidRDefault="00604685" w:rsidP="00604685">
      <w:pPr>
        <w:ind w:left="720"/>
      </w:pPr>
    </w:p>
    <w:p w14:paraId="63DD39DF" w14:textId="77777777" w:rsidR="00604685" w:rsidRPr="004F1903" w:rsidRDefault="00604685" w:rsidP="007024F0">
      <w:pPr>
        <w:keepNext/>
        <w:keepLines/>
        <w:numPr>
          <w:ilvl w:val="0"/>
          <w:numId w:val="1"/>
        </w:numPr>
        <w:tabs>
          <w:tab w:val="clear" w:pos="360"/>
        </w:tabs>
        <w:ind w:left="734"/>
        <w:rPr>
          <w:color w:val="000000"/>
        </w:rPr>
      </w:pPr>
      <w:r w:rsidRPr="004F1903">
        <w:rPr>
          <w:color w:val="000000"/>
        </w:rPr>
        <w:t>(optional) Maps J2EE security role names with security key role names. Through &lt;security-role-</w:t>
      </w:r>
      <w:r w:rsidR="00695E5E" w:rsidRPr="004F1903">
        <w:rPr>
          <w:color w:val="000000"/>
        </w:rPr>
        <w:t>assignment</w:t>
      </w:r>
      <w:r w:rsidRPr="004F1903">
        <w:rPr>
          <w:color w:val="000000"/>
        </w:rPr>
        <w:t>&gt; tags (e.g.,</w:t>
      </w:r>
      <w:r w:rsidR="008737DF" w:rsidRPr="004F1903">
        <w:rPr>
          <w:rFonts w:cs="Times New Roman"/>
          <w:color w:val="000000"/>
        </w:rPr>
        <w:t> </w:t>
      </w:r>
      <w:r w:rsidRPr="004F1903">
        <w:rPr>
          <w:color w:val="000000"/>
        </w:rPr>
        <w:t>in weblogic.xml</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rPr>
          <w:color w:val="000000"/>
        </w:rPr>
        <w:t>) the actual J2EE security role names can be different than the security key role names. This mapping is optional, because if the same names are used throughout, no</w:t>
      </w:r>
      <w:r w:rsidR="00695E5E" w:rsidRPr="004F1903">
        <w:rPr>
          <w:color w:val="000000"/>
        </w:rPr>
        <w:t xml:space="preserve"> &lt;security-role-assignment</w:t>
      </w:r>
      <w:r w:rsidRPr="004F1903">
        <w:rPr>
          <w:color w:val="000000"/>
        </w:rPr>
        <w:t>&gt; tags are required.</w:t>
      </w:r>
    </w:p>
    <w:p w14:paraId="3901F9A0" w14:textId="77777777" w:rsidR="007024F0" w:rsidRPr="004F1903" w:rsidRDefault="007024F0" w:rsidP="007024F0">
      <w:pPr>
        <w:keepNext/>
        <w:keepLines/>
        <w:ind w:left="720"/>
      </w:pPr>
    </w:p>
    <w:tbl>
      <w:tblPr>
        <w:tblW w:w="0" w:type="auto"/>
        <w:tblInd w:w="720" w:type="dxa"/>
        <w:tblLayout w:type="fixed"/>
        <w:tblLook w:val="0000" w:firstRow="0" w:lastRow="0" w:firstColumn="0" w:lastColumn="0" w:noHBand="0" w:noVBand="0"/>
      </w:tblPr>
      <w:tblGrid>
        <w:gridCol w:w="738"/>
        <w:gridCol w:w="8010"/>
      </w:tblGrid>
      <w:tr w:rsidR="007024F0" w:rsidRPr="004F1903" w14:paraId="1B327C41" w14:textId="77777777">
        <w:trPr>
          <w:cantSplit/>
        </w:trPr>
        <w:tc>
          <w:tcPr>
            <w:tcW w:w="738" w:type="dxa"/>
          </w:tcPr>
          <w:p w14:paraId="1BD25242" w14:textId="77777777" w:rsidR="007024F0" w:rsidRPr="004F1903" w:rsidRDefault="004D4C84" w:rsidP="007024F0">
            <w:pPr>
              <w:spacing w:before="60" w:after="60"/>
              <w:ind w:left="-18"/>
              <w:rPr>
                <w:rFonts w:cs="Times New Roman"/>
              </w:rPr>
            </w:pPr>
            <w:r w:rsidRPr="004F1903">
              <w:rPr>
                <w:rFonts w:cs="Times New Roman"/>
                <w:noProof/>
              </w:rPr>
              <w:drawing>
                <wp:inline distT="0" distB="0" distL="0" distR="0" wp14:anchorId="148D0518" wp14:editId="01091A47">
                  <wp:extent cx="285115" cy="285115"/>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010" w:type="dxa"/>
          </w:tcPr>
          <w:p w14:paraId="6EAA6D5D" w14:textId="2476AB1E" w:rsidR="007024F0" w:rsidRPr="004F1903" w:rsidRDefault="007024F0" w:rsidP="007024F0">
            <w:pPr>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a sample spreadsheet showing a mapping </w:t>
            </w:r>
            <w:r w:rsidRPr="004F1903">
              <w:t>between WebLogic group names (i.e.,</w:t>
            </w:r>
            <w:r w:rsidRPr="004F1903">
              <w:rPr>
                <w:rFonts w:cs="Times New Roman"/>
              </w:rPr>
              <w:t> </w:t>
            </w:r>
            <w:r w:rsidRPr="004F1903">
              <w:t>principals) with J2EE security role names</w:t>
            </w:r>
            <w:r w:rsidRPr="004F1903">
              <w:rPr>
                <w:rFonts w:cs="Times New Roman"/>
              </w:rPr>
              <w:t>, please refer to "</w:t>
            </w:r>
            <w:r w:rsidRPr="004F1903">
              <w:rPr>
                <w:rFonts w:cs="Times New Roman"/>
              </w:rPr>
              <w:fldChar w:fldCharType="begin"/>
            </w:r>
            <w:r w:rsidRPr="004F1903">
              <w:rPr>
                <w:rFonts w:cs="Times New Roman"/>
              </w:rPr>
              <w:instrText xml:space="preserve"> REF _Ref134431885 \h  \* MERGEFORMAT </w:instrText>
            </w:r>
            <w:r w:rsidRPr="004F1903">
              <w:rPr>
                <w:rFonts w:cs="Times New Roman"/>
              </w:rPr>
            </w:r>
            <w:r w:rsidRPr="004F1903">
              <w:rPr>
                <w:rFonts w:cs="Times New Roman"/>
              </w:rPr>
              <w:fldChar w:fldCharType="separate"/>
            </w:r>
            <w:r w:rsidR="003552F0" w:rsidRPr="00D53C0F">
              <w:t xml:space="preserve">Appendix B—Mapping WebLogic Group Names </w:t>
            </w:r>
            <w:r w:rsidR="003552F0" w:rsidRPr="003552F0">
              <w:rPr>
                <w:rStyle w:val="Hyperlink"/>
              </w:rPr>
              <w:t>with J2EE Security Role Names</w:t>
            </w:r>
            <w:r w:rsidRPr="004F1903">
              <w:rPr>
                <w:rFonts w:cs="Times New Roman"/>
              </w:rPr>
              <w:fldChar w:fldCharType="end"/>
            </w:r>
            <w:r w:rsidRPr="004F1903">
              <w:rPr>
                <w:rFonts w:cs="Times New Roman"/>
              </w:rPr>
              <w:t>" in this manual.</w:t>
            </w:r>
          </w:p>
        </w:tc>
      </w:tr>
    </w:tbl>
    <w:p w14:paraId="7AD579A4" w14:textId="77777777" w:rsidR="007024F0" w:rsidRPr="004F1903" w:rsidRDefault="007024F0" w:rsidP="007024F0">
      <w:pPr>
        <w:ind w:left="720"/>
      </w:pPr>
    </w:p>
    <w:p w14:paraId="6AA872F9" w14:textId="77777777" w:rsidR="00F757BF" w:rsidRPr="004F1903" w:rsidRDefault="00604685" w:rsidP="007024F0">
      <w:pPr>
        <w:numPr>
          <w:ilvl w:val="0"/>
          <w:numId w:val="1"/>
        </w:numPr>
        <w:tabs>
          <w:tab w:val="clear" w:pos="360"/>
        </w:tabs>
        <w:ind w:left="734"/>
        <w:rPr>
          <w:color w:val="000000"/>
        </w:rPr>
      </w:pPr>
      <w:r w:rsidRPr="004F1903">
        <w:rPr>
          <w:color w:val="000000"/>
        </w:rPr>
        <w:t>Transforms valid Access and Verify codes into a J2EE-compatible username (e.g., "kaaj_DUZ_8888~CMPSYS_523") and password, and submits the information to the J2EE container.</w:t>
      </w:r>
      <w:r w:rsidR="00F757BF" w:rsidRPr="004F1903">
        <w:rPr>
          <w:color w:val="000000"/>
        </w:rPr>
        <w:t xml:space="preserve"> It then passes the submitted information to the KAAJEE SSPIs, which validate the username and makes that username the current user.</w:t>
      </w:r>
    </w:p>
    <w:p w14:paraId="5B4FB7F6" w14:textId="77777777" w:rsidR="00F757BF" w:rsidRPr="004F1903" w:rsidRDefault="00F757BF" w:rsidP="00F757BF">
      <w:pPr>
        <w:ind w:left="728"/>
      </w:pPr>
    </w:p>
    <w:p w14:paraId="1C513BB9" w14:textId="77777777" w:rsidR="00604685" w:rsidRPr="004F1903" w:rsidRDefault="00F757BF" w:rsidP="00F757BF">
      <w:pPr>
        <w:ind w:left="728"/>
        <w:rPr>
          <w:color w:val="000000"/>
        </w:rPr>
      </w:pPr>
      <w:r w:rsidRPr="004F1903">
        <w:t xml:space="preserve">Application developers can use the </w:t>
      </w:r>
      <w:proofErr w:type="spellStart"/>
      <w:r w:rsidRPr="004F1903">
        <w:t>HttpServletRequest.getRemoteUser</w:t>
      </w:r>
      <w:proofErr w:type="spellEnd"/>
      <w:r w:rsidRPr="004F1903">
        <w:t xml:space="preserve"> servlet method to return demographic data, such as the KAAJEE-created username (e.g., "kaaj_DUZ_8888~CMPSYS_523").</w:t>
      </w:r>
    </w:p>
    <w:p w14:paraId="736CFC80" w14:textId="77777777" w:rsidR="00604685" w:rsidRPr="004F1903" w:rsidRDefault="00604685" w:rsidP="00604685">
      <w:pPr>
        <w:ind w:left="720"/>
      </w:pPr>
    </w:p>
    <w:tbl>
      <w:tblPr>
        <w:tblW w:w="0" w:type="auto"/>
        <w:tblInd w:w="720" w:type="dxa"/>
        <w:tblLayout w:type="fixed"/>
        <w:tblLook w:val="0000" w:firstRow="0" w:lastRow="0" w:firstColumn="0" w:lastColumn="0" w:noHBand="0" w:noVBand="0"/>
      </w:tblPr>
      <w:tblGrid>
        <w:gridCol w:w="738"/>
        <w:gridCol w:w="8010"/>
      </w:tblGrid>
      <w:tr w:rsidR="00DF0AD3" w:rsidRPr="004F1903" w14:paraId="0CBC76D5" w14:textId="77777777">
        <w:trPr>
          <w:cantSplit/>
        </w:trPr>
        <w:tc>
          <w:tcPr>
            <w:tcW w:w="738" w:type="dxa"/>
          </w:tcPr>
          <w:p w14:paraId="371FA19A" w14:textId="77777777" w:rsidR="00DF0AD3" w:rsidRPr="004F1903" w:rsidRDefault="004D4C84" w:rsidP="00EB43E1">
            <w:pPr>
              <w:spacing w:before="60" w:after="60"/>
              <w:ind w:left="-18"/>
              <w:rPr>
                <w:rFonts w:cs="Times New Roman"/>
              </w:rPr>
            </w:pPr>
            <w:r w:rsidRPr="004F1903">
              <w:rPr>
                <w:rFonts w:cs="Times New Roman"/>
                <w:noProof/>
              </w:rPr>
              <w:drawing>
                <wp:inline distT="0" distB="0" distL="0" distR="0" wp14:anchorId="5541BDE1" wp14:editId="561E4165">
                  <wp:extent cx="285115" cy="285115"/>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010" w:type="dxa"/>
          </w:tcPr>
          <w:p w14:paraId="53876863" w14:textId="74A373F7" w:rsidR="00DF0AD3" w:rsidRPr="004F1903" w:rsidRDefault="00DF0AD3"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formatting J2EE usernames, please refer to the "</w:t>
            </w:r>
            <w:r w:rsidRPr="004F1903">
              <w:rPr>
                <w:rFonts w:cs="Times New Roman"/>
              </w:rPr>
              <w:fldChar w:fldCharType="begin"/>
            </w:r>
            <w:r w:rsidRPr="004F1903">
              <w:rPr>
                <w:rFonts w:cs="Times New Roman"/>
              </w:rPr>
              <w:instrText xml:space="preserve"> REF _Ref76979926 \h  \* MERGEFORMAT </w:instrText>
            </w:r>
            <w:r w:rsidRPr="004F1903">
              <w:rPr>
                <w:rFonts w:cs="Times New Roman"/>
              </w:rPr>
            </w:r>
            <w:r w:rsidRPr="004F1903">
              <w:rPr>
                <w:rFonts w:cs="Times New Roman"/>
              </w:rPr>
              <w:fldChar w:fldCharType="separate"/>
            </w:r>
            <w:r w:rsidR="003552F0" w:rsidRPr="003552F0">
              <w:rPr>
                <w:rFonts w:cs="Times New Roman"/>
              </w:rPr>
              <w:t>J2EE Username Format</w:t>
            </w:r>
            <w:r w:rsidRPr="004F1903">
              <w:rPr>
                <w:rFonts w:cs="Times New Roman"/>
              </w:rPr>
              <w:fldChar w:fldCharType="end"/>
            </w:r>
            <w:r w:rsidRPr="004F1903">
              <w:rPr>
                <w:rFonts w:cs="Times New Roman"/>
              </w:rPr>
              <w:t>" topic in Chapter 7, "</w:t>
            </w:r>
            <w:r w:rsidRPr="004F1903">
              <w:rPr>
                <w:rFonts w:cs="Times New Roman"/>
              </w:rPr>
              <w:fldChar w:fldCharType="begin"/>
            </w:r>
            <w:r w:rsidRPr="004F1903">
              <w:rPr>
                <w:rFonts w:cs="Times New Roman"/>
              </w:rPr>
              <w:instrText xml:space="preserve"> REF _Ref76979984 \h  \* MERGEFORMAT </w:instrText>
            </w:r>
            <w:r w:rsidRPr="004F1903">
              <w:rPr>
                <w:rFonts w:cs="Times New Roman"/>
              </w:rPr>
            </w:r>
            <w:r w:rsidRPr="004F1903">
              <w:rPr>
                <w:rFonts w:cs="Times New Roman"/>
              </w:rPr>
              <w:fldChar w:fldCharType="separate"/>
            </w:r>
            <w:r w:rsidR="003552F0" w:rsidRPr="003552F0">
              <w:rPr>
                <w:rFonts w:cs="Times New Roman"/>
              </w:rPr>
              <w:t>Programming Guidelines</w:t>
            </w:r>
            <w:r w:rsidRPr="004F1903">
              <w:rPr>
                <w:rFonts w:cs="Times New Roman"/>
              </w:rPr>
              <w:fldChar w:fldCharType="end"/>
            </w:r>
            <w:r w:rsidRPr="004F1903">
              <w:rPr>
                <w:rFonts w:cs="Times New Roman"/>
              </w:rPr>
              <w:t>," in this manual.</w:t>
            </w:r>
          </w:p>
        </w:tc>
      </w:tr>
    </w:tbl>
    <w:p w14:paraId="35278D31" w14:textId="77777777" w:rsidR="00604685" w:rsidRPr="004F1903" w:rsidRDefault="00604685" w:rsidP="00604685">
      <w:pPr>
        <w:ind w:left="720"/>
      </w:pPr>
    </w:p>
    <w:p w14:paraId="4960530A" w14:textId="77777777" w:rsidR="00604685" w:rsidRPr="004F1903" w:rsidRDefault="00604685" w:rsidP="00604685">
      <w:pPr>
        <w:numPr>
          <w:ilvl w:val="0"/>
          <w:numId w:val="1"/>
        </w:numPr>
        <w:tabs>
          <w:tab w:val="clear" w:pos="360"/>
        </w:tabs>
        <w:ind w:left="734"/>
        <w:rPr>
          <w:color w:val="000000"/>
        </w:rPr>
      </w:pPr>
      <w:r w:rsidRPr="004F1903">
        <w:rPr>
          <w:color w:val="000000"/>
        </w:rPr>
        <w:t xml:space="preserve">Calls the KAAJEE SSPIs when the J2EE container checks user roles, which checks the role cache for the given </w:t>
      </w:r>
      <w:r w:rsidR="004F1903" w:rsidRPr="004F1903">
        <w:rPr>
          <w:color w:val="000000"/>
        </w:rPr>
        <w:t>user,</w:t>
      </w:r>
      <w:r w:rsidRPr="004F1903">
        <w:rPr>
          <w:color w:val="000000"/>
        </w:rPr>
        <w:t xml:space="preserve"> created at user login. This allows </w:t>
      </w:r>
      <w:r w:rsidR="00963147" w:rsidRPr="004F1903">
        <w:rPr>
          <w:color w:val="000000"/>
        </w:rPr>
        <w:t xml:space="preserve">user </w:t>
      </w:r>
      <w:r w:rsidRPr="004F1903">
        <w:rPr>
          <w:color w:val="000000"/>
        </w:rPr>
        <w:t xml:space="preserve">authorizations to be managed on the </w:t>
      </w:r>
      <w:proofErr w:type="spellStart"/>
      <w:r w:rsidRPr="004F1903">
        <w:t>VistA</w:t>
      </w:r>
      <w:proofErr w:type="spellEnd"/>
      <w:r w:rsidRPr="004F1903">
        <w:rPr>
          <w:color w:val="000000"/>
        </w:rPr>
        <w:t xml:space="preserve"> M Server, and yet have fast response time in the J2EE application.</w:t>
      </w:r>
    </w:p>
    <w:p w14:paraId="0F5E6FFE" w14:textId="77777777" w:rsidR="00604685" w:rsidRPr="004F1903" w:rsidRDefault="00604685" w:rsidP="00604685">
      <w:pPr>
        <w:numPr>
          <w:ilvl w:val="0"/>
          <w:numId w:val="1"/>
        </w:numPr>
        <w:tabs>
          <w:tab w:val="clear" w:pos="360"/>
        </w:tabs>
        <w:spacing w:before="120"/>
        <w:ind w:left="728"/>
        <w:rPr>
          <w:color w:val="000000"/>
        </w:rPr>
      </w:pPr>
      <w:r w:rsidRPr="004F1903">
        <w:rPr>
          <w:color w:val="000000"/>
        </w:rPr>
        <w:t xml:space="preserve">Provides user demographics information, which includes the selected Division at login, </w:t>
      </w:r>
      <w:r w:rsidRPr="00A54D2C">
        <w:rPr>
          <w:b/>
          <w:bCs/>
          <w:u w:val="single"/>
        </w:rPr>
        <w:t xml:space="preserve">user </w:t>
      </w:r>
      <w:r w:rsidR="000D0891" w:rsidRPr="00A54D2C">
        <w:rPr>
          <w:b/>
          <w:bCs/>
          <w:u w:val="single"/>
        </w:rPr>
        <w:t>VPID</w:t>
      </w:r>
      <w:r w:rsidR="000D0891" w:rsidRPr="002060E7">
        <w:rPr>
          <w:color w:val="000000"/>
        </w:rPr>
        <w:t xml:space="preserve">, user </w:t>
      </w:r>
      <w:r w:rsidR="006B56F8" w:rsidRPr="002060E7">
        <w:rPr>
          <w:color w:val="000000"/>
        </w:rPr>
        <w:t xml:space="preserve">number (or </w:t>
      </w:r>
      <w:r w:rsidRPr="002060E7">
        <w:rPr>
          <w:color w:val="000000"/>
        </w:rPr>
        <w:t>DUZ</w:t>
      </w:r>
      <w:r w:rsidR="006B56F8" w:rsidRPr="002060E7">
        <w:rPr>
          <w:color w:val="000000"/>
        </w:rPr>
        <w:t>)</w:t>
      </w:r>
      <w:r w:rsidRPr="002060E7">
        <w:rPr>
          <w:color w:val="000000"/>
        </w:rPr>
        <w:t>,</w:t>
      </w:r>
      <w:r w:rsidRPr="004F1903">
        <w:rPr>
          <w:color w:val="000000"/>
        </w:rPr>
        <w:t xml:space="preserve"> and user Name, all which are available to the application after login via the Session object (cookie).</w:t>
      </w:r>
    </w:p>
    <w:p w14:paraId="34FB1015" w14:textId="77777777" w:rsidR="00604685" w:rsidRPr="004F1903" w:rsidRDefault="00604685" w:rsidP="00604685">
      <w:pPr>
        <w:ind w:left="720"/>
      </w:pPr>
    </w:p>
    <w:tbl>
      <w:tblPr>
        <w:tblW w:w="0" w:type="auto"/>
        <w:tblInd w:w="720" w:type="dxa"/>
        <w:tblLayout w:type="fixed"/>
        <w:tblLook w:val="0000" w:firstRow="0" w:lastRow="0" w:firstColumn="0" w:lastColumn="0" w:noHBand="0" w:noVBand="0"/>
      </w:tblPr>
      <w:tblGrid>
        <w:gridCol w:w="738"/>
        <w:gridCol w:w="8010"/>
      </w:tblGrid>
      <w:tr w:rsidR="00BC4197" w:rsidRPr="004F1903" w14:paraId="625D733F" w14:textId="77777777">
        <w:trPr>
          <w:cantSplit/>
        </w:trPr>
        <w:tc>
          <w:tcPr>
            <w:tcW w:w="738" w:type="dxa"/>
          </w:tcPr>
          <w:p w14:paraId="1EA4C0EF" w14:textId="77777777" w:rsidR="00BC4197" w:rsidRPr="004F1903" w:rsidRDefault="004D4C84" w:rsidP="007333E6">
            <w:pPr>
              <w:spacing w:before="60" w:after="60"/>
              <w:ind w:left="-18"/>
              <w:rPr>
                <w:rFonts w:cs="Times New Roman"/>
              </w:rPr>
            </w:pPr>
            <w:r w:rsidRPr="004F1903">
              <w:rPr>
                <w:rFonts w:cs="Times New Roman"/>
                <w:noProof/>
              </w:rPr>
              <w:drawing>
                <wp:inline distT="0" distB="0" distL="0" distR="0" wp14:anchorId="61BFB122" wp14:editId="11FB3F58">
                  <wp:extent cx="285115" cy="285115"/>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010" w:type="dxa"/>
          </w:tcPr>
          <w:p w14:paraId="318A595B" w14:textId="77777777" w:rsidR="00BC4197" w:rsidRPr="004F1903" w:rsidRDefault="00BC4197" w:rsidP="007333E6">
            <w:pPr>
              <w:keepNext/>
              <w:keepLines/>
              <w:spacing w:before="60"/>
              <w:rPr>
                <w:rFonts w:cs="Times New Roman"/>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the user demographics provided, please refer to the following:</w:t>
            </w:r>
          </w:p>
          <w:p w14:paraId="2392CB4E" w14:textId="69A73545" w:rsidR="00BC4197" w:rsidRPr="004F1903" w:rsidRDefault="00BC4197" w:rsidP="00990742">
            <w:pPr>
              <w:keepNext/>
              <w:keepLines/>
              <w:numPr>
                <w:ilvl w:val="0"/>
                <w:numId w:val="50"/>
              </w:numPr>
              <w:spacing w:before="60"/>
              <w:ind w:left="700"/>
              <w:rPr>
                <w:rFonts w:cs="Times New Roman"/>
              </w:rPr>
            </w:pPr>
            <w:r w:rsidRPr="004F1903">
              <w:rPr>
                <w:rFonts w:cs="Times New Roman"/>
              </w:rPr>
              <w:t>"</w:t>
            </w:r>
            <w:proofErr w:type="spellStart"/>
            <w:r w:rsidRPr="004F1903">
              <w:rPr>
                <w:rFonts w:cs="Times New Roman"/>
              </w:rPr>
              <w:fldChar w:fldCharType="begin"/>
            </w:r>
            <w:r w:rsidRPr="004F1903">
              <w:rPr>
                <w:rFonts w:cs="Times New Roman"/>
              </w:rPr>
              <w:instrText xml:space="preserve"> REF _Ref77640756 \h  \* MERGEFORMAT </w:instrText>
            </w:r>
            <w:r w:rsidRPr="004F1903">
              <w:rPr>
                <w:rFonts w:cs="Times New Roman"/>
              </w:rPr>
            </w:r>
            <w:r w:rsidRPr="004F1903">
              <w:rPr>
                <w:rFonts w:cs="Times New Roman"/>
              </w:rPr>
              <w:fldChar w:fldCharType="separate"/>
            </w:r>
            <w:r w:rsidR="003552F0" w:rsidRPr="003552F0">
              <w:rPr>
                <w:rFonts w:cs="Times New Roman"/>
              </w:rPr>
              <w:t>LoginUserInfoVO</w:t>
            </w:r>
            <w:proofErr w:type="spellEnd"/>
            <w:r w:rsidR="003552F0" w:rsidRPr="003552F0">
              <w:rPr>
                <w:rFonts w:cs="Times New Roman"/>
              </w:rPr>
              <w:t xml:space="preserve"> Object</w:t>
            </w:r>
            <w:r w:rsidRPr="004F1903">
              <w:rPr>
                <w:rFonts w:cs="Times New Roman"/>
              </w:rPr>
              <w:fldChar w:fldCharType="end"/>
            </w:r>
            <w:r w:rsidRPr="004F1903">
              <w:rPr>
                <w:rFonts w:cs="Times New Roman"/>
              </w:rPr>
              <w:t>" topic in Chapter 7, "</w:t>
            </w:r>
            <w:r w:rsidRPr="004F1903">
              <w:rPr>
                <w:rFonts w:cs="Times New Roman"/>
              </w:rPr>
              <w:fldChar w:fldCharType="begin"/>
            </w:r>
            <w:r w:rsidRPr="004F1903">
              <w:rPr>
                <w:rFonts w:cs="Times New Roman"/>
              </w:rPr>
              <w:instrText xml:space="preserve"> REF _Ref76979984 \h  \* MERGEFORMAT </w:instrText>
            </w:r>
            <w:r w:rsidRPr="004F1903">
              <w:rPr>
                <w:rFonts w:cs="Times New Roman"/>
              </w:rPr>
            </w:r>
            <w:r w:rsidRPr="004F1903">
              <w:rPr>
                <w:rFonts w:cs="Times New Roman"/>
              </w:rPr>
              <w:fldChar w:fldCharType="separate"/>
            </w:r>
            <w:r w:rsidR="003552F0" w:rsidRPr="003552F0">
              <w:rPr>
                <w:rFonts w:cs="Times New Roman"/>
              </w:rPr>
              <w:t>Programming Guidelines</w:t>
            </w:r>
            <w:r w:rsidRPr="004F1903">
              <w:rPr>
                <w:rFonts w:cs="Times New Roman"/>
              </w:rPr>
              <w:fldChar w:fldCharType="end"/>
            </w:r>
            <w:r w:rsidRPr="004F1903">
              <w:rPr>
                <w:rFonts w:cs="Times New Roman"/>
              </w:rPr>
              <w:t>," in this manual.</w:t>
            </w:r>
          </w:p>
          <w:p w14:paraId="518E419B" w14:textId="77777777" w:rsidR="00BC4197" w:rsidRPr="004F1903" w:rsidRDefault="00BC4197" w:rsidP="00990742">
            <w:pPr>
              <w:keepNext/>
              <w:keepLines/>
              <w:numPr>
                <w:ilvl w:val="0"/>
                <w:numId w:val="50"/>
              </w:numPr>
              <w:spacing w:before="60"/>
              <w:ind w:left="700"/>
              <w:rPr>
                <w:rFonts w:cs="Times New Roman"/>
              </w:rPr>
            </w:pPr>
            <w:proofErr w:type="spellStart"/>
            <w:r w:rsidRPr="004F1903">
              <w:rPr>
                <w:rFonts w:cs="Times New Roman"/>
              </w:rPr>
              <w:t>VistALink</w:t>
            </w:r>
            <w:proofErr w:type="spellEnd"/>
            <w:r w:rsidRPr="004F1903">
              <w:rPr>
                <w:rFonts w:cs="Times New Roman"/>
              </w:rPr>
              <w:t xml:space="preserve"> and the </w:t>
            </w:r>
            <w:r w:rsidRPr="004F1903">
              <w:rPr>
                <w:rFonts w:cs="Times New Roman"/>
                <w:bCs/>
              </w:rPr>
              <w:t>Health</w:t>
            </w:r>
            <w:r w:rsidRPr="004F1903">
              <w:rPr>
                <w:rFonts w:cs="Times New Roman"/>
                <w:bCs/>
                <w:i/>
                <w:u w:val="single"/>
              </w:rPr>
              <w:t>e</w:t>
            </w:r>
            <w:r w:rsidRPr="004F1903">
              <w:rPr>
                <w:rFonts w:cs="Times New Roman"/>
                <w:bCs/>
              </w:rPr>
              <w:t>Vet-</w:t>
            </w:r>
            <w:proofErr w:type="spellStart"/>
            <w:r w:rsidRPr="004F1903">
              <w:t>VistA</w:t>
            </w:r>
            <w:proofErr w:type="spellEnd"/>
            <w:r w:rsidRPr="004F1903">
              <w:t xml:space="preserve"> documentation can be downloaded from the VHA Software Document Library (VDL) Web site</w:t>
            </w:r>
            <w:r w:rsidRPr="004F1903">
              <w:rPr>
                <w:color w:val="000000"/>
              </w:rPr>
              <w:fldChar w:fldCharType="begin"/>
            </w:r>
            <w:r w:rsidRPr="004F1903">
              <w:rPr>
                <w:color w:val="000000"/>
              </w:rPr>
              <w:instrText>XE "VHA Software Document Library (</w:instrText>
            </w:r>
            <w:r w:rsidRPr="004F1903">
              <w:rPr>
                <w:color w:val="000000"/>
                <w:kern w:val="2"/>
              </w:rPr>
              <w:instrText>VDL):Home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"Web Pages:VHA Software Document Library (</w:instrText>
            </w:r>
            <w:r w:rsidRPr="004F1903">
              <w:rPr>
                <w:color w:val="000000"/>
                <w:kern w:val="2"/>
              </w:rPr>
              <w:instrText>VDL):Home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"Home Pages:VHA Software Document Library (</w:instrText>
            </w:r>
            <w:r w:rsidRPr="004F1903">
              <w:rPr>
                <w:color w:val="000000"/>
                <w:kern w:val="2"/>
              </w:rPr>
              <w:instrText>VDL):Home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"URLs:VHA Software Document Library (</w:instrText>
            </w:r>
            <w:r w:rsidRPr="004F1903">
              <w:rPr>
                <w:color w:val="000000"/>
                <w:kern w:val="2"/>
              </w:rPr>
              <w:instrText>VDL):Home Page Web Address</w:instrText>
            </w:r>
            <w:r w:rsidRPr="004F1903">
              <w:rPr>
                <w:color w:val="000000"/>
              </w:rPr>
              <w:instrText>"</w:instrText>
            </w:r>
            <w:r w:rsidRPr="004F1903">
              <w:rPr>
                <w:color w:val="000000"/>
              </w:rPr>
              <w:fldChar w:fldCharType="end"/>
            </w:r>
            <w:r w:rsidRPr="004F1903">
              <w:t>:</w:t>
            </w:r>
          </w:p>
          <w:p w14:paraId="5977C215" w14:textId="77777777" w:rsidR="00BC4197" w:rsidRPr="004F1903" w:rsidRDefault="001C6C77" w:rsidP="007333E6">
            <w:pPr>
              <w:spacing w:before="120" w:after="60"/>
              <w:ind w:left="1066"/>
              <w:rPr>
                <w:rFonts w:cs="Times New Roman"/>
                <w:color w:val="0000FF"/>
                <w:u w:val="single"/>
              </w:rPr>
            </w:pPr>
            <w:hyperlink r:id="rId32" w:history="1">
              <w:r w:rsidR="00BC4197" w:rsidRPr="004F1903">
                <w:rPr>
                  <w:rStyle w:val="Hyperlink"/>
                </w:rPr>
                <w:t>http://www.va.gov/vdl/</w:t>
              </w:r>
            </w:hyperlink>
          </w:p>
        </w:tc>
      </w:tr>
    </w:tbl>
    <w:p w14:paraId="361B2D00" w14:textId="77777777" w:rsidR="00604685" w:rsidRPr="004F1903" w:rsidRDefault="00604685" w:rsidP="00604685">
      <w:pPr>
        <w:ind w:left="728"/>
      </w:pPr>
    </w:p>
    <w:p w14:paraId="4B9A2F2B" w14:textId="77777777" w:rsidR="00604685" w:rsidRPr="004F1903" w:rsidRDefault="00604685" w:rsidP="00604685">
      <w:pPr>
        <w:numPr>
          <w:ilvl w:val="0"/>
          <w:numId w:val="1"/>
        </w:numPr>
        <w:tabs>
          <w:tab w:val="clear" w:pos="360"/>
        </w:tabs>
        <w:ind w:left="734"/>
        <w:rPr>
          <w:color w:val="000000"/>
        </w:rPr>
      </w:pPr>
      <w:r w:rsidRPr="004F1903">
        <w:rPr>
          <w:color w:val="000000"/>
        </w:rPr>
        <w:t>Uses the SIGN-ON LOG file (#3.081)</w:t>
      </w:r>
      <w:r w:rsidRPr="004F1903">
        <w:rPr>
          <w:color w:val="000000"/>
        </w:rPr>
        <w:fldChar w:fldCharType="begin"/>
      </w:r>
      <w:r w:rsidRPr="004F1903">
        <w:rPr>
          <w:color w:val="000000"/>
        </w:rPr>
        <w:instrText>XE "SIGN-ON LOG File (#3.081)"</w:instrText>
      </w:r>
      <w:r w:rsidRPr="004F1903">
        <w:rPr>
          <w:color w:val="000000"/>
        </w:rPr>
        <w:fldChar w:fldCharType="end"/>
      </w:r>
      <w:r w:rsidRPr="004F1903">
        <w:rPr>
          <w:color w:val="000000"/>
        </w:rPr>
        <w:fldChar w:fldCharType="begin"/>
      </w:r>
      <w:r w:rsidRPr="004F1903">
        <w:rPr>
          <w:color w:val="000000"/>
        </w:rPr>
        <w:instrText>XE "Files:SIGN-ON LOG (#3.081)"</w:instrText>
      </w:r>
      <w:r w:rsidRPr="004F1903">
        <w:rPr>
          <w:color w:val="000000"/>
        </w:rPr>
        <w:fldChar w:fldCharType="end"/>
      </w:r>
      <w:r w:rsidRPr="004F1903">
        <w:rPr>
          <w:color w:val="000000"/>
        </w:rPr>
        <w:t xml:space="preserve"> on the </w:t>
      </w:r>
      <w:proofErr w:type="spellStart"/>
      <w:r w:rsidRPr="004F1903">
        <w:t>VistA</w:t>
      </w:r>
      <w:proofErr w:type="spellEnd"/>
      <w:r w:rsidRPr="004F1903">
        <w:rPr>
          <w:color w:val="000000"/>
        </w:rPr>
        <w:t xml:space="preserve"> M Server (i.e.,</w:t>
      </w:r>
      <w:r w:rsidR="008737DF" w:rsidRPr="004F1903">
        <w:rPr>
          <w:rFonts w:cs="Times New Roman"/>
          <w:color w:val="000000"/>
        </w:rPr>
        <w:t> </w:t>
      </w:r>
      <w:r w:rsidRPr="004F1903">
        <w:rPr>
          <w:color w:val="000000"/>
        </w:rPr>
        <w:t>the same M system used for user authentication) to track user logons and logoffs.</w:t>
      </w:r>
    </w:p>
    <w:p w14:paraId="75105A1D" w14:textId="77777777" w:rsidR="002A0C03" w:rsidRPr="004F1903" w:rsidRDefault="002A0C03" w:rsidP="002A0C03">
      <w:pPr>
        <w:ind w:left="720"/>
      </w:pPr>
    </w:p>
    <w:tbl>
      <w:tblPr>
        <w:tblW w:w="0" w:type="auto"/>
        <w:tblInd w:w="720" w:type="dxa"/>
        <w:tblLayout w:type="fixed"/>
        <w:tblLook w:val="0000" w:firstRow="0" w:lastRow="0" w:firstColumn="0" w:lastColumn="0" w:noHBand="0" w:noVBand="0"/>
      </w:tblPr>
      <w:tblGrid>
        <w:gridCol w:w="738"/>
        <w:gridCol w:w="8010"/>
      </w:tblGrid>
      <w:tr w:rsidR="002A0C03" w:rsidRPr="004F1903" w14:paraId="0D431826" w14:textId="77777777">
        <w:trPr>
          <w:cantSplit/>
        </w:trPr>
        <w:tc>
          <w:tcPr>
            <w:tcW w:w="738" w:type="dxa"/>
          </w:tcPr>
          <w:p w14:paraId="0F5DEE0B" w14:textId="77777777" w:rsidR="002A0C03" w:rsidRPr="004F1903" w:rsidRDefault="004D4C84" w:rsidP="00007A41">
            <w:pPr>
              <w:spacing w:before="60" w:after="60"/>
              <w:ind w:left="-18"/>
              <w:rPr>
                <w:rFonts w:cs="Times New Roman"/>
              </w:rPr>
            </w:pPr>
            <w:r w:rsidRPr="004F1903">
              <w:rPr>
                <w:rFonts w:cs="Times New Roman"/>
                <w:noProof/>
              </w:rPr>
              <w:drawing>
                <wp:inline distT="0" distB="0" distL="0" distR="0" wp14:anchorId="6EB9CC36" wp14:editId="68DC2B20">
                  <wp:extent cx="285115" cy="285115"/>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010" w:type="dxa"/>
          </w:tcPr>
          <w:p w14:paraId="2181D7DE" w14:textId="77777777" w:rsidR="002A0C03" w:rsidRPr="004F1903" w:rsidRDefault="002A0C03" w:rsidP="002A0C03">
            <w:pPr>
              <w:keepNext/>
              <w:keepLines/>
              <w:spacing w:before="60"/>
              <w:rPr>
                <w:rFonts w:cs="Times New Roman"/>
              </w:rPr>
            </w:pPr>
            <w:r w:rsidRPr="004F1903">
              <w:rPr>
                <w:rFonts w:cs="Times New Roman"/>
                <w:b/>
              </w:rPr>
              <w:t>REF:</w:t>
            </w:r>
            <w:r w:rsidRPr="004F1903">
              <w:rPr>
                <w:rFonts w:cs="Times New Roman"/>
              </w:rPr>
              <w:t xml:space="preserve"> For more information on the SIGN-ON LOG file (#3.081), please refer to the </w:t>
            </w:r>
            <w:r w:rsidR="0063773D" w:rsidRPr="004F1903">
              <w:rPr>
                <w:rFonts w:cs="Times New Roman"/>
                <w:i/>
              </w:rPr>
              <w:t>Kernel Systems Management Guide</w:t>
            </w:r>
            <w:r w:rsidRPr="004F1903">
              <w:rPr>
                <w:rFonts w:cs="Times New Roman"/>
              </w:rPr>
              <w:t>.</w:t>
            </w:r>
          </w:p>
        </w:tc>
      </w:tr>
    </w:tbl>
    <w:p w14:paraId="62021BA1" w14:textId="77777777" w:rsidR="00604685" w:rsidRPr="004F1903" w:rsidRDefault="00604685" w:rsidP="00604685">
      <w:pPr>
        <w:ind w:left="728"/>
      </w:pPr>
    </w:p>
    <w:p w14:paraId="05EAE7AD" w14:textId="77777777" w:rsidR="00604685" w:rsidRPr="004F1903" w:rsidRDefault="00604685" w:rsidP="00604685"/>
    <w:tbl>
      <w:tblPr>
        <w:tblW w:w="0" w:type="auto"/>
        <w:tblLayout w:type="fixed"/>
        <w:tblLook w:val="0000" w:firstRow="0" w:lastRow="0" w:firstColumn="0" w:lastColumn="0" w:noHBand="0" w:noVBand="0"/>
      </w:tblPr>
      <w:tblGrid>
        <w:gridCol w:w="918"/>
        <w:gridCol w:w="8550"/>
      </w:tblGrid>
      <w:tr w:rsidR="00604685" w:rsidRPr="004F1903" w14:paraId="1CF830B9" w14:textId="77777777">
        <w:trPr>
          <w:cantSplit/>
        </w:trPr>
        <w:tc>
          <w:tcPr>
            <w:tcW w:w="918" w:type="dxa"/>
          </w:tcPr>
          <w:p w14:paraId="1FC698D0" w14:textId="77777777" w:rsidR="00604685" w:rsidRPr="004F1903" w:rsidRDefault="004D4C84" w:rsidP="00604685">
            <w:pPr>
              <w:spacing w:before="60" w:after="60"/>
              <w:ind w:left="-18"/>
              <w:rPr>
                <w:color w:val="000000"/>
              </w:rPr>
            </w:pPr>
            <w:r w:rsidRPr="004F1903">
              <w:rPr>
                <w:rFonts w:ascii="Arial" w:hAnsi="Arial" w:cs="Arial"/>
                <w:noProof/>
                <w:color w:val="000000"/>
                <w:sz w:val="20"/>
                <w:szCs w:val="20"/>
              </w:rPr>
              <w:drawing>
                <wp:inline distT="0" distB="0" distL="0" distR="0" wp14:anchorId="616F6009" wp14:editId="08C42B50">
                  <wp:extent cx="409575" cy="409575"/>
                  <wp:effectExtent l="0" t="0" r="0" b="0"/>
                  <wp:docPr id="17" name="Picture 17"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8550" w:type="dxa"/>
          </w:tcPr>
          <w:p w14:paraId="20E1298C" w14:textId="77777777" w:rsidR="00604685" w:rsidRPr="004F1903" w:rsidRDefault="00604685" w:rsidP="00604685">
            <w:pPr>
              <w:pStyle w:val="Caution"/>
              <w:rPr>
                <w:color w:val="000000"/>
              </w:rPr>
            </w:pPr>
            <w:r w:rsidRPr="004F1903">
              <w:rPr>
                <w:color w:val="000000"/>
              </w:rPr>
              <w:t>J2EE container-managed enforcement of security, both programmatic and declarative, is fully enabled with KAAJEE.</w:t>
            </w:r>
          </w:p>
          <w:p w14:paraId="7903AC5C" w14:textId="77777777" w:rsidR="00604685" w:rsidRPr="004F1903" w:rsidRDefault="00604685" w:rsidP="00604685">
            <w:pPr>
              <w:pStyle w:val="Caution"/>
              <w:rPr>
                <w:color w:val="000000"/>
              </w:rPr>
            </w:pPr>
            <w:r w:rsidRPr="004F1903">
              <w:rPr>
                <w:color w:val="000000"/>
              </w:rPr>
              <w:t>Deployment of KAAJEE for a given J2EE application requires the KAAJEE components to be integrated with the application, because the J2EE servlet specification requires J2EE Form-based Authentication to run within the scope of the application using it.</w:t>
            </w:r>
          </w:p>
        </w:tc>
      </w:tr>
    </w:tbl>
    <w:p w14:paraId="7871E0E0" w14:textId="77777777" w:rsidR="00604685" w:rsidRPr="004F1903" w:rsidRDefault="00604685" w:rsidP="00604685">
      <w:bookmarkStart w:id="110" w:name="_Toc54690134"/>
    </w:p>
    <w:p w14:paraId="43CCF001" w14:textId="77777777" w:rsidR="00130A74" w:rsidRPr="004F1903" w:rsidRDefault="00130A74" w:rsidP="00604685"/>
    <w:p w14:paraId="28202F4E" w14:textId="77777777" w:rsidR="00C409B0" w:rsidRPr="002060E7" w:rsidRDefault="00C409B0" w:rsidP="002060E7">
      <w:pPr>
        <w:pStyle w:val="NormalIndent"/>
      </w:pPr>
      <w:bookmarkStart w:id="111" w:name="_Hlt200359918"/>
      <w:bookmarkStart w:id="112" w:name="_Hlt200339780"/>
      <w:bookmarkStart w:id="113" w:name="_Hlt200350483"/>
      <w:bookmarkEnd w:id="111"/>
      <w:bookmarkEnd w:id="112"/>
      <w:bookmarkEnd w:id="113"/>
    </w:p>
    <w:p w14:paraId="75C38E1D" w14:textId="77777777" w:rsidR="00604685" w:rsidRPr="004F1903" w:rsidRDefault="00604685" w:rsidP="00604685">
      <w:pPr>
        <w:rPr>
          <w:color w:val="000000"/>
        </w:rPr>
      </w:pPr>
    </w:p>
    <w:p w14:paraId="6A2FD303" w14:textId="77777777" w:rsidR="00607F1A" w:rsidRPr="00EB6C72" w:rsidRDefault="00607F1A" w:rsidP="00223EFD">
      <w:pPr>
        <w:pStyle w:val="Heading4"/>
        <w:rPr>
          <w:color w:val="000000"/>
        </w:rPr>
      </w:pPr>
      <w:bookmarkStart w:id="114" w:name="_Toc83538817"/>
      <w:bookmarkStart w:id="115" w:name="_Toc84036952"/>
      <w:bookmarkStart w:id="116" w:name="_Toc84044174"/>
      <w:bookmarkStart w:id="117" w:name="_Toc202863072"/>
      <w:bookmarkStart w:id="118" w:name="_Toc204421512"/>
      <w:bookmarkStart w:id="119" w:name="_Toc204791841"/>
      <w:bookmarkStart w:id="120" w:name="_Toc79579435"/>
      <w:bookmarkStart w:id="121" w:name="_Toc167804760"/>
      <w:bookmarkStart w:id="122" w:name="_Toc94491643"/>
      <w:bookmarkStart w:id="123" w:name="_Toc202863073"/>
      <w:bookmarkStart w:id="124" w:name="_Toc204421513"/>
      <w:r w:rsidRPr="00EB6C72">
        <w:t>KAAJEE SSOWAP 2FA Login Process Flow Overview</w:t>
      </w:r>
      <w:bookmarkEnd w:id="114"/>
      <w:bookmarkEnd w:id="115"/>
      <w:bookmarkEnd w:id="116"/>
      <w:bookmarkEnd w:id="117"/>
      <w:bookmarkEnd w:id="118"/>
      <w:bookmarkEnd w:id="119"/>
      <w:bookmarkEnd w:id="120"/>
      <w:bookmarkEnd w:id="121"/>
    </w:p>
    <w:p w14:paraId="47BF0A42" w14:textId="77777777" w:rsidR="00607F1A" w:rsidRPr="00EB6C72" w:rsidRDefault="00607F1A" w:rsidP="00607F1A">
      <w:pPr>
        <w:shd w:val="clear" w:color="auto" w:fill="FFFFFF"/>
        <w:rPr>
          <w:color w:val="000000"/>
        </w:rPr>
      </w:pPr>
    </w:p>
    <w:p w14:paraId="06F95C99" w14:textId="77777777" w:rsidR="00607F1A" w:rsidRPr="00EB6C72" w:rsidRDefault="00607F1A" w:rsidP="00607F1A">
      <w:pPr>
        <w:shd w:val="clear" w:color="auto" w:fill="FFFFFF"/>
        <w:rPr>
          <w:color w:val="000000"/>
        </w:rPr>
      </w:pPr>
    </w:p>
    <w:p w14:paraId="27620C29" w14:textId="37F9C8A1" w:rsidR="00607F1A" w:rsidRPr="00EB6C72" w:rsidRDefault="00223EFD" w:rsidP="00223EFD">
      <w:pPr>
        <w:pStyle w:val="Caption"/>
        <w:rPr>
          <w:color w:val="000000"/>
        </w:rPr>
      </w:pPr>
      <w:bookmarkStart w:id="125" w:name="_Toc167811455"/>
      <w:r>
        <w:lastRenderedPageBreak/>
        <w:t xml:space="preserve">Figure </w:t>
      </w:r>
      <w:r w:rsidR="001C6C77">
        <w:fldChar w:fldCharType="begin"/>
      </w:r>
      <w:r w:rsidR="001C6C77">
        <w:instrText xml:space="preserve"> STYLEREF 2 \s </w:instrText>
      </w:r>
      <w:r w:rsidR="001C6C77">
        <w:fldChar w:fldCharType="separate"/>
      </w:r>
      <w:r w:rsidR="003552F0">
        <w:rPr>
          <w:noProof/>
        </w:rPr>
        <w:t>1</w:t>
      </w:r>
      <w:r w:rsidR="001C6C77">
        <w:rPr>
          <w:noProof/>
        </w:rPr>
        <w:fldChar w:fldCharType="end"/>
      </w:r>
      <w:r>
        <w:noBreakHyphen/>
      </w:r>
      <w:r w:rsidR="001C6C77">
        <w:fldChar w:fldCharType="begin"/>
      </w:r>
      <w:r w:rsidR="001C6C77">
        <w:instrText xml:space="preserve"> SEQ Figure \* ARABIC \s 2 </w:instrText>
      </w:r>
      <w:r w:rsidR="001C6C77">
        <w:fldChar w:fldCharType="separate"/>
      </w:r>
      <w:r w:rsidR="003552F0">
        <w:rPr>
          <w:noProof/>
        </w:rPr>
        <w:t>1</w:t>
      </w:r>
      <w:r w:rsidR="001C6C77">
        <w:rPr>
          <w:noProof/>
        </w:rPr>
        <w:fldChar w:fldCharType="end"/>
      </w:r>
      <w:r>
        <w:t xml:space="preserve"> </w:t>
      </w:r>
      <w:r w:rsidRPr="006D49E9">
        <w:t>KAAJEE SSOWAP &amp; J2EE Web-based application process overview diagram</w:t>
      </w:r>
      <w:bookmarkEnd w:id="125"/>
    </w:p>
    <w:p w14:paraId="77794BAB" w14:textId="77777777" w:rsidR="00607F1A" w:rsidRPr="00EB6C72" w:rsidRDefault="004D4C84" w:rsidP="00607F1A">
      <w:pPr>
        <w:shd w:val="clear" w:color="auto" w:fill="FFFFFF"/>
        <w:rPr>
          <w:color w:val="000000"/>
        </w:rPr>
      </w:pPr>
      <w:r>
        <w:rPr>
          <w:noProof/>
          <w:color w:val="000000"/>
        </w:rPr>
        <w:drawing>
          <wp:inline distT="0" distB="0" distL="0" distR="0" wp14:anchorId="68BE6112" wp14:editId="6A9ED48A">
            <wp:extent cx="5943600" cy="4712970"/>
            <wp:effectExtent l="0" t="0" r="0" b="0"/>
            <wp:docPr id="18" name="Picture 18" descr="KAAJEE SSOWAP &amp; J2EE Web-based application process overvie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KAAJEE SSOWAP &amp; J2EE Web-based application process overview diagram"/>
                    <pic:cNvPicPr/>
                  </pic:nvPicPr>
                  <pic:blipFill>
                    <a:blip r:embed="rId33">
                      <a:extLst>
                        <a:ext uri="{28A0092B-C50C-407E-A947-70E740481C1C}">
                          <a14:useLocalDpi xmlns:a14="http://schemas.microsoft.com/office/drawing/2010/main" val="0"/>
                        </a:ext>
                      </a:extLst>
                    </a:blip>
                    <a:stretch>
                      <a:fillRect/>
                    </a:stretch>
                  </pic:blipFill>
                  <pic:spPr>
                    <a:xfrm>
                      <a:off x="0" y="0"/>
                      <a:ext cx="5943600" cy="4712970"/>
                    </a:xfrm>
                    <a:prstGeom prst="rect">
                      <a:avLst/>
                    </a:prstGeom>
                  </pic:spPr>
                </pic:pic>
              </a:graphicData>
            </a:graphic>
          </wp:inline>
        </w:drawing>
      </w:r>
    </w:p>
    <w:p w14:paraId="0358E9F8" w14:textId="77777777" w:rsidR="00607F1A" w:rsidRPr="00EB6C72" w:rsidRDefault="00607F1A" w:rsidP="00607F1A">
      <w:pPr>
        <w:shd w:val="clear" w:color="auto" w:fill="FFFFFF"/>
        <w:rPr>
          <w:color w:val="000000"/>
        </w:rPr>
      </w:pPr>
    </w:p>
    <w:p w14:paraId="0514728A" w14:textId="77777777" w:rsidR="00607F1A" w:rsidRPr="00EB6C72" w:rsidRDefault="00607F1A" w:rsidP="00607F1A">
      <w:pPr>
        <w:shd w:val="clear" w:color="auto" w:fill="FFFFFF"/>
        <w:rPr>
          <w:color w:val="000000"/>
        </w:rPr>
      </w:pPr>
    </w:p>
    <w:p w14:paraId="476A7CCC" w14:textId="77777777" w:rsidR="00A640ED" w:rsidRPr="004F1903" w:rsidRDefault="00A640ED" w:rsidP="00A640ED"/>
    <w:p w14:paraId="5B428A14" w14:textId="77777777" w:rsidR="001E43A5" w:rsidRPr="004F1903" w:rsidRDefault="001E43A5" w:rsidP="00223EFD">
      <w:pPr>
        <w:pStyle w:val="Heading4"/>
      </w:pPr>
      <w:bookmarkStart w:id="126" w:name="_Toc167804761"/>
      <w:r w:rsidRPr="004F1903">
        <w:lastRenderedPageBreak/>
        <w:t>Using</w:t>
      </w:r>
      <w:r w:rsidR="0046100B" w:rsidRPr="004F1903">
        <w:t xml:space="preserve"> Industry Standard</w:t>
      </w:r>
      <w:r w:rsidRPr="004F1903">
        <w:t xml:space="preserve"> Form-based Authentication</w:t>
      </w:r>
      <w:bookmarkEnd w:id="126"/>
    </w:p>
    <w:p w14:paraId="22B817A8" w14:textId="77777777" w:rsidR="001E43A5" w:rsidRPr="004F1903" w:rsidRDefault="001E43A5" w:rsidP="001E43A5">
      <w:pPr>
        <w:keepNext/>
        <w:keepLines/>
      </w:pPr>
    </w:p>
    <w:bookmarkStart w:id="127" w:name="wp483391"/>
    <w:bookmarkEnd w:id="127"/>
    <w:p w14:paraId="0B703B36" w14:textId="0B64070D" w:rsidR="001E43A5" w:rsidRPr="004F1903" w:rsidRDefault="001E43A5" w:rsidP="001E43A5">
      <w:pPr>
        <w:keepNext/>
        <w:keepLines/>
      </w:pPr>
      <w:r w:rsidRPr="004F1903">
        <w:fldChar w:fldCharType="begin"/>
      </w:r>
      <w:r w:rsidRPr="004F1903">
        <w:instrText xml:space="preserve"> REF _Ref206311385 \h </w:instrText>
      </w:r>
      <w:r w:rsidR="00546B76" w:rsidRPr="004F1903">
        <w:instrText xml:space="preserve"> \* MERGEFORMAT </w:instrText>
      </w:r>
      <w:r w:rsidRPr="004F1903">
        <w:fldChar w:fldCharType="separate"/>
      </w:r>
      <w:r w:rsidR="003552F0" w:rsidRPr="004F1903">
        <w:t xml:space="preserve">Figure </w:t>
      </w:r>
      <w:r w:rsidR="003552F0">
        <w:t>1</w:t>
      </w:r>
      <w:r w:rsidR="003552F0">
        <w:noBreakHyphen/>
        <w:t>2</w:t>
      </w:r>
      <w:r w:rsidRPr="004F1903">
        <w:fldChar w:fldCharType="end"/>
      </w:r>
      <w:r w:rsidRPr="004F1903">
        <w:t xml:space="preserve"> shows what happens if you specify </w:t>
      </w:r>
      <w:r w:rsidRPr="004F1903">
        <w:rPr>
          <w:rStyle w:val="Emphasis"/>
        </w:rPr>
        <w:t>form-based authentication</w:t>
      </w:r>
      <w:r w:rsidRPr="004F1903">
        <w:t xml:space="preserve">, in which you can customize the login screen and error pages that </w:t>
      </w:r>
      <w:proofErr w:type="gramStart"/>
      <w:r w:rsidRPr="004F1903">
        <w:t>an</w:t>
      </w:r>
      <w:proofErr w:type="gramEnd"/>
      <w:r w:rsidRPr="004F1903">
        <w:t xml:space="preserve"> </w:t>
      </w:r>
      <w:bookmarkStart w:id="128" w:name="_Hlk519265057"/>
      <w:proofErr w:type="spellStart"/>
      <w:r w:rsidR="00935101" w:rsidRPr="00DA4019">
        <w:t>HyperText</w:t>
      </w:r>
      <w:proofErr w:type="spellEnd"/>
      <w:r w:rsidR="00935101" w:rsidRPr="00DA4019">
        <w:t xml:space="preserve"> Transf</w:t>
      </w:r>
      <w:r w:rsidR="00935101" w:rsidRPr="002060E7">
        <w:t>er Protocol (HTTP)</w:t>
      </w:r>
      <w:bookmarkEnd w:id="128"/>
      <w:r w:rsidR="00935101">
        <w:t xml:space="preserve"> </w:t>
      </w:r>
      <w:r w:rsidRPr="004F1903">
        <w:t xml:space="preserve">browser presents to the end user. </w:t>
      </w:r>
    </w:p>
    <w:p w14:paraId="6B9C3C6A" w14:textId="77777777" w:rsidR="00600DA3" w:rsidRPr="004F1903" w:rsidRDefault="00600DA3" w:rsidP="001E43A5">
      <w:pPr>
        <w:keepNext/>
        <w:keepLines/>
      </w:pPr>
    </w:p>
    <w:p w14:paraId="63C69861" w14:textId="77777777" w:rsidR="00600DA3" w:rsidRPr="004F1903" w:rsidRDefault="00600DA3" w:rsidP="001E43A5">
      <w:pPr>
        <w:keepNext/>
        <w:keepLines/>
      </w:pPr>
    </w:p>
    <w:p w14:paraId="54D0B467" w14:textId="044EB61C" w:rsidR="00600DA3" w:rsidRPr="004F1903" w:rsidRDefault="00600DA3" w:rsidP="00600DA3">
      <w:pPr>
        <w:pStyle w:val="Caption"/>
      </w:pPr>
      <w:bookmarkStart w:id="129" w:name="_Ref206311385"/>
      <w:bookmarkStart w:id="130" w:name="_Toc167811456"/>
      <w:r w:rsidRPr="004F1903">
        <w:t xml:space="preserve">Figure </w:t>
      </w:r>
      <w:r w:rsidR="001C6C77">
        <w:fldChar w:fldCharType="begin"/>
      </w:r>
      <w:r w:rsidR="001C6C77">
        <w:instrText xml:space="preserve"> STYLEREF 2 \s </w:instrText>
      </w:r>
      <w:r w:rsidR="001C6C77">
        <w:fldChar w:fldCharType="separate"/>
      </w:r>
      <w:r w:rsidR="003552F0">
        <w:rPr>
          <w:noProof/>
        </w:rPr>
        <w:t>1</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2</w:t>
      </w:r>
      <w:r w:rsidR="001C6C77">
        <w:rPr>
          <w:noProof/>
        </w:rPr>
        <w:fldChar w:fldCharType="end"/>
      </w:r>
      <w:bookmarkEnd w:id="129"/>
      <w:r w:rsidRPr="004F1903">
        <w:t>. Industry Standard for Form-Based Authentication overview</w:t>
      </w:r>
      <w:bookmarkEnd w:id="130"/>
    </w:p>
    <w:bookmarkStart w:id="131" w:name="wp488185"/>
    <w:bookmarkEnd w:id="131"/>
    <w:p w14:paraId="65A5B439" w14:textId="77777777" w:rsidR="001E43A5" w:rsidRPr="004F1903" w:rsidRDefault="001E43A5" w:rsidP="001E43A5">
      <w:pPr>
        <w:rPr>
          <w:rFonts w:ascii="Arial" w:hAnsi="Arial" w:cs="Arial"/>
        </w:rPr>
      </w:pPr>
      <w:r w:rsidRPr="004F1903">
        <w:object w:dxaOrig="10649" w:dyaOrig="4890" w14:anchorId="6A4CAC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diagram shows a box on the left labled &quot;Cleint w/ Web Broswer&quot; and a box on the right labled &quot;J2EE Application Server.&quot;&#10;&#10;Line 1 goes from the Client box to the Server box and is labled: &quot;User requests access to a protected resource (URL)&quot;&#10;&#10;Line 2 goes from the Server box to an intermediary box labled &quot;login.jsp,&quot; which then connects to the Client box. The line is labled: &quot;User redirected to login Form-based Authentication Web login page&quot;&#10;&#10;Line 3 goes from the Client box to a box labled &quot;j_security_check&quot; located inside the Server box. The line is labled: &quot;User enters username &amp; password (i.e., Access and Verify codes) via the KAAJEE AA Form&quot;&#10;&#10;Line 4 comes out of a decision box located within the Server box and is labled as follows:&#10;&#10;Success, (line connects directly from the Server box to the Client box. The line is labled: &quot;Success: Redirected to Web application protected resource&quot;&#10;&#10;Failure, line connects from the Server box to an intermediary box labled &quot;error.jsp,&quot; which then connects to the Client box. The line is labled: &quot;Failure: Error page returned&quot;" style="width:467.45pt;height:213.85pt" o:ole="">
            <v:imagedata r:id="rId34" o:title=""/>
          </v:shape>
          <o:OLEObject Type="Embed" ProgID="Visio.Drawing.11" ShapeID="_x0000_i1025" DrawAspect="Content" ObjectID="_1778490841" r:id="rId35"/>
        </w:object>
      </w:r>
    </w:p>
    <w:p w14:paraId="20FFE2A0" w14:textId="77777777" w:rsidR="001E43A5" w:rsidRPr="004F1903" w:rsidRDefault="001E43A5" w:rsidP="001E43A5">
      <w:bookmarkStart w:id="132" w:name="wp483393"/>
      <w:bookmarkStart w:id="133" w:name="wp159025"/>
      <w:bookmarkEnd w:id="132"/>
      <w:bookmarkEnd w:id="133"/>
    </w:p>
    <w:p w14:paraId="13A5C787" w14:textId="77777777" w:rsidR="00600DA3" w:rsidRPr="004F1903" w:rsidRDefault="00600DA3" w:rsidP="001E43A5"/>
    <w:p w14:paraId="59E450BF" w14:textId="77777777" w:rsidR="001E43A5" w:rsidRPr="004F1903" w:rsidRDefault="001E43A5" w:rsidP="001E43A5">
      <w:pPr>
        <w:rPr>
          <w:rFonts w:cs="Times New Roman"/>
        </w:rPr>
      </w:pPr>
      <w:r w:rsidRPr="004F1903">
        <w:rPr>
          <w:rFonts w:cs="Times New Roman"/>
        </w:rPr>
        <w:t xml:space="preserve">With form-based authentication, the following things occur: </w:t>
      </w:r>
    </w:p>
    <w:p w14:paraId="26FA8CE6" w14:textId="77777777" w:rsidR="001E43A5" w:rsidRPr="004F1903" w:rsidRDefault="001E43A5" w:rsidP="001E43A5">
      <w:pPr>
        <w:numPr>
          <w:ilvl w:val="0"/>
          <w:numId w:val="33"/>
        </w:numPr>
        <w:spacing w:before="120"/>
        <w:rPr>
          <w:rFonts w:cs="Times New Roman"/>
          <w:color w:val="000000"/>
        </w:rPr>
      </w:pPr>
      <w:bookmarkStart w:id="134" w:name="wp488120"/>
      <w:bookmarkEnd w:id="134"/>
      <w:r w:rsidRPr="004F1903">
        <w:rPr>
          <w:rFonts w:cs="Times New Roman"/>
          <w:color w:val="000000"/>
        </w:rPr>
        <w:t>A client requests access to a protected resource.</w:t>
      </w:r>
    </w:p>
    <w:p w14:paraId="74FC2167" w14:textId="77777777" w:rsidR="001E43A5" w:rsidRPr="004F1903" w:rsidRDefault="001E43A5" w:rsidP="001E43A5">
      <w:pPr>
        <w:numPr>
          <w:ilvl w:val="0"/>
          <w:numId w:val="33"/>
        </w:numPr>
        <w:spacing w:before="120"/>
        <w:rPr>
          <w:rFonts w:cs="Times New Roman"/>
          <w:color w:val="000000"/>
        </w:rPr>
      </w:pPr>
      <w:bookmarkStart w:id="135" w:name="wp488116"/>
      <w:bookmarkEnd w:id="135"/>
      <w:r w:rsidRPr="004F1903">
        <w:rPr>
          <w:rFonts w:cs="Times New Roman"/>
          <w:color w:val="000000"/>
        </w:rPr>
        <w:t>If the client is unauthenticated, the server redirects the client to a login page.</w:t>
      </w:r>
    </w:p>
    <w:p w14:paraId="079A620F" w14:textId="77777777" w:rsidR="001E43A5" w:rsidRPr="004F1903" w:rsidRDefault="001E43A5" w:rsidP="001E43A5">
      <w:pPr>
        <w:numPr>
          <w:ilvl w:val="0"/>
          <w:numId w:val="33"/>
        </w:numPr>
        <w:spacing w:before="120"/>
        <w:rPr>
          <w:rFonts w:cs="Times New Roman"/>
          <w:color w:val="000000"/>
        </w:rPr>
      </w:pPr>
      <w:bookmarkStart w:id="136" w:name="wp488117"/>
      <w:bookmarkEnd w:id="136"/>
      <w:r w:rsidRPr="004F1903">
        <w:rPr>
          <w:rFonts w:cs="Times New Roman"/>
          <w:color w:val="000000"/>
        </w:rPr>
        <w:t>The client submits the login form to the server.</w:t>
      </w:r>
    </w:p>
    <w:p w14:paraId="48B093D1" w14:textId="77777777" w:rsidR="001E43A5" w:rsidRPr="004F1903" w:rsidRDefault="001E43A5" w:rsidP="001E43A5">
      <w:pPr>
        <w:numPr>
          <w:ilvl w:val="0"/>
          <w:numId w:val="33"/>
        </w:numPr>
        <w:spacing w:before="120"/>
        <w:rPr>
          <w:rFonts w:cs="Times New Roman"/>
          <w:color w:val="000000"/>
        </w:rPr>
      </w:pPr>
      <w:bookmarkStart w:id="137" w:name="wp488118"/>
      <w:bookmarkEnd w:id="137"/>
      <w:r w:rsidRPr="004F1903">
        <w:rPr>
          <w:rFonts w:cs="Times New Roman"/>
          <w:color w:val="000000"/>
        </w:rPr>
        <w:t>If the login succeeds, the server redirects the client to the resource. If the login fails, the client is redirected to an error page.</w:t>
      </w:r>
      <w:r w:rsidRPr="004F1903">
        <w:rPr>
          <w:rStyle w:val="FootnoteReference"/>
        </w:rPr>
        <w:t xml:space="preserve"> </w:t>
      </w:r>
      <w:r w:rsidRPr="004F1903">
        <w:rPr>
          <w:rStyle w:val="FootnoteReference"/>
        </w:rPr>
        <w:footnoteReference w:id="1"/>
      </w:r>
    </w:p>
    <w:p w14:paraId="3923A5DF" w14:textId="77777777" w:rsidR="001E43A5" w:rsidRPr="004F1903" w:rsidRDefault="001E43A5" w:rsidP="00A640ED"/>
    <w:p w14:paraId="279F39E6" w14:textId="77777777" w:rsidR="001E43A5" w:rsidRPr="004F1903" w:rsidRDefault="001E43A5" w:rsidP="00A640ED"/>
    <w:p w14:paraId="227CF6E3" w14:textId="77777777" w:rsidR="00607F1A" w:rsidRPr="00EB6C72" w:rsidRDefault="00607F1A" w:rsidP="00223EFD">
      <w:pPr>
        <w:pStyle w:val="Heading4"/>
      </w:pPr>
      <w:bookmarkStart w:id="138" w:name="_Hlt170113684"/>
      <w:bookmarkStart w:id="139" w:name="_Toc79579436"/>
      <w:bookmarkStart w:id="140" w:name="_Toc167804762"/>
      <w:bookmarkStart w:id="141" w:name="_Toc52252857"/>
      <w:bookmarkEnd w:id="110"/>
      <w:bookmarkEnd w:id="122"/>
      <w:bookmarkEnd w:id="123"/>
      <w:bookmarkEnd w:id="124"/>
      <w:bookmarkEnd w:id="138"/>
      <w:r w:rsidRPr="00EB6C72">
        <w:lastRenderedPageBreak/>
        <w:t>Using Industry Standard Form-based Authentication</w:t>
      </w:r>
      <w:bookmarkEnd w:id="139"/>
      <w:bookmarkEnd w:id="140"/>
    </w:p>
    <w:p w14:paraId="2F181D23" w14:textId="77777777" w:rsidR="00607F1A" w:rsidRPr="00EB6C72" w:rsidRDefault="00607F1A" w:rsidP="00607F1A">
      <w:pPr>
        <w:keepNext/>
        <w:keepLines/>
        <w:shd w:val="clear" w:color="auto" w:fill="FFFFFF"/>
      </w:pPr>
    </w:p>
    <w:p w14:paraId="4B2283CF" w14:textId="2919F0B8" w:rsidR="00607F1A" w:rsidRPr="00EB6C72" w:rsidRDefault="00607F1A" w:rsidP="00607F1A">
      <w:pPr>
        <w:keepNext/>
        <w:keepLines/>
        <w:shd w:val="clear" w:color="auto" w:fill="FFFFFF"/>
      </w:pPr>
      <w:r w:rsidRPr="00EB6C72">
        <w:fldChar w:fldCharType="begin"/>
      </w:r>
      <w:r w:rsidRPr="00EB6C72">
        <w:instrText xml:space="preserve"> REF _Ref206311385 \h  \* MERGEFORMAT </w:instrText>
      </w:r>
      <w:r w:rsidRPr="00EB6C72">
        <w:fldChar w:fldCharType="separate"/>
      </w:r>
      <w:r w:rsidR="003552F0" w:rsidRPr="004F1903">
        <w:t xml:space="preserve">Figure </w:t>
      </w:r>
      <w:r w:rsidR="003552F0">
        <w:t>1</w:t>
      </w:r>
      <w:r w:rsidR="003552F0">
        <w:noBreakHyphen/>
        <w:t>2</w:t>
      </w:r>
      <w:r w:rsidRPr="00EB6C72">
        <w:fldChar w:fldCharType="end"/>
      </w:r>
      <w:r w:rsidRPr="00EB6C72">
        <w:t xml:space="preserve"> shows what happens if you specify </w:t>
      </w:r>
      <w:r w:rsidRPr="00EB6C72">
        <w:rPr>
          <w:rStyle w:val="Emphasis"/>
        </w:rPr>
        <w:t>form-based authentication</w:t>
      </w:r>
      <w:r w:rsidRPr="00EB6C72">
        <w:t xml:space="preserve">, in which you can customize the login screen and error pages that a HyperText Transfer Protocol (HTTP) browser presents to the end user. </w:t>
      </w:r>
    </w:p>
    <w:p w14:paraId="0627699B" w14:textId="77777777" w:rsidR="00607F1A" w:rsidRPr="00EB6C72" w:rsidRDefault="00607F1A" w:rsidP="00607F1A">
      <w:pPr>
        <w:keepNext/>
        <w:keepLines/>
        <w:shd w:val="clear" w:color="auto" w:fill="FFFFFF"/>
      </w:pPr>
    </w:p>
    <w:p w14:paraId="310B04C6" w14:textId="77777777" w:rsidR="00607F1A" w:rsidRPr="00EB6C72" w:rsidRDefault="00607F1A" w:rsidP="00607F1A">
      <w:pPr>
        <w:keepNext/>
        <w:keepLines/>
        <w:shd w:val="clear" w:color="auto" w:fill="FFFFFF"/>
      </w:pPr>
    </w:p>
    <w:p w14:paraId="0EC2F2E1" w14:textId="4EFF4962" w:rsidR="00607F1A" w:rsidRPr="00EB6C72" w:rsidRDefault="00607F1A" w:rsidP="00607F1A">
      <w:pPr>
        <w:pStyle w:val="Caption"/>
        <w:shd w:val="clear" w:color="auto" w:fill="FFFFFF"/>
      </w:pPr>
      <w:bookmarkStart w:id="142" w:name="_Toc51575220"/>
      <w:bookmarkStart w:id="143" w:name="_Toc167811457"/>
      <w:r w:rsidRPr="00EB6C72">
        <w:t xml:space="preserve">Figure </w:t>
      </w:r>
      <w:r w:rsidR="001C6C77">
        <w:fldChar w:fldCharType="begin"/>
      </w:r>
      <w:r w:rsidR="001C6C77">
        <w:instrText xml:space="preserve"> STYLEREF 2 \s </w:instrText>
      </w:r>
      <w:r w:rsidR="001C6C77">
        <w:fldChar w:fldCharType="separate"/>
      </w:r>
      <w:r w:rsidR="003552F0">
        <w:rPr>
          <w:noProof/>
        </w:rPr>
        <w:t>1</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3</w:t>
      </w:r>
      <w:r w:rsidR="001C6C77">
        <w:rPr>
          <w:noProof/>
        </w:rPr>
        <w:fldChar w:fldCharType="end"/>
      </w:r>
      <w:r w:rsidRPr="00EB6C72">
        <w:t>. Industry Standard for Form-Based Authentication overview</w:t>
      </w:r>
      <w:bookmarkEnd w:id="142"/>
      <w:bookmarkEnd w:id="143"/>
    </w:p>
    <w:p w14:paraId="67EC5822" w14:textId="77777777" w:rsidR="00607F1A" w:rsidRPr="00EB6C72" w:rsidRDefault="00607F1A" w:rsidP="00607F1A">
      <w:pPr>
        <w:shd w:val="clear" w:color="auto" w:fill="FFFFFF"/>
        <w:rPr>
          <w:rFonts w:ascii="Arial" w:hAnsi="Arial" w:cs="Arial"/>
        </w:rPr>
      </w:pPr>
      <w:r w:rsidRPr="00EB6C72">
        <w:object w:dxaOrig="10649" w:dyaOrig="4890" w14:anchorId="1A87E8BF">
          <v:shape id="_x0000_i1026" type="#_x0000_t75" alt="This diagram shows a box on the left labled &quot;Cleint w/ Web Broswer&quot; and a box on the right labled &quot;J2EE Application Server.&quot;&#10;&#10;Line 1 goes from the Client box to the Server box and is labled: &quot;User requests access to a protected resource (URL)&quot;&#10;&#10;Line 2 goes from the Server box to an intermediary box labled &quot;login.jsp,&quot; which then connects to the Client box. The line is labled: &quot;User redirected to login Form-based Authentication Web login page&quot;&#10;&#10;Line 3 goes from the Client box to a box labled &quot;j_security_check&quot; located inside the Server box. The line is labled: &quot;User enters username &amp; password (i.e., Access and Verify codes) via the KAAJEE AA Form&quot;&#10;&#10;Line 4 comes out of a decision box located within the Server box and is labled as follows:&#10;&#10;Success, (line connects directly from the Server box to the Client box. The line is labled: &quot;Success: Redirected to Web application protected resource&quot;&#10;&#10;Failure, line connects from the Server box to an intermediary box labled &quot;error.jsp,&quot; which then connects to the Client box. The line is labled: &quot;Failure: Error page returned&quot;" style="width:467.45pt;height:213.85pt" o:ole="">
            <v:imagedata r:id="rId34" o:title=""/>
          </v:shape>
          <o:OLEObject Type="Embed" ProgID="Visio.Drawing.11" ShapeID="_x0000_i1026" DrawAspect="Content" ObjectID="_1778490842" r:id="rId36"/>
        </w:object>
      </w:r>
    </w:p>
    <w:p w14:paraId="70FE0B9B" w14:textId="77777777" w:rsidR="00607F1A" w:rsidRPr="00EB6C72" w:rsidRDefault="00607F1A" w:rsidP="00607F1A">
      <w:pPr>
        <w:shd w:val="clear" w:color="auto" w:fill="FFFFFF"/>
      </w:pPr>
    </w:p>
    <w:p w14:paraId="5D1031CB" w14:textId="77777777" w:rsidR="00607F1A" w:rsidRPr="00EB6C72" w:rsidRDefault="00607F1A" w:rsidP="00607F1A">
      <w:pPr>
        <w:shd w:val="clear" w:color="auto" w:fill="FFFFFF"/>
      </w:pPr>
    </w:p>
    <w:p w14:paraId="51531595" w14:textId="77777777" w:rsidR="00607F1A" w:rsidRPr="00EB6C72" w:rsidRDefault="00607F1A" w:rsidP="00607F1A">
      <w:pPr>
        <w:shd w:val="clear" w:color="auto" w:fill="FFFFFF"/>
        <w:rPr>
          <w:rFonts w:cs="Times New Roman"/>
        </w:rPr>
      </w:pPr>
      <w:r w:rsidRPr="00EB6C72">
        <w:rPr>
          <w:rFonts w:cs="Times New Roman"/>
        </w:rPr>
        <w:t xml:space="preserve">With form-based authentication, the following things occur: </w:t>
      </w:r>
    </w:p>
    <w:p w14:paraId="7B6FD0FD" w14:textId="77777777" w:rsidR="00607F1A" w:rsidRPr="00EB6C72" w:rsidRDefault="00607F1A" w:rsidP="00607F1A">
      <w:pPr>
        <w:numPr>
          <w:ilvl w:val="0"/>
          <w:numId w:val="33"/>
        </w:numPr>
        <w:shd w:val="clear" w:color="auto" w:fill="FFFFFF"/>
        <w:spacing w:before="120"/>
        <w:rPr>
          <w:rFonts w:cs="Times New Roman"/>
          <w:color w:val="000000"/>
        </w:rPr>
      </w:pPr>
      <w:r w:rsidRPr="00EB6C72">
        <w:rPr>
          <w:rFonts w:cs="Times New Roman"/>
          <w:color w:val="000000"/>
        </w:rPr>
        <w:t>A client requests access to a protected resource.</w:t>
      </w:r>
    </w:p>
    <w:p w14:paraId="0BB16E47" w14:textId="77777777" w:rsidR="00607F1A" w:rsidRPr="00EB6C72" w:rsidRDefault="00607F1A" w:rsidP="00607F1A">
      <w:pPr>
        <w:numPr>
          <w:ilvl w:val="0"/>
          <w:numId w:val="33"/>
        </w:numPr>
        <w:shd w:val="clear" w:color="auto" w:fill="FFFFFF"/>
        <w:spacing w:before="120"/>
        <w:rPr>
          <w:rFonts w:cs="Times New Roman"/>
          <w:color w:val="000000"/>
        </w:rPr>
      </w:pPr>
      <w:r w:rsidRPr="00EB6C72">
        <w:rPr>
          <w:rFonts w:cs="Times New Roman"/>
          <w:color w:val="000000"/>
        </w:rPr>
        <w:t>If the client is unauthenticated, the server redirects the client to a login page.</w:t>
      </w:r>
    </w:p>
    <w:p w14:paraId="30E050B7" w14:textId="77777777" w:rsidR="00607F1A" w:rsidRPr="00EB6C72" w:rsidRDefault="00607F1A" w:rsidP="00607F1A">
      <w:pPr>
        <w:numPr>
          <w:ilvl w:val="0"/>
          <w:numId w:val="33"/>
        </w:numPr>
        <w:shd w:val="clear" w:color="auto" w:fill="FFFFFF"/>
        <w:spacing w:before="120"/>
        <w:rPr>
          <w:rFonts w:cs="Times New Roman"/>
          <w:color w:val="000000"/>
        </w:rPr>
      </w:pPr>
      <w:r w:rsidRPr="00EB6C72">
        <w:rPr>
          <w:rFonts w:cs="Times New Roman"/>
          <w:color w:val="000000"/>
        </w:rPr>
        <w:t>The client submits the login form to the server.</w:t>
      </w:r>
    </w:p>
    <w:p w14:paraId="28855BCA" w14:textId="77777777" w:rsidR="00607F1A" w:rsidRPr="00EB6C72" w:rsidRDefault="00607F1A" w:rsidP="00607F1A">
      <w:pPr>
        <w:numPr>
          <w:ilvl w:val="0"/>
          <w:numId w:val="33"/>
        </w:numPr>
        <w:shd w:val="clear" w:color="auto" w:fill="FFFFFF"/>
        <w:spacing w:before="120"/>
        <w:rPr>
          <w:rFonts w:cs="Times New Roman"/>
          <w:color w:val="000000"/>
        </w:rPr>
      </w:pPr>
      <w:r w:rsidRPr="00EB6C72">
        <w:rPr>
          <w:rFonts w:cs="Times New Roman"/>
          <w:color w:val="000000"/>
        </w:rPr>
        <w:t>If the login succeeds, the server redirects the client to the resource. If the login fails, the client is redirected to an error page.</w:t>
      </w:r>
      <w:r w:rsidRPr="00EB6C72">
        <w:rPr>
          <w:rStyle w:val="FootnoteReference"/>
        </w:rPr>
        <w:t xml:space="preserve"> </w:t>
      </w:r>
      <w:r w:rsidRPr="00EB6C72">
        <w:rPr>
          <w:rStyle w:val="FootnoteReference"/>
        </w:rPr>
        <w:footnoteReference w:id="2"/>
      </w:r>
    </w:p>
    <w:p w14:paraId="1F1F3006" w14:textId="77777777" w:rsidR="00607F1A" w:rsidRPr="00EB6C72" w:rsidRDefault="00607F1A" w:rsidP="00607F1A">
      <w:pPr>
        <w:shd w:val="clear" w:color="auto" w:fill="FFFFFF"/>
      </w:pPr>
    </w:p>
    <w:p w14:paraId="0A820F47" w14:textId="77777777" w:rsidR="00607F1A" w:rsidRPr="00EB6C72" w:rsidRDefault="00607F1A" w:rsidP="00607F1A">
      <w:pPr>
        <w:shd w:val="clear" w:color="auto" w:fill="FFFFFF"/>
      </w:pPr>
    </w:p>
    <w:p w14:paraId="3A90DA01" w14:textId="77777777" w:rsidR="00607F1A" w:rsidRPr="00EB6C72" w:rsidRDefault="00607F1A" w:rsidP="00223EFD">
      <w:pPr>
        <w:pStyle w:val="Heading4"/>
        <w:rPr>
          <w:color w:val="000000"/>
        </w:rPr>
      </w:pPr>
      <w:bookmarkStart w:id="144" w:name="_Toc79579437"/>
      <w:bookmarkStart w:id="145" w:name="_Toc167804763"/>
      <w:r w:rsidRPr="00EB6C72">
        <w:t>KAAJEE</w:t>
      </w:r>
      <w:r w:rsidR="002F3643">
        <w:t xml:space="preserve"> SSOWAP</w:t>
      </w:r>
      <w:r w:rsidRPr="00EB6C72">
        <w:t xml:space="preserve"> Use of Form-based Authentication</w:t>
      </w:r>
      <w:bookmarkEnd w:id="144"/>
      <w:bookmarkEnd w:id="145"/>
    </w:p>
    <w:p w14:paraId="62082F94" w14:textId="77777777" w:rsidR="00607F1A" w:rsidRPr="00EB6C72" w:rsidRDefault="00607F1A" w:rsidP="00607F1A">
      <w:pPr>
        <w:shd w:val="clear" w:color="auto" w:fill="FFFFFF"/>
        <w:tabs>
          <w:tab w:val="left" w:pos="1650"/>
        </w:tabs>
        <w:rPr>
          <w:color w:val="000000"/>
        </w:rPr>
      </w:pPr>
      <w:r w:rsidRPr="00EB6C72">
        <w:rPr>
          <w:color w:val="000000"/>
        </w:rPr>
        <w:fldChar w:fldCharType="begin"/>
      </w:r>
      <w:r w:rsidRPr="00EB6C72">
        <w:rPr>
          <w:color w:val="000000"/>
        </w:rPr>
        <w:instrText>XE "J2EE:Form-based Authentication"</w:instrText>
      </w:r>
      <w:r w:rsidRPr="00EB6C72">
        <w:rPr>
          <w:color w:val="000000"/>
        </w:rPr>
        <w:fldChar w:fldCharType="end"/>
      </w:r>
      <w:r w:rsidRPr="00EB6C72">
        <w:rPr>
          <w:color w:val="000000"/>
        </w:rPr>
        <w:fldChar w:fldCharType="begin"/>
      </w:r>
      <w:r w:rsidRPr="00EB6C72">
        <w:rPr>
          <w:color w:val="000000"/>
        </w:rPr>
        <w:instrText>XE "Authentication:J2EE Form-based"</w:instrText>
      </w:r>
      <w:r w:rsidRPr="00EB6C72">
        <w:rPr>
          <w:color w:val="000000"/>
        </w:rPr>
        <w:fldChar w:fldCharType="end"/>
      </w:r>
      <w:r w:rsidRPr="00EB6C72">
        <w:rPr>
          <w:color w:val="000000"/>
        </w:rPr>
        <w:fldChar w:fldCharType="begin"/>
      </w:r>
      <w:r w:rsidRPr="00EB6C72">
        <w:rPr>
          <w:color w:val="000000"/>
        </w:rPr>
        <w:instrText>XE "Authentication:J2EE Form-based Authentication"</w:instrText>
      </w:r>
      <w:r w:rsidRPr="00EB6C72">
        <w:rPr>
          <w:color w:val="000000"/>
        </w:rPr>
        <w:fldChar w:fldCharType="end"/>
      </w:r>
    </w:p>
    <w:p w14:paraId="6F162B16" w14:textId="77777777" w:rsidR="00607F1A" w:rsidRPr="00EB6C72" w:rsidRDefault="00607F1A" w:rsidP="00607F1A">
      <w:pPr>
        <w:shd w:val="clear" w:color="auto" w:fill="FFFFFF"/>
      </w:pPr>
      <w:r w:rsidRPr="00EB6C72">
        <w:lastRenderedPageBreak/>
        <w:t xml:space="preserve">Form-based authentication is not particularly secure. In form-based authentication, the content of the user dialog box is sent as plain text, and the target server is not authenticated. This form of authentication can expose your usernames and passwords unless all connections are over </w:t>
      </w:r>
      <w:bookmarkStart w:id="146" w:name="_Hlk520384022"/>
      <w:r w:rsidRPr="00EB6C72">
        <w:t>Secure Sockets Layer (SSL)</w:t>
      </w:r>
      <w:bookmarkEnd w:id="146"/>
      <w:r w:rsidRPr="00EB6C72">
        <w:t xml:space="preserve">. If someone can intercept the transmission, the username and password information can easily be decoded. </w:t>
      </w:r>
    </w:p>
    <w:p w14:paraId="407FE187" w14:textId="77777777" w:rsidR="00607F1A" w:rsidRPr="00EB6C72" w:rsidRDefault="00607F1A" w:rsidP="00607F1A">
      <w:pPr>
        <w:shd w:val="clear" w:color="auto" w:fill="FFFFFF"/>
        <w:rPr>
          <w:color w:val="000000"/>
        </w:rPr>
      </w:pPr>
      <w:r w:rsidRPr="00EB6C72">
        <w:rPr>
          <w:color w:val="000000"/>
        </w:rPr>
        <w:fldChar w:fldCharType="begin"/>
      </w:r>
      <w:r w:rsidRPr="00EB6C72">
        <w:rPr>
          <w:color w:val="000000"/>
        </w:rPr>
        <w:instrText>XE "J2EE:Form-based Authentication"</w:instrText>
      </w:r>
      <w:r w:rsidRPr="00EB6C72">
        <w:rPr>
          <w:color w:val="000000"/>
        </w:rPr>
        <w:fldChar w:fldCharType="end"/>
      </w:r>
      <w:r w:rsidRPr="00EB6C72">
        <w:rPr>
          <w:color w:val="000000"/>
        </w:rPr>
        <w:fldChar w:fldCharType="begin"/>
      </w:r>
      <w:r w:rsidRPr="00EB6C72">
        <w:rPr>
          <w:color w:val="000000"/>
        </w:rPr>
        <w:instrText>XE "Authentication:J2EE Form-based"</w:instrText>
      </w:r>
      <w:r w:rsidRPr="00EB6C72">
        <w:rPr>
          <w:color w:val="000000"/>
        </w:rPr>
        <w:fldChar w:fldCharType="end"/>
      </w:r>
      <w:r w:rsidRPr="00EB6C72">
        <w:rPr>
          <w:color w:val="000000"/>
        </w:rPr>
        <w:fldChar w:fldCharType="begin"/>
      </w:r>
      <w:r w:rsidRPr="00EB6C72">
        <w:rPr>
          <w:color w:val="000000"/>
        </w:rPr>
        <w:instrText>XE "Authentication:J2EE Form-based Authentication"</w:instrText>
      </w:r>
      <w:r w:rsidRPr="00EB6C72">
        <w:rPr>
          <w:color w:val="000000"/>
        </w:rPr>
        <w:fldChar w:fldCharType="end"/>
      </w:r>
    </w:p>
    <w:p w14:paraId="04FBDFAC" w14:textId="77777777" w:rsidR="00607F1A" w:rsidRPr="00EB6C72" w:rsidRDefault="00607F1A" w:rsidP="00607F1A">
      <w:pPr>
        <w:shd w:val="clear" w:color="auto" w:fill="FFFFFF"/>
        <w:rPr>
          <w:color w:val="000000"/>
        </w:rPr>
      </w:pPr>
      <w:r w:rsidRPr="00EB6C72">
        <w:rPr>
          <w:color w:val="000000"/>
        </w:rPr>
        <w:t>The J2EE servlet specification provides at least two means for Web-based applications to query for end-user authentication credentials:</w:t>
      </w:r>
    </w:p>
    <w:p w14:paraId="4DC084FA" w14:textId="77777777" w:rsidR="00607F1A" w:rsidRPr="00EB6C72" w:rsidRDefault="00607F1A" w:rsidP="00607F1A">
      <w:pPr>
        <w:numPr>
          <w:ilvl w:val="0"/>
          <w:numId w:val="33"/>
        </w:numPr>
        <w:shd w:val="clear" w:color="auto" w:fill="FFFFFF"/>
        <w:spacing w:before="120"/>
        <w:rPr>
          <w:color w:val="000000"/>
        </w:rPr>
      </w:pPr>
      <w:r w:rsidRPr="00EB6C72">
        <w:rPr>
          <w:rFonts w:cs="Times New Roman"/>
          <w:color w:val="000000"/>
        </w:rPr>
        <w:t>Hyper Text Transport Protocol (HTTP)</w:t>
      </w:r>
      <w:r w:rsidRPr="00EB6C72">
        <w:rPr>
          <w:rFonts w:cs="Times New Roman"/>
          <w:color w:val="000000"/>
        </w:rPr>
        <w:fldChar w:fldCharType="begin"/>
      </w:r>
      <w:r w:rsidRPr="00EB6C72">
        <w:rPr>
          <w:rFonts w:cs="Times New Roman"/>
          <w:color w:val="000000"/>
        </w:rPr>
        <w:instrText xml:space="preserve"> XE "Hyper Text Transport Protocol (HTTP)" </w:instrText>
      </w:r>
      <w:r w:rsidRPr="00EB6C72">
        <w:rPr>
          <w:rFonts w:cs="Times New Roman"/>
          <w:color w:val="000000"/>
        </w:rPr>
        <w:fldChar w:fldCharType="end"/>
      </w:r>
      <w:r w:rsidRPr="00EB6C72">
        <w:rPr>
          <w:rFonts w:cs="Times New Roman"/>
          <w:color w:val="000000"/>
        </w:rPr>
        <w:fldChar w:fldCharType="begin"/>
      </w:r>
      <w:r w:rsidRPr="00EB6C72">
        <w:rPr>
          <w:rFonts w:cs="Times New Roman"/>
          <w:color w:val="000000"/>
        </w:rPr>
        <w:instrText xml:space="preserve"> XE "HTTP" </w:instrText>
      </w:r>
      <w:r w:rsidRPr="00EB6C72">
        <w:rPr>
          <w:rFonts w:cs="Times New Roman"/>
          <w:color w:val="000000"/>
        </w:rPr>
        <w:fldChar w:fldCharType="end"/>
      </w:r>
      <w:r w:rsidRPr="00EB6C72">
        <w:rPr>
          <w:color w:val="000000"/>
        </w:rPr>
        <w:t xml:space="preserve"> Basic Authentication</w:t>
      </w:r>
    </w:p>
    <w:p w14:paraId="6DBA4D33" w14:textId="77777777" w:rsidR="00607F1A" w:rsidRPr="00EB6C72" w:rsidRDefault="00607F1A" w:rsidP="00607F1A">
      <w:pPr>
        <w:numPr>
          <w:ilvl w:val="0"/>
          <w:numId w:val="33"/>
        </w:numPr>
        <w:shd w:val="clear" w:color="auto" w:fill="FFFFFF"/>
        <w:spacing w:before="120"/>
        <w:rPr>
          <w:color w:val="000000"/>
        </w:rPr>
      </w:pPr>
      <w:r w:rsidRPr="00EB6C72">
        <w:rPr>
          <w:color w:val="000000"/>
        </w:rPr>
        <w:t>J2EE Form-based Authentication</w:t>
      </w:r>
    </w:p>
    <w:p w14:paraId="1F308A53" w14:textId="77777777" w:rsidR="00607F1A" w:rsidRPr="00EB6C72" w:rsidRDefault="00607F1A" w:rsidP="00607F1A">
      <w:pPr>
        <w:shd w:val="clear" w:color="auto" w:fill="FFFFFF"/>
        <w:rPr>
          <w:color w:val="000000"/>
        </w:rPr>
      </w:pPr>
    </w:p>
    <w:p w14:paraId="2437621A" w14:textId="77777777" w:rsidR="00607F1A" w:rsidRPr="00EB6C72" w:rsidRDefault="00607F1A" w:rsidP="00607F1A">
      <w:pPr>
        <w:shd w:val="clear" w:color="auto" w:fill="FFFFFF"/>
        <w:rPr>
          <w:color w:val="000000"/>
        </w:rPr>
      </w:pPr>
      <w:r w:rsidRPr="00EB6C72">
        <w:rPr>
          <w:color w:val="000000"/>
        </w:rPr>
        <w:t>KAAJEE employs J2EE Form-based Authentication for the J2EE Web-based authentication process as part of the larger security framework. VistALink provides connectivity between KAAJEE and the VistA M Server.</w:t>
      </w:r>
    </w:p>
    <w:p w14:paraId="7BBB5203" w14:textId="77777777" w:rsidR="00607F1A" w:rsidRPr="00EB6C72" w:rsidRDefault="00607F1A" w:rsidP="00607F1A">
      <w:pPr>
        <w:shd w:val="clear" w:color="auto" w:fill="FFFFFF"/>
        <w:rPr>
          <w:color w:val="000000"/>
        </w:rPr>
      </w:pPr>
    </w:p>
    <w:p w14:paraId="5C4643BC" w14:textId="77777777" w:rsidR="00607F1A" w:rsidRPr="00EB6C72" w:rsidRDefault="00607F1A" w:rsidP="00607F1A">
      <w:pPr>
        <w:shd w:val="clear" w:color="auto" w:fill="FFFFFF"/>
        <w:rPr>
          <w:color w:val="000000"/>
        </w:rPr>
      </w:pPr>
      <w:r w:rsidRPr="00EB6C72">
        <w:rPr>
          <w:color w:val="000000"/>
        </w:rPr>
        <w:t>J2EE Form-based Authentication works as follows:</w:t>
      </w:r>
    </w:p>
    <w:p w14:paraId="0EA16CE0" w14:textId="77777777" w:rsidR="00607F1A" w:rsidRPr="00EB6C72" w:rsidRDefault="00607F1A" w:rsidP="00607F1A">
      <w:pPr>
        <w:numPr>
          <w:ilvl w:val="0"/>
          <w:numId w:val="34"/>
        </w:numPr>
        <w:shd w:val="clear" w:color="auto" w:fill="FFFFFF"/>
        <w:spacing w:before="120"/>
        <w:rPr>
          <w:color w:val="000000"/>
        </w:rPr>
      </w:pPr>
      <w:r w:rsidRPr="00EB6C72">
        <w:rPr>
          <w:color w:val="000000"/>
        </w:rPr>
        <w:t>The user on the client uses a Web browser to access a Web-based application's protected resource (URL).</w:t>
      </w:r>
    </w:p>
    <w:p w14:paraId="61DA7E3A" w14:textId="77777777" w:rsidR="00607F1A" w:rsidRPr="00EB6C72" w:rsidRDefault="00607F1A" w:rsidP="00607F1A">
      <w:pPr>
        <w:numPr>
          <w:ilvl w:val="0"/>
          <w:numId w:val="34"/>
        </w:numPr>
        <w:shd w:val="clear" w:color="auto" w:fill="FFFFFF"/>
        <w:spacing w:before="120"/>
        <w:rPr>
          <w:color w:val="000000"/>
        </w:rPr>
      </w:pPr>
      <w:r w:rsidRPr="00EB6C72">
        <w:rPr>
          <w:color w:val="000000"/>
        </w:rPr>
        <w:t>The J2EE Application Server (container) detects that the user is not in an authenticated user session and redirects the user to the J2EE Form-based Authentication Web login page specified in the &lt;login-config&gt; tag in the web.xml deployment descriptor.</w:t>
      </w:r>
    </w:p>
    <w:p w14:paraId="16296165" w14:textId="77777777" w:rsidR="00607F1A" w:rsidRPr="00EB6C72" w:rsidRDefault="00607F1A" w:rsidP="00607F1A">
      <w:pPr>
        <w:shd w:val="clear" w:color="auto" w:fill="FFFFFF"/>
        <w:ind w:left="702"/>
        <w:rPr>
          <w:color w:val="000000"/>
        </w:rPr>
      </w:pPr>
    </w:p>
    <w:tbl>
      <w:tblPr>
        <w:tblW w:w="0" w:type="auto"/>
        <w:tblInd w:w="720" w:type="dxa"/>
        <w:tblLayout w:type="fixed"/>
        <w:tblLook w:val="0000" w:firstRow="0" w:lastRow="0" w:firstColumn="0" w:lastColumn="0" w:noHBand="0" w:noVBand="0"/>
      </w:tblPr>
      <w:tblGrid>
        <w:gridCol w:w="738"/>
        <w:gridCol w:w="8010"/>
      </w:tblGrid>
      <w:tr w:rsidR="00607F1A" w:rsidRPr="00EB6C72" w14:paraId="7DD1C4C2" w14:textId="77777777" w:rsidTr="00B72569">
        <w:trPr>
          <w:cantSplit/>
        </w:trPr>
        <w:tc>
          <w:tcPr>
            <w:tcW w:w="738" w:type="dxa"/>
          </w:tcPr>
          <w:p w14:paraId="4C8A2FDD" w14:textId="77777777" w:rsidR="00607F1A" w:rsidRPr="00EB6C72" w:rsidRDefault="004D4C84">
            <w:pPr>
              <w:shd w:val="clear" w:color="auto" w:fill="FFFFFF"/>
              <w:spacing w:before="60" w:after="60"/>
              <w:ind w:left="-18"/>
              <w:rPr>
                <w:rFonts w:cs="Times New Roman"/>
                <w:color w:val="000000"/>
              </w:rPr>
            </w:pPr>
            <w:r w:rsidRPr="00EB6C72">
              <w:rPr>
                <w:rFonts w:cs="Times New Roman"/>
                <w:noProof/>
                <w:color w:val="000000"/>
              </w:rPr>
              <w:drawing>
                <wp:inline distT="0" distB="0" distL="0" distR="0" wp14:anchorId="6AF8A0B4" wp14:editId="5F3A17DE">
                  <wp:extent cx="285115" cy="285115"/>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010" w:type="dxa"/>
          </w:tcPr>
          <w:p w14:paraId="6C5B18C2" w14:textId="77777777" w:rsidR="00607F1A" w:rsidRPr="00EB6C72" w:rsidRDefault="00607F1A">
            <w:pPr>
              <w:shd w:val="clear" w:color="auto" w:fill="FFFFFF"/>
              <w:spacing w:before="60" w:after="60"/>
              <w:rPr>
                <w:rFonts w:cs="Times New Roman"/>
                <w:color w:val="000000"/>
                <w:kern w:val="2"/>
              </w:rPr>
            </w:pPr>
            <w:r w:rsidRPr="00EB6C72">
              <w:rPr>
                <w:rFonts w:cs="Times New Roman"/>
                <w:b/>
                <w:color w:val="000000"/>
              </w:rPr>
              <w:t>NOTE:</w:t>
            </w:r>
            <w:r w:rsidRPr="00EB6C72">
              <w:rPr>
                <w:rFonts w:cs="Times New Roman"/>
                <w:color w:val="000000"/>
              </w:rPr>
              <w:t xml:space="preserve"> </w:t>
            </w:r>
            <w:r w:rsidRPr="00EB6C72">
              <w:rPr>
                <w:color w:val="000000"/>
              </w:rPr>
              <w:t>The container remembers the URL the user originally requested.</w:t>
            </w:r>
          </w:p>
        </w:tc>
      </w:tr>
    </w:tbl>
    <w:p w14:paraId="73763119" w14:textId="77777777" w:rsidR="00607F1A" w:rsidRPr="00EB6C72" w:rsidRDefault="00607F1A" w:rsidP="00607F1A">
      <w:pPr>
        <w:shd w:val="clear" w:color="auto" w:fill="FFFFFF"/>
        <w:ind w:left="702"/>
        <w:rPr>
          <w:color w:val="000000"/>
        </w:rPr>
      </w:pPr>
    </w:p>
    <w:p w14:paraId="18467835" w14:textId="77777777" w:rsidR="00607F1A" w:rsidRPr="00EB6C72" w:rsidRDefault="00607F1A" w:rsidP="00607F1A">
      <w:pPr>
        <w:numPr>
          <w:ilvl w:val="0"/>
          <w:numId w:val="34"/>
        </w:numPr>
        <w:shd w:val="clear" w:color="auto" w:fill="FFFFFF"/>
        <w:rPr>
          <w:color w:val="000000"/>
        </w:rPr>
      </w:pPr>
      <w:r w:rsidRPr="00EB6C72">
        <w:rPr>
          <w:color w:val="000000"/>
        </w:rPr>
        <w:t>The user on the client submits their username and password (i.e., Access and Verify codes) via the KAAJEE Authentication and Authorization (AA) Web login form.</w:t>
      </w:r>
    </w:p>
    <w:p w14:paraId="627E40ED" w14:textId="77777777" w:rsidR="00607F1A" w:rsidRPr="00EB6C72" w:rsidRDefault="00607F1A" w:rsidP="00607F1A">
      <w:pPr>
        <w:shd w:val="clear" w:color="auto" w:fill="FFFFFF"/>
        <w:spacing w:before="120"/>
        <w:ind w:left="1430" w:hanging="360"/>
        <w:rPr>
          <w:color w:val="000000"/>
        </w:rPr>
      </w:pPr>
      <w:r w:rsidRPr="00EB6C72">
        <w:rPr>
          <w:color w:val="000000"/>
        </w:rPr>
        <w:t>a.</w:t>
      </w:r>
      <w:r w:rsidRPr="00EB6C72">
        <w:rPr>
          <w:color w:val="000000"/>
        </w:rPr>
        <w:tab/>
        <w:t>The Web login page's responsibility is to collect user credentials (username and password) and calls the WebLogic ServletAuthentication.authenticate API.</w:t>
      </w:r>
    </w:p>
    <w:p w14:paraId="208D9C5E" w14:textId="77777777" w:rsidR="00607F1A" w:rsidRPr="00EB6C72" w:rsidRDefault="00607F1A" w:rsidP="00607F1A">
      <w:pPr>
        <w:shd w:val="clear" w:color="auto" w:fill="FFFFFF"/>
        <w:spacing w:before="120"/>
        <w:ind w:left="1430" w:hanging="360"/>
        <w:rPr>
          <w:color w:val="000000"/>
        </w:rPr>
      </w:pPr>
      <w:r w:rsidRPr="00EB6C72">
        <w:rPr>
          <w:color w:val="000000"/>
        </w:rPr>
        <w:t>b.</w:t>
      </w:r>
      <w:r w:rsidRPr="00EB6C72">
        <w:rPr>
          <w:color w:val="000000"/>
        </w:rPr>
        <w:tab/>
        <w:t>The WebLogic ServletAuthentication.authenticate API passes those credentials to the WebLogic Custom Security Authentication Providers.</w:t>
      </w:r>
    </w:p>
    <w:p w14:paraId="73B47493" w14:textId="77777777" w:rsidR="00607F1A" w:rsidRPr="00EB6C72" w:rsidRDefault="00607F1A" w:rsidP="00607F1A">
      <w:pPr>
        <w:numPr>
          <w:ilvl w:val="0"/>
          <w:numId w:val="34"/>
        </w:numPr>
        <w:shd w:val="clear" w:color="auto" w:fill="FFFFFF"/>
        <w:spacing w:before="120"/>
        <w:rPr>
          <w:color w:val="000000"/>
        </w:rPr>
      </w:pPr>
      <w:r w:rsidRPr="00EB6C72">
        <w:rPr>
          <w:color w:val="000000"/>
        </w:rPr>
        <w:t>J2EE Application Server authenticates the user:</w:t>
      </w:r>
    </w:p>
    <w:p w14:paraId="6CE90E9B" w14:textId="77777777" w:rsidR="00607F1A" w:rsidRPr="00EB6C72" w:rsidRDefault="00607F1A" w:rsidP="00607F1A">
      <w:pPr>
        <w:numPr>
          <w:ilvl w:val="1"/>
          <w:numId w:val="34"/>
        </w:numPr>
        <w:shd w:val="clear" w:color="auto" w:fill="FFFFFF"/>
        <w:tabs>
          <w:tab w:val="clear" w:pos="1800"/>
          <w:tab w:val="num" w:pos="1430"/>
        </w:tabs>
        <w:spacing w:before="120"/>
        <w:ind w:left="1440"/>
        <w:rPr>
          <w:color w:val="000000"/>
        </w:rPr>
      </w:pPr>
      <w:r w:rsidRPr="00EB6C72">
        <w:rPr>
          <w:color w:val="000000"/>
        </w:rPr>
        <w:lastRenderedPageBreak/>
        <w:t>Success:</w:t>
      </w:r>
    </w:p>
    <w:p w14:paraId="43E23D08" w14:textId="77777777" w:rsidR="00607F1A" w:rsidRPr="00EB6C72" w:rsidRDefault="00607F1A" w:rsidP="00607F1A">
      <w:pPr>
        <w:shd w:val="clear" w:color="auto" w:fill="FFFFFF"/>
        <w:spacing w:before="120"/>
        <w:ind w:left="1800" w:hanging="360"/>
        <w:rPr>
          <w:color w:val="000000"/>
        </w:rPr>
      </w:pPr>
      <w:r w:rsidRPr="00EB6C72">
        <w:rPr>
          <w:color w:val="000000"/>
        </w:rPr>
        <w:t>i.</w:t>
      </w:r>
      <w:r w:rsidRPr="00EB6C72">
        <w:rPr>
          <w:color w:val="000000"/>
        </w:rPr>
        <w:tab/>
        <w:t>If the WebLogic Custom Security Authentication Providers authenticates the user, an authenticated session is established.</w:t>
      </w:r>
    </w:p>
    <w:p w14:paraId="594C24F6" w14:textId="77777777" w:rsidR="00607F1A" w:rsidRPr="00EB6C72" w:rsidRDefault="00607F1A" w:rsidP="00607F1A">
      <w:pPr>
        <w:numPr>
          <w:ilvl w:val="1"/>
          <w:numId w:val="34"/>
        </w:numPr>
        <w:shd w:val="clear" w:color="auto" w:fill="FFFFFF"/>
        <w:tabs>
          <w:tab w:val="clear" w:pos="1800"/>
          <w:tab w:val="num" w:pos="1430"/>
        </w:tabs>
        <w:spacing w:before="120"/>
        <w:ind w:left="1440"/>
        <w:rPr>
          <w:color w:val="000000"/>
        </w:rPr>
      </w:pPr>
      <w:r w:rsidRPr="00EB6C72">
        <w:rPr>
          <w:color w:val="000000"/>
        </w:rPr>
        <w:t>Failure:</w:t>
      </w:r>
    </w:p>
    <w:p w14:paraId="5932CF07" w14:textId="77777777" w:rsidR="00607F1A" w:rsidRPr="00EB6C72" w:rsidRDefault="00607F1A" w:rsidP="00607F1A">
      <w:pPr>
        <w:shd w:val="clear" w:color="auto" w:fill="FFFFFF"/>
        <w:tabs>
          <w:tab w:val="left" w:pos="1794"/>
        </w:tabs>
        <w:spacing w:before="120"/>
        <w:ind w:left="1800" w:hanging="360"/>
        <w:rPr>
          <w:color w:val="000000"/>
        </w:rPr>
      </w:pPr>
      <w:r w:rsidRPr="00EB6C72">
        <w:rPr>
          <w:color w:val="000000"/>
        </w:rPr>
        <w:t>i.</w:t>
      </w:r>
      <w:r w:rsidRPr="00EB6C72">
        <w:rPr>
          <w:color w:val="000000"/>
        </w:rPr>
        <w:tab/>
        <w:t xml:space="preserve">If the WebLogic Custom Security Authentication Providers fails to authenticate the user, an authenticated session is </w:t>
      </w:r>
      <w:r w:rsidRPr="00EB6C72">
        <w:rPr>
          <w:i/>
          <w:color w:val="000000"/>
        </w:rPr>
        <w:t>not</w:t>
      </w:r>
      <w:r w:rsidRPr="00EB6C72">
        <w:rPr>
          <w:color w:val="000000"/>
        </w:rPr>
        <w:t xml:space="preserve"> established.</w:t>
      </w:r>
    </w:p>
    <w:p w14:paraId="0D3D1B55" w14:textId="77777777" w:rsidR="00607F1A" w:rsidRPr="00EB6C72" w:rsidRDefault="00607F1A" w:rsidP="00607F1A">
      <w:pPr>
        <w:numPr>
          <w:ilvl w:val="0"/>
          <w:numId w:val="34"/>
        </w:numPr>
        <w:shd w:val="clear" w:color="auto" w:fill="FFFFFF"/>
        <w:spacing w:before="120"/>
        <w:rPr>
          <w:color w:val="000000"/>
        </w:rPr>
      </w:pPr>
      <w:r w:rsidRPr="00EB6C72">
        <w:rPr>
          <w:color w:val="000000"/>
        </w:rPr>
        <w:t>Upon return to the ServletAuthentication.authenticate API, a flag is set identifying if the user has been authentication. KAAJEE checks this flag to determine where to redirect the user; either to the target application page, or to the login error page.</w:t>
      </w:r>
    </w:p>
    <w:p w14:paraId="7C4E52E8" w14:textId="77777777" w:rsidR="00607F1A" w:rsidRPr="00EB6C72" w:rsidRDefault="00607F1A" w:rsidP="00607F1A">
      <w:pPr>
        <w:shd w:val="clear" w:color="auto" w:fill="FFFFFF"/>
        <w:rPr>
          <w:color w:val="000000"/>
        </w:rPr>
      </w:pPr>
    </w:p>
    <w:p w14:paraId="63CF95F9" w14:textId="77777777" w:rsidR="00607F1A" w:rsidRPr="00EB6C72" w:rsidRDefault="00607F1A" w:rsidP="00607F1A">
      <w:pPr>
        <w:shd w:val="clear" w:color="auto" w:fill="FFFFFF"/>
        <w:rPr>
          <w:color w:val="000000"/>
        </w:rPr>
      </w:pPr>
      <w:r w:rsidRPr="00EB6C72">
        <w:rPr>
          <w:color w:val="000000"/>
        </w:rPr>
        <w:t xml:space="preserve">There </w:t>
      </w:r>
      <w:r w:rsidRPr="00EB6C72">
        <w:rPr>
          <w:i/>
          <w:color w:val="000000"/>
        </w:rPr>
        <w:t>cannot</w:t>
      </w:r>
      <w:r w:rsidRPr="00EB6C72">
        <w:rPr>
          <w:color w:val="000000"/>
        </w:rPr>
        <w:t xml:space="preserve"> be login buttons that point directly to the login page. Only an attempt to access a protected resource (as opposed to the login page) triggers the J2EE Form-based Authentication process.</w:t>
      </w:r>
    </w:p>
    <w:p w14:paraId="2DB96FDD" w14:textId="77777777" w:rsidR="00607F1A" w:rsidRPr="00EB6C72" w:rsidRDefault="00607F1A" w:rsidP="00607F1A">
      <w:pPr>
        <w:shd w:val="clear" w:color="auto" w:fill="FFFFFF"/>
        <w:rPr>
          <w:color w:val="000000"/>
        </w:rPr>
      </w:pPr>
    </w:p>
    <w:p w14:paraId="3E05352C" w14:textId="77777777" w:rsidR="00607F1A" w:rsidRPr="00EB6C72" w:rsidRDefault="00607F1A" w:rsidP="00607F1A">
      <w:pPr>
        <w:shd w:val="clear" w:color="auto" w:fill="FFFFFF"/>
        <w:rPr>
          <w:color w:val="000000"/>
        </w:rPr>
      </w:pPr>
      <w:r w:rsidRPr="00EB6C72">
        <w:rPr>
          <w:color w:val="000000"/>
        </w:rPr>
        <w:t>Authentication (i.e.,</w:t>
      </w:r>
      <w:r w:rsidRPr="00EB6C72">
        <w:rPr>
          <w:rFonts w:cs="Times New Roman"/>
          <w:color w:val="000000"/>
        </w:rPr>
        <w:t> </w:t>
      </w:r>
      <w:r w:rsidRPr="00EB6C72">
        <w:rPr>
          <w:color w:val="000000"/>
        </w:rPr>
        <w:t>challenging the end-user for Access and Verify codes by prompting them with the logon Web form) is triggered when an end-user attempts to access a protected Web page in the application:</w:t>
      </w:r>
    </w:p>
    <w:p w14:paraId="68D5A230" w14:textId="77777777" w:rsidR="00607F1A" w:rsidRPr="00EB6C72" w:rsidRDefault="00607F1A" w:rsidP="00607F1A">
      <w:pPr>
        <w:shd w:val="clear" w:color="auto" w:fill="FFFFFF"/>
        <w:rPr>
          <w:color w:val="000000"/>
        </w:rPr>
      </w:pPr>
    </w:p>
    <w:p w14:paraId="66BBF708" w14:textId="77777777" w:rsidR="00607F1A" w:rsidRPr="00EB6C72" w:rsidRDefault="00607F1A" w:rsidP="00607F1A">
      <w:pPr>
        <w:shd w:val="clear" w:color="auto" w:fill="FFFFFF"/>
        <w:ind w:left="720"/>
        <w:rPr>
          <w:color w:val="000000"/>
        </w:rPr>
      </w:pPr>
      <w:r w:rsidRPr="00EB6C72">
        <w:rPr>
          <w:color w:val="000000"/>
        </w:rPr>
        <w:t>The container will force the user to authenticate by submitting the login form only when required (for example, when an unauthenticated user tries to access a protected resource). This is termed lazy authentication and means that users who never attempt to access a protected resource will never be forced to authenticate. Once authenticated, a user will never be challenged again within a session. The user identity will be carried through to calls to other components of the application. Therefore, there is no need for user code behind protected resources to check that authentication has occurred.</w:t>
      </w:r>
      <w:r w:rsidRPr="00EB6C72">
        <w:rPr>
          <w:rStyle w:val="FootnoteReference"/>
          <w:color w:val="000000"/>
        </w:rPr>
        <w:footnoteReference w:id="3"/>
      </w:r>
    </w:p>
    <w:p w14:paraId="5400E7D0" w14:textId="77777777" w:rsidR="00607F1A" w:rsidRPr="00EB6C72" w:rsidRDefault="00607F1A" w:rsidP="00607F1A">
      <w:pPr>
        <w:shd w:val="clear" w:color="auto" w:fill="FFFFFF"/>
        <w:rPr>
          <w:color w:val="000000"/>
        </w:rPr>
      </w:pPr>
    </w:p>
    <w:p w14:paraId="41CA04B5" w14:textId="77777777" w:rsidR="00607F1A" w:rsidRPr="00EB6C72" w:rsidRDefault="00607F1A" w:rsidP="00607F1A">
      <w:pPr>
        <w:shd w:val="clear" w:color="auto" w:fill="FFFFFF"/>
      </w:pPr>
    </w:p>
    <w:p w14:paraId="7E236E0A" w14:textId="77777777" w:rsidR="00607F1A" w:rsidRPr="00EB6C72" w:rsidRDefault="00607F1A" w:rsidP="00223EFD">
      <w:pPr>
        <w:pStyle w:val="Heading4"/>
      </w:pPr>
      <w:bookmarkStart w:id="147" w:name="_Toc79579438"/>
      <w:bookmarkStart w:id="148" w:name="_Toc167804764"/>
      <w:r w:rsidRPr="00EB6C72">
        <w:t>Container Security Detecting Authorization Failures</w:t>
      </w:r>
      <w:bookmarkEnd w:id="147"/>
      <w:bookmarkEnd w:id="148"/>
    </w:p>
    <w:p w14:paraId="3041711E" w14:textId="77777777" w:rsidR="00607F1A" w:rsidRPr="00EB6C72" w:rsidRDefault="00607F1A" w:rsidP="00607F1A">
      <w:pPr>
        <w:keepNext/>
        <w:keepLines/>
        <w:shd w:val="clear" w:color="auto" w:fill="FFFFFF"/>
        <w:rPr>
          <w:color w:val="000000"/>
        </w:rPr>
      </w:pPr>
    </w:p>
    <w:p w14:paraId="599D4C8F" w14:textId="77777777" w:rsidR="00607F1A" w:rsidRPr="00EB6C72" w:rsidRDefault="00607F1A" w:rsidP="00607F1A">
      <w:pPr>
        <w:shd w:val="clear" w:color="auto" w:fill="FFFFFF"/>
        <w:rPr>
          <w:color w:val="000000"/>
        </w:rPr>
      </w:pPr>
      <w:r w:rsidRPr="00EB6C72">
        <w:rPr>
          <w:color w:val="000000"/>
        </w:rPr>
        <w:t>Success or failure of the J2EE Application Server authorization for the user is defined as follows:</w:t>
      </w:r>
    </w:p>
    <w:p w14:paraId="028F00CA" w14:textId="77777777" w:rsidR="00607F1A" w:rsidRPr="00EB6C72" w:rsidRDefault="00607F1A" w:rsidP="00607F1A">
      <w:pPr>
        <w:keepNext/>
        <w:keepLines/>
        <w:numPr>
          <w:ilvl w:val="1"/>
          <w:numId w:val="34"/>
        </w:numPr>
        <w:shd w:val="clear" w:color="auto" w:fill="FFFFFF"/>
        <w:tabs>
          <w:tab w:val="clear" w:pos="1800"/>
          <w:tab w:val="num" w:pos="702"/>
        </w:tabs>
        <w:spacing w:before="120"/>
        <w:ind w:left="728"/>
        <w:rPr>
          <w:color w:val="000000"/>
        </w:rPr>
      </w:pPr>
      <w:r w:rsidRPr="00EB6C72">
        <w:rPr>
          <w:color w:val="000000"/>
        </w:rPr>
        <w:lastRenderedPageBreak/>
        <w:t>Success:</w:t>
      </w:r>
    </w:p>
    <w:p w14:paraId="431DFC01" w14:textId="77777777" w:rsidR="00607F1A" w:rsidRPr="00EB6C72" w:rsidRDefault="00607F1A" w:rsidP="00607F1A">
      <w:pPr>
        <w:shd w:val="clear" w:color="auto" w:fill="FFFFFF"/>
        <w:spacing w:before="120"/>
        <w:ind w:left="1092" w:hanging="360"/>
        <w:rPr>
          <w:color w:val="000000"/>
        </w:rPr>
      </w:pPr>
      <w:r w:rsidRPr="00EB6C72">
        <w:rPr>
          <w:color w:val="000000"/>
        </w:rPr>
        <w:t>i.</w:t>
      </w:r>
      <w:r w:rsidRPr="00EB6C72">
        <w:rPr>
          <w:color w:val="000000"/>
        </w:rPr>
        <w:tab/>
        <w:t>If the container security detects that the user has the roll needed to access the requested page, the container permits access to that page.</w:t>
      </w:r>
    </w:p>
    <w:p w14:paraId="70599C29" w14:textId="77777777" w:rsidR="00607F1A" w:rsidRPr="00EB6C72" w:rsidRDefault="00607F1A" w:rsidP="00607F1A">
      <w:pPr>
        <w:keepNext/>
        <w:keepLines/>
        <w:numPr>
          <w:ilvl w:val="1"/>
          <w:numId w:val="34"/>
        </w:numPr>
        <w:shd w:val="clear" w:color="auto" w:fill="FFFFFF"/>
        <w:tabs>
          <w:tab w:val="clear" w:pos="1800"/>
          <w:tab w:val="num" w:pos="702"/>
        </w:tabs>
        <w:spacing w:before="120"/>
        <w:ind w:left="728"/>
        <w:rPr>
          <w:color w:val="000000"/>
        </w:rPr>
      </w:pPr>
      <w:r w:rsidRPr="00EB6C72">
        <w:rPr>
          <w:color w:val="000000"/>
        </w:rPr>
        <w:t>Failure:</w:t>
      </w:r>
    </w:p>
    <w:p w14:paraId="38C8D405" w14:textId="77777777" w:rsidR="00607F1A" w:rsidRPr="00EB6C72" w:rsidRDefault="00607F1A" w:rsidP="00607F1A">
      <w:pPr>
        <w:shd w:val="clear" w:color="auto" w:fill="FFFFFF"/>
        <w:spacing w:before="120"/>
        <w:ind w:left="1092" w:hanging="360"/>
        <w:rPr>
          <w:color w:val="000000"/>
        </w:rPr>
      </w:pPr>
      <w:r w:rsidRPr="00EB6C72">
        <w:rPr>
          <w:color w:val="000000"/>
        </w:rPr>
        <w:t>i.</w:t>
      </w:r>
      <w:r w:rsidRPr="00EB6C72">
        <w:rPr>
          <w:color w:val="000000"/>
        </w:rPr>
        <w:tab/>
        <w:t>Upon failure, the container either displays a general 403 error page or redirects the user to a specified error page identified in web.xml for 403 errors.</w:t>
      </w:r>
    </w:p>
    <w:p w14:paraId="0B7A98DD" w14:textId="77777777" w:rsidR="00607F1A" w:rsidRPr="00EB6C72" w:rsidRDefault="00607F1A" w:rsidP="00607F1A">
      <w:pPr>
        <w:shd w:val="clear" w:color="auto" w:fill="FFFFFF"/>
        <w:rPr>
          <w:color w:val="000000"/>
        </w:rPr>
      </w:pPr>
    </w:p>
    <w:p w14:paraId="79470FFA" w14:textId="77777777" w:rsidR="00607F1A" w:rsidRPr="00EB6C72" w:rsidRDefault="00607F1A" w:rsidP="00607F1A">
      <w:pPr>
        <w:shd w:val="clear" w:color="auto" w:fill="FFFFFF"/>
      </w:pPr>
      <w:r w:rsidRPr="00EB6C72">
        <w:rPr>
          <w:color w:val="000000"/>
        </w:rPr>
        <w:t>Generally, form-based authentication would handle both authentication and authorization. KAAJEE only</w:t>
      </w:r>
      <w:r w:rsidRPr="00EB6C72">
        <w:t xml:space="preserve"> implements the user interface part of form-based authentication. The back-end security check is replaced with the ServletAuthentication.authenticate API. Therefore, all authorization failures are handled solely by container security. As such all users who are not authorized to access the targeted page after login will receive an http '403' error. To provide a more user-friendly error message, KAAJEE now distributes a 'loginerror403.jsp' file. The consuming application may use this page or another of their choosing. To use this page, add an '&lt;error-page&gt;' entry in web.xml similar to the one listed below:</w:t>
      </w:r>
    </w:p>
    <w:p w14:paraId="363CE4C7" w14:textId="77777777" w:rsidR="00607F1A" w:rsidRPr="00EB6C72" w:rsidRDefault="00607F1A" w:rsidP="00607F1A">
      <w:pPr>
        <w:shd w:val="clear" w:color="auto" w:fill="FFFFFF"/>
      </w:pPr>
    </w:p>
    <w:p w14:paraId="592182FA" w14:textId="77777777" w:rsidR="00607F1A" w:rsidRPr="00EB6C72" w:rsidRDefault="00607F1A" w:rsidP="002042E1">
      <w:pPr>
        <w:pStyle w:val="StylePlainTextBlackPatternClearWhite"/>
      </w:pPr>
      <w:r w:rsidRPr="00EB6C72">
        <w:t xml:space="preserve">   &lt;error-page&gt;</w:t>
      </w:r>
    </w:p>
    <w:p w14:paraId="75AAA51B" w14:textId="77777777" w:rsidR="00607F1A" w:rsidRPr="00EB6C72" w:rsidRDefault="00607F1A" w:rsidP="002042E1">
      <w:pPr>
        <w:pStyle w:val="StylePlainTextBlackPatternClearWhite"/>
      </w:pPr>
      <w:r w:rsidRPr="00EB6C72">
        <w:t xml:space="preserve">     &lt;error-code&gt;403&lt;/error-code&gt;</w:t>
      </w:r>
    </w:p>
    <w:p w14:paraId="2E8CF96A" w14:textId="77777777" w:rsidR="00607F1A" w:rsidRPr="00EB6C72" w:rsidRDefault="00607F1A" w:rsidP="002042E1">
      <w:pPr>
        <w:pStyle w:val="StylePlainTextBlackPatternClearWhite"/>
      </w:pPr>
      <w:r w:rsidRPr="00EB6C72">
        <w:t xml:space="preserve">     &lt;location&gt;/login/loginerror403.jsp&lt;/location&gt;</w:t>
      </w:r>
    </w:p>
    <w:p w14:paraId="7149340B" w14:textId="77777777" w:rsidR="00607F1A" w:rsidRPr="00EB6C72" w:rsidRDefault="00607F1A" w:rsidP="002042E1">
      <w:pPr>
        <w:pStyle w:val="StylePlainTextBlackPatternClearWhite"/>
      </w:pPr>
      <w:r w:rsidRPr="00EB6C72">
        <w:t xml:space="preserve">   &lt;/error-page&gt;</w:t>
      </w:r>
    </w:p>
    <w:p w14:paraId="205E705A" w14:textId="77777777" w:rsidR="00607F1A" w:rsidRPr="00EB6C72" w:rsidRDefault="00607F1A" w:rsidP="00607F1A">
      <w:pPr>
        <w:shd w:val="clear" w:color="auto" w:fill="FFFFFF"/>
      </w:pPr>
    </w:p>
    <w:p w14:paraId="6208E4F7" w14:textId="77777777" w:rsidR="00607F1A" w:rsidRPr="00EB6C72" w:rsidRDefault="00607F1A" w:rsidP="00607F1A">
      <w:pPr>
        <w:shd w:val="clear" w:color="auto" w:fill="FFFFFF"/>
      </w:pPr>
    </w:p>
    <w:p w14:paraId="0A44C162" w14:textId="77777777" w:rsidR="00607F1A" w:rsidRPr="00EB6C72" w:rsidRDefault="00607F1A" w:rsidP="00223EFD">
      <w:pPr>
        <w:pStyle w:val="Heading4"/>
      </w:pPr>
      <w:bookmarkStart w:id="149" w:name="_Toc204421514"/>
      <w:bookmarkStart w:id="150" w:name="_Toc79579439"/>
      <w:bookmarkStart w:id="151" w:name="_Toc167804765"/>
      <w:bookmarkStart w:id="152" w:name="_Toc108604048"/>
      <w:bookmarkStart w:id="153" w:name="_Toc117065168"/>
      <w:bookmarkStart w:id="154" w:name="_Toc202863074"/>
      <w:bookmarkStart w:id="155" w:name="_Ref116375387"/>
      <w:bookmarkStart w:id="156" w:name="OLE_LINK15"/>
      <w:bookmarkStart w:id="157" w:name="OLE_LINK16"/>
      <w:r w:rsidRPr="00EB6C72">
        <w:t>KAAJEE SSOWAP J2EE Web-based Application Login Page</w:t>
      </w:r>
      <w:bookmarkEnd w:id="149"/>
      <w:bookmarkEnd w:id="150"/>
      <w:bookmarkEnd w:id="151"/>
    </w:p>
    <w:bookmarkEnd w:id="152"/>
    <w:bookmarkEnd w:id="153"/>
    <w:bookmarkEnd w:id="154"/>
    <w:p w14:paraId="0ABB846D" w14:textId="77777777" w:rsidR="00607F1A" w:rsidRPr="00EB6C72" w:rsidRDefault="00607F1A" w:rsidP="00607F1A">
      <w:pPr>
        <w:shd w:val="clear" w:color="auto" w:fill="FFFFFF"/>
      </w:pPr>
      <w:r w:rsidRPr="00EB6C72">
        <w:rPr>
          <w:color w:val="000000"/>
        </w:rPr>
        <w:fldChar w:fldCharType="begin"/>
      </w:r>
      <w:r w:rsidRPr="00EB6C72">
        <w:rPr>
          <w:color w:val="000000"/>
        </w:rPr>
        <w:instrText>XE "J2EE:Web-based Application Authentication Login Page"</w:instrText>
      </w:r>
      <w:r w:rsidRPr="00EB6C72">
        <w:rPr>
          <w:color w:val="000000"/>
        </w:rPr>
        <w:fldChar w:fldCharType="end"/>
      </w:r>
      <w:r w:rsidRPr="00EB6C72">
        <w:rPr>
          <w:color w:val="000000"/>
        </w:rPr>
        <w:fldChar w:fldCharType="begin"/>
      </w:r>
      <w:r w:rsidRPr="00EB6C72">
        <w:rPr>
          <w:color w:val="000000"/>
        </w:rPr>
        <w:instrText>XE "Web-based:Authentication"</w:instrText>
      </w:r>
      <w:r w:rsidRPr="00EB6C72">
        <w:rPr>
          <w:color w:val="000000"/>
        </w:rPr>
        <w:fldChar w:fldCharType="end"/>
      </w:r>
      <w:r w:rsidRPr="00EB6C72">
        <w:rPr>
          <w:color w:val="000000"/>
        </w:rPr>
        <w:fldChar w:fldCharType="begin"/>
      </w:r>
      <w:r w:rsidRPr="00EB6C72">
        <w:rPr>
          <w:color w:val="000000"/>
        </w:rPr>
        <w:instrText>XE "Authentication:J2EE Web-based Applications"</w:instrText>
      </w:r>
      <w:r w:rsidRPr="00EB6C72">
        <w:rPr>
          <w:color w:val="000000"/>
        </w:rPr>
        <w:fldChar w:fldCharType="end"/>
      </w:r>
      <w:r w:rsidRPr="00EB6C72">
        <w:rPr>
          <w:color w:val="000000"/>
        </w:rPr>
        <w:fldChar w:fldCharType="begin"/>
      </w:r>
      <w:r w:rsidRPr="00EB6C72">
        <w:rPr>
          <w:color w:val="000000"/>
        </w:rPr>
        <w:instrText>XE "Login:Screen:J2EE Web-based Application Authentication"</w:instrText>
      </w:r>
      <w:r w:rsidRPr="00EB6C72">
        <w:rPr>
          <w:color w:val="000000"/>
        </w:rPr>
        <w:fldChar w:fldCharType="end"/>
      </w:r>
    </w:p>
    <w:p w14:paraId="56D4096F" w14:textId="77777777" w:rsidR="00607F1A" w:rsidRPr="00EB6C72" w:rsidRDefault="00607F1A" w:rsidP="00607F1A">
      <w:pPr>
        <w:shd w:val="clear" w:color="auto" w:fill="FFFFFF"/>
      </w:pPr>
      <w:r w:rsidRPr="00EB6C72">
        <w:t>KAAJEE SSOWAP provides the official HealtheVet VistA J2EE Web-based application login page (i.e., login.jsp) to collect the end-user's choice of instition under which the user logs in. Kernel on the VistA M Server uses that information to authenticate the end-user and sign them onto VistA. A sample of the KAAJEE SSOWAP Web login page is displayed below:</w:t>
      </w:r>
    </w:p>
    <w:p w14:paraId="1F7ADE3D" w14:textId="77777777" w:rsidR="00607F1A" w:rsidRPr="00EB6C72" w:rsidRDefault="00607F1A" w:rsidP="00607F1A">
      <w:pPr>
        <w:shd w:val="clear" w:color="auto" w:fill="FFFFFF"/>
      </w:pPr>
    </w:p>
    <w:p w14:paraId="47AC87C0" w14:textId="77777777" w:rsidR="00607F1A" w:rsidRPr="00EB6C72" w:rsidRDefault="00607F1A" w:rsidP="00607F1A">
      <w:pPr>
        <w:shd w:val="clear" w:color="auto" w:fill="FFFFFF"/>
      </w:pPr>
      <w:bookmarkStart w:id="158" w:name="_Toc108603785"/>
    </w:p>
    <w:p w14:paraId="40E0B66E" w14:textId="08C4416F" w:rsidR="00607F1A" w:rsidRPr="00EB6C72" w:rsidRDefault="00607F1A" w:rsidP="00607F1A">
      <w:pPr>
        <w:pStyle w:val="Caption"/>
        <w:shd w:val="clear" w:color="auto" w:fill="FFFFFF"/>
      </w:pPr>
      <w:bookmarkStart w:id="159" w:name="_Hlt200359910"/>
      <w:bookmarkStart w:id="160" w:name="_Ref118520154"/>
      <w:bookmarkStart w:id="161" w:name="_Toc117065247"/>
      <w:bookmarkStart w:id="162" w:name="_Toc202862999"/>
      <w:bookmarkStart w:id="163" w:name="_Toc204421596"/>
      <w:bookmarkStart w:id="164" w:name="_Toc51575221"/>
      <w:bookmarkStart w:id="165" w:name="_Toc167811458"/>
      <w:bookmarkEnd w:id="158"/>
      <w:bookmarkEnd w:id="159"/>
      <w:r w:rsidRPr="00EB6C72">
        <w:lastRenderedPageBreak/>
        <w:t xml:space="preserve">Figure </w:t>
      </w:r>
      <w:r w:rsidR="001C6C77">
        <w:fldChar w:fldCharType="begin"/>
      </w:r>
      <w:r w:rsidR="001C6C77">
        <w:instrText xml:space="preserve"> STYLEREF 2 \s </w:instrText>
      </w:r>
      <w:r w:rsidR="001C6C77">
        <w:fldChar w:fldCharType="separate"/>
      </w:r>
      <w:r w:rsidR="003552F0">
        <w:rPr>
          <w:noProof/>
        </w:rPr>
        <w:t>1</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4</w:t>
      </w:r>
      <w:r w:rsidR="001C6C77">
        <w:rPr>
          <w:noProof/>
        </w:rPr>
        <w:fldChar w:fldCharType="end"/>
      </w:r>
      <w:bookmarkEnd w:id="160"/>
      <w:r w:rsidRPr="00EB6C72">
        <w:t>. Sample KAAJEE SSOWAP Web login page</w:t>
      </w:r>
      <w:bookmarkEnd w:id="161"/>
      <w:r w:rsidRPr="00EB6C72">
        <w:t xml:space="preserve"> (i.e., login.jsp)</w:t>
      </w:r>
      <w:bookmarkStart w:id="166" w:name="_Hlt200342715"/>
      <w:bookmarkEnd w:id="162"/>
      <w:bookmarkEnd w:id="163"/>
      <w:bookmarkEnd w:id="164"/>
      <w:bookmarkEnd w:id="165"/>
      <w:bookmarkEnd w:id="166"/>
    </w:p>
    <w:p w14:paraId="07C36019" w14:textId="77777777" w:rsidR="00607F1A" w:rsidRPr="00EB6C72" w:rsidRDefault="004D4C84" w:rsidP="00607F1A">
      <w:pPr>
        <w:keepNext/>
        <w:keepLines/>
        <w:shd w:val="clear" w:color="auto" w:fill="FFFFFF"/>
      </w:pPr>
      <w:r w:rsidRPr="00EB6C72">
        <w:rPr>
          <w:noProof/>
        </w:rPr>
        <w:drawing>
          <wp:inline distT="0" distB="0" distL="0" distR="0" wp14:anchorId="5A6FD890" wp14:editId="47DB1BAA">
            <wp:extent cx="5939790" cy="2333625"/>
            <wp:effectExtent l="0" t="0" r="0" b="0"/>
            <wp:docPr id="22" name="Picture 1" descr="Sample KAAJEE SSOWAP Web login page (i.e., login.j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 descr="Sample KAAJEE SSOWAP Web login page (i.e., login.js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39790" cy="2333625"/>
                    </a:xfrm>
                    <a:prstGeom prst="rect">
                      <a:avLst/>
                    </a:prstGeom>
                    <a:noFill/>
                    <a:ln>
                      <a:noFill/>
                    </a:ln>
                  </pic:spPr>
                </pic:pic>
              </a:graphicData>
            </a:graphic>
          </wp:inline>
        </w:drawing>
      </w:r>
    </w:p>
    <w:p w14:paraId="6D4A5328" w14:textId="77777777" w:rsidR="00607F1A" w:rsidRPr="00EB6C72" w:rsidRDefault="00607F1A" w:rsidP="00607F1A">
      <w:pPr>
        <w:shd w:val="clear" w:color="auto" w:fill="FFFFFF"/>
      </w:pPr>
    </w:p>
    <w:p w14:paraId="57650896" w14:textId="77777777" w:rsidR="00607F1A" w:rsidRPr="00EB6C72" w:rsidRDefault="00607F1A" w:rsidP="00607F1A">
      <w:pPr>
        <w:shd w:val="clear" w:color="auto" w:fill="FFFFFF"/>
      </w:pPr>
    </w:p>
    <w:tbl>
      <w:tblPr>
        <w:tblW w:w="0" w:type="auto"/>
        <w:tblLayout w:type="fixed"/>
        <w:tblLook w:val="0000" w:firstRow="0" w:lastRow="0" w:firstColumn="0" w:lastColumn="0" w:noHBand="0" w:noVBand="0"/>
      </w:tblPr>
      <w:tblGrid>
        <w:gridCol w:w="918"/>
        <w:gridCol w:w="8550"/>
      </w:tblGrid>
      <w:tr w:rsidR="00607F1A" w:rsidRPr="00EB6C72" w14:paraId="542CCD2D" w14:textId="77777777">
        <w:trPr>
          <w:cantSplit/>
        </w:trPr>
        <w:tc>
          <w:tcPr>
            <w:tcW w:w="918" w:type="dxa"/>
          </w:tcPr>
          <w:p w14:paraId="5A07416D" w14:textId="77777777" w:rsidR="00607F1A" w:rsidRPr="00EB6C72" w:rsidRDefault="004D4C84">
            <w:pPr>
              <w:shd w:val="clear" w:color="auto" w:fill="FFFFFF"/>
              <w:spacing w:before="60" w:after="60"/>
              <w:ind w:left="-18"/>
            </w:pPr>
            <w:r w:rsidRPr="00EB6C72">
              <w:rPr>
                <w:rFonts w:ascii="Arial" w:hAnsi="Arial" w:cs="Arial"/>
                <w:noProof/>
                <w:sz w:val="20"/>
                <w:szCs w:val="20"/>
              </w:rPr>
              <w:drawing>
                <wp:inline distT="0" distB="0" distL="0" distR="0" wp14:anchorId="50452B6D" wp14:editId="089FC201">
                  <wp:extent cx="409575" cy="409575"/>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8550" w:type="dxa"/>
          </w:tcPr>
          <w:p w14:paraId="6365D1C1" w14:textId="53F3875D" w:rsidR="00607F1A" w:rsidRPr="00EB6C72" w:rsidRDefault="00607F1A">
            <w:pPr>
              <w:pStyle w:val="Caution"/>
              <w:shd w:val="clear" w:color="auto" w:fill="FFFFFF"/>
              <w:spacing w:after="0"/>
            </w:pPr>
            <w:r w:rsidRPr="00EB6C72">
              <w:t>CAUTION: As per the Software Engineering Process Group/Software Quality Assurance (SEPG/</w:t>
            </w:r>
            <w:smartTag w:uri="urn:schemas-microsoft-com:office:smarttags" w:element="stockticker">
              <w:r w:rsidRPr="00EB6C72">
                <w:t>SQA</w:t>
              </w:r>
            </w:smartTag>
            <w:r w:rsidRPr="00EB6C72">
              <w:t>) Standard Operating Procedure (</w:t>
            </w:r>
            <w:r w:rsidRPr="00EB6C72">
              <w:rPr>
                <w:color w:val="000000"/>
              </w:rPr>
              <w:t xml:space="preserve">SOP) 192-039—Interface Control Registration and Approval (effective </w:t>
            </w:r>
            <w:smartTag w:uri="urn:schemas-microsoft-com:office:smarttags" w:element="date">
              <w:smartTagPr>
                <w:attr w:name="Year" w:val="01"/>
                <w:attr w:name="Day" w:val="29"/>
                <w:attr w:name="Month" w:val="01"/>
                <w:attr w:name="ls" w:val="trans"/>
              </w:smartTagPr>
              <w:r w:rsidRPr="00EB6C72">
                <w:rPr>
                  <w:color w:val="000000"/>
                </w:rPr>
                <w:t>01/29/01</w:t>
              </w:r>
            </w:smartTag>
            <w:r w:rsidRPr="00EB6C72">
              <w:rPr>
                <w:color w:val="000000"/>
              </w:rPr>
              <w:t xml:space="preserve">, see </w:t>
            </w:r>
            <w:r w:rsidRPr="00EB6C72">
              <w:rPr>
                <w:highlight w:val="yellow"/>
              </w:rPr>
              <w:t>REDACTED</w:t>
            </w:r>
            <w:r w:rsidRPr="00EB6C72">
              <w:rPr>
                <w:color w:val="000000"/>
              </w:rPr>
              <w:t xml:space="preserve">), </w:t>
            </w:r>
            <w:r w:rsidRPr="00EB6C72">
              <w:t xml:space="preserve">application programmers developing HealtheVet VistA J2EE Web-based applications that are KAAJEE-enabled </w:t>
            </w:r>
            <w:r w:rsidRPr="00EB6C72">
              <w:rPr>
                <w:i/>
              </w:rPr>
              <w:t>must</w:t>
            </w:r>
            <w:r w:rsidRPr="00EB6C72">
              <w:t xml:space="preserve"> use the KAAJEE login Web page (i.e., login.jsp) as delivered (see </w:t>
            </w:r>
            <w:r w:rsidRPr="00EB6C72">
              <w:fldChar w:fldCharType="begin"/>
            </w:r>
            <w:r w:rsidRPr="00EB6C72">
              <w:instrText xml:space="preserve"> REF _Ref118520154 \h  \* MERGEFORMAT </w:instrText>
            </w:r>
            <w:r w:rsidRPr="00EB6C72">
              <w:fldChar w:fldCharType="separate"/>
            </w:r>
            <w:r w:rsidR="003552F0" w:rsidRPr="00EB6C72">
              <w:t xml:space="preserve">Figure </w:t>
            </w:r>
            <w:r w:rsidR="003552F0">
              <w:t>1</w:t>
            </w:r>
            <w:r w:rsidR="003552F0">
              <w:noBreakHyphen/>
              <w:t>4</w:t>
            </w:r>
            <w:r w:rsidRPr="00EB6C72">
              <w:fldChar w:fldCharType="end"/>
            </w:r>
            <w:r w:rsidRPr="00EB6C72">
              <w:t xml:space="preserve">). Developers </w:t>
            </w:r>
            <w:r w:rsidRPr="00EB6C72">
              <w:rPr>
                <w:i/>
              </w:rPr>
              <w:t>must not</w:t>
            </w:r>
            <w:r w:rsidRPr="00EB6C72">
              <w:t xml:space="preserve"> customize the login Web page </w:t>
            </w:r>
            <w:r w:rsidRPr="00EB6C72">
              <w:rPr>
                <w:bCs w:val="0"/>
              </w:rPr>
              <w:t>or alter the KAAJEE software code in any way.</w:t>
            </w:r>
          </w:p>
        </w:tc>
      </w:tr>
    </w:tbl>
    <w:p w14:paraId="55C81F0C" w14:textId="77777777" w:rsidR="00607F1A" w:rsidRPr="00EB6C72" w:rsidRDefault="00607F1A" w:rsidP="00607F1A">
      <w:pPr>
        <w:shd w:val="clear" w:color="auto" w:fill="FFFFFF"/>
      </w:pPr>
      <w:bookmarkStart w:id="167" w:name="_Hlt200350468"/>
      <w:bookmarkEnd w:id="167"/>
    </w:p>
    <w:tbl>
      <w:tblPr>
        <w:tblW w:w="0" w:type="auto"/>
        <w:tblLayout w:type="fixed"/>
        <w:tblLook w:val="0000" w:firstRow="0" w:lastRow="0" w:firstColumn="0" w:lastColumn="0" w:noHBand="0" w:noVBand="0"/>
      </w:tblPr>
      <w:tblGrid>
        <w:gridCol w:w="918"/>
        <w:gridCol w:w="8550"/>
      </w:tblGrid>
      <w:tr w:rsidR="00607F1A" w:rsidRPr="00EB6C72" w14:paraId="1D390734" w14:textId="77777777" w:rsidTr="00CB624D">
        <w:trPr>
          <w:cantSplit/>
          <w:trHeight w:val="80"/>
        </w:trPr>
        <w:tc>
          <w:tcPr>
            <w:tcW w:w="918" w:type="dxa"/>
          </w:tcPr>
          <w:p w14:paraId="795BF82E" w14:textId="77777777" w:rsidR="00607F1A" w:rsidRPr="00EB6C72" w:rsidRDefault="004D4C84">
            <w:pPr>
              <w:shd w:val="clear" w:color="auto" w:fill="FFFFFF"/>
              <w:spacing w:before="60" w:after="60"/>
              <w:ind w:left="-18"/>
            </w:pPr>
            <w:r w:rsidRPr="00EB6C72">
              <w:rPr>
                <w:rFonts w:ascii="Arial" w:hAnsi="Arial" w:cs="Arial"/>
                <w:noProof/>
                <w:sz w:val="20"/>
                <w:szCs w:val="20"/>
              </w:rPr>
              <w:drawing>
                <wp:inline distT="0" distB="0" distL="0" distR="0" wp14:anchorId="2D1143E1" wp14:editId="0A65DB8B">
                  <wp:extent cx="409575" cy="409575"/>
                  <wp:effectExtent l="0" t="0" r="0"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8550" w:type="dxa"/>
          </w:tcPr>
          <w:p w14:paraId="584D0155" w14:textId="77777777" w:rsidR="00607F1A" w:rsidRPr="00EB6C72" w:rsidRDefault="00607F1A">
            <w:pPr>
              <w:pStyle w:val="Caution"/>
              <w:shd w:val="clear" w:color="auto" w:fill="FFFFFF"/>
              <w:spacing w:after="0"/>
            </w:pPr>
            <w:r w:rsidRPr="00EB6C72">
              <w:t xml:space="preserve">CAUTION: </w:t>
            </w:r>
            <w:r w:rsidRPr="00EB6C72">
              <w:rPr>
                <w:rFonts w:cs="Times New Roman Bold"/>
              </w:rPr>
              <w:t xml:space="preserve">In a domain consisting of an Administration Server and several Managed Servers, the Administration Server </w:t>
            </w:r>
            <w:r w:rsidRPr="00EB6C72">
              <w:rPr>
                <w:rFonts w:cs="Times New Roman Bold"/>
                <w:i/>
                <w:iCs/>
              </w:rPr>
              <w:t>must</w:t>
            </w:r>
            <w:r w:rsidRPr="00EB6C72">
              <w:rPr>
                <w:rFonts w:cs="Times New Roman Bold"/>
              </w:rPr>
              <w:t xml:space="preserve"> always be running, as new logins through KAAJEE will </w:t>
            </w:r>
            <w:r w:rsidRPr="00EB6C72">
              <w:rPr>
                <w:rFonts w:cs="Times New Roman Bold"/>
                <w:i/>
              </w:rPr>
              <w:t>not</w:t>
            </w:r>
            <w:r w:rsidRPr="00EB6C72">
              <w:rPr>
                <w:rFonts w:cs="Times New Roman Bold"/>
              </w:rPr>
              <w:t xml:space="preserve"> succeed while the Administration Server is down.</w:t>
            </w:r>
          </w:p>
        </w:tc>
      </w:tr>
    </w:tbl>
    <w:p w14:paraId="2FD609E4" w14:textId="77777777" w:rsidR="00607F1A" w:rsidRPr="00EB6C72" w:rsidRDefault="00607F1A" w:rsidP="00607F1A">
      <w:pPr>
        <w:shd w:val="clear" w:color="auto" w:fill="FFFFFF"/>
      </w:pPr>
    </w:p>
    <w:p w14:paraId="41464BEA" w14:textId="77777777" w:rsidR="00607F1A" w:rsidRPr="00EB6C72" w:rsidRDefault="00607F1A" w:rsidP="00607F1A">
      <w:pPr>
        <w:shd w:val="clear" w:color="auto" w:fill="FFFFFF"/>
      </w:pPr>
    </w:p>
    <w:p w14:paraId="40DB32EA" w14:textId="77777777" w:rsidR="00607F1A" w:rsidRPr="00EB6C72" w:rsidRDefault="00607F1A" w:rsidP="00607F1A">
      <w:pPr>
        <w:keepNext/>
        <w:keepLines/>
        <w:shd w:val="clear" w:color="auto" w:fill="FFFFFF"/>
      </w:pPr>
      <w:r w:rsidRPr="00EB6C72">
        <w:t xml:space="preserve">The </w:t>
      </w:r>
      <w:r w:rsidRPr="00EB6C72">
        <w:rPr>
          <w:rFonts w:cs="Times New Roman"/>
        </w:rPr>
        <w:t>KAAJEE SSOWAP Web login page:</w:t>
      </w:r>
    </w:p>
    <w:p w14:paraId="343D0BDB" w14:textId="77777777" w:rsidR="00607F1A" w:rsidRPr="00EB6C72" w:rsidRDefault="00607F1A" w:rsidP="00607F1A">
      <w:pPr>
        <w:keepNext/>
        <w:keepLines/>
        <w:numPr>
          <w:ilvl w:val="0"/>
          <w:numId w:val="71"/>
        </w:numPr>
        <w:shd w:val="clear" w:color="auto" w:fill="FFFFFF"/>
        <w:tabs>
          <w:tab w:val="clear" w:pos="1080"/>
          <w:tab w:val="num" w:pos="702"/>
        </w:tabs>
        <w:spacing w:before="120"/>
        <w:ind w:left="720"/>
      </w:pPr>
      <w:r w:rsidRPr="00EB6C72">
        <w:t>Complies with Section 508 of the Rehabilitation Act Amendments of 1998.</w:t>
      </w:r>
    </w:p>
    <w:p w14:paraId="24FCAA06" w14:textId="77777777" w:rsidR="00607F1A" w:rsidRPr="00EB6C72" w:rsidRDefault="00607F1A" w:rsidP="00607F1A">
      <w:pPr>
        <w:numPr>
          <w:ilvl w:val="0"/>
          <w:numId w:val="71"/>
        </w:numPr>
        <w:shd w:val="clear" w:color="auto" w:fill="FFFFFF"/>
        <w:tabs>
          <w:tab w:val="clear" w:pos="1080"/>
          <w:tab w:val="num" w:pos="702"/>
        </w:tabs>
        <w:spacing w:before="120"/>
        <w:ind w:left="720"/>
      </w:pPr>
      <w:r w:rsidRPr="00EB6C72">
        <w:t xml:space="preserve">Provides a consistent look-and-feel across all HealtheVet VistA J2EE </w:t>
      </w:r>
      <w:r w:rsidRPr="00EB6C72">
        <w:rPr>
          <w:rFonts w:cs="Times New Roman"/>
        </w:rPr>
        <w:t>Web-based applications that are KAAJEE-enabled</w:t>
      </w:r>
      <w:r w:rsidRPr="00EB6C72">
        <w:t>.</w:t>
      </w:r>
    </w:p>
    <w:p w14:paraId="0C137D60" w14:textId="77777777" w:rsidR="00607F1A" w:rsidRPr="00EB6C72" w:rsidRDefault="00607F1A" w:rsidP="00607F1A">
      <w:pPr>
        <w:shd w:val="clear" w:color="auto" w:fill="FFFFFF"/>
      </w:pPr>
    </w:p>
    <w:p w14:paraId="62BD9381" w14:textId="7F85599B" w:rsidR="00607F1A" w:rsidRPr="00EB6C72" w:rsidRDefault="00607F1A" w:rsidP="00607F1A">
      <w:pPr>
        <w:shd w:val="clear" w:color="auto" w:fill="FFFFFF"/>
        <w:rPr>
          <w:rFonts w:cs="Times New Roman"/>
        </w:rPr>
      </w:pPr>
      <w:r w:rsidRPr="00EB6C72">
        <w:rPr>
          <w:rFonts w:cs="Times New Roman"/>
        </w:rPr>
        <w:t>As you can see from</w:t>
      </w:r>
      <w:bookmarkStart w:id="168" w:name="OLE_LINK10"/>
      <w:bookmarkStart w:id="169" w:name="OLE_LINK11"/>
      <w:r w:rsidRPr="00EB6C72">
        <w:rPr>
          <w:rFonts w:cs="Times New Roman"/>
        </w:rPr>
        <w:t xml:space="preserve"> </w:t>
      </w:r>
      <w:r w:rsidRPr="00EB6C72">
        <w:rPr>
          <w:rFonts w:cs="Times New Roman"/>
        </w:rPr>
        <w:fldChar w:fldCharType="begin"/>
      </w:r>
      <w:r w:rsidRPr="00EB6C72">
        <w:rPr>
          <w:rFonts w:cs="Times New Roman"/>
        </w:rPr>
        <w:instrText xml:space="preserve"> REF _Ref118520154 \h  \* MERGEFORMAT </w:instrText>
      </w:r>
      <w:r w:rsidRPr="00EB6C72">
        <w:rPr>
          <w:rFonts w:cs="Times New Roman"/>
        </w:rPr>
      </w:r>
      <w:r w:rsidRPr="00EB6C72">
        <w:rPr>
          <w:rFonts w:cs="Times New Roman"/>
        </w:rPr>
        <w:fldChar w:fldCharType="separate"/>
      </w:r>
      <w:r w:rsidR="003552F0" w:rsidRPr="003552F0">
        <w:rPr>
          <w:rFonts w:cs="Times New Roman"/>
        </w:rPr>
        <w:t>Figure 1</w:t>
      </w:r>
      <w:r w:rsidR="003552F0" w:rsidRPr="003552F0">
        <w:rPr>
          <w:rFonts w:cs="Times New Roman"/>
        </w:rPr>
        <w:noBreakHyphen/>
        <w:t>4</w:t>
      </w:r>
      <w:r w:rsidRPr="00EB6C72">
        <w:rPr>
          <w:rFonts w:cs="Times New Roman"/>
        </w:rPr>
        <w:fldChar w:fldCharType="end"/>
      </w:r>
      <w:bookmarkEnd w:id="168"/>
      <w:bookmarkEnd w:id="169"/>
      <w:r w:rsidRPr="00EB6C72">
        <w:rPr>
          <w:rFonts w:cs="Times New Roman"/>
        </w:rPr>
        <w:t>, the introductory text (i.e., system announcement message) is displayed in the top portion of the Web login page and is preceded by the "System Announcements:" label.</w:t>
      </w:r>
    </w:p>
    <w:p w14:paraId="1DD0AE95" w14:textId="77777777" w:rsidR="00607F1A" w:rsidRPr="00EB6C72" w:rsidRDefault="00607F1A" w:rsidP="00607F1A">
      <w:pPr>
        <w:shd w:val="clear" w:color="auto" w:fill="FFFFFF"/>
      </w:pPr>
    </w:p>
    <w:p w14:paraId="69C64120" w14:textId="40041DDA" w:rsidR="00607F1A" w:rsidRPr="00EB6C72" w:rsidRDefault="00607F1A" w:rsidP="00607F1A">
      <w:pPr>
        <w:shd w:val="clear" w:color="auto" w:fill="FFFFFF"/>
      </w:pPr>
      <w:r w:rsidRPr="00EB6C72">
        <w:t xml:space="preserve">Following the Introductory text, the name of the application to which you are signing on is displayed after the "Log on for:" label. Applications pass in the name of their </w:t>
      </w:r>
      <w:r w:rsidRPr="00EB6C72">
        <w:lastRenderedPageBreak/>
        <w:t>application. In this example (</w:t>
      </w:r>
      <w:r w:rsidRPr="00EB6C72">
        <w:fldChar w:fldCharType="begin"/>
      </w:r>
      <w:r w:rsidRPr="00EB6C72">
        <w:instrText xml:space="preserve"> REF _Ref118520154 \h  \* MERGEFORMAT </w:instrText>
      </w:r>
      <w:r w:rsidRPr="00EB6C72">
        <w:fldChar w:fldCharType="separate"/>
      </w:r>
      <w:r w:rsidR="003552F0" w:rsidRPr="00EB6C72">
        <w:t xml:space="preserve">Figure </w:t>
      </w:r>
      <w:r w:rsidR="003552F0">
        <w:t>1</w:t>
      </w:r>
      <w:r w:rsidR="003552F0">
        <w:noBreakHyphen/>
        <w:t>4</w:t>
      </w:r>
      <w:r w:rsidRPr="00EB6C72">
        <w:fldChar w:fldCharType="end"/>
      </w:r>
      <w:r w:rsidRPr="00EB6C72">
        <w:t xml:space="preserve">), the application name is </w:t>
      </w:r>
      <w:r w:rsidRPr="00EB6C72">
        <w:rPr>
          <w:b/>
        </w:rPr>
        <w:t>SSOi Web Application Plugin (SWAP) 2FA release</w:t>
      </w:r>
      <w:r w:rsidRPr="00EB6C72">
        <w:t>.</w:t>
      </w:r>
    </w:p>
    <w:p w14:paraId="75BD4EE6" w14:textId="77777777" w:rsidR="00607F1A" w:rsidRPr="00EB6C72" w:rsidRDefault="00607F1A" w:rsidP="00607F1A">
      <w:pPr>
        <w:shd w:val="clear" w:color="auto" w:fill="FFFFFF"/>
      </w:pPr>
    </w:p>
    <w:p w14:paraId="7A88CB6E" w14:textId="77777777" w:rsidR="00607F1A" w:rsidRPr="00EB6C72" w:rsidRDefault="00607F1A" w:rsidP="00607F1A">
      <w:pPr>
        <w:shd w:val="clear" w:color="auto" w:fill="FFFFFF"/>
      </w:pPr>
    </w:p>
    <w:p w14:paraId="6CF14128" w14:textId="77777777" w:rsidR="00607F1A" w:rsidRPr="00EB6C72" w:rsidRDefault="00607F1A" w:rsidP="00607F1A">
      <w:pPr>
        <w:pStyle w:val="Heading5"/>
        <w:shd w:val="clear" w:color="auto" w:fill="FFFFFF"/>
      </w:pPr>
      <w:r w:rsidRPr="00EB6C72">
        <w:t>Session Expiration Dialog Box Warning End-Users of Session Time Out</w:t>
      </w:r>
    </w:p>
    <w:p w14:paraId="7E5D81A8" w14:textId="77777777" w:rsidR="00607F1A" w:rsidRPr="00EB6C72" w:rsidRDefault="00607F1A" w:rsidP="00607F1A">
      <w:pPr>
        <w:shd w:val="clear" w:color="auto" w:fill="FFFFFF"/>
      </w:pPr>
    </w:p>
    <w:p w14:paraId="6443FA0C" w14:textId="77777777" w:rsidR="00607F1A" w:rsidRPr="00EB6C72" w:rsidRDefault="00607F1A" w:rsidP="00607F1A">
      <w:pPr>
        <w:shd w:val="clear" w:color="auto" w:fill="FFFFFF"/>
        <w:autoSpaceDE w:val="0"/>
        <w:autoSpaceDN w:val="0"/>
        <w:adjustRightInd w:val="0"/>
        <w:rPr>
          <w:rFonts w:cs="Times New Roman"/>
        </w:rPr>
      </w:pPr>
      <w:r w:rsidRPr="00EB6C72">
        <w:rPr>
          <w:rFonts w:cs="Times New Roman"/>
        </w:rPr>
        <w:t xml:space="preserve">In compliance with Section 508, during login </w:t>
      </w:r>
      <w:r w:rsidRPr="00EB6C72">
        <w:t xml:space="preserve">label are the specific </w:t>
      </w:r>
      <w:r w:rsidRPr="00EB6C72">
        <w:rPr>
          <w:rFonts w:cs="Times New Roman"/>
        </w:rPr>
        <w:t xml:space="preserve">KAAJEE displays a warning to the end-user </w:t>
      </w:r>
      <w:r w:rsidRPr="00EB6C72">
        <w:t>entries used in</w:t>
      </w:r>
      <w:r w:rsidRPr="00EB6C72">
        <w:rPr>
          <w:rFonts w:cs="Times New Roman"/>
        </w:rPr>
        <w:t xml:space="preserve"> alerting when there is only 30 seconds remaining in their session.</w:t>
      </w:r>
    </w:p>
    <w:p w14:paraId="1EDC8D7B" w14:textId="77777777" w:rsidR="00607F1A" w:rsidRPr="00EB6C72" w:rsidRDefault="00607F1A" w:rsidP="00607F1A">
      <w:pPr>
        <w:shd w:val="clear" w:color="auto" w:fill="FFFFFF"/>
      </w:pPr>
    </w:p>
    <w:p w14:paraId="0E2C6979" w14:textId="014D8028" w:rsidR="00607F1A" w:rsidRPr="00EB6C72" w:rsidRDefault="004D4C84" w:rsidP="004D4C84">
      <w:pPr>
        <w:pStyle w:val="Caption"/>
      </w:pPr>
      <w:bookmarkStart w:id="170" w:name="_Toc167811459"/>
      <w:r>
        <w:t xml:space="preserve">Figure </w:t>
      </w:r>
      <w:r w:rsidR="001C6C77">
        <w:fldChar w:fldCharType="begin"/>
      </w:r>
      <w:r w:rsidR="001C6C77">
        <w:instrText xml:space="preserve"> STYLEREF 2 \s </w:instrText>
      </w:r>
      <w:r w:rsidR="001C6C77">
        <w:fldChar w:fldCharType="separate"/>
      </w:r>
      <w:r w:rsidR="003552F0">
        <w:rPr>
          <w:noProof/>
        </w:rPr>
        <w:t>1</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5</w:t>
      </w:r>
      <w:r w:rsidR="001C6C77">
        <w:rPr>
          <w:noProof/>
        </w:rPr>
        <w:fldChar w:fldCharType="end"/>
      </w:r>
      <w:r>
        <w:t xml:space="preserve"> Session Will Expire</w:t>
      </w:r>
      <w:bookmarkEnd w:id="170"/>
    </w:p>
    <w:p w14:paraId="58D70CDD" w14:textId="165C59F6" w:rsidR="00607F1A" w:rsidRPr="00EB6C72" w:rsidRDefault="00223EFD" w:rsidP="00607F1A">
      <w:pPr>
        <w:shd w:val="clear" w:color="auto" w:fill="FFFFFF"/>
        <w:ind w:left="2522"/>
      </w:pPr>
      <w:r>
        <w:rPr>
          <w:noProof/>
        </w:rPr>
        <w:drawing>
          <wp:inline distT="0" distB="0" distL="0" distR="0" wp14:anchorId="6FF3F4D3" wp14:editId="267871CE">
            <wp:extent cx="3200847" cy="1495634"/>
            <wp:effectExtent l="0" t="0" r="0" b="9525"/>
            <wp:docPr id="19" name="Picture 19" descr="Session will expire 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ession will expire pop-up"/>
                    <pic:cNvPicPr/>
                  </pic:nvPicPr>
                  <pic:blipFill>
                    <a:blip r:embed="rId38">
                      <a:extLst>
                        <a:ext uri="{28A0092B-C50C-407E-A947-70E740481C1C}">
                          <a14:useLocalDpi xmlns:a14="http://schemas.microsoft.com/office/drawing/2010/main" val="0"/>
                        </a:ext>
                      </a:extLst>
                    </a:blip>
                    <a:stretch>
                      <a:fillRect/>
                    </a:stretch>
                  </pic:blipFill>
                  <pic:spPr>
                    <a:xfrm>
                      <a:off x="0" y="0"/>
                      <a:ext cx="3200847" cy="1495634"/>
                    </a:xfrm>
                    <a:prstGeom prst="rect">
                      <a:avLst/>
                    </a:prstGeom>
                  </pic:spPr>
                </pic:pic>
              </a:graphicData>
            </a:graphic>
          </wp:inline>
        </w:drawing>
      </w:r>
    </w:p>
    <w:p w14:paraId="4D15662E" w14:textId="77777777" w:rsidR="00607F1A" w:rsidRPr="00EB6C72" w:rsidRDefault="00607F1A" w:rsidP="00607F1A">
      <w:pPr>
        <w:shd w:val="clear" w:color="auto" w:fill="FFFFFF"/>
      </w:pPr>
    </w:p>
    <w:p w14:paraId="48FDE221" w14:textId="77777777" w:rsidR="00607F1A" w:rsidRPr="00EB6C72" w:rsidRDefault="00607F1A" w:rsidP="00607F1A">
      <w:pPr>
        <w:shd w:val="clear" w:color="auto" w:fill="FFFFFF"/>
      </w:pPr>
    </w:p>
    <w:p w14:paraId="4ED8E9A6" w14:textId="4C22EE6F" w:rsidR="00607F1A" w:rsidRPr="00EB6C72" w:rsidRDefault="00607F1A" w:rsidP="00607F1A">
      <w:pPr>
        <w:shd w:val="clear" w:color="auto" w:fill="FFFFFF"/>
        <w:rPr>
          <w:rFonts w:cs="Times New Roman"/>
        </w:rPr>
      </w:pPr>
      <w:proofErr w:type="gramStart"/>
      <w:r w:rsidRPr="00EB6C72">
        <w:rPr>
          <w:rFonts w:cs="Times New Roman"/>
        </w:rPr>
        <w:t>In order to</w:t>
      </w:r>
      <w:proofErr w:type="gramEnd"/>
      <w:r w:rsidRPr="00EB6C72">
        <w:rPr>
          <w:rFonts w:cs="Times New Roman"/>
        </w:rPr>
        <w:t xml:space="preserve"> </w:t>
      </w:r>
      <w:r w:rsidRPr="00EB6C72">
        <w:t>log into the Web-based application, which is described in the topic that follows (i.e., </w:t>
      </w:r>
      <w:r w:rsidRPr="00EB6C72">
        <w:fldChar w:fldCharType="begin"/>
      </w:r>
      <w:r w:rsidRPr="00EB6C72">
        <w:instrText xml:space="preserve"> REF _Ref170614571 \h  \* MERGEFORMAT </w:instrText>
      </w:r>
      <w:r w:rsidRPr="00EB6C72">
        <w:fldChar w:fldCharType="separate"/>
      </w:r>
      <w:r w:rsidR="003552F0" w:rsidRPr="00EB6C72">
        <w:t>Login Procedures for J2EE Web-based Applications</w:t>
      </w:r>
      <w:r w:rsidRPr="00EB6C72">
        <w:fldChar w:fldCharType="end"/>
      </w:r>
      <w:r w:rsidRPr="00EB6C72">
        <w:t xml:space="preserve">) </w:t>
      </w:r>
      <w:r w:rsidRPr="00EB6C72">
        <w:rPr>
          <w:rFonts w:cs="Times New Roman"/>
        </w:rPr>
        <w:t>KAAJEE provides this warning using JavaScript. Therefore, KAAJEE distributes a login.js file, which is exported as part of the login\javascript\ folder.</w:t>
      </w:r>
    </w:p>
    <w:p w14:paraId="72886117" w14:textId="77777777" w:rsidR="00607F1A" w:rsidRPr="00EB6C72" w:rsidRDefault="00607F1A" w:rsidP="00607F1A">
      <w:pPr>
        <w:shd w:val="clear" w:color="auto" w:fill="FFFFFF"/>
      </w:pPr>
    </w:p>
    <w:tbl>
      <w:tblPr>
        <w:tblW w:w="0" w:type="auto"/>
        <w:tblLayout w:type="fixed"/>
        <w:tblLook w:val="0000" w:firstRow="0" w:lastRow="0" w:firstColumn="0" w:lastColumn="0" w:noHBand="0" w:noVBand="0"/>
      </w:tblPr>
      <w:tblGrid>
        <w:gridCol w:w="738"/>
        <w:gridCol w:w="8730"/>
      </w:tblGrid>
      <w:tr w:rsidR="00607F1A" w:rsidRPr="00EB6C72" w14:paraId="1A6B24AC" w14:textId="77777777" w:rsidTr="003E46FF">
        <w:trPr>
          <w:cantSplit/>
        </w:trPr>
        <w:tc>
          <w:tcPr>
            <w:tcW w:w="738" w:type="dxa"/>
          </w:tcPr>
          <w:p w14:paraId="75019CBF" w14:textId="77777777" w:rsidR="00607F1A" w:rsidRPr="00EB6C72" w:rsidRDefault="004D4C84">
            <w:pPr>
              <w:shd w:val="clear" w:color="auto" w:fill="FFFFFF"/>
              <w:spacing w:before="60" w:after="60"/>
              <w:ind w:left="-18"/>
              <w:rPr>
                <w:rFonts w:cs="Times New Roman"/>
              </w:rPr>
            </w:pPr>
            <w:r w:rsidRPr="00EB6C72">
              <w:rPr>
                <w:rFonts w:cs="Times New Roman"/>
                <w:noProof/>
              </w:rPr>
              <w:drawing>
                <wp:inline distT="0" distB="0" distL="0" distR="0" wp14:anchorId="331D741A" wp14:editId="0BFBE337">
                  <wp:extent cx="285115" cy="285115"/>
                  <wp:effectExtent l="0" t="0" r="0" b="0"/>
                  <wp:docPr id="26"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59E75315" w14:textId="344E8D26" w:rsidR="00607F1A" w:rsidRPr="00EB6C72" w:rsidRDefault="00607F1A">
            <w:pPr>
              <w:shd w:val="clear" w:color="auto" w:fill="FFFFFF"/>
              <w:spacing w:before="60" w:after="60"/>
              <w:rPr>
                <w:rFonts w:cs="Arial"/>
                <w:bCs/>
                <w:szCs w:val="48"/>
              </w:rPr>
            </w:pPr>
            <w:r w:rsidRPr="00EB6C72">
              <w:rPr>
                <w:rFonts w:cs="Times New Roman"/>
                <w:b/>
              </w:rPr>
              <w:t>REF:</w:t>
            </w:r>
            <w:r w:rsidRPr="00EB6C72">
              <w:rPr>
                <w:rFonts w:cs="Times New Roman"/>
              </w:rPr>
              <w:t xml:space="preserve"> For more information on distribution of the login.js file, please refer to "</w:t>
            </w:r>
            <w:r w:rsidRPr="00EB6C72">
              <w:rPr>
                <w:rFonts w:cs="Times New Roman"/>
              </w:rPr>
              <w:fldChar w:fldCharType="begin"/>
            </w:r>
            <w:r w:rsidRPr="00EB6C72">
              <w:rPr>
                <w:rFonts w:cs="Times New Roman"/>
              </w:rPr>
              <w:instrText xml:space="preserve"> REF _Ref202860260 \h  \* MERGEFORMAT </w:instrText>
            </w:r>
            <w:r w:rsidRPr="00EB6C72">
              <w:rPr>
                <w:rFonts w:cs="Times New Roman"/>
              </w:rPr>
            </w:r>
            <w:r w:rsidRPr="00EB6C72">
              <w:rPr>
                <w:rFonts w:cs="Times New Roman"/>
              </w:rPr>
              <w:fldChar w:fldCharType="separate"/>
            </w:r>
            <w:r w:rsidR="003552F0" w:rsidRPr="00D53C0F">
              <w:t>Section 508 Compliance Addresses Session Timeouts</w:t>
            </w:r>
            <w:r w:rsidRPr="00EB6C72">
              <w:rPr>
                <w:rFonts w:cs="Times New Roman"/>
              </w:rPr>
              <w:fldChar w:fldCharType="end"/>
            </w:r>
            <w:r w:rsidRPr="00EB6C72">
              <w:rPr>
                <w:rFonts w:cs="Times New Roman"/>
              </w:rPr>
              <w:t>" topic in section titled "</w:t>
            </w:r>
            <w:r w:rsidRPr="00EB6C72">
              <w:rPr>
                <w:rFonts w:cs="Times New Roman"/>
              </w:rPr>
              <w:fldChar w:fldCharType="begin"/>
            </w:r>
            <w:r w:rsidRPr="00EB6C72">
              <w:rPr>
                <w:rFonts w:cs="Times New Roman"/>
              </w:rPr>
              <w:instrText xml:space="preserve"> REF _Ref83190631 \h  \* MERGEFORMAT </w:instrText>
            </w:r>
            <w:r w:rsidRPr="00EB6C72">
              <w:rPr>
                <w:rFonts w:cs="Times New Roman"/>
              </w:rPr>
            </w:r>
            <w:r w:rsidRPr="00EB6C72">
              <w:rPr>
                <w:rFonts w:cs="Times New Roman"/>
              </w:rPr>
              <w:fldChar w:fldCharType="separate"/>
            </w:r>
            <w:r w:rsidR="003552F0" w:rsidRPr="00D53C0F">
              <w:t>5.</w:t>
            </w:r>
            <w:r w:rsidR="003552F0" w:rsidRPr="00D53C0F">
              <w:tab/>
              <w:t>Import KAAJEE Login Folder</w:t>
            </w:r>
            <w:r w:rsidRPr="00EB6C72">
              <w:rPr>
                <w:rFonts w:cs="Times New Roman"/>
              </w:rPr>
              <w:fldChar w:fldCharType="end"/>
            </w:r>
            <w:r w:rsidRPr="00EB6C72">
              <w:rPr>
                <w:rFonts w:cs="Times New Roman"/>
              </w:rPr>
              <w:t>" of this manual.</w:t>
            </w:r>
          </w:p>
        </w:tc>
      </w:tr>
    </w:tbl>
    <w:p w14:paraId="1B6A9E5F" w14:textId="77777777" w:rsidR="00607F1A" w:rsidRPr="00EB6C72" w:rsidRDefault="00607F1A" w:rsidP="00607F1A">
      <w:pPr>
        <w:shd w:val="clear" w:color="auto" w:fill="FFFFFF"/>
      </w:pPr>
    </w:p>
    <w:p w14:paraId="644A6BB7" w14:textId="77777777" w:rsidR="00607F1A" w:rsidRPr="00EB6C72" w:rsidRDefault="00607F1A" w:rsidP="00607F1A">
      <w:pPr>
        <w:shd w:val="clear" w:color="auto" w:fill="FFFFFF"/>
      </w:pPr>
    </w:p>
    <w:p w14:paraId="16133715" w14:textId="77777777" w:rsidR="00607F1A" w:rsidRPr="00EB6C72" w:rsidRDefault="00607F1A" w:rsidP="00607F1A">
      <w:pPr>
        <w:pStyle w:val="Heading5"/>
        <w:shd w:val="clear" w:color="auto" w:fill="FFFFFF"/>
      </w:pPr>
      <w:bookmarkStart w:id="171" w:name="_Hlt204417264"/>
      <w:bookmarkStart w:id="172" w:name="_Ref170614571"/>
      <w:bookmarkEnd w:id="171"/>
      <w:r w:rsidRPr="00EB6C72">
        <w:lastRenderedPageBreak/>
        <w:t>Login Procedures for J2EE Web-based Applications</w:t>
      </w:r>
      <w:bookmarkEnd w:id="172"/>
      <w:r w:rsidRPr="00EB6C72">
        <w:t xml:space="preserve"> with KAAJEE SSOWAP</w:t>
      </w:r>
    </w:p>
    <w:p w14:paraId="7A34CDCF" w14:textId="77777777" w:rsidR="00607F1A" w:rsidRPr="00EB6C72" w:rsidRDefault="00607F1A" w:rsidP="00607F1A">
      <w:pPr>
        <w:keepNext/>
        <w:keepLines/>
        <w:shd w:val="clear" w:color="auto" w:fill="FFFFFF"/>
      </w:pPr>
      <w:r w:rsidRPr="00EB6C72">
        <w:rPr>
          <w:color w:val="000000"/>
        </w:rPr>
        <w:fldChar w:fldCharType="begin"/>
      </w:r>
      <w:r w:rsidRPr="00EB6C72">
        <w:rPr>
          <w:color w:val="000000"/>
        </w:rPr>
        <w:instrText xml:space="preserve"> XE "Login:Procedures for J2EE Web-based Applications" </w:instrText>
      </w:r>
      <w:r w:rsidRPr="00EB6C72">
        <w:rPr>
          <w:color w:val="000000"/>
        </w:rPr>
        <w:fldChar w:fldCharType="end"/>
      </w:r>
      <w:r w:rsidRPr="00EB6C72">
        <w:rPr>
          <w:color w:val="000000"/>
        </w:rPr>
        <w:fldChar w:fldCharType="begin"/>
      </w:r>
      <w:r w:rsidRPr="00EB6C72">
        <w:rPr>
          <w:color w:val="000000"/>
        </w:rPr>
        <w:instrText xml:space="preserve"> XE "Signon:Procedures for J2EE Web-based Applications" </w:instrText>
      </w:r>
      <w:r w:rsidRPr="00EB6C72">
        <w:rPr>
          <w:color w:val="000000"/>
        </w:rPr>
        <w:fldChar w:fldCharType="end"/>
      </w:r>
      <w:r w:rsidRPr="00EB6C72">
        <w:rPr>
          <w:color w:val="000000"/>
        </w:rPr>
        <w:fldChar w:fldCharType="begin"/>
      </w:r>
      <w:r w:rsidRPr="00EB6C72">
        <w:rPr>
          <w:color w:val="000000"/>
        </w:rPr>
        <w:instrText xml:space="preserve"> XE "Procedures:Login" </w:instrText>
      </w:r>
      <w:r w:rsidRPr="00EB6C72">
        <w:rPr>
          <w:color w:val="000000"/>
        </w:rPr>
        <w:fldChar w:fldCharType="end"/>
      </w:r>
      <w:r w:rsidRPr="00EB6C72">
        <w:rPr>
          <w:color w:val="000000"/>
        </w:rPr>
        <w:fldChar w:fldCharType="begin"/>
      </w:r>
      <w:r w:rsidRPr="00EB6C72">
        <w:rPr>
          <w:color w:val="000000"/>
        </w:rPr>
        <w:instrText xml:space="preserve"> XE "Procedures:Signon" </w:instrText>
      </w:r>
      <w:r w:rsidRPr="00EB6C72">
        <w:rPr>
          <w:color w:val="000000"/>
        </w:rPr>
        <w:fldChar w:fldCharType="end"/>
      </w:r>
    </w:p>
    <w:p w14:paraId="56C86C58" w14:textId="77777777" w:rsidR="00607F1A" w:rsidRPr="00EB6C72" w:rsidRDefault="00607F1A" w:rsidP="00607F1A">
      <w:pPr>
        <w:keepNext/>
        <w:keepLines/>
        <w:shd w:val="clear" w:color="auto" w:fill="FFFFFF"/>
      </w:pPr>
      <w:r w:rsidRPr="00EB6C72">
        <w:t>To log into VistA from a J2EE Web-based application, do the following:</w:t>
      </w:r>
    </w:p>
    <w:p w14:paraId="61F14668" w14:textId="77777777" w:rsidR="00607F1A" w:rsidRPr="00EB6C72" w:rsidRDefault="00607F1A" w:rsidP="002F3643">
      <w:pPr>
        <w:keepNext/>
        <w:keepLines/>
        <w:shd w:val="clear" w:color="auto" w:fill="FFFFFF"/>
        <w:spacing w:before="120"/>
        <w:ind w:left="720" w:hanging="360"/>
      </w:pPr>
      <w:r w:rsidRPr="00EB6C72">
        <w:t>1.</w:t>
      </w:r>
      <w:r w:rsidRPr="00EB6C72">
        <w:tab/>
        <w:t>(Required) Navigate to the application URL, communicated to you by the release coordinator.</w:t>
      </w:r>
    </w:p>
    <w:p w14:paraId="0026E6D7" w14:textId="77777777" w:rsidR="00607F1A" w:rsidRPr="00EB6C72" w:rsidRDefault="00607F1A" w:rsidP="00607F1A">
      <w:pPr>
        <w:keepNext/>
        <w:keepLines/>
        <w:shd w:val="clear" w:color="auto" w:fill="FFFFFF"/>
        <w:spacing w:before="120"/>
        <w:ind w:left="720" w:hanging="360"/>
      </w:pPr>
      <w:r w:rsidRPr="00EB6C72">
        <w:t>2.</w:t>
      </w:r>
      <w:r w:rsidRPr="00EB6C72">
        <w:tab/>
        <w:t>Enter you PIV PIN at the prompt.</w:t>
      </w:r>
    </w:p>
    <w:p w14:paraId="6F727E86" w14:textId="77777777" w:rsidR="00607F1A" w:rsidRPr="00EB6C72" w:rsidRDefault="00607F1A" w:rsidP="00607F1A">
      <w:pPr>
        <w:shd w:val="clear" w:color="auto" w:fill="FFFFFF"/>
        <w:spacing w:before="120"/>
        <w:ind w:left="720" w:hanging="360"/>
      </w:pPr>
      <w:r w:rsidRPr="00EB6C72">
        <w:t>4.</w:t>
      </w:r>
      <w:r w:rsidRPr="00EB6C72">
        <w:tab/>
        <w:t xml:space="preserve">(required) Select the appropriate Station Name/Number from the </w:t>
      </w:r>
      <w:r w:rsidRPr="00EB6C72">
        <w:rPr>
          <w:b/>
        </w:rPr>
        <w:t>Institution</w:t>
      </w:r>
      <w:r w:rsidRPr="00EB6C72">
        <w:t xml:space="preserve"> dropdown list or accept the default value displayed.</w:t>
      </w:r>
    </w:p>
    <w:p w14:paraId="166CD245" w14:textId="77777777" w:rsidR="00607F1A" w:rsidRPr="00EB6C72" w:rsidRDefault="00607F1A" w:rsidP="00607F1A">
      <w:pPr>
        <w:shd w:val="clear" w:color="auto" w:fill="FFFFFF"/>
        <w:spacing w:before="120"/>
        <w:ind w:left="720" w:hanging="360"/>
      </w:pPr>
      <w:r w:rsidRPr="00EB6C72">
        <w:t>5.</w:t>
      </w:r>
      <w:r w:rsidRPr="00EB6C72">
        <w:tab/>
        <w:t xml:space="preserve">(required) Click on (press) the </w:t>
      </w:r>
      <w:r w:rsidRPr="00EB6C72">
        <w:rPr>
          <w:b/>
        </w:rPr>
        <w:t>Proceed</w:t>
      </w:r>
      <w:r w:rsidRPr="00EB6C72">
        <w:t xml:space="preserve"> button or press the </w:t>
      </w:r>
      <w:r w:rsidRPr="00EB6C72">
        <w:rPr>
          <w:b/>
        </w:rPr>
        <w:t>&lt;Enter&gt;</w:t>
      </w:r>
      <w:r w:rsidRPr="00EB6C72">
        <w:t xml:space="preserve"> key. After the authentication process successfully completes on the VistA M Server, the requested application protected Web page will be displayed.</w:t>
      </w:r>
    </w:p>
    <w:bookmarkEnd w:id="155"/>
    <w:p w14:paraId="67CB5F08" w14:textId="77777777" w:rsidR="00607F1A" w:rsidRPr="00EB6C72" w:rsidRDefault="00607F1A" w:rsidP="00607F1A">
      <w:pPr>
        <w:shd w:val="clear" w:color="auto" w:fill="FFFFFF"/>
      </w:pPr>
    </w:p>
    <w:tbl>
      <w:tblPr>
        <w:tblW w:w="0" w:type="auto"/>
        <w:tblLayout w:type="fixed"/>
        <w:tblLook w:val="0000" w:firstRow="0" w:lastRow="0" w:firstColumn="0" w:lastColumn="0" w:noHBand="0" w:noVBand="0"/>
      </w:tblPr>
      <w:tblGrid>
        <w:gridCol w:w="738"/>
        <w:gridCol w:w="8730"/>
      </w:tblGrid>
      <w:tr w:rsidR="00607F1A" w:rsidRPr="00EB6C72" w14:paraId="377F56B4" w14:textId="77777777">
        <w:trPr>
          <w:cantSplit/>
        </w:trPr>
        <w:tc>
          <w:tcPr>
            <w:tcW w:w="738" w:type="dxa"/>
          </w:tcPr>
          <w:p w14:paraId="00099811" w14:textId="77777777" w:rsidR="00607F1A" w:rsidRPr="00EB6C72" w:rsidRDefault="004D4C84">
            <w:pPr>
              <w:shd w:val="clear" w:color="auto" w:fill="FFFFFF"/>
              <w:spacing w:before="60" w:after="60"/>
              <w:ind w:left="-18"/>
              <w:rPr>
                <w:rFonts w:cs="Times New Roman"/>
              </w:rPr>
            </w:pPr>
            <w:r w:rsidRPr="00EB6C72">
              <w:rPr>
                <w:rFonts w:cs="Times New Roman"/>
                <w:noProof/>
              </w:rPr>
              <w:drawing>
                <wp:inline distT="0" distB="0" distL="0" distR="0" wp14:anchorId="594864D2" wp14:editId="4950B873">
                  <wp:extent cx="285115" cy="285115"/>
                  <wp:effectExtent l="0" t="0" r="0" b="0"/>
                  <wp:docPr id="27" name="Picture 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0B1B75B5" w14:textId="77777777" w:rsidR="00607F1A" w:rsidRPr="00EB6C72" w:rsidRDefault="00607F1A">
            <w:pPr>
              <w:shd w:val="clear" w:color="auto" w:fill="FFFFFF"/>
              <w:spacing w:before="60" w:after="60"/>
              <w:rPr>
                <w:rFonts w:cs="Times New Roman"/>
                <w:kern w:val="2"/>
              </w:rPr>
            </w:pPr>
            <w:r w:rsidRPr="00EB6C72">
              <w:rPr>
                <w:rFonts w:cs="Times New Roman"/>
                <w:b/>
              </w:rPr>
              <w:t>NOTE:</w:t>
            </w:r>
            <w:r w:rsidRPr="00EB6C72">
              <w:rPr>
                <w:rFonts w:cs="Times New Roman"/>
              </w:rPr>
              <w:t xml:space="preserve"> The asterisks located next to the </w:t>
            </w:r>
            <w:r w:rsidRPr="00EB6C72">
              <w:rPr>
                <w:rFonts w:cs="Times New Roman"/>
                <w:b/>
              </w:rPr>
              <w:t>Sort by Station Number</w:t>
            </w:r>
            <w:r w:rsidRPr="00EB6C72">
              <w:rPr>
                <w:rFonts w:cs="Times New Roman"/>
              </w:rPr>
              <w:t>/</w:t>
            </w:r>
            <w:r w:rsidRPr="00EB6C72">
              <w:rPr>
                <w:rFonts w:cs="Times New Roman"/>
                <w:b/>
              </w:rPr>
              <w:t>Sort by Station Name</w:t>
            </w:r>
            <w:r w:rsidRPr="00EB6C72">
              <w:rPr>
                <w:rFonts w:cs="Times New Roman"/>
              </w:rPr>
              <w:t xml:space="preserve"> radio buttons and the </w:t>
            </w:r>
            <w:r w:rsidRPr="00EB6C72">
              <w:rPr>
                <w:rFonts w:cs="Times New Roman"/>
                <w:b/>
              </w:rPr>
              <w:t>Institution</w:t>
            </w:r>
            <w:r w:rsidRPr="00EB6C72">
              <w:rPr>
                <w:rFonts w:cs="Times New Roman"/>
              </w:rPr>
              <w:t xml:space="preserve"> dropdown box indicate that both the Station Name/Number sort order preference.</w:t>
            </w:r>
          </w:p>
        </w:tc>
      </w:tr>
    </w:tbl>
    <w:p w14:paraId="2B2E167F" w14:textId="77777777" w:rsidR="00607F1A" w:rsidRPr="00EB6C72" w:rsidRDefault="00607F1A" w:rsidP="00607F1A">
      <w:pPr>
        <w:shd w:val="clear" w:color="auto" w:fill="FFFFFF"/>
      </w:pPr>
    </w:p>
    <w:p w14:paraId="2221C501" w14:textId="77777777" w:rsidR="00607F1A" w:rsidRPr="00EB6C72" w:rsidRDefault="00607F1A" w:rsidP="00607F1A">
      <w:pPr>
        <w:shd w:val="clear" w:color="auto" w:fill="FFFFFF"/>
      </w:pPr>
    </w:p>
    <w:bookmarkEnd w:id="156"/>
    <w:bookmarkEnd w:id="157"/>
    <w:p w14:paraId="048F7A0E" w14:textId="77777777" w:rsidR="00607F1A" w:rsidRPr="00EB6C72" w:rsidRDefault="00607F1A" w:rsidP="00607F1A">
      <w:pPr>
        <w:pStyle w:val="Heading5"/>
        <w:shd w:val="clear" w:color="auto" w:fill="FFFFFF"/>
      </w:pPr>
      <w:r w:rsidRPr="00EB6C72">
        <w:br w:type="page"/>
      </w:r>
      <w:r w:rsidRPr="00EB6C72">
        <w:lastRenderedPageBreak/>
        <w:t xml:space="preserve"> </w:t>
      </w:r>
    </w:p>
    <w:tbl>
      <w:tblPr>
        <w:tblW w:w="0" w:type="auto"/>
        <w:tblLayout w:type="fixed"/>
        <w:tblLook w:val="0000" w:firstRow="0" w:lastRow="0" w:firstColumn="0" w:lastColumn="0" w:noHBand="0" w:noVBand="0"/>
      </w:tblPr>
      <w:tblGrid>
        <w:gridCol w:w="738"/>
        <w:gridCol w:w="8730"/>
      </w:tblGrid>
      <w:tr w:rsidR="00607F1A" w:rsidRPr="00EB6C72" w14:paraId="392AE2F6" w14:textId="77777777">
        <w:trPr>
          <w:cantSplit/>
        </w:trPr>
        <w:tc>
          <w:tcPr>
            <w:tcW w:w="738" w:type="dxa"/>
          </w:tcPr>
          <w:p w14:paraId="0F4A1187" w14:textId="77777777" w:rsidR="00607F1A" w:rsidRPr="00EB6C72" w:rsidRDefault="004D4C84">
            <w:pPr>
              <w:shd w:val="clear" w:color="auto" w:fill="FFFFFF"/>
              <w:spacing w:before="60" w:after="60"/>
              <w:ind w:left="-18"/>
              <w:rPr>
                <w:rFonts w:cs="Times New Roman"/>
              </w:rPr>
            </w:pPr>
            <w:r w:rsidRPr="00EB6C72">
              <w:rPr>
                <w:rFonts w:cs="Times New Roman"/>
                <w:noProof/>
              </w:rPr>
              <w:drawing>
                <wp:inline distT="0" distB="0" distL="0" distR="0" wp14:anchorId="38C0E201" wp14:editId="5AAB0C1D">
                  <wp:extent cx="285115" cy="285115"/>
                  <wp:effectExtent l="0" t="0" r="0" b="0"/>
                  <wp:docPr id="28" name="Picture 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278F227D" w14:textId="198E5476" w:rsidR="00607F1A" w:rsidRPr="00EB6C72" w:rsidRDefault="00607F1A">
            <w:pPr>
              <w:keepNext/>
              <w:keepLines/>
              <w:shd w:val="clear" w:color="auto" w:fill="FFFFFF"/>
              <w:spacing w:before="60" w:after="60"/>
              <w:rPr>
                <w:rFonts w:cs="Times New Roman"/>
                <w:kern w:val="2"/>
              </w:rPr>
            </w:pPr>
            <w:smartTag w:uri="urn:schemas-microsoft-com:office:smarttags" w:element="stockticker">
              <w:r w:rsidRPr="00EB6C72">
                <w:rPr>
                  <w:rFonts w:cs="Times New Roman"/>
                  <w:b/>
                </w:rPr>
                <w:t>REF</w:t>
              </w:r>
            </w:smartTag>
            <w:r w:rsidRPr="00EB6C72">
              <w:rPr>
                <w:rFonts w:cs="Times New Roman"/>
                <w:b/>
              </w:rPr>
              <w:t>:</w:t>
            </w:r>
            <w:r w:rsidRPr="00EB6C72">
              <w:rPr>
                <w:rFonts w:cs="Times New Roman"/>
              </w:rPr>
              <w:t xml:space="preserve"> For information on common login-related error messages, please refer to the "</w:t>
            </w:r>
            <w:r w:rsidRPr="00EB6C72">
              <w:rPr>
                <w:rFonts w:cs="Times New Roman"/>
              </w:rPr>
              <w:fldChar w:fldCharType="begin"/>
            </w:r>
            <w:r w:rsidRPr="00EB6C72">
              <w:rPr>
                <w:rFonts w:cs="Times New Roman"/>
              </w:rPr>
              <w:instrText xml:space="preserve"> REF _Ref116378180 \h  \* MERGEFORMAT </w:instrText>
            </w:r>
            <w:r w:rsidRPr="00EB6C72">
              <w:rPr>
                <w:rFonts w:cs="Times New Roman"/>
              </w:rPr>
            </w:r>
            <w:r w:rsidRPr="00EB6C72">
              <w:rPr>
                <w:rFonts w:cs="Times New Roman"/>
              </w:rPr>
              <w:fldChar w:fldCharType="separate"/>
            </w:r>
            <w:r w:rsidR="003552F0" w:rsidRPr="003552F0">
              <w:rPr>
                <w:rFonts w:cs="Times New Roman"/>
              </w:rPr>
              <w:t>Common Login-related Error Messages</w:t>
            </w:r>
            <w:r w:rsidRPr="00EB6C72">
              <w:rPr>
                <w:rFonts w:cs="Times New Roman"/>
              </w:rPr>
              <w:fldChar w:fldCharType="end"/>
            </w:r>
            <w:r w:rsidRPr="00EB6C72">
              <w:rPr>
                <w:rFonts w:cs="Times New Roman"/>
              </w:rPr>
              <w:t xml:space="preserve">" topic in Chapter </w:t>
            </w:r>
            <w:r w:rsidRPr="00EB6C72">
              <w:rPr>
                <w:rFonts w:cs="Times New Roman"/>
              </w:rPr>
              <w:fldChar w:fldCharType="begin"/>
            </w:r>
            <w:r w:rsidRPr="00EB6C72">
              <w:rPr>
                <w:rFonts w:cs="Times New Roman"/>
              </w:rPr>
              <w:instrText xml:space="preserve"> REF _Ref116378202 \r \h  \* MERGEFORMAT </w:instrText>
            </w:r>
            <w:r w:rsidRPr="00EB6C72">
              <w:rPr>
                <w:rFonts w:cs="Times New Roman"/>
              </w:rPr>
            </w:r>
            <w:r w:rsidRPr="00EB6C72">
              <w:rPr>
                <w:rFonts w:cs="Times New Roman"/>
              </w:rPr>
              <w:fldChar w:fldCharType="separate"/>
            </w:r>
            <w:r w:rsidR="003552F0">
              <w:rPr>
                <w:rFonts w:cs="Times New Roman"/>
              </w:rPr>
              <w:t>10</w:t>
            </w:r>
            <w:r w:rsidRPr="00EB6C72">
              <w:rPr>
                <w:rFonts w:cs="Times New Roman"/>
              </w:rPr>
              <w:fldChar w:fldCharType="end"/>
            </w:r>
            <w:r w:rsidRPr="00EB6C72">
              <w:rPr>
                <w:rFonts w:cs="Times New Roman"/>
              </w:rPr>
              <w:t>, "</w:t>
            </w:r>
            <w:r w:rsidRPr="00EB6C72">
              <w:rPr>
                <w:rFonts w:cs="Times New Roman"/>
              </w:rPr>
              <w:fldChar w:fldCharType="begin"/>
            </w:r>
            <w:r w:rsidRPr="00EB6C72">
              <w:rPr>
                <w:rFonts w:cs="Times New Roman"/>
              </w:rPr>
              <w:instrText xml:space="preserve"> REF _Ref116378218 \h  \* MERGEFORMAT </w:instrText>
            </w:r>
            <w:r w:rsidRPr="00EB6C72">
              <w:rPr>
                <w:rFonts w:cs="Times New Roman"/>
              </w:rPr>
            </w:r>
            <w:r w:rsidRPr="00EB6C72">
              <w:rPr>
                <w:rFonts w:cs="Times New Roman"/>
              </w:rPr>
              <w:fldChar w:fldCharType="separate"/>
            </w:r>
            <w:r w:rsidR="003552F0" w:rsidRPr="003552F0">
              <w:rPr>
                <w:rFonts w:cs="Times New Roman"/>
              </w:rPr>
              <w:t>Troubleshooting</w:t>
            </w:r>
            <w:r w:rsidRPr="00EB6C72">
              <w:rPr>
                <w:rFonts w:cs="Times New Roman"/>
              </w:rPr>
              <w:fldChar w:fldCharType="end"/>
            </w:r>
            <w:r w:rsidRPr="00EB6C72">
              <w:rPr>
                <w:rFonts w:cs="Times New Roman"/>
              </w:rPr>
              <w:t>," in this manual.</w:t>
            </w:r>
            <w:r w:rsidRPr="00EB6C72">
              <w:rPr>
                <w:rFonts w:cs="Times New Roman"/>
              </w:rPr>
              <w:br/>
            </w:r>
            <w:r w:rsidRPr="00EB6C72">
              <w:rPr>
                <w:rFonts w:cs="Times New Roman"/>
              </w:rPr>
              <w:br/>
              <w:t xml:space="preserve">For a list of other login-related error messages, please refer to the "Symptoms and Possible Solutions" topic in Chapter 7 in the </w:t>
            </w:r>
            <w:r w:rsidRPr="00EB6C72">
              <w:rPr>
                <w:rFonts w:cs="Times New Roman"/>
                <w:i/>
                <w:iCs/>
              </w:rPr>
              <w:t>VistALink System Administration Guide</w:t>
            </w:r>
            <w:r w:rsidRPr="00EB6C72">
              <w:rPr>
                <w:rFonts w:cs="Times New Roman"/>
                <w:iCs/>
              </w:rPr>
              <w:t>.</w:t>
            </w:r>
          </w:p>
        </w:tc>
      </w:tr>
    </w:tbl>
    <w:p w14:paraId="3D51D122" w14:textId="77777777" w:rsidR="00607F1A" w:rsidRPr="00EB6C72" w:rsidRDefault="00607F1A" w:rsidP="00607F1A">
      <w:pPr>
        <w:shd w:val="clear" w:color="auto" w:fill="FFFFFF"/>
        <w:rPr>
          <w:rFonts w:cs="Times New Roman"/>
        </w:rPr>
      </w:pPr>
    </w:p>
    <w:tbl>
      <w:tblPr>
        <w:tblW w:w="0" w:type="auto"/>
        <w:tblLayout w:type="fixed"/>
        <w:tblLook w:val="0000" w:firstRow="0" w:lastRow="0" w:firstColumn="0" w:lastColumn="0" w:noHBand="0" w:noVBand="0"/>
      </w:tblPr>
      <w:tblGrid>
        <w:gridCol w:w="738"/>
        <w:gridCol w:w="8730"/>
      </w:tblGrid>
      <w:tr w:rsidR="00607F1A" w:rsidRPr="00EB6C72" w14:paraId="5B9A696E" w14:textId="77777777">
        <w:trPr>
          <w:cantSplit/>
        </w:trPr>
        <w:tc>
          <w:tcPr>
            <w:tcW w:w="738" w:type="dxa"/>
          </w:tcPr>
          <w:p w14:paraId="06D0D00F" w14:textId="77777777" w:rsidR="00607F1A" w:rsidRPr="00EB6C72" w:rsidRDefault="004D4C84">
            <w:pPr>
              <w:shd w:val="clear" w:color="auto" w:fill="FFFFFF"/>
              <w:spacing w:before="60" w:after="60"/>
              <w:ind w:left="-18"/>
              <w:rPr>
                <w:rFonts w:cs="Times New Roman"/>
              </w:rPr>
            </w:pPr>
            <w:r w:rsidRPr="00EB6C72">
              <w:rPr>
                <w:rFonts w:cs="Times New Roman"/>
                <w:noProof/>
              </w:rPr>
              <w:drawing>
                <wp:inline distT="0" distB="0" distL="0" distR="0" wp14:anchorId="6EFCA6E0" wp14:editId="6D9AC041">
                  <wp:extent cx="285115" cy="285115"/>
                  <wp:effectExtent l="0" t="0" r="0" b="0"/>
                  <wp:docPr id="29"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13CA8699" w14:textId="77777777" w:rsidR="00607F1A" w:rsidRPr="00EB6C72" w:rsidRDefault="00607F1A">
            <w:pPr>
              <w:keepNext/>
              <w:keepLines/>
              <w:shd w:val="clear" w:color="auto" w:fill="FFFFFF"/>
              <w:spacing w:before="60" w:after="60"/>
              <w:rPr>
                <w:rFonts w:cs="Times New Roman"/>
                <w:kern w:val="2"/>
              </w:rPr>
            </w:pPr>
            <w:smartTag w:uri="urn:schemas-microsoft-com:office:smarttags" w:element="stockticker">
              <w:r w:rsidRPr="00EB6C72">
                <w:rPr>
                  <w:rFonts w:cs="Times New Roman"/>
                  <w:b/>
                </w:rPr>
                <w:t>REF</w:t>
              </w:r>
            </w:smartTag>
            <w:r w:rsidRPr="00EB6C72">
              <w:rPr>
                <w:rFonts w:cs="Times New Roman"/>
                <w:b/>
              </w:rPr>
              <w:t>:</w:t>
            </w:r>
            <w:r w:rsidRPr="00EB6C72">
              <w:rPr>
                <w:rFonts w:cs="Times New Roman"/>
              </w:rPr>
              <w:t xml:space="preserve"> For more information on the Kernel signon process and related error messages, please refer to the "Signon/Security" section in the </w:t>
            </w:r>
            <w:r w:rsidRPr="00EB6C72">
              <w:rPr>
                <w:rFonts w:cs="Times New Roman"/>
                <w:i/>
              </w:rPr>
              <w:t>Kernel Systems Management Guide</w:t>
            </w:r>
            <w:r w:rsidRPr="00EB6C72">
              <w:rPr>
                <w:rFonts w:cs="Times New Roman"/>
              </w:rPr>
              <w:t>.</w:t>
            </w:r>
          </w:p>
        </w:tc>
      </w:tr>
    </w:tbl>
    <w:p w14:paraId="4DCB9699" w14:textId="77777777" w:rsidR="00607F1A" w:rsidRPr="00EB6C72" w:rsidRDefault="00607F1A" w:rsidP="00607F1A">
      <w:pPr>
        <w:shd w:val="clear" w:color="auto" w:fill="FFFFFF"/>
      </w:pPr>
    </w:p>
    <w:p w14:paraId="165D4C2B" w14:textId="77777777" w:rsidR="00607F1A" w:rsidRPr="00EB6C72" w:rsidRDefault="00607F1A" w:rsidP="00607F1A">
      <w:pPr>
        <w:shd w:val="clear" w:color="auto" w:fill="FFFFFF"/>
      </w:pPr>
    </w:p>
    <w:p w14:paraId="143FC645" w14:textId="77777777" w:rsidR="00604685" w:rsidRPr="004F1903" w:rsidRDefault="00604685" w:rsidP="006C2BC0">
      <w:pPr>
        <w:sectPr w:rsidR="00604685" w:rsidRPr="004F1903" w:rsidSect="00257C2D">
          <w:headerReference w:type="even" r:id="rId39"/>
          <w:headerReference w:type="default" r:id="rId40"/>
          <w:headerReference w:type="first" r:id="rId41"/>
          <w:pgSz w:w="12240" w:h="15840" w:code="1"/>
          <w:pgMar w:top="1440" w:right="1440" w:bottom="1440" w:left="1440" w:header="720" w:footer="720" w:gutter="0"/>
          <w:pgNumType w:start="1" w:chapStyle="2"/>
          <w:cols w:space="720"/>
          <w:titlePg/>
        </w:sectPr>
      </w:pPr>
    </w:p>
    <w:p w14:paraId="6DA604D4" w14:textId="77777777" w:rsidR="00604685" w:rsidRPr="004F1903" w:rsidRDefault="00604685" w:rsidP="00F220B6">
      <w:pPr>
        <w:pStyle w:val="Heading1"/>
      </w:pPr>
      <w:bookmarkStart w:id="173" w:name="_Hlt171498564"/>
      <w:bookmarkStart w:id="174" w:name="_Hlt178483135"/>
      <w:bookmarkStart w:id="175" w:name="_Toc204421518"/>
      <w:bookmarkStart w:id="176" w:name="_Ref193557314"/>
      <w:bookmarkStart w:id="177" w:name="_Toc202863078"/>
      <w:bookmarkStart w:id="178" w:name="_Toc167804766"/>
      <w:bookmarkEnd w:id="173"/>
      <w:bookmarkEnd w:id="174"/>
      <w:r w:rsidRPr="004F1903">
        <w:lastRenderedPageBreak/>
        <w:t>Developer</w:t>
      </w:r>
      <w:r w:rsidR="00FE55F1" w:rsidRPr="004F1903">
        <w:t>'</w:t>
      </w:r>
      <w:r w:rsidRPr="004F1903">
        <w:t>s Guide</w:t>
      </w:r>
      <w:bookmarkEnd w:id="175"/>
      <w:bookmarkEnd w:id="176"/>
      <w:bookmarkEnd w:id="177"/>
      <w:bookmarkEnd w:id="178"/>
    </w:p>
    <w:p w14:paraId="151428F6" w14:textId="77777777" w:rsidR="00604685" w:rsidRPr="004F1903" w:rsidRDefault="00604685" w:rsidP="00604685">
      <w:pPr>
        <w:keepNext/>
        <w:keepLines/>
      </w:pPr>
      <w:r w:rsidRPr="004F1903">
        <w:rPr>
          <w:color w:val="000000"/>
        </w:rPr>
        <w:fldChar w:fldCharType="begin"/>
      </w:r>
      <w:r w:rsidRPr="004F1903">
        <w:rPr>
          <w:color w:val="000000"/>
        </w:rPr>
        <w:instrText>XE "Developer</w:instrText>
      </w:r>
      <w:r w:rsidR="00FE55F1" w:rsidRPr="004F1903">
        <w:rPr>
          <w:color w:val="000000"/>
        </w:rPr>
        <w:instrText>'</w:instrText>
      </w:r>
      <w:r w:rsidRPr="004F1903">
        <w:rPr>
          <w:color w:val="000000"/>
        </w:rPr>
        <w:instrText>s Guide"</w:instrText>
      </w:r>
      <w:r w:rsidRPr="004F1903">
        <w:rPr>
          <w:color w:val="000000"/>
        </w:rPr>
        <w:fldChar w:fldCharType="end"/>
      </w:r>
    </w:p>
    <w:p w14:paraId="4174273B" w14:textId="77777777" w:rsidR="00604685" w:rsidRPr="004F1903" w:rsidRDefault="00604685" w:rsidP="00604685">
      <w:pPr>
        <w:keepNext/>
        <w:keepLines/>
      </w:pPr>
    </w:p>
    <w:p w14:paraId="2011CF50" w14:textId="77777777" w:rsidR="00604685" w:rsidRPr="004F1903" w:rsidRDefault="00604685" w:rsidP="00604685">
      <w:pPr>
        <w:rPr>
          <w:color w:val="000000"/>
        </w:rPr>
      </w:pPr>
      <w:r w:rsidRPr="004F1903">
        <w:rPr>
          <w:color w:val="000000"/>
        </w:rPr>
        <w:t>This is the Developer</w:t>
      </w:r>
      <w:r w:rsidR="00FE55F1" w:rsidRPr="004F1903">
        <w:rPr>
          <w:color w:val="000000"/>
        </w:rPr>
        <w:t>'</w:t>
      </w:r>
      <w:r w:rsidRPr="004F1903">
        <w:rPr>
          <w:color w:val="000000"/>
        </w:rPr>
        <w:t xml:space="preserve">s Guide section of this supplemental documentation for </w:t>
      </w:r>
      <w:r w:rsidRPr="004F1903">
        <w:t>Kernel Authentication and Authorization Java (2) Enterprise Edition (KAAJEE)</w:t>
      </w:r>
      <w:r w:rsidRPr="004F1903">
        <w:rPr>
          <w:color w:val="000000"/>
        </w:rPr>
        <w:t>.</w:t>
      </w:r>
      <w:r w:rsidRPr="004F1903">
        <w:t xml:space="preserve"> It is intended for use in conjunction with the KAAJEE </w:t>
      </w:r>
      <w:r w:rsidR="00F52969" w:rsidRPr="004F1903">
        <w:t>software</w:t>
      </w:r>
      <w:r w:rsidRPr="004F1903">
        <w:rPr>
          <w:color w:val="000000"/>
        </w:rPr>
        <w:t>.</w:t>
      </w:r>
      <w:r w:rsidRPr="004F1903">
        <w:t xml:space="preserve"> It details the</w:t>
      </w:r>
      <w:r w:rsidRPr="004F1903">
        <w:rPr>
          <w:snapToGrid w:val="0"/>
        </w:rPr>
        <w:t xml:space="preserve"> developer-related </w:t>
      </w:r>
      <w:r w:rsidRPr="004F1903">
        <w:t>KAAJEE</w:t>
      </w:r>
      <w:r w:rsidRPr="004F1903">
        <w:rPr>
          <w:snapToGrid w:val="0"/>
        </w:rPr>
        <w:t xml:space="preserve"> documentation (e.g.,</w:t>
      </w:r>
      <w:r w:rsidRPr="004F1903">
        <w:t> </w:t>
      </w:r>
      <w:r w:rsidRPr="004F1903">
        <w:rPr>
          <w:snapToGrid w:val="0"/>
        </w:rPr>
        <w:t xml:space="preserve">developer procedures needed to incorporate the </w:t>
      </w:r>
      <w:r w:rsidRPr="004F1903">
        <w:t>KAAJEE authorization and authentication functionality</w:t>
      </w:r>
      <w:r w:rsidRPr="004F1903">
        <w:rPr>
          <w:snapToGrid w:val="0"/>
        </w:rPr>
        <w:t xml:space="preserve"> into Web-based applications, APIs exported with KAAJEE, etc.).</w:t>
      </w:r>
    </w:p>
    <w:p w14:paraId="664AF179" w14:textId="77777777" w:rsidR="00604685" w:rsidRPr="004F1903" w:rsidRDefault="00604685" w:rsidP="00604685"/>
    <w:p w14:paraId="641E9EC0" w14:textId="77777777" w:rsidR="00604685" w:rsidRPr="004F1903" w:rsidRDefault="00604685" w:rsidP="00604685"/>
    <w:p w14:paraId="05BD05E5" w14:textId="77777777" w:rsidR="00604685" w:rsidRPr="004F1903" w:rsidRDefault="00604685" w:rsidP="00604685">
      <w:pPr>
        <w:widowControl w:val="0"/>
        <w:rPr>
          <w:color w:val="000000"/>
        </w:rPr>
      </w:pPr>
      <w:r w:rsidRPr="004F1903">
        <w:br w:type="page"/>
      </w:r>
    </w:p>
    <w:p w14:paraId="3F97C303" w14:textId="77777777" w:rsidR="00604685" w:rsidRPr="004F1903" w:rsidRDefault="00604685" w:rsidP="00604685"/>
    <w:p w14:paraId="3C2112FF" w14:textId="77777777" w:rsidR="00604685" w:rsidRPr="004F1903" w:rsidRDefault="00604685" w:rsidP="006C2BC0"/>
    <w:p w14:paraId="5BE2905C" w14:textId="77777777" w:rsidR="004D30AC" w:rsidRDefault="004D30AC" w:rsidP="006C2BC0"/>
    <w:p w14:paraId="1DC8FD74" w14:textId="77777777" w:rsidR="004D30AC" w:rsidRPr="004D30AC" w:rsidRDefault="004D30AC" w:rsidP="004D30AC"/>
    <w:p w14:paraId="42B0116C" w14:textId="77777777" w:rsidR="004D30AC" w:rsidRPr="000C095B" w:rsidRDefault="004D30AC" w:rsidP="000C095B"/>
    <w:p w14:paraId="7799449B" w14:textId="77777777" w:rsidR="004D30AC" w:rsidRPr="00E22224" w:rsidRDefault="004D30AC" w:rsidP="00E22224"/>
    <w:p w14:paraId="4DE9EF7C" w14:textId="77777777" w:rsidR="004D30AC" w:rsidRPr="004F6B4E" w:rsidRDefault="004D30AC" w:rsidP="004F6B4E"/>
    <w:p w14:paraId="22954795" w14:textId="77777777" w:rsidR="004D30AC" w:rsidRPr="00A575AC" w:rsidRDefault="004D30AC" w:rsidP="00A575AC"/>
    <w:p w14:paraId="53E7E94F" w14:textId="77777777" w:rsidR="004D30AC" w:rsidRPr="00F546F9" w:rsidRDefault="004D30AC" w:rsidP="00F546F9"/>
    <w:p w14:paraId="02EE4ECC" w14:textId="77777777" w:rsidR="004D30AC" w:rsidRPr="00FB19DB" w:rsidRDefault="004D30AC" w:rsidP="00FB19DB"/>
    <w:p w14:paraId="0B51AC73" w14:textId="77777777" w:rsidR="004D30AC" w:rsidRPr="00871828" w:rsidRDefault="004D30AC" w:rsidP="00871828"/>
    <w:p w14:paraId="57515E11" w14:textId="77777777" w:rsidR="004D30AC" w:rsidRPr="0093452F" w:rsidRDefault="004D30AC" w:rsidP="0093452F"/>
    <w:p w14:paraId="67929C0A" w14:textId="77777777" w:rsidR="004D30AC" w:rsidRPr="002053A7" w:rsidRDefault="004D30AC" w:rsidP="002053A7"/>
    <w:p w14:paraId="7E790F6F" w14:textId="77777777" w:rsidR="004D30AC" w:rsidRPr="002755B5" w:rsidRDefault="004D30AC" w:rsidP="002755B5"/>
    <w:p w14:paraId="0552136F" w14:textId="77777777" w:rsidR="004D30AC" w:rsidRPr="004E5421" w:rsidRDefault="004D30AC" w:rsidP="004E5421"/>
    <w:p w14:paraId="38C03169" w14:textId="77777777" w:rsidR="004D30AC" w:rsidRPr="00B33B7A" w:rsidRDefault="004D30AC" w:rsidP="00B33B7A"/>
    <w:p w14:paraId="403469CD" w14:textId="77777777" w:rsidR="004D30AC" w:rsidRPr="00B33B7A" w:rsidRDefault="004D30AC" w:rsidP="00B33B7A"/>
    <w:p w14:paraId="35CBC373" w14:textId="77777777" w:rsidR="004D30AC" w:rsidRDefault="004D30AC" w:rsidP="004D30AC"/>
    <w:p w14:paraId="6515F4C8" w14:textId="77777777" w:rsidR="004D30AC" w:rsidRPr="002060E7" w:rsidRDefault="004D30AC" w:rsidP="002060E7">
      <w:pPr>
        <w:jc w:val="center"/>
        <w:rPr>
          <w:i/>
        </w:rPr>
      </w:pPr>
      <w:r w:rsidRPr="002060E7">
        <w:rPr>
          <w:i/>
        </w:rPr>
        <w:t xml:space="preserve">This page is left blank intentionally. </w:t>
      </w:r>
    </w:p>
    <w:p w14:paraId="165C8CFA" w14:textId="77777777" w:rsidR="00604685" w:rsidRPr="004D30AC" w:rsidRDefault="00604685" w:rsidP="002060E7">
      <w:pPr>
        <w:tabs>
          <w:tab w:val="center" w:pos="4680"/>
        </w:tabs>
        <w:sectPr w:rsidR="00604685" w:rsidRPr="004D30AC" w:rsidSect="00257C2D">
          <w:headerReference w:type="even" r:id="rId42"/>
          <w:headerReference w:type="default" r:id="rId43"/>
          <w:headerReference w:type="first" r:id="rId44"/>
          <w:pgSz w:w="12240" w:h="15840" w:code="1"/>
          <w:pgMar w:top="1440" w:right="1440" w:bottom="1440" w:left="1440" w:header="720" w:footer="720" w:gutter="0"/>
          <w:pgNumType w:start="1" w:chapStyle="1"/>
          <w:cols w:space="720"/>
          <w:titlePg/>
        </w:sectPr>
      </w:pPr>
    </w:p>
    <w:p w14:paraId="77991102" w14:textId="77777777" w:rsidR="00604685" w:rsidRPr="004F1903" w:rsidRDefault="00604685" w:rsidP="00604685">
      <w:pPr>
        <w:pStyle w:val="Heading2"/>
      </w:pPr>
      <w:bookmarkStart w:id="179" w:name="_Hlt171498568"/>
      <w:bookmarkStart w:id="180" w:name="_Hlt178483139"/>
      <w:bookmarkStart w:id="181" w:name="_Toc99334262"/>
      <w:bookmarkStart w:id="182" w:name="_Toc202863079"/>
      <w:bookmarkStart w:id="183" w:name="_Toc204421519"/>
      <w:bookmarkStart w:id="184" w:name="_Toc167804767"/>
      <w:bookmarkStart w:id="185" w:name="_Toc83538830"/>
      <w:bookmarkStart w:id="186" w:name="_Toc84036965"/>
      <w:bookmarkStart w:id="187" w:name="_Toc84044187"/>
      <w:bookmarkEnd w:id="179"/>
      <w:bookmarkEnd w:id="180"/>
      <w:r w:rsidRPr="004F1903">
        <w:lastRenderedPageBreak/>
        <w:t>KAAJEE Installation Instructions</w:t>
      </w:r>
      <w:bookmarkEnd w:id="181"/>
      <w:r w:rsidRPr="004F1903">
        <w:t xml:space="preserve"> for Developers</w:t>
      </w:r>
      <w:bookmarkEnd w:id="182"/>
      <w:bookmarkEnd w:id="183"/>
      <w:bookmarkEnd w:id="184"/>
    </w:p>
    <w:p w14:paraId="462E70CA" w14:textId="77777777" w:rsidR="00604685" w:rsidRPr="004F1903" w:rsidRDefault="00604685" w:rsidP="00604685">
      <w:pPr>
        <w:keepNext/>
        <w:keepLines/>
      </w:pPr>
      <w:r w:rsidRPr="004F1903">
        <w:rPr>
          <w:color w:val="000000"/>
        </w:rPr>
        <w:fldChar w:fldCharType="begin"/>
      </w:r>
      <w:r w:rsidRPr="004F1903">
        <w:rPr>
          <w:color w:val="000000"/>
        </w:rPr>
        <w:instrText>XE "KAAJEE:Installation:Developers"</w:instrText>
      </w:r>
      <w:r w:rsidRPr="004F1903">
        <w:rPr>
          <w:color w:val="000000"/>
        </w:rPr>
        <w:fldChar w:fldCharType="end"/>
      </w:r>
      <w:r w:rsidRPr="004F1903">
        <w:rPr>
          <w:color w:val="000000"/>
        </w:rPr>
        <w:fldChar w:fldCharType="begin"/>
      </w:r>
      <w:r w:rsidRPr="004F1903">
        <w:rPr>
          <w:color w:val="000000"/>
        </w:rPr>
        <w:instrText>XE "Developer:KAAJEE Installation"</w:instrText>
      </w:r>
      <w:r w:rsidRPr="004F1903">
        <w:rPr>
          <w:color w:val="000000"/>
        </w:rPr>
        <w:fldChar w:fldCharType="end"/>
      </w:r>
      <w:r w:rsidRPr="004F1903">
        <w:rPr>
          <w:color w:val="000000"/>
        </w:rPr>
        <w:fldChar w:fldCharType="begin"/>
      </w:r>
      <w:r w:rsidRPr="004F1903">
        <w:rPr>
          <w:color w:val="000000"/>
        </w:rPr>
        <w:instrText>XE "Installation:KAAJEE Developer Instructions"</w:instrText>
      </w:r>
      <w:r w:rsidRPr="004F1903">
        <w:rPr>
          <w:color w:val="000000"/>
        </w:rPr>
        <w:fldChar w:fldCharType="end"/>
      </w:r>
      <w:r w:rsidRPr="004F1903">
        <w:rPr>
          <w:color w:val="000000"/>
        </w:rPr>
        <w:fldChar w:fldCharType="begin"/>
      </w:r>
      <w:r w:rsidRPr="004F1903">
        <w:rPr>
          <w:color w:val="000000"/>
        </w:rPr>
        <w:instrText>XE "Instructions:Installing KAAJEE for Development"</w:instrText>
      </w:r>
      <w:r w:rsidRPr="004F1903">
        <w:rPr>
          <w:color w:val="000000"/>
        </w:rPr>
        <w:fldChar w:fldCharType="end"/>
      </w:r>
    </w:p>
    <w:p w14:paraId="7EA9C0FB" w14:textId="77777777" w:rsidR="00604685" w:rsidRPr="004F1903" w:rsidRDefault="00604685" w:rsidP="00604685">
      <w:pPr>
        <w:keepNext/>
        <w:keepLines/>
      </w:pPr>
      <w:bookmarkStart w:id="188" w:name="_Ref98223669"/>
      <w:bookmarkStart w:id="189" w:name="_Toc99334243"/>
    </w:p>
    <w:p w14:paraId="515D67F3" w14:textId="77777777" w:rsidR="00604685" w:rsidRPr="004F1903" w:rsidRDefault="005C32FB" w:rsidP="00223EFD">
      <w:pPr>
        <w:pStyle w:val="Heading4"/>
      </w:pPr>
      <w:bookmarkStart w:id="190" w:name="_Toc99795024"/>
      <w:bookmarkStart w:id="191" w:name="_Ref99877659"/>
      <w:bookmarkStart w:id="192" w:name="_Toc107653445"/>
      <w:bookmarkStart w:id="193" w:name="_Ref111337430"/>
      <w:bookmarkStart w:id="194" w:name="_Toc202863080"/>
      <w:bookmarkStart w:id="195" w:name="_Toc167804768"/>
      <w:bookmarkEnd w:id="188"/>
      <w:bookmarkEnd w:id="189"/>
      <w:r w:rsidRPr="004F1903">
        <w:t>Dependencies</w:t>
      </w:r>
      <w:r w:rsidR="00CD3F45" w:rsidRPr="004F1903">
        <w:t xml:space="preserve">: </w:t>
      </w:r>
      <w:bookmarkStart w:id="196" w:name="_Toc204421520"/>
      <w:r w:rsidR="00604685" w:rsidRPr="004F1903">
        <w:t>Preliminary Considerations</w:t>
      </w:r>
      <w:r w:rsidR="00CD3F45" w:rsidRPr="004F1903">
        <w:t xml:space="preserve"> for</w:t>
      </w:r>
      <w:r w:rsidR="00604685" w:rsidRPr="004F1903">
        <w:t xml:space="preserve"> Developer Workstation Requirements</w:t>
      </w:r>
      <w:bookmarkEnd w:id="190"/>
      <w:bookmarkEnd w:id="191"/>
      <w:bookmarkEnd w:id="192"/>
      <w:bookmarkEnd w:id="193"/>
      <w:bookmarkEnd w:id="194"/>
      <w:bookmarkEnd w:id="195"/>
      <w:bookmarkEnd w:id="196"/>
    </w:p>
    <w:p w14:paraId="0769BE68" w14:textId="77777777" w:rsidR="00604685" w:rsidRPr="004F1903" w:rsidRDefault="00604685" w:rsidP="00604685">
      <w:pPr>
        <w:keepNext/>
        <w:keepLines/>
      </w:pPr>
      <w:r w:rsidRPr="004F1903">
        <w:rPr>
          <w:color w:val="000000"/>
        </w:rPr>
        <w:fldChar w:fldCharType="begin"/>
      </w:r>
      <w:r w:rsidRPr="004F1903">
        <w:rPr>
          <w:color w:val="000000"/>
        </w:rPr>
        <w:instrText>XE "Preliminary Considerations:Developer Workstation Requirements"</w:instrText>
      </w:r>
      <w:r w:rsidRPr="004F1903">
        <w:rPr>
          <w:color w:val="000000"/>
        </w:rPr>
        <w:fldChar w:fldCharType="end"/>
      </w:r>
      <w:r w:rsidRPr="004F1903">
        <w:rPr>
          <w:color w:val="000000"/>
        </w:rPr>
        <w:fldChar w:fldCharType="begin"/>
      </w:r>
      <w:r w:rsidRPr="004F1903">
        <w:rPr>
          <w:color w:val="000000"/>
        </w:rPr>
        <w:instrText>XE "Developer:Workstation:Platform Requirements"</w:instrText>
      </w:r>
      <w:r w:rsidRPr="004F1903">
        <w:rPr>
          <w:color w:val="000000"/>
        </w:rPr>
        <w:fldChar w:fldCharType="end"/>
      </w:r>
      <w:r w:rsidRPr="004F1903">
        <w:rPr>
          <w:color w:val="000000"/>
        </w:rPr>
        <w:fldChar w:fldCharType="begin"/>
      </w:r>
      <w:r w:rsidRPr="004F1903">
        <w:rPr>
          <w:color w:val="000000"/>
        </w:rPr>
        <w:instrText>XE "Developer</w:instrText>
      </w:r>
      <w:r w:rsidR="002E3858" w:rsidRPr="004F1903">
        <w:rPr>
          <w:color w:val="000000"/>
        </w:rPr>
        <w:instrText>:</w:instrText>
      </w:r>
      <w:r w:rsidRPr="004F1903">
        <w:rPr>
          <w:color w:val="000000"/>
        </w:rPr>
        <w:instrText>Workstation:Platform Requirements"</w:instrText>
      </w:r>
      <w:r w:rsidRPr="004F1903">
        <w:rPr>
          <w:color w:val="000000"/>
        </w:rPr>
        <w:fldChar w:fldCharType="end"/>
      </w:r>
    </w:p>
    <w:p w14:paraId="7EBA492F" w14:textId="77777777" w:rsidR="00604685" w:rsidRPr="004F1903" w:rsidRDefault="00604685" w:rsidP="00604685">
      <w:pPr>
        <w:keepNext/>
        <w:keepLines/>
      </w:pPr>
      <w:r w:rsidRPr="004F1903">
        <w:t>The following mini</w:t>
      </w:r>
      <w:r w:rsidR="00934BF2" w:rsidRPr="004F1903">
        <w:t>mum hardware, software tools, and documentation</w:t>
      </w:r>
      <w:r w:rsidRPr="004F1903">
        <w:t xml:space="preserve"> are required by developers when developing J2EE Web-based applications that are </w:t>
      </w:r>
      <w:r w:rsidR="00407D0A" w:rsidRPr="004F1903">
        <w:rPr>
          <w:rFonts w:cs="Times New Roman"/>
        </w:rPr>
        <w:t>Kernel Authentication and Authorization Java (2) Enterprise Edition (KAAJEE)</w:t>
      </w:r>
      <w:r w:rsidRPr="004F1903">
        <w:t>-enabled:</w:t>
      </w:r>
    </w:p>
    <w:p w14:paraId="4B969320" w14:textId="77777777" w:rsidR="00604685" w:rsidRPr="004F1903" w:rsidRDefault="00604685" w:rsidP="00604685">
      <w:pPr>
        <w:keepNext/>
        <w:keepLines/>
        <w:ind w:left="360" w:hanging="360"/>
      </w:pPr>
    </w:p>
    <w:p w14:paraId="6A9700A0" w14:textId="77777777" w:rsidR="00604685" w:rsidRPr="004F1903" w:rsidRDefault="00604685" w:rsidP="00604685">
      <w:pPr>
        <w:keepNext/>
        <w:keepLines/>
        <w:ind w:left="360" w:hanging="360"/>
      </w:pPr>
    </w:p>
    <w:p w14:paraId="3DFFD756" w14:textId="4843AABC" w:rsidR="00600DA3" w:rsidRPr="004F1903" w:rsidRDefault="00600DA3" w:rsidP="001E78B1">
      <w:pPr>
        <w:pStyle w:val="CaptionTable"/>
      </w:pPr>
      <w:bookmarkStart w:id="197" w:name="_Ref204792543"/>
      <w:bookmarkStart w:id="198" w:name="_Toc204421601"/>
      <w:bookmarkStart w:id="199" w:name="_Toc167811502"/>
      <w:r w:rsidRPr="004F1903">
        <w:t xml:space="preserve">Table </w:t>
      </w:r>
      <w:r w:rsidR="001C6C77">
        <w:fldChar w:fldCharType="begin"/>
      </w:r>
      <w:r w:rsidR="001C6C77">
        <w:instrText xml:space="preserve"> STYLEREF 2 \s </w:instrText>
      </w:r>
      <w:r w:rsidR="001C6C77">
        <w:fldChar w:fldCharType="separate"/>
      </w:r>
      <w:r w:rsidR="003552F0">
        <w:rPr>
          <w:noProof/>
        </w:rPr>
        <w:t>2</w:t>
      </w:r>
      <w:r w:rsidR="001C6C77">
        <w:rPr>
          <w:noProof/>
        </w:rPr>
        <w:fldChar w:fldCharType="end"/>
      </w:r>
      <w:r w:rsidRPr="004F1903">
        <w:noBreakHyphen/>
      </w:r>
      <w:r w:rsidR="001C6C77">
        <w:fldChar w:fldCharType="begin"/>
      </w:r>
      <w:r w:rsidR="001C6C77">
        <w:instrText xml:space="preserve"> SEQ Table \* ARABIC \s 2 </w:instrText>
      </w:r>
      <w:r w:rsidR="001C6C77">
        <w:fldChar w:fldCharType="separate"/>
      </w:r>
      <w:r w:rsidR="003552F0">
        <w:rPr>
          <w:noProof/>
        </w:rPr>
        <w:t>1</w:t>
      </w:r>
      <w:r w:rsidR="001C6C77">
        <w:rPr>
          <w:noProof/>
        </w:rPr>
        <w:fldChar w:fldCharType="end"/>
      </w:r>
      <w:bookmarkEnd w:id="197"/>
      <w:r w:rsidRPr="004F1903">
        <w:t>. Developer minimum hardware and software tools/utilities required for KAAJEE-enabled application development</w:t>
      </w:r>
      <w:bookmarkEnd w:id="198"/>
      <w:bookmarkEnd w:id="199"/>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1"/>
        <w:gridCol w:w="4975"/>
      </w:tblGrid>
      <w:tr w:rsidR="00604685" w:rsidRPr="004F1903" w14:paraId="46C4708C" w14:textId="77777777" w:rsidTr="00600DA3">
        <w:trPr>
          <w:tblHeader/>
        </w:trPr>
        <w:tc>
          <w:tcPr>
            <w:tcW w:w="4306" w:type="dxa"/>
            <w:shd w:val="pct12" w:color="auto" w:fill="auto"/>
          </w:tcPr>
          <w:p w14:paraId="1AF4D696" w14:textId="77777777" w:rsidR="00604685" w:rsidRPr="004F1903" w:rsidRDefault="00604685" w:rsidP="007B5CDB">
            <w:pPr>
              <w:keepNext/>
              <w:keepLines/>
              <w:spacing w:before="60" w:after="60"/>
              <w:rPr>
                <w:rFonts w:ascii="Arial" w:hAnsi="Arial" w:cs="Arial"/>
                <w:b/>
                <w:sz w:val="20"/>
                <w:szCs w:val="20"/>
              </w:rPr>
            </w:pPr>
            <w:r w:rsidRPr="004F1903">
              <w:rPr>
                <w:rFonts w:ascii="Arial" w:hAnsi="Arial" w:cs="Arial"/>
                <w:b/>
                <w:sz w:val="20"/>
                <w:szCs w:val="20"/>
              </w:rPr>
              <w:t>Minimum Hardware/Software Requirement</w:t>
            </w:r>
          </w:p>
        </w:tc>
        <w:tc>
          <w:tcPr>
            <w:tcW w:w="5126" w:type="dxa"/>
            <w:shd w:val="pct12" w:color="auto" w:fill="auto"/>
          </w:tcPr>
          <w:p w14:paraId="3DD8F1E3" w14:textId="77777777" w:rsidR="00604685" w:rsidRPr="004F1903" w:rsidRDefault="00604685" w:rsidP="007B5CDB">
            <w:pPr>
              <w:keepNext/>
              <w:keepLines/>
              <w:spacing w:before="60" w:after="60"/>
              <w:rPr>
                <w:rFonts w:ascii="Arial" w:hAnsi="Arial" w:cs="Arial"/>
                <w:b/>
                <w:sz w:val="20"/>
                <w:szCs w:val="20"/>
              </w:rPr>
            </w:pPr>
            <w:r w:rsidRPr="004F1903">
              <w:rPr>
                <w:rFonts w:ascii="Arial" w:hAnsi="Arial" w:cs="Arial"/>
                <w:b/>
                <w:sz w:val="20"/>
                <w:szCs w:val="20"/>
              </w:rPr>
              <w:t>Description</w:t>
            </w:r>
          </w:p>
        </w:tc>
      </w:tr>
      <w:tr w:rsidR="00604685" w:rsidRPr="004F1903" w14:paraId="2C003265" w14:textId="77777777" w:rsidTr="00600DA3">
        <w:tc>
          <w:tcPr>
            <w:tcW w:w="4306" w:type="dxa"/>
          </w:tcPr>
          <w:p w14:paraId="791E97F4" w14:textId="77777777" w:rsidR="00604685" w:rsidRPr="004F1903" w:rsidRDefault="00604685" w:rsidP="007B5CDB">
            <w:pPr>
              <w:spacing w:before="60" w:after="60"/>
              <w:rPr>
                <w:rFonts w:ascii="Arial" w:hAnsi="Arial" w:cs="Arial"/>
                <w:sz w:val="20"/>
                <w:szCs w:val="20"/>
              </w:rPr>
            </w:pPr>
            <w:r w:rsidRPr="004F1903">
              <w:rPr>
                <w:rFonts w:ascii="Arial" w:hAnsi="Arial" w:cs="Arial"/>
                <w:sz w:val="20"/>
                <w:szCs w:val="20"/>
              </w:rPr>
              <w:t>Workstation Hardware</w:t>
            </w:r>
          </w:p>
        </w:tc>
        <w:tc>
          <w:tcPr>
            <w:tcW w:w="5126" w:type="dxa"/>
          </w:tcPr>
          <w:p w14:paraId="25B85777" w14:textId="77777777" w:rsidR="00604685" w:rsidRPr="004F1903" w:rsidRDefault="00604685" w:rsidP="007B5CDB">
            <w:pPr>
              <w:spacing w:before="60" w:after="60"/>
              <w:rPr>
                <w:rFonts w:ascii="Arial" w:hAnsi="Arial" w:cs="Arial"/>
                <w:sz w:val="20"/>
                <w:szCs w:val="20"/>
              </w:rPr>
            </w:pPr>
            <w:r w:rsidRPr="004F1903">
              <w:rPr>
                <w:rFonts w:ascii="Arial" w:hAnsi="Arial" w:cs="Arial"/>
                <w:sz w:val="20"/>
                <w:szCs w:val="20"/>
              </w:rPr>
              <w:t>80x86-based client or server workstation.</w:t>
            </w:r>
          </w:p>
        </w:tc>
      </w:tr>
      <w:tr w:rsidR="00604685" w:rsidRPr="004F1903" w14:paraId="19C5B359" w14:textId="77777777" w:rsidTr="00600DA3">
        <w:tc>
          <w:tcPr>
            <w:tcW w:w="4306" w:type="dxa"/>
          </w:tcPr>
          <w:p w14:paraId="1E9A0F15" w14:textId="77777777" w:rsidR="00604685" w:rsidRPr="004F1903" w:rsidRDefault="00604685" w:rsidP="007B5CDB">
            <w:pPr>
              <w:spacing w:before="60" w:after="60"/>
              <w:rPr>
                <w:rFonts w:ascii="Arial" w:hAnsi="Arial" w:cs="Arial"/>
                <w:sz w:val="20"/>
                <w:szCs w:val="20"/>
              </w:rPr>
            </w:pPr>
            <w:r w:rsidRPr="004F1903">
              <w:rPr>
                <w:rFonts w:ascii="Arial" w:hAnsi="Arial" w:cs="Arial"/>
                <w:bCs/>
                <w:sz w:val="20"/>
                <w:szCs w:val="20"/>
              </w:rPr>
              <w:t>Operating System</w:t>
            </w:r>
          </w:p>
        </w:tc>
        <w:tc>
          <w:tcPr>
            <w:tcW w:w="5126" w:type="dxa"/>
          </w:tcPr>
          <w:p w14:paraId="1741498F" w14:textId="77777777" w:rsidR="00604685" w:rsidRPr="004F1903" w:rsidRDefault="00604685" w:rsidP="007B5CDB">
            <w:pPr>
              <w:spacing w:before="60" w:after="60"/>
              <w:ind w:left="-16"/>
              <w:rPr>
                <w:rFonts w:ascii="Arial" w:hAnsi="Arial" w:cs="Arial"/>
                <w:sz w:val="20"/>
                <w:szCs w:val="20"/>
              </w:rPr>
            </w:pPr>
            <w:r w:rsidRPr="004F1903">
              <w:rPr>
                <w:rFonts w:ascii="Arial" w:hAnsi="Arial" w:cs="Arial"/>
                <w:sz w:val="20"/>
                <w:szCs w:val="20"/>
              </w:rPr>
              <w:t>One of the following 32-bit operating systems:</w:t>
            </w:r>
          </w:p>
          <w:p w14:paraId="3EAFBDE1" w14:textId="77777777" w:rsidR="00604685" w:rsidRPr="004F1903" w:rsidRDefault="00604685" w:rsidP="007B5CDB">
            <w:pPr>
              <w:numPr>
                <w:ilvl w:val="0"/>
                <w:numId w:val="35"/>
              </w:numPr>
              <w:spacing w:before="60" w:after="60"/>
              <w:ind w:left="634"/>
              <w:rPr>
                <w:rFonts w:ascii="Arial" w:hAnsi="Arial" w:cs="Arial"/>
                <w:sz w:val="20"/>
                <w:szCs w:val="20"/>
              </w:rPr>
            </w:pPr>
            <w:r w:rsidRPr="004F1903">
              <w:rPr>
                <w:rFonts w:ascii="Arial" w:hAnsi="Arial" w:cs="Arial"/>
                <w:sz w:val="20"/>
                <w:szCs w:val="20"/>
              </w:rPr>
              <w:t>Linux (i.e., Red Hat Enterprise ES </w:t>
            </w:r>
            <w:r w:rsidR="007A59D6">
              <w:rPr>
                <w:rFonts w:ascii="Arial" w:hAnsi="Arial" w:cs="Arial"/>
                <w:sz w:val="20"/>
                <w:szCs w:val="20"/>
              </w:rPr>
              <w:t>8</w:t>
            </w:r>
            <w:r w:rsidRPr="004F1903">
              <w:rPr>
                <w:rFonts w:ascii="Arial" w:hAnsi="Arial" w:cs="Arial"/>
                <w:sz w:val="20"/>
                <w:szCs w:val="20"/>
              </w:rPr>
              <w:t>.0)</w:t>
            </w:r>
          </w:p>
          <w:p w14:paraId="77142CCA" w14:textId="77777777" w:rsidR="00604685" w:rsidRPr="004F1903" w:rsidRDefault="00604685" w:rsidP="007B5CDB">
            <w:pPr>
              <w:numPr>
                <w:ilvl w:val="0"/>
                <w:numId w:val="35"/>
              </w:numPr>
              <w:spacing w:before="60" w:after="60"/>
              <w:ind w:left="634"/>
              <w:rPr>
                <w:rFonts w:ascii="Arial" w:hAnsi="Arial" w:cs="Arial"/>
                <w:sz w:val="20"/>
                <w:szCs w:val="20"/>
              </w:rPr>
            </w:pPr>
            <w:r w:rsidRPr="004F1903">
              <w:rPr>
                <w:rFonts w:ascii="Arial" w:hAnsi="Arial" w:cs="Arial"/>
                <w:sz w:val="20"/>
                <w:szCs w:val="20"/>
              </w:rPr>
              <w:t>Microsoft Windows XP</w:t>
            </w:r>
            <w:r w:rsidR="007A59D6">
              <w:rPr>
                <w:rFonts w:ascii="Arial" w:hAnsi="Arial" w:cs="Arial"/>
                <w:sz w:val="20"/>
                <w:szCs w:val="20"/>
              </w:rPr>
              <w:t xml:space="preserve"> Service Pack 3</w:t>
            </w:r>
          </w:p>
          <w:p w14:paraId="5C07293B" w14:textId="77777777" w:rsidR="00604685" w:rsidRPr="004F1903" w:rsidRDefault="00604685" w:rsidP="007B5CDB">
            <w:pPr>
              <w:numPr>
                <w:ilvl w:val="0"/>
                <w:numId w:val="35"/>
              </w:numPr>
              <w:spacing w:before="60" w:after="60"/>
              <w:ind w:left="634"/>
              <w:rPr>
                <w:rFonts w:ascii="Arial" w:hAnsi="Arial" w:cs="Arial"/>
                <w:sz w:val="20"/>
                <w:szCs w:val="20"/>
              </w:rPr>
            </w:pPr>
            <w:r w:rsidRPr="004F1903">
              <w:rPr>
                <w:rFonts w:ascii="Arial" w:hAnsi="Arial" w:cs="Arial"/>
                <w:sz w:val="20"/>
                <w:szCs w:val="20"/>
              </w:rPr>
              <w:t xml:space="preserve">Microsoft Windows </w:t>
            </w:r>
            <w:r w:rsidR="007A59D6">
              <w:rPr>
                <w:rFonts w:ascii="Arial" w:hAnsi="Arial" w:cs="Arial"/>
                <w:sz w:val="20"/>
                <w:szCs w:val="20"/>
              </w:rPr>
              <w:t>11</w:t>
            </w:r>
          </w:p>
        </w:tc>
      </w:tr>
      <w:tr w:rsidR="00604685" w:rsidRPr="004F1903" w14:paraId="1BBC9735" w14:textId="77777777" w:rsidTr="00600DA3">
        <w:tc>
          <w:tcPr>
            <w:tcW w:w="4306" w:type="dxa"/>
          </w:tcPr>
          <w:p w14:paraId="507E1AEC" w14:textId="77777777" w:rsidR="00604685" w:rsidRPr="004F1903" w:rsidRDefault="00604685" w:rsidP="007B5CDB">
            <w:pPr>
              <w:spacing w:before="60" w:after="60"/>
              <w:rPr>
                <w:rFonts w:ascii="Arial" w:hAnsi="Arial" w:cs="Arial"/>
                <w:bCs/>
                <w:sz w:val="20"/>
                <w:szCs w:val="20"/>
              </w:rPr>
            </w:pPr>
            <w:r w:rsidRPr="004F1903">
              <w:rPr>
                <w:rFonts w:ascii="Arial" w:hAnsi="Arial" w:cs="Arial"/>
                <w:bCs/>
                <w:sz w:val="20"/>
                <w:szCs w:val="20"/>
              </w:rPr>
              <w:t>Development-related Software</w:t>
            </w:r>
          </w:p>
        </w:tc>
        <w:tc>
          <w:tcPr>
            <w:tcW w:w="5126" w:type="dxa"/>
          </w:tcPr>
          <w:p w14:paraId="10DBB56A" w14:textId="77777777" w:rsidR="00604685" w:rsidRPr="004F1903" w:rsidRDefault="00604685" w:rsidP="007B5CDB">
            <w:pPr>
              <w:spacing w:before="60" w:after="60"/>
              <w:ind w:left="-30"/>
              <w:rPr>
                <w:rFonts w:ascii="Arial" w:hAnsi="Arial" w:cs="Arial"/>
                <w:sz w:val="20"/>
                <w:szCs w:val="20"/>
              </w:rPr>
            </w:pPr>
            <w:r w:rsidRPr="004F1903">
              <w:rPr>
                <w:rFonts w:ascii="Arial" w:hAnsi="Arial" w:cs="Arial"/>
                <w:sz w:val="20"/>
                <w:szCs w:val="20"/>
              </w:rPr>
              <w:t>The following development-related software is required in order to develop J2EE Web-based applications that utilize KAAJEE functionality:</w:t>
            </w:r>
          </w:p>
          <w:p w14:paraId="57CB69A4" w14:textId="6AB6C889" w:rsidR="00604685" w:rsidRPr="004F1903" w:rsidRDefault="00604685" w:rsidP="007B5CDB">
            <w:pPr>
              <w:numPr>
                <w:ilvl w:val="0"/>
                <w:numId w:val="46"/>
              </w:numPr>
              <w:tabs>
                <w:tab w:val="clear" w:pos="720"/>
              </w:tabs>
              <w:spacing w:before="60" w:after="60"/>
              <w:ind w:left="634"/>
              <w:rPr>
                <w:rFonts w:ascii="Arial" w:hAnsi="Arial" w:cs="Arial"/>
                <w:sz w:val="20"/>
                <w:szCs w:val="20"/>
              </w:rPr>
            </w:pPr>
            <w:r w:rsidRPr="004F1903">
              <w:rPr>
                <w:rFonts w:ascii="Arial" w:hAnsi="Arial" w:cs="Arial"/>
                <w:bCs/>
                <w:sz w:val="20"/>
                <w:szCs w:val="20"/>
              </w:rPr>
              <w:t xml:space="preserve">KAAJEE Software (see </w:t>
            </w:r>
            <w:r w:rsidR="00BB5C06" w:rsidRPr="004F1903">
              <w:rPr>
                <w:rFonts w:ascii="Arial" w:hAnsi="Arial" w:cs="Arial"/>
                <w:bCs/>
                <w:sz w:val="20"/>
                <w:szCs w:val="20"/>
              </w:rPr>
              <w:fldChar w:fldCharType="begin"/>
            </w:r>
            <w:r w:rsidR="00BB5C06" w:rsidRPr="004F1903">
              <w:rPr>
                <w:rFonts w:ascii="Arial" w:hAnsi="Arial" w:cs="Arial"/>
                <w:bCs/>
                <w:sz w:val="20"/>
                <w:szCs w:val="20"/>
              </w:rPr>
              <w:instrText xml:space="preserve"> REF _Ref204792458 \h </w:instrText>
            </w:r>
            <w:r w:rsidR="00546B76" w:rsidRPr="004F1903">
              <w:rPr>
                <w:rFonts w:ascii="Arial" w:hAnsi="Arial" w:cs="Arial"/>
                <w:bCs/>
                <w:sz w:val="20"/>
                <w:szCs w:val="20"/>
              </w:rPr>
              <w:instrText xml:space="preserve"> \* MERGEFORMAT </w:instrText>
            </w:r>
            <w:r w:rsidR="00BB5C06" w:rsidRPr="004F1903">
              <w:rPr>
                <w:rFonts w:ascii="Arial" w:hAnsi="Arial" w:cs="Arial"/>
                <w:bCs/>
                <w:sz w:val="20"/>
                <w:szCs w:val="20"/>
              </w:rPr>
            </w:r>
            <w:r w:rsidR="00BB5C06" w:rsidRPr="004F1903">
              <w:rPr>
                <w:rFonts w:ascii="Arial" w:hAnsi="Arial" w:cs="Arial"/>
                <w:bCs/>
                <w:sz w:val="20"/>
                <w:szCs w:val="20"/>
              </w:rPr>
              <w:fldChar w:fldCharType="separate"/>
            </w:r>
            <w:bookmarkStart w:id="200" w:name="_Ref204792458"/>
            <w:r w:rsidR="003552F0">
              <w:rPr>
                <w:rFonts w:ascii="Arial" w:hAnsi="Arial" w:cs="Arial"/>
                <w:b/>
                <w:sz w:val="20"/>
                <w:szCs w:val="20"/>
              </w:rPr>
              <w:t>Error! Not a valid bookmark self-reference.</w:t>
            </w:r>
            <w:bookmarkEnd w:id="200"/>
            <w:r w:rsidR="00BB5C06" w:rsidRPr="004F1903">
              <w:rPr>
                <w:rFonts w:ascii="Arial" w:hAnsi="Arial" w:cs="Arial"/>
                <w:bCs/>
                <w:sz w:val="20"/>
                <w:szCs w:val="20"/>
              </w:rPr>
              <w:fldChar w:fldCharType="end"/>
            </w:r>
            <w:r w:rsidRPr="004F1903">
              <w:rPr>
                <w:rFonts w:ascii="Arial" w:hAnsi="Arial" w:cs="Arial"/>
                <w:bCs/>
                <w:sz w:val="20"/>
                <w:szCs w:val="20"/>
              </w:rPr>
              <w:t>)—Software used to KAAJEE-enable Web-based applications</w:t>
            </w:r>
            <w:r w:rsidRPr="004F1903">
              <w:rPr>
                <w:rFonts w:ascii="Arial" w:hAnsi="Arial" w:cs="Arial"/>
                <w:sz w:val="20"/>
                <w:szCs w:val="20"/>
              </w:rPr>
              <w:t>.</w:t>
            </w:r>
          </w:p>
          <w:p w14:paraId="31A09305" w14:textId="77777777" w:rsidR="00604685" w:rsidRPr="004F1903" w:rsidRDefault="00956163" w:rsidP="007B5CDB">
            <w:pPr>
              <w:numPr>
                <w:ilvl w:val="0"/>
                <w:numId w:val="46"/>
              </w:numPr>
              <w:tabs>
                <w:tab w:val="clear" w:pos="720"/>
              </w:tabs>
              <w:spacing w:before="60" w:after="60"/>
              <w:ind w:left="634"/>
              <w:rPr>
                <w:rFonts w:ascii="Arial" w:hAnsi="Arial" w:cs="Arial"/>
                <w:sz w:val="20"/>
                <w:szCs w:val="20"/>
              </w:rPr>
            </w:pPr>
            <w:r w:rsidRPr="004F1903">
              <w:rPr>
                <w:rFonts w:ascii="Arial" w:hAnsi="Arial" w:cs="Arial"/>
                <w:sz w:val="20"/>
                <w:szCs w:val="20"/>
              </w:rPr>
              <w:t>Java 2 Standard Edition (J2SE) Java Development Kit (JDK)</w:t>
            </w:r>
            <w:r w:rsidR="00604685" w:rsidRPr="004F1903">
              <w:rPr>
                <w:rFonts w:ascii="Arial" w:hAnsi="Arial" w:cs="Arial"/>
                <w:bCs/>
                <w:sz w:val="20"/>
                <w:szCs w:val="20"/>
              </w:rPr>
              <w:t>—COTS software for development of J2EE Web-based applications that are KAAJEE-enabled</w:t>
            </w:r>
            <w:r w:rsidRPr="004F1903">
              <w:rPr>
                <w:rFonts w:ascii="Arial" w:hAnsi="Arial" w:cs="Arial"/>
                <w:sz w:val="20"/>
                <w:szCs w:val="20"/>
              </w:rPr>
              <w:t>. The J</w:t>
            </w:r>
            <w:r w:rsidR="00604685" w:rsidRPr="004F1903">
              <w:rPr>
                <w:rFonts w:ascii="Arial" w:hAnsi="Arial" w:cs="Arial"/>
                <w:sz w:val="20"/>
                <w:szCs w:val="20"/>
              </w:rPr>
              <w:t>DK should include Java Runtime Environment (JRE) and other developer tools to write Java code.</w:t>
            </w:r>
          </w:p>
          <w:p w14:paraId="7834E381" w14:textId="77777777" w:rsidR="00604685" w:rsidRPr="004F1903" w:rsidRDefault="00604685" w:rsidP="007B5CDB">
            <w:pPr>
              <w:numPr>
                <w:ilvl w:val="0"/>
                <w:numId w:val="46"/>
              </w:numPr>
              <w:tabs>
                <w:tab w:val="clear" w:pos="720"/>
              </w:tabs>
              <w:spacing w:before="60" w:after="60"/>
              <w:ind w:left="634"/>
              <w:rPr>
                <w:rFonts w:ascii="Arial" w:hAnsi="Arial" w:cs="Arial"/>
                <w:sz w:val="20"/>
                <w:szCs w:val="20"/>
              </w:rPr>
            </w:pPr>
            <w:r w:rsidRPr="004F1903">
              <w:rPr>
                <w:rFonts w:ascii="Arial" w:hAnsi="Arial" w:cs="Arial"/>
                <w:bCs/>
                <w:sz w:val="20"/>
                <w:szCs w:val="20"/>
              </w:rPr>
              <w:t>Health</w:t>
            </w:r>
            <w:r w:rsidRPr="004F1903">
              <w:rPr>
                <w:rFonts w:ascii="Arial" w:hAnsi="Arial" w:cs="Arial"/>
                <w:sz w:val="20"/>
                <w:szCs w:val="20"/>
              </w:rPr>
              <w:t>e</w:t>
            </w:r>
            <w:r w:rsidRPr="004F1903">
              <w:rPr>
                <w:rFonts w:ascii="Arial" w:hAnsi="Arial" w:cs="Arial"/>
                <w:bCs/>
                <w:sz w:val="20"/>
                <w:szCs w:val="20"/>
              </w:rPr>
              <w:t>Vet-VistA Web-based Software Applications</w:t>
            </w:r>
            <w:r w:rsidRPr="004F1903">
              <w:rPr>
                <w:rFonts w:ascii="Arial" w:hAnsi="Arial" w:cs="Arial"/>
                <w:sz w:val="20"/>
                <w:szCs w:val="20"/>
              </w:rPr>
              <w:t xml:space="preserve"> (e.g., Blind Rehab, Patient Advocate Tracking System [PATS], Veterans Personal Finance System [VPFS])</w:t>
            </w:r>
            <w:r w:rsidRPr="004F1903">
              <w:rPr>
                <w:rFonts w:ascii="Arial" w:hAnsi="Arial" w:cs="Arial"/>
                <w:bCs/>
                <w:sz w:val="20"/>
                <w:szCs w:val="20"/>
              </w:rPr>
              <w:t>—</w:t>
            </w:r>
            <w:r w:rsidRPr="004F1903">
              <w:rPr>
                <w:rFonts w:ascii="Arial" w:hAnsi="Arial" w:cs="Arial"/>
                <w:sz w:val="20"/>
                <w:szCs w:val="20"/>
              </w:rPr>
              <w:t xml:space="preserve">Web-based software </w:t>
            </w:r>
            <w:r w:rsidRPr="004F1903">
              <w:rPr>
                <w:rFonts w:ascii="Arial" w:hAnsi="Arial" w:cs="Arial"/>
                <w:i/>
                <w:sz w:val="20"/>
                <w:szCs w:val="20"/>
              </w:rPr>
              <w:t>must</w:t>
            </w:r>
            <w:r w:rsidRPr="004F1903">
              <w:rPr>
                <w:rFonts w:ascii="Arial" w:hAnsi="Arial" w:cs="Arial"/>
                <w:sz w:val="20"/>
                <w:szCs w:val="20"/>
              </w:rPr>
              <w:t xml:space="preserve"> be available to the end-user/developer.</w:t>
            </w:r>
          </w:p>
          <w:p w14:paraId="2008D103" w14:textId="77777777" w:rsidR="00604685" w:rsidRPr="004F1903" w:rsidRDefault="00604685" w:rsidP="007B5CDB">
            <w:pPr>
              <w:numPr>
                <w:ilvl w:val="0"/>
                <w:numId w:val="46"/>
              </w:numPr>
              <w:tabs>
                <w:tab w:val="clear" w:pos="720"/>
              </w:tabs>
              <w:spacing w:before="60" w:after="60"/>
              <w:ind w:left="634"/>
              <w:rPr>
                <w:rFonts w:ascii="Arial" w:hAnsi="Arial" w:cs="Arial"/>
                <w:sz w:val="20"/>
                <w:szCs w:val="20"/>
              </w:rPr>
            </w:pPr>
            <w:r w:rsidRPr="004F1903">
              <w:rPr>
                <w:rFonts w:ascii="Arial" w:hAnsi="Arial" w:cs="Arial"/>
                <w:bCs/>
                <w:sz w:val="20"/>
                <w:szCs w:val="20"/>
              </w:rPr>
              <w:t>Internet Browser</w:t>
            </w:r>
            <w:r w:rsidRPr="004F1903">
              <w:rPr>
                <w:rFonts w:ascii="Arial" w:hAnsi="Arial" w:cs="Arial"/>
                <w:sz w:val="20"/>
                <w:szCs w:val="20"/>
              </w:rPr>
              <w:t xml:space="preserve"> (e.g.,</w:t>
            </w:r>
            <w:r w:rsidR="008737DF" w:rsidRPr="004F1903">
              <w:rPr>
                <w:rFonts w:ascii="Arial" w:hAnsi="Arial" w:cs="Arial"/>
                <w:sz w:val="20"/>
                <w:szCs w:val="20"/>
              </w:rPr>
              <w:t> </w:t>
            </w:r>
            <w:r w:rsidRPr="004F1903">
              <w:rPr>
                <w:rFonts w:ascii="Arial" w:hAnsi="Arial" w:cs="Arial"/>
                <w:sz w:val="20"/>
                <w:szCs w:val="20"/>
              </w:rPr>
              <w:t>Microsoft Internet Explorer 6.0 or higher)</w:t>
            </w:r>
            <w:r w:rsidRPr="004F1903">
              <w:rPr>
                <w:rFonts w:ascii="Arial" w:hAnsi="Arial" w:cs="Arial"/>
                <w:bCs/>
                <w:sz w:val="20"/>
                <w:szCs w:val="20"/>
              </w:rPr>
              <w:t xml:space="preserve">—Commercial-Off-The-Shelf (COTS) software. </w:t>
            </w:r>
            <w:r w:rsidRPr="004F1903">
              <w:rPr>
                <w:rFonts w:ascii="Arial" w:hAnsi="Arial" w:cs="Arial"/>
                <w:sz w:val="20"/>
                <w:szCs w:val="20"/>
              </w:rPr>
              <w:t xml:space="preserve">Internet browser </w:t>
            </w:r>
            <w:r w:rsidRPr="004F1903">
              <w:rPr>
                <w:rFonts w:ascii="Arial" w:hAnsi="Arial" w:cs="Arial"/>
                <w:sz w:val="20"/>
                <w:szCs w:val="20"/>
              </w:rPr>
              <w:lastRenderedPageBreak/>
              <w:t xml:space="preserve">software </w:t>
            </w:r>
            <w:r w:rsidRPr="004F1903">
              <w:rPr>
                <w:rFonts w:ascii="Arial" w:hAnsi="Arial" w:cs="Arial"/>
                <w:i/>
                <w:sz w:val="20"/>
                <w:szCs w:val="20"/>
              </w:rPr>
              <w:t>must</w:t>
            </w:r>
            <w:r w:rsidRPr="004F1903">
              <w:rPr>
                <w:rFonts w:ascii="Arial" w:hAnsi="Arial" w:cs="Arial"/>
                <w:sz w:val="20"/>
                <w:szCs w:val="20"/>
              </w:rPr>
              <w:t xml:space="preserve"> be available to the end-user on the client workstation.</w:t>
            </w:r>
          </w:p>
          <w:p w14:paraId="0D473164" w14:textId="77777777" w:rsidR="00604685" w:rsidRPr="004F1903" w:rsidRDefault="00604685" w:rsidP="007B5CDB">
            <w:pPr>
              <w:numPr>
                <w:ilvl w:val="0"/>
                <w:numId w:val="46"/>
              </w:numPr>
              <w:tabs>
                <w:tab w:val="clear" w:pos="720"/>
              </w:tabs>
              <w:spacing w:before="60" w:after="60"/>
              <w:ind w:left="634"/>
              <w:rPr>
                <w:rFonts w:ascii="Arial" w:hAnsi="Arial" w:cs="Arial"/>
                <w:sz w:val="20"/>
                <w:szCs w:val="20"/>
              </w:rPr>
            </w:pPr>
            <w:r w:rsidRPr="004F1903">
              <w:rPr>
                <w:rFonts w:ascii="Arial" w:hAnsi="Arial" w:cs="Arial"/>
                <w:bCs/>
                <w:sz w:val="20"/>
                <w:szCs w:val="20"/>
              </w:rPr>
              <w:t>Oracle SQL*Plus</w:t>
            </w:r>
            <w:r w:rsidRPr="004F1903">
              <w:rPr>
                <w:rFonts w:ascii="Arial" w:hAnsi="Arial" w:cs="Arial"/>
                <w:sz w:val="20"/>
                <w:szCs w:val="20"/>
              </w:rPr>
              <w:t xml:space="preserve"> (</w:t>
            </w:r>
            <w:r w:rsidR="00A67DA1" w:rsidRPr="004F1903">
              <w:rPr>
                <w:rFonts w:ascii="Arial" w:hAnsi="Arial" w:cs="Arial"/>
                <w:sz w:val="20"/>
                <w:szCs w:val="20"/>
              </w:rPr>
              <w:t>9.2</w:t>
            </w:r>
            <w:r w:rsidRPr="004F1903">
              <w:rPr>
                <w:rFonts w:ascii="Arial" w:hAnsi="Arial" w:cs="Arial"/>
                <w:sz w:val="20"/>
                <w:szCs w:val="20"/>
              </w:rPr>
              <w:t>.0.1.0 or higher)</w:t>
            </w:r>
            <w:r w:rsidRPr="004F1903">
              <w:rPr>
                <w:rFonts w:ascii="Arial" w:hAnsi="Arial" w:cs="Arial"/>
                <w:bCs/>
                <w:sz w:val="20"/>
                <w:szCs w:val="20"/>
              </w:rPr>
              <w:t xml:space="preserve">—COTS software for configuring </w:t>
            </w:r>
            <w:smartTag w:uri="urn:schemas-microsoft-com:office:smarttags" w:element="stockticker">
              <w:r w:rsidRPr="004F1903">
                <w:rPr>
                  <w:rFonts w:ascii="Arial" w:hAnsi="Arial" w:cs="Arial"/>
                  <w:bCs/>
                  <w:sz w:val="20"/>
                  <w:szCs w:val="20"/>
                </w:rPr>
                <w:t>SSPI</w:t>
              </w:r>
            </w:smartTag>
            <w:r w:rsidRPr="004F1903">
              <w:rPr>
                <w:rFonts w:ascii="Arial" w:hAnsi="Arial" w:cs="Arial"/>
                <w:bCs/>
                <w:sz w:val="20"/>
                <w:szCs w:val="20"/>
              </w:rPr>
              <w:t xml:space="preserve"> SQL or Standard Data Services (SDS</w:t>
            </w:r>
            <w:r w:rsidR="00F612C8" w:rsidRPr="004F1903">
              <w:rPr>
                <w:rFonts w:ascii="Arial" w:hAnsi="Arial" w:cs="Arial"/>
                <w:bCs/>
                <w:sz w:val="20"/>
                <w:szCs w:val="20"/>
              </w:rPr>
              <w:t xml:space="preserve">) tables on an Oracle </w:t>
            </w:r>
            <w:r w:rsidR="00F612C8" w:rsidRPr="004F1903">
              <w:t>10</w:t>
            </w:r>
            <w:r w:rsidR="00F612C8" w:rsidRPr="004F1903">
              <w:rPr>
                <w:i/>
                <w:iCs/>
              </w:rPr>
              <w:t>g</w:t>
            </w:r>
            <w:r w:rsidRPr="004F1903">
              <w:rPr>
                <w:rFonts w:ascii="Arial" w:hAnsi="Arial" w:cs="Arial"/>
                <w:bCs/>
                <w:sz w:val="20"/>
                <w:szCs w:val="20"/>
              </w:rPr>
              <w:t xml:space="preserve"> database</w:t>
            </w:r>
            <w:r w:rsidRPr="004F1903">
              <w:rPr>
                <w:rFonts w:ascii="Arial" w:hAnsi="Arial" w:cs="Arial"/>
                <w:sz w:val="20"/>
                <w:szCs w:val="20"/>
              </w:rPr>
              <w:t>.</w:t>
            </w:r>
          </w:p>
          <w:p w14:paraId="7F3E7FDF" w14:textId="77777777" w:rsidR="00604685" w:rsidRPr="004F1903" w:rsidRDefault="004D4C84" w:rsidP="007B5CDB">
            <w:pPr>
              <w:spacing w:before="60" w:after="60"/>
              <w:ind w:left="518" w:hanging="518"/>
              <w:rPr>
                <w:rFonts w:ascii="Arial" w:hAnsi="Arial" w:cs="Arial"/>
                <w:sz w:val="20"/>
                <w:szCs w:val="20"/>
              </w:rPr>
            </w:pPr>
            <w:r w:rsidRPr="004F1903">
              <w:rPr>
                <w:rFonts w:ascii="Arial" w:hAnsi="Arial" w:cs="Arial"/>
                <w:noProof/>
                <w:sz w:val="20"/>
                <w:szCs w:val="20"/>
              </w:rPr>
              <w:drawing>
                <wp:inline distT="0" distB="0" distL="0" distR="0" wp14:anchorId="64CE7892" wp14:editId="5FF455B9">
                  <wp:extent cx="285115" cy="285115"/>
                  <wp:effectExtent l="0" t="0" r="0" b="0"/>
                  <wp:docPr id="30" name="Picture 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00EB43E1" w:rsidRPr="004F1903">
              <w:rPr>
                <w:rFonts w:ascii="Arial" w:hAnsi="Arial" w:cs="Arial"/>
                <w:sz w:val="20"/>
                <w:szCs w:val="20"/>
              </w:rPr>
              <w:t xml:space="preserve"> </w:t>
            </w:r>
            <w:smartTag w:uri="urn:schemas-microsoft-com:office:smarttags" w:element="stockticker">
              <w:r w:rsidR="00604685" w:rsidRPr="004F1903">
                <w:rPr>
                  <w:rFonts w:ascii="Arial" w:hAnsi="Arial" w:cs="Arial"/>
                  <w:b/>
                  <w:sz w:val="20"/>
                  <w:szCs w:val="20"/>
                </w:rPr>
                <w:t>REF</w:t>
              </w:r>
            </w:smartTag>
            <w:r w:rsidR="00604685" w:rsidRPr="004F1903">
              <w:rPr>
                <w:rFonts w:ascii="Arial" w:hAnsi="Arial" w:cs="Arial"/>
                <w:b/>
                <w:sz w:val="20"/>
                <w:szCs w:val="20"/>
              </w:rPr>
              <w:t>:</w:t>
            </w:r>
            <w:r w:rsidR="00604685" w:rsidRPr="004F1903">
              <w:t xml:space="preserve"> </w:t>
            </w:r>
            <w:r w:rsidR="00604685" w:rsidRPr="004F1903">
              <w:rPr>
                <w:rFonts w:ascii="Arial" w:hAnsi="Arial" w:cs="Arial"/>
                <w:sz w:val="20"/>
                <w:szCs w:val="20"/>
              </w:rPr>
              <w:t>For more information on configuring files and integrating KAAJEE with Web-based software applications, please refer to Chapter 4, "Integrating KAAJEE with an Application," in this manual.</w:t>
            </w:r>
          </w:p>
        </w:tc>
      </w:tr>
      <w:tr w:rsidR="00604685" w:rsidRPr="004F1903" w14:paraId="19A22C62" w14:textId="77777777" w:rsidTr="00600DA3">
        <w:tc>
          <w:tcPr>
            <w:tcW w:w="4306" w:type="dxa"/>
          </w:tcPr>
          <w:p w14:paraId="2D019636" w14:textId="77777777" w:rsidR="00604685" w:rsidRPr="004F1903" w:rsidRDefault="00604685" w:rsidP="007B5CDB">
            <w:pPr>
              <w:spacing w:before="60" w:after="60"/>
              <w:rPr>
                <w:rFonts w:ascii="Arial" w:hAnsi="Arial" w:cs="Arial"/>
                <w:bCs/>
                <w:sz w:val="20"/>
                <w:szCs w:val="20"/>
              </w:rPr>
            </w:pPr>
            <w:r w:rsidRPr="004F1903">
              <w:rPr>
                <w:rFonts w:ascii="Arial" w:hAnsi="Arial" w:cs="Arial"/>
                <w:bCs/>
                <w:sz w:val="20"/>
                <w:szCs w:val="20"/>
              </w:rPr>
              <w:lastRenderedPageBreak/>
              <w:t>Network Communications Software/Capability</w:t>
            </w:r>
          </w:p>
          <w:p w14:paraId="30EC53CF" w14:textId="77777777" w:rsidR="00604685" w:rsidRPr="004F1903" w:rsidRDefault="004D4C84" w:rsidP="007B5CDB">
            <w:pPr>
              <w:keepNext/>
              <w:keepLines/>
              <w:spacing w:before="60" w:after="60"/>
              <w:ind w:left="504" w:hanging="504"/>
              <w:rPr>
                <w:rFonts w:ascii="Arial" w:hAnsi="Arial" w:cs="Arial"/>
                <w:iCs/>
                <w:sz w:val="20"/>
                <w:szCs w:val="20"/>
              </w:rPr>
            </w:pPr>
            <w:r w:rsidRPr="004F1903">
              <w:rPr>
                <w:rFonts w:ascii="Arial" w:hAnsi="Arial" w:cs="Arial"/>
                <w:noProof/>
                <w:sz w:val="20"/>
                <w:szCs w:val="20"/>
              </w:rPr>
              <w:drawing>
                <wp:inline distT="0" distB="0" distL="0" distR="0" wp14:anchorId="3B898E7F" wp14:editId="272C7462">
                  <wp:extent cx="285115" cy="285115"/>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00EB43E1" w:rsidRPr="004F1903">
              <w:rPr>
                <w:rFonts w:ascii="Arial" w:hAnsi="Arial" w:cs="Arial"/>
                <w:sz w:val="20"/>
                <w:szCs w:val="20"/>
              </w:rPr>
              <w:t xml:space="preserve"> </w:t>
            </w:r>
            <w:smartTag w:uri="urn:schemas-microsoft-com:office:smarttags" w:element="stockticker">
              <w:r w:rsidR="00604685" w:rsidRPr="004F1903">
                <w:rPr>
                  <w:rFonts w:ascii="Arial" w:hAnsi="Arial" w:cs="Arial"/>
                  <w:b/>
                  <w:sz w:val="20"/>
                  <w:szCs w:val="20"/>
                </w:rPr>
                <w:t>REF</w:t>
              </w:r>
            </w:smartTag>
            <w:r w:rsidR="00604685" w:rsidRPr="004F1903">
              <w:rPr>
                <w:rFonts w:ascii="Arial" w:hAnsi="Arial" w:cs="Arial"/>
                <w:b/>
                <w:sz w:val="20"/>
                <w:szCs w:val="20"/>
              </w:rPr>
              <w:t>:</w:t>
            </w:r>
            <w:r w:rsidR="00604685" w:rsidRPr="004F1903">
              <w:rPr>
                <w:rFonts w:ascii="Arial" w:hAnsi="Arial" w:cs="Arial"/>
                <w:sz w:val="20"/>
                <w:szCs w:val="20"/>
              </w:rPr>
              <w:t xml:space="preserve"> </w:t>
            </w:r>
            <w:r w:rsidR="00604685" w:rsidRPr="004F1903">
              <w:rPr>
                <w:rFonts w:ascii="Arial" w:hAnsi="Arial" w:cs="Arial"/>
                <w:iCs/>
                <w:sz w:val="20"/>
                <w:szCs w:val="20"/>
              </w:rPr>
              <w:t xml:space="preserve">For more information on telecommunications support, please visit the VHA </w:t>
            </w:r>
            <w:bookmarkStart w:id="201" w:name="_Hlk520463612"/>
            <w:r w:rsidR="00604685" w:rsidRPr="004F1903">
              <w:rPr>
                <w:rFonts w:ascii="Arial" w:hAnsi="Arial" w:cs="Arial"/>
                <w:iCs/>
                <w:sz w:val="20"/>
                <w:szCs w:val="20"/>
              </w:rPr>
              <w:t xml:space="preserve">Communication Services Office (CSO) </w:t>
            </w:r>
            <w:bookmarkEnd w:id="201"/>
            <w:r w:rsidR="00604685" w:rsidRPr="004F1903">
              <w:rPr>
                <w:rFonts w:ascii="Arial" w:hAnsi="Arial" w:cs="Arial"/>
                <w:iCs/>
                <w:sz w:val="20"/>
                <w:szCs w:val="20"/>
              </w:rPr>
              <w:t>Home Page</w:t>
            </w:r>
            <w:r w:rsidR="00387A4E" w:rsidRPr="004F1903">
              <w:rPr>
                <w:color w:val="000000"/>
                <w:kern w:val="2"/>
              </w:rPr>
              <w:fldChar w:fldCharType="begin"/>
            </w:r>
            <w:r w:rsidR="00387A4E" w:rsidRPr="004F1903">
              <w:rPr>
                <w:color w:val="000000"/>
              </w:rPr>
              <w:instrText xml:space="preserve"> XE "</w:instrText>
            </w:r>
            <w:r w:rsidR="00387A4E" w:rsidRPr="004F1903">
              <w:rPr>
                <w:color w:val="000000"/>
                <w:kern w:val="2"/>
              </w:rPr>
              <w:instrText>VHA CSO:</w:instrText>
            </w:r>
            <w:r w:rsidR="00355D80" w:rsidRPr="004F1903">
              <w:rPr>
                <w:color w:val="000000"/>
                <w:kern w:val="2"/>
              </w:rPr>
              <w:instrText>Website</w:instrText>
            </w:r>
            <w:r w:rsidR="00387A4E" w:rsidRPr="004F1903">
              <w:rPr>
                <w:color w:val="000000"/>
              </w:rPr>
              <w:instrText xml:space="preserve">" </w:instrText>
            </w:r>
            <w:r w:rsidR="00387A4E" w:rsidRPr="004F1903">
              <w:rPr>
                <w:color w:val="000000"/>
                <w:kern w:val="2"/>
              </w:rPr>
              <w:fldChar w:fldCharType="end"/>
            </w:r>
            <w:r w:rsidR="00387A4E" w:rsidRPr="004F1903">
              <w:rPr>
                <w:color w:val="000000"/>
                <w:kern w:val="2"/>
              </w:rPr>
              <w:fldChar w:fldCharType="begin"/>
            </w:r>
            <w:r w:rsidR="00387A4E" w:rsidRPr="004F1903">
              <w:rPr>
                <w:color w:val="000000"/>
              </w:rPr>
              <w:instrText xml:space="preserve"> XE "Web Pages:</w:instrText>
            </w:r>
            <w:r w:rsidR="00387A4E" w:rsidRPr="004F1903">
              <w:rPr>
                <w:color w:val="000000"/>
                <w:kern w:val="2"/>
              </w:rPr>
              <w:instrText xml:space="preserve">VHA CSO </w:instrText>
            </w:r>
            <w:r w:rsidR="00355D80" w:rsidRPr="004F1903">
              <w:rPr>
                <w:color w:val="000000"/>
                <w:kern w:val="2"/>
              </w:rPr>
              <w:instrText>Website</w:instrText>
            </w:r>
            <w:r w:rsidR="00387A4E" w:rsidRPr="004F1903">
              <w:rPr>
                <w:color w:val="000000"/>
              </w:rPr>
              <w:instrText xml:space="preserve">" </w:instrText>
            </w:r>
            <w:r w:rsidR="00387A4E" w:rsidRPr="004F1903">
              <w:rPr>
                <w:color w:val="000000"/>
                <w:kern w:val="2"/>
              </w:rPr>
              <w:fldChar w:fldCharType="end"/>
            </w:r>
            <w:r w:rsidR="00387A4E" w:rsidRPr="004F1903">
              <w:rPr>
                <w:color w:val="000000"/>
                <w:kern w:val="2"/>
              </w:rPr>
              <w:fldChar w:fldCharType="begin"/>
            </w:r>
            <w:r w:rsidR="00387A4E" w:rsidRPr="004F1903">
              <w:rPr>
                <w:color w:val="000000"/>
              </w:rPr>
              <w:instrText xml:space="preserve"> XE "Home Pages:</w:instrText>
            </w:r>
            <w:r w:rsidR="00387A4E" w:rsidRPr="004F1903">
              <w:rPr>
                <w:color w:val="000000"/>
                <w:kern w:val="2"/>
              </w:rPr>
              <w:instrText xml:space="preserve">VHA CSO </w:instrText>
            </w:r>
            <w:r w:rsidR="00355D80" w:rsidRPr="004F1903">
              <w:rPr>
                <w:color w:val="000000"/>
                <w:kern w:val="2"/>
              </w:rPr>
              <w:instrText>Website</w:instrText>
            </w:r>
            <w:r w:rsidR="00387A4E" w:rsidRPr="004F1903">
              <w:rPr>
                <w:color w:val="000000"/>
              </w:rPr>
              <w:instrText xml:space="preserve">" </w:instrText>
            </w:r>
            <w:r w:rsidR="00387A4E" w:rsidRPr="004F1903">
              <w:rPr>
                <w:color w:val="000000"/>
                <w:kern w:val="2"/>
              </w:rPr>
              <w:fldChar w:fldCharType="end"/>
            </w:r>
            <w:r w:rsidR="00387A4E" w:rsidRPr="004F1903">
              <w:rPr>
                <w:color w:val="000000"/>
                <w:kern w:val="2"/>
              </w:rPr>
              <w:fldChar w:fldCharType="begin"/>
            </w:r>
            <w:r w:rsidR="00387A4E" w:rsidRPr="004F1903">
              <w:rPr>
                <w:color w:val="000000"/>
              </w:rPr>
              <w:instrText xml:space="preserve"> XE "URLs:</w:instrText>
            </w:r>
            <w:r w:rsidR="00387A4E" w:rsidRPr="004F1903">
              <w:rPr>
                <w:color w:val="000000"/>
                <w:kern w:val="2"/>
              </w:rPr>
              <w:instrText xml:space="preserve">VHA CSO </w:instrText>
            </w:r>
            <w:r w:rsidR="00355D80" w:rsidRPr="004F1903">
              <w:rPr>
                <w:color w:val="000000"/>
                <w:kern w:val="2"/>
              </w:rPr>
              <w:instrText>Website</w:instrText>
            </w:r>
            <w:r w:rsidR="00387A4E" w:rsidRPr="004F1903">
              <w:rPr>
                <w:color w:val="000000"/>
              </w:rPr>
              <w:instrText xml:space="preserve">" </w:instrText>
            </w:r>
            <w:r w:rsidR="00387A4E" w:rsidRPr="004F1903">
              <w:rPr>
                <w:color w:val="000000"/>
                <w:kern w:val="2"/>
              </w:rPr>
              <w:fldChar w:fldCharType="end"/>
            </w:r>
            <w:r w:rsidR="00604685" w:rsidRPr="004F1903">
              <w:rPr>
                <w:rFonts w:ascii="Arial" w:hAnsi="Arial" w:cs="Arial"/>
                <w:iCs/>
                <w:sz w:val="20"/>
                <w:szCs w:val="20"/>
              </w:rPr>
              <w:t>:</w:t>
            </w:r>
          </w:p>
          <w:p w14:paraId="7557FCE5" w14:textId="77777777" w:rsidR="00604685" w:rsidRPr="004F1903" w:rsidRDefault="00604685" w:rsidP="007B5CDB">
            <w:pPr>
              <w:keepNext/>
              <w:keepLines/>
              <w:spacing w:before="60" w:after="60"/>
              <w:ind w:left="850"/>
              <w:rPr>
                <w:rFonts w:ascii="Arial" w:hAnsi="Arial" w:cs="Arial"/>
                <w:bCs/>
                <w:sz w:val="20"/>
                <w:szCs w:val="20"/>
              </w:rPr>
            </w:pPr>
            <w:r w:rsidRPr="004F1903">
              <w:rPr>
                <w:rFonts w:ascii="Arial" w:hAnsi="Arial" w:cs="Arial"/>
                <w:sz w:val="20"/>
                <w:szCs w:val="20"/>
              </w:rPr>
              <w:t>http://vaww.va.gov/cso/</w:t>
            </w:r>
          </w:p>
        </w:tc>
        <w:tc>
          <w:tcPr>
            <w:tcW w:w="5126" w:type="dxa"/>
          </w:tcPr>
          <w:p w14:paraId="4B8DCF15" w14:textId="77777777" w:rsidR="00604685" w:rsidRPr="004F1903" w:rsidRDefault="00604685" w:rsidP="007B5CDB">
            <w:pPr>
              <w:keepNext/>
              <w:keepLines/>
              <w:spacing w:before="60" w:after="60"/>
              <w:rPr>
                <w:rFonts w:ascii="Arial" w:hAnsi="Arial" w:cs="Arial"/>
                <w:sz w:val="20"/>
                <w:szCs w:val="20"/>
              </w:rPr>
            </w:pPr>
            <w:r w:rsidRPr="004F1903">
              <w:rPr>
                <w:rFonts w:ascii="Arial" w:hAnsi="Arial" w:cs="Arial"/>
                <w:sz w:val="20"/>
                <w:szCs w:val="20"/>
              </w:rPr>
              <w:t xml:space="preserve">All developer workstations </w:t>
            </w:r>
            <w:r w:rsidRPr="004F1903">
              <w:rPr>
                <w:rFonts w:ascii="Arial" w:hAnsi="Arial" w:cs="Arial"/>
                <w:i/>
                <w:sz w:val="20"/>
                <w:szCs w:val="20"/>
              </w:rPr>
              <w:t>must</w:t>
            </w:r>
            <w:r w:rsidRPr="004F1903">
              <w:rPr>
                <w:rFonts w:ascii="Arial" w:hAnsi="Arial" w:cs="Arial"/>
                <w:sz w:val="20"/>
                <w:szCs w:val="20"/>
              </w:rPr>
              <w:t xml:space="preserve"> have the following network communications software and capability:</w:t>
            </w:r>
          </w:p>
          <w:p w14:paraId="1A4E3611" w14:textId="77777777" w:rsidR="00604685" w:rsidRPr="004F1903" w:rsidRDefault="00604685" w:rsidP="007B5CDB">
            <w:pPr>
              <w:numPr>
                <w:ilvl w:val="0"/>
                <w:numId w:val="36"/>
              </w:numPr>
              <w:tabs>
                <w:tab w:val="clear" w:pos="1440"/>
              </w:tabs>
              <w:spacing w:before="60" w:after="60"/>
              <w:ind w:left="634"/>
              <w:rPr>
                <w:rFonts w:ascii="Arial" w:hAnsi="Arial" w:cs="Arial"/>
                <w:sz w:val="20"/>
                <w:szCs w:val="20"/>
              </w:rPr>
            </w:pPr>
            <w:r w:rsidRPr="004F1903">
              <w:rPr>
                <w:rFonts w:ascii="Arial" w:hAnsi="Arial" w:cs="Arial"/>
                <w:sz w:val="20"/>
                <w:szCs w:val="20"/>
              </w:rPr>
              <w:t xml:space="preserve">Networked client/server workstations running Microsoft's native </w:t>
            </w:r>
            <w:smartTag w:uri="urn:schemas-microsoft-com:office:smarttags" w:element="stockticker">
              <w:r w:rsidRPr="004F1903">
                <w:rPr>
                  <w:rFonts w:ascii="Arial" w:hAnsi="Arial" w:cs="Arial"/>
                  <w:sz w:val="20"/>
                  <w:szCs w:val="20"/>
                </w:rPr>
                <w:t>TCP</w:t>
              </w:r>
            </w:smartTag>
            <w:r w:rsidRPr="004F1903">
              <w:rPr>
                <w:rFonts w:ascii="Arial" w:hAnsi="Arial" w:cs="Arial"/>
                <w:sz w:val="20"/>
                <w:szCs w:val="20"/>
              </w:rPr>
              <w:t>/IP stack.</w:t>
            </w:r>
          </w:p>
          <w:p w14:paraId="457CF10F" w14:textId="77777777" w:rsidR="00604685" w:rsidRPr="004F1903" w:rsidRDefault="004D4C84" w:rsidP="007B5CDB">
            <w:pPr>
              <w:keepNext/>
              <w:keepLines/>
              <w:spacing w:before="60" w:after="60"/>
              <w:ind w:left="1192" w:hanging="527"/>
              <w:rPr>
                <w:rFonts w:ascii="Arial" w:hAnsi="Arial" w:cs="Arial"/>
                <w:sz w:val="20"/>
                <w:szCs w:val="20"/>
              </w:rPr>
            </w:pPr>
            <w:r w:rsidRPr="004F1903">
              <w:rPr>
                <w:rFonts w:ascii="Arial" w:hAnsi="Arial" w:cs="Arial"/>
                <w:noProof/>
                <w:sz w:val="20"/>
                <w:szCs w:val="20"/>
              </w:rPr>
              <w:drawing>
                <wp:inline distT="0" distB="0" distL="0" distR="0" wp14:anchorId="6F7989B2" wp14:editId="24A4776A">
                  <wp:extent cx="285115" cy="285115"/>
                  <wp:effectExtent l="0" t="0" r="0" b="0"/>
                  <wp:docPr id="32"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00AD4B8D" w:rsidRPr="004F1903">
              <w:rPr>
                <w:rFonts w:ascii="Arial" w:hAnsi="Arial" w:cs="Arial"/>
                <w:sz w:val="20"/>
                <w:szCs w:val="20"/>
              </w:rPr>
              <w:t xml:space="preserve"> </w:t>
            </w:r>
            <w:r w:rsidR="00604685" w:rsidRPr="004F1903">
              <w:rPr>
                <w:rFonts w:ascii="Arial" w:hAnsi="Arial" w:cs="Arial"/>
                <w:b/>
                <w:sz w:val="20"/>
                <w:szCs w:val="20"/>
              </w:rPr>
              <w:t>NOTE:</w:t>
            </w:r>
            <w:r w:rsidR="00604685" w:rsidRPr="004F1903">
              <w:rPr>
                <w:rFonts w:ascii="Arial" w:hAnsi="Arial" w:cs="Arial"/>
                <w:sz w:val="20"/>
                <w:szCs w:val="20"/>
              </w:rPr>
              <w:t xml:space="preserve"> </w:t>
            </w:r>
            <w:r w:rsidR="00604685" w:rsidRPr="004F1903">
              <w:rPr>
                <w:rFonts w:ascii="Arial" w:hAnsi="Arial" w:cs="Arial"/>
                <w:iCs/>
                <w:sz w:val="20"/>
                <w:szCs w:val="20"/>
              </w:rPr>
              <w:t xml:space="preserve">Currently, only Winsock compliant </w:t>
            </w:r>
            <w:smartTag w:uri="urn:schemas-microsoft-com:office:smarttags" w:element="stockticker">
              <w:r w:rsidR="00604685" w:rsidRPr="004F1903">
                <w:rPr>
                  <w:rFonts w:ascii="Arial" w:hAnsi="Arial" w:cs="Arial"/>
                  <w:iCs/>
                  <w:sz w:val="20"/>
                  <w:szCs w:val="20"/>
                </w:rPr>
                <w:t>TCP</w:t>
              </w:r>
            </w:smartTag>
            <w:r w:rsidR="00604685" w:rsidRPr="004F1903">
              <w:rPr>
                <w:rFonts w:ascii="Arial" w:hAnsi="Arial" w:cs="Arial"/>
                <w:iCs/>
                <w:sz w:val="20"/>
                <w:szCs w:val="20"/>
              </w:rPr>
              <w:t xml:space="preserve">/IP protocol is supported on the </w:t>
            </w:r>
            <w:smartTag w:uri="urn:schemas-microsoft-com:office:smarttags" w:element="stockticker">
              <w:r w:rsidR="00604685" w:rsidRPr="004F1903">
                <w:rPr>
                  <w:rFonts w:ascii="Arial" w:hAnsi="Arial" w:cs="Arial"/>
                  <w:iCs/>
                  <w:sz w:val="20"/>
                  <w:szCs w:val="20"/>
                </w:rPr>
                <w:t>LAN</w:t>
              </w:r>
            </w:smartTag>
            <w:r w:rsidR="00604685" w:rsidRPr="004F1903">
              <w:rPr>
                <w:rFonts w:ascii="Arial" w:hAnsi="Arial" w:cs="Arial"/>
                <w:iCs/>
                <w:sz w:val="20"/>
                <w:szCs w:val="20"/>
              </w:rPr>
              <w:t xml:space="preserve"> or remotely as Point-to-Point Protocol (</w:t>
            </w:r>
            <w:smartTag w:uri="urn:schemas-microsoft-com:office:smarttags" w:element="stockticker">
              <w:r w:rsidR="00604685" w:rsidRPr="004F1903">
                <w:rPr>
                  <w:rFonts w:ascii="Arial" w:hAnsi="Arial" w:cs="Arial"/>
                  <w:iCs/>
                  <w:sz w:val="20"/>
                  <w:szCs w:val="20"/>
                </w:rPr>
                <w:t>PPP</w:t>
              </w:r>
            </w:smartTag>
            <w:r w:rsidR="00604685" w:rsidRPr="004F1903">
              <w:rPr>
                <w:rFonts w:ascii="Arial" w:hAnsi="Arial" w:cs="Arial"/>
                <w:iCs/>
                <w:sz w:val="20"/>
                <w:szCs w:val="20"/>
              </w:rPr>
              <w:t xml:space="preserve">) or Serial Line Internet Protocol (SLIP). You </w:t>
            </w:r>
            <w:r w:rsidR="00604685" w:rsidRPr="004F1903">
              <w:rPr>
                <w:rFonts w:ascii="Arial" w:hAnsi="Arial" w:cs="Arial"/>
                <w:i/>
                <w:iCs/>
                <w:sz w:val="20"/>
                <w:szCs w:val="20"/>
              </w:rPr>
              <w:t>must</w:t>
            </w:r>
            <w:r w:rsidR="00604685" w:rsidRPr="004F1903">
              <w:rPr>
                <w:rFonts w:ascii="Arial" w:hAnsi="Arial" w:cs="Arial"/>
                <w:iCs/>
                <w:sz w:val="20"/>
                <w:szCs w:val="20"/>
              </w:rPr>
              <w:t xml:space="preserve"> use </w:t>
            </w:r>
            <w:smartTag w:uri="urn:schemas-microsoft-com:office:smarttags" w:element="stockticker">
              <w:r w:rsidR="00604685" w:rsidRPr="004F1903">
                <w:rPr>
                  <w:rFonts w:ascii="Arial" w:hAnsi="Arial" w:cs="Arial"/>
                  <w:iCs/>
                  <w:sz w:val="20"/>
                  <w:szCs w:val="20"/>
                </w:rPr>
                <w:t>RAS</w:t>
              </w:r>
            </w:smartTag>
            <w:r w:rsidR="00604685" w:rsidRPr="004F1903">
              <w:rPr>
                <w:rFonts w:ascii="Arial" w:hAnsi="Arial" w:cs="Arial"/>
                <w:iCs/>
                <w:sz w:val="20"/>
                <w:szCs w:val="20"/>
              </w:rPr>
              <w:t xml:space="preserve"> (Remote Access Service) or Dialup Networking to connect to the server using </w:t>
            </w:r>
            <w:smartTag w:uri="urn:schemas-microsoft-com:office:smarttags" w:element="stockticker">
              <w:r w:rsidR="00604685" w:rsidRPr="004F1903">
                <w:rPr>
                  <w:rFonts w:ascii="Arial" w:hAnsi="Arial" w:cs="Arial"/>
                  <w:iCs/>
                  <w:sz w:val="20"/>
                  <w:szCs w:val="20"/>
                </w:rPr>
                <w:t>PPP</w:t>
              </w:r>
            </w:smartTag>
            <w:r w:rsidR="00604685" w:rsidRPr="004F1903">
              <w:rPr>
                <w:rFonts w:ascii="Arial" w:hAnsi="Arial" w:cs="Arial"/>
                <w:iCs/>
                <w:sz w:val="20"/>
                <w:szCs w:val="20"/>
              </w:rPr>
              <w:t xml:space="preserve"> or SLIP. For the setup of </w:t>
            </w:r>
            <w:smartTag w:uri="urn:schemas-microsoft-com:office:smarttags" w:element="stockticker">
              <w:r w:rsidR="00604685" w:rsidRPr="004F1903">
                <w:rPr>
                  <w:rFonts w:ascii="Arial" w:hAnsi="Arial" w:cs="Arial"/>
                  <w:iCs/>
                  <w:sz w:val="20"/>
                  <w:szCs w:val="20"/>
                </w:rPr>
                <w:t>RAS</w:t>
              </w:r>
            </w:smartTag>
            <w:r w:rsidR="00604685" w:rsidRPr="004F1903">
              <w:rPr>
                <w:rFonts w:ascii="Arial" w:hAnsi="Arial" w:cs="Arial"/>
                <w:iCs/>
                <w:sz w:val="20"/>
                <w:szCs w:val="20"/>
              </w:rPr>
              <w:t xml:space="preserve"> or Dialup Networking, please refer to the appropriate operating system's documentation.</w:t>
            </w:r>
          </w:p>
          <w:p w14:paraId="65389FD8" w14:textId="77777777" w:rsidR="00604685" w:rsidRPr="004F1903" w:rsidRDefault="00604685" w:rsidP="007B5CDB">
            <w:pPr>
              <w:numPr>
                <w:ilvl w:val="0"/>
                <w:numId w:val="36"/>
              </w:numPr>
              <w:tabs>
                <w:tab w:val="clear" w:pos="1440"/>
              </w:tabs>
              <w:spacing w:before="60" w:after="60"/>
              <w:ind w:left="634"/>
              <w:rPr>
                <w:rFonts w:ascii="Arial" w:hAnsi="Arial" w:cs="Arial"/>
                <w:sz w:val="20"/>
                <w:szCs w:val="20"/>
              </w:rPr>
            </w:pPr>
            <w:r w:rsidRPr="004F1903">
              <w:rPr>
                <w:rFonts w:ascii="Arial" w:hAnsi="Arial" w:cs="Arial"/>
                <w:sz w:val="20"/>
                <w:szCs w:val="20"/>
              </w:rPr>
              <w:t xml:space="preserve">Connectivity with the VistA M Server (i.e., VA Wide Area Network [WAN] connectivity). Run </w:t>
            </w:r>
            <w:smartTag w:uri="urn:schemas-microsoft-com:office:smarttags" w:element="stockticker">
              <w:r w:rsidRPr="004F1903">
                <w:rPr>
                  <w:rFonts w:ascii="Arial" w:hAnsi="Arial" w:cs="Arial"/>
                  <w:sz w:val="20"/>
                  <w:szCs w:val="20"/>
                </w:rPr>
                <w:t>PING</w:t>
              </w:r>
            </w:smartTag>
            <w:r w:rsidRPr="004F1903">
              <w:rPr>
                <w:rFonts w:ascii="Arial" w:hAnsi="Arial" w:cs="Arial"/>
                <w:sz w:val="20"/>
                <w:szCs w:val="20"/>
              </w:rPr>
              <w:t>.</w:t>
            </w:r>
            <w:smartTag w:uri="urn:schemas-microsoft-com:office:smarttags" w:element="stockticker">
              <w:r w:rsidRPr="004F1903">
                <w:rPr>
                  <w:rFonts w:ascii="Arial" w:hAnsi="Arial" w:cs="Arial"/>
                  <w:sz w:val="20"/>
                  <w:szCs w:val="20"/>
                </w:rPr>
                <w:t>EXE</w:t>
              </w:r>
            </w:smartTag>
            <w:r w:rsidRPr="004F1903">
              <w:rPr>
                <w:rFonts w:ascii="Arial" w:hAnsi="Arial" w:cs="Arial"/>
                <w:sz w:val="20"/>
                <w:szCs w:val="20"/>
              </w:rPr>
              <w:t xml:space="preserve"> to test the connectivity.</w:t>
            </w:r>
          </w:p>
          <w:p w14:paraId="485901AD" w14:textId="77777777" w:rsidR="00604685" w:rsidRPr="004F1903" w:rsidRDefault="00604685" w:rsidP="007B5CDB">
            <w:pPr>
              <w:numPr>
                <w:ilvl w:val="0"/>
                <w:numId w:val="36"/>
              </w:numPr>
              <w:tabs>
                <w:tab w:val="clear" w:pos="1440"/>
              </w:tabs>
              <w:spacing w:before="60" w:after="60"/>
              <w:ind w:left="634"/>
              <w:rPr>
                <w:rFonts w:ascii="Arial" w:hAnsi="Arial" w:cs="Arial"/>
                <w:sz w:val="20"/>
                <w:szCs w:val="20"/>
              </w:rPr>
            </w:pPr>
            <w:r w:rsidRPr="004F1903">
              <w:rPr>
                <w:rFonts w:ascii="Arial" w:hAnsi="Arial" w:cs="Arial"/>
                <w:sz w:val="20"/>
                <w:szCs w:val="20"/>
              </w:rPr>
              <w:t>Capability to log onto the NT network using a unique NT Logon ID.</w:t>
            </w:r>
          </w:p>
        </w:tc>
      </w:tr>
    </w:tbl>
    <w:p w14:paraId="7D8D599B" w14:textId="77777777" w:rsidR="005B51C0" w:rsidRPr="004F1903" w:rsidRDefault="005B51C0" w:rsidP="00604685">
      <w:pPr>
        <w:ind w:left="360" w:hanging="360"/>
      </w:pPr>
    </w:p>
    <w:p w14:paraId="32B37D61" w14:textId="77777777" w:rsidR="00604685" w:rsidRPr="004F1903" w:rsidRDefault="00604685" w:rsidP="00604685">
      <w:pPr>
        <w:ind w:left="360" w:hanging="360"/>
      </w:pPr>
    </w:p>
    <w:p w14:paraId="2ADDC5A3" w14:textId="77777777" w:rsidR="00604685" w:rsidRPr="004F1903" w:rsidRDefault="00CD3F45" w:rsidP="00223EFD">
      <w:pPr>
        <w:pStyle w:val="Heading4"/>
      </w:pPr>
      <w:bookmarkStart w:id="202" w:name="_Toc99793002"/>
      <w:bookmarkStart w:id="203" w:name="_Toc202863081"/>
      <w:bookmarkStart w:id="204" w:name="_Toc204421521"/>
      <w:bookmarkStart w:id="205" w:name="_Toc167804769"/>
      <w:r w:rsidRPr="004F1903">
        <w:lastRenderedPageBreak/>
        <w:t xml:space="preserve">Dependencies: </w:t>
      </w:r>
      <w:r w:rsidR="00604685" w:rsidRPr="004F1903">
        <w:t>KAAJEE and VistALink Software</w:t>
      </w:r>
      <w:bookmarkEnd w:id="202"/>
      <w:bookmarkEnd w:id="203"/>
      <w:bookmarkEnd w:id="204"/>
      <w:bookmarkEnd w:id="205"/>
    </w:p>
    <w:p w14:paraId="18F3B810" w14:textId="77777777" w:rsidR="00604685" w:rsidRPr="004F1903" w:rsidRDefault="00604685" w:rsidP="00604685">
      <w:pPr>
        <w:keepNext/>
        <w:keepLines/>
      </w:pPr>
      <w:r w:rsidRPr="004F1903">
        <w:rPr>
          <w:color w:val="000000"/>
        </w:rPr>
        <w:fldChar w:fldCharType="begin"/>
      </w:r>
      <w:r w:rsidRPr="004F1903">
        <w:rPr>
          <w:color w:val="000000"/>
        </w:rPr>
        <w:instrText>XE "Dependencies:KAAJEE and VistALink"</w:instrText>
      </w:r>
      <w:r w:rsidRPr="004F1903">
        <w:rPr>
          <w:color w:val="000000"/>
        </w:rPr>
        <w:fldChar w:fldCharType="end"/>
      </w:r>
      <w:r w:rsidRPr="004F1903">
        <w:rPr>
          <w:color w:val="000000"/>
        </w:rPr>
        <w:fldChar w:fldCharType="begin"/>
      </w:r>
      <w:r w:rsidRPr="004F1903">
        <w:rPr>
          <w:color w:val="000000"/>
        </w:rPr>
        <w:instrText>XE "KAAJEE:VistALink Dependencies"</w:instrText>
      </w:r>
      <w:r w:rsidRPr="004F1903">
        <w:rPr>
          <w:color w:val="000000"/>
        </w:rPr>
        <w:fldChar w:fldCharType="end"/>
      </w:r>
      <w:r w:rsidRPr="004F1903">
        <w:rPr>
          <w:color w:val="000000"/>
        </w:rPr>
        <w:fldChar w:fldCharType="begin"/>
      </w:r>
      <w:r w:rsidRPr="004F1903">
        <w:rPr>
          <w:color w:val="000000"/>
        </w:rPr>
        <w:instrText>XE "Software:Dependencies:KAAJEE and VistALink"</w:instrText>
      </w:r>
      <w:r w:rsidRPr="004F1903">
        <w:rPr>
          <w:color w:val="000000"/>
        </w:rPr>
        <w:fldChar w:fldCharType="end"/>
      </w:r>
    </w:p>
    <w:p w14:paraId="58E8F9FB" w14:textId="77777777" w:rsidR="00604685" w:rsidRPr="004F1903" w:rsidRDefault="00604685" w:rsidP="00604685">
      <w:pPr>
        <w:keepNext/>
        <w:keepLines/>
      </w:pPr>
      <w:r w:rsidRPr="004F1903">
        <w:t>The following table shows the dependency relationships between the current version of KAAJEE, SSPIs, and VistALink software:</w:t>
      </w:r>
    </w:p>
    <w:p w14:paraId="7CCAE68D" w14:textId="77777777" w:rsidR="00604685" w:rsidRPr="004F1903" w:rsidRDefault="00604685" w:rsidP="00604685">
      <w:pPr>
        <w:keepNext/>
        <w:keepLines/>
        <w:spacing w:line="216" w:lineRule="auto"/>
      </w:pPr>
    </w:p>
    <w:p w14:paraId="0EFB9D4C" w14:textId="77777777" w:rsidR="00744FBF" w:rsidRPr="004F1903" w:rsidRDefault="00744FBF" w:rsidP="00604685">
      <w:pPr>
        <w:keepNext/>
        <w:keepLines/>
        <w:spacing w:line="216" w:lineRule="auto"/>
      </w:pPr>
    </w:p>
    <w:p w14:paraId="65CE19A4" w14:textId="2CC40CB1" w:rsidR="00600DA3" w:rsidRPr="004F1903" w:rsidRDefault="00600DA3" w:rsidP="001E78B1">
      <w:pPr>
        <w:pStyle w:val="CaptionTable"/>
      </w:pPr>
      <w:bookmarkStart w:id="206" w:name="_Toc99793280"/>
      <w:bookmarkStart w:id="207" w:name="_Toc202863004"/>
      <w:bookmarkStart w:id="208" w:name="_Toc167811503"/>
      <w:r w:rsidRPr="004F1903">
        <w:t xml:space="preserve">Table </w:t>
      </w:r>
      <w:r w:rsidR="001C6C77">
        <w:fldChar w:fldCharType="begin"/>
      </w:r>
      <w:r w:rsidR="001C6C77">
        <w:instrText xml:space="preserve"> STYLEREF 2 \s </w:instrText>
      </w:r>
      <w:r w:rsidR="001C6C77">
        <w:fldChar w:fldCharType="separate"/>
      </w:r>
      <w:r w:rsidR="003552F0">
        <w:rPr>
          <w:noProof/>
        </w:rPr>
        <w:t>2</w:t>
      </w:r>
      <w:r w:rsidR="001C6C77">
        <w:rPr>
          <w:noProof/>
        </w:rPr>
        <w:fldChar w:fldCharType="end"/>
      </w:r>
      <w:r w:rsidRPr="004F1903">
        <w:noBreakHyphen/>
      </w:r>
      <w:r w:rsidR="001C6C77">
        <w:fldChar w:fldCharType="begin"/>
      </w:r>
      <w:r w:rsidR="001C6C77">
        <w:instrText xml:space="preserve"> SEQ Table \* ARAB</w:instrText>
      </w:r>
      <w:r w:rsidR="001C6C77">
        <w:instrText xml:space="preserve">IC \s 2 </w:instrText>
      </w:r>
      <w:r w:rsidR="001C6C77">
        <w:fldChar w:fldCharType="separate"/>
      </w:r>
      <w:r w:rsidR="003552F0">
        <w:rPr>
          <w:noProof/>
        </w:rPr>
        <w:t>2</w:t>
      </w:r>
      <w:r w:rsidR="001C6C77">
        <w:rPr>
          <w:noProof/>
        </w:rPr>
        <w:fldChar w:fldCharType="end"/>
      </w:r>
      <w:r w:rsidRPr="004F1903">
        <w:t xml:space="preserve">. Dependencies——KAAJEE, SSPIs, </w:t>
      </w:r>
      <w:bookmarkEnd w:id="206"/>
      <w:r w:rsidRPr="004F1903">
        <w:t>and VistALink software</w:t>
      </w:r>
      <w:bookmarkEnd w:id="207"/>
      <w:bookmarkEnd w:id="208"/>
    </w:p>
    <w:tbl>
      <w:tblPr>
        <w:tblW w:w="896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1080"/>
        <w:gridCol w:w="2160"/>
        <w:gridCol w:w="2340"/>
        <w:gridCol w:w="2160"/>
      </w:tblGrid>
      <w:tr w:rsidR="00604685" w:rsidRPr="004F1903" w14:paraId="3AC41A98" w14:textId="77777777" w:rsidTr="0081567D">
        <w:trPr>
          <w:tblHeader/>
        </w:trPr>
        <w:tc>
          <w:tcPr>
            <w:tcW w:w="4464" w:type="dxa"/>
            <w:gridSpan w:val="3"/>
            <w:shd w:val="pct12" w:color="auto" w:fill="auto"/>
            <w:vAlign w:val="bottom"/>
          </w:tcPr>
          <w:p w14:paraId="2EBA88CA" w14:textId="77777777" w:rsidR="00604685" w:rsidRPr="004F1903" w:rsidRDefault="00604685" w:rsidP="00F220B6">
            <w:pPr>
              <w:keepNext/>
              <w:keepLines/>
              <w:spacing w:before="60" w:after="60"/>
              <w:jc w:val="center"/>
              <w:rPr>
                <w:rFonts w:ascii="Arial" w:hAnsi="Arial" w:cs="Arial"/>
                <w:b/>
                <w:bCs/>
                <w:sz w:val="20"/>
              </w:rPr>
            </w:pPr>
            <w:r w:rsidRPr="004F1903">
              <w:rPr>
                <w:rFonts w:ascii="Arial" w:hAnsi="Arial" w:cs="Arial"/>
                <w:b/>
                <w:bCs/>
                <w:sz w:val="20"/>
              </w:rPr>
              <w:t>Developer-related Software</w:t>
            </w:r>
          </w:p>
        </w:tc>
        <w:tc>
          <w:tcPr>
            <w:tcW w:w="4500" w:type="dxa"/>
            <w:gridSpan w:val="2"/>
            <w:shd w:val="pct12" w:color="auto" w:fill="auto"/>
            <w:vAlign w:val="bottom"/>
          </w:tcPr>
          <w:p w14:paraId="451E698D" w14:textId="77777777" w:rsidR="00604685" w:rsidRPr="004F1903" w:rsidRDefault="00604685" w:rsidP="00F220B6">
            <w:pPr>
              <w:keepNext/>
              <w:keepLines/>
              <w:spacing w:before="60" w:after="60"/>
              <w:jc w:val="center"/>
              <w:rPr>
                <w:rFonts w:ascii="Arial" w:hAnsi="Arial" w:cs="Arial"/>
                <w:b/>
                <w:bCs/>
                <w:sz w:val="20"/>
              </w:rPr>
            </w:pPr>
            <w:r w:rsidRPr="004F1903">
              <w:rPr>
                <w:rFonts w:ascii="Arial" w:hAnsi="Arial" w:cs="Arial"/>
                <w:b/>
                <w:bCs/>
                <w:sz w:val="20"/>
              </w:rPr>
              <w:t>Application Server Software</w:t>
            </w:r>
          </w:p>
        </w:tc>
      </w:tr>
      <w:tr w:rsidR="00604685" w:rsidRPr="004F1903" w14:paraId="12721E47" w14:textId="77777777" w:rsidTr="0081567D">
        <w:trPr>
          <w:tblHeader/>
        </w:trPr>
        <w:tc>
          <w:tcPr>
            <w:tcW w:w="1224" w:type="dxa"/>
            <w:shd w:val="pct12" w:color="auto" w:fill="auto"/>
            <w:vAlign w:val="bottom"/>
          </w:tcPr>
          <w:p w14:paraId="103D00EE" w14:textId="77777777" w:rsidR="00604685" w:rsidRPr="004F1903" w:rsidRDefault="00604685" w:rsidP="00F220B6">
            <w:pPr>
              <w:keepNext/>
              <w:keepLines/>
              <w:spacing w:before="60" w:after="60"/>
              <w:rPr>
                <w:rFonts w:ascii="Arial" w:hAnsi="Arial" w:cs="Arial"/>
                <w:b/>
                <w:bCs/>
                <w:sz w:val="20"/>
              </w:rPr>
            </w:pPr>
            <w:r w:rsidRPr="004F1903">
              <w:rPr>
                <w:rFonts w:ascii="Arial" w:hAnsi="Arial" w:cs="Arial"/>
                <w:b/>
                <w:bCs/>
                <w:sz w:val="20"/>
              </w:rPr>
              <w:t>Software</w:t>
            </w:r>
          </w:p>
        </w:tc>
        <w:tc>
          <w:tcPr>
            <w:tcW w:w="1080" w:type="dxa"/>
            <w:shd w:val="pct12" w:color="auto" w:fill="auto"/>
            <w:vAlign w:val="bottom"/>
          </w:tcPr>
          <w:p w14:paraId="0F59576C" w14:textId="77777777" w:rsidR="00604685" w:rsidRPr="004F1903" w:rsidRDefault="00604685" w:rsidP="00F220B6">
            <w:pPr>
              <w:keepNext/>
              <w:keepLines/>
              <w:spacing w:before="60" w:after="60"/>
              <w:rPr>
                <w:rFonts w:ascii="Arial" w:hAnsi="Arial" w:cs="Arial"/>
                <w:b/>
                <w:bCs/>
                <w:sz w:val="20"/>
              </w:rPr>
            </w:pPr>
            <w:r w:rsidRPr="004F1903">
              <w:rPr>
                <w:rFonts w:ascii="Arial" w:hAnsi="Arial" w:cs="Arial"/>
                <w:b/>
                <w:bCs/>
                <w:sz w:val="20"/>
              </w:rPr>
              <w:t>Version</w:t>
            </w:r>
          </w:p>
        </w:tc>
        <w:tc>
          <w:tcPr>
            <w:tcW w:w="2160" w:type="dxa"/>
            <w:shd w:val="pct12" w:color="auto" w:fill="auto"/>
            <w:vAlign w:val="bottom"/>
          </w:tcPr>
          <w:p w14:paraId="717B7D1C" w14:textId="77777777" w:rsidR="00604685" w:rsidRPr="004F1903" w:rsidRDefault="00604685" w:rsidP="00F220B6">
            <w:pPr>
              <w:keepNext/>
              <w:keepLines/>
              <w:spacing w:before="60" w:after="60"/>
              <w:rPr>
                <w:rFonts w:ascii="Arial" w:hAnsi="Arial" w:cs="Arial"/>
                <w:b/>
                <w:bCs/>
                <w:sz w:val="20"/>
              </w:rPr>
            </w:pPr>
            <w:r w:rsidRPr="004F1903">
              <w:rPr>
                <w:rFonts w:ascii="Arial" w:hAnsi="Arial" w:cs="Arial"/>
                <w:b/>
                <w:bCs/>
                <w:sz w:val="20"/>
              </w:rPr>
              <w:t xml:space="preserve">KAAJEE </w:t>
            </w:r>
            <w:r w:rsidR="002F3643">
              <w:rPr>
                <w:rFonts w:ascii="Arial" w:hAnsi="Arial" w:cs="Arial"/>
                <w:b/>
                <w:bCs/>
                <w:sz w:val="20"/>
              </w:rPr>
              <w:t xml:space="preserve">SSOWAP </w:t>
            </w:r>
            <w:r w:rsidRPr="004F1903">
              <w:rPr>
                <w:rFonts w:ascii="Arial" w:hAnsi="Arial" w:cs="Arial"/>
                <w:b/>
                <w:bCs/>
                <w:sz w:val="20"/>
              </w:rPr>
              <w:t>Software</w:t>
            </w:r>
            <w:r w:rsidRPr="004F1903">
              <w:rPr>
                <w:rFonts w:ascii="Arial" w:hAnsi="Arial" w:cs="Arial"/>
                <w:b/>
                <w:bCs/>
                <w:sz w:val="20"/>
              </w:rPr>
              <w:br/>
              <w:t>Release/Distribution</w:t>
            </w:r>
          </w:p>
        </w:tc>
        <w:tc>
          <w:tcPr>
            <w:tcW w:w="2340" w:type="dxa"/>
            <w:shd w:val="pct12" w:color="auto" w:fill="auto"/>
            <w:vAlign w:val="bottom"/>
          </w:tcPr>
          <w:p w14:paraId="297B81D3" w14:textId="77777777" w:rsidR="00604685" w:rsidRPr="004F1903" w:rsidRDefault="002F3643" w:rsidP="00F220B6">
            <w:pPr>
              <w:keepNext/>
              <w:keepLines/>
              <w:spacing w:before="60" w:after="60"/>
              <w:rPr>
                <w:rFonts w:ascii="Arial" w:hAnsi="Arial" w:cs="Arial"/>
                <w:b/>
                <w:bCs/>
                <w:sz w:val="20"/>
              </w:rPr>
            </w:pPr>
            <w:r>
              <w:rPr>
                <w:rFonts w:ascii="Arial" w:hAnsi="Arial" w:cs="Arial"/>
                <w:b/>
                <w:bCs/>
                <w:sz w:val="20"/>
              </w:rPr>
              <w:t xml:space="preserve">KAAJEE </w:t>
            </w:r>
            <w:r w:rsidR="00604685" w:rsidRPr="004F1903">
              <w:rPr>
                <w:rFonts w:ascii="Arial" w:hAnsi="Arial" w:cs="Arial"/>
                <w:b/>
                <w:bCs/>
                <w:sz w:val="20"/>
              </w:rPr>
              <w:t>SSPI Software</w:t>
            </w:r>
            <w:r w:rsidR="00604685" w:rsidRPr="004F1903">
              <w:rPr>
                <w:rFonts w:ascii="Arial" w:hAnsi="Arial" w:cs="Arial"/>
                <w:b/>
                <w:bCs/>
                <w:sz w:val="20"/>
              </w:rPr>
              <w:br/>
              <w:t>Release/Distribution</w:t>
            </w:r>
          </w:p>
        </w:tc>
        <w:tc>
          <w:tcPr>
            <w:tcW w:w="2160" w:type="dxa"/>
            <w:shd w:val="pct12" w:color="auto" w:fill="auto"/>
            <w:vAlign w:val="bottom"/>
          </w:tcPr>
          <w:p w14:paraId="02304FCD" w14:textId="77777777" w:rsidR="00604685" w:rsidRPr="004F1903" w:rsidRDefault="00604685" w:rsidP="00F220B6">
            <w:pPr>
              <w:keepNext/>
              <w:keepLines/>
              <w:spacing w:before="60" w:after="60"/>
              <w:rPr>
                <w:rFonts w:ascii="Arial" w:hAnsi="Arial" w:cs="Arial"/>
                <w:b/>
                <w:bCs/>
                <w:sz w:val="20"/>
              </w:rPr>
            </w:pPr>
            <w:r w:rsidRPr="004F1903">
              <w:rPr>
                <w:rFonts w:ascii="Arial" w:hAnsi="Arial" w:cs="Arial"/>
                <w:b/>
                <w:bCs/>
                <w:sz w:val="20"/>
              </w:rPr>
              <w:t>VistALink Software Release/Distribution</w:t>
            </w:r>
          </w:p>
        </w:tc>
      </w:tr>
      <w:tr w:rsidR="00604685" w:rsidRPr="004F1903" w14:paraId="098402DF" w14:textId="77777777" w:rsidTr="0081567D">
        <w:tc>
          <w:tcPr>
            <w:tcW w:w="1224" w:type="dxa"/>
          </w:tcPr>
          <w:p w14:paraId="3F00431E" w14:textId="77777777" w:rsidR="00604685" w:rsidRPr="00D53C0F" w:rsidRDefault="00604685" w:rsidP="0084783C">
            <w:pPr>
              <w:keepNext/>
              <w:keepLines/>
              <w:spacing w:before="60" w:after="60"/>
              <w:rPr>
                <w:rFonts w:ascii="Arial" w:hAnsi="Arial" w:cs="Arial"/>
                <w:sz w:val="20"/>
              </w:rPr>
            </w:pPr>
            <w:r w:rsidRPr="00D53C0F">
              <w:rPr>
                <w:rFonts w:ascii="Arial" w:hAnsi="Arial" w:cs="Arial"/>
                <w:sz w:val="20"/>
              </w:rPr>
              <w:t>KAAJEE</w:t>
            </w:r>
            <w:r w:rsidR="00E63083" w:rsidRPr="00D53C0F">
              <w:rPr>
                <w:rFonts w:ascii="Arial" w:hAnsi="Arial" w:cs="Arial"/>
                <w:sz w:val="20"/>
              </w:rPr>
              <w:t xml:space="preserve"> </w:t>
            </w:r>
            <w:r w:rsidR="002F3643">
              <w:rPr>
                <w:rFonts w:ascii="Arial" w:hAnsi="Arial" w:cs="Arial"/>
                <w:sz w:val="20"/>
              </w:rPr>
              <w:t>SSOWAP</w:t>
            </w:r>
          </w:p>
        </w:tc>
        <w:tc>
          <w:tcPr>
            <w:tcW w:w="1080" w:type="dxa"/>
          </w:tcPr>
          <w:p w14:paraId="081B9EA8" w14:textId="77777777" w:rsidR="00604685" w:rsidRPr="00D53C0F" w:rsidRDefault="00C409B0" w:rsidP="0084783C">
            <w:pPr>
              <w:keepNext/>
              <w:keepLines/>
              <w:spacing w:before="60" w:after="60"/>
              <w:rPr>
                <w:rFonts w:ascii="Arial" w:hAnsi="Arial" w:cs="Arial"/>
                <w:sz w:val="20"/>
              </w:rPr>
            </w:pPr>
            <w:r w:rsidRPr="00D53C0F">
              <w:rPr>
                <w:rFonts w:ascii="Arial" w:hAnsi="Arial" w:cs="Arial"/>
                <w:color w:val="000000"/>
                <w:sz w:val="20"/>
                <w:szCs w:val="20"/>
              </w:rPr>
              <w:t>8.</w:t>
            </w:r>
            <w:r w:rsidR="002F3643">
              <w:rPr>
                <w:rFonts w:ascii="Arial" w:hAnsi="Arial" w:cs="Arial"/>
                <w:color w:val="000000"/>
                <w:sz w:val="20"/>
                <w:szCs w:val="20"/>
              </w:rPr>
              <w:t>791</w:t>
            </w:r>
          </w:p>
        </w:tc>
        <w:tc>
          <w:tcPr>
            <w:tcW w:w="2160" w:type="dxa"/>
          </w:tcPr>
          <w:p w14:paraId="26A254D2" w14:textId="77777777" w:rsidR="00604685" w:rsidRPr="00D53C0F" w:rsidRDefault="00C409B0" w:rsidP="0084783C">
            <w:pPr>
              <w:keepNext/>
              <w:keepLines/>
              <w:spacing w:before="60" w:after="60"/>
              <w:rPr>
                <w:rFonts w:ascii="Arial" w:hAnsi="Arial" w:cs="Arial"/>
                <w:sz w:val="20"/>
                <w:szCs w:val="20"/>
              </w:rPr>
            </w:pPr>
            <w:r w:rsidRPr="00D53C0F">
              <w:rPr>
                <w:rFonts w:ascii="Arial" w:hAnsi="Arial" w:cs="Arial"/>
                <w:bCs/>
                <w:sz w:val="20"/>
                <w:szCs w:val="20"/>
              </w:rPr>
              <w:t>XU</w:t>
            </w:r>
            <w:r w:rsidR="00764A25" w:rsidRPr="00D53C0F">
              <w:rPr>
                <w:rFonts w:ascii="Arial" w:hAnsi="Arial" w:cs="Arial"/>
                <w:bCs/>
                <w:sz w:val="20"/>
                <w:szCs w:val="20"/>
              </w:rPr>
              <w:t>_</w:t>
            </w:r>
            <w:r w:rsidRPr="00D53C0F">
              <w:rPr>
                <w:rFonts w:ascii="Arial" w:hAnsi="Arial" w:cs="Arial"/>
                <w:color w:val="000000"/>
                <w:sz w:val="20"/>
                <w:szCs w:val="20"/>
              </w:rPr>
              <w:t>8.7</w:t>
            </w:r>
            <w:r w:rsidR="002F3643">
              <w:rPr>
                <w:rFonts w:ascii="Arial" w:hAnsi="Arial" w:cs="Arial"/>
                <w:color w:val="000000"/>
                <w:sz w:val="20"/>
                <w:szCs w:val="20"/>
              </w:rPr>
              <w:t>91</w:t>
            </w:r>
            <w:r w:rsidR="00604685" w:rsidRPr="00D53C0F">
              <w:rPr>
                <w:rFonts w:ascii="Arial" w:hAnsi="Arial" w:cs="Arial"/>
                <w:bCs/>
                <w:sz w:val="20"/>
                <w:szCs w:val="20"/>
              </w:rPr>
              <w:t>.</w:t>
            </w:r>
            <w:r w:rsidR="00E06B79" w:rsidRPr="00D53C0F">
              <w:rPr>
                <w:rFonts w:ascii="Arial" w:hAnsi="Arial" w:cs="Arial"/>
                <w:bCs/>
                <w:sz w:val="20"/>
                <w:szCs w:val="20"/>
              </w:rPr>
              <w:t>ZIP</w:t>
            </w:r>
          </w:p>
        </w:tc>
        <w:tc>
          <w:tcPr>
            <w:tcW w:w="2340" w:type="dxa"/>
          </w:tcPr>
          <w:p w14:paraId="3C9CC233" w14:textId="77777777" w:rsidR="00604685" w:rsidRPr="00D53C0F" w:rsidRDefault="00E63083" w:rsidP="00274C93">
            <w:pPr>
              <w:keepNext/>
              <w:keepLines/>
              <w:spacing w:before="60" w:after="60"/>
              <w:rPr>
                <w:rFonts w:ascii="Arial" w:hAnsi="Arial" w:cs="Arial"/>
                <w:color w:val="000000"/>
                <w:sz w:val="20"/>
                <w:szCs w:val="20"/>
              </w:rPr>
            </w:pPr>
            <w:r w:rsidRPr="00D53C0F">
              <w:rPr>
                <w:rFonts w:ascii="Arial" w:hAnsi="Arial" w:cs="Arial"/>
                <w:color w:val="000000"/>
                <w:sz w:val="20"/>
                <w:szCs w:val="20"/>
              </w:rPr>
              <w:t>XU</w:t>
            </w:r>
            <w:r w:rsidR="00E06B79" w:rsidRPr="00D53C0F">
              <w:rPr>
                <w:rFonts w:ascii="Arial" w:hAnsi="Arial" w:cs="Arial"/>
                <w:color w:val="000000"/>
                <w:sz w:val="20"/>
                <w:szCs w:val="20"/>
              </w:rPr>
              <w:t>_</w:t>
            </w:r>
            <w:r w:rsidR="00C409B0" w:rsidRPr="00D53C0F">
              <w:rPr>
                <w:rFonts w:ascii="Arial" w:hAnsi="Arial" w:cs="Arial"/>
                <w:color w:val="000000"/>
                <w:sz w:val="20"/>
                <w:szCs w:val="20"/>
              </w:rPr>
              <w:t>8</w:t>
            </w:r>
            <w:r w:rsidR="00E06B79" w:rsidRPr="00D53C0F">
              <w:rPr>
                <w:rFonts w:ascii="Arial" w:hAnsi="Arial" w:cs="Arial"/>
                <w:color w:val="000000"/>
                <w:sz w:val="20"/>
                <w:szCs w:val="20"/>
              </w:rPr>
              <w:t>.</w:t>
            </w:r>
            <w:r w:rsidR="00C409B0" w:rsidRPr="00D53C0F">
              <w:rPr>
                <w:rFonts w:ascii="Arial" w:hAnsi="Arial" w:cs="Arial"/>
                <w:color w:val="000000"/>
                <w:sz w:val="20"/>
                <w:szCs w:val="20"/>
              </w:rPr>
              <w:t>78</w:t>
            </w:r>
            <w:r w:rsidR="002F3643">
              <w:rPr>
                <w:rFonts w:ascii="Arial" w:hAnsi="Arial" w:cs="Arial"/>
                <w:color w:val="000000"/>
                <w:sz w:val="20"/>
                <w:szCs w:val="20"/>
              </w:rPr>
              <w:t>1</w:t>
            </w:r>
            <w:r w:rsidR="00E06B79" w:rsidRPr="00D53C0F">
              <w:rPr>
                <w:rFonts w:ascii="Arial" w:hAnsi="Arial" w:cs="Arial"/>
                <w:color w:val="000000"/>
                <w:sz w:val="20"/>
                <w:szCs w:val="20"/>
              </w:rPr>
              <w:t>.zip</w:t>
            </w:r>
          </w:p>
        </w:tc>
        <w:tc>
          <w:tcPr>
            <w:tcW w:w="2160" w:type="dxa"/>
          </w:tcPr>
          <w:p w14:paraId="64D2E40F" w14:textId="77777777" w:rsidR="00604685" w:rsidRPr="00D53C0F" w:rsidRDefault="00AC6BDB" w:rsidP="008A7E80">
            <w:pPr>
              <w:keepNext/>
              <w:keepLines/>
              <w:spacing w:before="60" w:after="60"/>
              <w:rPr>
                <w:rFonts w:ascii="Arial" w:hAnsi="Arial" w:cs="Arial"/>
                <w:sz w:val="20"/>
                <w:szCs w:val="20"/>
              </w:rPr>
            </w:pPr>
            <w:r w:rsidRPr="00D53C0F">
              <w:rPr>
                <w:rFonts w:ascii="Arial" w:hAnsi="Arial" w:cs="Arial"/>
                <w:sz w:val="20"/>
                <w:szCs w:val="20"/>
              </w:rPr>
              <w:t xml:space="preserve">VistALink </w:t>
            </w:r>
            <w:r w:rsidR="00604685" w:rsidRPr="00D53C0F">
              <w:rPr>
                <w:rFonts w:ascii="Arial" w:hAnsi="Arial" w:cs="Arial"/>
                <w:sz w:val="20"/>
                <w:szCs w:val="20"/>
              </w:rPr>
              <w:t>1.</w:t>
            </w:r>
            <w:r w:rsidR="0024309F" w:rsidRPr="00D53C0F">
              <w:rPr>
                <w:rFonts w:ascii="Arial" w:hAnsi="Arial" w:cs="Arial"/>
                <w:sz w:val="20"/>
                <w:szCs w:val="20"/>
              </w:rPr>
              <w:t>6</w:t>
            </w:r>
            <w:r w:rsidR="00D74633" w:rsidRPr="00D53C0F">
              <w:rPr>
                <w:rFonts w:ascii="Arial" w:hAnsi="Arial" w:cs="Arial"/>
                <w:sz w:val="20"/>
                <w:szCs w:val="20"/>
              </w:rPr>
              <w:t>.</w:t>
            </w:r>
            <w:r w:rsidR="00C409B0" w:rsidRPr="00D53C0F">
              <w:rPr>
                <w:rFonts w:ascii="Arial" w:hAnsi="Arial" w:cs="Arial"/>
                <w:sz w:val="20"/>
                <w:szCs w:val="20"/>
              </w:rPr>
              <w:t>7</w:t>
            </w:r>
          </w:p>
        </w:tc>
      </w:tr>
    </w:tbl>
    <w:p w14:paraId="286EDC50" w14:textId="77777777" w:rsidR="00604685" w:rsidRPr="004F1903" w:rsidRDefault="00604685" w:rsidP="00604685"/>
    <w:p w14:paraId="40069E7D" w14:textId="77777777" w:rsidR="00600DA3" w:rsidRPr="004F1903" w:rsidRDefault="00600DA3" w:rsidP="00604685"/>
    <w:tbl>
      <w:tblPr>
        <w:tblW w:w="0" w:type="auto"/>
        <w:tblLayout w:type="fixed"/>
        <w:tblLook w:val="0000" w:firstRow="0" w:lastRow="0" w:firstColumn="0" w:lastColumn="0" w:noHBand="0" w:noVBand="0"/>
      </w:tblPr>
      <w:tblGrid>
        <w:gridCol w:w="738"/>
        <w:gridCol w:w="8730"/>
      </w:tblGrid>
      <w:tr w:rsidR="00EB43E1" w:rsidRPr="004F1903" w14:paraId="14183F92" w14:textId="77777777">
        <w:trPr>
          <w:cantSplit/>
        </w:trPr>
        <w:tc>
          <w:tcPr>
            <w:tcW w:w="738" w:type="dxa"/>
          </w:tcPr>
          <w:p w14:paraId="58FAE871" w14:textId="77777777" w:rsidR="00EB43E1" w:rsidRPr="004F1903" w:rsidRDefault="004D4C84" w:rsidP="00EB43E1">
            <w:pPr>
              <w:spacing w:before="60" w:after="60"/>
              <w:ind w:left="-18"/>
              <w:rPr>
                <w:rFonts w:cs="Times New Roman"/>
              </w:rPr>
            </w:pPr>
            <w:r w:rsidRPr="004F1903">
              <w:rPr>
                <w:rFonts w:cs="Times New Roman"/>
                <w:noProof/>
              </w:rPr>
              <w:drawing>
                <wp:inline distT="0" distB="0" distL="0" distR="0" wp14:anchorId="5485D9D3" wp14:editId="2E0255F6">
                  <wp:extent cx="285115" cy="285115"/>
                  <wp:effectExtent l="0" t="0" r="0" b="0"/>
                  <wp:docPr id="33" name="Picture 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2CB41862" w14:textId="77777777" w:rsidR="00EB43E1" w:rsidRPr="004F1903" w:rsidRDefault="00EB43E1"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a list of VistALink dependent VistA M Server patches, please refer to the </w:t>
            </w:r>
            <w:r w:rsidRPr="004F1903">
              <w:rPr>
                <w:rFonts w:cs="Times New Roman"/>
                <w:i/>
              </w:rPr>
              <w:t>VistALink Installation Guide</w:t>
            </w:r>
            <w:r w:rsidRPr="004F1903">
              <w:rPr>
                <w:rFonts w:cs="Times New Roman"/>
              </w:rPr>
              <w:t>.</w:t>
            </w:r>
          </w:p>
        </w:tc>
      </w:tr>
    </w:tbl>
    <w:p w14:paraId="014B80F6" w14:textId="77777777" w:rsidR="005C32FB" w:rsidRPr="004F1903" w:rsidRDefault="005C32FB" w:rsidP="005C32FB">
      <w:pPr>
        <w:spacing w:line="216" w:lineRule="auto"/>
      </w:pPr>
    </w:p>
    <w:p w14:paraId="489F0454" w14:textId="77777777" w:rsidR="005C32FB" w:rsidRPr="004F1903" w:rsidRDefault="005C32FB" w:rsidP="005C32FB">
      <w:pPr>
        <w:spacing w:line="216" w:lineRule="auto"/>
      </w:pPr>
    </w:p>
    <w:p w14:paraId="1775F5BE" w14:textId="77777777" w:rsidR="005C32FB" w:rsidRPr="004F1903" w:rsidRDefault="005C32FB" w:rsidP="00223EFD">
      <w:pPr>
        <w:pStyle w:val="Heading4"/>
      </w:pPr>
      <w:bookmarkStart w:id="209" w:name="_Toc202863082"/>
      <w:bookmarkStart w:id="210" w:name="_Toc167804770"/>
      <w:r w:rsidRPr="004F1903">
        <w:t>Dependencies</w:t>
      </w:r>
      <w:r w:rsidR="00CD3F45" w:rsidRPr="004F1903">
        <w:t xml:space="preserve">: </w:t>
      </w:r>
      <w:r w:rsidRPr="004F1903">
        <w:t>KAAJEE-Related Software Applications/Modules</w:t>
      </w:r>
      <w:bookmarkEnd w:id="209"/>
      <w:bookmarkEnd w:id="210"/>
    </w:p>
    <w:p w14:paraId="23613631" w14:textId="77777777" w:rsidR="005C32FB" w:rsidRPr="004F1903" w:rsidRDefault="005C32FB" w:rsidP="005C32FB">
      <w:pPr>
        <w:spacing w:line="216" w:lineRule="auto"/>
      </w:pPr>
    </w:p>
    <w:p w14:paraId="6368CA2B" w14:textId="77777777" w:rsidR="005C32FB" w:rsidRPr="004F1903" w:rsidRDefault="005C32FB" w:rsidP="005C32FB">
      <w:pPr>
        <w:spacing w:line="216" w:lineRule="auto"/>
      </w:pPr>
    </w:p>
    <w:p w14:paraId="4620C1B1" w14:textId="21E2E1D4" w:rsidR="00600DA3" w:rsidRPr="004F1903" w:rsidRDefault="00600DA3" w:rsidP="001E78B1">
      <w:pPr>
        <w:pStyle w:val="CaptionTable"/>
        <w:rPr>
          <w:color w:val="000000"/>
        </w:rPr>
      </w:pPr>
      <w:bookmarkStart w:id="211" w:name="_Toc202863005"/>
      <w:bookmarkStart w:id="212" w:name="_Toc167811504"/>
      <w:r w:rsidRPr="004F1903">
        <w:t xml:space="preserve">Table </w:t>
      </w:r>
      <w:r w:rsidR="001C6C77">
        <w:fldChar w:fldCharType="begin"/>
      </w:r>
      <w:r w:rsidR="001C6C77">
        <w:instrText xml:space="preserve"> STYLEREF 2 \s </w:instrText>
      </w:r>
      <w:r w:rsidR="001C6C77">
        <w:fldChar w:fldCharType="separate"/>
      </w:r>
      <w:r w:rsidR="003552F0">
        <w:rPr>
          <w:noProof/>
        </w:rPr>
        <w:t>2</w:t>
      </w:r>
      <w:r w:rsidR="001C6C77">
        <w:rPr>
          <w:noProof/>
        </w:rPr>
        <w:fldChar w:fldCharType="end"/>
      </w:r>
      <w:r w:rsidRPr="004F1903">
        <w:noBreakHyphen/>
      </w:r>
      <w:r w:rsidR="001C6C77">
        <w:fldChar w:fldCharType="begin"/>
      </w:r>
      <w:r w:rsidR="001C6C77">
        <w:instrText xml:space="preserve"> SEQ Table \* ARABIC \s 2 </w:instrText>
      </w:r>
      <w:r w:rsidR="001C6C77">
        <w:fldChar w:fldCharType="separate"/>
      </w:r>
      <w:r w:rsidR="003552F0">
        <w:rPr>
          <w:noProof/>
        </w:rPr>
        <w:t>3</w:t>
      </w:r>
      <w:r w:rsidR="001C6C77">
        <w:rPr>
          <w:noProof/>
        </w:rPr>
        <w:fldChar w:fldCharType="end"/>
      </w:r>
      <w:r w:rsidRPr="004F1903">
        <w:t>. Dependencies—KAAJEE</w:t>
      </w:r>
      <w:r w:rsidR="002F3643">
        <w:t xml:space="preserve"> SSOWAP</w:t>
      </w:r>
      <w:r w:rsidRPr="004F1903">
        <w:t>-related software applications/modules</w:t>
      </w:r>
      <w:bookmarkEnd w:id="211"/>
      <w:bookmarkEnd w:id="2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6418"/>
      </w:tblGrid>
      <w:tr w:rsidR="005C32FB" w:rsidRPr="004F1903" w14:paraId="371365BA" w14:textId="77777777" w:rsidTr="001144A7">
        <w:trPr>
          <w:tblHeader/>
        </w:trPr>
        <w:tc>
          <w:tcPr>
            <w:tcW w:w="2880" w:type="dxa"/>
            <w:tcBorders>
              <w:top w:val="single" w:sz="4" w:space="0" w:color="auto"/>
              <w:left w:val="single" w:sz="4" w:space="0" w:color="auto"/>
              <w:bottom w:val="single" w:sz="4" w:space="0" w:color="auto"/>
              <w:right w:val="single" w:sz="4" w:space="0" w:color="auto"/>
            </w:tcBorders>
            <w:shd w:val="pct12" w:color="auto" w:fill="auto"/>
          </w:tcPr>
          <w:p w14:paraId="71B3769E" w14:textId="77777777" w:rsidR="005C32FB" w:rsidRPr="004F1903" w:rsidRDefault="005C32FB" w:rsidP="00F220B6">
            <w:pPr>
              <w:keepNext/>
              <w:keepLines/>
              <w:spacing w:before="60" w:after="60"/>
              <w:rPr>
                <w:rFonts w:ascii="Arial" w:hAnsi="Arial" w:cs="Arial"/>
                <w:b/>
                <w:bCs/>
                <w:sz w:val="20"/>
                <w:szCs w:val="20"/>
              </w:rPr>
            </w:pPr>
            <w:r w:rsidRPr="004F1903">
              <w:rPr>
                <w:rFonts w:ascii="Arial" w:hAnsi="Arial" w:cs="Arial"/>
                <w:b/>
                <w:bCs/>
                <w:sz w:val="20"/>
                <w:szCs w:val="20"/>
              </w:rPr>
              <w:t>Module</w:t>
            </w:r>
          </w:p>
        </w:tc>
        <w:tc>
          <w:tcPr>
            <w:tcW w:w="6588" w:type="dxa"/>
            <w:tcBorders>
              <w:top w:val="single" w:sz="4" w:space="0" w:color="auto"/>
              <w:left w:val="single" w:sz="4" w:space="0" w:color="auto"/>
              <w:bottom w:val="single" w:sz="4" w:space="0" w:color="auto"/>
              <w:right w:val="single" w:sz="4" w:space="0" w:color="auto"/>
            </w:tcBorders>
            <w:shd w:val="pct12" w:color="auto" w:fill="auto"/>
          </w:tcPr>
          <w:p w14:paraId="0CDA8B01" w14:textId="77777777" w:rsidR="005C32FB" w:rsidRPr="004F1903" w:rsidRDefault="005C32FB" w:rsidP="00F220B6">
            <w:pPr>
              <w:keepNext/>
              <w:keepLines/>
              <w:spacing w:before="60" w:after="60"/>
              <w:rPr>
                <w:rFonts w:ascii="Arial" w:hAnsi="Arial" w:cs="Arial"/>
                <w:b/>
                <w:bCs/>
                <w:sz w:val="20"/>
                <w:szCs w:val="20"/>
              </w:rPr>
            </w:pPr>
            <w:r w:rsidRPr="004F1903">
              <w:rPr>
                <w:rFonts w:ascii="Arial" w:hAnsi="Arial" w:cs="Arial"/>
                <w:b/>
                <w:bCs/>
                <w:sz w:val="20"/>
                <w:szCs w:val="20"/>
              </w:rPr>
              <w:t>Description</w:t>
            </w:r>
          </w:p>
        </w:tc>
      </w:tr>
      <w:tr w:rsidR="005C32FB" w:rsidRPr="004F1903" w14:paraId="0251EAA4" w14:textId="77777777" w:rsidTr="001144A7">
        <w:tc>
          <w:tcPr>
            <w:tcW w:w="2880" w:type="dxa"/>
            <w:tcBorders>
              <w:top w:val="single" w:sz="4" w:space="0" w:color="auto"/>
              <w:left w:val="single" w:sz="4" w:space="0" w:color="auto"/>
              <w:bottom w:val="single" w:sz="4" w:space="0" w:color="auto"/>
              <w:right w:val="single" w:sz="4" w:space="0" w:color="auto"/>
            </w:tcBorders>
          </w:tcPr>
          <w:p w14:paraId="7E326B88" w14:textId="77777777" w:rsidR="005C32FB" w:rsidRPr="00D53C0F" w:rsidRDefault="005C32FB" w:rsidP="00F220B6">
            <w:pPr>
              <w:keepNext/>
              <w:keepLines/>
              <w:spacing w:before="60" w:after="60"/>
              <w:rPr>
                <w:rFonts w:ascii="Arial" w:hAnsi="Arial" w:cs="Arial"/>
                <w:sz w:val="20"/>
                <w:szCs w:val="20"/>
              </w:rPr>
            </w:pPr>
            <w:r w:rsidRPr="00D53C0F">
              <w:rPr>
                <w:rFonts w:ascii="Arial" w:hAnsi="Arial" w:cs="Arial"/>
                <w:sz w:val="20"/>
                <w:szCs w:val="20"/>
              </w:rPr>
              <w:t xml:space="preserve">WebLogic </w:t>
            </w:r>
            <w:r w:rsidR="00E63083" w:rsidRPr="00D53C0F">
              <w:rPr>
                <w:rFonts w:ascii="Arial" w:hAnsi="Arial" w:cs="Arial"/>
                <w:sz w:val="20"/>
                <w:szCs w:val="20"/>
              </w:rPr>
              <w:t>12.2</w:t>
            </w:r>
            <w:r w:rsidR="00D74633" w:rsidRPr="00D53C0F">
              <w:rPr>
                <w:rFonts w:ascii="Arial" w:hAnsi="Arial" w:cs="Arial"/>
                <w:sz w:val="20"/>
                <w:szCs w:val="20"/>
              </w:rPr>
              <w:t xml:space="preserve"> </w:t>
            </w:r>
            <w:r w:rsidR="009774CA" w:rsidRPr="00D53C0F">
              <w:rPr>
                <w:rFonts w:ascii="Arial" w:hAnsi="Arial" w:cs="Arial"/>
                <w:sz w:val="20"/>
                <w:szCs w:val="20"/>
              </w:rPr>
              <w:t>and higher</w:t>
            </w:r>
            <w:r w:rsidR="009774CA" w:rsidRPr="00D53C0F">
              <w:rPr>
                <w:rFonts w:ascii="Arial" w:hAnsi="Arial" w:cs="Arial"/>
                <w:color w:val="000000"/>
                <w:sz w:val="20"/>
                <w:szCs w:val="20"/>
              </w:rPr>
              <w:t xml:space="preserve"> </w:t>
            </w:r>
            <w:r w:rsidRPr="00D53C0F">
              <w:rPr>
                <w:rFonts w:cs="Arial"/>
                <w:color w:val="000000"/>
                <w:sz w:val="20"/>
                <w:szCs w:val="20"/>
              </w:rPr>
              <w:fldChar w:fldCharType="begin"/>
            </w:r>
            <w:r w:rsidRPr="00D53C0F">
              <w:rPr>
                <w:rFonts w:cs="Arial"/>
                <w:color w:val="000000"/>
                <w:sz w:val="20"/>
                <w:szCs w:val="20"/>
              </w:rPr>
              <w:instrText>XE "WebLogic:Application Server"</w:instrText>
            </w:r>
            <w:r w:rsidRPr="00D53C0F">
              <w:rPr>
                <w:rFonts w:cs="Arial"/>
                <w:color w:val="000000"/>
                <w:sz w:val="20"/>
                <w:szCs w:val="20"/>
              </w:rPr>
              <w:fldChar w:fldCharType="end"/>
            </w:r>
            <w:r w:rsidRPr="00D53C0F">
              <w:rPr>
                <w:rFonts w:cs="Arial"/>
                <w:color w:val="000000"/>
                <w:sz w:val="20"/>
                <w:szCs w:val="20"/>
              </w:rPr>
              <w:fldChar w:fldCharType="begin"/>
            </w:r>
            <w:r w:rsidRPr="00D53C0F">
              <w:rPr>
                <w:rFonts w:cs="Arial"/>
                <w:color w:val="000000"/>
                <w:sz w:val="20"/>
                <w:szCs w:val="20"/>
              </w:rPr>
              <w:instrText>XE "WebLogic:Application Server"</w:instrText>
            </w:r>
            <w:r w:rsidRPr="00D53C0F">
              <w:rPr>
                <w:rFonts w:cs="Arial"/>
                <w:color w:val="000000"/>
                <w:sz w:val="20"/>
                <w:szCs w:val="20"/>
              </w:rPr>
              <w:fldChar w:fldCharType="end"/>
            </w:r>
            <w:r w:rsidRPr="00D53C0F">
              <w:rPr>
                <w:rFonts w:cs="Arial"/>
                <w:color w:val="000000"/>
                <w:sz w:val="20"/>
                <w:szCs w:val="20"/>
              </w:rPr>
              <w:fldChar w:fldCharType="begin"/>
            </w:r>
            <w:r w:rsidRPr="00D53C0F">
              <w:rPr>
                <w:rFonts w:cs="Arial"/>
                <w:color w:val="000000"/>
                <w:sz w:val="20"/>
                <w:szCs w:val="20"/>
              </w:rPr>
              <w:instrText>XE "Application Servers:WebLogic"</w:instrText>
            </w:r>
            <w:r w:rsidRPr="00D53C0F">
              <w:rPr>
                <w:rFonts w:cs="Arial"/>
                <w:color w:val="000000"/>
                <w:sz w:val="20"/>
                <w:szCs w:val="20"/>
              </w:rPr>
              <w:fldChar w:fldCharType="end"/>
            </w:r>
            <w:r w:rsidRPr="00D53C0F">
              <w:rPr>
                <w:rFonts w:ascii="Arial" w:hAnsi="Arial" w:cs="Arial"/>
                <w:sz w:val="20"/>
                <w:szCs w:val="20"/>
              </w:rPr>
              <w:t xml:space="preserve"> Application Server</w:t>
            </w:r>
            <w:r w:rsidRPr="00D53C0F">
              <w:rPr>
                <w:rFonts w:ascii="Arial" w:hAnsi="Arial" w:cs="Arial"/>
                <w:sz w:val="20"/>
                <w:szCs w:val="20"/>
              </w:rPr>
              <w:br/>
              <w:t>(running)</w:t>
            </w:r>
          </w:p>
        </w:tc>
        <w:tc>
          <w:tcPr>
            <w:tcW w:w="6588" w:type="dxa"/>
            <w:tcBorders>
              <w:top w:val="single" w:sz="4" w:space="0" w:color="auto"/>
              <w:left w:val="single" w:sz="4" w:space="0" w:color="auto"/>
              <w:bottom w:val="single" w:sz="4" w:space="0" w:color="auto"/>
              <w:right w:val="single" w:sz="4" w:space="0" w:color="auto"/>
            </w:tcBorders>
          </w:tcPr>
          <w:p w14:paraId="6F542DE0" w14:textId="77777777" w:rsidR="005C32FB" w:rsidRPr="004F1903" w:rsidRDefault="005C32FB" w:rsidP="00F220B6">
            <w:pPr>
              <w:keepNext/>
              <w:keepLines/>
              <w:spacing w:before="60" w:after="60"/>
              <w:rPr>
                <w:rFonts w:ascii="Arial" w:hAnsi="Arial" w:cs="Arial"/>
                <w:color w:val="000000"/>
                <w:sz w:val="20"/>
                <w:szCs w:val="20"/>
              </w:rPr>
            </w:pPr>
            <w:r w:rsidRPr="004F1903">
              <w:rPr>
                <w:rFonts w:ascii="Arial" w:hAnsi="Arial" w:cs="Arial"/>
                <w:color w:val="000000"/>
                <w:sz w:val="20"/>
                <w:szCs w:val="20"/>
              </w:rPr>
              <w:t xml:space="preserve">WebLogic </w:t>
            </w:r>
            <w:r w:rsidR="00E63083">
              <w:rPr>
                <w:rFonts w:ascii="Arial" w:hAnsi="Arial" w:cs="Arial"/>
                <w:color w:val="000000"/>
                <w:sz w:val="20"/>
                <w:szCs w:val="20"/>
              </w:rPr>
              <w:t>12</w:t>
            </w:r>
            <w:r w:rsidR="00A67DA1" w:rsidRPr="004F1903">
              <w:rPr>
                <w:rFonts w:ascii="Arial" w:hAnsi="Arial" w:cs="Arial"/>
                <w:color w:val="000000"/>
                <w:sz w:val="20"/>
                <w:szCs w:val="20"/>
              </w:rPr>
              <w:t>.2</w:t>
            </w:r>
            <w:r w:rsidRPr="004F1903">
              <w:rPr>
                <w:rFonts w:ascii="Arial" w:hAnsi="Arial" w:cs="Arial"/>
                <w:color w:val="000000"/>
                <w:sz w:val="20"/>
                <w:szCs w:val="20"/>
              </w:rPr>
              <w:fldChar w:fldCharType="begin"/>
            </w:r>
            <w:r w:rsidRPr="004F1903">
              <w:rPr>
                <w:rFonts w:ascii="Arial" w:hAnsi="Arial" w:cs="Arial"/>
                <w:color w:val="000000"/>
                <w:sz w:val="20"/>
                <w:szCs w:val="20"/>
              </w:rPr>
              <w:instrText>XE "WebLogic:Application Server"</w:instrText>
            </w:r>
            <w:r w:rsidRPr="004F1903">
              <w:rPr>
                <w:rFonts w:ascii="Arial" w:hAnsi="Arial" w:cs="Arial"/>
                <w:color w:val="000000"/>
                <w:sz w:val="20"/>
                <w:szCs w:val="20"/>
              </w:rPr>
              <w:fldChar w:fldCharType="end"/>
            </w:r>
            <w:r w:rsidRPr="004F1903">
              <w:rPr>
                <w:rFonts w:ascii="Arial" w:hAnsi="Arial" w:cs="Arial"/>
                <w:color w:val="000000"/>
                <w:sz w:val="20"/>
                <w:szCs w:val="20"/>
              </w:rPr>
              <w:fldChar w:fldCharType="begin"/>
            </w:r>
            <w:r w:rsidRPr="004F1903">
              <w:rPr>
                <w:rFonts w:ascii="Arial" w:hAnsi="Arial" w:cs="Arial"/>
                <w:color w:val="000000"/>
                <w:sz w:val="20"/>
                <w:szCs w:val="20"/>
              </w:rPr>
              <w:instrText>XE "WebLogic:Application Server"</w:instrText>
            </w:r>
            <w:r w:rsidRPr="004F1903">
              <w:rPr>
                <w:rFonts w:ascii="Arial" w:hAnsi="Arial" w:cs="Arial"/>
                <w:color w:val="000000"/>
                <w:sz w:val="20"/>
                <w:szCs w:val="20"/>
              </w:rPr>
              <w:fldChar w:fldCharType="end"/>
            </w:r>
            <w:r w:rsidRPr="004F1903">
              <w:rPr>
                <w:rFonts w:ascii="Arial" w:hAnsi="Arial" w:cs="Arial"/>
                <w:color w:val="000000"/>
                <w:sz w:val="20"/>
                <w:szCs w:val="20"/>
              </w:rPr>
              <w:fldChar w:fldCharType="begin"/>
            </w:r>
            <w:r w:rsidRPr="004F1903">
              <w:rPr>
                <w:rFonts w:ascii="Arial" w:hAnsi="Arial" w:cs="Arial"/>
                <w:color w:val="000000"/>
                <w:sz w:val="20"/>
                <w:szCs w:val="20"/>
              </w:rPr>
              <w:instrText>XE "Application Servers:WebLogic"</w:instrText>
            </w:r>
            <w:r w:rsidRPr="004F1903">
              <w:rPr>
                <w:rFonts w:ascii="Arial" w:hAnsi="Arial" w:cs="Arial"/>
                <w:color w:val="000000"/>
                <w:sz w:val="20"/>
                <w:szCs w:val="20"/>
              </w:rPr>
              <w:fldChar w:fldCharType="end"/>
            </w:r>
            <w:r w:rsidRPr="004F1903">
              <w:rPr>
                <w:rFonts w:ascii="Arial" w:hAnsi="Arial" w:cs="Arial"/>
                <w:color w:val="000000"/>
                <w:sz w:val="20"/>
                <w:szCs w:val="20"/>
              </w:rPr>
              <w:t xml:space="preserve"> </w:t>
            </w:r>
            <w:r w:rsidR="009774CA" w:rsidRPr="004F1903">
              <w:rPr>
                <w:rFonts w:ascii="Arial" w:hAnsi="Arial" w:cs="Arial"/>
                <w:sz w:val="20"/>
                <w:szCs w:val="20"/>
              </w:rPr>
              <w:t>and higher</w:t>
            </w:r>
            <w:r w:rsidR="009774CA" w:rsidRPr="004F1903">
              <w:rPr>
                <w:rFonts w:ascii="Arial" w:hAnsi="Arial" w:cs="Arial"/>
                <w:color w:val="000000"/>
                <w:sz w:val="20"/>
                <w:szCs w:val="20"/>
              </w:rPr>
              <w:t xml:space="preserve"> </w:t>
            </w:r>
            <w:r w:rsidRPr="004F1903">
              <w:rPr>
                <w:rFonts w:ascii="Arial" w:hAnsi="Arial" w:cs="Arial"/>
                <w:color w:val="000000"/>
                <w:sz w:val="20"/>
                <w:szCs w:val="20"/>
              </w:rPr>
              <w:t>server</w:t>
            </w:r>
            <w:r w:rsidR="00221383" w:rsidRPr="004F1903">
              <w:rPr>
                <w:rFonts w:ascii="Arial" w:hAnsi="Arial" w:cs="Arial"/>
                <w:color w:val="000000"/>
                <w:sz w:val="20"/>
                <w:szCs w:val="20"/>
              </w:rPr>
              <w:t>s</w:t>
            </w:r>
            <w:r w:rsidRPr="004F1903">
              <w:rPr>
                <w:rFonts w:ascii="Arial" w:hAnsi="Arial" w:cs="Arial"/>
                <w:color w:val="000000"/>
                <w:sz w:val="20"/>
                <w:szCs w:val="20"/>
              </w:rPr>
              <w:t xml:space="preserve"> use security provider packages that allow a J2EE application running in WebLogic</w:t>
            </w:r>
            <w:r w:rsidR="00E63083">
              <w:rPr>
                <w:rFonts w:ascii="Arial" w:hAnsi="Arial" w:cs="Arial"/>
                <w:color w:val="000000"/>
                <w:sz w:val="20"/>
                <w:szCs w:val="20"/>
              </w:rPr>
              <w:t xml:space="preserve"> 12</w:t>
            </w:r>
            <w:r w:rsidR="00A67DA1" w:rsidRPr="004F1903">
              <w:rPr>
                <w:rFonts w:ascii="Arial" w:hAnsi="Arial" w:cs="Arial"/>
                <w:color w:val="000000"/>
                <w:sz w:val="20"/>
                <w:szCs w:val="20"/>
              </w:rPr>
              <w:t>.2</w:t>
            </w:r>
            <w:r w:rsidR="00221383" w:rsidRPr="004F1903">
              <w:rPr>
                <w:rFonts w:ascii="Arial" w:hAnsi="Arial" w:cs="Arial"/>
                <w:sz w:val="20"/>
                <w:szCs w:val="20"/>
              </w:rPr>
              <w:t xml:space="preserve"> </w:t>
            </w:r>
            <w:r w:rsidR="009774CA" w:rsidRPr="004F1903">
              <w:rPr>
                <w:rFonts w:ascii="Arial" w:hAnsi="Arial" w:cs="Arial"/>
                <w:sz w:val="20"/>
                <w:szCs w:val="20"/>
              </w:rPr>
              <w:t>and higher</w:t>
            </w:r>
            <w:r w:rsidRPr="004F1903">
              <w:rPr>
                <w:rFonts w:ascii="Arial" w:hAnsi="Arial" w:cs="Arial"/>
                <w:color w:val="000000"/>
                <w:sz w:val="20"/>
                <w:szCs w:val="20"/>
              </w:rPr>
              <w:t xml:space="preserve"> to draw its Authentication and Authorization from Kernel on the VistA M Server.</w:t>
            </w:r>
          </w:p>
          <w:p w14:paraId="0B70D2C1" w14:textId="77777777" w:rsidR="005C32FB" w:rsidRPr="004F1903" w:rsidRDefault="004D4C84" w:rsidP="00F220B6">
            <w:pPr>
              <w:keepNext/>
              <w:keepLines/>
              <w:spacing w:before="60" w:after="60"/>
              <w:ind w:left="522" w:hanging="522"/>
              <w:rPr>
                <w:rFonts w:ascii="Arial" w:hAnsi="Arial" w:cs="Arial"/>
                <w:sz w:val="20"/>
                <w:szCs w:val="20"/>
              </w:rPr>
            </w:pPr>
            <w:r w:rsidRPr="004F1903">
              <w:rPr>
                <w:rFonts w:ascii="Arial" w:hAnsi="Arial" w:cs="Arial"/>
                <w:noProof/>
                <w:sz w:val="20"/>
                <w:szCs w:val="20"/>
              </w:rPr>
              <w:drawing>
                <wp:inline distT="0" distB="0" distL="0" distR="0" wp14:anchorId="2AA87DD5" wp14:editId="1CF02873">
                  <wp:extent cx="285115" cy="285115"/>
                  <wp:effectExtent l="0" t="0" r="0" b="0"/>
                  <wp:docPr id="34" name="Picture 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005C32FB" w:rsidRPr="004F1903">
              <w:rPr>
                <w:rFonts w:ascii="Arial" w:hAnsi="Arial" w:cs="Arial"/>
                <w:sz w:val="20"/>
                <w:szCs w:val="20"/>
              </w:rPr>
              <w:t xml:space="preserve"> </w:t>
            </w:r>
            <w:r w:rsidR="005C32FB" w:rsidRPr="004F1903">
              <w:rPr>
                <w:rFonts w:ascii="Arial" w:hAnsi="Arial" w:cs="Arial"/>
                <w:b/>
                <w:sz w:val="20"/>
                <w:szCs w:val="20"/>
              </w:rPr>
              <w:t>NOTE:</w:t>
            </w:r>
            <w:r w:rsidR="005C32FB" w:rsidRPr="004F1903">
              <w:rPr>
                <w:rFonts w:ascii="Arial" w:hAnsi="Arial" w:cs="Arial"/>
                <w:sz w:val="20"/>
                <w:szCs w:val="20"/>
              </w:rPr>
              <w:t xml:space="preserve"> </w:t>
            </w:r>
            <w:r w:rsidR="005C32FB" w:rsidRPr="004F1903">
              <w:rPr>
                <w:rFonts w:ascii="Arial" w:hAnsi="Arial" w:cs="Arial"/>
                <w:color w:val="000000"/>
                <w:sz w:val="20"/>
                <w:szCs w:val="20"/>
              </w:rPr>
              <w:t>A J2EE standard for pluggable authentication for J2EE servers is underway</w:t>
            </w:r>
            <w:r w:rsidR="005C32FB" w:rsidRPr="004F1903">
              <w:rPr>
                <w:rStyle w:val="FootnoteReference"/>
                <w:rFonts w:ascii="Arial" w:hAnsi="Arial" w:cs="Arial"/>
                <w:color w:val="000000"/>
                <w:sz w:val="20"/>
                <w:szCs w:val="20"/>
              </w:rPr>
              <w:footnoteReference w:id="4"/>
            </w:r>
            <w:r w:rsidR="005C32FB" w:rsidRPr="004F1903">
              <w:rPr>
                <w:rFonts w:ascii="Arial" w:hAnsi="Arial" w:cs="Arial"/>
                <w:color w:val="000000"/>
                <w:sz w:val="20"/>
                <w:szCs w:val="20"/>
              </w:rPr>
              <w:t>, but won't be finalized until J2EE 1.5</w:t>
            </w:r>
            <w:r w:rsidR="005C32FB" w:rsidRPr="004F1903">
              <w:rPr>
                <w:rFonts w:ascii="Arial" w:hAnsi="Arial" w:cs="Arial"/>
                <w:sz w:val="20"/>
                <w:szCs w:val="20"/>
              </w:rPr>
              <w:t>.</w:t>
            </w:r>
          </w:p>
        </w:tc>
      </w:tr>
      <w:tr w:rsidR="005C32FB" w:rsidRPr="004F1903" w14:paraId="29E63D65" w14:textId="77777777" w:rsidTr="001144A7">
        <w:tc>
          <w:tcPr>
            <w:tcW w:w="2880" w:type="dxa"/>
            <w:tcBorders>
              <w:top w:val="single" w:sz="4" w:space="0" w:color="auto"/>
              <w:left w:val="single" w:sz="4" w:space="0" w:color="auto"/>
              <w:bottom w:val="single" w:sz="4" w:space="0" w:color="auto"/>
              <w:right w:val="single" w:sz="4" w:space="0" w:color="auto"/>
            </w:tcBorders>
          </w:tcPr>
          <w:p w14:paraId="1BA355B8" w14:textId="77777777" w:rsidR="005C32FB" w:rsidRPr="00D53C0F" w:rsidRDefault="005C32FB" w:rsidP="00F220B6">
            <w:pPr>
              <w:spacing w:before="60" w:after="60"/>
              <w:rPr>
                <w:rFonts w:ascii="Arial" w:hAnsi="Arial" w:cs="Arial"/>
                <w:sz w:val="20"/>
                <w:szCs w:val="20"/>
              </w:rPr>
            </w:pPr>
            <w:r w:rsidRPr="00D53C0F">
              <w:rPr>
                <w:rFonts w:ascii="Arial" w:hAnsi="Arial" w:cs="Arial"/>
                <w:sz w:val="20"/>
                <w:szCs w:val="20"/>
              </w:rPr>
              <w:t>VistALink 1.6</w:t>
            </w:r>
            <w:r w:rsidR="00D74633" w:rsidRPr="00D53C0F">
              <w:rPr>
                <w:rFonts w:ascii="Arial" w:hAnsi="Arial" w:cs="Arial"/>
                <w:sz w:val="20"/>
                <w:szCs w:val="20"/>
              </w:rPr>
              <w:t>.</w:t>
            </w:r>
            <w:r w:rsidR="00E63083" w:rsidRPr="00D53C0F">
              <w:rPr>
                <w:rFonts w:ascii="Arial" w:hAnsi="Arial" w:cs="Arial"/>
                <w:sz w:val="20"/>
                <w:szCs w:val="20"/>
              </w:rPr>
              <w:t>7</w:t>
            </w:r>
          </w:p>
        </w:tc>
        <w:tc>
          <w:tcPr>
            <w:tcW w:w="6588" w:type="dxa"/>
            <w:tcBorders>
              <w:top w:val="single" w:sz="4" w:space="0" w:color="auto"/>
              <w:left w:val="single" w:sz="4" w:space="0" w:color="auto"/>
              <w:bottom w:val="single" w:sz="4" w:space="0" w:color="auto"/>
              <w:right w:val="single" w:sz="4" w:space="0" w:color="auto"/>
            </w:tcBorders>
          </w:tcPr>
          <w:p w14:paraId="641C39E7" w14:textId="77777777" w:rsidR="005C32FB" w:rsidRPr="004F1903" w:rsidRDefault="005C32FB" w:rsidP="00F220B6">
            <w:pPr>
              <w:spacing w:before="60" w:after="60"/>
              <w:rPr>
                <w:rFonts w:ascii="Arial" w:hAnsi="Arial" w:cs="Arial"/>
                <w:color w:val="000000"/>
                <w:sz w:val="20"/>
                <w:szCs w:val="20"/>
              </w:rPr>
            </w:pPr>
            <w:r w:rsidRPr="004F1903">
              <w:rPr>
                <w:rFonts w:ascii="Arial" w:hAnsi="Arial" w:cs="Arial"/>
                <w:color w:val="000000"/>
                <w:sz w:val="20"/>
                <w:szCs w:val="20"/>
              </w:rPr>
              <w:t xml:space="preserve">The Application Server </w:t>
            </w:r>
            <w:r w:rsidRPr="004F1903">
              <w:rPr>
                <w:rFonts w:ascii="Arial" w:hAnsi="Arial" w:cs="Arial"/>
                <w:i/>
                <w:color w:val="000000"/>
                <w:sz w:val="20"/>
                <w:szCs w:val="20"/>
              </w:rPr>
              <w:t>must</w:t>
            </w:r>
            <w:r w:rsidRPr="004F1903">
              <w:rPr>
                <w:rFonts w:ascii="Arial" w:hAnsi="Arial" w:cs="Arial"/>
                <w:color w:val="000000"/>
                <w:sz w:val="20"/>
                <w:szCs w:val="20"/>
              </w:rPr>
              <w:t xml:space="preserve"> also have the VistALink software deployed and running. </w:t>
            </w:r>
            <w:r w:rsidRPr="004F1903">
              <w:rPr>
                <w:rFonts w:ascii="Arial" w:hAnsi="Arial" w:cs="Arial"/>
                <w:sz w:val="20"/>
                <w:szCs w:val="20"/>
              </w:rPr>
              <w:t>VistALink provides connectivity between KAAJEE and the VistA M Server.</w:t>
            </w:r>
          </w:p>
        </w:tc>
      </w:tr>
      <w:tr w:rsidR="005C32FB" w:rsidRPr="004F1903" w14:paraId="52B73867" w14:textId="77777777" w:rsidTr="001144A7">
        <w:tc>
          <w:tcPr>
            <w:tcW w:w="2880" w:type="dxa"/>
            <w:tcBorders>
              <w:top w:val="single" w:sz="4" w:space="0" w:color="auto"/>
              <w:left w:val="single" w:sz="4" w:space="0" w:color="auto"/>
              <w:bottom w:val="single" w:sz="4" w:space="0" w:color="auto"/>
              <w:right w:val="single" w:sz="4" w:space="0" w:color="auto"/>
            </w:tcBorders>
          </w:tcPr>
          <w:p w14:paraId="00CE0371" w14:textId="77777777" w:rsidR="005C32FB" w:rsidRPr="00D53C0F" w:rsidRDefault="005C32FB" w:rsidP="00F220B6">
            <w:pPr>
              <w:spacing w:before="60" w:after="60"/>
              <w:rPr>
                <w:rFonts w:ascii="Arial" w:hAnsi="Arial" w:cs="Arial"/>
                <w:sz w:val="20"/>
                <w:szCs w:val="20"/>
              </w:rPr>
            </w:pPr>
            <w:r w:rsidRPr="00D53C0F">
              <w:rPr>
                <w:rFonts w:ascii="Arial" w:hAnsi="Arial" w:cs="Arial"/>
                <w:sz w:val="20"/>
                <w:szCs w:val="20"/>
              </w:rPr>
              <w:t xml:space="preserve">Standard Data Services (SDS) </w:t>
            </w:r>
            <w:r w:rsidR="00D74633" w:rsidRPr="00D53C0F">
              <w:rPr>
                <w:rFonts w:ascii="Arial" w:hAnsi="Arial" w:cs="Arial"/>
                <w:sz w:val="20"/>
                <w:szCs w:val="20"/>
              </w:rPr>
              <w:t>1</w:t>
            </w:r>
            <w:r w:rsidR="00E63083" w:rsidRPr="00D53C0F">
              <w:rPr>
                <w:rFonts w:ascii="Arial" w:hAnsi="Arial" w:cs="Arial"/>
                <w:sz w:val="20"/>
                <w:szCs w:val="20"/>
              </w:rPr>
              <w:t>9</w:t>
            </w:r>
            <w:r w:rsidRPr="00D53C0F">
              <w:rPr>
                <w:rFonts w:ascii="Arial" w:hAnsi="Arial" w:cs="Arial"/>
                <w:sz w:val="20"/>
                <w:szCs w:val="20"/>
              </w:rPr>
              <w:t>.0 (or higher)</w:t>
            </w:r>
          </w:p>
        </w:tc>
        <w:tc>
          <w:tcPr>
            <w:tcW w:w="6588" w:type="dxa"/>
            <w:tcBorders>
              <w:top w:val="single" w:sz="4" w:space="0" w:color="auto"/>
              <w:left w:val="single" w:sz="4" w:space="0" w:color="auto"/>
              <w:bottom w:val="single" w:sz="4" w:space="0" w:color="auto"/>
              <w:right w:val="single" w:sz="4" w:space="0" w:color="auto"/>
            </w:tcBorders>
          </w:tcPr>
          <w:p w14:paraId="7A66BEEB" w14:textId="77777777" w:rsidR="005C32FB" w:rsidRPr="004F1903" w:rsidRDefault="005C32FB" w:rsidP="00F220B6">
            <w:pPr>
              <w:spacing w:before="60" w:after="60"/>
              <w:rPr>
                <w:rFonts w:ascii="Arial" w:hAnsi="Arial" w:cs="Arial"/>
                <w:color w:val="000000"/>
                <w:sz w:val="20"/>
                <w:szCs w:val="20"/>
              </w:rPr>
            </w:pPr>
            <w:r w:rsidRPr="004F1903">
              <w:rPr>
                <w:rFonts w:ascii="Arial" w:hAnsi="Arial" w:cs="Arial"/>
                <w:sz w:val="20"/>
                <w:szCs w:val="20"/>
              </w:rPr>
              <w:t>KAAJEE makes internal API calls to the SDS Database/Tables located on an Oracle 1</w:t>
            </w:r>
            <w:r w:rsidR="00E63083">
              <w:rPr>
                <w:rFonts w:ascii="Arial" w:hAnsi="Arial" w:cs="Arial"/>
                <w:sz w:val="20"/>
                <w:szCs w:val="20"/>
              </w:rPr>
              <w:t>1</w:t>
            </w:r>
            <w:r w:rsidRPr="004F1903">
              <w:rPr>
                <w:rFonts w:ascii="Arial" w:hAnsi="Arial" w:cs="Arial"/>
                <w:i/>
                <w:iCs/>
                <w:sz w:val="20"/>
                <w:szCs w:val="20"/>
              </w:rPr>
              <w:t>g</w:t>
            </w:r>
            <w:r w:rsidRPr="004F1903">
              <w:rPr>
                <w:rFonts w:ascii="Arial" w:hAnsi="Arial" w:cs="Arial"/>
                <w:sz w:val="20"/>
                <w:szCs w:val="20"/>
              </w:rPr>
              <w:t xml:space="preserve"> database.</w:t>
            </w:r>
          </w:p>
        </w:tc>
      </w:tr>
      <w:tr w:rsidR="000A38F1" w:rsidRPr="004F1903" w14:paraId="32CF5CA5" w14:textId="77777777" w:rsidTr="001144A7">
        <w:tc>
          <w:tcPr>
            <w:tcW w:w="2880" w:type="dxa"/>
            <w:tcBorders>
              <w:top w:val="single" w:sz="4" w:space="0" w:color="auto"/>
              <w:left w:val="single" w:sz="4" w:space="0" w:color="auto"/>
              <w:bottom w:val="single" w:sz="4" w:space="0" w:color="auto"/>
              <w:right w:val="single" w:sz="4" w:space="0" w:color="auto"/>
            </w:tcBorders>
          </w:tcPr>
          <w:p w14:paraId="59FBB689" w14:textId="77777777" w:rsidR="000A38F1" w:rsidRPr="00D53C0F" w:rsidRDefault="000A38F1" w:rsidP="00F220B6">
            <w:pPr>
              <w:spacing w:before="60" w:after="60"/>
              <w:rPr>
                <w:rFonts w:ascii="Arial" w:hAnsi="Arial" w:cs="Arial"/>
                <w:sz w:val="20"/>
                <w:szCs w:val="20"/>
              </w:rPr>
            </w:pPr>
            <w:r w:rsidRPr="00D53C0F">
              <w:rPr>
                <w:rFonts w:ascii="Arial" w:hAnsi="Arial" w:cs="Arial"/>
                <w:sz w:val="20"/>
                <w:szCs w:val="20"/>
              </w:rPr>
              <w:lastRenderedPageBreak/>
              <w:t>Log4j2 libraries, log4j configuration file</w:t>
            </w:r>
          </w:p>
        </w:tc>
        <w:tc>
          <w:tcPr>
            <w:tcW w:w="6588" w:type="dxa"/>
            <w:tcBorders>
              <w:top w:val="single" w:sz="4" w:space="0" w:color="auto"/>
              <w:left w:val="single" w:sz="4" w:space="0" w:color="auto"/>
              <w:bottom w:val="single" w:sz="4" w:space="0" w:color="auto"/>
              <w:right w:val="single" w:sz="4" w:space="0" w:color="auto"/>
            </w:tcBorders>
          </w:tcPr>
          <w:p w14:paraId="28968DEC" w14:textId="77777777" w:rsidR="000A38F1" w:rsidRDefault="000A38F1" w:rsidP="00F220B6">
            <w:pPr>
              <w:spacing w:before="60" w:after="60"/>
              <w:rPr>
                <w:rFonts w:ascii="Arial" w:hAnsi="Arial" w:cs="Arial"/>
                <w:sz w:val="20"/>
                <w:szCs w:val="20"/>
              </w:rPr>
            </w:pPr>
            <w:r>
              <w:rPr>
                <w:rFonts w:ascii="Arial" w:hAnsi="Arial" w:cs="Arial"/>
                <w:sz w:val="20"/>
                <w:szCs w:val="20"/>
              </w:rPr>
              <w:t xml:space="preserve">KAAJEE </w:t>
            </w:r>
            <w:r w:rsidR="007A59D6">
              <w:rPr>
                <w:rFonts w:ascii="Arial" w:hAnsi="Arial" w:cs="Arial"/>
                <w:sz w:val="20"/>
                <w:szCs w:val="20"/>
              </w:rPr>
              <w:t>SSOWAP</w:t>
            </w:r>
            <w:r>
              <w:rPr>
                <w:rFonts w:ascii="Arial" w:hAnsi="Arial" w:cs="Arial"/>
                <w:sz w:val="20"/>
                <w:szCs w:val="20"/>
              </w:rPr>
              <w:t xml:space="preserve"> employs log4j2 </w:t>
            </w:r>
            <w:r w:rsidR="007A59D6">
              <w:rPr>
                <w:rFonts w:ascii="Arial" w:hAnsi="Arial" w:cs="Arial"/>
                <w:sz w:val="20"/>
                <w:szCs w:val="20"/>
              </w:rPr>
              <w:t>API</w:t>
            </w:r>
            <w:r>
              <w:rPr>
                <w:rFonts w:ascii="Arial" w:hAnsi="Arial" w:cs="Arial"/>
                <w:sz w:val="20"/>
                <w:szCs w:val="20"/>
              </w:rPr>
              <w:t xml:space="preserve"> for loggin</w:t>
            </w:r>
            <w:r w:rsidR="007A59D6">
              <w:rPr>
                <w:rFonts w:ascii="Arial" w:hAnsi="Arial" w:cs="Arial"/>
                <w:sz w:val="20"/>
                <w:szCs w:val="20"/>
              </w:rPr>
              <w:t>g</w:t>
            </w:r>
            <w:r>
              <w:rPr>
                <w:rFonts w:ascii="Arial" w:hAnsi="Arial" w:cs="Arial"/>
                <w:sz w:val="20"/>
                <w:szCs w:val="20"/>
              </w:rPr>
              <w:t xml:space="preserve"> management and output</w:t>
            </w:r>
          </w:p>
        </w:tc>
      </w:tr>
    </w:tbl>
    <w:p w14:paraId="5821EB79" w14:textId="77777777" w:rsidR="005C32FB" w:rsidRPr="004F1903" w:rsidRDefault="005C32FB" w:rsidP="00604685">
      <w:pPr>
        <w:ind w:left="360" w:hanging="360"/>
      </w:pPr>
    </w:p>
    <w:p w14:paraId="28537061" w14:textId="77777777" w:rsidR="00604685" w:rsidRPr="004F1903" w:rsidRDefault="00604685" w:rsidP="00604685">
      <w:pPr>
        <w:ind w:left="360" w:hanging="360"/>
      </w:pPr>
    </w:p>
    <w:p w14:paraId="240AF08A" w14:textId="77777777" w:rsidR="00604685" w:rsidRPr="004F1903" w:rsidRDefault="00604685" w:rsidP="00223EFD">
      <w:pPr>
        <w:pStyle w:val="Heading4"/>
      </w:pPr>
      <w:bookmarkStart w:id="213" w:name="_Toc99334263"/>
      <w:bookmarkStart w:id="214" w:name="_Toc202863083"/>
      <w:bookmarkStart w:id="215" w:name="_Toc204421522"/>
      <w:bookmarkStart w:id="216" w:name="_Toc167804771"/>
      <w:r w:rsidRPr="004F1903">
        <w:t xml:space="preserve">KAAJEE </w:t>
      </w:r>
      <w:r w:rsidR="007A4E7B">
        <w:t xml:space="preserve">SSOWAP </w:t>
      </w:r>
      <w:r w:rsidRPr="004F1903">
        <w:t>Installation Instructions</w:t>
      </w:r>
      <w:bookmarkEnd w:id="213"/>
      <w:bookmarkEnd w:id="214"/>
      <w:bookmarkEnd w:id="215"/>
      <w:bookmarkEnd w:id="216"/>
    </w:p>
    <w:p w14:paraId="52BA938E" w14:textId="77777777" w:rsidR="00604685" w:rsidRPr="004F1903" w:rsidRDefault="00604685" w:rsidP="00604685">
      <w:pPr>
        <w:keepNext/>
        <w:keepLines/>
      </w:pPr>
      <w:r w:rsidRPr="004F1903">
        <w:rPr>
          <w:color w:val="000000"/>
        </w:rPr>
        <w:fldChar w:fldCharType="begin"/>
      </w:r>
      <w:r w:rsidRPr="004F1903">
        <w:rPr>
          <w:color w:val="000000"/>
        </w:rPr>
        <w:instrText xml:space="preserve"> XE "KAAJEE:Installation:Virgin Installation" </w:instrText>
      </w:r>
      <w:r w:rsidRPr="004F1903">
        <w:rPr>
          <w:color w:val="000000"/>
        </w:rPr>
        <w:fldChar w:fldCharType="end"/>
      </w:r>
      <w:r w:rsidRPr="004F1903">
        <w:rPr>
          <w:color w:val="000000"/>
        </w:rPr>
        <w:fldChar w:fldCharType="begin"/>
      </w:r>
      <w:r w:rsidRPr="004F1903">
        <w:rPr>
          <w:color w:val="000000"/>
        </w:rPr>
        <w:instrText xml:space="preserve"> XE "Installation:KAAJEE Virgin Installation" </w:instrText>
      </w:r>
      <w:r w:rsidRPr="004F1903">
        <w:rPr>
          <w:color w:val="000000"/>
        </w:rPr>
        <w:fldChar w:fldCharType="end"/>
      </w:r>
      <w:r w:rsidRPr="004F1903">
        <w:rPr>
          <w:color w:val="000000"/>
        </w:rPr>
        <w:fldChar w:fldCharType="begin"/>
      </w:r>
      <w:r w:rsidRPr="004F1903">
        <w:rPr>
          <w:color w:val="000000"/>
        </w:rPr>
        <w:instrText xml:space="preserve"> XE "Instructions:KAAJEE Virgin Installation" </w:instrText>
      </w:r>
      <w:r w:rsidRPr="004F1903">
        <w:rPr>
          <w:color w:val="000000"/>
        </w:rPr>
        <w:fldChar w:fldCharType="end"/>
      </w:r>
    </w:p>
    <w:p w14:paraId="5ABB9BFB" w14:textId="77777777" w:rsidR="00604685" w:rsidRPr="004F1903" w:rsidRDefault="00604685" w:rsidP="00604685">
      <w:pPr>
        <w:keepNext/>
        <w:keepLines/>
      </w:pPr>
      <w:r w:rsidRPr="004F1903">
        <w:t xml:space="preserve">The following instructions are only required for those workstations to be used by developers to develop KAAJEE-enabled </w:t>
      </w:r>
      <w:r w:rsidRPr="004F1903">
        <w:rPr>
          <w:rFonts w:cs="Times New Roman"/>
          <w:bCs/>
        </w:rPr>
        <w:t>Health</w:t>
      </w:r>
      <w:r w:rsidRPr="004F1903">
        <w:rPr>
          <w:rFonts w:cs="Times New Roman"/>
        </w:rPr>
        <w:t>e</w:t>
      </w:r>
      <w:r w:rsidRPr="004F1903">
        <w:rPr>
          <w:rFonts w:cs="Times New Roman"/>
          <w:bCs/>
        </w:rPr>
        <w:t>Vet-</w:t>
      </w:r>
      <w:r w:rsidRPr="004F1903">
        <w:t xml:space="preserve">VistA Web-based software applications running on a </w:t>
      </w:r>
      <w:r w:rsidR="00B47E49" w:rsidRPr="004F1903">
        <w:t>WebLogic</w:t>
      </w:r>
      <w:r w:rsidRPr="004F1903">
        <w:t xml:space="preserve"> Application Server.</w:t>
      </w:r>
    </w:p>
    <w:p w14:paraId="6A5BCD83" w14:textId="77777777" w:rsidR="00604685" w:rsidRPr="004F1903" w:rsidRDefault="00604685" w:rsidP="00604685">
      <w:pPr>
        <w:keepNext/>
        <w:keepLines/>
      </w:pPr>
    </w:p>
    <w:tbl>
      <w:tblPr>
        <w:tblW w:w="0" w:type="auto"/>
        <w:tblLayout w:type="fixed"/>
        <w:tblLook w:val="0000" w:firstRow="0" w:lastRow="0" w:firstColumn="0" w:lastColumn="0" w:noHBand="0" w:noVBand="0"/>
      </w:tblPr>
      <w:tblGrid>
        <w:gridCol w:w="738"/>
        <w:gridCol w:w="8730"/>
      </w:tblGrid>
      <w:tr w:rsidR="00EB43E1" w:rsidRPr="004F1903" w14:paraId="656E1DFE" w14:textId="77777777">
        <w:trPr>
          <w:cantSplit/>
        </w:trPr>
        <w:tc>
          <w:tcPr>
            <w:tcW w:w="738" w:type="dxa"/>
          </w:tcPr>
          <w:p w14:paraId="5EE818EB" w14:textId="77777777" w:rsidR="00EB43E1" w:rsidRPr="004F1903" w:rsidRDefault="004D4C84" w:rsidP="00EB43E1">
            <w:pPr>
              <w:spacing w:before="60" w:after="60"/>
              <w:ind w:left="-18"/>
              <w:rPr>
                <w:rFonts w:cs="Times New Roman"/>
              </w:rPr>
            </w:pPr>
            <w:r w:rsidRPr="004F1903">
              <w:rPr>
                <w:rFonts w:cs="Times New Roman"/>
                <w:noProof/>
              </w:rPr>
              <w:drawing>
                <wp:inline distT="0" distB="0" distL="0" distR="0" wp14:anchorId="444C95F9" wp14:editId="49225543">
                  <wp:extent cx="285115" cy="285115"/>
                  <wp:effectExtent l="0" t="0" r="0" b="0"/>
                  <wp:docPr id="35" name="Picture 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0910D2A8" w14:textId="28BEFB1E" w:rsidR="00EB43E1" w:rsidRPr="004F1903" w:rsidRDefault="00EB43E1"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Developer Workstation platform requirements, please refer to the "</w:t>
            </w:r>
            <w:r w:rsidRPr="004F1903">
              <w:rPr>
                <w:rFonts w:cs="Times New Roman"/>
              </w:rPr>
              <w:fldChar w:fldCharType="begin"/>
            </w:r>
            <w:r w:rsidRPr="004F1903">
              <w:rPr>
                <w:rFonts w:cs="Times New Roman"/>
              </w:rPr>
              <w:instrText xml:space="preserve"> REF _Ref111337430 \h  \* MERGEFORMAT </w:instrText>
            </w:r>
            <w:r w:rsidRPr="004F1903">
              <w:rPr>
                <w:rFonts w:cs="Times New Roman"/>
              </w:rPr>
            </w:r>
            <w:r w:rsidRPr="004F1903">
              <w:rPr>
                <w:rFonts w:cs="Times New Roman"/>
              </w:rPr>
              <w:fldChar w:fldCharType="separate"/>
            </w:r>
            <w:r w:rsidR="003552F0" w:rsidRPr="003552F0">
              <w:rPr>
                <w:rFonts w:cs="Times New Roman"/>
              </w:rPr>
              <w:t>Dependencies: Preliminary Considerations for Developer Workstation</w:t>
            </w:r>
            <w:r w:rsidR="003552F0" w:rsidRPr="003552F0">
              <w:rPr>
                <w:rStyle w:val="Hyperlink"/>
                <w:rFonts w:cs="Times New Roman"/>
              </w:rPr>
              <w:t xml:space="preserve"> Requirements</w:t>
            </w:r>
            <w:r w:rsidRPr="004F1903">
              <w:rPr>
                <w:rFonts w:cs="Times New Roman"/>
              </w:rPr>
              <w:fldChar w:fldCharType="end"/>
            </w:r>
            <w:r w:rsidRPr="004F1903">
              <w:rPr>
                <w:rFonts w:cs="Times New Roman"/>
              </w:rPr>
              <w:t>" topic in this chapter.</w:t>
            </w:r>
          </w:p>
        </w:tc>
      </w:tr>
    </w:tbl>
    <w:p w14:paraId="4C81847F" w14:textId="77777777" w:rsidR="00934BF2" w:rsidRPr="004F1903" w:rsidRDefault="00934BF2" w:rsidP="00BC1B45"/>
    <w:p w14:paraId="1FC4D335" w14:textId="77777777" w:rsidR="00BC1B45" w:rsidRPr="004F1903" w:rsidRDefault="00BC1B45" w:rsidP="00BC1B45"/>
    <w:p w14:paraId="5CE74E47" w14:textId="77777777" w:rsidR="00604685" w:rsidRPr="004F1903" w:rsidRDefault="00604685" w:rsidP="00223EFD">
      <w:pPr>
        <w:pStyle w:val="Heading3"/>
      </w:pPr>
      <w:bookmarkStart w:id="217" w:name="_Toc99334264"/>
      <w:bookmarkStart w:id="218" w:name="_Toc167804772"/>
      <w:r w:rsidRPr="004F1903">
        <w:t>1.</w:t>
      </w:r>
      <w:r w:rsidRPr="004F1903">
        <w:tab/>
        <w:t xml:space="preserve">Confirm/Obtain Developer Workstation Distribution Files </w:t>
      </w:r>
      <w:r w:rsidRPr="004F1903">
        <w:rPr>
          <w:i/>
        </w:rPr>
        <w:t>(recommended)</w:t>
      </w:r>
      <w:bookmarkEnd w:id="217"/>
      <w:bookmarkEnd w:id="218"/>
    </w:p>
    <w:p w14:paraId="30B2D236" w14:textId="77777777" w:rsidR="00604685" w:rsidRPr="004F1903" w:rsidRDefault="00604685" w:rsidP="00BC1B45">
      <w:pPr>
        <w:keepNext/>
        <w:keepLines/>
      </w:pPr>
    </w:p>
    <w:p w14:paraId="573721FB" w14:textId="77777777" w:rsidR="00600DA3" w:rsidRPr="004F1903" w:rsidRDefault="00604685" w:rsidP="007A4E7B">
      <w:pPr>
        <w:keepNext/>
        <w:keepLines/>
        <w:ind w:left="547"/>
      </w:pPr>
      <w:r w:rsidRPr="004F1903">
        <w:t>The following files are needed to install the KAAJEE developer-related software:</w:t>
      </w:r>
    </w:p>
    <w:p w14:paraId="791F7525" w14:textId="1B173CB6" w:rsidR="00600DA3" w:rsidRPr="004F1903" w:rsidRDefault="00600DA3" w:rsidP="001E78B1">
      <w:pPr>
        <w:pStyle w:val="CaptionTable"/>
      </w:pPr>
      <w:bookmarkStart w:id="219" w:name="_Toc167811505"/>
      <w:r w:rsidRPr="004F1903">
        <w:t xml:space="preserve">Table </w:t>
      </w:r>
      <w:r w:rsidR="001C6C77">
        <w:fldChar w:fldCharType="begin"/>
      </w:r>
      <w:r w:rsidR="001C6C77">
        <w:instrText xml:space="preserve"> STYLEREF 2 \s </w:instrText>
      </w:r>
      <w:r w:rsidR="001C6C77">
        <w:fldChar w:fldCharType="separate"/>
      </w:r>
      <w:r w:rsidR="003552F0">
        <w:rPr>
          <w:noProof/>
        </w:rPr>
        <w:t>2</w:t>
      </w:r>
      <w:r w:rsidR="001C6C77">
        <w:rPr>
          <w:noProof/>
        </w:rPr>
        <w:fldChar w:fldCharType="end"/>
      </w:r>
      <w:r w:rsidRPr="004F1903">
        <w:noBreakHyphen/>
      </w:r>
      <w:r w:rsidR="001C6C77">
        <w:fldChar w:fldCharType="begin"/>
      </w:r>
      <w:r w:rsidR="001C6C77">
        <w:instrText xml:space="preserve"> SEQ Table \* ARABIC \s 2 </w:instrText>
      </w:r>
      <w:r w:rsidR="001C6C77">
        <w:fldChar w:fldCharType="separate"/>
      </w:r>
      <w:r w:rsidR="003552F0">
        <w:rPr>
          <w:noProof/>
        </w:rPr>
        <w:t>4</w:t>
      </w:r>
      <w:r w:rsidR="001C6C77">
        <w:rPr>
          <w:noProof/>
        </w:rPr>
        <w:fldChar w:fldCharType="end"/>
      </w:r>
      <w:r w:rsidRPr="004F1903">
        <w:t xml:space="preserve">. Dependencies—KAAJEE-related software </w:t>
      </w:r>
      <w:r w:rsidR="004F1903" w:rsidRPr="004F1903">
        <w:t>documentation</w:t>
      </w:r>
      <w:bookmarkEnd w:id="2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013"/>
      </w:tblGrid>
      <w:tr w:rsidR="00BC1B45" w:rsidRPr="004F1903" w14:paraId="60DCC2A1" w14:textId="77777777" w:rsidTr="007B5CDB">
        <w:trPr>
          <w:tblHeader/>
        </w:trPr>
        <w:tc>
          <w:tcPr>
            <w:tcW w:w="4255" w:type="dxa"/>
            <w:shd w:val="clear" w:color="auto" w:fill="E0E0E0"/>
          </w:tcPr>
          <w:p w14:paraId="46DDF9E9" w14:textId="77777777" w:rsidR="00BC1B45" w:rsidRPr="004F1903" w:rsidRDefault="00BC1B45" w:rsidP="007B5CDB">
            <w:pPr>
              <w:spacing w:before="60" w:after="60"/>
              <w:rPr>
                <w:rFonts w:ascii="Arial" w:hAnsi="Arial" w:cs="Arial"/>
                <w:color w:val="000000"/>
                <w:sz w:val="20"/>
                <w:szCs w:val="20"/>
              </w:rPr>
            </w:pPr>
            <w:r w:rsidRPr="004F1903">
              <w:rPr>
                <w:rFonts w:ascii="Arial" w:hAnsi="Arial" w:cs="Arial"/>
                <w:b/>
                <w:color w:val="000000"/>
                <w:sz w:val="20"/>
                <w:szCs w:val="20"/>
              </w:rPr>
              <w:t>File Name</w:t>
            </w:r>
          </w:p>
        </w:tc>
        <w:tc>
          <w:tcPr>
            <w:tcW w:w="5209" w:type="dxa"/>
            <w:shd w:val="clear" w:color="auto" w:fill="E0E0E0"/>
          </w:tcPr>
          <w:p w14:paraId="4CC94805" w14:textId="77777777" w:rsidR="00BC1B45" w:rsidRPr="004F1903" w:rsidRDefault="00BC1B45" w:rsidP="007B5CDB">
            <w:pPr>
              <w:spacing w:before="60" w:after="60"/>
              <w:ind w:left="36"/>
              <w:rPr>
                <w:rFonts w:ascii="Arial" w:hAnsi="Arial" w:cs="Arial"/>
                <w:b/>
                <w:color w:val="000000"/>
                <w:sz w:val="20"/>
                <w:szCs w:val="20"/>
              </w:rPr>
            </w:pPr>
            <w:r w:rsidRPr="004F1903">
              <w:rPr>
                <w:rFonts w:ascii="Arial" w:hAnsi="Arial" w:cs="Arial"/>
                <w:b/>
                <w:color w:val="000000"/>
                <w:sz w:val="20"/>
                <w:szCs w:val="20"/>
              </w:rPr>
              <w:t>Description</w:t>
            </w:r>
          </w:p>
        </w:tc>
      </w:tr>
      <w:tr w:rsidR="00BC1B45" w:rsidRPr="004F1903" w14:paraId="5A205684" w14:textId="77777777" w:rsidTr="007B5CDB">
        <w:tc>
          <w:tcPr>
            <w:tcW w:w="4255" w:type="dxa"/>
          </w:tcPr>
          <w:p w14:paraId="10237A06" w14:textId="77777777" w:rsidR="00BC1B45" w:rsidRPr="00D53C0F" w:rsidRDefault="006913AD" w:rsidP="007B5CDB">
            <w:pPr>
              <w:spacing w:before="60" w:after="60"/>
              <w:rPr>
                <w:rFonts w:ascii="Arial" w:hAnsi="Arial" w:cs="Arial"/>
                <w:color w:val="000000"/>
                <w:sz w:val="20"/>
                <w:szCs w:val="20"/>
              </w:rPr>
            </w:pPr>
            <w:r w:rsidRPr="00D53C0F">
              <w:rPr>
                <w:rFonts w:ascii="Arial" w:hAnsi="Arial" w:cs="Arial"/>
                <w:color w:val="000000"/>
                <w:sz w:val="20"/>
                <w:szCs w:val="20"/>
              </w:rPr>
              <w:t>KAAJEE_</w:t>
            </w:r>
            <w:r w:rsidR="007A4E7B">
              <w:rPr>
                <w:rFonts w:ascii="Arial" w:hAnsi="Arial" w:cs="Arial"/>
                <w:color w:val="000000"/>
                <w:sz w:val="20"/>
                <w:szCs w:val="20"/>
              </w:rPr>
              <w:t>SSOWAP</w:t>
            </w:r>
            <w:r w:rsidR="00E63083" w:rsidRPr="00D53C0F">
              <w:rPr>
                <w:rFonts w:ascii="Arial" w:hAnsi="Arial" w:cs="Arial"/>
                <w:color w:val="000000"/>
                <w:sz w:val="20"/>
                <w:szCs w:val="20"/>
              </w:rPr>
              <w:t>_8</w:t>
            </w:r>
            <w:r w:rsidRPr="00D53C0F">
              <w:rPr>
                <w:rFonts w:ascii="Arial" w:hAnsi="Arial" w:cs="Arial"/>
                <w:color w:val="000000"/>
                <w:sz w:val="20"/>
                <w:szCs w:val="20"/>
              </w:rPr>
              <w:t>_</w:t>
            </w:r>
            <w:r w:rsidR="00E63083" w:rsidRPr="00D53C0F">
              <w:rPr>
                <w:rFonts w:ascii="Arial" w:hAnsi="Arial" w:cs="Arial"/>
                <w:color w:val="000000"/>
                <w:sz w:val="20"/>
                <w:szCs w:val="20"/>
              </w:rPr>
              <w:t>79</w:t>
            </w:r>
            <w:r w:rsidR="007A4E7B">
              <w:rPr>
                <w:rFonts w:ascii="Arial" w:hAnsi="Arial" w:cs="Arial"/>
                <w:color w:val="000000"/>
                <w:sz w:val="20"/>
                <w:szCs w:val="20"/>
              </w:rPr>
              <w:t>1</w:t>
            </w:r>
            <w:r w:rsidRPr="00D53C0F">
              <w:rPr>
                <w:rFonts w:ascii="Arial" w:hAnsi="Arial" w:cs="Arial"/>
                <w:color w:val="000000"/>
                <w:sz w:val="20"/>
                <w:szCs w:val="20"/>
              </w:rPr>
              <w:t>_</w:t>
            </w:r>
            <w:r w:rsidR="00E63083" w:rsidRPr="00D53C0F">
              <w:rPr>
                <w:rFonts w:ascii="Arial" w:hAnsi="Arial" w:cs="Arial"/>
                <w:color w:val="000000"/>
                <w:sz w:val="20"/>
                <w:szCs w:val="20"/>
              </w:rPr>
              <w:t>RN</w:t>
            </w:r>
            <w:r w:rsidRPr="00D53C0F">
              <w:rPr>
                <w:rFonts w:ascii="Arial" w:hAnsi="Arial" w:cs="Arial"/>
                <w:color w:val="000000"/>
                <w:sz w:val="20"/>
                <w:szCs w:val="20"/>
              </w:rPr>
              <w:t>.PDF</w:t>
            </w:r>
          </w:p>
        </w:tc>
        <w:tc>
          <w:tcPr>
            <w:tcW w:w="5209" w:type="dxa"/>
          </w:tcPr>
          <w:p w14:paraId="3C0D025C" w14:textId="77777777" w:rsidR="00BC1B45" w:rsidRPr="004F1903" w:rsidRDefault="006913AD" w:rsidP="006913AD">
            <w:pPr>
              <w:spacing w:before="60" w:after="60"/>
              <w:ind w:left="36"/>
              <w:rPr>
                <w:rFonts w:ascii="Arial" w:hAnsi="Arial" w:cs="Arial"/>
                <w:color w:val="000000"/>
                <w:sz w:val="20"/>
                <w:szCs w:val="20"/>
              </w:rPr>
            </w:pPr>
            <w:r w:rsidRPr="004F1903">
              <w:rPr>
                <w:rFonts w:ascii="Arial" w:hAnsi="Arial" w:cs="Arial"/>
                <w:b/>
                <w:color w:val="000000"/>
                <w:sz w:val="20"/>
                <w:szCs w:val="20"/>
              </w:rPr>
              <w:t xml:space="preserve">Release Notes </w:t>
            </w:r>
            <w:r w:rsidR="00BC1B45" w:rsidRPr="004F1903">
              <w:rPr>
                <w:rFonts w:ascii="Arial" w:hAnsi="Arial" w:cs="Arial"/>
                <w:color w:val="000000"/>
                <w:sz w:val="20"/>
                <w:szCs w:val="20"/>
              </w:rPr>
              <w:t xml:space="preserve">(manual). </w:t>
            </w:r>
            <w:r w:rsidRPr="004F1903">
              <w:rPr>
                <w:rFonts w:ascii="Arial" w:hAnsi="Arial" w:cs="Arial"/>
                <w:color w:val="000000"/>
                <w:sz w:val="20"/>
              </w:rPr>
              <w:t xml:space="preserve">List of </w:t>
            </w:r>
            <w:r w:rsidR="007A4E7B">
              <w:rPr>
                <w:rFonts w:ascii="Arial" w:hAnsi="Arial" w:cs="Arial"/>
                <w:color w:val="000000"/>
                <w:sz w:val="20"/>
              </w:rPr>
              <w:t>new f</w:t>
            </w:r>
            <w:r w:rsidRPr="004F1903">
              <w:rPr>
                <w:rFonts w:ascii="Arial" w:hAnsi="Arial" w:cs="Arial"/>
                <w:color w:val="000000"/>
                <w:sz w:val="20"/>
              </w:rPr>
              <w:t xml:space="preserve">eatures </w:t>
            </w:r>
            <w:r w:rsidR="007A4E7B">
              <w:rPr>
                <w:rFonts w:ascii="Arial" w:hAnsi="Arial" w:cs="Arial"/>
                <w:color w:val="000000"/>
                <w:sz w:val="20"/>
              </w:rPr>
              <w:t xml:space="preserve">in </w:t>
            </w:r>
            <w:r w:rsidR="00ED1CB3">
              <w:rPr>
                <w:rFonts w:ascii="Arial" w:hAnsi="Arial" w:cs="Arial"/>
                <w:color w:val="000000"/>
                <w:sz w:val="20"/>
              </w:rPr>
              <w:t xml:space="preserve">the </w:t>
            </w:r>
            <w:r w:rsidRPr="004F1903">
              <w:rPr>
                <w:rFonts w:ascii="Arial" w:hAnsi="Arial" w:cs="Arial"/>
                <w:color w:val="000000"/>
                <w:sz w:val="20"/>
              </w:rPr>
              <w:t xml:space="preserve">KAAJEE </w:t>
            </w:r>
            <w:r w:rsidR="007A4E7B">
              <w:rPr>
                <w:rFonts w:ascii="Arial" w:hAnsi="Arial" w:cs="Arial"/>
                <w:color w:val="000000"/>
                <w:sz w:val="20"/>
              </w:rPr>
              <w:t>SSOWAP</w:t>
            </w:r>
            <w:r w:rsidR="00BC1B45" w:rsidRPr="004F1903">
              <w:rPr>
                <w:rFonts w:ascii="Arial" w:hAnsi="Arial" w:cs="Arial"/>
                <w:color w:val="000000"/>
                <w:sz w:val="20"/>
                <w:szCs w:val="20"/>
              </w:rPr>
              <w:t xml:space="preserve"> </w:t>
            </w:r>
            <w:r w:rsidR="00ED1CB3">
              <w:rPr>
                <w:rFonts w:ascii="Arial" w:hAnsi="Arial" w:cs="Arial"/>
                <w:color w:val="000000"/>
                <w:sz w:val="20"/>
                <w:szCs w:val="20"/>
              </w:rPr>
              <w:t>distribution</w:t>
            </w:r>
          </w:p>
        </w:tc>
      </w:tr>
      <w:tr w:rsidR="00BC1B45" w:rsidRPr="00D53C0F" w14:paraId="3B1033A9" w14:textId="77777777" w:rsidTr="007B5CDB">
        <w:tc>
          <w:tcPr>
            <w:tcW w:w="4255" w:type="dxa"/>
          </w:tcPr>
          <w:p w14:paraId="25A3F0A7" w14:textId="77777777" w:rsidR="00BC1B45" w:rsidRPr="00D53C0F" w:rsidRDefault="007A4E7B" w:rsidP="007B5CDB">
            <w:pPr>
              <w:spacing w:before="60" w:after="60"/>
              <w:rPr>
                <w:rFonts w:ascii="Arial" w:hAnsi="Arial" w:cs="Arial"/>
                <w:color w:val="000000"/>
                <w:sz w:val="20"/>
                <w:szCs w:val="20"/>
              </w:rPr>
            </w:pPr>
            <w:r w:rsidRPr="00D53C0F">
              <w:rPr>
                <w:rFonts w:ascii="Arial" w:hAnsi="Arial" w:cs="Arial"/>
                <w:color w:val="000000"/>
                <w:sz w:val="20"/>
                <w:szCs w:val="20"/>
              </w:rPr>
              <w:t>KAAJEE_</w:t>
            </w:r>
            <w:r>
              <w:rPr>
                <w:rFonts w:ascii="Arial" w:hAnsi="Arial" w:cs="Arial"/>
                <w:color w:val="000000"/>
                <w:sz w:val="20"/>
                <w:szCs w:val="20"/>
              </w:rPr>
              <w:t>SSOWAP</w:t>
            </w:r>
            <w:r w:rsidRPr="00D53C0F">
              <w:rPr>
                <w:rFonts w:ascii="Arial" w:hAnsi="Arial" w:cs="Arial"/>
                <w:color w:val="000000"/>
                <w:sz w:val="20"/>
                <w:szCs w:val="20"/>
              </w:rPr>
              <w:t>_8_79</w:t>
            </w:r>
            <w:r>
              <w:rPr>
                <w:rFonts w:ascii="Arial" w:hAnsi="Arial" w:cs="Arial"/>
                <w:color w:val="000000"/>
                <w:sz w:val="20"/>
                <w:szCs w:val="20"/>
              </w:rPr>
              <w:t>1</w:t>
            </w:r>
            <w:r w:rsidR="00E63083" w:rsidRPr="00D53C0F">
              <w:rPr>
                <w:rFonts w:ascii="Arial" w:hAnsi="Arial" w:cs="Arial"/>
                <w:color w:val="000000"/>
                <w:sz w:val="20"/>
                <w:szCs w:val="20"/>
              </w:rPr>
              <w:t>_DEPG</w:t>
            </w:r>
            <w:r w:rsidR="00BC1B45" w:rsidRPr="00D53C0F">
              <w:rPr>
                <w:rFonts w:ascii="Arial" w:hAnsi="Arial" w:cs="Arial"/>
                <w:color w:val="000000"/>
                <w:sz w:val="20"/>
                <w:szCs w:val="20"/>
              </w:rPr>
              <w:t>.PDF</w:t>
            </w:r>
          </w:p>
        </w:tc>
        <w:tc>
          <w:tcPr>
            <w:tcW w:w="5209" w:type="dxa"/>
          </w:tcPr>
          <w:p w14:paraId="1D540352" w14:textId="77777777" w:rsidR="00BC1B45" w:rsidRPr="00D53C0F" w:rsidRDefault="00BC1B45" w:rsidP="007B5CDB">
            <w:pPr>
              <w:spacing w:before="60" w:after="60"/>
              <w:ind w:left="36"/>
              <w:rPr>
                <w:rFonts w:ascii="Arial" w:hAnsi="Arial" w:cs="Arial"/>
                <w:b/>
                <w:color w:val="000000"/>
                <w:sz w:val="20"/>
                <w:szCs w:val="20"/>
              </w:rPr>
            </w:pPr>
            <w:r w:rsidRPr="00D53C0F">
              <w:rPr>
                <w:rFonts w:ascii="Arial" w:hAnsi="Arial" w:cs="Arial"/>
                <w:b/>
                <w:color w:val="000000"/>
                <w:sz w:val="20"/>
                <w:szCs w:val="20"/>
              </w:rPr>
              <w:t>Deployment Guide</w:t>
            </w:r>
            <w:r w:rsidRPr="00D53C0F">
              <w:rPr>
                <w:rFonts w:ascii="Arial" w:hAnsi="Arial" w:cs="Arial"/>
                <w:color w:val="000000"/>
                <w:sz w:val="20"/>
                <w:szCs w:val="20"/>
              </w:rPr>
              <w:t xml:space="preserve"> (manual). Outlines the details of KAAJEE-related software and gives guidelines on how the software is used within </w:t>
            </w:r>
            <w:r w:rsidRPr="00D53C0F">
              <w:rPr>
                <w:rFonts w:ascii="Arial" w:hAnsi="Arial" w:cs="Arial"/>
                <w:bCs/>
                <w:color w:val="000000"/>
                <w:sz w:val="20"/>
                <w:szCs w:val="20"/>
              </w:rPr>
              <w:t>Health</w:t>
            </w:r>
            <w:r w:rsidRPr="00D53C0F">
              <w:rPr>
                <w:rFonts w:ascii="Arial" w:hAnsi="Arial" w:cs="Arial"/>
                <w:bCs/>
                <w:i/>
                <w:color w:val="000000"/>
                <w:sz w:val="20"/>
                <w:szCs w:val="20"/>
                <w:u w:val="single"/>
              </w:rPr>
              <w:t>e</w:t>
            </w:r>
            <w:r w:rsidRPr="00D53C0F">
              <w:rPr>
                <w:rFonts w:ascii="Arial" w:hAnsi="Arial" w:cs="Arial"/>
                <w:bCs/>
                <w:color w:val="000000"/>
                <w:sz w:val="20"/>
                <w:szCs w:val="20"/>
              </w:rPr>
              <w:t>Vet-</w:t>
            </w:r>
            <w:r w:rsidRPr="00D53C0F">
              <w:rPr>
                <w:rFonts w:ascii="Arial" w:hAnsi="Arial" w:cs="Arial"/>
                <w:color w:val="000000"/>
                <w:sz w:val="20"/>
                <w:szCs w:val="20"/>
              </w:rPr>
              <w:t xml:space="preserve">Veterans Health Information Systems and Technology Architecture. It </w:t>
            </w:r>
            <w:r w:rsidRPr="00D53C0F">
              <w:rPr>
                <w:rFonts w:ascii="Arial" w:hAnsi="Arial" w:cs="Arial"/>
                <w:color w:val="000000"/>
                <w:sz w:val="20"/>
              </w:rPr>
              <w:t>contains the User Manual, Programmer Manual, and Technical Manual information for KAAJEE.</w:t>
            </w:r>
          </w:p>
        </w:tc>
      </w:tr>
      <w:tr w:rsidR="00BC1B45" w:rsidRPr="00D53C0F" w14:paraId="574605E3" w14:textId="77777777" w:rsidTr="007B5CDB">
        <w:tc>
          <w:tcPr>
            <w:tcW w:w="4255" w:type="dxa"/>
          </w:tcPr>
          <w:p w14:paraId="779AB02F" w14:textId="77777777" w:rsidR="00BC1B45" w:rsidRPr="00D53C0F" w:rsidRDefault="00E63083" w:rsidP="007B5CDB">
            <w:pPr>
              <w:spacing w:before="60" w:after="60"/>
              <w:rPr>
                <w:rFonts w:ascii="Arial" w:hAnsi="Arial" w:cs="Arial"/>
                <w:color w:val="000000"/>
                <w:sz w:val="20"/>
                <w:szCs w:val="20"/>
              </w:rPr>
            </w:pPr>
            <w:r w:rsidRPr="00D53C0F">
              <w:rPr>
                <w:rFonts w:ascii="Arial" w:hAnsi="Arial" w:cs="Arial"/>
                <w:color w:val="000000"/>
                <w:sz w:val="20"/>
                <w:szCs w:val="20"/>
              </w:rPr>
              <w:t>XU_8_7</w:t>
            </w:r>
            <w:r w:rsidR="007A4E7B">
              <w:rPr>
                <w:rFonts w:ascii="Arial" w:hAnsi="Arial" w:cs="Arial"/>
                <w:color w:val="000000"/>
                <w:sz w:val="20"/>
                <w:szCs w:val="20"/>
              </w:rPr>
              <w:t>91</w:t>
            </w:r>
            <w:r w:rsidR="00E06B79" w:rsidRPr="00D53C0F">
              <w:rPr>
                <w:rFonts w:ascii="Arial" w:hAnsi="Arial" w:cs="Arial"/>
                <w:color w:val="000000"/>
                <w:sz w:val="20"/>
                <w:szCs w:val="20"/>
              </w:rPr>
              <w:t>.ZIP</w:t>
            </w:r>
          </w:p>
        </w:tc>
        <w:tc>
          <w:tcPr>
            <w:tcW w:w="5209" w:type="dxa"/>
          </w:tcPr>
          <w:p w14:paraId="0465FA75" w14:textId="77777777" w:rsidR="00BC1B45" w:rsidRPr="00D53C0F" w:rsidRDefault="00BC1B45" w:rsidP="007B5CDB">
            <w:pPr>
              <w:spacing w:before="60" w:after="60"/>
              <w:ind w:left="36"/>
              <w:rPr>
                <w:rFonts w:ascii="Arial" w:hAnsi="Arial" w:cs="Arial"/>
                <w:b/>
                <w:color w:val="000000"/>
                <w:sz w:val="20"/>
                <w:szCs w:val="20"/>
              </w:rPr>
            </w:pPr>
            <w:r w:rsidRPr="00D53C0F">
              <w:rPr>
                <w:rFonts w:ascii="Arial" w:hAnsi="Arial" w:cs="Arial"/>
                <w:b/>
                <w:color w:val="000000"/>
                <w:sz w:val="20"/>
                <w:szCs w:val="20"/>
              </w:rPr>
              <w:t>KAAJEE Distribution File</w:t>
            </w:r>
            <w:r w:rsidRPr="00D53C0F">
              <w:rPr>
                <w:rFonts w:ascii="Arial" w:hAnsi="Arial" w:cs="Arial"/>
                <w:color w:val="000000"/>
                <w:sz w:val="20"/>
                <w:szCs w:val="20"/>
              </w:rPr>
              <w:t xml:space="preserve"> (jar files). This Zip file contains the KAAJEE software for development of Health</w:t>
            </w:r>
            <w:r w:rsidRPr="00D53C0F">
              <w:rPr>
                <w:rFonts w:ascii="Arial" w:hAnsi="Arial" w:cs="Arial"/>
                <w:i/>
                <w:color w:val="000000"/>
                <w:sz w:val="20"/>
                <w:szCs w:val="20"/>
                <w:u w:val="single"/>
              </w:rPr>
              <w:t>e</w:t>
            </w:r>
            <w:r w:rsidRPr="00D53C0F">
              <w:rPr>
                <w:rFonts w:ascii="Arial" w:hAnsi="Arial" w:cs="Arial"/>
                <w:color w:val="000000"/>
                <w:sz w:val="20"/>
                <w:szCs w:val="20"/>
              </w:rPr>
              <w:t>Vet-VistA Web-based applications requiring Authentication and Authorization against Kernel on the VistA M Server via KAAJEE.</w:t>
            </w:r>
          </w:p>
        </w:tc>
      </w:tr>
    </w:tbl>
    <w:p w14:paraId="345CB5D3" w14:textId="77777777" w:rsidR="00BC1B45" w:rsidRPr="00D53C0F" w:rsidRDefault="00BC1B45" w:rsidP="00604685">
      <w:pPr>
        <w:ind w:left="540"/>
      </w:pPr>
    </w:p>
    <w:p w14:paraId="63B829C1" w14:textId="77777777" w:rsidR="00BC1B45" w:rsidRPr="00D53C0F" w:rsidRDefault="00BC1B45" w:rsidP="00604685">
      <w:pPr>
        <w:ind w:left="540"/>
      </w:pPr>
    </w:p>
    <w:tbl>
      <w:tblPr>
        <w:tblW w:w="0" w:type="auto"/>
        <w:tblInd w:w="576" w:type="dxa"/>
        <w:tblLayout w:type="fixed"/>
        <w:tblLook w:val="0000" w:firstRow="0" w:lastRow="0" w:firstColumn="0" w:lastColumn="0" w:noHBand="0" w:noVBand="0"/>
      </w:tblPr>
      <w:tblGrid>
        <w:gridCol w:w="738"/>
        <w:gridCol w:w="8154"/>
      </w:tblGrid>
      <w:tr w:rsidR="00EB43E1" w:rsidRPr="004F1903" w14:paraId="77AC4513" w14:textId="77777777">
        <w:trPr>
          <w:cantSplit/>
        </w:trPr>
        <w:tc>
          <w:tcPr>
            <w:tcW w:w="738" w:type="dxa"/>
          </w:tcPr>
          <w:p w14:paraId="2B26C39B" w14:textId="77777777" w:rsidR="00EB43E1" w:rsidRPr="00D53C0F" w:rsidRDefault="004D4C84" w:rsidP="00EB43E1">
            <w:pPr>
              <w:spacing w:before="60" w:after="60"/>
              <w:ind w:left="-18"/>
              <w:rPr>
                <w:rFonts w:cs="Times New Roman"/>
              </w:rPr>
            </w:pPr>
            <w:r w:rsidRPr="00D53C0F">
              <w:rPr>
                <w:rFonts w:cs="Times New Roman"/>
                <w:noProof/>
              </w:rPr>
              <w:lastRenderedPageBreak/>
              <w:drawing>
                <wp:inline distT="0" distB="0" distL="0" distR="0" wp14:anchorId="452DC315" wp14:editId="07A1CB02">
                  <wp:extent cx="285115" cy="285115"/>
                  <wp:effectExtent l="0" t="0" r="0" b="0"/>
                  <wp:docPr id="36" name="Picture 3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154" w:type="dxa"/>
          </w:tcPr>
          <w:p w14:paraId="092AD9C5" w14:textId="77777777" w:rsidR="00EB43E1" w:rsidRPr="00D53C0F" w:rsidRDefault="00EB43E1" w:rsidP="00371AD3">
            <w:pPr>
              <w:keepNext/>
              <w:keepLines/>
              <w:spacing w:before="60" w:after="60"/>
              <w:rPr>
                <w:rFonts w:cs="Times New Roman"/>
              </w:rPr>
            </w:pPr>
            <w:r w:rsidRPr="00D53C0F">
              <w:rPr>
                <w:rFonts w:cs="Times New Roman"/>
                <w:b/>
              </w:rPr>
              <w:t>REF:</w:t>
            </w:r>
            <w:r w:rsidRPr="00D53C0F">
              <w:rPr>
                <w:rFonts w:cs="Times New Roman"/>
              </w:rPr>
              <w:t xml:space="preserve"> For the KAAJEE software release, all distribution files, unless otherwise noted, are available for do</w:t>
            </w:r>
            <w:r w:rsidR="002200ED" w:rsidRPr="00D53C0F">
              <w:rPr>
                <w:rFonts w:cs="Times New Roman"/>
              </w:rPr>
              <w:t>wnload from the Enterprise Product Support (EP</w:t>
            </w:r>
            <w:r w:rsidRPr="00D53C0F">
              <w:rPr>
                <w:rFonts w:cs="Times New Roman"/>
              </w:rPr>
              <w:t>S) anonymous directories</w:t>
            </w:r>
            <w:r w:rsidRPr="00D53C0F">
              <w:rPr>
                <w:rFonts w:cs="Times New Roman"/>
                <w:color w:val="000000"/>
              </w:rPr>
              <w:fldChar w:fldCharType="begin"/>
            </w:r>
            <w:r w:rsidR="002200ED" w:rsidRPr="00D53C0F">
              <w:rPr>
                <w:rFonts w:cs="Times New Roman"/>
                <w:color w:val="000000"/>
              </w:rPr>
              <w:instrText xml:space="preserve"> XE "EP</w:instrText>
            </w:r>
            <w:r w:rsidRPr="00D53C0F">
              <w:rPr>
                <w:rFonts w:cs="Times New Roman"/>
                <w:color w:val="000000"/>
              </w:rPr>
              <w:instrText xml:space="preserve">S Anonymous Directories" </w:instrText>
            </w:r>
            <w:r w:rsidRPr="00D53C0F">
              <w:rPr>
                <w:rFonts w:cs="Times New Roman"/>
                <w:color w:val="000000"/>
              </w:rPr>
              <w:fldChar w:fldCharType="end"/>
            </w:r>
            <w:r w:rsidRPr="00D53C0F">
              <w:rPr>
                <w:rFonts w:cs="Times New Roman"/>
              </w:rPr>
              <w:t>:</w:t>
            </w:r>
          </w:p>
          <w:p w14:paraId="4BF1007B" w14:textId="77777777" w:rsidR="00EB43E1" w:rsidRPr="00D53C0F" w:rsidRDefault="00371AD3" w:rsidP="002060E7">
            <w:pPr>
              <w:keepNext/>
              <w:keepLines/>
              <w:numPr>
                <w:ilvl w:val="0"/>
                <w:numId w:val="29"/>
              </w:numPr>
              <w:tabs>
                <w:tab w:val="clear" w:pos="1087"/>
                <w:tab w:val="num" w:pos="688"/>
              </w:tabs>
              <w:spacing w:before="60" w:after="60"/>
              <w:ind w:left="714" w:hanging="388"/>
              <w:rPr>
                <w:rFonts w:cs="Times New Roman"/>
                <w:color w:val="000000"/>
              </w:rPr>
            </w:pPr>
            <w:r w:rsidRPr="00D53C0F">
              <w:rPr>
                <w:rFonts w:cs="Times New Roman"/>
              </w:rPr>
              <w:t>Preferred Method</w:t>
            </w:r>
            <w:r w:rsidRPr="00D53C0F">
              <w:rPr>
                <w:rFonts w:cs="Times New Roman"/>
              </w:rPr>
              <w:tab/>
              <w:t>download.vista.med.va.gov</w:t>
            </w:r>
          </w:p>
        </w:tc>
      </w:tr>
    </w:tbl>
    <w:p w14:paraId="26E2D44D" w14:textId="77777777" w:rsidR="00934BF2" w:rsidRPr="004F1903" w:rsidRDefault="00934BF2" w:rsidP="00934BF2"/>
    <w:p w14:paraId="66F7651D" w14:textId="77777777" w:rsidR="00604685" w:rsidRPr="004F1903" w:rsidRDefault="00604685" w:rsidP="00223EFD">
      <w:pPr>
        <w:pStyle w:val="Heading3"/>
      </w:pPr>
      <w:bookmarkStart w:id="220" w:name="_Toc99334265"/>
      <w:bookmarkStart w:id="221" w:name="_Toc167804773"/>
      <w:r w:rsidRPr="004F1903">
        <w:t>2.</w:t>
      </w:r>
      <w:r w:rsidRPr="004F1903">
        <w:tab/>
        <w:t xml:space="preserve">Create a KAAJEE Staging Folder </w:t>
      </w:r>
      <w:r w:rsidRPr="004F1903">
        <w:rPr>
          <w:i/>
        </w:rPr>
        <w:t>(required)</w:t>
      </w:r>
      <w:bookmarkEnd w:id="220"/>
      <w:bookmarkEnd w:id="221"/>
    </w:p>
    <w:p w14:paraId="3BEEECE4" w14:textId="77777777" w:rsidR="00604685" w:rsidRPr="004F1903" w:rsidRDefault="00604685" w:rsidP="00604685">
      <w:pPr>
        <w:keepNext/>
        <w:keepLines/>
        <w:ind w:left="547"/>
      </w:pPr>
    </w:p>
    <w:p w14:paraId="5802BB1F" w14:textId="77777777" w:rsidR="00604685" w:rsidRPr="004F1903" w:rsidRDefault="00604685" w:rsidP="00604685">
      <w:pPr>
        <w:ind w:left="547"/>
      </w:pPr>
      <w:r w:rsidRPr="004F1903">
        <w:t xml:space="preserve">Create a KAAJEE Staging Folder on your developer workstation. </w:t>
      </w:r>
      <w:r w:rsidRPr="004F1903">
        <w:rPr>
          <w:color w:val="000000"/>
        </w:rPr>
        <w:t xml:space="preserve">This will be referred to as the </w:t>
      </w:r>
      <w:r w:rsidRPr="004F1903">
        <w:rPr>
          <w:b/>
          <w:color w:val="000000"/>
        </w:rPr>
        <w:t>&lt;STAGING_FOLDER&gt;</w:t>
      </w:r>
      <w:r w:rsidRPr="004F1903">
        <w:rPr>
          <w:color w:val="000000"/>
        </w:rPr>
        <w:t xml:space="preserve"> alias for the rest of the instructions.</w:t>
      </w:r>
    </w:p>
    <w:p w14:paraId="7BD17B5C" w14:textId="77777777" w:rsidR="00604685" w:rsidRPr="004F1903" w:rsidRDefault="00604685" w:rsidP="00604685"/>
    <w:p w14:paraId="2E76763A" w14:textId="77777777" w:rsidR="00604685" w:rsidRPr="004F1903" w:rsidRDefault="00604685" w:rsidP="00604685"/>
    <w:p w14:paraId="11A26803" w14:textId="77777777" w:rsidR="00604685" w:rsidRPr="004F1903" w:rsidRDefault="00604685" w:rsidP="00223EFD">
      <w:pPr>
        <w:pStyle w:val="Heading3"/>
      </w:pPr>
      <w:bookmarkStart w:id="222" w:name="_Toc99334266"/>
      <w:bookmarkStart w:id="223" w:name="_Toc167804774"/>
      <w:r w:rsidRPr="004F1903">
        <w:t>3.</w:t>
      </w:r>
      <w:r w:rsidRPr="004F1903">
        <w:tab/>
        <w:t xml:space="preserve">Unzip/Explode KAAJEE Software </w:t>
      </w:r>
      <w:r w:rsidRPr="004F1903">
        <w:rPr>
          <w:i/>
        </w:rPr>
        <w:t>(required</w:t>
      </w:r>
      <w:bookmarkEnd w:id="222"/>
      <w:r w:rsidRPr="004F1903">
        <w:rPr>
          <w:i/>
        </w:rPr>
        <w:t>)</w:t>
      </w:r>
      <w:bookmarkEnd w:id="223"/>
    </w:p>
    <w:p w14:paraId="1E7D05DF" w14:textId="77777777" w:rsidR="00604685" w:rsidRPr="004F1903" w:rsidRDefault="00604685" w:rsidP="00604685">
      <w:pPr>
        <w:keepNext/>
        <w:keepLines/>
        <w:ind w:left="540"/>
      </w:pPr>
    </w:p>
    <w:p w14:paraId="3D56FA21" w14:textId="77777777" w:rsidR="00604685" w:rsidRPr="00D53C0F" w:rsidRDefault="00604685" w:rsidP="00604685">
      <w:pPr>
        <w:ind w:left="540"/>
      </w:pPr>
      <w:r w:rsidRPr="00D53C0F">
        <w:t xml:space="preserve">Unzip/Explode the </w:t>
      </w:r>
      <w:r w:rsidR="00E63083" w:rsidRPr="00D53C0F">
        <w:rPr>
          <w:rFonts w:cs="Times New Roman"/>
          <w:color w:val="000000"/>
        </w:rPr>
        <w:t>XU</w:t>
      </w:r>
      <w:r w:rsidR="00E06B79" w:rsidRPr="00D53C0F">
        <w:rPr>
          <w:rFonts w:cs="Times New Roman"/>
          <w:color w:val="000000"/>
        </w:rPr>
        <w:t>_</w:t>
      </w:r>
      <w:r w:rsidR="00E63083" w:rsidRPr="00D53C0F">
        <w:rPr>
          <w:rFonts w:cs="Times New Roman"/>
          <w:color w:val="000000"/>
        </w:rPr>
        <w:t>8_</w:t>
      </w:r>
      <w:r w:rsidR="00ED1CB3" w:rsidRPr="00D53C0F">
        <w:rPr>
          <w:rFonts w:ascii="Arial" w:hAnsi="Arial" w:cs="Arial"/>
          <w:color w:val="000000"/>
          <w:sz w:val="20"/>
          <w:szCs w:val="20"/>
        </w:rPr>
        <w:t>7</w:t>
      </w:r>
      <w:r w:rsidR="00ED1CB3">
        <w:rPr>
          <w:rFonts w:ascii="Arial" w:hAnsi="Arial" w:cs="Arial"/>
          <w:color w:val="000000"/>
          <w:sz w:val="20"/>
          <w:szCs w:val="20"/>
        </w:rPr>
        <w:t>91</w:t>
      </w:r>
      <w:r w:rsidR="00E06B79" w:rsidRPr="00D53C0F">
        <w:rPr>
          <w:rFonts w:cs="Times New Roman"/>
          <w:color w:val="000000"/>
        </w:rPr>
        <w:t>.ZIP</w:t>
      </w:r>
      <w:r w:rsidRPr="00D53C0F">
        <w:t xml:space="preserve"> software distribution file in the </w:t>
      </w:r>
      <w:r w:rsidRPr="00D53C0F">
        <w:rPr>
          <w:b/>
          <w:color w:val="000000"/>
        </w:rPr>
        <w:t>&lt;STAGING_FOLDER&gt;</w:t>
      </w:r>
      <w:r w:rsidRPr="00D53C0F">
        <w:t>.</w:t>
      </w:r>
    </w:p>
    <w:p w14:paraId="4CC68DB8" w14:textId="77777777" w:rsidR="00604685" w:rsidRPr="00D53C0F" w:rsidRDefault="00604685" w:rsidP="00604685">
      <w:pPr>
        <w:ind w:left="540"/>
      </w:pPr>
    </w:p>
    <w:p w14:paraId="78379B7D" w14:textId="77777777" w:rsidR="00BC1B45" w:rsidRPr="004F1903" w:rsidRDefault="00BC1B45" w:rsidP="00604685">
      <w:pPr>
        <w:rPr>
          <w:rFonts w:cs="Times New Roman"/>
        </w:rPr>
      </w:pPr>
    </w:p>
    <w:tbl>
      <w:tblPr>
        <w:tblW w:w="0" w:type="auto"/>
        <w:tblLayout w:type="fixed"/>
        <w:tblLook w:val="0000" w:firstRow="0" w:lastRow="0" w:firstColumn="0" w:lastColumn="0" w:noHBand="0" w:noVBand="0"/>
      </w:tblPr>
      <w:tblGrid>
        <w:gridCol w:w="738"/>
        <w:gridCol w:w="8730"/>
      </w:tblGrid>
      <w:tr w:rsidR="00AD4B8D" w:rsidRPr="004F1903" w14:paraId="75E6652A" w14:textId="77777777">
        <w:trPr>
          <w:cantSplit/>
        </w:trPr>
        <w:tc>
          <w:tcPr>
            <w:tcW w:w="738" w:type="dxa"/>
          </w:tcPr>
          <w:p w14:paraId="08550DD7" w14:textId="77777777" w:rsidR="00AD4B8D" w:rsidRPr="004F1903" w:rsidRDefault="004D4C84" w:rsidP="00EB43E1">
            <w:pPr>
              <w:spacing w:before="60" w:after="60"/>
              <w:ind w:left="-18"/>
              <w:rPr>
                <w:rFonts w:cs="Times New Roman"/>
              </w:rPr>
            </w:pPr>
            <w:r w:rsidRPr="004F1903">
              <w:rPr>
                <w:rFonts w:cs="Times New Roman"/>
                <w:noProof/>
              </w:rPr>
              <w:drawing>
                <wp:inline distT="0" distB="0" distL="0" distR="0" wp14:anchorId="64F5BF0D" wp14:editId="42AF3FD2">
                  <wp:extent cx="285115" cy="285115"/>
                  <wp:effectExtent l="0" t="0" r="0" b="0"/>
                  <wp:docPr id="37" name="Picture 3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4200954C" w14:textId="77777777" w:rsidR="00AD4B8D" w:rsidRPr="00D53C0F" w:rsidRDefault="00AD4B8D" w:rsidP="0014773E">
            <w:pPr>
              <w:keepNext/>
              <w:keepLines/>
              <w:spacing w:before="60" w:after="60"/>
              <w:rPr>
                <w:rFonts w:cs="Times New Roman"/>
              </w:rPr>
            </w:pPr>
            <w:r w:rsidRPr="004F1903">
              <w:rPr>
                <w:rFonts w:cs="Times New Roman"/>
                <w:b/>
              </w:rPr>
              <w:t>NOTE:</w:t>
            </w:r>
            <w:r w:rsidRPr="004F1903">
              <w:rPr>
                <w:rFonts w:cs="Times New Roman"/>
              </w:rPr>
              <w:t xml:space="preserve"> KAAJEE makes internal </w:t>
            </w:r>
            <w:smartTag w:uri="urn:schemas-microsoft-com:office:smarttags" w:element="stockticker">
              <w:r w:rsidRPr="004F1903">
                <w:rPr>
                  <w:rFonts w:cs="Times New Roman"/>
                </w:rPr>
                <w:t>API</w:t>
              </w:r>
            </w:smartTag>
            <w:r w:rsidRPr="004F1903">
              <w:rPr>
                <w:rFonts w:cs="Times New Roman"/>
              </w:rPr>
              <w:t xml:space="preserve"> calls to the Standard Data Services (</w:t>
            </w:r>
            <w:smartTag w:uri="urn:schemas-microsoft-com:office:smarttags" w:element="stockticker">
              <w:r w:rsidRPr="004F1903">
                <w:rPr>
                  <w:rFonts w:cs="Times New Roman"/>
                </w:rPr>
                <w:t>SDS</w:t>
              </w:r>
            </w:smartTag>
            <w:r w:rsidRPr="004F1903">
              <w:rPr>
                <w:rFonts w:cs="Times New Roman"/>
              </w:rPr>
              <w:t xml:space="preserve">) </w:t>
            </w:r>
            <w:r w:rsidRPr="00D53C0F">
              <w:rPr>
                <w:rFonts w:cs="Times New Roman"/>
              </w:rPr>
              <w:t xml:space="preserve">Database/Tables </w:t>
            </w:r>
            <w:r w:rsidR="00F612C8" w:rsidRPr="00D53C0F">
              <w:t>1</w:t>
            </w:r>
            <w:r w:rsidR="00ED1CB3">
              <w:t>9</w:t>
            </w:r>
            <w:r w:rsidR="00F612C8" w:rsidRPr="00D53C0F">
              <w:t xml:space="preserve">.0 </w:t>
            </w:r>
            <w:r w:rsidRPr="00D53C0F">
              <w:rPr>
                <w:rFonts w:cs="Times New Roman"/>
              </w:rPr>
              <w:t>(or</w:t>
            </w:r>
            <w:r w:rsidR="00F612C8" w:rsidRPr="00D53C0F">
              <w:rPr>
                <w:rFonts w:cs="Times New Roman"/>
              </w:rPr>
              <w:t xml:space="preserve"> higher) located on an Oracle </w:t>
            </w:r>
            <w:r w:rsidR="00F612C8" w:rsidRPr="00D53C0F">
              <w:t>1</w:t>
            </w:r>
            <w:r w:rsidR="00ED1CB3">
              <w:t>9c</w:t>
            </w:r>
            <w:r w:rsidRPr="00D53C0F">
              <w:rPr>
                <w:rFonts w:cs="Times New Roman"/>
              </w:rPr>
              <w:t xml:space="preserve"> database. </w:t>
            </w:r>
            <w:smartTag w:uri="urn:schemas-microsoft-com:office:smarttags" w:element="stockticker">
              <w:r w:rsidRPr="00D53C0F">
                <w:rPr>
                  <w:rFonts w:cs="Times New Roman"/>
                </w:rPr>
                <w:t>SDS</w:t>
              </w:r>
            </w:smartTag>
            <w:r w:rsidRPr="00D53C0F">
              <w:rPr>
                <w:rFonts w:cs="Times New Roman"/>
              </w:rPr>
              <w:t xml:space="preserve"> is responsible for maintaining this database and related tables.</w:t>
            </w:r>
          </w:p>
          <w:p w14:paraId="2B6C542F" w14:textId="77777777" w:rsidR="00AD4B8D" w:rsidRPr="004F1903" w:rsidRDefault="00FB46E6" w:rsidP="00EB43E1">
            <w:pPr>
              <w:keepNext/>
              <w:keepLines/>
              <w:spacing w:before="60" w:after="60"/>
              <w:rPr>
                <w:rFonts w:cs="Times New Roman"/>
                <w:color w:val="000000"/>
              </w:rPr>
            </w:pPr>
            <w:r w:rsidRPr="00D53C0F">
              <w:rPr>
                <w:rFonts w:cs="Times New Roman"/>
                <w:color w:val="000000"/>
              </w:rPr>
              <w:t xml:space="preserve">KAAJEE </w:t>
            </w:r>
            <w:r w:rsidR="00355694" w:rsidRPr="00D53C0F">
              <w:rPr>
                <w:rFonts w:cs="Times New Roman"/>
                <w:color w:val="000000"/>
              </w:rPr>
              <w:t>Classic</w:t>
            </w:r>
            <w:r w:rsidRPr="00D53C0F">
              <w:rPr>
                <w:rFonts w:cs="Times New Roman"/>
                <w:color w:val="000000"/>
              </w:rPr>
              <w:t xml:space="preserve"> distributes SDS</w:t>
            </w:r>
            <w:r w:rsidR="00CD34A6" w:rsidRPr="00D53C0F">
              <w:rPr>
                <w:rFonts w:cs="Times New Roman"/>
                <w:color w:val="000000"/>
              </w:rPr>
              <w:t xml:space="preserve"> 1</w:t>
            </w:r>
            <w:r w:rsidR="00355694" w:rsidRPr="00D53C0F">
              <w:rPr>
                <w:rFonts w:cs="Times New Roman"/>
                <w:color w:val="000000"/>
              </w:rPr>
              <w:t>9</w:t>
            </w:r>
            <w:r w:rsidRPr="00D53C0F">
              <w:rPr>
                <w:rFonts w:cs="Times New Roman"/>
                <w:color w:val="000000"/>
              </w:rPr>
              <w:t xml:space="preserve">.0 client jar files as part of the Sample Web Application. </w:t>
            </w:r>
            <w:r w:rsidR="0014773E" w:rsidRPr="00D53C0F">
              <w:rPr>
                <w:rFonts w:cs="Times New Roman"/>
              </w:rPr>
              <w:t xml:space="preserve">If you deploy the both the KAAJEE Sample Web Application and your own Web-based application on the same </w:t>
            </w:r>
            <w:r w:rsidR="004635CA" w:rsidRPr="00D53C0F">
              <w:rPr>
                <w:rFonts w:cs="Times New Roman"/>
              </w:rPr>
              <w:t>WebLogic</w:t>
            </w:r>
            <w:r w:rsidR="0014773E" w:rsidRPr="00D53C0F">
              <w:rPr>
                <w:rFonts w:cs="Times New Roman"/>
              </w:rPr>
              <w:t xml:space="preserve"> Application Server domain instance and intend to use a different version of</w:t>
            </w:r>
            <w:r w:rsidR="0014773E" w:rsidRPr="004F1903">
              <w:rPr>
                <w:rFonts w:cs="Times New Roman"/>
              </w:rPr>
              <w:t xml:space="preserve"> SDS, those client jar files will need to be swapped out for the appropriate version of the SDS client jar files. Otherwise, </w:t>
            </w:r>
            <w:r w:rsidR="007430F6">
              <w:rPr>
                <w:rFonts w:cs="Times New Roman"/>
              </w:rPr>
              <w:t>t</w:t>
            </w:r>
            <w:r w:rsidR="0014773E" w:rsidRPr="004F1903">
              <w:rPr>
                <w:rFonts w:cs="Times New Roman"/>
              </w:rPr>
              <w:t>here may be a conflict if both applications reference the same JNDI tree.</w:t>
            </w:r>
          </w:p>
        </w:tc>
      </w:tr>
    </w:tbl>
    <w:p w14:paraId="22C3F126" w14:textId="77777777" w:rsidR="00604685" w:rsidRPr="004F1903" w:rsidRDefault="00604685" w:rsidP="00604685"/>
    <w:p w14:paraId="52070011" w14:textId="77777777" w:rsidR="00604685" w:rsidRPr="004F1903" w:rsidRDefault="00604685" w:rsidP="00604685"/>
    <w:p w14:paraId="719A6E08" w14:textId="77777777" w:rsidR="00604685" w:rsidRPr="004F1903" w:rsidRDefault="00604685" w:rsidP="00223EFD">
      <w:pPr>
        <w:pStyle w:val="Heading3"/>
      </w:pPr>
      <w:bookmarkStart w:id="224" w:name="_Toc99334267"/>
      <w:bookmarkStart w:id="225" w:name="_Toc167804775"/>
      <w:r w:rsidRPr="004F1903">
        <w:lastRenderedPageBreak/>
        <w:t>4.</w:t>
      </w:r>
      <w:r w:rsidRPr="004F1903">
        <w:tab/>
        <w:t xml:space="preserve">Review/Use KAAJEE Files for Web-based Applications </w:t>
      </w:r>
      <w:r w:rsidRPr="004F1903">
        <w:rPr>
          <w:i/>
        </w:rPr>
        <w:t>(recommended)</w:t>
      </w:r>
      <w:bookmarkEnd w:id="224"/>
      <w:bookmarkEnd w:id="225"/>
    </w:p>
    <w:p w14:paraId="4C7C0B49" w14:textId="77777777" w:rsidR="00604685" w:rsidRPr="004F1903" w:rsidRDefault="00604685" w:rsidP="00604685">
      <w:pPr>
        <w:keepNext/>
        <w:keepLines/>
        <w:ind w:left="547"/>
      </w:pPr>
    </w:p>
    <w:p w14:paraId="4DC9DC64" w14:textId="77777777" w:rsidR="00604685" w:rsidRPr="00D53C0F" w:rsidRDefault="00604685" w:rsidP="00604685">
      <w:pPr>
        <w:keepNext/>
        <w:keepLines/>
        <w:ind w:left="547"/>
        <w:rPr>
          <w:rFonts w:cs="Times New Roman"/>
        </w:rPr>
      </w:pPr>
      <w:r w:rsidRPr="004F1903">
        <w:rPr>
          <w:rFonts w:cs="Times New Roman"/>
        </w:rPr>
        <w:t xml:space="preserve">To </w:t>
      </w:r>
      <w:r w:rsidRPr="00D53C0F">
        <w:rPr>
          <w:rFonts w:cs="Times New Roman"/>
        </w:rPr>
        <w:t>build your HealtheVet-VistA J2EE Web-based applications that are KAAJEE-enabled</w:t>
      </w:r>
      <w:r w:rsidR="00C73F65" w:rsidRPr="00D53C0F">
        <w:rPr>
          <w:rFonts w:cs="Times New Roman"/>
        </w:rPr>
        <w:t>,</w:t>
      </w:r>
      <w:r w:rsidRPr="00D53C0F">
        <w:rPr>
          <w:rFonts w:cs="Times New Roman"/>
        </w:rPr>
        <w:t xml:space="preserve"> you need to configure and include the</w:t>
      </w:r>
      <w:r w:rsidR="00355694" w:rsidRPr="00D53C0F">
        <w:rPr>
          <w:rFonts w:cs="Times New Roman"/>
        </w:rPr>
        <w:t xml:space="preserve"> </w:t>
      </w:r>
      <w:r w:rsidR="00355694" w:rsidRPr="00D53C0F">
        <w:rPr>
          <w:rFonts w:cs="Times New Roman"/>
          <w:color w:val="000000"/>
        </w:rPr>
        <w:t>kaajee</w:t>
      </w:r>
      <w:r w:rsidR="00ED1CB3">
        <w:rPr>
          <w:rFonts w:cs="Times New Roman"/>
          <w:color w:val="000000"/>
        </w:rPr>
        <w:t xml:space="preserve"> ssowap </w:t>
      </w:r>
      <w:r w:rsidR="00355694" w:rsidRPr="00D53C0F">
        <w:rPr>
          <w:rFonts w:cs="Times New Roman"/>
          <w:color w:val="000000"/>
        </w:rPr>
        <w:t xml:space="preserve">jar </w:t>
      </w:r>
      <w:r w:rsidRPr="00D53C0F">
        <w:rPr>
          <w:rFonts w:cs="Times New Roman"/>
        </w:rPr>
        <w:t>file</w:t>
      </w:r>
      <w:r w:rsidRPr="00D53C0F">
        <w:rPr>
          <w:rFonts w:cs="Times New Roman"/>
          <w:color w:val="000000"/>
        </w:rPr>
        <w:fldChar w:fldCharType="begin"/>
      </w:r>
      <w:r w:rsidRPr="00D53C0F">
        <w:rPr>
          <w:rFonts w:cs="Times New Roman"/>
          <w:color w:val="000000"/>
        </w:rPr>
        <w:instrText xml:space="preserve"> XE "kaajee-</w:instrText>
      </w:r>
      <w:r w:rsidR="001275B2" w:rsidRPr="00D53C0F">
        <w:rPr>
          <w:rFonts w:cs="Times New Roman"/>
          <w:color w:val="000000"/>
        </w:rPr>
        <w:instrText>1.0.0.019</w:instrText>
      </w:r>
      <w:r w:rsidRPr="00D53C0F">
        <w:rPr>
          <w:rFonts w:cs="Times New Roman"/>
          <w:color w:val="000000"/>
        </w:rPr>
        <w:instrText xml:space="preserve">.jar File" </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 xml:space="preserve"> XE "Files:kaajee-</w:instrText>
      </w:r>
      <w:r w:rsidR="001275B2" w:rsidRPr="00D53C0F">
        <w:rPr>
          <w:rFonts w:cs="Times New Roman"/>
          <w:color w:val="000000"/>
        </w:rPr>
        <w:instrText>1.0.0.019</w:instrText>
      </w:r>
      <w:r w:rsidRPr="00D53C0F">
        <w:rPr>
          <w:rFonts w:cs="Times New Roman"/>
          <w:color w:val="000000"/>
        </w:rPr>
        <w:instrText xml:space="preserve">.jar" </w:instrText>
      </w:r>
      <w:r w:rsidRPr="00D53C0F">
        <w:rPr>
          <w:rFonts w:cs="Times New Roman"/>
          <w:color w:val="000000"/>
        </w:rPr>
        <w:fldChar w:fldCharType="end"/>
      </w:r>
      <w:r w:rsidRPr="00D53C0F">
        <w:rPr>
          <w:rFonts w:cs="Times New Roman"/>
        </w:rPr>
        <w:t xml:space="preserve"> located in the following directory:</w:t>
      </w:r>
    </w:p>
    <w:p w14:paraId="5418BF3E" w14:textId="77777777" w:rsidR="00604685" w:rsidRPr="00D53C0F" w:rsidRDefault="00604685" w:rsidP="00604685">
      <w:pPr>
        <w:keepNext/>
        <w:keepLines/>
        <w:spacing w:before="120"/>
        <w:ind w:left="907"/>
        <w:rPr>
          <w:rFonts w:cs="Times New Roman"/>
        </w:rPr>
      </w:pPr>
      <w:r w:rsidRPr="00D53C0F">
        <w:rPr>
          <w:rFonts w:cs="Times New Roman"/>
          <w:b/>
        </w:rPr>
        <w:t>&lt;STAGING_FOLDER&gt;</w:t>
      </w:r>
      <w:r w:rsidRPr="00D53C0F">
        <w:rPr>
          <w:rFonts w:cs="Times New Roman"/>
        </w:rPr>
        <w:t>\</w:t>
      </w:r>
      <w:r w:rsidR="00ED1CB3">
        <w:rPr>
          <w:rFonts w:cs="Times New Roman"/>
        </w:rPr>
        <w:t>ssowap-8.0.791.</w:t>
      </w:r>
      <w:r w:rsidRPr="00D53C0F">
        <w:rPr>
          <w:rFonts w:cs="Times New Roman"/>
        </w:rPr>
        <w:t>jar</w:t>
      </w:r>
    </w:p>
    <w:p w14:paraId="546DA256" w14:textId="77777777" w:rsidR="00604685" w:rsidRPr="00D53C0F" w:rsidRDefault="00604685" w:rsidP="00604685">
      <w:pPr>
        <w:keepNext/>
        <w:keepLines/>
        <w:ind w:left="547"/>
      </w:pPr>
    </w:p>
    <w:p w14:paraId="0CF99DE7" w14:textId="77777777" w:rsidR="00604685" w:rsidRPr="00D53C0F" w:rsidRDefault="00604685" w:rsidP="00604685">
      <w:pPr>
        <w:keepNext/>
        <w:keepLines/>
        <w:ind w:left="547"/>
      </w:pPr>
      <w:r w:rsidRPr="00D53C0F">
        <w:t xml:space="preserve">Each </w:t>
      </w:r>
      <w:r w:rsidRPr="00D53C0F">
        <w:rPr>
          <w:rFonts w:cs="Times New Roman"/>
          <w:bCs/>
        </w:rPr>
        <w:t>Health</w:t>
      </w:r>
      <w:r w:rsidRPr="00D53C0F">
        <w:rPr>
          <w:rFonts w:cs="Times New Roman"/>
        </w:rPr>
        <w:t>e</w:t>
      </w:r>
      <w:r w:rsidRPr="00D53C0F">
        <w:rPr>
          <w:rFonts w:cs="Times New Roman"/>
          <w:bCs/>
        </w:rPr>
        <w:t>Vet-</w:t>
      </w:r>
      <w:r w:rsidRPr="00D53C0F">
        <w:t xml:space="preserve">VistA Web-based application requiring Authentication and Authorization against Kernel on the VistA M Server should use the standard KAAJEE Web login page, which is available with the login.jsp file located in the following KAAJEE </w:t>
      </w:r>
      <w:r w:rsidR="00ED1CB3">
        <w:t>archive</w:t>
      </w:r>
      <w:r w:rsidRPr="00D53C0F">
        <w:t>:</w:t>
      </w:r>
    </w:p>
    <w:p w14:paraId="5F2B6688" w14:textId="77777777" w:rsidR="00604685" w:rsidRPr="00D53C0F" w:rsidRDefault="00604685" w:rsidP="00604685">
      <w:pPr>
        <w:spacing w:before="120"/>
        <w:ind w:left="907"/>
        <w:rPr>
          <w:rFonts w:cs="Times New Roman"/>
        </w:rPr>
      </w:pPr>
      <w:r w:rsidRPr="00D53C0F">
        <w:rPr>
          <w:rFonts w:cs="Times New Roman"/>
          <w:b/>
        </w:rPr>
        <w:t>&lt;STAGING_FOLDER&gt;</w:t>
      </w:r>
      <w:r w:rsidRPr="00D53C0F">
        <w:rPr>
          <w:rFonts w:cs="Times New Roman"/>
        </w:rPr>
        <w:t>\</w:t>
      </w:r>
      <w:r w:rsidR="00ED1CB3">
        <w:rPr>
          <w:rFonts w:cs="Times New Roman"/>
        </w:rPr>
        <w:t>ssowap-8.0.791.w</w:t>
      </w:r>
      <w:r w:rsidR="00ED1CB3" w:rsidRPr="00D53C0F">
        <w:rPr>
          <w:rFonts w:cs="Times New Roman"/>
        </w:rPr>
        <w:t>ar</w:t>
      </w:r>
    </w:p>
    <w:p w14:paraId="1F09516A" w14:textId="77777777" w:rsidR="008B507C" w:rsidRPr="00D53C0F" w:rsidRDefault="008B507C" w:rsidP="008B507C">
      <w:pPr>
        <w:ind w:left="572"/>
      </w:pPr>
    </w:p>
    <w:p w14:paraId="43851976" w14:textId="77777777" w:rsidR="008B28CC" w:rsidRPr="00D53C0F" w:rsidRDefault="008B28CC" w:rsidP="008B507C">
      <w:pPr>
        <w:ind w:left="572"/>
      </w:pPr>
    </w:p>
    <w:tbl>
      <w:tblPr>
        <w:tblW w:w="0" w:type="auto"/>
        <w:tblInd w:w="576" w:type="dxa"/>
        <w:tblLayout w:type="fixed"/>
        <w:tblLook w:val="0000" w:firstRow="0" w:lastRow="0" w:firstColumn="0" w:lastColumn="0" w:noHBand="0" w:noVBand="0"/>
      </w:tblPr>
      <w:tblGrid>
        <w:gridCol w:w="918"/>
        <w:gridCol w:w="7986"/>
      </w:tblGrid>
      <w:tr w:rsidR="008B507C" w:rsidRPr="004F1903" w14:paraId="353D275A" w14:textId="77777777" w:rsidTr="008B507C">
        <w:trPr>
          <w:cantSplit/>
        </w:trPr>
        <w:tc>
          <w:tcPr>
            <w:tcW w:w="918" w:type="dxa"/>
          </w:tcPr>
          <w:p w14:paraId="642EA86B" w14:textId="77777777" w:rsidR="008B507C" w:rsidRPr="00D53C0F" w:rsidRDefault="004D4C84" w:rsidP="008B507C">
            <w:pPr>
              <w:spacing w:before="60" w:after="60"/>
              <w:ind w:left="-18"/>
              <w:rPr>
                <w:rFonts w:ascii="Arial" w:hAnsi="Arial" w:cs="Arial"/>
              </w:rPr>
            </w:pPr>
            <w:r w:rsidRPr="00D53C0F">
              <w:rPr>
                <w:rFonts w:ascii="Arial" w:hAnsi="Arial" w:cs="Arial"/>
                <w:noProof/>
                <w:sz w:val="20"/>
                <w:szCs w:val="20"/>
              </w:rPr>
              <w:drawing>
                <wp:inline distT="0" distB="0" distL="0" distR="0" wp14:anchorId="58303CEB" wp14:editId="4D9DF736">
                  <wp:extent cx="409575" cy="409575"/>
                  <wp:effectExtent l="0" t="0" r="0" b="0"/>
                  <wp:docPr id="38" name="Picture 38"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7986" w:type="dxa"/>
          </w:tcPr>
          <w:p w14:paraId="6D0007EE" w14:textId="77777777" w:rsidR="008B507C" w:rsidRPr="004F1903" w:rsidRDefault="008B507C" w:rsidP="008B507C">
            <w:pPr>
              <w:pStyle w:val="Caution"/>
            </w:pPr>
            <w:r w:rsidRPr="00D53C0F">
              <w:t xml:space="preserve">CAUTION: Consuming applications should </w:t>
            </w:r>
            <w:r w:rsidRPr="00D53C0F">
              <w:rPr>
                <w:i/>
              </w:rPr>
              <w:t>not</w:t>
            </w:r>
            <w:r w:rsidRPr="00D53C0F">
              <w:t xml:space="preserve"> provide a direct link to the login.jsp file. Otherwise, users could get a login error messag</w:t>
            </w:r>
            <w:r w:rsidR="008B28CC" w:rsidRPr="00D53C0F">
              <w:t>e when they click on that link.</w:t>
            </w:r>
          </w:p>
        </w:tc>
      </w:tr>
    </w:tbl>
    <w:p w14:paraId="061B8522" w14:textId="77777777" w:rsidR="00604685" w:rsidRPr="004F1903" w:rsidRDefault="00604685" w:rsidP="00604685">
      <w:pPr>
        <w:ind w:left="547"/>
      </w:pPr>
    </w:p>
    <w:p w14:paraId="68CF303B" w14:textId="77777777" w:rsidR="008B28CC" w:rsidRPr="004F1903" w:rsidRDefault="008B28CC" w:rsidP="00604685">
      <w:pPr>
        <w:ind w:left="547"/>
      </w:pPr>
    </w:p>
    <w:tbl>
      <w:tblPr>
        <w:tblW w:w="0" w:type="auto"/>
        <w:tblInd w:w="576" w:type="dxa"/>
        <w:tblLayout w:type="fixed"/>
        <w:tblLook w:val="0000" w:firstRow="0" w:lastRow="0" w:firstColumn="0" w:lastColumn="0" w:noHBand="0" w:noVBand="0"/>
      </w:tblPr>
      <w:tblGrid>
        <w:gridCol w:w="738"/>
        <w:gridCol w:w="8154"/>
      </w:tblGrid>
      <w:tr w:rsidR="008B28CC" w:rsidRPr="004F1903" w14:paraId="1F3E0859" w14:textId="77777777" w:rsidTr="00623F55">
        <w:trPr>
          <w:cantSplit/>
        </w:trPr>
        <w:tc>
          <w:tcPr>
            <w:tcW w:w="738" w:type="dxa"/>
          </w:tcPr>
          <w:p w14:paraId="6F7A4131" w14:textId="77777777" w:rsidR="008B28CC" w:rsidRPr="004F1903" w:rsidRDefault="004D4C84" w:rsidP="00623F55">
            <w:pPr>
              <w:spacing w:before="60" w:after="60"/>
              <w:ind w:left="-18"/>
              <w:rPr>
                <w:rFonts w:cs="Times New Roman"/>
              </w:rPr>
            </w:pPr>
            <w:r w:rsidRPr="004F1903">
              <w:rPr>
                <w:rFonts w:cs="Times New Roman"/>
                <w:noProof/>
              </w:rPr>
              <w:drawing>
                <wp:inline distT="0" distB="0" distL="0" distR="0" wp14:anchorId="4021A56A" wp14:editId="65D3A255">
                  <wp:extent cx="285115" cy="285115"/>
                  <wp:effectExtent l="0" t="0" r="0" b="0"/>
                  <wp:docPr id="39" name="Picture 3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154" w:type="dxa"/>
          </w:tcPr>
          <w:p w14:paraId="1A70C285" w14:textId="77777777" w:rsidR="003552F0" w:rsidRPr="00EB6C72" w:rsidRDefault="008B28CC" w:rsidP="003552F0">
            <w:pPr>
              <w:keepNext/>
              <w:keepLines/>
              <w:spacing w:before="60" w:after="60"/>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w:t>
            </w:r>
            <w:r w:rsidRPr="004F1903">
              <w:t>For more information on this login error message, please refer to the "</w:t>
            </w:r>
            <w:r w:rsidRPr="004F1903">
              <w:fldChar w:fldCharType="begin"/>
            </w:r>
            <w:r w:rsidRPr="004F1903">
              <w:instrText xml:space="preserve"> REF _Ref170807956 \h  \* MERGEFORMAT </w:instrText>
            </w:r>
            <w:r w:rsidRPr="004F1903">
              <w:fldChar w:fldCharType="separate"/>
            </w:r>
          </w:p>
          <w:p w14:paraId="39AF9042" w14:textId="3E6D71DC" w:rsidR="008B28CC" w:rsidRPr="004F1903" w:rsidRDefault="003552F0" w:rsidP="00623F55">
            <w:pPr>
              <w:keepNext/>
              <w:keepLines/>
              <w:spacing w:before="60" w:after="60"/>
              <w:rPr>
                <w:rFonts w:cs="Times New Roman"/>
                <w:kern w:val="2"/>
              </w:rPr>
            </w:pPr>
            <w:r w:rsidRPr="00EB6C72">
              <w:t xml:space="preserve">Error: You navigated inappropriately to </w:t>
            </w:r>
            <w:r w:rsidRPr="003552F0">
              <w:rPr>
                <w:rStyle w:val="Hyperlink"/>
              </w:rPr>
              <w:t>this</w:t>
            </w:r>
            <w:r w:rsidRPr="00EB6C72">
              <w:t xml:space="preserve"> page</w:t>
            </w:r>
            <w:r w:rsidR="008B28CC" w:rsidRPr="004F1903">
              <w:fldChar w:fldCharType="end"/>
            </w:r>
            <w:r w:rsidR="008B28CC" w:rsidRPr="004F1903">
              <w:t xml:space="preserve">" topic in Chapter </w:t>
            </w:r>
            <w:r w:rsidR="008B28CC" w:rsidRPr="004F1903">
              <w:fldChar w:fldCharType="begin"/>
            </w:r>
            <w:r w:rsidR="008B28CC" w:rsidRPr="004F1903">
              <w:instrText xml:space="preserve"> REF _Ref171917998 \r \h  \* MERGEFORMAT </w:instrText>
            </w:r>
            <w:r w:rsidR="008B28CC" w:rsidRPr="004F1903">
              <w:fldChar w:fldCharType="separate"/>
            </w:r>
            <w:r>
              <w:t>10</w:t>
            </w:r>
            <w:r w:rsidR="008B28CC" w:rsidRPr="004F1903">
              <w:fldChar w:fldCharType="end"/>
            </w:r>
            <w:r w:rsidR="008B28CC" w:rsidRPr="004F1903">
              <w:t>, "</w:t>
            </w:r>
            <w:r w:rsidR="008B28CC" w:rsidRPr="004F1903">
              <w:fldChar w:fldCharType="begin"/>
            </w:r>
            <w:r w:rsidR="008B28CC" w:rsidRPr="004F1903">
              <w:instrText xml:space="preserve"> REF _Ref171917981 \h  \* MERGEFORMAT </w:instrText>
            </w:r>
            <w:r w:rsidR="008B28CC" w:rsidRPr="004F1903">
              <w:fldChar w:fldCharType="separate"/>
            </w:r>
            <w:r w:rsidRPr="00EB6C72">
              <w:t>Troubleshooting</w:t>
            </w:r>
            <w:r w:rsidR="008B28CC" w:rsidRPr="004F1903">
              <w:fldChar w:fldCharType="end"/>
            </w:r>
            <w:r w:rsidR="008B28CC" w:rsidRPr="004F1903">
              <w:t>," in this manual.</w:t>
            </w:r>
          </w:p>
        </w:tc>
      </w:tr>
    </w:tbl>
    <w:p w14:paraId="29D3060A" w14:textId="77777777" w:rsidR="008B28CC" w:rsidRPr="004F1903" w:rsidRDefault="008B28CC" w:rsidP="00604685">
      <w:pPr>
        <w:ind w:left="547"/>
      </w:pPr>
    </w:p>
    <w:p w14:paraId="1F9B80F5" w14:textId="77777777" w:rsidR="008B28CC" w:rsidRPr="004F1903" w:rsidRDefault="008B28CC" w:rsidP="00604685">
      <w:pPr>
        <w:ind w:left="547"/>
      </w:pPr>
    </w:p>
    <w:p w14:paraId="2BAEE9E2" w14:textId="77777777" w:rsidR="00604685" w:rsidRPr="00D53C0F" w:rsidRDefault="00604685" w:rsidP="00604685">
      <w:pPr>
        <w:keepNext/>
        <w:keepLines/>
        <w:ind w:left="547"/>
      </w:pPr>
      <w:r w:rsidRPr="00D53C0F">
        <w:t xml:space="preserve">Review the sample descriptor files located in the following KAAJEE </w:t>
      </w:r>
      <w:r w:rsidR="00ED1CB3">
        <w:t>archive</w:t>
      </w:r>
      <w:r w:rsidRPr="00D53C0F">
        <w:t>:</w:t>
      </w:r>
    </w:p>
    <w:p w14:paraId="704F4363" w14:textId="77777777" w:rsidR="00604685" w:rsidRPr="00D53C0F" w:rsidRDefault="00604685" w:rsidP="00604685">
      <w:pPr>
        <w:spacing w:before="120"/>
        <w:ind w:left="907"/>
        <w:rPr>
          <w:rFonts w:cs="Times New Roman"/>
        </w:rPr>
      </w:pPr>
      <w:r w:rsidRPr="00D53C0F">
        <w:rPr>
          <w:rFonts w:cs="Times New Roman"/>
          <w:b/>
        </w:rPr>
        <w:t>&lt;STAGING_FOLDER&gt;</w:t>
      </w:r>
      <w:r w:rsidRPr="00D53C0F">
        <w:rPr>
          <w:rFonts w:cs="Times New Roman"/>
        </w:rPr>
        <w:t>\</w:t>
      </w:r>
      <w:r w:rsidR="00355694" w:rsidRPr="00D53C0F">
        <w:rPr>
          <w:rFonts w:cs="Times New Roman"/>
          <w:color w:val="000000"/>
        </w:rPr>
        <w:t xml:space="preserve"> </w:t>
      </w:r>
      <w:r w:rsidR="00ED1CB3">
        <w:rPr>
          <w:rFonts w:cs="Times New Roman"/>
        </w:rPr>
        <w:t>ssowap-8.0.791.w</w:t>
      </w:r>
      <w:r w:rsidR="00ED1CB3" w:rsidRPr="00D53C0F">
        <w:rPr>
          <w:rFonts w:cs="Times New Roman"/>
        </w:rPr>
        <w:t>ar</w:t>
      </w:r>
    </w:p>
    <w:p w14:paraId="2BD92753" w14:textId="77777777" w:rsidR="00604685" w:rsidRPr="00D53C0F" w:rsidRDefault="00604685" w:rsidP="00604685">
      <w:pPr>
        <w:ind w:left="547"/>
      </w:pPr>
    </w:p>
    <w:p w14:paraId="44C66675" w14:textId="77777777" w:rsidR="00604685" w:rsidRPr="00D53C0F" w:rsidRDefault="00604685" w:rsidP="00604685">
      <w:pPr>
        <w:ind w:left="547"/>
      </w:pPr>
      <w:r w:rsidRPr="00D53C0F">
        <w:t>Use these sample descriptor files as templates for your Web-based applications.</w:t>
      </w:r>
    </w:p>
    <w:p w14:paraId="0A555F0A" w14:textId="77777777" w:rsidR="00604685" w:rsidRPr="00D53C0F" w:rsidRDefault="00604685" w:rsidP="00604685">
      <w:pPr>
        <w:ind w:left="520"/>
      </w:pPr>
    </w:p>
    <w:p w14:paraId="082BAF85" w14:textId="77777777" w:rsidR="008B28CC" w:rsidRPr="00D53C0F" w:rsidRDefault="008B28CC" w:rsidP="00604685">
      <w:pPr>
        <w:ind w:left="520"/>
      </w:pPr>
    </w:p>
    <w:tbl>
      <w:tblPr>
        <w:tblW w:w="0" w:type="auto"/>
        <w:tblInd w:w="576" w:type="dxa"/>
        <w:tblLayout w:type="fixed"/>
        <w:tblLook w:val="0000" w:firstRow="0" w:lastRow="0" w:firstColumn="0" w:lastColumn="0" w:noHBand="0" w:noVBand="0"/>
      </w:tblPr>
      <w:tblGrid>
        <w:gridCol w:w="738"/>
        <w:gridCol w:w="8154"/>
      </w:tblGrid>
      <w:tr w:rsidR="00EB43E1" w:rsidRPr="004F1903" w14:paraId="6C26184D" w14:textId="77777777">
        <w:trPr>
          <w:cantSplit/>
        </w:trPr>
        <w:tc>
          <w:tcPr>
            <w:tcW w:w="738" w:type="dxa"/>
          </w:tcPr>
          <w:p w14:paraId="0EF92D3A" w14:textId="77777777" w:rsidR="00EB43E1" w:rsidRPr="00D53C0F" w:rsidRDefault="004D4C84" w:rsidP="00EB43E1">
            <w:pPr>
              <w:spacing w:before="60" w:after="60"/>
              <w:ind w:left="-18"/>
              <w:rPr>
                <w:rFonts w:cs="Times New Roman"/>
              </w:rPr>
            </w:pPr>
            <w:r w:rsidRPr="00D53C0F">
              <w:rPr>
                <w:rFonts w:cs="Times New Roman"/>
                <w:noProof/>
              </w:rPr>
              <w:drawing>
                <wp:inline distT="0" distB="0" distL="0" distR="0" wp14:anchorId="03077405" wp14:editId="4FFA8ED3">
                  <wp:extent cx="285115" cy="285115"/>
                  <wp:effectExtent l="0" t="0" r="0" b="0"/>
                  <wp:docPr id="40" name="Picture 4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154" w:type="dxa"/>
          </w:tcPr>
          <w:p w14:paraId="0848CE7C" w14:textId="125CFA51" w:rsidR="00EB43E1" w:rsidRPr="004F1903" w:rsidRDefault="00EB43E1" w:rsidP="00EB43E1">
            <w:pPr>
              <w:keepNext/>
              <w:keepLines/>
              <w:spacing w:before="60" w:after="60"/>
              <w:rPr>
                <w:rFonts w:cs="Times New Roman"/>
                <w:kern w:val="2"/>
              </w:rPr>
            </w:pPr>
            <w:smartTag w:uri="urn:schemas-microsoft-com:office:smarttags" w:element="stockticker">
              <w:r w:rsidRPr="00D53C0F">
                <w:rPr>
                  <w:rFonts w:cs="Times New Roman"/>
                  <w:b/>
                </w:rPr>
                <w:t>REF</w:t>
              </w:r>
            </w:smartTag>
            <w:r w:rsidRPr="00D53C0F">
              <w:rPr>
                <w:rFonts w:cs="Times New Roman"/>
                <w:b/>
              </w:rPr>
              <w:t>:</w:t>
            </w:r>
            <w:r w:rsidRPr="00D53C0F">
              <w:rPr>
                <w:rFonts w:cs="Times New Roman"/>
              </w:rPr>
              <w:t xml:space="preserve"> For more information on configuring files and integrating KAAJEE with Web-based software applications, please refer to Chapter 4, "</w:t>
            </w:r>
            <w:r w:rsidRPr="00D53C0F">
              <w:rPr>
                <w:rFonts w:cs="Times New Roman"/>
              </w:rPr>
              <w:fldChar w:fldCharType="begin"/>
            </w:r>
            <w:r w:rsidRPr="00D53C0F">
              <w:rPr>
                <w:rFonts w:cs="Times New Roman"/>
              </w:rPr>
              <w:instrText xml:space="preserve"> REF _Ref100037129 \h  \* MERGEFORMAT </w:instrText>
            </w:r>
            <w:r w:rsidRPr="00D53C0F">
              <w:rPr>
                <w:rFonts w:cs="Times New Roman"/>
              </w:rPr>
            </w:r>
            <w:r w:rsidRPr="00D53C0F">
              <w:rPr>
                <w:rFonts w:cs="Times New Roman"/>
              </w:rPr>
              <w:fldChar w:fldCharType="separate"/>
            </w:r>
            <w:r w:rsidR="003552F0" w:rsidRPr="003552F0">
              <w:rPr>
                <w:rFonts w:cs="Times New Roman"/>
              </w:rPr>
              <w:t>Integrating KAAJEE SSOWAP with an Application</w:t>
            </w:r>
            <w:r w:rsidRPr="00D53C0F">
              <w:rPr>
                <w:rFonts w:cs="Times New Roman"/>
              </w:rPr>
              <w:fldChar w:fldCharType="end"/>
            </w:r>
            <w:r w:rsidRPr="00D53C0F">
              <w:rPr>
                <w:rFonts w:cs="Times New Roman"/>
              </w:rPr>
              <w:t>," in this manual.</w:t>
            </w:r>
          </w:p>
        </w:tc>
      </w:tr>
    </w:tbl>
    <w:p w14:paraId="0C7F3717" w14:textId="77777777" w:rsidR="00604685" w:rsidRPr="004F1903" w:rsidRDefault="00604685" w:rsidP="00604685">
      <w:pPr>
        <w:ind w:left="546"/>
      </w:pPr>
    </w:p>
    <w:p w14:paraId="07711D3D" w14:textId="77777777" w:rsidR="00604685" w:rsidRPr="004F1903" w:rsidRDefault="00604685" w:rsidP="00604685">
      <w:pPr>
        <w:keepNext/>
        <w:keepLines/>
        <w:ind w:left="547"/>
      </w:pPr>
      <w:r w:rsidRPr="004F1903">
        <w:t>For example:</w:t>
      </w:r>
    </w:p>
    <w:p w14:paraId="197B6343" w14:textId="77777777" w:rsidR="00604685" w:rsidRPr="004F1903" w:rsidRDefault="00604685" w:rsidP="00604685">
      <w:pPr>
        <w:keepNext/>
        <w:keepLines/>
        <w:ind w:left="547"/>
      </w:pPr>
    </w:p>
    <w:p w14:paraId="2D9BBA5D" w14:textId="77777777" w:rsidR="00600DA3" w:rsidRPr="004F1903" w:rsidRDefault="00600DA3" w:rsidP="00604685">
      <w:pPr>
        <w:keepNext/>
        <w:keepLines/>
        <w:ind w:left="547"/>
      </w:pPr>
    </w:p>
    <w:p w14:paraId="4A493E07" w14:textId="31739A17" w:rsidR="00600DA3" w:rsidRPr="004F1903" w:rsidRDefault="00600DA3" w:rsidP="00600DA3">
      <w:pPr>
        <w:pStyle w:val="Caption"/>
      </w:pPr>
      <w:bookmarkStart w:id="226" w:name="_Toc204421605"/>
      <w:bookmarkStart w:id="227" w:name="_Toc167811460"/>
      <w:r w:rsidRPr="004F1903">
        <w:t xml:space="preserve">Figure </w:t>
      </w:r>
      <w:r w:rsidR="001C6C77">
        <w:fldChar w:fldCharType="begin"/>
      </w:r>
      <w:r w:rsidR="001C6C77">
        <w:instrText xml:space="preserve"> STYLEREF 2 \s </w:instrText>
      </w:r>
      <w:r w:rsidR="001C6C77">
        <w:fldChar w:fldCharType="separate"/>
      </w:r>
      <w:r w:rsidR="003552F0">
        <w:rPr>
          <w:noProof/>
        </w:rPr>
        <w:t>2</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1</w:t>
      </w:r>
      <w:r w:rsidR="001C6C77">
        <w:rPr>
          <w:noProof/>
        </w:rPr>
        <w:fldChar w:fldCharType="end"/>
      </w:r>
      <w:r w:rsidRPr="004F1903">
        <w:t>. Sample application weblogic.xml file (e.g.,</w:t>
      </w:r>
      <w:r w:rsidRPr="004F1903">
        <w:rPr>
          <w:rFonts w:cs="Times New Roman"/>
        </w:rPr>
        <w:t> </w:t>
      </w:r>
      <w:r w:rsidRPr="004F1903">
        <w:t>KAAJEE Sample Web Application)</w:t>
      </w:r>
      <w:bookmarkEnd w:id="226"/>
      <w:bookmarkEnd w:id="227"/>
    </w:p>
    <w:p w14:paraId="76DD6DE1" w14:textId="77777777" w:rsidR="00ED1CB3" w:rsidRDefault="00ED1CB3" w:rsidP="002042E1">
      <w:pPr>
        <w:pStyle w:val="StyleCodeLeft049"/>
      </w:pPr>
      <w:r>
        <w:t>&lt;?xml version="1.0" encoding="UTF-8"?&gt;</w:t>
      </w:r>
    </w:p>
    <w:p w14:paraId="27CD3AB0" w14:textId="77777777" w:rsidR="00ED1CB3" w:rsidRDefault="00ED1CB3" w:rsidP="002042E1">
      <w:pPr>
        <w:pStyle w:val="StyleCodeLeft049"/>
      </w:pPr>
      <w:r>
        <w:t>&lt;weblogic-web-app xmlns="http://www.bea.com/ns/weblogic/10" xmlns:wls="http://www.bea.com/ns/weblogic/10" xmlns:xsi="http://www.w3.org/2001/XMLSchema-instance" xsi:schemaLocation="http://java.sun.com/xml/ns/j2ee http://java.sun.com/xml/ns/j2ee/web-app_2_4.xsd http://www.bea.com/ns/weblogic/10 http://www.bea.com/ns/weblogic/103/weblogic-web-app.xsd"&gt;</w:t>
      </w:r>
    </w:p>
    <w:p w14:paraId="075145C9" w14:textId="77777777" w:rsidR="00ED1CB3" w:rsidRDefault="00ED1CB3" w:rsidP="002042E1">
      <w:pPr>
        <w:pStyle w:val="StyleCodeLeft049"/>
      </w:pPr>
    </w:p>
    <w:p w14:paraId="53EEED4F" w14:textId="77777777" w:rsidR="00ED1CB3" w:rsidRDefault="00ED1CB3" w:rsidP="002042E1">
      <w:pPr>
        <w:pStyle w:val="StyleCodeLeft049"/>
      </w:pPr>
      <w:r>
        <w:t>&lt;run-as-role-assignment&gt;</w:t>
      </w:r>
    </w:p>
    <w:p w14:paraId="1012DFDF" w14:textId="77777777" w:rsidR="00ED1CB3" w:rsidRDefault="00ED1CB3" w:rsidP="002042E1">
      <w:pPr>
        <w:pStyle w:val="StyleCodeLeft049"/>
      </w:pPr>
      <w:r>
        <w:t xml:space="preserve">  &lt;role-name&gt;adminuserrole&lt;/role-name&gt;</w:t>
      </w:r>
    </w:p>
    <w:p w14:paraId="3F231E44" w14:textId="77777777" w:rsidR="00ED1CB3" w:rsidRDefault="00ED1CB3" w:rsidP="002042E1">
      <w:pPr>
        <w:pStyle w:val="StyleCodeLeft049"/>
      </w:pPr>
      <w:r>
        <w:t xml:space="preserve">  &lt;run-as-principal-name&gt;SSOWAP_USER&lt;/run-as-principal-name&gt;</w:t>
      </w:r>
    </w:p>
    <w:p w14:paraId="414CEFA5" w14:textId="77777777" w:rsidR="00ED1CB3" w:rsidRDefault="00ED1CB3" w:rsidP="002042E1">
      <w:pPr>
        <w:pStyle w:val="StyleCodeLeft049"/>
      </w:pPr>
      <w:r>
        <w:t>&lt;/run-as-role-assignment&gt;</w:t>
      </w:r>
    </w:p>
    <w:p w14:paraId="3F9257B8" w14:textId="77777777" w:rsidR="00ED1CB3" w:rsidRDefault="00ED1CB3" w:rsidP="002042E1">
      <w:pPr>
        <w:pStyle w:val="StyleCodeLeft049"/>
      </w:pPr>
    </w:p>
    <w:p w14:paraId="6C3C1252" w14:textId="77777777" w:rsidR="00ED1CB3" w:rsidRDefault="00ED1CB3" w:rsidP="002042E1">
      <w:pPr>
        <w:pStyle w:val="StyleCodeLeft049"/>
      </w:pPr>
      <w:r>
        <w:t>&lt;security-role-assignment&gt;</w:t>
      </w:r>
    </w:p>
    <w:p w14:paraId="5797C3E1" w14:textId="77777777" w:rsidR="00ED1CB3" w:rsidRDefault="00ED1CB3" w:rsidP="002042E1">
      <w:pPr>
        <w:pStyle w:val="StyleCodeLeft049"/>
      </w:pPr>
      <w:r>
        <w:t xml:space="preserve">  &lt;role-name&gt;SSOWAP_APP_ROLE&lt;/role-name&gt;</w:t>
      </w:r>
    </w:p>
    <w:p w14:paraId="744284BF" w14:textId="77777777" w:rsidR="00ED1CB3" w:rsidRDefault="00ED1CB3" w:rsidP="002042E1">
      <w:pPr>
        <w:pStyle w:val="StyleCodeLeft049"/>
      </w:pPr>
      <w:r>
        <w:t xml:space="preserve">  &lt;principal-name&gt;PRPF_LEAD_PFC&lt;/principal-name&gt;</w:t>
      </w:r>
    </w:p>
    <w:p w14:paraId="36EB96D0" w14:textId="77777777" w:rsidR="00ED1CB3" w:rsidRDefault="00ED1CB3" w:rsidP="002042E1">
      <w:pPr>
        <w:pStyle w:val="StyleCodeLeft049"/>
      </w:pPr>
      <w:r>
        <w:t>&lt;/security-role-assignment&gt;</w:t>
      </w:r>
    </w:p>
    <w:p w14:paraId="0705741F" w14:textId="77777777" w:rsidR="00ED1CB3" w:rsidRDefault="00ED1CB3" w:rsidP="002042E1">
      <w:pPr>
        <w:pStyle w:val="StyleCodeLeft049"/>
      </w:pPr>
    </w:p>
    <w:p w14:paraId="77447278" w14:textId="77777777" w:rsidR="00ED1CB3" w:rsidRDefault="00ED1CB3" w:rsidP="002042E1">
      <w:pPr>
        <w:pStyle w:val="StyleCodeLeft049"/>
      </w:pPr>
      <w:r>
        <w:t>&lt;session-descriptor&gt;</w:t>
      </w:r>
    </w:p>
    <w:p w14:paraId="17E8620D" w14:textId="77777777" w:rsidR="00ED1CB3" w:rsidRDefault="00ED1CB3" w:rsidP="002042E1">
      <w:pPr>
        <w:pStyle w:val="StyleCodeLeft049"/>
      </w:pPr>
      <w:r>
        <w:t xml:space="preserve">  &lt;cookie-name&gt;ssowapJSESSIONID&lt;/cookie-name&gt;</w:t>
      </w:r>
    </w:p>
    <w:p w14:paraId="49065B52" w14:textId="77777777" w:rsidR="00ED1CB3" w:rsidRDefault="00ED1CB3" w:rsidP="002042E1">
      <w:pPr>
        <w:pStyle w:val="StyleCodeLeft049"/>
      </w:pPr>
      <w:r>
        <w:t>&lt;/session-descriptor&gt;</w:t>
      </w:r>
    </w:p>
    <w:p w14:paraId="13EA4763" w14:textId="77777777" w:rsidR="00ED1CB3" w:rsidRDefault="00ED1CB3" w:rsidP="002042E1">
      <w:pPr>
        <w:pStyle w:val="StyleCodeLeft049"/>
      </w:pPr>
    </w:p>
    <w:p w14:paraId="1DC15857" w14:textId="77777777" w:rsidR="00ED1CB3" w:rsidRDefault="00ED1CB3" w:rsidP="002042E1">
      <w:pPr>
        <w:pStyle w:val="StyleCodeLeft049"/>
      </w:pPr>
      <w:r>
        <w:t>&lt;context-root&gt;swap&lt;/context-root&gt;</w:t>
      </w:r>
    </w:p>
    <w:p w14:paraId="1D66BE00" w14:textId="77777777" w:rsidR="00ED1CB3" w:rsidRPr="004F1903" w:rsidRDefault="00ED1CB3" w:rsidP="002042E1">
      <w:pPr>
        <w:pStyle w:val="StyleCodeLeft049"/>
      </w:pPr>
      <w:r>
        <w:t>&lt;/weblogic-web-app&gt;</w:t>
      </w:r>
    </w:p>
    <w:p w14:paraId="0993C8EA" w14:textId="77777777" w:rsidR="00604685" w:rsidRPr="004F1903" w:rsidRDefault="00604685" w:rsidP="00604685">
      <w:pPr>
        <w:ind w:left="540"/>
      </w:pPr>
    </w:p>
    <w:p w14:paraId="058F745B" w14:textId="77777777" w:rsidR="00604685" w:rsidRPr="004F1903" w:rsidRDefault="00604685" w:rsidP="00604685">
      <w:pPr>
        <w:ind w:left="540"/>
      </w:pPr>
    </w:p>
    <w:p w14:paraId="6B6F7523" w14:textId="77777777" w:rsidR="00604685" w:rsidRPr="004F1903" w:rsidRDefault="00604685" w:rsidP="00604685">
      <w:pPr>
        <w:ind w:left="540"/>
      </w:pPr>
      <w:r w:rsidRPr="004F1903">
        <w:t>In this sample application weblogic.xml file</w:t>
      </w:r>
      <w:r w:rsidRPr="004F1903">
        <w:rPr>
          <w:rFonts w:cs="Times New Roman"/>
          <w:color w:val="000000"/>
        </w:rPr>
        <w:fldChar w:fldCharType="begin"/>
      </w:r>
      <w:r w:rsidRPr="004F1903">
        <w:rPr>
          <w:rFonts w:cs="Times New Roman"/>
          <w:color w:val="000000"/>
        </w:rPr>
        <w:instrText>XE "weblogic.xml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"Files:weblogic.xml"</w:instrText>
      </w:r>
      <w:r w:rsidRPr="004F1903">
        <w:rPr>
          <w:rFonts w:cs="Times New Roman"/>
          <w:color w:val="000000"/>
        </w:rPr>
        <w:fldChar w:fldCharType="end"/>
      </w:r>
      <w:r w:rsidRPr="004F1903">
        <w:t xml:space="preserve">, the developers use </w:t>
      </w:r>
      <w:r w:rsidR="00696385" w:rsidRPr="004F1903">
        <w:t>KAAJEE Sample</w:t>
      </w:r>
      <w:r w:rsidR="00972228" w:rsidRPr="004F1903">
        <w:t xml:space="preserve"> Web Application</w:t>
      </w:r>
      <w:r w:rsidRPr="004F1903">
        <w:t xml:space="preserve">-related </w:t>
      </w:r>
      <w:r w:rsidR="00043A39" w:rsidRPr="004F1903">
        <w:rPr>
          <w:color w:val="000000"/>
        </w:rPr>
        <w:t>VistA M Server J2EE security keys</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t xml:space="preserve"> and role names.</w:t>
      </w:r>
    </w:p>
    <w:p w14:paraId="2DEDB4C1" w14:textId="77777777" w:rsidR="00604685" w:rsidRPr="004F1903" w:rsidRDefault="00604685" w:rsidP="00604685">
      <w:pPr>
        <w:ind w:left="540"/>
      </w:pPr>
    </w:p>
    <w:p w14:paraId="133C1F77" w14:textId="5D8747E0" w:rsidR="00604685" w:rsidRPr="004F1903" w:rsidRDefault="00604685" w:rsidP="00604685">
      <w:pPr>
        <w:ind w:left="540"/>
      </w:pPr>
      <w:r w:rsidRPr="004F1903">
        <w:rPr>
          <w:rFonts w:cs="Times New Roman"/>
        </w:rPr>
        <w:t xml:space="preserve">The &lt;session-descriptor&gt; tag contains the &lt;session-param&gt; tag, which defines attributes for </w:t>
      </w:r>
      <w:r w:rsidR="00E9140E" w:rsidRPr="004F1903">
        <w:rPr>
          <w:rFonts w:cs="Times New Roman"/>
        </w:rPr>
        <w:t>Hyper Text Transport Protocol (HTTP)</w:t>
      </w:r>
      <w:r w:rsidR="00E9140E" w:rsidRPr="004F1903">
        <w:rPr>
          <w:rFonts w:cs="Times New Roman"/>
          <w:color w:val="000000"/>
        </w:rPr>
        <w:fldChar w:fldCharType="begin"/>
      </w:r>
      <w:r w:rsidR="00E9140E" w:rsidRPr="004F1903">
        <w:rPr>
          <w:rFonts w:cs="Times New Roman"/>
          <w:color w:val="000000"/>
        </w:rPr>
        <w:instrText xml:space="preserve"> XE "Hyper Text Transport Protocol (HTTP)" </w:instrText>
      </w:r>
      <w:r w:rsidR="00E9140E" w:rsidRPr="004F1903">
        <w:rPr>
          <w:rFonts w:cs="Times New Roman"/>
          <w:color w:val="000000"/>
        </w:rPr>
        <w:fldChar w:fldCharType="end"/>
      </w:r>
      <w:r w:rsidR="00E9140E" w:rsidRPr="004F1903">
        <w:rPr>
          <w:rFonts w:cs="Times New Roman"/>
          <w:color w:val="000000"/>
        </w:rPr>
        <w:fldChar w:fldCharType="begin"/>
      </w:r>
      <w:r w:rsidR="00E9140E" w:rsidRPr="004F1903">
        <w:rPr>
          <w:rFonts w:cs="Times New Roman"/>
          <w:color w:val="000000"/>
        </w:rPr>
        <w:instrText xml:space="preserve"> XE "HTTP" </w:instrText>
      </w:r>
      <w:r w:rsidR="00E9140E" w:rsidRPr="004F1903">
        <w:rPr>
          <w:rFonts w:cs="Times New Roman"/>
          <w:color w:val="000000"/>
        </w:rPr>
        <w:fldChar w:fldCharType="end"/>
      </w:r>
      <w:r w:rsidRPr="004F1903">
        <w:t xml:space="preserve"> sessions, as shown in </w:t>
      </w:r>
      <w:r w:rsidR="00BB5C06" w:rsidRPr="004F1903">
        <w:fldChar w:fldCharType="begin"/>
      </w:r>
      <w:r w:rsidR="00BB5C06" w:rsidRPr="004F1903">
        <w:instrText xml:space="preserve"> REF _Ref204792543 \h </w:instrText>
      </w:r>
      <w:r w:rsidR="00546B76" w:rsidRPr="004F1903">
        <w:instrText xml:space="preserve"> \* MERGEFORMAT </w:instrText>
      </w:r>
      <w:r w:rsidR="00BB5C06" w:rsidRPr="004F1903">
        <w:fldChar w:fldCharType="separate"/>
      </w:r>
      <w:r w:rsidR="003552F0" w:rsidRPr="004F1903">
        <w:t xml:space="preserve">Table </w:t>
      </w:r>
      <w:r w:rsidR="003552F0">
        <w:t>2</w:t>
      </w:r>
      <w:r w:rsidR="003552F0" w:rsidRPr="004F1903">
        <w:noBreakHyphen/>
      </w:r>
      <w:r w:rsidR="003552F0">
        <w:t>1</w:t>
      </w:r>
      <w:r w:rsidR="00BB5C06" w:rsidRPr="004F1903">
        <w:fldChar w:fldCharType="end"/>
      </w:r>
      <w:r w:rsidRPr="004F1903">
        <w:t>.</w:t>
      </w:r>
    </w:p>
    <w:p w14:paraId="048FD96C" w14:textId="77777777" w:rsidR="00604685" w:rsidRPr="004F1903" w:rsidRDefault="00604685" w:rsidP="00604685">
      <w:pPr>
        <w:ind w:left="540"/>
      </w:pPr>
    </w:p>
    <w:p w14:paraId="1D94B8C3" w14:textId="77777777" w:rsidR="00604685" w:rsidRPr="004F1903" w:rsidRDefault="00604685" w:rsidP="00604685">
      <w:pPr>
        <w:keepNext/>
        <w:keepLines/>
        <w:ind w:left="540"/>
      </w:pPr>
      <w:r w:rsidRPr="004F1903">
        <w:t xml:space="preserve">The </w:t>
      </w:r>
      <w:r w:rsidR="00B47E49" w:rsidRPr="004F1903">
        <w:t>WebLogic</w:t>
      </w:r>
      <w:r w:rsidRPr="004F1903">
        <w:t xml:space="preserve"> Application Server defines the session cookie name. If it is not set by the user, it defaults to JSESSIONID. KAAJEE needs to set the session cookie name. You can set this to a more specific name for your application. For example:</w:t>
      </w:r>
    </w:p>
    <w:p w14:paraId="6D80D0FA" w14:textId="77777777" w:rsidR="00604685" w:rsidRPr="004F1903" w:rsidRDefault="00604685" w:rsidP="00990742">
      <w:pPr>
        <w:keepNext/>
        <w:keepLines/>
        <w:numPr>
          <w:ilvl w:val="0"/>
          <w:numId w:val="47"/>
        </w:numPr>
        <w:spacing w:before="120"/>
        <w:ind w:left="1267"/>
      </w:pPr>
      <w:r w:rsidRPr="004F1903">
        <w:t>KAAJEE</w:t>
      </w:r>
      <w:r w:rsidR="009100B2">
        <w:t xml:space="preserve"> SSOWAP</w:t>
      </w:r>
      <w:r w:rsidRPr="004F1903">
        <w:t xml:space="preserve">: </w:t>
      </w:r>
      <w:r w:rsidR="009100B2">
        <w:t>ssowap</w:t>
      </w:r>
      <w:r w:rsidR="00972228" w:rsidRPr="004F1903">
        <w:t>JSESSIONID</w:t>
      </w:r>
    </w:p>
    <w:p w14:paraId="01DDF33F" w14:textId="77777777" w:rsidR="00604685" w:rsidRPr="004F1903" w:rsidRDefault="00972228" w:rsidP="00990742">
      <w:pPr>
        <w:keepNext/>
        <w:keepLines/>
        <w:numPr>
          <w:ilvl w:val="0"/>
          <w:numId w:val="47"/>
        </w:numPr>
        <w:spacing w:before="120"/>
        <w:ind w:left="1267"/>
      </w:pPr>
      <w:r w:rsidRPr="004F1903">
        <w:t>ApplicationOne</w:t>
      </w:r>
      <w:r w:rsidR="00604685" w:rsidRPr="004F1903">
        <w:t xml:space="preserve">: </w:t>
      </w:r>
      <w:r w:rsidRPr="004F1903">
        <w:t>applicationoneJSESSIONID</w:t>
      </w:r>
    </w:p>
    <w:p w14:paraId="3AC96512" w14:textId="77777777" w:rsidR="00604685" w:rsidRPr="004F1903" w:rsidRDefault="00972228" w:rsidP="00990742">
      <w:pPr>
        <w:numPr>
          <w:ilvl w:val="0"/>
          <w:numId w:val="47"/>
        </w:numPr>
        <w:spacing w:before="120"/>
        <w:ind w:left="1267"/>
      </w:pPr>
      <w:r w:rsidRPr="004F1903">
        <w:t>ApplicationTwo</w:t>
      </w:r>
      <w:r w:rsidR="00604685" w:rsidRPr="004F1903">
        <w:t xml:space="preserve">: </w:t>
      </w:r>
      <w:r w:rsidRPr="004F1903">
        <w:t>applicationtwo</w:t>
      </w:r>
      <w:r w:rsidR="00604685" w:rsidRPr="004F1903">
        <w:t>JSESSIONID</w:t>
      </w:r>
    </w:p>
    <w:p w14:paraId="5B372B52" w14:textId="77777777" w:rsidR="00604685" w:rsidRPr="004F1903" w:rsidRDefault="00604685" w:rsidP="00604685">
      <w:pPr>
        <w:ind w:left="540"/>
      </w:pPr>
    </w:p>
    <w:p w14:paraId="6E85DA14" w14:textId="77777777" w:rsidR="00604685" w:rsidRPr="004F1903" w:rsidRDefault="00604685" w:rsidP="00604685">
      <w:pPr>
        <w:ind w:left="540"/>
      </w:pPr>
    </w:p>
    <w:p w14:paraId="200C23AF" w14:textId="77777777" w:rsidR="00604685" w:rsidRPr="004F1903" w:rsidRDefault="00604685" w:rsidP="00604685">
      <w:pPr>
        <w:keepNext/>
        <w:keepLines/>
        <w:ind w:left="547"/>
      </w:pPr>
      <w:r w:rsidRPr="004F1903">
        <w:t xml:space="preserve">For KAAJEE </w:t>
      </w:r>
      <w:r w:rsidR="009100B2">
        <w:t xml:space="preserve">SSOWAP </w:t>
      </w:r>
      <w:r w:rsidRPr="004F1903">
        <w:t>to execute correctly, it needs to have a &lt;run-as&gt; tag, which causes it to run as an Admin user, as shown below:</w:t>
      </w:r>
    </w:p>
    <w:p w14:paraId="0CC1B224" w14:textId="77777777" w:rsidR="00604685" w:rsidRPr="004F1903" w:rsidRDefault="00604685" w:rsidP="00604685">
      <w:pPr>
        <w:keepNext/>
        <w:keepLines/>
        <w:ind w:left="547"/>
        <w:rPr>
          <w:rFonts w:ascii="Arial" w:hAnsi="Arial" w:cs="Arial"/>
          <w:color w:val="000000"/>
          <w:sz w:val="20"/>
          <w:szCs w:val="20"/>
        </w:rPr>
      </w:pPr>
    </w:p>
    <w:p w14:paraId="7DDBC014" w14:textId="41C07E4C" w:rsidR="00600DA3" w:rsidRPr="004F1903" w:rsidRDefault="00600DA3" w:rsidP="00600DA3">
      <w:pPr>
        <w:pStyle w:val="Caption"/>
      </w:pPr>
      <w:r w:rsidRPr="004F1903">
        <w:br w:type="page"/>
      </w:r>
      <w:bookmarkStart w:id="228" w:name="_Toc202863008"/>
      <w:bookmarkStart w:id="229" w:name="_Toc204421606"/>
      <w:bookmarkStart w:id="230" w:name="_Toc167811461"/>
      <w:bookmarkStart w:id="231" w:name="_Hlt200359826"/>
      <w:r w:rsidRPr="004F1903">
        <w:lastRenderedPageBreak/>
        <w:t xml:space="preserve">Figure </w:t>
      </w:r>
      <w:r w:rsidR="001C6C77">
        <w:fldChar w:fldCharType="begin"/>
      </w:r>
      <w:r w:rsidR="001C6C77">
        <w:instrText xml:space="preserve"> STYLEREF 2 \s </w:instrText>
      </w:r>
      <w:r w:rsidR="001C6C77">
        <w:fldChar w:fldCharType="separate"/>
      </w:r>
      <w:r w:rsidR="003552F0">
        <w:rPr>
          <w:noProof/>
        </w:rPr>
        <w:t>2</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2</w:t>
      </w:r>
      <w:r w:rsidR="001C6C77">
        <w:rPr>
          <w:noProof/>
        </w:rPr>
        <w:fldChar w:fldCharType="end"/>
      </w:r>
      <w:r w:rsidRPr="004F1903">
        <w:t>. Sample excerpt from a web.xml file—Using the run-as tag</w:t>
      </w:r>
      <w:bookmarkEnd w:id="228"/>
      <w:bookmarkEnd w:id="229"/>
      <w:bookmarkEnd w:id="230"/>
    </w:p>
    <w:bookmarkEnd w:id="231"/>
    <w:p w14:paraId="7264B786" w14:textId="77777777" w:rsidR="009100B2" w:rsidRDefault="00604685" w:rsidP="009100B2">
      <w:pPr>
        <w:pStyle w:val="Code"/>
        <w:ind w:left="720" w:right="90"/>
      </w:pPr>
      <w:r w:rsidRPr="004F1903">
        <w:t xml:space="preserve"> </w:t>
      </w:r>
      <w:r w:rsidR="009100B2">
        <w:t xml:space="preserve"> &lt;servlet&gt;</w:t>
      </w:r>
    </w:p>
    <w:p w14:paraId="1CE17E0D" w14:textId="77777777" w:rsidR="009100B2" w:rsidRDefault="009100B2" w:rsidP="009100B2">
      <w:pPr>
        <w:pStyle w:val="Code"/>
        <w:ind w:left="720" w:right="90"/>
      </w:pPr>
      <w:r>
        <w:t xml:space="preserve">    &lt;servlet-name&gt;LoginController&lt;/servlet-name&gt;</w:t>
      </w:r>
    </w:p>
    <w:p w14:paraId="11AD81A2" w14:textId="77777777" w:rsidR="009100B2" w:rsidRDefault="009100B2" w:rsidP="009100B2">
      <w:pPr>
        <w:pStyle w:val="Code"/>
        <w:ind w:left="720" w:right="90"/>
      </w:pPr>
      <w:r>
        <w:t xml:space="preserve">    &lt;servlet-class&gt;gov.va.med.authentication.kernel.ssowap.LoginController&lt;/servlet-class&gt;</w:t>
      </w:r>
    </w:p>
    <w:p w14:paraId="4852CD36" w14:textId="77777777" w:rsidR="009100B2" w:rsidRDefault="009100B2" w:rsidP="009100B2">
      <w:pPr>
        <w:pStyle w:val="Code"/>
        <w:ind w:left="720" w:right="90"/>
      </w:pPr>
      <w:r>
        <w:t xml:space="preserve">    &lt;init-param&gt;</w:t>
      </w:r>
    </w:p>
    <w:p w14:paraId="2B9774A6" w14:textId="77777777" w:rsidR="009100B2" w:rsidRDefault="009100B2" w:rsidP="009100B2">
      <w:pPr>
        <w:pStyle w:val="Code"/>
        <w:ind w:left="720" w:right="90"/>
      </w:pPr>
      <w:r>
        <w:t xml:space="preserve">      &lt;param-name&gt;debugFlag&lt;/param-name&gt;</w:t>
      </w:r>
    </w:p>
    <w:p w14:paraId="6C62CA96" w14:textId="77777777" w:rsidR="009100B2" w:rsidRDefault="009100B2" w:rsidP="009100B2">
      <w:pPr>
        <w:pStyle w:val="Code"/>
        <w:ind w:left="720" w:right="90"/>
      </w:pPr>
      <w:r>
        <w:t xml:space="preserve">      &lt;param-value&gt;True&lt;/param-value&gt;</w:t>
      </w:r>
    </w:p>
    <w:p w14:paraId="2502C4DF" w14:textId="77777777" w:rsidR="009100B2" w:rsidRDefault="009100B2" w:rsidP="009100B2">
      <w:pPr>
        <w:pStyle w:val="Code"/>
        <w:ind w:left="720" w:right="90"/>
      </w:pPr>
      <w:r>
        <w:t xml:space="preserve">    &lt;/init-param&gt;</w:t>
      </w:r>
    </w:p>
    <w:p w14:paraId="76475389" w14:textId="77777777" w:rsidR="009100B2" w:rsidRDefault="009100B2" w:rsidP="009100B2">
      <w:pPr>
        <w:pStyle w:val="Code"/>
        <w:ind w:left="720" w:right="90"/>
      </w:pPr>
      <w:r>
        <w:t xml:space="preserve">    &lt;run-as&gt;</w:t>
      </w:r>
    </w:p>
    <w:p w14:paraId="295C9546" w14:textId="77777777" w:rsidR="009100B2" w:rsidRDefault="009100B2" w:rsidP="009100B2">
      <w:pPr>
        <w:pStyle w:val="Code"/>
        <w:ind w:left="720" w:right="90"/>
      </w:pPr>
      <w:r>
        <w:t xml:space="preserve">      &lt;role-name&gt;adminuserrole&lt;/role-name&gt;</w:t>
      </w:r>
    </w:p>
    <w:p w14:paraId="5FD7647C" w14:textId="77777777" w:rsidR="009100B2" w:rsidRDefault="009100B2" w:rsidP="009100B2">
      <w:pPr>
        <w:pStyle w:val="Code"/>
        <w:ind w:left="720" w:right="90"/>
      </w:pPr>
      <w:r>
        <w:t xml:space="preserve">    &lt;/run-as&gt;</w:t>
      </w:r>
    </w:p>
    <w:p w14:paraId="6536E2E1" w14:textId="77777777" w:rsidR="00604685" w:rsidRPr="004F1903" w:rsidRDefault="009100B2" w:rsidP="009100B2">
      <w:pPr>
        <w:pStyle w:val="Code"/>
        <w:ind w:left="720" w:right="90"/>
      </w:pPr>
      <w:r>
        <w:t xml:space="preserve">  &lt;/servlet&gt;</w:t>
      </w:r>
    </w:p>
    <w:p w14:paraId="05AAB8EB" w14:textId="77777777" w:rsidR="00604685" w:rsidRPr="004F1903" w:rsidRDefault="00604685" w:rsidP="00BE4BBB"/>
    <w:p w14:paraId="0184C76C" w14:textId="77777777" w:rsidR="00604685" w:rsidRPr="004F1903" w:rsidRDefault="00604685" w:rsidP="00604685">
      <w:pPr>
        <w:keepNext/>
        <w:keepLines/>
        <w:ind w:left="547"/>
        <w:rPr>
          <w:color w:val="000000"/>
        </w:rPr>
      </w:pPr>
      <w:r w:rsidRPr="004F1903">
        <w:rPr>
          <w:color w:val="000000"/>
        </w:rPr>
        <w:t>Make sure that the application context name is in the kaajeeConfig.xml file</w:t>
      </w:r>
      <w:r w:rsidRPr="004F1903">
        <w:rPr>
          <w:color w:val="000000"/>
        </w:rPr>
        <w:fldChar w:fldCharType="begin"/>
      </w:r>
      <w:r w:rsidRPr="004F1903">
        <w:rPr>
          <w:color w:val="000000"/>
        </w:rPr>
        <w:instrText>XE "kaajeeConfig.xml File"</w:instrText>
      </w:r>
      <w:r w:rsidRPr="004F1903">
        <w:rPr>
          <w:color w:val="000000"/>
        </w:rPr>
        <w:fldChar w:fldCharType="end"/>
      </w:r>
      <w:r w:rsidRPr="004F1903">
        <w:rPr>
          <w:color w:val="000000"/>
        </w:rPr>
        <w:fldChar w:fldCharType="begin"/>
      </w:r>
      <w:r w:rsidRPr="004F1903">
        <w:rPr>
          <w:color w:val="000000"/>
        </w:rPr>
        <w:instrText>XE "Files:kaajeeConfig.xml"</w:instrText>
      </w:r>
      <w:r w:rsidRPr="004F1903">
        <w:rPr>
          <w:color w:val="000000"/>
        </w:rPr>
        <w:fldChar w:fldCharType="end"/>
      </w:r>
      <w:r w:rsidRPr="004F1903">
        <w:rPr>
          <w:color w:val="000000"/>
        </w:rPr>
        <w:fldChar w:fldCharType="begin"/>
      </w:r>
      <w:r w:rsidRPr="004F1903">
        <w:rPr>
          <w:color w:val="000000"/>
        </w:rPr>
        <w:instrText>XE "Configuring:kaajeeConfig.xml File"</w:instrText>
      </w:r>
      <w:r w:rsidRPr="004F1903">
        <w:rPr>
          <w:color w:val="000000"/>
        </w:rPr>
        <w:fldChar w:fldCharType="end"/>
      </w:r>
      <w:r w:rsidRPr="004F1903">
        <w:rPr>
          <w:color w:val="000000"/>
        </w:rPr>
        <w:t>, as shown below:</w:t>
      </w:r>
    </w:p>
    <w:p w14:paraId="5DE3289D" w14:textId="77777777" w:rsidR="00604685" w:rsidRPr="004F1903" w:rsidRDefault="00604685" w:rsidP="00604685">
      <w:pPr>
        <w:keepNext/>
        <w:keepLines/>
        <w:ind w:left="547"/>
        <w:rPr>
          <w:color w:val="000000"/>
        </w:rPr>
      </w:pPr>
    </w:p>
    <w:p w14:paraId="6E99F995" w14:textId="77777777" w:rsidR="00600DA3" w:rsidRPr="004F1903" w:rsidRDefault="00600DA3" w:rsidP="00604685">
      <w:pPr>
        <w:keepNext/>
        <w:keepLines/>
        <w:ind w:left="547"/>
        <w:rPr>
          <w:color w:val="000000"/>
        </w:rPr>
      </w:pPr>
    </w:p>
    <w:p w14:paraId="2408B9AC" w14:textId="4CDE0908" w:rsidR="00600DA3" w:rsidRPr="004F1903" w:rsidRDefault="00600DA3" w:rsidP="00600DA3">
      <w:pPr>
        <w:pStyle w:val="Caption"/>
      </w:pPr>
      <w:bookmarkStart w:id="232" w:name="_Toc99332741"/>
      <w:bookmarkStart w:id="233" w:name="_Toc202863009"/>
      <w:bookmarkStart w:id="234" w:name="_Toc204421607"/>
      <w:bookmarkStart w:id="235" w:name="_Toc167811462"/>
      <w:r w:rsidRPr="004F1903">
        <w:t xml:space="preserve">Figure </w:t>
      </w:r>
      <w:r w:rsidR="001C6C77">
        <w:fldChar w:fldCharType="begin"/>
      </w:r>
      <w:r w:rsidR="001C6C77">
        <w:instrText xml:space="preserve"> STYLEREF 2 \s </w:instrText>
      </w:r>
      <w:r w:rsidR="001C6C77">
        <w:fldChar w:fldCharType="separate"/>
      </w:r>
      <w:r w:rsidR="003552F0">
        <w:rPr>
          <w:noProof/>
        </w:rPr>
        <w:t>2</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3</w:t>
      </w:r>
      <w:r w:rsidR="001C6C77">
        <w:rPr>
          <w:noProof/>
        </w:rPr>
        <w:fldChar w:fldCharType="end"/>
      </w:r>
      <w:r w:rsidRPr="004F1903">
        <w:t>. Sample &lt;context-root-name&gt; tag found in the kaajeeConfig.xml file</w:t>
      </w:r>
      <w:bookmarkEnd w:id="232"/>
      <w:bookmarkEnd w:id="233"/>
      <w:bookmarkEnd w:id="234"/>
      <w:bookmarkEnd w:id="235"/>
    </w:p>
    <w:p w14:paraId="7DC7CEBA" w14:textId="77777777" w:rsidR="00604685" w:rsidRPr="002042E1" w:rsidRDefault="00604685" w:rsidP="002042E1">
      <w:pPr>
        <w:pStyle w:val="StyleCodeBlack"/>
      </w:pPr>
      <w:r w:rsidRPr="004F1903">
        <w:t>&lt;context-root-name&gt;</w:t>
      </w:r>
      <w:r w:rsidR="007A4E7B">
        <w:rPr>
          <w:b/>
        </w:rPr>
        <w:t>/ssowap</w:t>
      </w:r>
      <w:r w:rsidRPr="004F1903">
        <w:rPr>
          <w:b/>
        </w:rPr>
        <w:t>SampleApp</w:t>
      </w:r>
      <w:r w:rsidRPr="002042E1">
        <w:t>&lt;/context-root-name&gt;</w:t>
      </w:r>
    </w:p>
    <w:p w14:paraId="7552AE34" w14:textId="77777777" w:rsidR="007C4C7E" w:rsidRPr="004F1903" w:rsidRDefault="007C4C7E" w:rsidP="007C4C7E">
      <w:bookmarkStart w:id="236" w:name="_Hlt200359812"/>
    </w:p>
    <w:bookmarkEnd w:id="236"/>
    <w:p w14:paraId="7FF1EBCF" w14:textId="77777777" w:rsidR="00604685" w:rsidRPr="004F1903" w:rsidRDefault="00604685" w:rsidP="00604685"/>
    <w:tbl>
      <w:tblPr>
        <w:tblW w:w="0" w:type="auto"/>
        <w:tblLayout w:type="fixed"/>
        <w:tblLook w:val="0000" w:firstRow="0" w:lastRow="0" w:firstColumn="0" w:lastColumn="0" w:noHBand="0" w:noVBand="0"/>
      </w:tblPr>
      <w:tblGrid>
        <w:gridCol w:w="918"/>
        <w:gridCol w:w="8550"/>
      </w:tblGrid>
      <w:tr w:rsidR="00604685" w:rsidRPr="004F1903" w14:paraId="332A5152" w14:textId="77777777">
        <w:trPr>
          <w:cantSplit/>
        </w:trPr>
        <w:tc>
          <w:tcPr>
            <w:tcW w:w="918" w:type="dxa"/>
          </w:tcPr>
          <w:p w14:paraId="7EF06C31" w14:textId="77777777" w:rsidR="00604685" w:rsidRPr="004F1903" w:rsidRDefault="004D4C84" w:rsidP="00604685">
            <w:pPr>
              <w:spacing w:before="60" w:after="60"/>
              <w:ind w:left="-18"/>
            </w:pPr>
            <w:r w:rsidRPr="004F1903">
              <w:rPr>
                <w:rFonts w:ascii="Arial" w:hAnsi="Arial"/>
                <w:noProof/>
                <w:sz w:val="20"/>
              </w:rPr>
              <w:drawing>
                <wp:inline distT="0" distB="0" distL="0" distR="0" wp14:anchorId="5A461888" wp14:editId="4E280F1E">
                  <wp:extent cx="409575" cy="409575"/>
                  <wp:effectExtent l="0" t="0" r="0" b="0"/>
                  <wp:docPr id="41" name="Picture 41"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8550" w:type="dxa"/>
          </w:tcPr>
          <w:p w14:paraId="687387B6" w14:textId="77777777" w:rsidR="00604685" w:rsidRPr="004F1903" w:rsidRDefault="006D54C5" w:rsidP="00604685">
            <w:pPr>
              <w:pStyle w:val="Caution"/>
            </w:pPr>
            <w:bookmarkStart w:id="237" w:name="OLE_LINK20"/>
            <w:bookmarkStart w:id="238" w:name="OLE_LINK21"/>
            <w:r w:rsidRPr="004F1903">
              <w:t>Congratulations!</w:t>
            </w:r>
            <w:bookmarkEnd w:id="237"/>
            <w:bookmarkEnd w:id="238"/>
            <w:r w:rsidRPr="004F1903">
              <w:t xml:space="preserve"> </w:t>
            </w:r>
            <w:r w:rsidR="00604685" w:rsidRPr="004F1903">
              <w:t>You have now completed the installation of KAAJEE-related software on the developer workstation.</w:t>
            </w:r>
          </w:p>
        </w:tc>
      </w:tr>
    </w:tbl>
    <w:p w14:paraId="797E8875" w14:textId="77777777" w:rsidR="00604685" w:rsidRPr="004F1903" w:rsidRDefault="00604685" w:rsidP="00604685">
      <w:bookmarkStart w:id="239" w:name="_Hlt171918488"/>
      <w:bookmarkEnd w:id="239"/>
    </w:p>
    <w:p w14:paraId="0645F043" w14:textId="77777777" w:rsidR="00EA7A56" w:rsidRPr="004F1903" w:rsidRDefault="00EA7A56" w:rsidP="00604685">
      <w:r w:rsidRPr="004F1903">
        <w:br w:type="page"/>
      </w:r>
    </w:p>
    <w:p w14:paraId="441EE247" w14:textId="77777777" w:rsidR="00EA7A56" w:rsidRPr="004F1903" w:rsidRDefault="00EA7A56" w:rsidP="00604685"/>
    <w:p w14:paraId="6FDB9083" w14:textId="77777777" w:rsidR="00604685" w:rsidRDefault="00604685" w:rsidP="00604685"/>
    <w:p w14:paraId="5543DFCF" w14:textId="77777777" w:rsidR="007430F6" w:rsidRDefault="007430F6" w:rsidP="00604685"/>
    <w:p w14:paraId="27EDE988" w14:textId="77777777" w:rsidR="007430F6" w:rsidRDefault="007430F6" w:rsidP="00604685"/>
    <w:p w14:paraId="6D24DE5F" w14:textId="77777777" w:rsidR="007430F6" w:rsidRDefault="007430F6" w:rsidP="00604685"/>
    <w:p w14:paraId="3A73C5CB" w14:textId="77777777" w:rsidR="007430F6" w:rsidRDefault="007430F6" w:rsidP="00604685"/>
    <w:p w14:paraId="0677CA27" w14:textId="77777777" w:rsidR="007430F6" w:rsidRDefault="007430F6" w:rsidP="00604685"/>
    <w:p w14:paraId="3C92DFA2" w14:textId="77777777" w:rsidR="007430F6" w:rsidRDefault="007430F6" w:rsidP="00604685"/>
    <w:p w14:paraId="699A1CCC" w14:textId="77777777" w:rsidR="007430F6" w:rsidRDefault="007430F6" w:rsidP="00604685"/>
    <w:p w14:paraId="584F9ADF" w14:textId="77777777" w:rsidR="007430F6" w:rsidRDefault="007430F6" w:rsidP="00604685"/>
    <w:p w14:paraId="00F531E9" w14:textId="77777777" w:rsidR="007430F6" w:rsidRDefault="007430F6" w:rsidP="00604685"/>
    <w:p w14:paraId="59886367" w14:textId="77777777" w:rsidR="007430F6" w:rsidRDefault="007430F6" w:rsidP="00604685"/>
    <w:p w14:paraId="605A4341" w14:textId="77777777" w:rsidR="007430F6" w:rsidRDefault="007430F6" w:rsidP="00604685"/>
    <w:p w14:paraId="01D2FBF2" w14:textId="77777777" w:rsidR="007430F6" w:rsidRDefault="007430F6" w:rsidP="00604685"/>
    <w:p w14:paraId="16181289" w14:textId="77777777" w:rsidR="007430F6" w:rsidRDefault="007430F6" w:rsidP="00604685"/>
    <w:p w14:paraId="348BDE46" w14:textId="77777777" w:rsidR="007430F6" w:rsidRDefault="007430F6" w:rsidP="00604685"/>
    <w:p w14:paraId="74DAFF5D" w14:textId="77777777" w:rsidR="007430F6" w:rsidRDefault="007430F6" w:rsidP="00604685"/>
    <w:p w14:paraId="10838E1F" w14:textId="77777777" w:rsidR="007430F6" w:rsidRDefault="007430F6" w:rsidP="00604685"/>
    <w:p w14:paraId="21EFEE24" w14:textId="77777777" w:rsidR="007430F6" w:rsidRDefault="007430F6" w:rsidP="00604685"/>
    <w:p w14:paraId="0C8F9B5F" w14:textId="77777777" w:rsidR="007430F6" w:rsidRDefault="007430F6" w:rsidP="00604685"/>
    <w:p w14:paraId="7C483924" w14:textId="77777777" w:rsidR="007430F6" w:rsidRDefault="007430F6" w:rsidP="00604685"/>
    <w:p w14:paraId="79C50BAB" w14:textId="77777777" w:rsidR="007430F6" w:rsidRDefault="007430F6" w:rsidP="00604685"/>
    <w:p w14:paraId="175D870D" w14:textId="77777777" w:rsidR="007430F6" w:rsidRDefault="007430F6" w:rsidP="00604685"/>
    <w:p w14:paraId="7A12AECC" w14:textId="77777777" w:rsidR="007430F6" w:rsidRDefault="007430F6" w:rsidP="00604685"/>
    <w:p w14:paraId="39C8C757" w14:textId="77777777" w:rsidR="007430F6" w:rsidRPr="002060E7" w:rsidRDefault="007430F6" w:rsidP="002060E7">
      <w:pPr>
        <w:jc w:val="center"/>
        <w:rPr>
          <w:i/>
        </w:rPr>
      </w:pPr>
      <w:r w:rsidRPr="002060E7">
        <w:rPr>
          <w:i/>
        </w:rPr>
        <w:t>This page is left blank intentionally.</w:t>
      </w:r>
    </w:p>
    <w:p w14:paraId="66941890" w14:textId="77777777" w:rsidR="007430F6" w:rsidRPr="004F1903" w:rsidRDefault="007430F6" w:rsidP="00604685">
      <w:pPr>
        <w:sectPr w:rsidR="007430F6" w:rsidRPr="004F1903" w:rsidSect="007A55AF">
          <w:headerReference w:type="even" r:id="rId45"/>
          <w:headerReference w:type="default" r:id="rId46"/>
          <w:headerReference w:type="first" r:id="rId47"/>
          <w:pgSz w:w="12240" w:h="15840" w:code="1"/>
          <w:pgMar w:top="1440" w:right="1440" w:bottom="1440" w:left="1440" w:header="720" w:footer="720" w:gutter="0"/>
          <w:pgNumType w:start="1" w:chapStyle="2"/>
          <w:cols w:space="720"/>
          <w:titlePg/>
        </w:sectPr>
      </w:pPr>
    </w:p>
    <w:p w14:paraId="5A7F42D9" w14:textId="77777777" w:rsidR="00604685" w:rsidRPr="00D53C0F" w:rsidRDefault="00604685" w:rsidP="00604685">
      <w:pPr>
        <w:pStyle w:val="Heading2"/>
      </w:pPr>
      <w:bookmarkStart w:id="240" w:name="_Hlt171498570"/>
      <w:bookmarkStart w:id="241" w:name="_Hlt178483141"/>
      <w:bookmarkStart w:id="242" w:name="_Ref100037129"/>
      <w:bookmarkStart w:id="243" w:name="_Toc202863084"/>
      <w:bookmarkStart w:id="244" w:name="_Toc204421523"/>
      <w:bookmarkStart w:id="245" w:name="_Toc167804776"/>
      <w:bookmarkEnd w:id="240"/>
      <w:bookmarkEnd w:id="241"/>
      <w:r w:rsidRPr="00D53C0F">
        <w:lastRenderedPageBreak/>
        <w:t xml:space="preserve">Integrating KAAJEE </w:t>
      </w:r>
      <w:bookmarkEnd w:id="141"/>
      <w:r w:rsidR="009100B2">
        <w:t xml:space="preserve">SSOWAP </w:t>
      </w:r>
      <w:r w:rsidRPr="00D53C0F">
        <w:t>with an Application</w:t>
      </w:r>
      <w:bookmarkEnd w:id="185"/>
      <w:bookmarkEnd w:id="186"/>
      <w:bookmarkEnd w:id="187"/>
      <w:bookmarkEnd w:id="242"/>
      <w:bookmarkEnd w:id="243"/>
      <w:bookmarkEnd w:id="244"/>
      <w:bookmarkEnd w:id="245"/>
    </w:p>
    <w:p w14:paraId="5F34664E" w14:textId="77777777" w:rsidR="00604685" w:rsidRPr="00D53C0F" w:rsidRDefault="00604685" w:rsidP="00604685">
      <w:pPr>
        <w:keepNext/>
        <w:keepLines/>
      </w:pPr>
      <w:r w:rsidRPr="00D53C0F">
        <w:rPr>
          <w:color w:val="000000"/>
        </w:rPr>
        <w:fldChar w:fldCharType="begin"/>
      </w:r>
      <w:r w:rsidRPr="00D53C0F">
        <w:rPr>
          <w:color w:val="000000"/>
        </w:rPr>
        <w:instrText>XE "Integrating KAAJEE with an Application"</w:instrText>
      </w:r>
      <w:r w:rsidRPr="00D53C0F">
        <w:rPr>
          <w:color w:val="000000"/>
        </w:rPr>
        <w:fldChar w:fldCharType="end"/>
      </w:r>
    </w:p>
    <w:p w14:paraId="7845B89E" w14:textId="77777777" w:rsidR="00604685" w:rsidRPr="00D53C0F" w:rsidRDefault="00604685" w:rsidP="00604685">
      <w:pPr>
        <w:keepNext/>
        <w:keepLines/>
      </w:pPr>
    </w:p>
    <w:p w14:paraId="25C87006" w14:textId="77777777" w:rsidR="00604685" w:rsidRPr="00D53C0F" w:rsidRDefault="00604685" w:rsidP="00604685">
      <w:pPr>
        <w:keepNext/>
        <w:keepLines/>
      </w:pPr>
      <w:r w:rsidRPr="00D53C0F">
        <w:t xml:space="preserve">This chapter describes how application developers can modify their </w:t>
      </w:r>
      <w:r w:rsidRPr="00D53C0F">
        <w:rPr>
          <w:rFonts w:cs="Times New Roman"/>
          <w:bCs/>
        </w:rPr>
        <w:t>Health</w:t>
      </w:r>
      <w:r w:rsidRPr="00D53C0F">
        <w:rPr>
          <w:rFonts w:cs="Times New Roman"/>
        </w:rPr>
        <w:t>e</w:t>
      </w:r>
      <w:r w:rsidRPr="00D53C0F">
        <w:rPr>
          <w:rFonts w:cs="Times New Roman"/>
          <w:bCs/>
        </w:rPr>
        <w:t>Vet-</w:t>
      </w:r>
      <w:r w:rsidRPr="00D53C0F">
        <w:t xml:space="preserve">VistA Web-based applications to integrate </w:t>
      </w:r>
      <w:r w:rsidR="00407D0A" w:rsidRPr="00D53C0F">
        <w:rPr>
          <w:rFonts w:cs="Times New Roman"/>
        </w:rPr>
        <w:t>Kernel Authentication and Authorization Java (2) Enterprise Edition (KAAJEE)</w:t>
      </w:r>
      <w:r w:rsidRPr="00D53C0F">
        <w:t xml:space="preserve"> </w:t>
      </w:r>
      <w:r w:rsidR="00CD34A6" w:rsidRPr="00D53C0F">
        <w:rPr>
          <w:color w:val="000000"/>
        </w:rPr>
        <w:t>1.2.0</w:t>
      </w:r>
      <w:r w:rsidR="007C4C7E" w:rsidRPr="00D53C0F">
        <w:rPr>
          <w:color w:val="000000"/>
        </w:rPr>
        <w:t>.</w:t>
      </w:r>
      <w:r w:rsidR="00E06B79" w:rsidRPr="00D53C0F">
        <w:rPr>
          <w:color w:val="000000"/>
        </w:rPr>
        <w:t>xxx</w:t>
      </w:r>
      <w:r w:rsidR="0095321E" w:rsidRPr="00D53C0F">
        <w:t xml:space="preserve"> </w:t>
      </w:r>
      <w:r w:rsidRPr="00D53C0F">
        <w:t>for Authentication and Authorization to the VistA M Server.</w:t>
      </w:r>
    </w:p>
    <w:p w14:paraId="157E5BF1" w14:textId="77777777" w:rsidR="00604685" w:rsidRPr="00D53C0F" w:rsidRDefault="00604685" w:rsidP="00604685">
      <w:pPr>
        <w:keepNext/>
        <w:keepLines/>
      </w:pPr>
    </w:p>
    <w:p w14:paraId="2B99E426" w14:textId="77777777" w:rsidR="00604685" w:rsidRPr="00D53C0F" w:rsidRDefault="00604685" w:rsidP="00604685">
      <w:pPr>
        <w:keepNext/>
        <w:keepLines/>
      </w:pPr>
      <w:r w:rsidRPr="00D53C0F">
        <w:t>This chapter discusses the following topics:</w:t>
      </w:r>
    </w:p>
    <w:p w14:paraId="49D2571A" w14:textId="3F82F57D" w:rsidR="00604685" w:rsidRPr="00D53C0F" w:rsidRDefault="00604685" w:rsidP="00990742">
      <w:pPr>
        <w:keepNext/>
        <w:keepLines/>
        <w:numPr>
          <w:ilvl w:val="0"/>
          <w:numId w:val="20"/>
        </w:numPr>
        <w:tabs>
          <w:tab w:val="clear" w:pos="1350"/>
          <w:tab w:val="num" w:pos="702"/>
        </w:tabs>
        <w:spacing w:before="120"/>
        <w:ind w:left="728"/>
      </w:pPr>
      <w:r w:rsidRPr="00D53C0F">
        <w:fldChar w:fldCharType="begin"/>
      </w:r>
      <w:r w:rsidRPr="00D53C0F">
        <w:instrText xml:space="preserve"> REF _Ref77644707 \h </w:instrText>
      </w:r>
      <w:r w:rsidR="00546B76" w:rsidRPr="00D53C0F">
        <w:instrText xml:space="preserve"> \* MERGEFORMAT </w:instrText>
      </w:r>
      <w:r w:rsidRPr="00D53C0F">
        <w:fldChar w:fldCharType="separate"/>
      </w:r>
      <w:r w:rsidR="003552F0" w:rsidRPr="00D53C0F">
        <w:t>Assumptions When Implementing KAAJEE</w:t>
      </w:r>
      <w:r w:rsidRPr="00D53C0F">
        <w:fldChar w:fldCharType="end"/>
      </w:r>
    </w:p>
    <w:p w14:paraId="25645D5C" w14:textId="2EBD3A65" w:rsidR="00604685" w:rsidRPr="00D53C0F" w:rsidRDefault="00604685" w:rsidP="00990742">
      <w:pPr>
        <w:numPr>
          <w:ilvl w:val="0"/>
          <w:numId w:val="20"/>
        </w:numPr>
        <w:tabs>
          <w:tab w:val="clear" w:pos="1350"/>
          <w:tab w:val="num" w:pos="702"/>
        </w:tabs>
        <w:spacing w:before="120"/>
        <w:ind w:left="728"/>
      </w:pPr>
      <w:r w:rsidRPr="00D53C0F">
        <w:fldChar w:fldCharType="begin"/>
      </w:r>
      <w:r w:rsidRPr="00D53C0F">
        <w:instrText xml:space="preserve"> REF _Ref77644773 \h </w:instrText>
      </w:r>
      <w:r w:rsidR="00546B76" w:rsidRPr="00D53C0F">
        <w:instrText xml:space="preserve"> \* MERGEFORMAT </w:instrText>
      </w:r>
      <w:r w:rsidRPr="00D53C0F">
        <w:fldChar w:fldCharType="separate"/>
      </w:r>
      <w:r w:rsidR="003552F0" w:rsidRPr="004F1903">
        <w:t>Software Requirements</w:t>
      </w:r>
      <w:r w:rsidRPr="00D53C0F">
        <w:fldChar w:fldCharType="end"/>
      </w:r>
    </w:p>
    <w:p w14:paraId="165E4EE4" w14:textId="7BBCE89F" w:rsidR="00604685" w:rsidRPr="00D53C0F" w:rsidRDefault="00604685" w:rsidP="00990742">
      <w:pPr>
        <w:numPr>
          <w:ilvl w:val="0"/>
          <w:numId w:val="20"/>
        </w:numPr>
        <w:tabs>
          <w:tab w:val="clear" w:pos="1350"/>
          <w:tab w:val="num" w:pos="702"/>
        </w:tabs>
        <w:spacing w:before="120"/>
        <w:ind w:left="728"/>
      </w:pPr>
      <w:r w:rsidRPr="00D53C0F">
        <w:fldChar w:fldCharType="begin"/>
      </w:r>
      <w:r w:rsidRPr="00D53C0F">
        <w:instrText xml:space="preserve"> REF _Ref77645355 \h </w:instrText>
      </w:r>
      <w:r w:rsidR="00546B76" w:rsidRPr="00D53C0F">
        <w:instrText xml:space="preserve"> \* MERGEFORMAT </w:instrText>
      </w:r>
      <w:r w:rsidRPr="00D53C0F">
        <w:fldChar w:fldCharType="separate"/>
      </w:r>
      <w:r w:rsidR="003552F0" w:rsidRPr="004F1903">
        <w:t>Web-based Application Procedures to Implement KAAJEE</w:t>
      </w:r>
      <w:r w:rsidRPr="00D53C0F">
        <w:fldChar w:fldCharType="end"/>
      </w:r>
    </w:p>
    <w:p w14:paraId="3B054AB5" w14:textId="77777777" w:rsidR="00604685" w:rsidRPr="00D53C0F" w:rsidRDefault="00604685" w:rsidP="00604685"/>
    <w:p w14:paraId="550FDF57" w14:textId="77777777" w:rsidR="00604685" w:rsidRPr="00D53C0F" w:rsidRDefault="00604685" w:rsidP="00604685"/>
    <w:p w14:paraId="5CF7E16C" w14:textId="77777777" w:rsidR="00604685" w:rsidRPr="00D53C0F" w:rsidRDefault="00604685" w:rsidP="00223EFD">
      <w:pPr>
        <w:pStyle w:val="Heading3"/>
      </w:pPr>
      <w:bookmarkStart w:id="246" w:name="_Ref77644707"/>
      <w:bookmarkStart w:id="247" w:name="_Toc83538832"/>
      <w:bookmarkStart w:id="248" w:name="_Toc84036967"/>
      <w:bookmarkStart w:id="249" w:name="_Toc84044189"/>
      <w:bookmarkStart w:id="250" w:name="_Toc202863085"/>
      <w:bookmarkStart w:id="251" w:name="_Toc204421524"/>
      <w:bookmarkStart w:id="252" w:name="_Toc167804777"/>
      <w:r w:rsidRPr="00D53C0F">
        <w:t>Assumptions When Implementing KAAJEE</w:t>
      </w:r>
      <w:bookmarkEnd w:id="246"/>
      <w:bookmarkEnd w:id="247"/>
      <w:bookmarkEnd w:id="248"/>
      <w:bookmarkEnd w:id="249"/>
      <w:bookmarkEnd w:id="250"/>
      <w:bookmarkEnd w:id="251"/>
      <w:bookmarkEnd w:id="252"/>
    </w:p>
    <w:p w14:paraId="2C8FDDC1" w14:textId="77777777" w:rsidR="00604685" w:rsidRPr="00D53C0F" w:rsidRDefault="00604685" w:rsidP="00604685">
      <w:pPr>
        <w:keepNext/>
        <w:keepLines/>
      </w:pPr>
      <w:r w:rsidRPr="00D53C0F">
        <w:rPr>
          <w:color w:val="000000"/>
        </w:rPr>
        <w:fldChar w:fldCharType="begin"/>
      </w:r>
      <w:r w:rsidRPr="00D53C0F">
        <w:rPr>
          <w:color w:val="000000"/>
        </w:rPr>
        <w:instrText>XE "Assumptions:When Implementing KAAJEE"</w:instrText>
      </w:r>
      <w:r w:rsidRPr="00D53C0F">
        <w:rPr>
          <w:color w:val="000000"/>
        </w:rPr>
        <w:fldChar w:fldCharType="end"/>
      </w:r>
    </w:p>
    <w:p w14:paraId="263AEFB6" w14:textId="77777777" w:rsidR="00604685" w:rsidRPr="00D53C0F" w:rsidRDefault="00604685" w:rsidP="00604685">
      <w:pPr>
        <w:keepNext/>
        <w:keepLines/>
      </w:pPr>
      <w:r w:rsidRPr="00D53C0F">
        <w:t xml:space="preserve">The following assumptions are made regarding application developers and </w:t>
      </w:r>
      <w:r w:rsidRPr="00D53C0F">
        <w:rPr>
          <w:rFonts w:cs="Times New Roman"/>
          <w:bCs/>
        </w:rPr>
        <w:t>Health</w:t>
      </w:r>
      <w:r w:rsidRPr="00D53C0F">
        <w:rPr>
          <w:rFonts w:cs="Times New Roman"/>
        </w:rPr>
        <w:t>e</w:t>
      </w:r>
      <w:r w:rsidRPr="00D53C0F">
        <w:rPr>
          <w:rFonts w:cs="Times New Roman"/>
          <w:bCs/>
        </w:rPr>
        <w:t>Vet-</w:t>
      </w:r>
      <w:r w:rsidRPr="00D53C0F">
        <w:t>VistA J2EE Web-based applications when implementing KAAJEE (Iteration 1):</w:t>
      </w:r>
    </w:p>
    <w:p w14:paraId="3E0ACE3E" w14:textId="77777777" w:rsidR="00604685" w:rsidRPr="00D53C0F" w:rsidRDefault="00604685" w:rsidP="00990742">
      <w:pPr>
        <w:keepNext/>
        <w:keepLines/>
        <w:numPr>
          <w:ilvl w:val="0"/>
          <w:numId w:val="15"/>
        </w:numPr>
        <w:tabs>
          <w:tab w:val="clear" w:pos="1260"/>
          <w:tab w:val="num" w:pos="728"/>
        </w:tabs>
        <w:spacing w:before="120"/>
        <w:ind w:left="728"/>
      </w:pPr>
      <w:r w:rsidRPr="00D53C0F">
        <w:rPr>
          <w:b/>
          <w:bCs/>
        </w:rPr>
        <w:t>Developer Training—</w:t>
      </w:r>
      <w:r w:rsidRPr="00D53C0F">
        <w:t>It is assumed that developers have J2EE experience, including the following skills:</w:t>
      </w:r>
    </w:p>
    <w:p w14:paraId="3F96F20C" w14:textId="77777777" w:rsidR="00604685" w:rsidRPr="00D53C0F" w:rsidRDefault="00F127B0" w:rsidP="00990742">
      <w:pPr>
        <w:keepNext/>
        <w:keepLines/>
        <w:numPr>
          <w:ilvl w:val="0"/>
          <w:numId w:val="66"/>
        </w:numPr>
        <w:tabs>
          <w:tab w:val="clear" w:pos="720"/>
          <w:tab w:val="num" w:pos="1066"/>
        </w:tabs>
        <w:spacing w:before="120"/>
        <w:ind w:left="1080"/>
      </w:pPr>
      <w:r w:rsidRPr="00D53C0F">
        <w:t>Writing Servlets</w:t>
      </w:r>
    </w:p>
    <w:p w14:paraId="1CD081D1" w14:textId="77777777" w:rsidR="00604685" w:rsidRPr="00D53C0F" w:rsidRDefault="00604685" w:rsidP="00990742">
      <w:pPr>
        <w:keepNext/>
        <w:keepLines/>
        <w:numPr>
          <w:ilvl w:val="0"/>
          <w:numId w:val="66"/>
        </w:numPr>
        <w:tabs>
          <w:tab w:val="clear" w:pos="720"/>
          <w:tab w:val="num" w:pos="1066"/>
        </w:tabs>
        <w:spacing w:before="120"/>
        <w:ind w:left="1080"/>
      </w:pPr>
      <w:r w:rsidRPr="00D53C0F">
        <w:t>Configur</w:t>
      </w:r>
      <w:r w:rsidR="00F127B0" w:rsidRPr="00D53C0F">
        <w:t>ing J2EE Deployment Descriptors</w:t>
      </w:r>
    </w:p>
    <w:p w14:paraId="0610DF09" w14:textId="77777777" w:rsidR="00604685" w:rsidRPr="00D53C0F" w:rsidRDefault="00604685" w:rsidP="00990742">
      <w:pPr>
        <w:keepNext/>
        <w:keepLines/>
        <w:numPr>
          <w:ilvl w:val="0"/>
          <w:numId w:val="66"/>
        </w:numPr>
        <w:tabs>
          <w:tab w:val="clear" w:pos="720"/>
          <w:tab w:val="num" w:pos="1066"/>
        </w:tabs>
        <w:spacing w:before="120"/>
        <w:ind w:left="1080"/>
      </w:pPr>
      <w:r w:rsidRPr="00D53C0F">
        <w:t>De</w:t>
      </w:r>
      <w:r w:rsidR="00F127B0" w:rsidRPr="00D53C0F">
        <w:t>ploying Java-based applications</w:t>
      </w:r>
    </w:p>
    <w:p w14:paraId="504900E9" w14:textId="77777777" w:rsidR="00604685" w:rsidRPr="00D53C0F" w:rsidRDefault="00604685" w:rsidP="00990742">
      <w:pPr>
        <w:numPr>
          <w:ilvl w:val="0"/>
          <w:numId w:val="66"/>
        </w:numPr>
        <w:tabs>
          <w:tab w:val="clear" w:pos="720"/>
          <w:tab w:val="num" w:pos="1066"/>
        </w:tabs>
        <w:spacing w:before="120"/>
        <w:ind w:left="1080"/>
      </w:pPr>
      <w:r w:rsidRPr="00D53C0F">
        <w:t xml:space="preserve">Configuring </w:t>
      </w:r>
      <w:r w:rsidR="00B47E49" w:rsidRPr="00D53C0F">
        <w:t>WebLogic</w:t>
      </w:r>
      <w:r w:rsidRPr="00D53C0F">
        <w:t xml:space="preserve"> </w:t>
      </w:r>
      <w:r w:rsidR="00186A44" w:rsidRPr="00D53C0F">
        <w:t>10.3.6</w:t>
      </w:r>
      <w:r w:rsidR="00221383" w:rsidRPr="00D53C0F">
        <w:rPr>
          <w:rFonts w:cs="Times New Roman"/>
        </w:rPr>
        <w:t xml:space="preserve"> </w:t>
      </w:r>
      <w:r w:rsidR="009774CA" w:rsidRPr="00D53C0F">
        <w:t>and higher</w:t>
      </w:r>
      <w:r w:rsidRPr="00D53C0F">
        <w:t xml:space="preserve"> </w:t>
      </w:r>
      <w:r w:rsidRPr="00D53C0F">
        <w:rPr>
          <w:color w:val="000000"/>
        </w:rPr>
        <w:fldChar w:fldCharType="begin"/>
      </w:r>
      <w:r w:rsidRPr="00D53C0F">
        <w:rPr>
          <w:color w:val="000000"/>
        </w:rPr>
        <w:instrText>XE "</w:instrText>
      </w:r>
      <w:r w:rsidR="00B47E49" w:rsidRPr="00D53C0F">
        <w:rPr>
          <w:color w:val="000000"/>
        </w:rPr>
        <w:instrText>WebLogic</w:instrText>
      </w:r>
      <w:r w:rsidR="002E3858" w:rsidRPr="00D53C0F">
        <w:rPr>
          <w:color w:val="000000"/>
        </w:rPr>
        <w:instrText>:</w:instrText>
      </w:r>
      <w:r w:rsidRPr="00D53C0F">
        <w:rPr>
          <w:color w:val="000000"/>
        </w:rPr>
        <w:instrText>Application Server"</w:instrText>
      </w:r>
      <w:r w:rsidRPr="00D53C0F">
        <w:rPr>
          <w:color w:val="000000"/>
        </w:rPr>
        <w:fldChar w:fldCharType="end"/>
      </w:r>
      <w:r w:rsidRPr="00D53C0F">
        <w:rPr>
          <w:color w:val="000000"/>
        </w:rPr>
        <w:fldChar w:fldCharType="begin"/>
      </w:r>
      <w:r w:rsidRPr="00D53C0F">
        <w:rPr>
          <w:color w:val="000000"/>
        </w:rPr>
        <w:instrText>XE "WebLogic</w:instrText>
      </w:r>
      <w:r w:rsidR="002E3858" w:rsidRPr="00D53C0F">
        <w:rPr>
          <w:color w:val="000000"/>
        </w:rPr>
        <w:instrText>:</w:instrText>
      </w:r>
      <w:r w:rsidRPr="00D53C0F">
        <w:rPr>
          <w:color w:val="000000"/>
        </w:rPr>
        <w:instrText>Application Server"</w:instrText>
      </w:r>
      <w:r w:rsidRPr="00D53C0F">
        <w:rPr>
          <w:color w:val="000000"/>
        </w:rPr>
        <w:fldChar w:fldCharType="end"/>
      </w:r>
      <w:r w:rsidRPr="00D53C0F">
        <w:rPr>
          <w:color w:val="000000"/>
        </w:rPr>
        <w:fldChar w:fldCharType="begin"/>
      </w:r>
      <w:r w:rsidRPr="00D53C0F">
        <w:rPr>
          <w:color w:val="000000"/>
        </w:rPr>
        <w:instrText>XE "Application Servers:WebLogic"</w:instrText>
      </w:r>
      <w:r w:rsidRPr="00D53C0F">
        <w:rPr>
          <w:color w:val="000000"/>
        </w:rPr>
        <w:fldChar w:fldCharType="end"/>
      </w:r>
      <w:r w:rsidRPr="00D53C0F">
        <w:t>-</w:t>
      </w:r>
      <w:r w:rsidR="00F127B0" w:rsidRPr="00D53C0F">
        <w:t>specific Deployment Descriptors</w:t>
      </w:r>
    </w:p>
    <w:p w14:paraId="1BB4BDAB" w14:textId="77777777" w:rsidR="00604685" w:rsidRPr="00D53C0F" w:rsidRDefault="00604685" w:rsidP="00990742">
      <w:pPr>
        <w:numPr>
          <w:ilvl w:val="0"/>
          <w:numId w:val="66"/>
        </w:numPr>
        <w:tabs>
          <w:tab w:val="clear" w:pos="720"/>
          <w:tab w:val="num" w:pos="1066"/>
        </w:tabs>
        <w:spacing w:before="120"/>
        <w:ind w:left="1080"/>
      </w:pPr>
      <w:r w:rsidRPr="00D53C0F">
        <w:t>Confi</w:t>
      </w:r>
      <w:r w:rsidR="00F612C8" w:rsidRPr="00D53C0F">
        <w:t xml:space="preserve">guring/Using Oracle </w:t>
      </w:r>
      <w:r w:rsidR="00186A44" w:rsidRPr="00D53C0F">
        <w:t>11</w:t>
      </w:r>
      <w:r w:rsidR="00186A44" w:rsidRPr="00D53C0F">
        <w:rPr>
          <w:i/>
          <w:iCs/>
        </w:rPr>
        <w:t>g</w:t>
      </w:r>
      <w:r w:rsidR="00186A44" w:rsidRPr="00D53C0F">
        <w:t xml:space="preserve"> </w:t>
      </w:r>
      <w:r w:rsidR="00F127B0" w:rsidRPr="00D53C0F">
        <w:t>database</w:t>
      </w:r>
      <w:r w:rsidR="00D96B09" w:rsidRPr="00D53C0F">
        <w:t xml:space="preserve"> (e.g., Security Service Provider Interface [SSPI])</w:t>
      </w:r>
    </w:p>
    <w:p w14:paraId="7FDD067C" w14:textId="77777777" w:rsidR="00604685" w:rsidRPr="00D53C0F" w:rsidRDefault="00604685" w:rsidP="00990742">
      <w:pPr>
        <w:numPr>
          <w:ilvl w:val="0"/>
          <w:numId w:val="66"/>
        </w:numPr>
        <w:tabs>
          <w:tab w:val="clear" w:pos="720"/>
          <w:tab w:val="num" w:pos="1066"/>
        </w:tabs>
        <w:spacing w:before="120"/>
        <w:ind w:left="1080"/>
      </w:pPr>
      <w:r w:rsidRPr="00D53C0F">
        <w:t>Configuring/Using Log4J</w:t>
      </w:r>
      <w:r w:rsidRPr="00D53C0F">
        <w:rPr>
          <w:color w:val="000000"/>
        </w:rPr>
        <w:fldChar w:fldCharType="begin"/>
      </w:r>
      <w:r w:rsidRPr="00D53C0F">
        <w:rPr>
          <w:color w:val="000000"/>
        </w:rPr>
        <w:instrText>XE "Log4J"</w:instrText>
      </w:r>
      <w:r w:rsidRPr="00D53C0F">
        <w:rPr>
          <w:color w:val="000000"/>
        </w:rPr>
        <w:fldChar w:fldCharType="end"/>
      </w:r>
    </w:p>
    <w:p w14:paraId="5D4EBA2E" w14:textId="77777777" w:rsidR="00604685" w:rsidRPr="00D53C0F" w:rsidRDefault="00604685" w:rsidP="00990742">
      <w:pPr>
        <w:keepNext/>
        <w:keepLines/>
        <w:numPr>
          <w:ilvl w:val="0"/>
          <w:numId w:val="66"/>
        </w:numPr>
        <w:tabs>
          <w:tab w:val="clear" w:pos="720"/>
          <w:tab w:val="num" w:pos="1066"/>
        </w:tabs>
        <w:spacing w:before="120"/>
        <w:ind w:left="1080"/>
      </w:pPr>
      <w:r w:rsidRPr="00D53C0F">
        <w:lastRenderedPageBreak/>
        <w:t xml:space="preserve">Implementing the security plug-in for </w:t>
      </w:r>
      <w:r w:rsidR="00B47E49" w:rsidRPr="00D53C0F">
        <w:t>WebLogic</w:t>
      </w:r>
      <w:r w:rsidRPr="00D53C0F">
        <w:t xml:space="preserve"> </w:t>
      </w:r>
      <w:r w:rsidR="00186A44" w:rsidRPr="00D53C0F">
        <w:t>10.3.6</w:t>
      </w:r>
      <w:r w:rsidRPr="00D53C0F">
        <w:t xml:space="preserve"> </w:t>
      </w:r>
      <w:r w:rsidR="009774CA" w:rsidRPr="00D53C0F">
        <w:t>and higher</w:t>
      </w:r>
      <w:r w:rsidR="00221383" w:rsidRPr="00D53C0F">
        <w:t xml:space="preserve"> </w:t>
      </w:r>
      <w:r w:rsidRPr="00D53C0F">
        <w:t>by using custom Security Serv</w:t>
      </w:r>
      <w:r w:rsidR="00F127B0" w:rsidRPr="00D53C0F">
        <w:t>ice Provider Interfaces (SSPIs)</w:t>
      </w:r>
    </w:p>
    <w:p w14:paraId="30496FB9" w14:textId="77777777" w:rsidR="00604685" w:rsidRPr="00D53C0F" w:rsidRDefault="00604685" w:rsidP="00604685">
      <w:pPr>
        <w:keepNext/>
        <w:keepLines/>
        <w:ind w:left="1080"/>
      </w:pPr>
    </w:p>
    <w:tbl>
      <w:tblPr>
        <w:tblW w:w="0" w:type="auto"/>
        <w:tblInd w:w="1008" w:type="dxa"/>
        <w:tblLayout w:type="fixed"/>
        <w:tblLook w:val="0000" w:firstRow="0" w:lastRow="0" w:firstColumn="0" w:lastColumn="0" w:noHBand="0" w:noVBand="0"/>
      </w:tblPr>
      <w:tblGrid>
        <w:gridCol w:w="738"/>
        <w:gridCol w:w="7722"/>
      </w:tblGrid>
      <w:tr w:rsidR="00EB43E1" w:rsidRPr="004F1903" w14:paraId="5317D0FF" w14:textId="77777777">
        <w:trPr>
          <w:cantSplit/>
        </w:trPr>
        <w:tc>
          <w:tcPr>
            <w:tcW w:w="738" w:type="dxa"/>
          </w:tcPr>
          <w:p w14:paraId="0C4FCD19" w14:textId="77777777" w:rsidR="00EB43E1" w:rsidRPr="00D53C0F" w:rsidRDefault="004D4C84" w:rsidP="005E0CDE">
            <w:pPr>
              <w:spacing w:before="60" w:after="60"/>
              <w:ind w:left="-18"/>
              <w:rPr>
                <w:rFonts w:cs="Times New Roman"/>
              </w:rPr>
            </w:pPr>
            <w:r w:rsidRPr="00D53C0F">
              <w:rPr>
                <w:rFonts w:cs="Times New Roman"/>
                <w:noProof/>
              </w:rPr>
              <w:drawing>
                <wp:inline distT="0" distB="0" distL="0" distR="0" wp14:anchorId="71D8D972" wp14:editId="271AEBAB">
                  <wp:extent cx="285115" cy="285115"/>
                  <wp:effectExtent l="0" t="0" r="0" b="0"/>
                  <wp:docPr id="42" name="Picture 4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7722" w:type="dxa"/>
          </w:tcPr>
          <w:p w14:paraId="6C7BF718" w14:textId="77777777" w:rsidR="00EB43E1" w:rsidRPr="00D53C0F" w:rsidRDefault="00EB43E1" w:rsidP="005E0CDE">
            <w:pPr>
              <w:keepNext/>
              <w:keepLines/>
              <w:spacing w:before="60" w:after="60"/>
              <w:rPr>
                <w:rFonts w:cs="Times New Roman"/>
              </w:rPr>
            </w:pPr>
            <w:smartTag w:uri="urn:schemas-microsoft-com:office:smarttags" w:element="stockticker">
              <w:r w:rsidRPr="00D53C0F">
                <w:rPr>
                  <w:rFonts w:cs="Times New Roman"/>
                  <w:b/>
                </w:rPr>
                <w:t>REF</w:t>
              </w:r>
            </w:smartTag>
            <w:r w:rsidRPr="00D53C0F">
              <w:rPr>
                <w:rFonts w:cs="Times New Roman"/>
                <w:b/>
              </w:rPr>
              <w:t>:</w:t>
            </w:r>
            <w:r w:rsidRPr="00D53C0F">
              <w:rPr>
                <w:rFonts w:cs="Times New Roman"/>
              </w:rPr>
              <w:t xml:space="preserve"> Information about implementing the security plug-in and SSPIs for </w:t>
            </w:r>
            <w:r w:rsidR="00B47E49" w:rsidRPr="00D53C0F">
              <w:rPr>
                <w:rFonts w:cs="Times New Roman"/>
              </w:rPr>
              <w:t>WebLogic</w:t>
            </w:r>
            <w:r w:rsidRPr="00D53C0F">
              <w:rPr>
                <w:rFonts w:cs="Times New Roman"/>
              </w:rPr>
              <w:t xml:space="preserve"> </w:t>
            </w:r>
            <w:r w:rsidR="00186A44" w:rsidRPr="00D53C0F">
              <w:rPr>
                <w:rFonts w:cs="Times New Roman"/>
              </w:rPr>
              <w:t>10.3.6</w:t>
            </w:r>
            <w:r w:rsidR="00221383" w:rsidRPr="00D53C0F">
              <w:rPr>
                <w:rFonts w:cs="Times New Roman"/>
              </w:rPr>
              <w:t xml:space="preserve"> </w:t>
            </w:r>
            <w:r w:rsidR="009774CA" w:rsidRPr="00D53C0F">
              <w:t>and higher</w:t>
            </w:r>
            <w:r w:rsidRPr="00D53C0F">
              <w:rPr>
                <w:rFonts w:cs="Times New Roman"/>
              </w:rPr>
              <w:t xml:space="preserve"> can be found at the following references:</w:t>
            </w:r>
          </w:p>
          <w:p w14:paraId="6AC34AB4" w14:textId="77777777" w:rsidR="00EB43E1" w:rsidRPr="00D53C0F" w:rsidRDefault="00EB43E1" w:rsidP="00990742">
            <w:pPr>
              <w:keepNext/>
              <w:keepLines/>
              <w:numPr>
                <w:ilvl w:val="0"/>
                <w:numId w:val="16"/>
              </w:numPr>
              <w:tabs>
                <w:tab w:val="clear" w:pos="720"/>
              </w:tabs>
              <w:spacing w:before="60" w:after="60"/>
              <w:ind w:left="698"/>
              <w:rPr>
                <w:rFonts w:cs="Times New Roman"/>
              </w:rPr>
            </w:pPr>
            <w:r w:rsidRPr="00D53C0F">
              <w:rPr>
                <w:rFonts w:cs="Times New Roman"/>
                <w:i/>
                <w:iCs/>
              </w:rPr>
              <w:t>Kernel Authentication &amp; Authorization for J2EE (KAAJEE) Installation Guide</w:t>
            </w:r>
          </w:p>
          <w:p w14:paraId="6115C650" w14:textId="77777777" w:rsidR="00EB43E1" w:rsidRPr="00D53C0F" w:rsidRDefault="00B47E49" w:rsidP="00990742">
            <w:pPr>
              <w:keepNext/>
              <w:keepLines/>
              <w:numPr>
                <w:ilvl w:val="0"/>
                <w:numId w:val="16"/>
              </w:numPr>
              <w:tabs>
                <w:tab w:val="clear" w:pos="720"/>
              </w:tabs>
              <w:spacing w:before="60" w:after="60"/>
              <w:ind w:left="691"/>
              <w:rPr>
                <w:rFonts w:cs="Times New Roman"/>
              </w:rPr>
            </w:pPr>
            <w:r w:rsidRPr="00D53C0F">
              <w:rPr>
                <w:rFonts w:cs="Times New Roman"/>
              </w:rPr>
              <w:t>WebLogic</w:t>
            </w:r>
            <w:r w:rsidR="00EB43E1" w:rsidRPr="00D53C0F">
              <w:rPr>
                <w:rFonts w:cs="Times New Roman"/>
              </w:rPr>
              <w:t xml:space="preserve"> Documentation at the following </w:t>
            </w:r>
            <w:r w:rsidR="00355D80" w:rsidRPr="00D53C0F">
              <w:rPr>
                <w:rFonts w:cs="Times New Roman"/>
              </w:rPr>
              <w:t>Website</w:t>
            </w:r>
            <w:r w:rsidR="00EB43E1" w:rsidRPr="00D53C0F">
              <w:rPr>
                <w:rFonts w:cs="Times New Roman"/>
                <w:color w:val="000000"/>
              </w:rPr>
              <w:fldChar w:fldCharType="begin"/>
            </w:r>
            <w:r w:rsidR="00EB43E1" w:rsidRPr="00D53C0F">
              <w:rPr>
                <w:rFonts w:cs="Times New Roman"/>
                <w:color w:val="000000"/>
              </w:rPr>
              <w:instrText>XE "</w:instrText>
            </w:r>
            <w:r w:rsidRPr="00D53C0F">
              <w:rPr>
                <w:rFonts w:cs="Times New Roman"/>
                <w:color w:val="000000"/>
                <w:kern w:val="2"/>
              </w:rPr>
              <w:instrText>WebLogic</w:instrText>
            </w:r>
            <w:r w:rsidR="002E3858" w:rsidRPr="00D53C0F">
              <w:rPr>
                <w:rFonts w:cs="Times New Roman"/>
                <w:color w:val="000000"/>
                <w:kern w:val="2"/>
              </w:rPr>
              <w:instrText>:</w:instrText>
            </w:r>
            <w:r w:rsidR="00EB43E1" w:rsidRPr="00D53C0F">
              <w:rPr>
                <w:rFonts w:cs="Times New Roman"/>
                <w:color w:val="000000"/>
                <w:kern w:val="2"/>
              </w:rPr>
              <w:instrText xml:space="preserve">Documentation </w:instrText>
            </w:r>
            <w:r w:rsidR="00355D80" w:rsidRPr="00D53C0F">
              <w:rPr>
                <w:rFonts w:cs="Times New Roman"/>
                <w:color w:val="000000"/>
                <w:kern w:val="2"/>
              </w:rPr>
              <w:instrText>Website</w:instrText>
            </w:r>
            <w:r w:rsidR="00EB43E1" w:rsidRPr="00D53C0F">
              <w:rPr>
                <w:rFonts w:cs="Times New Roman"/>
                <w:color w:val="000000"/>
              </w:rPr>
              <w:instrText>"</w:instrText>
            </w:r>
            <w:r w:rsidR="00EB43E1" w:rsidRPr="00D53C0F">
              <w:rPr>
                <w:rFonts w:cs="Times New Roman"/>
                <w:color w:val="000000"/>
              </w:rPr>
              <w:fldChar w:fldCharType="end"/>
            </w:r>
            <w:r w:rsidR="00EB43E1" w:rsidRPr="00D53C0F">
              <w:rPr>
                <w:rFonts w:cs="Times New Roman"/>
                <w:color w:val="000000"/>
              </w:rPr>
              <w:fldChar w:fldCharType="begin"/>
            </w:r>
            <w:r w:rsidR="00EB43E1" w:rsidRPr="00D53C0F">
              <w:rPr>
                <w:rFonts w:cs="Times New Roman"/>
                <w:color w:val="000000"/>
              </w:rPr>
              <w:instrText>XE "Web Pages:</w:instrText>
            </w:r>
            <w:r w:rsidRPr="00D53C0F">
              <w:rPr>
                <w:rFonts w:cs="Times New Roman"/>
                <w:color w:val="000000"/>
                <w:kern w:val="2"/>
              </w:rPr>
              <w:instrText>WebLogic</w:instrText>
            </w:r>
            <w:r w:rsidR="002E3858" w:rsidRPr="00D53C0F">
              <w:rPr>
                <w:rFonts w:cs="Times New Roman"/>
                <w:color w:val="000000"/>
                <w:kern w:val="2"/>
              </w:rPr>
              <w:instrText>:</w:instrText>
            </w:r>
            <w:r w:rsidR="00EB43E1" w:rsidRPr="00D53C0F">
              <w:rPr>
                <w:rFonts w:cs="Times New Roman"/>
                <w:color w:val="000000"/>
                <w:kern w:val="2"/>
              </w:rPr>
              <w:instrText xml:space="preserve">Documentation </w:instrText>
            </w:r>
            <w:r w:rsidR="00355D80" w:rsidRPr="00D53C0F">
              <w:rPr>
                <w:rFonts w:cs="Times New Roman"/>
                <w:color w:val="000000"/>
                <w:kern w:val="2"/>
              </w:rPr>
              <w:instrText>Website</w:instrText>
            </w:r>
            <w:r w:rsidR="00EB43E1" w:rsidRPr="00D53C0F">
              <w:rPr>
                <w:rFonts w:cs="Times New Roman"/>
                <w:color w:val="000000"/>
              </w:rPr>
              <w:instrText>"</w:instrText>
            </w:r>
            <w:r w:rsidR="00EB43E1" w:rsidRPr="00D53C0F">
              <w:rPr>
                <w:rFonts w:cs="Times New Roman"/>
                <w:color w:val="000000"/>
              </w:rPr>
              <w:fldChar w:fldCharType="end"/>
            </w:r>
            <w:r w:rsidR="00EB43E1" w:rsidRPr="00D53C0F">
              <w:rPr>
                <w:rFonts w:cs="Times New Roman"/>
                <w:color w:val="000000"/>
              </w:rPr>
              <w:fldChar w:fldCharType="begin"/>
            </w:r>
            <w:r w:rsidR="00EB43E1" w:rsidRPr="00D53C0F">
              <w:rPr>
                <w:rFonts w:cs="Times New Roman"/>
                <w:color w:val="000000"/>
              </w:rPr>
              <w:instrText>XE "Home Pages:</w:instrText>
            </w:r>
            <w:r w:rsidRPr="00D53C0F">
              <w:rPr>
                <w:rFonts w:cs="Times New Roman"/>
                <w:color w:val="000000"/>
                <w:kern w:val="2"/>
              </w:rPr>
              <w:instrText>WebLogic</w:instrText>
            </w:r>
            <w:r w:rsidR="002E3858" w:rsidRPr="00D53C0F">
              <w:rPr>
                <w:rFonts w:cs="Times New Roman"/>
                <w:color w:val="000000"/>
                <w:kern w:val="2"/>
              </w:rPr>
              <w:instrText>:</w:instrText>
            </w:r>
            <w:r w:rsidR="00EB43E1" w:rsidRPr="00D53C0F">
              <w:rPr>
                <w:rFonts w:cs="Times New Roman"/>
                <w:color w:val="000000"/>
                <w:kern w:val="2"/>
              </w:rPr>
              <w:instrText xml:space="preserve">Documentation </w:instrText>
            </w:r>
            <w:r w:rsidR="00355D80" w:rsidRPr="00D53C0F">
              <w:rPr>
                <w:rFonts w:cs="Times New Roman"/>
                <w:color w:val="000000"/>
                <w:kern w:val="2"/>
              </w:rPr>
              <w:instrText>Website</w:instrText>
            </w:r>
            <w:r w:rsidR="00EB43E1" w:rsidRPr="00D53C0F">
              <w:rPr>
                <w:rFonts w:cs="Times New Roman"/>
                <w:color w:val="000000"/>
              </w:rPr>
              <w:instrText>"</w:instrText>
            </w:r>
            <w:r w:rsidR="00EB43E1" w:rsidRPr="00D53C0F">
              <w:rPr>
                <w:rFonts w:cs="Times New Roman"/>
                <w:color w:val="000000"/>
              </w:rPr>
              <w:fldChar w:fldCharType="end"/>
            </w:r>
            <w:r w:rsidR="00EB43E1" w:rsidRPr="00D53C0F">
              <w:rPr>
                <w:rFonts w:cs="Times New Roman"/>
                <w:color w:val="000000"/>
              </w:rPr>
              <w:fldChar w:fldCharType="begin"/>
            </w:r>
            <w:r w:rsidR="00EB43E1" w:rsidRPr="00D53C0F">
              <w:rPr>
                <w:rFonts w:cs="Times New Roman"/>
                <w:color w:val="000000"/>
              </w:rPr>
              <w:instrText>XE "URLs:</w:instrText>
            </w:r>
            <w:r w:rsidRPr="00D53C0F">
              <w:rPr>
                <w:rFonts w:cs="Times New Roman"/>
                <w:color w:val="000000"/>
                <w:kern w:val="2"/>
              </w:rPr>
              <w:instrText>WebLogic</w:instrText>
            </w:r>
            <w:r w:rsidR="002E3858" w:rsidRPr="00D53C0F">
              <w:rPr>
                <w:rFonts w:cs="Times New Roman"/>
                <w:color w:val="000000"/>
                <w:kern w:val="2"/>
              </w:rPr>
              <w:instrText>:</w:instrText>
            </w:r>
            <w:r w:rsidR="00EB43E1" w:rsidRPr="00D53C0F">
              <w:rPr>
                <w:rFonts w:cs="Times New Roman"/>
                <w:color w:val="000000"/>
                <w:kern w:val="2"/>
              </w:rPr>
              <w:instrText xml:space="preserve">Documentation </w:instrText>
            </w:r>
            <w:r w:rsidR="00355D80" w:rsidRPr="00D53C0F">
              <w:rPr>
                <w:rFonts w:cs="Times New Roman"/>
                <w:color w:val="000000"/>
                <w:kern w:val="2"/>
              </w:rPr>
              <w:instrText>Website</w:instrText>
            </w:r>
            <w:r w:rsidR="00EB43E1" w:rsidRPr="00D53C0F">
              <w:rPr>
                <w:rFonts w:cs="Times New Roman"/>
                <w:color w:val="000000"/>
              </w:rPr>
              <w:instrText>"</w:instrText>
            </w:r>
            <w:r w:rsidR="00EB43E1" w:rsidRPr="00D53C0F">
              <w:rPr>
                <w:rFonts w:cs="Times New Roman"/>
                <w:color w:val="000000"/>
              </w:rPr>
              <w:fldChar w:fldCharType="end"/>
            </w:r>
            <w:r w:rsidR="00EB43E1" w:rsidRPr="00D53C0F">
              <w:rPr>
                <w:rFonts w:cs="Times New Roman"/>
              </w:rPr>
              <w:t>:</w:t>
            </w:r>
          </w:p>
          <w:p w14:paraId="1B65CC9F" w14:textId="77777777" w:rsidR="00EB43E1" w:rsidRPr="00D53C0F" w:rsidRDefault="00186A44" w:rsidP="00990742">
            <w:pPr>
              <w:keepNext/>
              <w:keepLines/>
              <w:numPr>
                <w:ilvl w:val="0"/>
                <w:numId w:val="16"/>
              </w:numPr>
              <w:tabs>
                <w:tab w:val="clear" w:pos="720"/>
              </w:tabs>
              <w:spacing w:before="60" w:after="60"/>
              <w:ind w:left="698"/>
              <w:rPr>
                <w:rFonts w:cs="Times New Roman"/>
              </w:rPr>
            </w:pPr>
            <w:r w:rsidRPr="00D53C0F">
              <w:rPr>
                <w:rFonts w:cs="Times New Roman"/>
                <w:color w:val="0000FF"/>
                <w:u w:val="single"/>
              </w:rPr>
              <w:t>http://www.oracle.com/webfolder/technetwork/tutorials/obe/fmw/wls/12c/12c_poster/poster.html#</w:t>
            </w:r>
            <w:r w:rsidR="00EB43E1" w:rsidRPr="00D53C0F">
              <w:rPr>
                <w:rFonts w:cs="Times New Roman"/>
              </w:rPr>
              <w:t xml:space="preserve">Applications using JMX to communicate to the WebLogic SSPIs at the following </w:t>
            </w:r>
            <w:r w:rsidR="00355D80" w:rsidRPr="00D53C0F">
              <w:rPr>
                <w:rFonts w:cs="Times New Roman"/>
              </w:rPr>
              <w:t>Website</w:t>
            </w:r>
            <w:r w:rsidR="00EB43E1" w:rsidRPr="00D53C0F">
              <w:rPr>
                <w:rFonts w:cs="Times New Roman"/>
                <w:color w:val="000000"/>
              </w:rPr>
              <w:fldChar w:fldCharType="begin"/>
            </w:r>
            <w:r w:rsidR="00EB43E1" w:rsidRPr="00D53C0F">
              <w:rPr>
                <w:rFonts w:cs="Times New Roman"/>
                <w:color w:val="000000"/>
              </w:rPr>
              <w:instrText>XE "</w:instrText>
            </w:r>
            <w:r w:rsidR="00B47E49" w:rsidRPr="00D53C0F">
              <w:rPr>
                <w:rFonts w:cs="Times New Roman"/>
                <w:color w:val="000000"/>
                <w:kern w:val="2"/>
              </w:rPr>
              <w:instrText>WebLogic</w:instrText>
            </w:r>
            <w:r w:rsidR="002E3858" w:rsidRPr="00D53C0F">
              <w:rPr>
                <w:rFonts w:cs="Times New Roman"/>
                <w:color w:val="000000"/>
                <w:kern w:val="2"/>
              </w:rPr>
              <w:instrText>:</w:instrText>
            </w:r>
            <w:r w:rsidR="00EB43E1" w:rsidRPr="00D53C0F">
              <w:rPr>
                <w:rFonts w:cs="Times New Roman"/>
                <w:color w:val="000000"/>
                <w:kern w:val="2"/>
              </w:rPr>
              <w:instrText xml:space="preserve">Documentation </w:instrText>
            </w:r>
            <w:r w:rsidR="00355D80" w:rsidRPr="00D53C0F">
              <w:rPr>
                <w:rFonts w:cs="Times New Roman"/>
                <w:color w:val="000000"/>
                <w:kern w:val="2"/>
              </w:rPr>
              <w:instrText>Website</w:instrText>
            </w:r>
            <w:r w:rsidR="00EB43E1" w:rsidRPr="00D53C0F">
              <w:rPr>
                <w:rFonts w:cs="Times New Roman"/>
                <w:color w:val="000000"/>
              </w:rPr>
              <w:instrText>"</w:instrText>
            </w:r>
            <w:r w:rsidR="00EB43E1" w:rsidRPr="00D53C0F">
              <w:rPr>
                <w:rFonts w:cs="Times New Roman"/>
                <w:color w:val="000000"/>
              </w:rPr>
              <w:fldChar w:fldCharType="end"/>
            </w:r>
            <w:r w:rsidR="00EB43E1" w:rsidRPr="00D53C0F">
              <w:rPr>
                <w:rFonts w:cs="Times New Roman"/>
                <w:color w:val="000000"/>
              </w:rPr>
              <w:fldChar w:fldCharType="begin"/>
            </w:r>
            <w:r w:rsidR="00EB43E1" w:rsidRPr="00D53C0F">
              <w:rPr>
                <w:rFonts w:cs="Times New Roman"/>
                <w:color w:val="000000"/>
              </w:rPr>
              <w:instrText>XE "Web Pages:</w:instrText>
            </w:r>
            <w:r w:rsidR="00B47E49" w:rsidRPr="00D53C0F">
              <w:rPr>
                <w:rFonts w:cs="Times New Roman"/>
                <w:color w:val="000000"/>
                <w:kern w:val="2"/>
              </w:rPr>
              <w:instrText>WebLogic</w:instrText>
            </w:r>
            <w:r w:rsidR="002E3858" w:rsidRPr="00D53C0F">
              <w:rPr>
                <w:rFonts w:cs="Times New Roman"/>
                <w:color w:val="000000"/>
                <w:kern w:val="2"/>
              </w:rPr>
              <w:instrText>:</w:instrText>
            </w:r>
            <w:r w:rsidR="00EB43E1" w:rsidRPr="00D53C0F">
              <w:rPr>
                <w:rFonts w:cs="Times New Roman"/>
                <w:color w:val="000000"/>
                <w:kern w:val="2"/>
              </w:rPr>
              <w:instrText xml:space="preserve">Documentation </w:instrText>
            </w:r>
            <w:r w:rsidR="00355D80" w:rsidRPr="00D53C0F">
              <w:rPr>
                <w:rFonts w:cs="Times New Roman"/>
                <w:color w:val="000000"/>
                <w:kern w:val="2"/>
              </w:rPr>
              <w:instrText>Website</w:instrText>
            </w:r>
            <w:r w:rsidR="00EB43E1" w:rsidRPr="00D53C0F">
              <w:rPr>
                <w:rFonts w:cs="Times New Roman"/>
                <w:color w:val="000000"/>
              </w:rPr>
              <w:instrText>"</w:instrText>
            </w:r>
            <w:r w:rsidR="00EB43E1" w:rsidRPr="00D53C0F">
              <w:rPr>
                <w:rFonts w:cs="Times New Roman"/>
                <w:color w:val="000000"/>
              </w:rPr>
              <w:fldChar w:fldCharType="end"/>
            </w:r>
            <w:r w:rsidR="00EB43E1" w:rsidRPr="00D53C0F">
              <w:rPr>
                <w:rFonts w:cs="Times New Roman"/>
                <w:color w:val="000000"/>
              </w:rPr>
              <w:fldChar w:fldCharType="begin"/>
            </w:r>
            <w:r w:rsidR="00EB43E1" w:rsidRPr="00D53C0F">
              <w:rPr>
                <w:rFonts w:cs="Times New Roman"/>
                <w:color w:val="000000"/>
              </w:rPr>
              <w:instrText>XE "Home Pages:</w:instrText>
            </w:r>
            <w:r w:rsidR="00B47E49" w:rsidRPr="00D53C0F">
              <w:rPr>
                <w:rFonts w:cs="Times New Roman"/>
                <w:color w:val="000000"/>
                <w:kern w:val="2"/>
              </w:rPr>
              <w:instrText>WebLogic</w:instrText>
            </w:r>
            <w:r w:rsidR="002E3858" w:rsidRPr="00D53C0F">
              <w:rPr>
                <w:rFonts w:cs="Times New Roman"/>
                <w:color w:val="000000"/>
                <w:kern w:val="2"/>
              </w:rPr>
              <w:instrText>:</w:instrText>
            </w:r>
            <w:r w:rsidR="00EB43E1" w:rsidRPr="00D53C0F">
              <w:rPr>
                <w:rFonts w:cs="Times New Roman"/>
                <w:color w:val="000000"/>
                <w:kern w:val="2"/>
              </w:rPr>
              <w:instrText xml:space="preserve">Documentation </w:instrText>
            </w:r>
            <w:r w:rsidR="00355D80" w:rsidRPr="00D53C0F">
              <w:rPr>
                <w:rFonts w:cs="Times New Roman"/>
                <w:color w:val="000000"/>
                <w:kern w:val="2"/>
              </w:rPr>
              <w:instrText>Website</w:instrText>
            </w:r>
            <w:r w:rsidR="00EB43E1" w:rsidRPr="00D53C0F">
              <w:rPr>
                <w:rFonts w:cs="Times New Roman"/>
                <w:color w:val="000000"/>
              </w:rPr>
              <w:instrText>"</w:instrText>
            </w:r>
            <w:r w:rsidR="00EB43E1" w:rsidRPr="00D53C0F">
              <w:rPr>
                <w:rFonts w:cs="Times New Roman"/>
                <w:color w:val="000000"/>
              </w:rPr>
              <w:fldChar w:fldCharType="end"/>
            </w:r>
            <w:r w:rsidR="00EB43E1" w:rsidRPr="00D53C0F">
              <w:rPr>
                <w:rFonts w:cs="Times New Roman"/>
                <w:color w:val="000000"/>
              </w:rPr>
              <w:fldChar w:fldCharType="begin"/>
            </w:r>
            <w:r w:rsidR="00EB43E1" w:rsidRPr="00D53C0F">
              <w:rPr>
                <w:rFonts w:cs="Times New Roman"/>
                <w:color w:val="000000"/>
              </w:rPr>
              <w:instrText>XE "URLs:</w:instrText>
            </w:r>
            <w:r w:rsidR="00B47E49" w:rsidRPr="00D53C0F">
              <w:rPr>
                <w:rFonts w:cs="Times New Roman"/>
                <w:color w:val="000000"/>
                <w:kern w:val="2"/>
              </w:rPr>
              <w:instrText>WebLogic</w:instrText>
            </w:r>
            <w:r w:rsidR="002E3858" w:rsidRPr="00D53C0F">
              <w:rPr>
                <w:rFonts w:cs="Times New Roman"/>
                <w:color w:val="000000"/>
                <w:kern w:val="2"/>
              </w:rPr>
              <w:instrText>:</w:instrText>
            </w:r>
            <w:r w:rsidR="00EB43E1" w:rsidRPr="00D53C0F">
              <w:rPr>
                <w:rFonts w:cs="Times New Roman"/>
                <w:color w:val="000000"/>
                <w:kern w:val="2"/>
              </w:rPr>
              <w:instrText xml:space="preserve">Documentation </w:instrText>
            </w:r>
            <w:r w:rsidR="00355D80" w:rsidRPr="00D53C0F">
              <w:rPr>
                <w:rFonts w:cs="Times New Roman"/>
                <w:color w:val="000000"/>
                <w:kern w:val="2"/>
              </w:rPr>
              <w:instrText>Website</w:instrText>
            </w:r>
            <w:r w:rsidR="00EB43E1" w:rsidRPr="00D53C0F">
              <w:rPr>
                <w:rFonts w:cs="Times New Roman"/>
                <w:color w:val="000000"/>
              </w:rPr>
              <w:instrText>"</w:instrText>
            </w:r>
            <w:r w:rsidR="00EB43E1" w:rsidRPr="00D53C0F">
              <w:rPr>
                <w:rFonts w:cs="Times New Roman"/>
                <w:color w:val="000000"/>
              </w:rPr>
              <w:fldChar w:fldCharType="end"/>
            </w:r>
            <w:r w:rsidR="00EB43E1" w:rsidRPr="00D53C0F">
              <w:rPr>
                <w:rFonts w:cs="Times New Roman"/>
              </w:rPr>
              <w:t>:</w:t>
            </w:r>
          </w:p>
          <w:p w14:paraId="2B67B645" w14:textId="77777777" w:rsidR="00EB43E1" w:rsidRPr="00D53C0F" w:rsidRDefault="00EB43E1" w:rsidP="005E0CDE">
            <w:pPr>
              <w:spacing w:before="60" w:after="60"/>
              <w:ind w:left="1066"/>
              <w:rPr>
                <w:rFonts w:cs="Times New Roman"/>
                <w:color w:val="0000FF"/>
                <w:u w:val="single"/>
              </w:rPr>
            </w:pPr>
          </w:p>
          <w:p w14:paraId="44C84BFC" w14:textId="77777777" w:rsidR="00186A44" w:rsidRPr="004F1903" w:rsidRDefault="00186A44" w:rsidP="005E0CDE">
            <w:pPr>
              <w:spacing w:before="60" w:after="60"/>
              <w:ind w:left="1066"/>
              <w:rPr>
                <w:rFonts w:ascii="Arial" w:hAnsi="Arial" w:cs="Arial"/>
                <w:sz w:val="20"/>
                <w:szCs w:val="20"/>
              </w:rPr>
            </w:pPr>
            <w:r w:rsidRPr="00D53C0F">
              <w:rPr>
                <w:rFonts w:ascii="Arial" w:hAnsi="Arial" w:cs="Arial"/>
                <w:sz w:val="20"/>
                <w:szCs w:val="20"/>
              </w:rPr>
              <w:t>https://docs.oracle.com/middleware/1212/wls/index.html</w:t>
            </w:r>
          </w:p>
        </w:tc>
      </w:tr>
    </w:tbl>
    <w:p w14:paraId="53B9A74B" w14:textId="77777777" w:rsidR="00604685" w:rsidRPr="004F1903" w:rsidRDefault="00604685" w:rsidP="00604685"/>
    <w:p w14:paraId="1453CE3A" w14:textId="77777777" w:rsidR="00604685" w:rsidRPr="004F1903" w:rsidRDefault="00604685" w:rsidP="00604685"/>
    <w:p w14:paraId="6E1B42B6" w14:textId="77777777" w:rsidR="00604685" w:rsidRPr="004F1903" w:rsidRDefault="00604685" w:rsidP="00223EFD">
      <w:pPr>
        <w:pStyle w:val="Heading3"/>
      </w:pPr>
      <w:bookmarkStart w:id="253" w:name="_Toc52252855"/>
      <w:bookmarkStart w:id="254" w:name="_Ref77644773"/>
      <w:bookmarkStart w:id="255" w:name="_Toc83538833"/>
      <w:bookmarkStart w:id="256" w:name="_Toc84036968"/>
      <w:bookmarkStart w:id="257" w:name="_Toc84044190"/>
      <w:bookmarkStart w:id="258" w:name="_Toc202863086"/>
      <w:bookmarkStart w:id="259" w:name="_Toc204421525"/>
      <w:bookmarkStart w:id="260" w:name="_Toc167804778"/>
      <w:r w:rsidRPr="004F1903">
        <w:t>Software Requirements</w:t>
      </w:r>
      <w:bookmarkEnd w:id="253"/>
      <w:bookmarkEnd w:id="254"/>
      <w:bookmarkEnd w:id="255"/>
      <w:bookmarkEnd w:id="256"/>
      <w:bookmarkEnd w:id="257"/>
      <w:r w:rsidRPr="004F1903">
        <w:t>/Dependencies</w:t>
      </w:r>
      <w:bookmarkEnd w:id="258"/>
      <w:bookmarkEnd w:id="259"/>
      <w:bookmarkEnd w:id="260"/>
    </w:p>
    <w:p w14:paraId="26DB3070" w14:textId="77777777" w:rsidR="00604685" w:rsidRPr="004F1903" w:rsidRDefault="00604685" w:rsidP="00604685">
      <w:pPr>
        <w:keepNext/>
        <w:keepLines/>
      </w:pPr>
      <w:r w:rsidRPr="004F1903">
        <w:rPr>
          <w:color w:val="000000"/>
        </w:rPr>
        <w:fldChar w:fldCharType="begin"/>
      </w:r>
      <w:r w:rsidRPr="004F1903">
        <w:rPr>
          <w:color w:val="000000"/>
        </w:rPr>
        <w:instrText>XE "Software:Requirements"</w:instrText>
      </w:r>
      <w:r w:rsidRPr="004F1903">
        <w:rPr>
          <w:color w:val="000000"/>
        </w:rPr>
        <w:fldChar w:fldCharType="end"/>
      </w:r>
      <w:r w:rsidRPr="004F1903">
        <w:rPr>
          <w:color w:val="000000"/>
        </w:rPr>
        <w:fldChar w:fldCharType="begin"/>
      </w:r>
      <w:r w:rsidRPr="004F1903">
        <w:rPr>
          <w:color w:val="000000"/>
        </w:rPr>
        <w:instrText>XE "Software:Dependencies"</w:instrText>
      </w:r>
      <w:r w:rsidRPr="004F1903">
        <w:rPr>
          <w:color w:val="000000"/>
        </w:rPr>
        <w:fldChar w:fldCharType="end"/>
      </w:r>
      <w:r w:rsidRPr="004F1903">
        <w:rPr>
          <w:color w:val="000000"/>
        </w:rPr>
        <w:fldChar w:fldCharType="begin"/>
      </w:r>
      <w:r w:rsidRPr="004F1903">
        <w:rPr>
          <w:color w:val="000000"/>
        </w:rPr>
        <w:instrText>XE "KAAJEE</w:instrText>
      </w:r>
      <w:r w:rsidR="00C20416" w:rsidRPr="004F1903">
        <w:rPr>
          <w:color w:val="000000"/>
        </w:rPr>
        <w:instrText>:Software:</w:instrText>
      </w:r>
      <w:r w:rsidRPr="004F1903">
        <w:rPr>
          <w:color w:val="000000"/>
        </w:rPr>
        <w:instrText>Requirements"</w:instrText>
      </w:r>
      <w:r w:rsidRPr="004F1903">
        <w:rPr>
          <w:color w:val="000000"/>
        </w:rPr>
        <w:fldChar w:fldCharType="end"/>
      </w:r>
      <w:r w:rsidRPr="004F1903">
        <w:rPr>
          <w:color w:val="000000"/>
        </w:rPr>
        <w:fldChar w:fldCharType="begin"/>
      </w:r>
      <w:r w:rsidRPr="004F1903">
        <w:rPr>
          <w:color w:val="000000"/>
        </w:rPr>
        <w:instrText>XE "KAAJEE:Dependencies"</w:instrText>
      </w:r>
      <w:r w:rsidRPr="004F1903">
        <w:rPr>
          <w:color w:val="000000"/>
        </w:rPr>
        <w:fldChar w:fldCharType="end"/>
      </w:r>
      <w:r w:rsidRPr="004F1903">
        <w:rPr>
          <w:color w:val="000000"/>
        </w:rPr>
        <w:fldChar w:fldCharType="begin"/>
      </w:r>
      <w:r w:rsidRPr="004F1903">
        <w:rPr>
          <w:color w:val="000000"/>
        </w:rPr>
        <w:instrText>XE "Dependencies:Software"</w:instrText>
      </w:r>
      <w:r w:rsidRPr="004F1903">
        <w:rPr>
          <w:color w:val="000000"/>
        </w:rPr>
        <w:fldChar w:fldCharType="end"/>
      </w:r>
    </w:p>
    <w:p w14:paraId="41DDF6F4" w14:textId="77777777" w:rsidR="00604685" w:rsidRPr="004F1903" w:rsidRDefault="00604685" w:rsidP="00604685">
      <w:pPr>
        <w:keepNext/>
        <w:keepLines/>
      </w:pPr>
      <w:r w:rsidRPr="004F1903">
        <w:t>In order to KAAJEE-enable a Web-based application, developers require the following software:</w:t>
      </w:r>
    </w:p>
    <w:p w14:paraId="7B57C64E" w14:textId="77777777" w:rsidR="00604685" w:rsidRPr="004F1903" w:rsidRDefault="00604685" w:rsidP="00604685">
      <w:pPr>
        <w:keepNext/>
        <w:keepLines/>
      </w:pPr>
    </w:p>
    <w:p w14:paraId="715F8C1A" w14:textId="77777777" w:rsidR="00604685" w:rsidRPr="004F1903" w:rsidRDefault="00604685" w:rsidP="00604685">
      <w:pPr>
        <w:keepNext/>
        <w:keepLines/>
      </w:pPr>
    </w:p>
    <w:p w14:paraId="798EC5B1" w14:textId="183CEE7F" w:rsidR="00600DA3" w:rsidRPr="004F1903" w:rsidRDefault="00600DA3" w:rsidP="001E78B1">
      <w:pPr>
        <w:pStyle w:val="CaptionTable"/>
      </w:pPr>
      <w:bookmarkStart w:id="261" w:name="_Toc204421608"/>
      <w:bookmarkStart w:id="262" w:name="_Toc167811506"/>
      <w:r w:rsidRPr="004F1903">
        <w:t>Table </w:t>
      </w:r>
      <w:r w:rsidR="001C6C77">
        <w:fldChar w:fldCharType="begin"/>
      </w:r>
      <w:r w:rsidR="001C6C77">
        <w:instrText xml:space="preserve"> STYLEREF</w:instrText>
      </w:r>
      <w:r w:rsidR="001C6C77">
        <w:instrText xml:space="preserve"> 2 \s </w:instrText>
      </w:r>
      <w:r w:rsidR="001C6C77">
        <w:fldChar w:fldCharType="separate"/>
      </w:r>
      <w:r w:rsidR="003552F0">
        <w:rPr>
          <w:noProof/>
        </w:rPr>
        <w:t>3</w:t>
      </w:r>
      <w:r w:rsidR="001C6C77">
        <w:rPr>
          <w:noProof/>
        </w:rPr>
        <w:fldChar w:fldCharType="end"/>
      </w:r>
      <w:r w:rsidRPr="004F1903">
        <w:noBreakHyphen/>
      </w:r>
      <w:r w:rsidR="001C6C77">
        <w:fldChar w:fldCharType="begin"/>
      </w:r>
      <w:r w:rsidR="001C6C77">
        <w:instrText xml:space="preserve"> SEQ Table \* ARABIC \s 2 </w:instrText>
      </w:r>
      <w:r w:rsidR="001C6C77">
        <w:fldChar w:fldCharType="separate"/>
      </w:r>
      <w:r w:rsidR="003552F0">
        <w:rPr>
          <w:noProof/>
        </w:rPr>
        <w:t>1</w:t>
      </w:r>
      <w:r w:rsidR="001C6C77">
        <w:rPr>
          <w:noProof/>
        </w:rPr>
        <w:fldChar w:fldCharType="end"/>
      </w:r>
      <w:r w:rsidRPr="004F1903">
        <w:t>. Dependencies—KAAJEE software requirements for development</w:t>
      </w:r>
      <w:bookmarkEnd w:id="261"/>
      <w:bookmarkEnd w:id="262"/>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2903"/>
        <w:gridCol w:w="4477"/>
      </w:tblGrid>
      <w:tr w:rsidR="00604685" w:rsidRPr="004F1903" w14:paraId="3D0D391D" w14:textId="77777777" w:rsidTr="00600DA3">
        <w:trPr>
          <w:tblHeader/>
        </w:trPr>
        <w:tc>
          <w:tcPr>
            <w:tcW w:w="1852" w:type="dxa"/>
            <w:shd w:val="pct12" w:color="auto" w:fill="auto"/>
          </w:tcPr>
          <w:p w14:paraId="75430811" w14:textId="77777777" w:rsidR="00604685" w:rsidRPr="004F1903" w:rsidRDefault="00604685" w:rsidP="007B5CDB">
            <w:pPr>
              <w:keepNext/>
              <w:keepLines/>
              <w:spacing w:before="60" w:after="60"/>
              <w:rPr>
                <w:rFonts w:ascii="Arial" w:hAnsi="Arial" w:cs="Arial"/>
                <w:b/>
                <w:sz w:val="20"/>
                <w:szCs w:val="20"/>
              </w:rPr>
            </w:pPr>
            <w:r w:rsidRPr="004F1903">
              <w:rPr>
                <w:rFonts w:ascii="Arial" w:hAnsi="Arial" w:cs="Arial"/>
                <w:b/>
                <w:sz w:val="20"/>
                <w:szCs w:val="20"/>
              </w:rPr>
              <w:t>Category</w:t>
            </w:r>
          </w:p>
        </w:tc>
        <w:tc>
          <w:tcPr>
            <w:tcW w:w="2975" w:type="dxa"/>
            <w:shd w:val="pct12" w:color="auto" w:fill="auto"/>
          </w:tcPr>
          <w:p w14:paraId="27995C41" w14:textId="77777777" w:rsidR="00604685" w:rsidRPr="004F1903" w:rsidRDefault="00604685" w:rsidP="007B5CDB">
            <w:pPr>
              <w:keepNext/>
              <w:keepLines/>
              <w:spacing w:before="60" w:after="60"/>
              <w:rPr>
                <w:rFonts w:ascii="Arial" w:hAnsi="Arial" w:cs="Arial"/>
                <w:b/>
                <w:sz w:val="20"/>
                <w:szCs w:val="20"/>
              </w:rPr>
            </w:pPr>
            <w:r w:rsidRPr="004F1903">
              <w:rPr>
                <w:rFonts w:ascii="Arial" w:hAnsi="Arial" w:cs="Arial"/>
                <w:b/>
                <w:sz w:val="20"/>
                <w:szCs w:val="20"/>
              </w:rPr>
              <w:t>Software</w:t>
            </w:r>
          </w:p>
        </w:tc>
        <w:tc>
          <w:tcPr>
            <w:tcW w:w="4605" w:type="dxa"/>
            <w:shd w:val="pct12" w:color="auto" w:fill="auto"/>
          </w:tcPr>
          <w:p w14:paraId="4174E8A1" w14:textId="77777777" w:rsidR="00604685" w:rsidRPr="004F1903" w:rsidRDefault="00604685" w:rsidP="007B5CDB">
            <w:pPr>
              <w:keepNext/>
              <w:keepLines/>
              <w:spacing w:before="60" w:after="60"/>
              <w:rPr>
                <w:rFonts w:ascii="Arial" w:hAnsi="Arial" w:cs="Arial"/>
                <w:b/>
                <w:sz w:val="20"/>
                <w:szCs w:val="20"/>
              </w:rPr>
            </w:pPr>
            <w:r w:rsidRPr="004F1903">
              <w:rPr>
                <w:rFonts w:ascii="Arial" w:hAnsi="Arial" w:cs="Arial"/>
                <w:b/>
                <w:sz w:val="20"/>
                <w:szCs w:val="20"/>
              </w:rPr>
              <w:t>Version/Notes</w:t>
            </w:r>
          </w:p>
        </w:tc>
      </w:tr>
      <w:tr w:rsidR="00604685" w:rsidRPr="00D53C0F" w14:paraId="2AAE6F87" w14:textId="77777777" w:rsidTr="00600DA3">
        <w:tc>
          <w:tcPr>
            <w:tcW w:w="1852" w:type="dxa"/>
            <w:vMerge w:val="restart"/>
          </w:tcPr>
          <w:p w14:paraId="3F54D218" w14:textId="77777777" w:rsidR="00604685" w:rsidRPr="00D53C0F" w:rsidRDefault="00604685" w:rsidP="007B5CDB">
            <w:pPr>
              <w:keepNext/>
              <w:keepLines/>
              <w:spacing w:before="60" w:after="60"/>
              <w:rPr>
                <w:rFonts w:ascii="Arial" w:hAnsi="Arial" w:cs="Arial"/>
                <w:sz w:val="20"/>
                <w:szCs w:val="20"/>
              </w:rPr>
            </w:pPr>
            <w:r w:rsidRPr="00D53C0F">
              <w:rPr>
                <w:rFonts w:ascii="Arial" w:hAnsi="Arial" w:cs="Arial"/>
                <w:sz w:val="20"/>
                <w:szCs w:val="20"/>
              </w:rPr>
              <w:t>Developer Workstation</w:t>
            </w:r>
          </w:p>
        </w:tc>
        <w:tc>
          <w:tcPr>
            <w:tcW w:w="2975" w:type="dxa"/>
          </w:tcPr>
          <w:p w14:paraId="340CC447" w14:textId="77777777" w:rsidR="00604685" w:rsidRPr="00D53C0F" w:rsidRDefault="00604685" w:rsidP="007B5CDB">
            <w:pPr>
              <w:keepNext/>
              <w:keepLines/>
              <w:spacing w:before="60" w:after="60"/>
              <w:rPr>
                <w:rFonts w:ascii="Arial" w:hAnsi="Arial" w:cs="Arial"/>
                <w:sz w:val="20"/>
                <w:szCs w:val="20"/>
              </w:rPr>
            </w:pPr>
            <w:r w:rsidRPr="00D53C0F">
              <w:rPr>
                <w:rFonts w:ascii="Arial" w:hAnsi="Arial" w:cs="Arial"/>
                <w:sz w:val="20"/>
                <w:szCs w:val="20"/>
              </w:rPr>
              <w:t>Java Integrated Development Environment (</w:t>
            </w:r>
            <w:smartTag w:uri="urn:schemas-microsoft-com:office:smarttags" w:element="stockticker">
              <w:r w:rsidRPr="00D53C0F">
                <w:rPr>
                  <w:rFonts w:ascii="Arial" w:hAnsi="Arial" w:cs="Arial"/>
                  <w:sz w:val="20"/>
                  <w:szCs w:val="20"/>
                </w:rPr>
                <w:t>IDE</w:t>
              </w:r>
            </w:smartTag>
            <w:r w:rsidRPr="00D53C0F">
              <w:rPr>
                <w:rFonts w:ascii="Arial" w:hAnsi="Arial" w:cs="Arial"/>
                <w:sz w:val="20"/>
                <w:szCs w:val="20"/>
              </w:rPr>
              <w:t>)</w:t>
            </w:r>
          </w:p>
          <w:p w14:paraId="68D29E4C" w14:textId="77777777" w:rsidR="00604685" w:rsidRPr="00D53C0F" w:rsidRDefault="00956163" w:rsidP="007B5CDB">
            <w:pPr>
              <w:keepNext/>
              <w:keepLines/>
              <w:spacing w:before="60" w:after="60"/>
              <w:rPr>
                <w:rFonts w:ascii="Arial" w:hAnsi="Arial" w:cs="Arial"/>
                <w:sz w:val="20"/>
                <w:szCs w:val="20"/>
              </w:rPr>
            </w:pPr>
            <w:r w:rsidRPr="00D53C0F">
              <w:rPr>
                <w:rFonts w:ascii="Arial" w:hAnsi="Arial" w:cs="Arial"/>
                <w:sz w:val="20"/>
                <w:szCs w:val="20"/>
              </w:rPr>
              <w:t>Java 2 Standard Edition (J2SE) Java Development Kit (JDK)</w:t>
            </w:r>
          </w:p>
        </w:tc>
        <w:tc>
          <w:tcPr>
            <w:tcW w:w="4605" w:type="dxa"/>
          </w:tcPr>
          <w:p w14:paraId="730FC6E3" w14:textId="77777777" w:rsidR="00604685" w:rsidRPr="00D53C0F" w:rsidRDefault="00604685" w:rsidP="007B5CDB">
            <w:pPr>
              <w:keepNext/>
              <w:keepLines/>
              <w:spacing w:before="60" w:after="60"/>
              <w:rPr>
                <w:rFonts w:ascii="Arial" w:hAnsi="Arial" w:cs="Arial"/>
                <w:sz w:val="20"/>
                <w:szCs w:val="20"/>
              </w:rPr>
            </w:pPr>
            <w:r w:rsidRPr="00D53C0F">
              <w:rPr>
                <w:rFonts w:ascii="Arial" w:hAnsi="Arial" w:cs="Arial"/>
                <w:sz w:val="20"/>
                <w:szCs w:val="20"/>
              </w:rPr>
              <w:t xml:space="preserve">Any version. Developer software installed on the workstation used for developing </w:t>
            </w:r>
            <w:r w:rsidRPr="00D53C0F">
              <w:rPr>
                <w:rFonts w:ascii="Arial" w:hAnsi="Arial" w:cs="Arial"/>
                <w:bCs/>
                <w:sz w:val="20"/>
                <w:szCs w:val="20"/>
              </w:rPr>
              <w:t>Health</w:t>
            </w:r>
            <w:r w:rsidRPr="00D53C0F">
              <w:rPr>
                <w:rFonts w:ascii="Arial" w:hAnsi="Arial" w:cs="Arial"/>
                <w:sz w:val="20"/>
                <w:szCs w:val="20"/>
              </w:rPr>
              <w:t>e</w:t>
            </w:r>
            <w:r w:rsidRPr="00D53C0F">
              <w:rPr>
                <w:rFonts w:ascii="Arial" w:hAnsi="Arial" w:cs="Arial"/>
                <w:bCs/>
                <w:sz w:val="20"/>
                <w:szCs w:val="20"/>
              </w:rPr>
              <w:t>Vet-</w:t>
            </w:r>
            <w:r w:rsidRPr="00D53C0F">
              <w:rPr>
                <w:rFonts w:ascii="Arial" w:hAnsi="Arial" w:cs="Arial"/>
                <w:sz w:val="20"/>
                <w:szCs w:val="20"/>
              </w:rPr>
              <w:t>VistA J2EE Web-based applications.</w:t>
            </w:r>
          </w:p>
          <w:p w14:paraId="3F4DE747" w14:textId="77777777" w:rsidR="00604685" w:rsidRPr="00D53C0F" w:rsidRDefault="00956163" w:rsidP="007B5CDB">
            <w:pPr>
              <w:keepNext/>
              <w:keepLines/>
              <w:spacing w:before="60" w:after="60"/>
              <w:rPr>
                <w:rFonts w:ascii="Arial" w:hAnsi="Arial" w:cs="Arial"/>
                <w:sz w:val="20"/>
                <w:szCs w:val="20"/>
              </w:rPr>
            </w:pPr>
            <w:r w:rsidRPr="00D53C0F">
              <w:rPr>
                <w:rFonts w:ascii="Arial" w:hAnsi="Arial" w:cs="Arial"/>
                <w:sz w:val="20"/>
                <w:szCs w:val="20"/>
              </w:rPr>
              <w:t>The J</w:t>
            </w:r>
            <w:r w:rsidR="00604685" w:rsidRPr="00D53C0F">
              <w:rPr>
                <w:rFonts w:ascii="Arial" w:hAnsi="Arial" w:cs="Arial"/>
                <w:sz w:val="20"/>
                <w:szCs w:val="20"/>
              </w:rPr>
              <w:t>DK should include a Java Runtime Environment (JRE) and other developer tools to write Java code.</w:t>
            </w:r>
          </w:p>
        </w:tc>
      </w:tr>
      <w:tr w:rsidR="00604685" w:rsidRPr="00D53C0F" w14:paraId="1BDE5A72" w14:textId="77777777" w:rsidTr="00600DA3">
        <w:tc>
          <w:tcPr>
            <w:tcW w:w="1852" w:type="dxa"/>
            <w:vMerge/>
          </w:tcPr>
          <w:p w14:paraId="00F954A1" w14:textId="77777777" w:rsidR="00604685" w:rsidRPr="00D53C0F" w:rsidRDefault="00604685" w:rsidP="007B5CDB">
            <w:pPr>
              <w:keepNext/>
              <w:keepLines/>
              <w:spacing w:before="60" w:after="60"/>
              <w:rPr>
                <w:rFonts w:ascii="Arial" w:hAnsi="Arial" w:cs="Arial"/>
                <w:sz w:val="20"/>
                <w:szCs w:val="20"/>
              </w:rPr>
            </w:pPr>
          </w:p>
        </w:tc>
        <w:tc>
          <w:tcPr>
            <w:tcW w:w="2975" w:type="dxa"/>
          </w:tcPr>
          <w:p w14:paraId="78305C02" w14:textId="77777777" w:rsidR="00604685" w:rsidRPr="00D53C0F" w:rsidRDefault="00604685" w:rsidP="007B5CDB">
            <w:pPr>
              <w:keepNext/>
              <w:keepLines/>
              <w:spacing w:before="60" w:after="60"/>
              <w:rPr>
                <w:rFonts w:ascii="Arial" w:hAnsi="Arial" w:cs="Arial"/>
                <w:sz w:val="20"/>
                <w:szCs w:val="20"/>
              </w:rPr>
            </w:pPr>
            <w:r w:rsidRPr="00D53C0F">
              <w:rPr>
                <w:rFonts w:ascii="Arial" w:hAnsi="Arial" w:cs="Arial"/>
                <w:sz w:val="20"/>
                <w:szCs w:val="20"/>
              </w:rPr>
              <w:t>KAAJEE</w:t>
            </w:r>
            <w:r w:rsidR="009100B2">
              <w:rPr>
                <w:rFonts w:ascii="Arial" w:hAnsi="Arial" w:cs="Arial"/>
                <w:sz w:val="20"/>
                <w:szCs w:val="20"/>
              </w:rPr>
              <w:t xml:space="preserve"> SSOWAP</w:t>
            </w:r>
          </w:p>
        </w:tc>
        <w:tc>
          <w:tcPr>
            <w:tcW w:w="4605" w:type="dxa"/>
          </w:tcPr>
          <w:p w14:paraId="7246A96B" w14:textId="3D9B0F8A" w:rsidR="00604685" w:rsidRPr="00D53C0F" w:rsidRDefault="00604685" w:rsidP="007B5CDB">
            <w:pPr>
              <w:keepNext/>
              <w:keepLines/>
              <w:spacing w:before="60" w:after="60"/>
              <w:rPr>
                <w:rFonts w:ascii="Arial" w:hAnsi="Arial" w:cs="Arial"/>
                <w:sz w:val="20"/>
                <w:szCs w:val="20"/>
              </w:rPr>
            </w:pPr>
            <w:r w:rsidRPr="00D53C0F">
              <w:rPr>
                <w:rFonts w:ascii="Arial" w:hAnsi="Arial" w:cs="Arial"/>
                <w:sz w:val="20"/>
                <w:szCs w:val="20"/>
              </w:rPr>
              <w:t xml:space="preserve">Version </w:t>
            </w:r>
            <w:r w:rsidR="009100B2">
              <w:rPr>
                <w:rFonts w:ascii="Arial" w:hAnsi="Arial" w:cs="Arial"/>
                <w:sz w:val="20"/>
                <w:szCs w:val="20"/>
              </w:rPr>
              <w:t>8.791.</w:t>
            </w:r>
            <w:r w:rsidRPr="00D53C0F">
              <w:rPr>
                <w:rFonts w:ascii="Arial" w:hAnsi="Arial" w:cs="Arial"/>
                <w:sz w:val="20"/>
                <w:szCs w:val="20"/>
              </w:rPr>
              <w:t xml:space="preserve"> Developer software installed on the workstation used for developing, running, and testing </w:t>
            </w:r>
            <w:r w:rsidRPr="00D53C0F">
              <w:rPr>
                <w:rFonts w:ascii="Arial" w:hAnsi="Arial" w:cs="Arial"/>
                <w:bCs/>
                <w:sz w:val="20"/>
                <w:szCs w:val="20"/>
              </w:rPr>
              <w:t>Health</w:t>
            </w:r>
            <w:r w:rsidRPr="00D53C0F">
              <w:rPr>
                <w:rFonts w:ascii="Arial" w:hAnsi="Arial" w:cs="Arial"/>
                <w:sz w:val="20"/>
                <w:szCs w:val="20"/>
              </w:rPr>
              <w:t>e</w:t>
            </w:r>
            <w:r w:rsidRPr="00D53C0F">
              <w:rPr>
                <w:rFonts w:ascii="Arial" w:hAnsi="Arial" w:cs="Arial"/>
                <w:bCs/>
                <w:sz w:val="20"/>
                <w:szCs w:val="20"/>
              </w:rPr>
              <w:t>Vet-</w:t>
            </w:r>
            <w:r w:rsidRPr="00D53C0F">
              <w:rPr>
                <w:rFonts w:ascii="Arial" w:hAnsi="Arial" w:cs="Arial"/>
                <w:sz w:val="20"/>
                <w:szCs w:val="20"/>
              </w:rPr>
              <w:t xml:space="preserve">VistA KAAJEE-enabled J2EE Web-based applications (see </w:t>
            </w:r>
            <w:r w:rsidR="00BB5C06" w:rsidRPr="00D53C0F">
              <w:rPr>
                <w:rFonts w:ascii="Arial" w:hAnsi="Arial" w:cs="Arial"/>
                <w:sz w:val="20"/>
                <w:szCs w:val="20"/>
              </w:rPr>
              <w:fldChar w:fldCharType="begin"/>
            </w:r>
            <w:r w:rsidR="00BB5C06" w:rsidRPr="00D53C0F">
              <w:rPr>
                <w:rFonts w:ascii="Arial" w:hAnsi="Arial" w:cs="Arial"/>
                <w:sz w:val="20"/>
                <w:szCs w:val="20"/>
              </w:rPr>
              <w:instrText xml:space="preserve"> REF _Ref204792458 \h </w:instrText>
            </w:r>
            <w:r w:rsidR="00546B76" w:rsidRPr="00D53C0F">
              <w:rPr>
                <w:rFonts w:ascii="Arial" w:hAnsi="Arial" w:cs="Arial"/>
                <w:sz w:val="20"/>
                <w:szCs w:val="20"/>
              </w:rPr>
              <w:instrText xml:space="preserve"> \* MERGEFORMAT </w:instrText>
            </w:r>
            <w:r w:rsidR="00BB5C06" w:rsidRPr="00D53C0F">
              <w:rPr>
                <w:rFonts w:ascii="Arial" w:hAnsi="Arial" w:cs="Arial"/>
                <w:sz w:val="20"/>
                <w:szCs w:val="20"/>
              </w:rPr>
            </w:r>
            <w:r w:rsidR="00BB5C06" w:rsidRPr="00D53C0F">
              <w:rPr>
                <w:rFonts w:ascii="Arial" w:hAnsi="Arial" w:cs="Arial"/>
                <w:sz w:val="20"/>
                <w:szCs w:val="20"/>
              </w:rPr>
              <w:fldChar w:fldCharType="separate"/>
            </w:r>
            <w:r w:rsidR="003552F0" w:rsidRPr="003552F0">
              <w:rPr>
                <w:rFonts w:ascii="Arial" w:hAnsi="Arial" w:cs="Arial"/>
                <w:b/>
                <w:bCs/>
                <w:sz w:val="20"/>
                <w:szCs w:val="20"/>
              </w:rPr>
              <w:t>Error! Not a valid bookmark self-reference</w:t>
            </w:r>
            <w:r w:rsidR="003552F0" w:rsidRPr="003552F0">
              <w:rPr>
                <w:rStyle w:val="Hyperlink"/>
              </w:rPr>
              <w:t>.</w:t>
            </w:r>
            <w:r w:rsidR="00BB5C06" w:rsidRPr="00D53C0F">
              <w:rPr>
                <w:rFonts w:ascii="Arial" w:hAnsi="Arial" w:cs="Arial"/>
                <w:sz w:val="20"/>
                <w:szCs w:val="20"/>
              </w:rPr>
              <w:fldChar w:fldCharType="end"/>
            </w:r>
            <w:r w:rsidRPr="00D53C0F">
              <w:rPr>
                <w:rFonts w:ascii="Arial" w:hAnsi="Arial" w:cs="Arial"/>
                <w:sz w:val="20"/>
                <w:szCs w:val="20"/>
              </w:rPr>
              <w:t>).</w:t>
            </w:r>
          </w:p>
        </w:tc>
      </w:tr>
      <w:tr w:rsidR="00604685" w:rsidRPr="00D53C0F" w14:paraId="2DC5B6BD" w14:textId="77777777" w:rsidTr="00600DA3">
        <w:tc>
          <w:tcPr>
            <w:tcW w:w="1852" w:type="dxa"/>
            <w:vMerge w:val="restart"/>
          </w:tcPr>
          <w:p w14:paraId="3C408288" w14:textId="77777777" w:rsidR="00604685" w:rsidRPr="00D53C0F" w:rsidRDefault="00604685" w:rsidP="007B5CDB">
            <w:pPr>
              <w:spacing w:before="60" w:after="60"/>
              <w:rPr>
                <w:rFonts w:ascii="Arial" w:hAnsi="Arial" w:cs="Arial"/>
                <w:color w:val="000000"/>
                <w:sz w:val="20"/>
                <w:szCs w:val="20"/>
              </w:rPr>
            </w:pPr>
            <w:r w:rsidRPr="00D53C0F">
              <w:rPr>
                <w:rFonts w:ascii="Arial" w:hAnsi="Arial" w:cs="Arial"/>
                <w:color w:val="000000"/>
                <w:sz w:val="20"/>
                <w:szCs w:val="20"/>
              </w:rPr>
              <w:t>Application Server</w:t>
            </w:r>
          </w:p>
        </w:tc>
        <w:tc>
          <w:tcPr>
            <w:tcW w:w="2975" w:type="dxa"/>
          </w:tcPr>
          <w:p w14:paraId="11DC8150" w14:textId="77777777" w:rsidR="00604685" w:rsidRPr="00D53C0F" w:rsidRDefault="00B47E49" w:rsidP="007B5CDB">
            <w:pPr>
              <w:spacing w:before="60" w:after="60"/>
              <w:rPr>
                <w:rFonts w:ascii="Arial" w:hAnsi="Arial" w:cs="Arial"/>
                <w:color w:val="000000"/>
                <w:sz w:val="20"/>
                <w:szCs w:val="20"/>
              </w:rPr>
            </w:pPr>
            <w:r w:rsidRPr="00D53C0F">
              <w:rPr>
                <w:rFonts w:ascii="Arial" w:hAnsi="Arial" w:cs="Arial"/>
                <w:color w:val="000000"/>
                <w:sz w:val="20"/>
                <w:szCs w:val="20"/>
              </w:rPr>
              <w:t>WebLogic</w:t>
            </w:r>
            <w:r w:rsidR="00604685" w:rsidRPr="00D53C0F">
              <w:rPr>
                <w:rFonts w:cs="Arial"/>
                <w:color w:val="000000"/>
                <w:sz w:val="20"/>
                <w:szCs w:val="20"/>
              </w:rPr>
              <w:fldChar w:fldCharType="begin"/>
            </w:r>
            <w:r w:rsidR="00604685" w:rsidRPr="00D53C0F">
              <w:rPr>
                <w:rFonts w:cs="Arial"/>
                <w:color w:val="000000"/>
                <w:sz w:val="20"/>
                <w:szCs w:val="20"/>
              </w:rPr>
              <w:instrText>XE "</w:instrText>
            </w:r>
            <w:r w:rsidRPr="00D53C0F">
              <w:rPr>
                <w:rFonts w:cs="Arial"/>
                <w:color w:val="000000"/>
                <w:sz w:val="20"/>
                <w:szCs w:val="20"/>
              </w:rPr>
              <w:instrText>WebLogic</w:instrText>
            </w:r>
            <w:r w:rsidR="002E3858" w:rsidRPr="00D53C0F">
              <w:rPr>
                <w:rFonts w:cs="Arial"/>
                <w:color w:val="000000"/>
                <w:sz w:val="20"/>
                <w:szCs w:val="20"/>
              </w:rPr>
              <w:instrText>:Application Server</w:instrText>
            </w:r>
            <w:r w:rsidR="00604685" w:rsidRPr="00D53C0F">
              <w:rPr>
                <w:rFonts w:cs="Arial"/>
                <w:color w:val="000000"/>
                <w:sz w:val="20"/>
                <w:szCs w:val="20"/>
              </w:rPr>
              <w:instrText>"</w:instrText>
            </w:r>
            <w:r w:rsidR="00604685" w:rsidRPr="00D53C0F">
              <w:rPr>
                <w:rFonts w:cs="Arial"/>
                <w:color w:val="000000"/>
                <w:sz w:val="20"/>
                <w:szCs w:val="20"/>
              </w:rPr>
              <w:fldChar w:fldCharType="end"/>
            </w:r>
            <w:r w:rsidR="00604685" w:rsidRPr="00D53C0F">
              <w:rPr>
                <w:rFonts w:cs="Arial"/>
                <w:color w:val="000000"/>
                <w:sz w:val="20"/>
                <w:szCs w:val="20"/>
              </w:rPr>
              <w:fldChar w:fldCharType="begin"/>
            </w:r>
            <w:r w:rsidR="00604685" w:rsidRPr="00D53C0F">
              <w:rPr>
                <w:rFonts w:cs="Arial"/>
                <w:color w:val="000000"/>
                <w:sz w:val="20"/>
                <w:szCs w:val="20"/>
              </w:rPr>
              <w:instrText>XE "</w:instrText>
            </w:r>
            <w:r w:rsidR="002E3858" w:rsidRPr="00D53C0F">
              <w:rPr>
                <w:rFonts w:cs="Arial"/>
                <w:color w:val="000000"/>
                <w:sz w:val="20"/>
                <w:szCs w:val="20"/>
              </w:rPr>
              <w:instrText>WebLogic:</w:instrText>
            </w:r>
            <w:r w:rsidR="00604685" w:rsidRPr="00D53C0F">
              <w:rPr>
                <w:rFonts w:cs="Arial"/>
                <w:color w:val="000000"/>
                <w:sz w:val="20"/>
                <w:szCs w:val="20"/>
              </w:rPr>
              <w:instrText>Application Server"</w:instrText>
            </w:r>
            <w:r w:rsidR="00604685" w:rsidRPr="00D53C0F">
              <w:rPr>
                <w:rFonts w:cs="Arial"/>
                <w:color w:val="000000"/>
                <w:sz w:val="20"/>
                <w:szCs w:val="20"/>
              </w:rPr>
              <w:fldChar w:fldCharType="end"/>
            </w:r>
            <w:r w:rsidR="00604685" w:rsidRPr="00D53C0F">
              <w:rPr>
                <w:rFonts w:cs="Arial"/>
                <w:color w:val="000000"/>
                <w:sz w:val="20"/>
                <w:szCs w:val="20"/>
              </w:rPr>
              <w:fldChar w:fldCharType="begin"/>
            </w:r>
            <w:r w:rsidR="00604685" w:rsidRPr="00D53C0F">
              <w:rPr>
                <w:rFonts w:cs="Arial"/>
                <w:color w:val="000000"/>
                <w:sz w:val="20"/>
                <w:szCs w:val="20"/>
              </w:rPr>
              <w:instrText>XE "Application Servers:WebLogic"</w:instrText>
            </w:r>
            <w:r w:rsidR="00604685" w:rsidRPr="00D53C0F">
              <w:rPr>
                <w:rFonts w:cs="Arial"/>
                <w:color w:val="000000"/>
                <w:sz w:val="20"/>
                <w:szCs w:val="20"/>
              </w:rPr>
              <w:fldChar w:fldCharType="end"/>
            </w:r>
          </w:p>
        </w:tc>
        <w:tc>
          <w:tcPr>
            <w:tcW w:w="4605" w:type="dxa"/>
          </w:tcPr>
          <w:p w14:paraId="53598EBC" w14:textId="77777777" w:rsidR="00604685" w:rsidRPr="00D53C0F" w:rsidRDefault="00604685" w:rsidP="007B5CDB">
            <w:pPr>
              <w:spacing w:before="60" w:after="60"/>
              <w:rPr>
                <w:rFonts w:ascii="Arial" w:hAnsi="Arial" w:cs="Arial"/>
                <w:color w:val="000000"/>
                <w:sz w:val="20"/>
                <w:szCs w:val="20"/>
              </w:rPr>
            </w:pPr>
            <w:r w:rsidRPr="00D53C0F">
              <w:rPr>
                <w:rFonts w:ascii="Arial" w:hAnsi="Arial" w:cs="Arial"/>
                <w:color w:val="000000"/>
                <w:sz w:val="20"/>
                <w:szCs w:val="20"/>
              </w:rPr>
              <w:t>Version</w:t>
            </w:r>
            <w:r w:rsidR="0084783C" w:rsidRPr="00D53C0F">
              <w:rPr>
                <w:rFonts w:ascii="Arial" w:hAnsi="Arial" w:cs="Arial"/>
                <w:color w:val="000000"/>
                <w:sz w:val="20"/>
                <w:szCs w:val="20"/>
              </w:rPr>
              <w:t xml:space="preserve"> </w:t>
            </w:r>
            <w:r w:rsidR="009100B2">
              <w:rPr>
                <w:rFonts w:ascii="Arial" w:hAnsi="Arial" w:cs="Arial"/>
                <w:color w:val="000000"/>
                <w:sz w:val="20"/>
                <w:szCs w:val="20"/>
              </w:rPr>
              <w:t>12.2</w:t>
            </w:r>
            <w:r w:rsidR="00221383" w:rsidRPr="00D53C0F">
              <w:rPr>
                <w:rFonts w:ascii="Arial" w:hAnsi="Arial" w:cs="Arial"/>
                <w:color w:val="000000"/>
                <w:sz w:val="20"/>
                <w:szCs w:val="20"/>
              </w:rPr>
              <w:t xml:space="preserve"> </w:t>
            </w:r>
            <w:r w:rsidR="009774CA" w:rsidRPr="00D53C0F">
              <w:rPr>
                <w:rFonts w:ascii="Arial" w:hAnsi="Arial" w:cs="Arial"/>
                <w:sz w:val="20"/>
                <w:szCs w:val="20"/>
              </w:rPr>
              <w:t>and higher</w:t>
            </w:r>
          </w:p>
        </w:tc>
      </w:tr>
      <w:tr w:rsidR="00604685" w:rsidRPr="00D53C0F" w14:paraId="0F658445" w14:textId="77777777" w:rsidTr="00600DA3">
        <w:tc>
          <w:tcPr>
            <w:tcW w:w="1852" w:type="dxa"/>
            <w:vMerge/>
          </w:tcPr>
          <w:p w14:paraId="15002E7B" w14:textId="77777777" w:rsidR="00604685" w:rsidRPr="00D53C0F" w:rsidRDefault="00604685" w:rsidP="007B5CDB">
            <w:pPr>
              <w:keepNext/>
              <w:keepLines/>
              <w:spacing w:before="60" w:after="60"/>
              <w:rPr>
                <w:rFonts w:ascii="Arial" w:hAnsi="Arial" w:cs="Arial"/>
                <w:color w:val="000000"/>
                <w:sz w:val="20"/>
                <w:szCs w:val="20"/>
              </w:rPr>
            </w:pPr>
          </w:p>
        </w:tc>
        <w:tc>
          <w:tcPr>
            <w:tcW w:w="2975" w:type="dxa"/>
          </w:tcPr>
          <w:p w14:paraId="4303D28A" w14:textId="77777777" w:rsidR="00604685" w:rsidRPr="00D53C0F" w:rsidRDefault="00604685" w:rsidP="007B5CDB">
            <w:pPr>
              <w:keepNext/>
              <w:keepLines/>
              <w:spacing w:before="60" w:after="60"/>
              <w:rPr>
                <w:rFonts w:ascii="Arial" w:hAnsi="Arial" w:cs="Arial"/>
                <w:color w:val="000000"/>
                <w:sz w:val="20"/>
                <w:szCs w:val="20"/>
              </w:rPr>
            </w:pPr>
            <w:r w:rsidRPr="00D53C0F">
              <w:rPr>
                <w:rFonts w:ascii="Arial" w:hAnsi="Arial" w:cs="Arial"/>
                <w:color w:val="000000"/>
                <w:sz w:val="20"/>
                <w:szCs w:val="20"/>
              </w:rPr>
              <w:t>KAAJEE SSPIs</w:t>
            </w:r>
          </w:p>
        </w:tc>
        <w:tc>
          <w:tcPr>
            <w:tcW w:w="4605" w:type="dxa"/>
          </w:tcPr>
          <w:p w14:paraId="04B0D845" w14:textId="77777777" w:rsidR="00604685" w:rsidRPr="00D53C0F" w:rsidRDefault="00604685" w:rsidP="007B5CDB">
            <w:pPr>
              <w:keepNext/>
              <w:keepLines/>
              <w:spacing w:before="60" w:after="60"/>
              <w:rPr>
                <w:rFonts w:ascii="Arial" w:hAnsi="Arial" w:cs="Arial"/>
                <w:color w:val="000000"/>
                <w:sz w:val="20"/>
                <w:szCs w:val="20"/>
              </w:rPr>
            </w:pPr>
            <w:r w:rsidRPr="00D53C0F">
              <w:rPr>
                <w:rFonts w:ascii="Arial" w:hAnsi="Arial" w:cs="Arial"/>
                <w:color w:val="000000"/>
                <w:sz w:val="20"/>
                <w:szCs w:val="20"/>
              </w:rPr>
              <w:t xml:space="preserve">Version </w:t>
            </w:r>
            <w:r w:rsidR="009100B2">
              <w:rPr>
                <w:rFonts w:ascii="Arial" w:hAnsi="Arial" w:cs="Arial"/>
                <w:color w:val="000000"/>
                <w:sz w:val="20"/>
                <w:szCs w:val="20"/>
              </w:rPr>
              <w:t>8.781</w:t>
            </w:r>
            <w:r w:rsidRPr="00D53C0F">
              <w:rPr>
                <w:rFonts w:ascii="Arial" w:hAnsi="Arial" w:cs="Arial"/>
                <w:color w:val="000000"/>
                <w:sz w:val="20"/>
                <w:szCs w:val="20"/>
              </w:rPr>
              <w:t>.</w:t>
            </w:r>
          </w:p>
        </w:tc>
      </w:tr>
      <w:tr w:rsidR="00604685" w:rsidRPr="00D53C0F" w14:paraId="410D28AA" w14:textId="77777777" w:rsidTr="00600DA3">
        <w:tc>
          <w:tcPr>
            <w:tcW w:w="1852" w:type="dxa"/>
            <w:vMerge/>
          </w:tcPr>
          <w:p w14:paraId="448FFD32" w14:textId="77777777" w:rsidR="00604685" w:rsidRPr="00D53C0F" w:rsidRDefault="00604685" w:rsidP="007B5CDB">
            <w:pPr>
              <w:keepNext/>
              <w:keepLines/>
              <w:spacing w:before="60" w:after="60"/>
              <w:rPr>
                <w:rFonts w:ascii="Arial" w:hAnsi="Arial" w:cs="Arial"/>
                <w:color w:val="000000"/>
                <w:sz w:val="20"/>
                <w:szCs w:val="20"/>
              </w:rPr>
            </w:pPr>
          </w:p>
        </w:tc>
        <w:tc>
          <w:tcPr>
            <w:tcW w:w="2975" w:type="dxa"/>
          </w:tcPr>
          <w:p w14:paraId="62F12E7E" w14:textId="77777777" w:rsidR="00604685" w:rsidRPr="00D53C0F" w:rsidRDefault="00604685" w:rsidP="007B5CDB">
            <w:pPr>
              <w:keepNext/>
              <w:keepLines/>
              <w:spacing w:before="60" w:after="60"/>
              <w:rPr>
                <w:rFonts w:ascii="Arial" w:hAnsi="Arial" w:cs="Arial"/>
                <w:color w:val="000000"/>
                <w:sz w:val="20"/>
                <w:szCs w:val="20"/>
              </w:rPr>
            </w:pPr>
            <w:r w:rsidRPr="00D53C0F">
              <w:rPr>
                <w:rFonts w:ascii="Arial" w:hAnsi="Arial" w:cs="Arial"/>
                <w:color w:val="000000"/>
                <w:sz w:val="20"/>
                <w:szCs w:val="20"/>
              </w:rPr>
              <w:t>VistALink</w:t>
            </w:r>
          </w:p>
        </w:tc>
        <w:tc>
          <w:tcPr>
            <w:tcW w:w="4605" w:type="dxa"/>
          </w:tcPr>
          <w:p w14:paraId="599194FA" w14:textId="77777777" w:rsidR="00604685" w:rsidRPr="00D53C0F" w:rsidRDefault="00604685" w:rsidP="007B5CDB">
            <w:pPr>
              <w:keepNext/>
              <w:keepLines/>
              <w:spacing w:before="60" w:after="60"/>
              <w:rPr>
                <w:rFonts w:ascii="Arial" w:hAnsi="Arial" w:cs="Arial"/>
                <w:color w:val="000000"/>
                <w:sz w:val="20"/>
                <w:szCs w:val="20"/>
              </w:rPr>
            </w:pPr>
            <w:r w:rsidRPr="00D53C0F">
              <w:rPr>
                <w:rFonts w:ascii="Arial" w:hAnsi="Arial" w:cs="Arial"/>
                <w:color w:val="000000"/>
                <w:sz w:val="20"/>
                <w:szCs w:val="20"/>
              </w:rPr>
              <w:t xml:space="preserve">Version </w:t>
            </w:r>
            <w:r w:rsidR="00D46AB4" w:rsidRPr="00D53C0F">
              <w:rPr>
                <w:rFonts w:ascii="Arial" w:hAnsi="Arial" w:cs="Arial"/>
                <w:color w:val="000000"/>
                <w:sz w:val="20"/>
                <w:szCs w:val="20"/>
              </w:rPr>
              <w:t xml:space="preserve">1.6. Developer's software is installed on WebLogic </w:t>
            </w:r>
            <w:r w:rsidR="009100B2">
              <w:rPr>
                <w:rFonts w:ascii="Arial" w:hAnsi="Arial" w:cs="Arial"/>
                <w:color w:val="000000"/>
                <w:sz w:val="20"/>
                <w:szCs w:val="20"/>
              </w:rPr>
              <w:t>12.2</w:t>
            </w:r>
            <w:r w:rsidR="00D46AB4" w:rsidRPr="00D53C0F">
              <w:rPr>
                <w:rFonts w:ascii="Arial" w:hAnsi="Arial" w:cs="Arial"/>
                <w:color w:val="000000"/>
                <w:sz w:val="20"/>
                <w:szCs w:val="20"/>
              </w:rPr>
              <w:t xml:space="preserve"> </w:t>
            </w:r>
            <w:r w:rsidR="009774CA" w:rsidRPr="00D53C0F">
              <w:rPr>
                <w:rFonts w:ascii="Arial" w:hAnsi="Arial" w:cs="Arial"/>
                <w:sz w:val="20"/>
                <w:szCs w:val="20"/>
              </w:rPr>
              <w:t>and higher</w:t>
            </w:r>
            <w:r w:rsidR="00D46AB4" w:rsidRPr="00D53C0F">
              <w:rPr>
                <w:rFonts w:ascii="Arial" w:hAnsi="Arial" w:cs="Arial"/>
                <w:color w:val="000000"/>
                <w:sz w:val="20"/>
                <w:szCs w:val="20"/>
              </w:rPr>
              <w:t xml:space="preserve"> application servers used by the developer's application.</w:t>
            </w:r>
          </w:p>
        </w:tc>
      </w:tr>
      <w:tr w:rsidR="00604685" w:rsidRPr="00D53C0F" w14:paraId="2AB2CB32" w14:textId="77777777" w:rsidTr="00600DA3">
        <w:tc>
          <w:tcPr>
            <w:tcW w:w="1852" w:type="dxa"/>
            <w:vMerge w:val="restart"/>
          </w:tcPr>
          <w:p w14:paraId="30DDE68A" w14:textId="77777777" w:rsidR="00604685" w:rsidRPr="00D53C0F" w:rsidRDefault="00604685" w:rsidP="007B5CDB">
            <w:pPr>
              <w:spacing w:before="60" w:after="60"/>
              <w:rPr>
                <w:rFonts w:ascii="Arial" w:hAnsi="Arial" w:cs="Arial"/>
                <w:sz w:val="20"/>
                <w:szCs w:val="20"/>
              </w:rPr>
            </w:pPr>
            <w:r w:rsidRPr="00D53C0F">
              <w:rPr>
                <w:rFonts w:ascii="Arial" w:hAnsi="Arial" w:cs="Arial"/>
                <w:sz w:val="20"/>
                <w:szCs w:val="20"/>
              </w:rPr>
              <w:t>Database</w:t>
            </w:r>
          </w:p>
        </w:tc>
        <w:tc>
          <w:tcPr>
            <w:tcW w:w="2975" w:type="dxa"/>
          </w:tcPr>
          <w:p w14:paraId="4BE1FB5F" w14:textId="77777777" w:rsidR="00604685" w:rsidRPr="00D53C0F" w:rsidRDefault="00604685" w:rsidP="007B5CDB">
            <w:pPr>
              <w:spacing w:before="60" w:after="60"/>
              <w:rPr>
                <w:rFonts w:ascii="Arial" w:hAnsi="Arial" w:cs="Arial"/>
                <w:sz w:val="20"/>
                <w:szCs w:val="20"/>
              </w:rPr>
            </w:pPr>
            <w:r w:rsidRPr="00D53C0F">
              <w:rPr>
                <w:rFonts w:ascii="Arial" w:hAnsi="Arial" w:cs="Arial"/>
                <w:sz w:val="20"/>
                <w:szCs w:val="20"/>
              </w:rPr>
              <w:t>Oracle Database</w:t>
            </w:r>
          </w:p>
        </w:tc>
        <w:tc>
          <w:tcPr>
            <w:tcW w:w="4605" w:type="dxa"/>
          </w:tcPr>
          <w:p w14:paraId="3775510A" w14:textId="77777777" w:rsidR="00604685" w:rsidRPr="00D53C0F" w:rsidRDefault="00F612C8" w:rsidP="007B5CDB">
            <w:pPr>
              <w:spacing w:before="60" w:after="60"/>
              <w:rPr>
                <w:rFonts w:ascii="Arial" w:hAnsi="Arial" w:cs="Arial"/>
                <w:sz w:val="20"/>
                <w:szCs w:val="20"/>
              </w:rPr>
            </w:pPr>
            <w:r w:rsidRPr="00D53C0F">
              <w:rPr>
                <w:rFonts w:ascii="Arial" w:hAnsi="Arial" w:cs="Arial"/>
                <w:sz w:val="20"/>
                <w:szCs w:val="20"/>
              </w:rPr>
              <w:t xml:space="preserve">Version </w:t>
            </w:r>
            <w:r w:rsidR="00186A44" w:rsidRPr="00D53C0F">
              <w:rPr>
                <w:rFonts w:ascii="Arial" w:hAnsi="Arial" w:cs="Arial"/>
                <w:sz w:val="20"/>
                <w:szCs w:val="20"/>
              </w:rPr>
              <w:t>1</w:t>
            </w:r>
            <w:r w:rsidR="009100B2">
              <w:rPr>
                <w:rFonts w:ascii="Arial" w:hAnsi="Arial" w:cs="Arial"/>
                <w:sz w:val="20"/>
                <w:szCs w:val="20"/>
              </w:rPr>
              <w:t>9c</w:t>
            </w:r>
            <w:r w:rsidR="00186A44" w:rsidRPr="00D53C0F">
              <w:rPr>
                <w:rFonts w:ascii="Arial" w:hAnsi="Arial" w:cs="Arial"/>
                <w:sz w:val="20"/>
                <w:szCs w:val="20"/>
              </w:rPr>
              <w:t xml:space="preserve"> </w:t>
            </w:r>
            <w:r w:rsidR="00604685" w:rsidRPr="00D53C0F">
              <w:rPr>
                <w:rFonts w:ascii="Arial" w:hAnsi="Arial" w:cs="Arial"/>
                <w:sz w:val="20"/>
                <w:szCs w:val="20"/>
              </w:rPr>
              <w:t>or higher</w:t>
            </w:r>
            <w:r w:rsidR="00D96B09" w:rsidRPr="00D53C0F">
              <w:rPr>
                <w:rFonts w:ascii="Arial" w:hAnsi="Arial" w:cs="Arial"/>
                <w:sz w:val="20"/>
                <w:szCs w:val="20"/>
              </w:rPr>
              <w:t xml:space="preserve"> (e.g., Security Service Provider Interface [SSPI])</w:t>
            </w:r>
          </w:p>
        </w:tc>
      </w:tr>
      <w:tr w:rsidR="00604685" w:rsidRPr="00D53C0F" w14:paraId="1F09E601" w14:textId="77777777" w:rsidTr="00600DA3">
        <w:tc>
          <w:tcPr>
            <w:tcW w:w="1852" w:type="dxa"/>
            <w:vMerge/>
          </w:tcPr>
          <w:p w14:paraId="2829F97C" w14:textId="77777777" w:rsidR="00604685" w:rsidRPr="00D53C0F" w:rsidRDefault="00604685" w:rsidP="007B5CDB">
            <w:pPr>
              <w:keepNext/>
              <w:keepLines/>
              <w:spacing w:before="60" w:after="60"/>
              <w:rPr>
                <w:rFonts w:ascii="Arial" w:hAnsi="Arial" w:cs="Arial"/>
                <w:sz w:val="20"/>
                <w:szCs w:val="20"/>
              </w:rPr>
            </w:pPr>
          </w:p>
        </w:tc>
        <w:tc>
          <w:tcPr>
            <w:tcW w:w="2975" w:type="dxa"/>
          </w:tcPr>
          <w:p w14:paraId="6D54C5FD" w14:textId="77777777" w:rsidR="00604685" w:rsidRPr="00D53C0F" w:rsidRDefault="00604685" w:rsidP="007B5CDB">
            <w:pPr>
              <w:keepNext/>
              <w:keepLines/>
              <w:spacing w:before="60" w:after="60"/>
              <w:rPr>
                <w:rFonts w:ascii="Arial" w:hAnsi="Arial" w:cs="Arial"/>
                <w:sz w:val="20"/>
                <w:szCs w:val="20"/>
              </w:rPr>
            </w:pPr>
            <w:smartTag w:uri="urn:schemas-microsoft-com:office:smarttags" w:element="stockticker">
              <w:r w:rsidRPr="00D53C0F">
                <w:rPr>
                  <w:rFonts w:ascii="Arial" w:hAnsi="Arial" w:cs="Arial"/>
                  <w:sz w:val="20"/>
                  <w:szCs w:val="20"/>
                </w:rPr>
                <w:t>SDS</w:t>
              </w:r>
            </w:smartTag>
            <w:r w:rsidRPr="00D53C0F">
              <w:rPr>
                <w:rFonts w:ascii="Arial" w:hAnsi="Arial" w:cs="Arial"/>
                <w:sz w:val="20"/>
                <w:szCs w:val="20"/>
              </w:rPr>
              <w:t xml:space="preserve"> Tables</w:t>
            </w:r>
          </w:p>
        </w:tc>
        <w:tc>
          <w:tcPr>
            <w:tcW w:w="4605" w:type="dxa"/>
          </w:tcPr>
          <w:p w14:paraId="683C60BC" w14:textId="77777777" w:rsidR="00604685" w:rsidRPr="00D53C0F" w:rsidRDefault="00604685" w:rsidP="007B5CDB">
            <w:pPr>
              <w:keepNext/>
              <w:keepLines/>
              <w:spacing w:before="60" w:after="60"/>
              <w:rPr>
                <w:rFonts w:ascii="Arial" w:hAnsi="Arial" w:cs="Arial"/>
                <w:sz w:val="20"/>
                <w:szCs w:val="20"/>
              </w:rPr>
            </w:pPr>
            <w:r w:rsidRPr="00D53C0F">
              <w:rPr>
                <w:rFonts w:ascii="Arial" w:hAnsi="Arial" w:cs="Arial"/>
                <w:sz w:val="20"/>
                <w:szCs w:val="20"/>
              </w:rPr>
              <w:t xml:space="preserve">Version </w:t>
            </w:r>
            <w:r w:rsidR="00186A44" w:rsidRPr="00D53C0F">
              <w:rPr>
                <w:rFonts w:ascii="Arial" w:hAnsi="Arial" w:cs="Arial"/>
                <w:sz w:val="20"/>
                <w:szCs w:val="20"/>
              </w:rPr>
              <w:t>1</w:t>
            </w:r>
            <w:r w:rsidR="009100B2">
              <w:rPr>
                <w:rFonts w:ascii="Arial" w:hAnsi="Arial" w:cs="Arial"/>
                <w:sz w:val="20"/>
                <w:szCs w:val="20"/>
              </w:rPr>
              <w:t>9</w:t>
            </w:r>
            <w:r w:rsidR="00F612C8" w:rsidRPr="00D53C0F">
              <w:rPr>
                <w:rFonts w:ascii="Arial" w:hAnsi="Arial" w:cs="Arial"/>
                <w:sz w:val="20"/>
                <w:szCs w:val="20"/>
              </w:rPr>
              <w:t>.0</w:t>
            </w:r>
            <w:r w:rsidRPr="00D53C0F">
              <w:rPr>
                <w:rFonts w:ascii="Arial" w:hAnsi="Arial" w:cs="Arial"/>
                <w:sz w:val="20"/>
                <w:szCs w:val="20"/>
              </w:rPr>
              <w:t xml:space="preserve"> or higher.</w:t>
            </w:r>
          </w:p>
          <w:p w14:paraId="6F5806CD" w14:textId="77777777" w:rsidR="00604685" w:rsidRPr="00D53C0F" w:rsidRDefault="004D4C84" w:rsidP="007B5CDB">
            <w:pPr>
              <w:keepNext/>
              <w:keepLines/>
              <w:spacing w:before="60" w:after="60"/>
              <w:ind w:left="530" w:hanging="530"/>
              <w:rPr>
                <w:rFonts w:ascii="Arial" w:hAnsi="Arial" w:cs="Arial"/>
                <w:sz w:val="20"/>
                <w:szCs w:val="20"/>
              </w:rPr>
            </w:pPr>
            <w:r w:rsidRPr="00D53C0F">
              <w:rPr>
                <w:rFonts w:cs="Times New Roman"/>
                <w:noProof/>
              </w:rPr>
              <w:drawing>
                <wp:inline distT="0" distB="0" distL="0" distR="0" wp14:anchorId="4ECFBF56" wp14:editId="12EC1346">
                  <wp:extent cx="285115" cy="285115"/>
                  <wp:effectExtent l="0" t="0" r="0" b="0"/>
                  <wp:docPr id="43" name="Picture 4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003B2FBB" w:rsidRPr="00D53C0F">
              <w:rPr>
                <w:rFonts w:cs="Times New Roman"/>
              </w:rPr>
              <w:t xml:space="preserve"> </w:t>
            </w:r>
            <w:r w:rsidR="003B2FBB" w:rsidRPr="00D53C0F">
              <w:rPr>
                <w:rFonts w:ascii="Arial" w:hAnsi="Arial" w:cs="Arial"/>
                <w:b/>
                <w:color w:val="000000"/>
                <w:sz w:val="20"/>
                <w:szCs w:val="20"/>
              </w:rPr>
              <w:t>NOTE:</w:t>
            </w:r>
            <w:r w:rsidR="003B2FBB" w:rsidRPr="00D53C0F">
              <w:rPr>
                <w:rFonts w:ascii="Arial" w:hAnsi="Arial" w:cs="Arial"/>
                <w:color w:val="000000"/>
                <w:sz w:val="20"/>
                <w:szCs w:val="20"/>
              </w:rPr>
              <w:t xml:space="preserve"> KAAJEE works with SDS </w:t>
            </w:r>
            <w:r w:rsidR="00186A44" w:rsidRPr="00D53C0F">
              <w:rPr>
                <w:rFonts w:ascii="Arial" w:hAnsi="Arial" w:cs="Arial"/>
                <w:color w:val="000000"/>
                <w:sz w:val="20"/>
                <w:szCs w:val="20"/>
              </w:rPr>
              <w:t>18</w:t>
            </w:r>
            <w:r w:rsidR="003B2FBB" w:rsidRPr="00D53C0F">
              <w:rPr>
                <w:rFonts w:ascii="Arial" w:hAnsi="Arial" w:cs="Arial"/>
                <w:color w:val="000000"/>
                <w:sz w:val="20"/>
                <w:szCs w:val="20"/>
              </w:rPr>
              <w:t xml:space="preserve">.0 or higher; however, </w:t>
            </w:r>
            <w:r w:rsidR="00FB46E6" w:rsidRPr="00D53C0F">
              <w:rPr>
                <w:rFonts w:ascii="Arial" w:hAnsi="Arial" w:cs="Arial"/>
                <w:color w:val="000000"/>
                <w:sz w:val="20"/>
                <w:szCs w:val="20"/>
              </w:rPr>
              <w:t xml:space="preserve">KAAJEE </w:t>
            </w:r>
            <w:r w:rsidR="00CD34A6" w:rsidRPr="00D53C0F">
              <w:rPr>
                <w:rFonts w:ascii="Arial" w:hAnsi="Arial" w:cs="Arial"/>
                <w:color w:val="000000"/>
                <w:sz w:val="20"/>
                <w:szCs w:val="20"/>
              </w:rPr>
              <w:t>1.2.0</w:t>
            </w:r>
            <w:r w:rsidR="00D46AB4" w:rsidRPr="00D53C0F">
              <w:rPr>
                <w:rFonts w:ascii="Arial" w:hAnsi="Arial" w:cs="Arial"/>
                <w:color w:val="000000"/>
                <w:sz w:val="20"/>
                <w:szCs w:val="20"/>
              </w:rPr>
              <w:t>.</w:t>
            </w:r>
            <w:r w:rsidR="00186A44" w:rsidRPr="00D53C0F">
              <w:rPr>
                <w:rFonts w:ascii="Arial" w:hAnsi="Arial" w:cs="Arial"/>
                <w:color w:val="000000"/>
                <w:sz w:val="20"/>
                <w:szCs w:val="20"/>
              </w:rPr>
              <w:t xml:space="preserve">008 </w:t>
            </w:r>
            <w:r w:rsidR="00FB46E6" w:rsidRPr="00D53C0F">
              <w:rPr>
                <w:rFonts w:ascii="Arial" w:hAnsi="Arial" w:cs="Arial"/>
                <w:color w:val="000000"/>
                <w:sz w:val="20"/>
                <w:szCs w:val="20"/>
              </w:rPr>
              <w:t>distributes SDS</w:t>
            </w:r>
            <w:r w:rsidR="00F72EAC" w:rsidRPr="00D53C0F">
              <w:rPr>
                <w:rFonts w:ascii="Arial" w:hAnsi="Arial" w:cs="Arial"/>
                <w:color w:val="000000"/>
                <w:sz w:val="20"/>
                <w:szCs w:val="20"/>
              </w:rPr>
              <w:t xml:space="preserve"> </w:t>
            </w:r>
            <w:r w:rsidR="00186A44" w:rsidRPr="00D53C0F">
              <w:rPr>
                <w:rFonts w:ascii="Arial" w:hAnsi="Arial" w:cs="Arial"/>
                <w:color w:val="000000"/>
                <w:sz w:val="20"/>
                <w:szCs w:val="20"/>
              </w:rPr>
              <w:t>18</w:t>
            </w:r>
            <w:r w:rsidR="00FB46E6" w:rsidRPr="00D53C0F">
              <w:rPr>
                <w:rFonts w:ascii="Arial" w:hAnsi="Arial" w:cs="Arial"/>
                <w:color w:val="000000"/>
                <w:sz w:val="20"/>
                <w:szCs w:val="20"/>
              </w:rPr>
              <w:t xml:space="preserve">.0 client jar files as part of the Sample Web Application. </w:t>
            </w:r>
            <w:r w:rsidR="0014773E" w:rsidRPr="00D53C0F">
              <w:rPr>
                <w:rFonts w:ascii="Arial" w:hAnsi="Arial" w:cs="Arial"/>
                <w:sz w:val="20"/>
                <w:szCs w:val="20"/>
              </w:rPr>
              <w:t xml:space="preserve">If you deploy both the KAAJEE Sample Web Application and your own Web-based application on the same </w:t>
            </w:r>
            <w:r w:rsidR="004635CA" w:rsidRPr="00D53C0F">
              <w:rPr>
                <w:rFonts w:ascii="Arial" w:hAnsi="Arial" w:cs="Arial"/>
                <w:sz w:val="20"/>
                <w:szCs w:val="20"/>
              </w:rPr>
              <w:t>WebLogic</w:t>
            </w:r>
            <w:r w:rsidR="0014773E" w:rsidRPr="00D53C0F">
              <w:rPr>
                <w:rFonts w:ascii="Arial" w:hAnsi="Arial" w:cs="Arial"/>
                <w:sz w:val="20"/>
                <w:szCs w:val="20"/>
              </w:rPr>
              <w:t xml:space="preserve"> Application Server domain instance and intend to use a different version of SDS, those client jar files will need to be swapped out for the appropriate version of the SDS client jar files. Otherwise, There may be a conflict if both applications reference the same JNDI tree.</w:t>
            </w:r>
          </w:p>
        </w:tc>
      </w:tr>
      <w:tr w:rsidR="00604685" w:rsidRPr="004F1903" w14:paraId="224A4B06" w14:textId="77777777" w:rsidTr="00600DA3">
        <w:tc>
          <w:tcPr>
            <w:tcW w:w="1852" w:type="dxa"/>
          </w:tcPr>
          <w:p w14:paraId="59C96DD5" w14:textId="77777777" w:rsidR="00604685" w:rsidRPr="00D53C0F" w:rsidRDefault="00604685" w:rsidP="007B5CDB">
            <w:pPr>
              <w:keepNext/>
              <w:keepLines/>
              <w:spacing w:before="60" w:after="60"/>
              <w:rPr>
                <w:rFonts w:ascii="Arial" w:hAnsi="Arial" w:cs="Arial"/>
                <w:color w:val="000000"/>
                <w:sz w:val="20"/>
                <w:szCs w:val="20"/>
              </w:rPr>
            </w:pPr>
            <w:bookmarkStart w:id="263" w:name="_Toc83538900"/>
            <w:bookmarkStart w:id="264" w:name="_Toc202863010"/>
            <w:r w:rsidRPr="00D53C0F">
              <w:rPr>
                <w:rFonts w:ascii="Arial" w:hAnsi="Arial" w:cs="Arial"/>
                <w:color w:val="000000"/>
                <w:sz w:val="20"/>
                <w:szCs w:val="20"/>
              </w:rPr>
              <w:t>VistA M Server</w:t>
            </w:r>
          </w:p>
        </w:tc>
        <w:tc>
          <w:tcPr>
            <w:tcW w:w="2975" w:type="dxa"/>
          </w:tcPr>
          <w:p w14:paraId="1F876A6F" w14:textId="77777777" w:rsidR="00604685" w:rsidRPr="00D53C0F" w:rsidRDefault="00604685" w:rsidP="007B5CDB">
            <w:pPr>
              <w:keepNext/>
              <w:keepLines/>
              <w:spacing w:before="60" w:after="60"/>
              <w:rPr>
                <w:rFonts w:ascii="Arial" w:hAnsi="Arial" w:cs="Arial"/>
                <w:color w:val="000000"/>
                <w:sz w:val="20"/>
                <w:szCs w:val="20"/>
              </w:rPr>
            </w:pPr>
            <w:r w:rsidRPr="00D53C0F">
              <w:rPr>
                <w:rFonts w:ascii="Arial" w:hAnsi="Arial" w:cs="Arial"/>
                <w:color w:val="000000"/>
                <w:sz w:val="20"/>
                <w:szCs w:val="20"/>
              </w:rPr>
              <w:t>Kernel</w:t>
            </w:r>
          </w:p>
        </w:tc>
        <w:tc>
          <w:tcPr>
            <w:tcW w:w="4605" w:type="dxa"/>
          </w:tcPr>
          <w:p w14:paraId="290AE6F0" w14:textId="5828807D" w:rsidR="00604685" w:rsidRPr="004F1903" w:rsidRDefault="00604685" w:rsidP="007B5CDB">
            <w:pPr>
              <w:keepNext/>
              <w:keepLines/>
              <w:spacing w:before="60" w:after="60"/>
              <w:rPr>
                <w:rFonts w:ascii="Arial" w:hAnsi="Arial" w:cs="Arial"/>
                <w:color w:val="000000"/>
                <w:sz w:val="20"/>
                <w:szCs w:val="20"/>
              </w:rPr>
            </w:pPr>
            <w:r w:rsidRPr="00D53C0F">
              <w:rPr>
                <w:rFonts w:ascii="Arial" w:hAnsi="Arial" w:cs="Arial"/>
                <w:color w:val="000000"/>
                <w:sz w:val="20"/>
                <w:szCs w:val="20"/>
              </w:rPr>
              <w:t>Version 8.</w:t>
            </w:r>
            <w:r w:rsidR="009100B2">
              <w:rPr>
                <w:rFonts w:ascii="Arial" w:hAnsi="Arial" w:cs="Arial"/>
                <w:color w:val="000000"/>
                <w:sz w:val="20"/>
                <w:szCs w:val="20"/>
              </w:rPr>
              <w:t>x</w:t>
            </w:r>
            <w:r w:rsidRPr="00D53C0F">
              <w:rPr>
                <w:rFonts w:ascii="Arial" w:hAnsi="Arial" w:cs="Arial"/>
                <w:color w:val="000000"/>
                <w:sz w:val="20"/>
                <w:szCs w:val="20"/>
              </w:rPr>
              <w:t xml:space="preserve">, fully patched (see </w:t>
            </w:r>
            <w:r w:rsidR="00BB5C06" w:rsidRPr="00D53C0F">
              <w:rPr>
                <w:rFonts w:ascii="Arial" w:hAnsi="Arial" w:cs="Arial"/>
                <w:color w:val="000000"/>
                <w:sz w:val="20"/>
                <w:szCs w:val="20"/>
              </w:rPr>
              <w:fldChar w:fldCharType="begin"/>
            </w:r>
            <w:r w:rsidR="00BB5C06" w:rsidRPr="00D53C0F">
              <w:rPr>
                <w:rFonts w:ascii="Arial" w:hAnsi="Arial" w:cs="Arial"/>
                <w:color w:val="000000"/>
                <w:sz w:val="20"/>
                <w:szCs w:val="20"/>
              </w:rPr>
              <w:instrText xml:space="preserve"> REF _Ref204792458 \h </w:instrText>
            </w:r>
            <w:r w:rsidR="00546B76" w:rsidRPr="00D53C0F">
              <w:rPr>
                <w:rFonts w:ascii="Arial" w:hAnsi="Arial" w:cs="Arial"/>
                <w:color w:val="000000"/>
                <w:sz w:val="20"/>
                <w:szCs w:val="20"/>
              </w:rPr>
              <w:instrText xml:space="preserve"> \* MERGEFORMAT </w:instrText>
            </w:r>
            <w:r w:rsidR="00BB5C06" w:rsidRPr="00D53C0F">
              <w:rPr>
                <w:rFonts w:ascii="Arial" w:hAnsi="Arial" w:cs="Arial"/>
                <w:color w:val="000000"/>
                <w:sz w:val="20"/>
                <w:szCs w:val="20"/>
              </w:rPr>
            </w:r>
            <w:r w:rsidR="00BB5C06" w:rsidRPr="00D53C0F">
              <w:rPr>
                <w:rFonts w:ascii="Arial" w:hAnsi="Arial" w:cs="Arial"/>
                <w:color w:val="000000"/>
                <w:sz w:val="20"/>
                <w:szCs w:val="20"/>
              </w:rPr>
              <w:fldChar w:fldCharType="separate"/>
            </w:r>
            <w:r w:rsidR="003552F0" w:rsidRPr="003552F0">
              <w:rPr>
                <w:rFonts w:ascii="Arial" w:hAnsi="Arial" w:cs="Arial"/>
                <w:b/>
                <w:bCs/>
                <w:color w:val="000000"/>
                <w:sz w:val="20"/>
                <w:szCs w:val="20"/>
              </w:rPr>
              <w:t>Error! Not a valid bookmark self-reference</w:t>
            </w:r>
            <w:r w:rsidR="003552F0" w:rsidRPr="003552F0">
              <w:rPr>
                <w:rStyle w:val="Hyperlink"/>
              </w:rPr>
              <w:t>.</w:t>
            </w:r>
            <w:r w:rsidR="00BB5C06" w:rsidRPr="00D53C0F">
              <w:rPr>
                <w:rFonts w:ascii="Arial" w:hAnsi="Arial" w:cs="Arial"/>
                <w:color w:val="000000"/>
                <w:sz w:val="20"/>
                <w:szCs w:val="20"/>
              </w:rPr>
              <w:fldChar w:fldCharType="end"/>
            </w:r>
            <w:r w:rsidRPr="00D53C0F">
              <w:rPr>
                <w:rFonts w:ascii="Arial" w:hAnsi="Arial" w:cs="Arial"/>
                <w:color w:val="000000"/>
                <w:sz w:val="20"/>
                <w:szCs w:val="20"/>
              </w:rPr>
              <w:t>).</w:t>
            </w:r>
          </w:p>
        </w:tc>
      </w:tr>
    </w:tbl>
    <w:p w14:paraId="172CE3BF" w14:textId="77777777" w:rsidR="00604685" w:rsidRPr="004F1903" w:rsidRDefault="00604685" w:rsidP="00604685"/>
    <w:p w14:paraId="3029E390" w14:textId="77777777" w:rsidR="00D46AB4" w:rsidRPr="004F1903" w:rsidRDefault="00D46AB4" w:rsidP="00604685"/>
    <w:tbl>
      <w:tblPr>
        <w:tblW w:w="0" w:type="auto"/>
        <w:tblLayout w:type="fixed"/>
        <w:tblLook w:val="0000" w:firstRow="0" w:lastRow="0" w:firstColumn="0" w:lastColumn="0" w:noHBand="0" w:noVBand="0"/>
      </w:tblPr>
      <w:tblGrid>
        <w:gridCol w:w="738"/>
        <w:gridCol w:w="8730"/>
      </w:tblGrid>
      <w:tr w:rsidR="00AD4B8D" w:rsidRPr="004F1903" w14:paraId="15194A78" w14:textId="77777777">
        <w:trPr>
          <w:cantSplit/>
        </w:trPr>
        <w:tc>
          <w:tcPr>
            <w:tcW w:w="738" w:type="dxa"/>
          </w:tcPr>
          <w:p w14:paraId="520BE899" w14:textId="77777777" w:rsidR="00AD4B8D" w:rsidRPr="004F1903" w:rsidRDefault="004D4C84" w:rsidP="00EB43E1">
            <w:pPr>
              <w:spacing w:before="60" w:after="60"/>
              <w:ind w:left="-18"/>
              <w:rPr>
                <w:rFonts w:cs="Times New Roman"/>
              </w:rPr>
            </w:pPr>
            <w:r w:rsidRPr="004F1903">
              <w:rPr>
                <w:rFonts w:cs="Times New Roman"/>
                <w:noProof/>
              </w:rPr>
              <w:drawing>
                <wp:inline distT="0" distB="0" distL="0" distR="0" wp14:anchorId="05AC0D6B" wp14:editId="348B830F">
                  <wp:extent cx="285115" cy="285115"/>
                  <wp:effectExtent l="0" t="0" r="0" b="0"/>
                  <wp:docPr id="44" name="Picture 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2DE714E4" w14:textId="77777777" w:rsidR="00AD4B8D" w:rsidRPr="004F1903" w:rsidRDefault="00AD4B8D" w:rsidP="00EB43E1">
            <w:pPr>
              <w:keepNext/>
              <w:keepLines/>
              <w:spacing w:before="60" w:after="60"/>
              <w:rPr>
                <w:rFonts w:cs="Times New Roman"/>
              </w:rPr>
            </w:pPr>
            <w:r w:rsidRPr="004F1903">
              <w:rPr>
                <w:rFonts w:cs="Times New Roman"/>
                <w:b/>
              </w:rPr>
              <w:t>NOTE:</w:t>
            </w:r>
            <w:r w:rsidRPr="004F1903">
              <w:rPr>
                <w:rFonts w:cs="Times New Roman"/>
              </w:rPr>
              <w:t xml:space="preserve"> Kernel is the designated custodial software </w:t>
            </w:r>
            <w:r w:rsidR="000121EC" w:rsidRPr="004F1903">
              <w:rPr>
                <w:rFonts w:cs="Times New Roman"/>
              </w:rPr>
              <w:t>application</w:t>
            </w:r>
            <w:r w:rsidRPr="004F1903">
              <w:rPr>
                <w:rFonts w:cs="Times New Roman"/>
              </w:rPr>
              <w:t xml:space="preserve"> for KAAJEE</w:t>
            </w:r>
            <w:r w:rsidR="00043A39" w:rsidRPr="004F1903">
              <w:rPr>
                <w:rFonts w:cs="Times New Roman"/>
              </w:rPr>
              <w:t>; however,</w:t>
            </w:r>
            <w:r w:rsidRPr="004F1903">
              <w:rPr>
                <w:rFonts w:cs="Times New Roman"/>
              </w:rPr>
              <w:t xml:space="preserve"> KAAJEE comprises multiple patches and software releases from several </w:t>
            </w:r>
            <w:r w:rsidR="000A6B53" w:rsidRPr="004F1903">
              <w:rPr>
                <w:rFonts w:cs="Times New Roman"/>
                <w:bCs/>
              </w:rPr>
              <w:t>HealtheVet</w:t>
            </w:r>
            <w:r w:rsidRPr="004F1903">
              <w:rPr>
                <w:rFonts w:cs="Times New Roman"/>
                <w:bCs/>
              </w:rPr>
              <w:t>-</w:t>
            </w:r>
            <w:r w:rsidR="0096216A" w:rsidRPr="004F1903">
              <w:rPr>
                <w:rFonts w:cs="Times New Roman"/>
              </w:rPr>
              <w:t>VistA applications.</w:t>
            </w:r>
          </w:p>
        </w:tc>
      </w:tr>
    </w:tbl>
    <w:p w14:paraId="064A96B1" w14:textId="77777777" w:rsidR="0096216A" w:rsidRPr="004F1903" w:rsidRDefault="0096216A" w:rsidP="0096216A"/>
    <w:tbl>
      <w:tblPr>
        <w:tblW w:w="0" w:type="auto"/>
        <w:tblLayout w:type="fixed"/>
        <w:tblLook w:val="0000" w:firstRow="0" w:lastRow="0" w:firstColumn="0" w:lastColumn="0" w:noHBand="0" w:noVBand="0"/>
      </w:tblPr>
      <w:tblGrid>
        <w:gridCol w:w="738"/>
        <w:gridCol w:w="8730"/>
      </w:tblGrid>
      <w:tr w:rsidR="0096216A" w:rsidRPr="004F1903" w14:paraId="0FF21512" w14:textId="77777777">
        <w:trPr>
          <w:cantSplit/>
        </w:trPr>
        <w:tc>
          <w:tcPr>
            <w:tcW w:w="738" w:type="dxa"/>
          </w:tcPr>
          <w:p w14:paraId="7683C782" w14:textId="77777777" w:rsidR="0096216A" w:rsidRPr="004F1903" w:rsidRDefault="004D4C84" w:rsidP="007D6A53">
            <w:pPr>
              <w:spacing w:before="60" w:after="60"/>
              <w:ind w:left="-18"/>
              <w:rPr>
                <w:rFonts w:cs="Times New Roman"/>
              </w:rPr>
            </w:pPr>
            <w:r w:rsidRPr="004F1903">
              <w:rPr>
                <w:rFonts w:cs="Times New Roman"/>
                <w:noProof/>
              </w:rPr>
              <w:drawing>
                <wp:inline distT="0" distB="0" distL="0" distR="0" wp14:anchorId="672FB156" wp14:editId="2BB316BF">
                  <wp:extent cx="285115" cy="285115"/>
                  <wp:effectExtent l="0" t="0" r="0" b="0"/>
                  <wp:docPr id="45" name="Picture 4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1829A029" w14:textId="353336CF" w:rsidR="0096216A" w:rsidRPr="004F1903" w:rsidRDefault="0096216A" w:rsidP="007D6A53">
            <w:pPr>
              <w:keepNext/>
              <w:keepLines/>
              <w:spacing w:before="60" w:after="60"/>
              <w:rPr>
                <w:rFonts w:cs="Times New Roman"/>
                <w:kern w:val="2"/>
              </w:rPr>
            </w:pPr>
            <w:r w:rsidRPr="004F1903">
              <w:rPr>
                <w:rFonts w:cs="Times New Roman"/>
                <w:b/>
              </w:rPr>
              <w:t>REF:</w:t>
            </w:r>
            <w:r w:rsidRPr="004F1903">
              <w:rPr>
                <w:rFonts w:cs="Times New Roman"/>
              </w:rPr>
              <w:t xml:space="preserve"> For the specific KAAJEE software and VistA M Server patches required for the implementation of KAAJEE, please refer to </w:t>
            </w:r>
            <w:r w:rsidR="00BB5C06" w:rsidRPr="004F1903">
              <w:rPr>
                <w:rFonts w:cs="Times New Roman"/>
              </w:rPr>
              <w:fldChar w:fldCharType="begin"/>
            </w:r>
            <w:r w:rsidR="00BB5C06" w:rsidRPr="004F1903">
              <w:rPr>
                <w:rFonts w:cs="Times New Roman"/>
              </w:rPr>
              <w:instrText xml:space="preserve"> REF _Ref204792458 \h </w:instrText>
            </w:r>
            <w:r w:rsidR="00546B76" w:rsidRPr="004F1903">
              <w:rPr>
                <w:rFonts w:cs="Times New Roman"/>
              </w:rPr>
              <w:instrText xml:space="preserve"> \* MERGEFORMAT </w:instrText>
            </w:r>
            <w:r w:rsidR="00BB5C06" w:rsidRPr="004F1903">
              <w:rPr>
                <w:rFonts w:cs="Times New Roman"/>
              </w:rPr>
            </w:r>
            <w:r w:rsidR="00BB5C06" w:rsidRPr="004F1903">
              <w:rPr>
                <w:rFonts w:cs="Times New Roman"/>
              </w:rPr>
              <w:fldChar w:fldCharType="separate"/>
            </w:r>
            <w:r w:rsidR="003552F0" w:rsidRPr="003552F0">
              <w:rPr>
                <w:rFonts w:cs="Times New Roman"/>
                <w:b/>
                <w:bCs/>
              </w:rPr>
              <w:t>Error! Not a valid bookmark self-reference</w:t>
            </w:r>
            <w:r w:rsidR="003552F0" w:rsidRPr="003552F0">
              <w:rPr>
                <w:rStyle w:val="Hyperlink"/>
              </w:rPr>
              <w:t>.</w:t>
            </w:r>
            <w:r w:rsidR="00BB5C06" w:rsidRPr="004F1903">
              <w:rPr>
                <w:rFonts w:cs="Times New Roman"/>
              </w:rPr>
              <w:fldChar w:fldCharType="end"/>
            </w:r>
            <w:r w:rsidRPr="004F1903">
              <w:rPr>
                <w:rFonts w:cs="Times New Roman"/>
              </w:rPr>
              <w:t xml:space="preserve"> in the "</w:t>
            </w:r>
            <w:r w:rsidRPr="004F1903">
              <w:rPr>
                <w:rFonts w:cs="Times New Roman"/>
              </w:rPr>
              <w:fldChar w:fldCharType="begin"/>
            </w:r>
            <w:r w:rsidRPr="004F1903">
              <w:rPr>
                <w:rFonts w:cs="Times New Roman"/>
              </w:rPr>
              <w:instrText xml:space="preserve"> REF _Ref110305563 \h  \* MERGEFORMAT </w:instrText>
            </w:r>
            <w:r w:rsidRPr="004F1903">
              <w:rPr>
                <w:rFonts w:cs="Times New Roman"/>
              </w:rPr>
            </w:r>
            <w:r w:rsidRPr="004F1903">
              <w:rPr>
                <w:rFonts w:cs="Times New Roman"/>
              </w:rPr>
              <w:fldChar w:fldCharType="separate"/>
            </w:r>
            <w:bookmarkStart w:id="265" w:name="_Ref110305563"/>
            <w:r w:rsidR="003552F0">
              <w:rPr>
                <w:rFonts w:cs="Times New Roman"/>
                <w:b/>
                <w:bCs/>
              </w:rPr>
              <w:t>Error! Not a valid bookmark self-reference.</w:t>
            </w:r>
            <w:bookmarkEnd w:id="265"/>
            <w:r w:rsidRPr="004F1903">
              <w:rPr>
                <w:rFonts w:cs="Times New Roman"/>
              </w:rPr>
              <w:fldChar w:fldCharType="end"/>
            </w:r>
            <w:r w:rsidR="00BB5C06" w:rsidRPr="004F1903">
              <w:rPr>
                <w:rFonts w:cs="Times New Roman"/>
              </w:rPr>
              <w:t>"</w:t>
            </w:r>
            <w:r w:rsidRPr="004F1903">
              <w:rPr>
                <w:rFonts w:cs="Times New Roman"/>
              </w:rPr>
              <w:t xml:space="preserve"> Chapter 1 in this manual.</w:t>
            </w:r>
          </w:p>
        </w:tc>
      </w:tr>
      <w:bookmarkEnd w:id="263"/>
      <w:bookmarkEnd w:id="264"/>
    </w:tbl>
    <w:p w14:paraId="551F14A7" w14:textId="77777777" w:rsidR="0096216A" w:rsidRPr="004F1903" w:rsidRDefault="0096216A" w:rsidP="0096216A"/>
    <w:p w14:paraId="24681E97" w14:textId="77777777" w:rsidR="00604685" w:rsidRPr="004F1903" w:rsidRDefault="00604685" w:rsidP="00604685"/>
    <w:p w14:paraId="496A4B1D" w14:textId="77777777" w:rsidR="00604685" w:rsidRPr="004F1903" w:rsidRDefault="00604685" w:rsidP="00223EFD">
      <w:pPr>
        <w:pStyle w:val="Heading3"/>
      </w:pPr>
      <w:bookmarkStart w:id="266" w:name="_Ref71016038"/>
      <w:bookmarkStart w:id="267" w:name="_Toc71017421"/>
      <w:bookmarkStart w:id="268" w:name="_Toc75938782"/>
      <w:bookmarkStart w:id="269" w:name="_Ref77645355"/>
      <w:bookmarkStart w:id="270" w:name="_Toc83538834"/>
      <w:bookmarkStart w:id="271" w:name="_Toc84036969"/>
      <w:bookmarkStart w:id="272" w:name="_Toc84044191"/>
      <w:bookmarkStart w:id="273" w:name="_Toc202863087"/>
      <w:bookmarkStart w:id="274" w:name="_Toc204421526"/>
      <w:bookmarkStart w:id="275" w:name="_Toc167804779"/>
      <w:r w:rsidRPr="004F1903">
        <w:lastRenderedPageBreak/>
        <w:t xml:space="preserve">Web-based Application Procedures to Implement </w:t>
      </w:r>
      <w:bookmarkEnd w:id="266"/>
      <w:bookmarkEnd w:id="267"/>
      <w:bookmarkEnd w:id="268"/>
      <w:r w:rsidRPr="004F1903">
        <w:t>KAAJEE</w:t>
      </w:r>
      <w:bookmarkEnd w:id="269"/>
      <w:bookmarkEnd w:id="270"/>
      <w:bookmarkEnd w:id="271"/>
      <w:bookmarkEnd w:id="272"/>
      <w:bookmarkEnd w:id="273"/>
      <w:bookmarkEnd w:id="274"/>
      <w:bookmarkEnd w:id="275"/>
    </w:p>
    <w:p w14:paraId="0DD08396" w14:textId="77777777" w:rsidR="00604685" w:rsidRPr="004F1903" w:rsidRDefault="00604685" w:rsidP="00604685">
      <w:pPr>
        <w:keepNext/>
        <w:keepLines/>
      </w:pPr>
      <w:r w:rsidRPr="004F1903">
        <w:rPr>
          <w:color w:val="000000"/>
        </w:rPr>
        <w:fldChar w:fldCharType="begin"/>
      </w:r>
      <w:r w:rsidR="007473A6" w:rsidRPr="004F1903">
        <w:rPr>
          <w:color w:val="000000"/>
        </w:rPr>
        <w:instrText>XE "Web-based:</w:instrText>
      </w:r>
      <w:r w:rsidRPr="004F1903">
        <w:rPr>
          <w:color w:val="000000"/>
        </w:rPr>
        <w:instrText>Application Procedures to Implement KAAJEE"</w:instrText>
      </w:r>
      <w:r w:rsidRPr="004F1903">
        <w:rPr>
          <w:color w:val="000000"/>
        </w:rPr>
        <w:fldChar w:fldCharType="end"/>
      </w:r>
      <w:r w:rsidRPr="004F1903">
        <w:rPr>
          <w:color w:val="000000"/>
        </w:rPr>
        <w:fldChar w:fldCharType="begin"/>
      </w:r>
      <w:r w:rsidRPr="004F1903">
        <w:rPr>
          <w:color w:val="000000"/>
        </w:rPr>
        <w:instrText>XE "Procedures:Web-based Application Procedures to Implement KAAJEE"</w:instrText>
      </w:r>
      <w:r w:rsidRPr="004F1903">
        <w:rPr>
          <w:color w:val="000000"/>
        </w:rPr>
        <w:fldChar w:fldCharType="end"/>
      </w:r>
    </w:p>
    <w:p w14:paraId="1354C220" w14:textId="77777777" w:rsidR="00604685" w:rsidRPr="004F1903" w:rsidRDefault="00604685" w:rsidP="00604685">
      <w:pPr>
        <w:keepNext/>
        <w:keepLines/>
      </w:pPr>
    </w:p>
    <w:p w14:paraId="35A7F4AE" w14:textId="77777777" w:rsidR="00604685" w:rsidRPr="004F1903" w:rsidRDefault="00604685" w:rsidP="00223EFD">
      <w:pPr>
        <w:pStyle w:val="Heading4"/>
      </w:pPr>
      <w:bookmarkStart w:id="276" w:name="_Hlt193091030"/>
      <w:bookmarkStart w:id="277" w:name="_Hlt193091041"/>
      <w:bookmarkStart w:id="278" w:name="_Ref193080256"/>
      <w:bookmarkStart w:id="279" w:name="_Ref193090998"/>
      <w:bookmarkStart w:id="280" w:name="_Toc167804780"/>
      <w:bookmarkEnd w:id="276"/>
      <w:bookmarkEnd w:id="277"/>
      <w:r w:rsidRPr="004F1903">
        <w:t>1.</w:t>
      </w:r>
      <w:r w:rsidRPr="004F1903">
        <w:tab/>
      </w:r>
      <w:bookmarkEnd w:id="278"/>
      <w:r w:rsidR="002C6633" w:rsidRPr="004F1903">
        <w:t>Use of VistALink to Authenticate Users Based on Configured Station Numbers</w:t>
      </w:r>
      <w:bookmarkEnd w:id="279"/>
      <w:bookmarkEnd w:id="280"/>
    </w:p>
    <w:p w14:paraId="076293C0" w14:textId="77777777" w:rsidR="00604685" w:rsidRPr="004F1903" w:rsidRDefault="00604685" w:rsidP="002C6633">
      <w:pPr>
        <w:keepNext/>
        <w:keepLines/>
        <w:ind w:left="546"/>
        <w:rPr>
          <w:color w:val="000000"/>
        </w:rPr>
      </w:pPr>
      <w:r w:rsidRPr="004F1903">
        <w:rPr>
          <w:color w:val="000000"/>
        </w:rPr>
        <w:fldChar w:fldCharType="begin"/>
      </w:r>
      <w:r w:rsidRPr="004F1903">
        <w:rPr>
          <w:color w:val="000000"/>
        </w:rPr>
        <w:instrText>XE "</w:instrText>
      </w:r>
      <w:r w:rsidR="002C6633" w:rsidRPr="004F1903">
        <w:rPr>
          <w:color w:val="000000"/>
        </w:rPr>
        <w:instrText>Use of VistALink to Authenticate Users Based on Configured Station Numbers</w:instrText>
      </w:r>
      <w:r w:rsidRPr="004F1903">
        <w:rPr>
          <w:color w:val="000000"/>
        </w:rPr>
        <w:instrText>"</w:instrText>
      </w:r>
      <w:r w:rsidRPr="004F1903">
        <w:rPr>
          <w:color w:val="000000"/>
        </w:rPr>
        <w:fldChar w:fldCharType="end"/>
      </w:r>
    </w:p>
    <w:p w14:paraId="6BCAECBD" w14:textId="77777777" w:rsidR="00371C85" w:rsidRPr="004F1903" w:rsidRDefault="002C6633" w:rsidP="002C6633">
      <w:pPr>
        <w:keepNext/>
        <w:keepLines/>
        <w:ind w:left="546"/>
        <w:rPr>
          <w:color w:val="000000"/>
        </w:rPr>
      </w:pPr>
      <w:r w:rsidRPr="004F1903">
        <w:rPr>
          <w:color w:val="000000"/>
        </w:rPr>
        <w:t>KAAJEE makes use of VistALink to authenticate a user against a specific M system, based on configured station numbers. KAAJEE relies on VistALink during the following steps:</w:t>
      </w:r>
    </w:p>
    <w:p w14:paraId="62E8ED25" w14:textId="77777777" w:rsidR="00371C85" w:rsidRPr="004F1903" w:rsidRDefault="00371C85" w:rsidP="00371C85">
      <w:pPr>
        <w:keepNext/>
        <w:keepLines/>
        <w:spacing w:before="120"/>
        <w:ind w:left="1300" w:hanging="386"/>
        <w:rPr>
          <w:color w:val="000000"/>
        </w:rPr>
      </w:pPr>
      <w:r w:rsidRPr="004F1903">
        <w:rPr>
          <w:color w:val="000000"/>
        </w:rPr>
        <w:t>a.</w:t>
      </w:r>
      <w:r w:rsidRPr="004F1903">
        <w:rPr>
          <w:color w:val="000000"/>
        </w:rPr>
        <w:tab/>
      </w:r>
      <w:r w:rsidR="002C6633" w:rsidRPr="004F1903">
        <w:rPr>
          <w:rFonts w:cs="Times New Roman"/>
          <w:color w:val="000000"/>
        </w:rPr>
        <w:t>Obtain the Java Naming and Directory Interface (JNDI) name</w:t>
      </w:r>
      <w:r w:rsidR="002C6633" w:rsidRPr="004F1903">
        <w:rPr>
          <w:rFonts w:cs="Times New Roman"/>
          <w:b/>
          <w:bCs/>
          <w:color w:val="000000"/>
        </w:rPr>
        <w:t xml:space="preserve"> </w:t>
      </w:r>
      <w:r w:rsidR="002C6633" w:rsidRPr="004F1903">
        <w:rPr>
          <w:rFonts w:cs="Times New Roman"/>
          <w:color w:val="000000"/>
        </w:rPr>
        <w:t xml:space="preserve">of the VistALink connector pool (i.e., standard that provides a unified interface to multiple naming and directory services), based on the </w:t>
      </w:r>
      <w:r w:rsidR="002C6633" w:rsidRPr="004F1903">
        <w:rPr>
          <w:color w:val="000000"/>
        </w:rPr>
        <w:t>Station Number of the institution the user selects in the applications' Web login page</w:t>
      </w:r>
      <w:r w:rsidR="002C6633" w:rsidRPr="004F1903">
        <w:rPr>
          <w:rFonts w:cs="Times New Roman"/>
          <w:color w:val="000000"/>
        </w:rPr>
        <w:t>. VistALink's institution mapping facility is used to return the JNDI name of the appropriate connector (and therefore destination M system) based on station number.</w:t>
      </w:r>
      <w:r w:rsidR="002C6633" w:rsidRPr="004F1903">
        <w:rPr>
          <w:color w:val="000000"/>
        </w:rPr>
        <w:t xml:space="preserve"> </w:t>
      </w:r>
      <w:r w:rsidR="002C6633" w:rsidRPr="004F1903">
        <w:rPr>
          <w:rFonts w:cs="Times New Roman"/>
          <w:color w:val="000000"/>
        </w:rPr>
        <w:t xml:space="preserve">The </w:t>
      </w:r>
      <w:r w:rsidR="002C6633" w:rsidRPr="004F1903">
        <w:rPr>
          <w:color w:val="000000"/>
        </w:rPr>
        <w:t xml:space="preserve">list of allowed </w:t>
      </w:r>
      <w:r w:rsidR="002C6633" w:rsidRPr="004F1903">
        <w:rPr>
          <w:rFonts w:cs="Times New Roman"/>
          <w:color w:val="000000"/>
        </w:rPr>
        <w:t>authenticating Station Number</w:t>
      </w:r>
      <w:r w:rsidR="002C6633" w:rsidRPr="004F1903">
        <w:rPr>
          <w:color w:val="000000"/>
        </w:rPr>
        <w:t>s</w:t>
      </w:r>
      <w:r w:rsidR="002C6633" w:rsidRPr="004F1903">
        <w:rPr>
          <w:rFonts w:cs="Times New Roman"/>
          <w:color w:val="000000"/>
        </w:rPr>
        <w:t xml:space="preserve"> is defined in the server-side deployment descriptor (i.e., </w:t>
      </w:r>
      <w:r w:rsidR="002C6633" w:rsidRPr="004F1903">
        <w:rPr>
          <w:color w:val="000000"/>
        </w:rPr>
        <w:t>kaajee</w:t>
      </w:r>
      <w:r w:rsidR="002C6633" w:rsidRPr="004F1903">
        <w:rPr>
          <w:rFonts w:cs="Times New Roman"/>
          <w:color w:val="000000"/>
        </w:rPr>
        <w:t>Config.xml file).</w:t>
      </w:r>
    </w:p>
    <w:p w14:paraId="1CDE803B" w14:textId="77777777" w:rsidR="00371C85" w:rsidRPr="004F1903" w:rsidRDefault="00371C85" w:rsidP="00371C85">
      <w:pPr>
        <w:spacing w:before="120"/>
        <w:ind w:left="1300" w:hanging="386"/>
        <w:rPr>
          <w:color w:val="000000"/>
        </w:rPr>
      </w:pPr>
      <w:r w:rsidRPr="004F1903">
        <w:rPr>
          <w:color w:val="000000"/>
        </w:rPr>
        <w:t>b.</w:t>
      </w:r>
      <w:r w:rsidRPr="004F1903">
        <w:rPr>
          <w:color w:val="000000"/>
        </w:rPr>
        <w:tab/>
      </w:r>
      <w:r w:rsidR="002C6633" w:rsidRPr="004F1903">
        <w:rPr>
          <w:rFonts w:cs="Times New Roman"/>
          <w:color w:val="000000"/>
        </w:rPr>
        <w:t xml:space="preserve">Make </w:t>
      </w:r>
      <w:r w:rsidR="000C095B">
        <w:rPr>
          <w:rFonts w:cs="Times New Roman"/>
          <w:color w:val="000000"/>
        </w:rPr>
        <w:t>Remote Procedure Calls (</w:t>
      </w:r>
      <w:r w:rsidR="002C6633" w:rsidRPr="004F1903">
        <w:rPr>
          <w:rFonts w:cs="Times New Roman"/>
          <w:color w:val="000000"/>
        </w:rPr>
        <w:t>RPC</w:t>
      </w:r>
      <w:r w:rsidR="000C095B">
        <w:rPr>
          <w:rFonts w:cs="Times New Roman"/>
          <w:color w:val="000000"/>
        </w:rPr>
        <w:t>)</w:t>
      </w:r>
      <w:r w:rsidR="002C6633" w:rsidRPr="004F1903">
        <w:rPr>
          <w:rFonts w:cs="Times New Roman"/>
          <w:color w:val="000000"/>
        </w:rPr>
        <w:t xml:space="preserve"> calls over the selected VistALink connector to the corresponding M system, to check the user's credentials (i.e., Access and Verify codes). The VistALink connector whose JNDI name was obtained in Step #1a above is used.</w:t>
      </w:r>
    </w:p>
    <w:p w14:paraId="1EEA1E78" w14:textId="77777777" w:rsidR="00371C85" w:rsidRPr="004F1903" w:rsidRDefault="00371C85" w:rsidP="00371C85">
      <w:pPr>
        <w:ind w:left="546"/>
        <w:rPr>
          <w:rFonts w:cs="Times New Roman"/>
          <w:color w:val="000000"/>
        </w:rPr>
      </w:pPr>
    </w:p>
    <w:p w14:paraId="169F9C91" w14:textId="77777777" w:rsidR="00371C85" w:rsidRPr="004F1903" w:rsidRDefault="002C6633" w:rsidP="00371C85">
      <w:pPr>
        <w:ind w:left="520"/>
        <w:rPr>
          <w:rFonts w:cs="Times New Roman"/>
          <w:color w:val="000000"/>
        </w:rPr>
      </w:pPr>
      <w:r w:rsidRPr="004F1903">
        <w:rPr>
          <w:rFonts w:cs="Times New Roman"/>
          <w:color w:val="000000"/>
        </w:rPr>
        <w:t xml:space="preserve">KAAJEE depends on institution mapping being set up for your VistALink connectors. J2EE Web-based application developers </w:t>
      </w:r>
      <w:r w:rsidRPr="004F1903">
        <w:rPr>
          <w:rFonts w:cs="Times New Roman"/>
          <w:i/>
          <w:color w:val="000000"/>
        </w:rPr>
        <w:t>must</w:t>
      </w:r>
      <w:r w:rsidRPr="004F1903">
        <w:rPr>
          <w:rFonts w:cs="Times New Roman"/>
          <w:color w:val="000000"/>
        </w:rPr>
        <w:t xml:space="preserve"> set up connectors at every site they intend to support KAAJEE logins.</w:t>
      </w:r>
    </w:p>
    <w:p w14:paraId="04461848" w14:textId="77777777" w:rsidR="00371C85" w:rsidRPr="004F1903" w:rsidRDefault="00371C85" w:rsidP="00371C85">
      <w:pPr>
        <w:ind w:left="546"/>
      </w:pPr>
    </w:p>
    <w:tbl>
      <w:tblPr>
        <w:tblW w:w="0" w:type="auto"/>
        <w:tblInd w:w="576" w:type="dxa"/>
        <w:tblLayout w:type="fixed"/>
        <w:tblLook w:val="0000" w:firstRow="0" w:lastRow="0" w:firstColumn="0" w:lastColumn="0" w:noHBand="0" w:noVBand="0"/>
      </w:tblPr>
      <w:tblGrid>
        <w:gridCol w:w="738"/>
        <w:gridCol w:w="8154"/>
      </w:tblGrid>
      <w:tr w:rsidR="00EB43E1" w:rsidRPr="004F1903" w14:paraId="3FAB614B" w14:textId="77777777" w:rsidTr="00017308">
        <w:trPr>
          <w:cantSplit/>
        </w:trPr>
        <w:tc>
          <w:tcPr>
            <w:tcW w:w="738" w:type="dxa"/>
          </w:tcPr>
          <w:p w14:paraId="101E3F14" w14:textId="77777777" w:rsidR="00EB43E1" w:rsidRPr="004F1903" w:rsidRDefault="004D4C84" w:rsidP="00EB43E1">
            <w:pPr>
              <w:spacing w:before="60" w:after="60"/>
              <w:ind w:left="-18"/>
              <w:rPr>
                <w:rFonts w:cs="Times New Roman"/>
              </w:rPr>
            </w:pPr>
            <w:r w:rsidRPr="004F1903">
              <w:rPr>
                <w:rFonts w:cs="Times New Roman"/>
                <w:noProof/>
              </w:rPr>
              <w:drawing>
                <wp:inline distT="0" distB="0" distL="0" distR="0" wp14:anchorId="107C6373" wp14:editId="0EFFDFE3">
                  <wp:extent cx="285115" cy="285115"/>
                  <wp:effectExtent l="0" t="0" r="0" b="0"/>
                  <wp:docPr id="46" name="Picture 4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154" w:type="dxa"/>
          </w:tcPr>
          <w:p w14:paraId="7366893A" w14:textId="77777777" w:rsidR="00EB43E1" w:rsidRPr="004F1903" w:rsidRDefault="00EB43E1" w:rsidP="00017308">
            <w:pPr>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w:t>
            </w:r>
            <w:r w:rsidR="009B4D3A" w:rsidRPr="004F1903">
              <w:rPr>
                <w:rFonts w:cs="Times New Roman"/>
              </w:rPr>
              <w:t>For more information on VistALink, please consult the VistALink documentation.</w:t>
            </w:r>
          </w:p>
        </w:tc>
      </w:tr>
    </w:tbl>
    <w:p w14:paraId="2CC05164" w14:textId="77777777" w:rsidR="00604685" w:rsidRPr="004F1903" w:rsidRDefault="00604685" w:rsidP="00604685"/>
    <w:p w14:paraId="68FF2651" w14:textId="77777777" w:rsidR="00604685" w:rsidRPr="004F1903" w:rsidRDefault="00604685" w:rsidP="00604685"/>
    <w:p w14:paraId="1F6DEC16" w14:textId="77777777" w:rsidR="00604685" w:rsidRPr="00D53C0F" w:rsidRDefault="00604685" w:rsidP="00223EFD">
      <w:pPr>
        <w:pStyle w:val="Heading4"/>
      </w:pPr>
      <w:bookmarkStart w:id="281" w:name="_Ref69809815"/>
      <w:bookmarkStart w:id="282" w:name="_Toc167804781"/>
      <w:r w:rsidRPr="004F1903">
        <w:lastRenderedPageBreak/>
        <w:t>2.</w:t>
      </w:r>
      <w:r w:rsidRPr="004F1903">
        <w:tab/>
        <w:t xml:space="preserve">Access VA </w:t>
      </w:r>
      <w:r w:rsidRPr="00D53C0F">
        <w:t>Standard Data Service</w:t>
      </w:r>
      <w:bookmarkEnd w:id="281"/>
      <w:r w:rsidRPr="00D53C0F">
        <w:t>s (</w:t>
      </w:r>
      <w:smartTag w:uri="urn:schemas-microsoft-com:office:smarttags" w:element="stockticker">
        <w:r w:rsidRPr="00D53C0F">
          <w:t>SDS</w:t>
        </w:r>
      </w:smartTag>
      <w:r w:rsidRPr="00D53C0F">
        <w:t>) Tables</w:t>
      </w:r>
      <w:bookmarkEnd w:id="282"/>
    </w:p>
    <w:p w14:paraId="5706C8BB" w14:textId="77777777" w:rsidR="00604685" w:rsidRPr="00D53C0F" w:rsidRDefault="00604685" w:rsidP="00604685">
      <w:pPr>
        <w:keepNext/>
        <w:keepLines/>
        <w:ind w:left="546"/>
      </w:pPr>
      <w:r w:rsidRPr="00D53C0F">
        <w:rPr>
          <w:color w:val="000000"/>
        </w:rPr>
        <w:fldChar w:fldCharType="begin"/>
      </w:r>
      <w:r w:rsidRPr="00D53C0F">
        <w:rPr>
          <w:color w:val="000000"/>
        </w:rPr>
        <w:instrText>XE "Access VA Standard Data Services (</w:instrText>
      </w:r>
      <w:smartTag w:uri="urn:schemas-microsoft-com:office:smarttags" w:element="stockticker">
        <w:r w:rsidRPr="00D53C0F">
          <w:rPr>
            <w:color w:val="000000"/>
          </w:rPr>
          <w:instrText>SDS</w:instrText>
        </w:r>
      </w:smartTag>
      <w:r w:rsidRPr="00D53C0F">
        <w:rPr>
          <w:color w:val="000000"/>
        </w:rPr>
        <w:instrText>) Tables"</w:instrText>
      </w:r>
      <w:r w:rsidRPr="00D53C0F">
        <w:rPr>
          <w:color w:val="000000"/>
        </w:rPr>
        <w:fldChar w:fldCharType="end"/>
      </w:r>
    </w:p>
    <w:p w14:paraId="3A4F8560" w14:textId="77777777" w:rsidR="00604685" w:rsidRPr="00D53C0F" w:rsidRDefault="00604685" w:rsidP="00604685">
      <w:pPr>
        <w:keepNext/>
        <w:keepLines/>
        <w:ind w:left="546"/>
      </w:pPr>
      <w:r w:rsidRPr="00D53C0F">
        <w:t>VA Standard Data Services (</w:t>
      </w:r>
      <w:smartTag w:uri="urn:schemas-microsoft-com:office:smarttags" w:element="stockticker">
        <w:r w:rsidRPr="00D53C0F">
          <w:t>SDS</w:t>
        </w:r>
      </w:smartTag>
      <w:r w:rsidRPr="00D53C0F">
        <w:t>) has created and maintains sta</w:t>
      </w:r>
      <w:r w:rsidR="00F612C8" w:rsidRPr="00D53C0F">
        <w:t xml:space="preserve">ndardized tables in </w:t>
      </w:r>
      <w:r w:rsidR="00D96B09" w:rsidRPr="00D53C0F">
        <w:t>a</w:t>
      </w:r>
      <w:r w:rsidR="00F612C8" w:rsidRPr="00D53C0F">
        <w:t>n Oracle 10</w:t>
      </w:r>
      <w:r w:rsidR="00F612C8" w:rsidRPr="00D53C0F">
        <w:rPr>
          <w:i/>
          <w:iCs/>
        </w:rPr>
        <w:t>g</w:t>
      </w:r>
      <w:r w:rsidRPr="00D53C0F">
        <w:t xml:space="preserve"> database (e.g., VA Institutions). These tables </w:t>
      </w:r>
      <w:r w:rsidRPr="00D53C0F">
        <w:rPr>
          <w:i/>
        </w:rPr>
        <w:t>must</w:t>
      </w:r>
      <w:r w:rsidRPr="00D53C0F">
        <w:t xml:space="preserve"> be accessible to your Web-based application. The minimum version required is </w:t>
      </w:r>
      <w:r w:rsidR="00186A44" w:rsidRPr="00D53C0F">
        <w:t>18</w:t>
      </w:r>
      <w:r w:rsidR="00D46AB4" w:rsidRPr="00D53C0F">
        <w:t>.0</w:t>
      </w:r>
      <w:r w:rsidRPr="00D53C0F">
        <w:t xml:space="preserve">. KAAJEE uses the read-only Institution </w:t>
      </w:r>
      <w:smartTag w:uri="urn:schemas-microsoft-com:office:smarttags" w:element="stockticker">
        <w:r w:rsidRPr="00D53C0F">
          <w:t>API</w:t>
        </w:r>
      </w:smartTag>
      <w:r w:rsidRPr="00D53C0F">
        <w:t xml:space="preserve"> and the data in the </w:t>
      </w:r>
      <w:smartTag w:uri="urn:schemas-microsoft-com:office:smarttags" w:element="stockticker">
        <w:r w:rsidRPr="00D53C0F">
          <w:t>SDS</w:t>
        </w:r>
      </w:smartTag>
      <w:r w:rsidRPr="00D53C0F">
        <w:t xml:space="preserve"> Institution table to do the following:</w:t>
      </w:r>
    </w:p>
    <w:p w14:paraId="17BC8CBE" w14:textId="77777777" w:rsidR="00604685" w:rsidRPr="00D53C0F" w:rsidRDefault="00604685" w:rsidP="00990742">
      <w:pPr>
        <w:keepNext/>
        <w:keepLines/>
        <w:numPr>
          <w:ilvl w:val="0"/>
          <w:numId w:val="21"/>
        </w:numPr>
        <w:tabs>
          <w:tab w:val="clear" w:pos="720"/>
        </w:tabs>
        <w:spacing w:before="120"/>
        <w:ind w:left="1248"/>
      </w:pPr>
      <w:r w:rsidRPr="00D53C0F">
        <w:t>Retrieve institution display names.</w:t>
      </w:r>
    </w:p>
    <w:p w14:paraId="377018D6" w14:textId="77777777" w:rsidR="00604685" w:rsidRPr="00D53C0F" w:rsidRDefault="00604685" w:rsidP="00990742">
      <w:pPr>
        <w:keepNext/>
        <w:keepLines/>
        <w:numPr>
          <w:ilvl w:val="0"/>
          <w:numId w:val="21"/>
        </w:numPr>
        <w:tabs>
          <w:tab w:val="clear" w:pos="720"/>
        </w:tabs>
        <w:spacing w:before="120"/>
        <w:ind w:left="1253"/>
      </w:pPr>
      <w:r w:rsidRPr="00D53C0F">
        <w:t>Retrieve child institutions.</w:t>
      </w:r>
    </w:p>
    <w:p w14:paraId="62758BFA" w14:textId="77777777" w:rsidR="00604685" w:rsidRPr="00D53C0F" w:rsidRDefault="00604685" w:rsidP="00990742">
      <w:pPr>
        <w:numPr>
          <w:ilvl w:val="0"/>
          <w:numId w:val="21"/>
        </w:numPr>
        <w:tabs>
          <w:tab w:val="clear" w:pos="720"/>
        </w:tabs>
        <w:spacing w:before="120"/>
        <w:ind w:left="1248"/>
      </w:pPr>
      <w:r w:rsidRPr="00D53C0F">
        <w:t>Verify if divisions share the same VistA M Server provider instance.</w:t>
      </w:r>
    </w:p>
    <w:p w14:paraId="5287E58A" w14:textId="77777777" w:rsidR="00604685" w:rsidRPr="00D53C0F" w:rsidRDefault="00604685" w:rsidP="00476AB8">
      <w:pPr>
        <w:ind w:left="518"/>
      </w:pPr>
    </w:p>
    <w:tbl>
      <w:tblPr>
        <w:tblW w:w="0" w:type="auto"/>
        <w:tblInd w:w="576" w:type="dxa"/>
        <w:tblLayout w:type="fixed"/>
        <w:tblLook w:val="0000" w:firstRow="0" w:lastRow="0" w:firstColumn="0" w:lastColumn="0" w:noHBand="0" w:noVBand="0"/>
      </w:tblPr>
      <w:tblGrid>
        <w:gridCol w:w="738"/>
        <w:gridCol w:w="8206"/>
      </w:tblGrid>
      <w:tr w:rsidR="003B2FBB" w:rsidRPr="00D53C0F" w14:paraId="6466CD1B" w14:textId="77777777" w:rsidTr="003B2FBB">
        <w:trPr>
          <w:cantSplit/>
        </w:trPr>
        <w:tc>
          <w:tcPr>
            <w:tcW w:w="738" w:type="dxa"/>
          </w:tcPr>
          <w:p w14:paraId="427DB24E" w14:textId="77777777" w:rsidR="003B2FBB" w:rsidRPr="00D53C0F" w:rsidRDefault="004D4C84" w:rsidP="00476AB8">
            <w:pPr>
              <w:spacing w:before="60" w:after="60"/>
              <w:ind w:left="-18"/>
              <w:rPr>
                <w:rFonts w:cs="Times New Roman"/>
              </w:rPr>
            </w:pPr>
            <w:r w:rsidRPr="00D53C0F">
              <w:rPr>
                <w:rFonts w:cs="Times New Roman"/>
                <w:noProof/>
              </w:rPr>
              <w:drawing>
                <wp:inline distT="0" distB="0" distL="0" distR="0" wp14:anchorId="093CC848" wp14:editId="7BDC2A33">
                  <wp:extent cx="285115" cy="285115"/>
                  <wp:effectExtent l="0" t="0" r="0" b="0"/>
                  <wp:docPr id="47" name="Picture 4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206" w:type="dxa"/>
          </w:tcPr>
          <w:p w14:paraId="6B2E25A3" w14:textId="77777777" w:rsidR="003B2FBB" w:rsidRPr="00D53C0F" w:rsidRDefault="003B2FBB" w:rsidP="00476AB8">
            <w:pPr>
              <w:spacing w:before="60" w:after="60"/>
              <w:rPr>
                <w:rFonts w:cs="Times New Roman"/>
                <w:color w:val="000000"/>
              </w:rPr>
            </w:pPr>
            <w:r w:rsidRPr="00D53C0F">
              <w:rPr>
                <w:rFonts w:cs="Times New Roman"/>
                <w:b/>
              </w:rPr>
              <w:t>NOTE:</w:t>
            </w:r>
            <w:r w:rsidRPr="00D53C0F">
              <w:rPr>
                <w:rFonts w:cs="Times New Roman"/>
              </w:rPr>
              <w:t xml:space="preserve"> </w:t>
            </w:r>
            <w:r w:rsidRPr="00D53C0F">
              <w:rPr>
                <w:rFonts w:cs="Times New Roman"/>
                <w:color w:val="000000"/>
              </w:rPr>
              <w:t xml:space="preserve">KAAJEE works with SDS </w:t>
            </w:r>
            <w:r w:rsidR="00186A44" w:rsidRPr="00D53C0F">
              <w:rPr>
                <w:rFonts w:cs="Times New Roman"/>
                <w:color w:val="000000"/>
              </w:rPr>
              <w:t>18</w:t>
            </w:r>
            <w:r w:rsidRPr="00D53C0F">
              <w:rPr>
                <w:rFonts w:cs="Times New Roman"/>
                <w:color w:val="000000"/>
              </w:rPr>
              <w:t xml:space="preserve">.0 or higher; however, </w:t>
            </w:r>
            <w:r w:rsidR="00FB46E6" w:rsidRPr="00D53C0F">
              <w:rPr>
                <w:rFonts w:cs="Times New Roman"/>
                <w:color w:val="000000"/>
              </w:rPr>
              <w:t xml:space="preserve">KAAJEE </w:t>
            </w:r>
            <w:r w:rsidR="00CD34A6" w:rsidRPr="00D53C0F">
              <w:rPr>
                <w:rFonts w:ascii="Arial" w:hAnsi="Arial" w:cs="Arial"/>
                <w:color w:val="000000"/>
                <w:sz w:val="20"/>
                <w:szCs w:val="20"/>
              </w:rPr>
              <w:t>1.2.0</w:t>
            </w:r>
            <w:r w:rsidR="00D46AB4" w:rsidRPr="00D53C0F">
              <w:rPr>
                <w:rFonts w:ascii="Arial" w:hAnsi="Arial" w:cs="Arial"/>
                <w:color w:val="000000"/>
                <w:sz w:val="20"/>
                <w:szCs w:val="20"/>
              </w:rPr>
              <w:t>.</w:t>
            </w:r>
            <w:r w:rsidR="00E06B79" w:rsidRPr="00D53C0F">
              <w:rPr>
                <w:rFonts w:ascii="Arial" w:hAnsi="Arial" w:cs="Arial"/>
                <w:color w:val="000000"/>
                <w:sz w:val="20"/>
                <w:szCs w:val="20"/>
              </w:rPr>
              <w:t>xxx</w:t>
            </w:r>
            <w:r w:rsidR="00FB46E6" w:rsidRPr="00D53C0F">
              <w:rPr>
                <w:rFonts w:cs="Times New Roman"/>
                <w:color w:val="000000"/>
              </w:rPr>
              <w:t xml:space="preserve"> distributes </w:t>
            </w:r>
            <w:r w:rsidR="00E22224" w:rsidRPr="00D53C0F">
              <w:rPr>
                <w:rFonts w:cs="Times New Roman"/>
                <w:bCs/>
                <w:color w:val="000000"/>
              </w:rPr>
              <w:t>Standard Data Service (SDS)</w:t>
            </w:r>
            <w:r w:rsidR="00F72EAC" w:rsidRPr="00D53C0F">
              <w:rPr>
                <w:rFonts w:cs="Times New Roman"/>
                <w:color w:val="000000"/>
              </w:rPr>
              <w:t xml:space="preserve"> </w:t>
            </w:r>
            <w:r w:rsidR="000A38F1" w:rsidRPr="00D53C0F">
              <w:rPr>
                <w:rFonts w:cs="Times New Roman"/>
                <w:color w:val="000000"/>
              </w:rPr>
              <w:t>18</w:t>
            </w:r>
            <w:r w:rsidR="00FB46E6" w:rsidRPr="00D53C0F">
              <w:rPr>
                <w:rFonts w:cs="Times New Roman"/>
                <w:color w:val="000000"/>
              </w:rPr>
              <w:t xml:space="preserve">.0 client jar files as part of the Sample Web Application. </w:t>
            </w:r>
            <w:r w:rsidR="0014773E" w:rsidRPr="00D53C0F">
              <w:rPr>
                <w:rFonts w:cs="Times New Roman"/>
              </w:rPr>
              <w:t xml:space="preserve">If you deploy the both the KAAJEE Sample Web Application and your own Web-based application on the same </w:t>
            </w:r>
            <w:r w:rsidR="004635CA" w:rsidRPr="00D53C0F">
              <w:rPr>
                <w:rFonts w:cs="Times New Roman"/>
              </w:rPr>
              <w:t>WebLogic</w:t>
            </w:r>
            <w:r w:rsidR="0014773E" w:rsidRPr="00D53C0F">
              <w:rPr>
                <w:rFonts w:cs="Times New Roman"/>
              </w:rPr>
              <w:t xml:space="preserve"> Application Server domain instance and intend to use a different version of SDS, those client jar files will need to be swapped out for the appropriate version of the SDS client jar files. Otherwise, </w:t>
            </w:r>
            <w:r w:rsidR="00E22224" w:rsidRPr="00D53C0F">
              <w:rPr>
                <w:rFonts w:cs="Times New Roman"/>
              </w:rPr>
              <w:t>t</w:t>
            </w:r>
            <w:r w:rsidR="0014773E" w:rsidRPr="00D53C0F">
              <w:rPr>
                <w:rFonts w:cs="Times New Roman"/>
              </w:rPr>
              <w:t>here may be a conflict if both applications reference the same JNDI tree.</w:t>
            </w:r>
          </w:p>
        </w:tc>
      </w:tr>
    </w:tbl>
    <w:p w14:paraId="56D77E6B" w14:textId="77777777" w:rsidR="00604685" w:rsidRPr="00D53C0F" w:rsidRDefault="00604685" w:rsidP="00604685">
      <w:pPr>
        <w:ind w:left="546"/>
      </w:pPr>
    </w:p>
    <w:p w14:paraId="2419A125" w14:textId="77777777" w:rsidR="00604685" w:rsidRPr="00D53C0F" w:rsidRDefault="00604685" w:rsidP="00604685">
      <w:pPr>
        <w:keepNext/>
        <w:keepLines/>
        <w:ind w:left="546"/>
      </w:pPr>
      <w:r w:rsidRPr="00D53C0F">
        <w:t>Therefore, the following are required:</w:t>
      </w:r>
    </w:p>
    <w:p w14:paraId="0647CCDB" w14:textId="77777777" w:rsidR="00604685" w:rsidRPr="00D53C0F" w:rsidRDefault="00604685" w:rsidP="00990742">
      <w:pPr>
        <w:keepNext/>
        <w:keepLines/>
        <w:numPr>
          <w:ilvl w:val="0"/>
          <w:numId w:val="53"/>
        </w:numPr>
        <w:tabs>
          <w:tab w:val="clear" w:pos="720"/>
        </w:tabs>
        <w:spacing w:before="120"/>
        <w:ind w:left="1248"/>
      </w:pPr>
      <w:r w:rsidRPr="00D53C0F">
        <w:t xml:space="preserve">A Connection Pool and a Data Source needs to be created on the application </w:t>
      </w:r>
      <w:r w:rsidR="00F612C8" w:rsidRPr="00D53C0F">
        <w:t xml:space="preserve">server to point to the Oracle </w:t>
      </w:r>
      <w:r w:rsidR="00186A44" w:rsidRPr="00D53C0F">
        <w:t>11</w:t>
      </w:r>
      <w:r w:rsidR="00186A44" w:rsidRPr="00D53C0F">
        <w:rPr>
          <w:i/>
          <w:iCs/>
        </w:rPr>
        <w:t>g</w:t>
      </w:r>
      <w:r w:rsidR="00186A44" w:rsidRPr="00D53C0F">
        <w:t xml:space="preserve"> </w:t>
      </w:r>
      <w:r w:rsidRPr="00D53C0F">
        <w:t xml:space="preserve">database housing the </w:t>
      </w:r>
      <w:smartTag w:uri="urn:schemas-microsoft-com:office:smarttags" w:element="stockticker">
        <w:r w:rsidRPr="00D53C0F">
          <w:t>SDS</w:t>
        </w:r>
      </w:smartTag>
      <w:r w:rsidRPr="00D53C0F">
        <w:t xml:space="preserve"> tables.</w:t>
      </w:r>
    </w:p>
    <w:p w14:paraId="0B8A9AD2" w14:textId="77777777" w:rsidR="00604685" w:rsidRPr="00D53C0F" w:rsidRDefault="00604685" w:rsidP="00604685">
      <w:pPr>
        <w:keepNext/>
        <w:keepLines/>
        <w:ind w:left="1274"/>
      </w:pPr>
    </w:p>
    <w:p w14:paraId="5F6212AC" w14:textId="77777777" w:rsidR="00604685" w:rsidRPr="00D53C0F" w:rsidRDefault="00604685" w:rsidP="00604685">
      <w:pPr>
        <w:keepNext/>
        <w:keepLines/>
        <w:ind w:left="1274"/>
      </w:pPr>
      <w:r w:rsidRPr="00D53C0F">
        <w:t xml:space="preserve">To configure the </w:t>
      </w:r>
      <w:smartTag w:uri="urn:schemas-microsoft-com:office:smarttags" w:element="stockticker">
        <w:r w:rsidRPr="00D53C0F">
          <w:t>SDS</w:t>
        </w:r>
      </w:smartTag>
      <w:r w:rsidRPr="00D53C0F">
        <w:t xml:space="preserve"> tables</w:t>
      </w:r>
      <w:r w:rsidRPr="00D53C0F">
        <w:rPr>
          <w:color w:val="000000"/>
        </w:rPr>
        <w:fldChar w:fldCharType="begin"/>
      </w:r>
      <w:r w:rsidRPr="00D53C0F">
        <w:rPr>
          <w:color w:val="000000"/>
        </w:rPr>
        <w:instrText xml:space="preserve"> XE "Configuring:</w:instrText>
      </w:r>
      <w:smartTag w:uri="urn:schemas-microsoft-com:office:smarttags" w:element="stockticker">
        <w:r w:rsidRPr="00D53C0F">
          <w:rPr>
            <w:color w:val="000000"/>
          </w:rPr>
          <w:instrText>SDS</w:instrText>
        </w:r>
      </w:smartTag>
      <w:r w:rsidRPr="00D53C0F">
        <w:rPr>
          <w:color w:val="000000"/>
        </w:rPr>
        <w:instrText xml:space="preserve"> Tables" </w:instrText>
      </w:r>
      <w:r w:rsidRPr="00D53C0F">
        <w:rPr>
          <w:color w:val="000000"/>
        </w:rPr>
        <w:fldChar w:fldCharType="end"/>
      </w:r>
      <w:r w:rsidRPr="00D53C0F">
        <w:t xml:space="preserve"> for a J2EE DataSource, please refer to the "Configuring for a J2EE DataSource" topic in the </w:t>
      </w:r>
      <w:smartTag w:uri="urn:schemas-microsoft-com:office:smarttags" w:element="stockticker">
        <w:r w:rsidRPr="00D53C0F">
          <w:rPr>
            <w:i/>
          </w:rPr>
          <w:t>SDS</w:t>
        </w:r>
      </w:smartTag>
      <w:r w:rsidRPr="00D53C0F">
        <w:rPr>
          <w:i/>
        </w:rPr>
        <w:t xml:space="preserve"> </w:t>
      </w:r>
      <w:smartTag w:uri="urn:schemas-microsoft-com:office:smarttags" w:element="stockticker">
        <w:r w:rsidRPr="00D53C0F">
          <w:rPr>
            <w:i/>
          </w:rPr>
          <w:t>API</w:t>
        </w:r>
      </w:smartTag>
      <w:r w:rsidRPr="00D53C0F">
        <w:rPr>
          <w:i/>
        </w:rPr>
        <w:t xml:space="preserve"> Installation Guide</w:t>
      </w:r>
      <w:r w:rsidRPr="00D53C0F">
        <w:t>.</w:t>
      </w:r>
    </w:p>
    <w:p w14:paraId="50734D04" w14:textId="77777777" w:rsidR="00935399" w:rsidRPr="004F1903" w:rsidRDefault="00935399" w:rsidP="00C518F0">
      <w:pPr>
        <w:ind w:left="1274"/>
      </w:pPr>
    </w:p>
    <w:p w14:paraId="725E67F2" w14:textId="77777777" w:rsidR="00604685" w:rsidRPr="00D53C0F" w:rsidRDefault="00604685" w:rsidP="00604685">
      <w:pPr>
        <w:ind w:left="547"/>
      </w:pPr>
    </w:p>
    <w:tbl>
      <w:tblPr>
        <w:tblW w:w="0" w:type="auto"/>
        <w:tblInd w:w="576" w:type="dxa"/>
        <w:tblLayout w:type="fixed"/>
        <w:tblLook w:val="0000" w:firstRow="0" w:lastRow="0" w:firstColumn="0" w:lastColumn="0" w:noHBand="0" w:noVBand="0"/>
      </w:tblPr>
      <w:tblGrid>
        <w:gridCol w:w="738"/>
        <w:gridCol w:w="8154"/>
      </w:tblGrid>
      <w:tr w:rsidR="009B4D3A" w:rsidRPr="00D53C0F" w14:paraId="336C1987" w14:textId="77777777">
        <w:trPr>
          <w:cantSplit/>
        </w:trPr>
        <w:tc>
          <w:tcPr>
            <w:tcW w:w="738" w:type="dxa"/>
          </w:tcPr>
          <w:p w14:paraId="2AC6926C" w14:textId="77777777" w:rsidR="009B4D3A" w:rsidRPr="00D53C0F" w:rsidRDefault="004D4C84" w:rsidP="005B6C56">
            <w:pPr>
              <w:spacing w:before="60" w:after="60"/>
              <w:ind w:left="-18"/>
              <w:rPr>
                <w:rFonts w:cs="Times New Roman"/>
              </w:rPr>
            </w:pPr>
            <w:r w:rsidRPr="00D53C0F">
              <w:rPr>
                <w:rFonts w:cs="Times New Roman"/>
                <w:noProof/>
              </w:rPr>
              <w:drawing>
                <wp:inline distT="0" distB="0" distL="0" distR="0" wp14:anchorId="484BE1A2" wp14:editId="221BEE7A">
                  <wp:extent cx="285115" cy="285115"/>
                  <wp:effectExtent l="0" t="0" r="0" b="0"/>
                  <wp:docPr id="48" name="Picture 4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154" w:type="dxa"/>
          </w:tcPr>
          <w:p w14:paraId="1EEBF51B" w14:textId="77777777" w:rsidR="009B4D3A" w:rsidRPr="00D53C0F" w:rsidRDefault="009B4D3A" w:rsidP="005423C3">
            <w:pPr>
              <w:keepNext/>
              <w:keepLines/>
              <w:spacing w:before="60"/>
              <w:rPr>
                <w:rFonts w:cs="Times New Roman"/>
              </w:rPr>
            </w:pPr>
            <w:r w:rsidRPr="00D53C0F">
              <w:rPr>
                <w:rFonts w:cs="Times New Roman"/>
                <w:b/>
              </w:rPr>
              <w:t>REF:</w:t>
            </w:r>
            <w:r w:rsidRPr="00D53C0F">
              <w:rPr>
                <w:rFonts w:cs="Times New Roman"/>
              </w:rPr>
              <w:t xml:space="preserve"> For more information on the use of the SDS APIs, please refer to the </w:t>
            </w:r>
            <w:r w:rsidRPr="00D53C0F">
              <w:rPr>
                <w:rFonts w:cs="Times New Roman"/>
                <w:i/>
              </w:rPr>
              <w:t>SDS API Installation Guide</w:t>
            </w:r>
            <w:r w:rsidRPr="00D53C0F">
              <w:rPr>
                <w:rFonts w:cs="Times New Roman"/>
              </w:rPr>
              <w:t xml:space="preserve">. The SDS documentation is included in the SDS software distribution ZIP files, which are available for download at the following </w:t>
            </w:r>
            <w:r w:rsidR="00355D80" w:rsidRPr="00D53C0F">
              <w:rPr>
                <w:rFonts w:cs="Times New Roman"/>
              </w:rPr>
              <w:t>Website</w:t>
            </w:r>
            <w:r w:rsidRPr="00D53C0F">
              <w:rPr>
                <w:rFonts w:cs="Times New Roman"/>
                <w:color w:val="000000"/>
              </w:rPr>
              <w:fldChar w:fldCharType="begin"/>
            </w:r>
            <w:r w:rsidRPr="00D53C0F">
              <w:rPr>
                <w:rFonts w:cs="Times New Roman"/>
                <w:color w:val="000000"/>
              </w:rPr>
              <w:instrText>XE "</w:instrText>
            </w:r>
            <w:r w:rsidRPr="00D53C0F">
              <w:rPr>
                <w:rFonts w:cs="Times New Roman"/>
                <w:color w:val="000000"/>
                <w:kern w:val="2"/>
              </w:rPr>
              <w:instrText>SDS:</w:instrText>
            </w:r>
            <w:r w:rsidR="00355D80" w:rsidRPr="00D53C0F">
              <w:rPr>
                <w:rFonts w:cs="Times New Roman"/>
                <w:color w:val="000000"/>
                <w:kern w:val="2"/>
              </w:rPr>
              <w:instrText>Website</w:instrText>
            </w:r>
            <w:r w:rsidRPr="00D53C0F">
              <w:rPr>
                <w:rFonts w:cs="Times New Roman"/>
                <w:color w:val="000000"/>
              </w:rPr>
              <w:instrText>"</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"Web Pages:</w:instrText>
            </w:r>
            <w:r w:rsidRPr="00D53C0F">
              <w:rPr>
                <w:rFonts w:cs="Times New Roman"/>
                <w:color w:val="000000"/>
                <w:kern w:val="2"/>
              </w:rPr>
              <w:instrText xml:space="preserve">SDS </w:instrText>
            </w:r>
            <w:r w:rsidR="00355D80" w:rsidRPr="00D53C0F">
              <w:rPr>
                <w:rFonts w:cs="Times New Roman"/>
                <w:color w:val="000000"/>
                <w:kern w:val="2"/>
              </w:rPr>
              <w:instrText>Website</w:instrText>
            </w:r>
            <w:r w:rsidRPr="00D53C0F">
              <w:rPr>
                <w:rFonts w:cs="Times New Roman"/>
                <w:color w:val="000000"/>
              </w:rPr>
              <w:instrText>"</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"Home Pages:</w:instrText>
            </w:r>
            <w:r w:rsidRPr="00D53C0F">
              <w:rPr>
                <w:rFonts w:cs="Times New Roman"/>
                <w:color w:val="000000"/>
                <w:kern w:val="2"/>
              </w:rPr>
              <w:instrText xml:space="preserve">SDS </w:instrText>
            </w:r>
            <w:r w:rsidR="00355D80" w:rsidRPr="00D53C0F">
              <w:rPr>
                <w:rFonts w:cs="Times New Roman"/>
                <w:color w:val="000000"/>
                <w:kern w:val="2"/>
              </w:rPr>
              <w:instrText>Website</w:instrText>
            </w:r>
            <w:r w:rsidRPr="00D53C0F">
              <w:rPr>
                <w:rFonts w:cs="Times New Roman"/>
                <w:color w:val="000000"/>
              </w:rPr>
              <w:instrText>"</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"URLs:</w:instrText>
            </w:r>
            <w:r w:rsidRPr="00D53C0F">
              <w:rPr>
                <w:rFonts w:cs="Times New Roman"/>
                <w:color w:val="000000"/>
                <w:kern w:val="2"/>
              </w:rPr>
              <w:instrText xml:space="preserve">SDS </w:instrText>
            </w:r>
            <w:r w:rsidR="00355D80" w:rsidRPr="00D53C0F">
              <w:rPr>
                <w:rFonts w:cs="Times New Roman"/>
                <w:color w:val="000000"/>
                <w:kern w:val="2"/>
              </w:rPr>
              <w:instrText>Website</w:instrText>
            </w:r>
            <w:r w:rsidRPr="00D53C0F">
              <w:rPr>
                <w:rFonts w:cs="Times New Roman"/>
                <w:color w:val="000000"/>
              </w:rPr>
              <w:instrText>"</w:instrText>
            </w:r>
            <w:r w:rsidRPr="00D53C0F">
              <w:rPr>
                <w:rFonts w:cs="Times New Roman"/>
                <w:color w:val="000000"/>
              </w:rPr>
              <w:fldChar w:fldCharType="end"/>
            </w:r>
            <w:r w:rsidRPr="00D53C0F">
              <w:rPr>
                <w:rFonts w:cs="Times New Roman"/>
              </w:rPr>
              <w:t>:</w:t>
            </w:r>
          </w:p>
          <w:p w14:paraId="5D26C54E" w14:textId="77777777" w:rsidR="009B4D3A" w:rsidRPr="00D53C0F" w:rsidRDefault="00DA298D" w:rsidP="005423C3">
            <w:pPr>
              <w:keepNext/>
              <w:keepLines/>
              <w:spacing w:before="120" w:after="60"/>
              <w:ind w:left="331"/>
              <w:rPr>
                <w:rFonts w:cs="Times New Roman"/>
              </w:rPr>
            </w:pPr>
            <w:r w:rsidRPr="00D53C0F">
              <w:rPr>
                <w:rFonts w:cs="Times New Roman"/>
              </w:rPr>
              <w:t>http://vaww.sts.infoshare.va.gov/STS_SDS/Project%20Artifacts/Forms/AllItems.aspx</w:t>
            </w:r>
          </w:p>
        </w:tc>
      </w:tr>
    </w:tbl>
    <w:p w14:paraId="551C21DD" w14:textId="77777777" w:rsidR="00604685" w:rsidRPr="00D53C0F" w:rsidRDefault="00604685" w:rsidP="00604685"/>
    <w:p w14:paraId="334C029D" w14:textId="77777777" w:rsidR="00604685" w:rsidRPr="00D53C0F" w:rsidRDefault="00604685" w:rsidP="00604685"/>
    <w:p w14:paraId="060D0706" w14:textId="77777777" w:rsidR="00604685" w:rsidRPr="00D53C0F" w:rsidRDefault="00604685" w:rsidP="00223EFD">
      <w:pPr>
        <w:pStyle w:val="Heading4"/>
      </w:pPr>
      <w:bookmarkStart w:id="283" w:name="_Toc167804782"/>
      <w:r w:rsidRPr="00D53C0F">
        <w:t>3.</w:t>
      </w:r>
      <w:r w:rsidRPr="00D53C0F">
        <w:tab/>
        <w:t xml:space="preserve">Import KAAJEE </w:t>
      </w:r>
      <w:r w:rsidR="009100B2">
        <w:t xml:space="preserve">SSOWAP </w:t>
      </w:r>
      <w:r w:rsidRPr="00D53C0F">
        <w:t>Jar File</w:t>
      </w:r>
      <w:bookmarkEnd w:id="283"/>
    </w:p>
    <w:p w14:paraId="3CD31752" w14:textId="77777777" w:rsidR="00604685" w:rsidRPr="00D53C0F" w:rsidRDefault="00604685" w:rsidP="00604685">
      <w:pPr>
        <w:keepNext/>
        <w:keepLines/>
        <w:ind w:left="520"/>
      </w:pPr>
      <w:r w:rsidRPr="00D53C0F">
        <w:rPr>
          <w:color w:val="000000"/>
        </w:rPr>
        <w:fldChar w:fldCharType="begin"/>
      </w:r>
      <w:r w:rsidRPr="00D53C0F">
        <w:rPr>
          <w:color w:val="000000"/>
        </w:rPr>
        <w:instrText>XE "Import:KAAJEE Jar Files"</w:instrText>
      </w:r>
      <w:r w:rsidRPr="00D53C0F">
        <w:rPr>
          <w:color w:val="000000"/>
        </w:rPr>
        <w:fldChar w:fldCharType="end"/>
      </w:r>
      <w:r w:rsidRPr="00D53C0F">
        <w:rPr>
          <w:color w:val="000000"/>
        </w:rPr>
        <w:fldChar w:fldCharType="begin"/>
      </w:r>
      <w:r w:rsidRPr="00D53C0F">
        <w:rPr>
          <w:color w:val="000000"/>
        </w:rPr>
        <w:instrText>XE "Files:KAAJEE:Jar"</w:instrText>
      </w:r>
      <w:r w:rsidRPr="00D53C0F">
        <w:rPr>
          <w:color w:val="000000"/>
        </w:rPr>
        <w:fldChar w:fldCharType="end"/>
      </w:r>
    </w:p>
    <w:p w14:paraId="093269BA" w14:textId="77777777" w:rsidR="00604685" w:rsidRPr="00D53C0F" w:rsidRDefault="00604685" w:rsidP="00604685">
      <w:pPr>
        <w:keepNext/>
        <w:keepLines/>
        <w:ind w:left="520"/>
      </w:pPr>
      <w:r w:rsidRPr="00D53C0F">
        <w:t>The following jar file is present in the STAGING_FOLDER&gt;\</w:t>
      </w:r>
    </w:p>
    <w:p w14:paraId="6E0EBC3D" w14:textId="77777777" w:rsidR="00604685" w:rsidRPr="00D53C0F" w:rsidRDefault="00604685" w:rsidP="00604685">
      <w:pPr>
        <w:keepNext/>
        <w:keepLines/>
        <w:ind w:left="520"/>
      </w:pPr>
    </w:p>
    <w:p w14:paraId="46586ECA" w14:textId="77777777" w:rsidR="00604685" w:rsidRPr="00D53C0F" w:rsidRDefault="00604685" w:rsidP="00604685">
      <w:pPr>
        <w:keepNext/>
        <w:keepLines/>
        <w:ind w:left="520"/>
      </w:pPr>
    </w:p>
    <w:p w14:paraId="499F1453" w14:textId="4BE9782C" w:rsidR="00600DA3" w:rsidRPr="00D53C0F" w:rsidRDefault="00600DA3" w:rsidP="001E78B1">
      <w:pPr>
        <w:pStyle w:val="CaptionTable"/>
      </w:pPr>
      <w:bookmarkStart w:id="284" w:name="_Ref78765853"/>
      <w:bookmarkStart w:id="285" w:name="_Toc83538902"/>
      <w:bookmarkStart w:id="286" w:name="_Toc202863012"/>
      <w:bookmarkStart w:id="287" w:name="_Toc204421611"/>
      <w:bookmarkStart w:id="288" w:name="_Toc167811507"/>
      <w:bookmarkStart w:id="289" w:name="_Hlt200359758"/>
      <w:r w:rsidRPr="00D53C0F">
        <w:t>Table </w:t>
      </w:r>
      <w:r w:rsidR="001C6C77">
        <w:fldChar w:fldCharType="begin"/>
      </w:r>
      <w:r w:rsidR="001C6C77">
        <w:instrText xml:space="preserve"> STYLEREF 2 \s </w:instrText>
      </w:r>
      <w:r w:rsidR="001C6C77">
        <w:fldChar w:fldCharType="separate"/>
      </w:r>
      <w:r w:rsidR="003552F0">
        <w:rPr>
          <w:noProof/>
        </w:rPr>
        <w:t>3</w:t>
      </w:r>
      <w:r w:rsidR="001C6C77">
        <w:rPr>
          <w:noProof/>
        </w:rPr>
        <w:fldChar w:fldCharType="end"/>
      </w:r>
      <w:r w:rsidRPr="00D53C0F">
        <w:noBreakHyphen/>
      </w:r>
      <w:r w:rsidR="001C6C77">
        <w:fldChar w:fldCharType="begin"/>
      </w:r>
      <w:r w:rsidR="001C6C77">
        <w:instrText xml:space="preserve"> SEQ Table \* ARABIC \s 2 </w:instrText>
      </w:r>
      <w:r w:rsidR="001C6C77">
        <w:fldChar w:fldCharType="separate"/>
      </w:r>
      <w:r w:rsidR="003552F0">
        <w:rPr>
          <w:noProof/>
        </w:rPr>
        <w:t>2</w:t>
      </w:r>
      <w:r w:rsidR="001C6C77">
        <w:rPr>
          <w:noProof/>
        </w:rPr>
        <w:fldChar w:fldCharType="end"/>
      </w:r>
      <w:bookmarkEnd w:id="284"/>
      <w:r w:rsidRPr="00D53C0F">
        <w:t>. KAAJEE jar distribution file</w:t>
      </w:r>
      <w:bookmarkEnd w:id="285"/>
      <w:bookmarkEnd w:id="286"/>
      <w:bookmarkEnd w:id="287"/>
      <w:bookmarkEnd w:id="288"/>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6397"/>
      </w:tblGrid>
      <w:tr w:rsidR="00604685" w:rsidRPr="00D53C0F" w14:paraId="11446B5C" w14:textId="77777777" w:rsidTr="00A60E97">
        <w:trPr>
          <w:cantSplit/>
        </w:trPr>
        <w:tc>
          <w:tcPr>
            <w:tcW w:w="2257" w:type="dxa"/>
            <w:shd w:val="pct12" w:color="auto" w:fill="auto"/>
            <w:tcMar>
              <w:top w:w="29" w:type="dxa"/>
              <w:left w:w="115" w:type="dxa"/>
              <w:bottom w:w="29" w:type="dxa"/>
              <w:right w:w="115" w:type="dxa"/>
            </w:tcMar>
          </w:tcPr>
          <w:bookmarkEnd w:id="289"/>
          <w:p w14:paraId="76DB7EEE" w14:textId="77777777" w:rsidR="00604685" w:rsidRPr="00D53C0F" w:rsidRDefault="00604685" w:rsidP="00F220B6">
            <w:pPr>
              <w:keepNext/>
              <w:keepLines/>
              <w:spacing w:before="60" w:after="60"/>
              <w:rPr>
                <w:rFonts w:ascii="Arial" w:hAnsi="Arial" w:cs="Arial"/>
                <w:b/>
                <w:bCs/>
                <w:sz w:val="20"/>
                <w:szCs w:val="20"/>
              </w:rPr>
            </w:pPr>
            <w:r w:rsidRPr="00D53C0F">
              <w:rPr>
                <w:rFonts w:ascii="Arial" w:hAnsi="Arial" w:cs="Arial"/>
                <w:b/>
                <w:bCs/>
                <w:sz w:val="20"/>
                <w:szCs w:val="20"/>
              </w:rPr>
              <w:t>Jar File Name</w:t>
            </w:r>
          </w:p>
        </w:tc>
        <w:tc>
          <w:tcPr>
            <w:tcW w:w="6498" w:type="dxa"/>
            <w:shd w:val="pct12" w:color="auto" w:fill="auto"/>
            <w:tcMar>
              <w:top w:w="29" w:type="dxa"/>
              <w:left w:w="115" w:type="dxa"/>
              <w:bottom w:w="29" w:type="dxa"/>
              <w:right w:w="115" w:type="dxa"/>
            </w:tcMar>
          </w:tcPr>
          <w:p w14:paraId="5DA154F0" w14:textId="77777777" w:rsidR="00604685" w:rsidRPr="00D53C0F" w:rsidRDefault="00604685" w:rsidP="00F220B6">
            <w:pPr>
              <w:keepNext/>
              <w:keepLines/>
              <w:spacing w:before="60" w:after="60"/>
              <w:rPr>
                <w:rFonts w:ascii="Arial" w:hAnsi="Arial" w:cs="Arial"/>
                <w:b/>
                <w:bCs/>
                <w:sz w:val="20"/>
                <w:szCs w:val="20"/>
              </w:rPr>
            </w:pPr>
            <w:r w:rsidRPr="00D53C0F">
              <w:rPr>
                <w:rFonts w:ascii="Arial" w:hAnsi="Arial" w:cs="Arial"/>
                <w:b/>
                <w:bCs/>
                <w:sz w:val="20"/>
                <w:szCs w:val="20"/>
              </w:rPr>
              <w:t>Description</w:t>
            </w:r>
          </w:p>
        </w:tc>
      </w:tr>
      <w:tr w:rsidR="00604685" w:rsidRPr="00D53C0F" w14:paraId="4E8AB929" w14:textId="77777777" w:rsidTr="00A60E97">
        <w:trPr>
          <w:cantSplit/>
        </w:trPr>
        <w:tc>
          <w:tcPr>
            <w:tcW w:w="2257" w:type="dxa"/>
            <w:tcMar>
              <w:top w:w="29" w:type="dxa"/>
              <w:left w:w="115" w:type="dxa"/>
              <w:bottom w:w="29" w:type="dxa"/>
              <w:right w:w="115" w:type="dxa"/>
            </w:tcMar>
          </w:tcPr>
          <w:p w14:paraId="08D758AE" w14:textId="77777777" w:rsidR="00604685" w:rsidRPr="00D53C0F" w:rsidRDefault="00FC6F4F" w:rsidP="00F220B6">
            <w:pPr>
              <w:keepNext/>
              <w:keepLines/>
              <w:spacing w:before="60" w:after="60"/>
              <w:rPr>
                <w:rFonts w:ascii="Arial" w:hAnsi="Arial" w:cs="Arial"/>
                <w:sz w:val="20"/>
                <w:szCs w:val="20"/>
              </w:rPr>
            </w:pPr>
            <w:r>
              <w:rPr>
                <w:rFonts w:ascii="Arial" w:hAnsi="Arial" w:cs="Arial"/>
                <w:sz w:val="20"/>
                <w:szCs w:val="20"/>
              </w:rPr>
              <w:t>ssowap</w:t>
            </w:r>
            <w:r w:rsidR="00604685" w:rsidRPr="00D53C0F">
              <w:rPr>
                <w:rFonts w:ascii="Arial" w:hAnsi="Arial" w:cs="Arial"/>
                <w:sz w:val="20"/>
                <w:szCs w:val="20"/>
              </w:rPr>
              <w:t>-</w:t>
            </w:r>
            <w:r>
              <w:rPr>
                <w:rFonts w:ascii="Arial" w:hAnsi="Arial" w:cs="Arial"/>
                <w:color w:val="000000"/>
                <w:sz w:val="20"/>
                <w:szCs w:val="20"/>
              </w:rPr>
              <w:t>8.791</w:t>
            </w:r>
            <w:r w:rsidR="00604685" w:rsidRPr="00D53C0F">
              <w:rPr>
                <w:rFonts w:ascii="Arial" w:hAnsi="Arial" w:cs="Arial"/>
                <w:sz w:val="20"/>
                <w:szCs w:val="20"/>
              </w:rPr>
              <w:t>.jar</w:t>
            </w:r>
            <w:r w:rsidR="00604685" w:rsidRPr="00D53C0F">
              <w:rPr>
                <w:rFonts w:cs="Times New Roman"/>
                <w:color w:val="000000"/>
              </w:rPr>
              <w:fldChar w:fldCharType="begin"/>
            </w:r>
            <w:r w:rsidR="00604685" w:rsidRPr="00D53C0F">
              <w:rPr>
                <w:rFonts w:cs="Times New Roman"/>
                <w:color w:val="000000"/>
              </w:rPr>
              <w:instrText>XE "kaajee-</w:instrText>
            </w:r>
            <w:r w:rsidR="001275B2" w:rsidRPr="00D53C0F">
              <w:rPr>
                <w:rFonts w:cs="Times New Roman"/>
                <w:color w:val="000000"/>
              </w:rPr>
              <w:instrText>1.0.0.019</w:instrText>
            </w:r>
            <w:r w:rsidR="00604685" w:rsidRPr="00D53C0F">
              <w:rPr>
                <w:rFonts w:cs="Times New Roman"/>
                <w:color w:val="000000"/>
              </w:rPr>
              <w:instrText>.jar File"</w:instrText>
            </w:r>
            <w:r w:rsidR="00604685" w:rsidRPr="00D53C0F">
              <w:rPr>
                <w:rFonts w:cs="Times New Roman"/>
                <w:color w:val="000000"/>
              </w:rPr>
              <w:fldChar w:fldCharType="end"/>
            </w:r>
            <w:r w:rsidR="00604685" w:rsidRPr="00D53C0F">
              <w:rPr>
                <w:rFonts w:cs="Times New Roman"/>
                <w:color w:val="000000"/>
              </w:rPr>
              <w:fldChar w:fldCharType="begin"/>
            </w:r>
            <w:r w:rsidR="00604685" w:rsidRPr="00D53C0F">
              <w:rPr>
                <w:rFonts w:cs="Times New Roman"/>
                <w:color w:val="000000"/>
              </w:rPr>
              <w:instrText>XE "Files:kaajee-</w:instrText>
            </w:r>
            <w:r w:rsidR="001275B2" w:rsidRPr="00D53C0F">
              <w:rPr>
                <w:rFonts w:cs="Times New Roman"/>
                <w:color w:val="000000"/>
              </w:rPr>
              <w:instrText>1.0.0.019</w:instrText>
            </w:r>
            <w:r w:rsidR="00604685" w:rsidRPr="00D53C0F">
              <w:rPr>
                <w:rFonts w:cs="Times New Roman"/>
                <w:color w:val="000000"/>
              </w:rPr>
              <w:instrText>.jar"</w:instrText>
            </w:r>
            <w:r w:rsidR="00604685" w:rsidRPr="00D53C0F">
              <w:rPr>
                <w:rFonts w:cs="Times New Roman"/>
                <w:color w:val="000000"/>
              </w:rPr>
              <w:fldChar w:fldCharType="end"/>
            </w:r>
          </w:p>
        </w:tc>
        <w:tc>
          <w:tcPr>
            <w:tcW w:w="6498" w:type="dxa"/>
            <w:tcMar>
              <w:top w:w="29" w:type="dxa"/>
              <w:left w:w="115" w:type="dxa"/>
              <w:bottom w:w="29" w:type="dxa"/>
              <w:right w:w="115" w:type="dxa"/>
            </w:tcMar>
          </w:tcPr>
          <w:p w14:paraId="4871BDCA" w14:textId="77777777" w:rsidR="00604685" w:rsidRPr="00D53C0F" w:rsidRDefault="00604685" w:rsidP="00F220B6">
            <w:pPr>
              <w:keepNext/>
              <w:keepLines/>
              <w:spacing w:before="60" w:after="60"/>
              <w:rPr>
                <w:rFonts w:ascii="Arial" w:hAnsi="Arial" w:cs="Arial"/>
                <w:sz w:val="20"/>
                <w:szCs w:val="20"/>
              </w:rPr>
            </w:pPr>
            <w:r w:rsidRPr="00D53C0F">
              <w:rPr>
                <w:rFonts w:ascii="Arial" w:hAnsi="Arial" w:cs="Arial"/>
                <w:sz w:val="20"/>
                <w:szCs w:val="20"/>
              </w:rPr>
              <w:t xml:space="preserve">The KAAJEE </w:t>
            </w:r>
            <w:r w:rsidR="00FC6F4F">
              <w:rPr>
                <w:rFonts w:ascii="Arial" w:hAnsi="Arial" w:cs="Arial"/>
                <w:sz w:val="20"/>
                <w:szCs w:val="20"/>
              </w:rPr>
              <w:t xml:space="preserve">SSOWAP </w:t>
            </w:r>
            <w:r w:rsidRPr="00D53C0F">
              <w:rPr>
                <w:rFonts w:ascii="Arial" w:hAnsi="Arial" w:cs="Arial"/>
                <w:sz w:val="20"/>
                <w:szCs w:val="20"/>
              </w:rPr>
              <w:t>java classes.</w:t>
            </w:r>
          </w:p>
        </w:tc>
      </w:tr>
    </w:tbl>
    <w:p w14:paraId="3AEE3E60" w14:textId="77777777" w:rsidR="00604685" w:rsidRPr="00D53C0F" w:rsidRDefault="00604685" w:rsidP="00604685">
      <w:pPr>
        <w:ind w:left="546"/>
      </w:pPr>
    </w:p>
    <w:p w14:paraId="60DBB29A" w14:textId="77777777" w:rsidR="00604685" w:rsidRPr="00D53C0F" w:rsidRDefault="00604685" w:rsidP="00604685">
      <w:pPr>
        <w:ind w:left="546"/>
      </w:pPr>
    </w:p>
    <w:p w14:paraId="675FB3F5" w14:textId="77777777" w:rsidR="00604685" w:rsidRPr="00D53C0F" w:rsidRDefault="00604685" w:rsidP="00103ACC">
      <w:pPr>
        <w:ind w:left="547"/>
      </w:pPr>
      <w:r w:rsidRPr="00D53C0F">
        <w:t xml:space="preserve">To import this library into your development environment, add this jar to the compiler paths of your </w:t>
      </w:r>
      <w:r w:rsidR="00BC2DFF" w:rsidRPr="00D53C0F">
        <w:rPr>
          <w:rFonts w:cs="Times New Roman"/>
        </w:rPr>
        <w:t>Integrated Development Environment (</w:t>
      </w:r>
      <w:smartTag w:uri="urn:schemas-microsoft-com:office:smarttags" w:element="stockticker">
        <w:r w:rsidR="00BC2DFF" w:rsidRPr="00D53C0F">
          <w:rPr>
            <w:rFonts w:cs="Times New Roman"/>
          </w:rPr>
          <w:t>IDE</w:t>
        </w:r>
      </w:smartTag>
      <w:r w:rsidR="00BC2DFF" w:rsidRPr="00D53C0F">
        <w:rPr>
          <w:rFonts w:cs="Times New Roman"/>
        </w:rPr>
        <w:t>)</w:t>
      </w:r>
      <w:r w:rsidRPr="00D53C0F">
        <w:t xml:space="preserve">, </w:t>
      </w:r>
      <w:smartTag w:uri="urn:schemas-microsoft-com:office:smarttags" w:element="stockticker">
        <w:r w:rsidRPr="00D53C0F">
          <w:t>ANT</w:t>
        </w:r>
      </w:smartTag>
      <w:r w:rsidRPr="00D53C0F">
        <w:t xml:space="preserve"> configuration, and/or anywhere else in your development environment that needs to know classpaths.</w:t>
      </w:r>
    </w:p>
    <w:p w14:paraId="5D879B10" w14:textId="77777777" w:rsidR="00604685" w:rsidRPr="00D53C0F" w:rsidRDefault="00604685" w:rsidP="00103ACC">
      <w:pPr>
        <w:ind w:left="547"/>
      </w:pPr>
    </w:p>
    <w:p w14:paraId="3654A595" w14:textId="77777777" w:rsidR="00604685" w:rsidRPr="00D53C0F" w:rsidRDefault="00604685" w:rsidP="00103ACC">
      <w:pPr>
        <w:ind w:left="547"/>
      </w:pPr>
    </w:p>
    <w:p w14:paraId="686106C4" w14:textId="3E652C72" w:rsidR="00600DA3" w:rsidRPr="00D53C0F" w:rsidRDefault="00600DA3" w:rsidP="001E78B1">
      <w:pPr>
        <w:pStyle w:val="CaptionTable"/>
      </w:pPr>
      <w:bookmarkStart w:id="290" w:name="_Toc98223568"/>
      <w:bookmarkStart w:id="291" w:name="_Toc99880018"/>
      <w:bookmarkStart w:id="292" w:name="_Toc202863013"/>
      <w:bookmarkStart w:id="293" w:name="_Toc167811508"/>
      <w:r w:rsidRPr="00D53C0F">
        <w:t xml:space="preserve">Table </w:t>
      </w:r>
      <w:r w:rsidR="001C6C77">
        <w:fldChar w:fldCharType="begin"/>
      </w:r>
      <w:r w:rsidR="001C6C77">
        <w:instrText xml:space="preserve"> STYLEREF 2 \s </w:instrText>
      </w:r>
      <w:r w:rsidR="001C6C77">
        <w:fldChar w:fldCharType="separate"/>
      </w:r>
      <w:r w:rsidR="003552F0">
        <w:rPr>
          <w:noProof/>
        </w:rPr>
        <w:t>3</w:t>
      </w:r>
      <w:r w:rsidR="001C6C77">
        <w:rPr>
          <w:noProof/>
        </w:rPr>
        <w:fldChar w:fldCharType="end"/>
      </w:r>
      <w:r w:rsidRPr="00D53C0F">
        <w:noBreakHyphen/>
      </w:r>
      <w:r w:rsidR="001C6C77">
        <w:fldChar w:fldCharType="begin"/>
      </w:r>
      <w:r w:rsidR="001C6C77">
        <w:instrText xml:space="preserve"> SEQ Table \* ARABIC \s 2 </w:instrText>
      </w:r>
      <w:r w:rsidR="001C6C77">
        <w:fldChar w:fldCharType="separate"/>
      </w:r>
      <w:r w:rsidR="003552F0">
        <w:rPr>
          <w:noProof/>
        </w:rPr>
        <w:t>3</w:t>
      </w:r>
      <w:r w:rsidR="001C6C77">
        <w:rPr>
          <w:noProof/>
        </w:rPr>
        <w:fldChar w:fldCharType="end"/>
      </w:r>
      <w:bookmarkEnd w:id="290"/>
      <w:bookmarkEnd w:id="291"/>
      <w:r w:rsidRPr="00D53C0F">
        <w:t>. Jar files and classpath defined for KAAJEE-enabled Web-based applications</w:t>
      </w:r>
      <w:bookmarkEnd w:id="292"/>
      <w:bookmarkEnd w:id="293"/>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228"/>
      </w:tblGrid>
      <w:tr w:rsidR="00604685" w:rsidRPr="00D53C0F" w14:paraId="3D63651A" w14:textId="77777777" w:rsidTr="00600DA3">
        <w:trPr>
          <w:tblHeader/>
        </w:trPr>
        <w:tc>
          <w:tcPr>
            <w:tcW w:w="3484" w:type="dxa"/>
            <w:shd w:val="pct12" w:color="auto" w:fill="auto"/>
          </w:tcPr>
          <w:p w14:paraId="6D4D6B89" w14:textId="77777777" w:rsidR="00604685" w:rsidRPr="00D53C0F" w:rsidRDefault="00604685" w:rsidP="007B5CDB">
            <w:pPr>
              <w:keepNext/>
              <w:keepLines/>
              <w:spacing w:before="60" w:after="60"/>
              <w:rPr>
                <w:rFonts w:ascii="Arial" w:hAnsi="Arial" w:cs="Arial"/>
                <w:b/>
                <w:bCs/>
                <w:sz w:val="20"/>
                <w:szCs w:val="20"/>
              </w:rPr>
            </w:pPr>
            <w:r w:rsidRPr="00D53C0F">
              <w:rPr>
                <w:rFonts w:ascii="Arial" w:hAnsi="Arial" w:cs="Arial"/>
                <w:b/>
                <w:bCs/>
                <w:sz w:val="20"/>
                <w:szCs w:val="20"/>
              </w:rPr>
              <w:t>Classpath</w:t>
            </w:r>
          </w:p>
        </w:tc>
        <w:tc>
          <w:tcPr>
            <w:tcW w:w="5372" w:type="dxa"/>
            <w:shd w:val="pct12" w:color="auto" w:fill="auto"/>
          </w:tcPr>
          <w:p w14:paraId="4E235AE8" w14:textId="77777777" w:rsidR="00604685" w:rsidRPr="00D53C0F" w:rsidRDefault="00604685" w:rsidP="007B5CDB">
            <w:pPr>
              <w:keepNext/>
              <w:keepLines/>
              <w:spacing w:before="60" w:after="60"/>
              <w:rPr>
                <w:rFonts w:ascii="Arial" w:hAnsi="Arial" w:cs="Arial"/>
                <w:b/>
                <w:bCs/>
                <w:sz w:val="20"/>
                <w:szCs w:val="20"/>
              </w:rPr>
            </w:pPr>
            <w:r w:rsidRPr="00D53C0F">
              <w:rPr>
                <w:rFonts w:ascii="Arial" w:hAnsi="Arial" w:cs="Arial"/>
                <w:b/>
                <w:bCs/>
                <w:sz w:val="20"/>
                <w:szCs w:val="20"/>
              </w:rPr>
              <w:t>Description</w:t>
            </w:r>
          </w:p>
        </w:tc>
      </w:tr>
      <w:tr w:rsidR="00604685" w:rsidRPr="00D53C0F" w14:paraId="38BABCFB" w14:textId="77777777" w:rsidTr="00600DA3">
        <w:tc>
          <w:tcPr>
            <w:tcW w:w="3484" w:type="dxa"/>
          </w:tcPr>
          <w:p w14:paraId="292A62B9" w14:textId="77777777" w:rsidR="00604685" w:rsidRPr="00D53C0F" w:rsidRDefault="00FC6F4F" w:rsidP="007B5CDB">
            <w:pPr>
              <w:keepNext/>
              <w:keepLines/>
              <w:spacing w:before="60" w:after="60"/>
              <w:rPr>
                <w:rFonts w:ascii="Arial" w:hAnsi="Arial" w:cs="Arial"/>
                <w:bCs/>
                <w:sz w:val="20"/>
                <w:szCs w:val="20"/>
              </w:rPr>
            </w:pPr>
            <w:r>
              <w:rPr>
                <w:rFonts w:ascii="Arial" w:hAnsi="Arial" w:cs="Arial"/>
                <w:sz w:val="20"/>
                <w:szCs w:val="20"/>
              </w:rPr>
              <w:t>ssowap</w:t>
            </w:r>
            <w:r w:rsidRPr="00D53C0F">
              <w:rPr>
                <w:rFonts w:ascii="Arial" w:hAnsi="Arial" w:cs="Arial"/>
                <w:sz w:val="20"/>
                <w:szCs w:val="20"/>
              </w:rPr>
              <w:t>-</w:t>
            </w:r>
            <w:r>
              <w:rPr>
                <w:rFonts w:ascii="Arial" w:hAnsi="Arial" w:cs="Arial"/>
                <w:color w:val="000000"/>
                <w:sz w:val="20"/>
                <w:szCs w:val="20"/>
              </w:rPr>
              <w:t>8.791</w:t>
            </w:r>
            <w:r w:rsidRPr="00D53C0F">
              <w:rPr>
                <w:rFonts w:ascii="Arial" w:hAnsi="Arial" w:cs="Arial"/>
                <w:sz w:val="20"/>
                <w:szCs w:val="20"/>
              </w:rPr>
              <w:t>.jar</w:t>
            </w:r>
            <w:r w:rsidRPr="00D53C0F">
              <w:rPr>
                <w:rFonts w:cs="Times New Roman"/>
                <w:color w:val="000000"/>
              </w:rPr>
              <w:t xml:space="preserve"> </w:t>
            </w:r>
            <w:r w:rsidR="00604685" w:rsidRPr="00D53C0F">
              <w:rPr>
                <w:rFonts w:cs="Times New Roman"/>
                <w:color w:val="000000"/>
              </w:rPr>
              <w:fldChar w:fldCharType="begin"/>
            </w:r>
            <w:r w:rsidR="00604685" w:rsidRPr="00D53C0F">
              <w:rPr>
                <w:rFonts w:cs="Times New Roman"/>
                <w:color w:val="000000"/>
              </w:rPr>
              <w:instrText xml:space="preserve"> XE "kaajee-</w:instrText>
            </w:r>
            <w:r w:rsidR="001275B2" w:rsidRPr="00D53C0F">
              <w:rPr>
                <w:rFonts w:cs="Times New Roman"/>
                <w:color w:val="000000"/>
              </w:rPr>
              <w:instrText>1.0.0.019</w:instrText>
            </w:r>
            <w:r w:rsidR="00604685" w:rsidRPr="00D53C0F">
              <w:rPr>
                <w:rFonts w:cs="Times New Roman"/>
                <w:color w:val="000000"/>
              </w:rPr>
              <w:instrText xml:space="preserve">.jar File" </w:instrText>
            </w:r>
            <w:r w:rsidR="00604685" w:rsidRPr="00D53C0F">
              <w:rPr>
                <w:rFonts w:cs="Times New Roman"/>
                <w:color w:val="000000"/>
              </w:rPr>
              <w:fldChar w:fldCharType="end"/>
            </w:r>
            <w:r w:rsidR="00604685" w:rsidRPr="00D53C0F">
              <w:rPr>
                <w:rFonts w:cs="Times New Roman"/>
                <w:color w:val="000000"/>
              </w:rPr>
              <w:fldChar w:fldCharType="begin"/>
            </w:r>
            <w:r w:rsidR="00604685" w:rsidRPr="00D53C0F">
              <w:rPr>
                <w:rFonts w:cs="Times New Roman"/>
                <w:color w:val="000000"/>
              </w:rPr>
              <w:instrText xml:space="preserve"> XE "Files:kaajee-</w:instrText>
            </w:r>
            <w:r w:rsidR="001275B2" w:rsidRPr="00D53C0F">
              <w:rPr>
                <w:rFonts w:cs="Times New Roman"/>
                <w:color w:val="000000"/>
              </w:rPr>
              <w:instrText>1.0.0.019</w:instrText>
            </w:r>
            <w:r w:rsidR="00604685" w:rsidRPr="00D53C0F">
              <w:rPr>
                <w:rFonts w:cs="Times New Roman"/>
                <w:color w:val="000000"/>
              </w:rPr>
              <w:instrText xml:space="preserve">.jar" </w:instrText>
            </w:r>
            <w:r w:rsidR="00604685" w:rsidRPr="00D53C0F">
              <w:rPr>
                <w:rFonts w:cs="Times New Roman"/>
                <w:color w:val="000000"/>
              </w:rPr>
              <w:fldChar w:fldCharType="end"/>
            </w:r>
          </w:p>
        </w:tc>
        <w:tc>
          <w:tcPr>
            <w:tcW w:w="5372" w:type="dxa"/>
          </w:tcPr>
          <w:p w14:paraId="5A1A2999" w14:textId="77777777" w:rsidR="00604685" w:rsidRPr="00D53C0F" w:rsidRDefault="00604685" w:rsidP="007B5CDB">
            <w:pPr>
              <w:keepNext/>
              <w:keepLines/>
              <w:spacing w:before="60" w:after="60"/>
              <w:rPr>
                <w:rFonts w:ascii="Arial" w:hAnsi="Arial" w:cs="Arial"/>
                <w:sz w:val="20"/>
                <w:szCs w:val="20"/>
              </w:rPr>
            </w:pPr>
            <w:r w:rsidRPr="00D53C0F">
              <w:rPr>
                <w:rFonts w:ascii="Arial" w:hAnsi="Arial" w:cs="Arial"/>
                <w:bCs/>
                <w:sz w:val="20"/>
                <w:szCs w:val="20"/>
              </w:rPr>
              <w:t xml:space="preserve">KAAJEE </w:t>
            </w:r>
            <w:r w:rsidR="00FC6F4F">
              <w:rPr>
                <w:rFonts w:ascii="Arial" w:hAnsi="Arial" w:cs="Arial"/>
                <w:bCs/>
                <w:sz w:val="20"/>
                <w:szCs w:val="20"/>
              </w:rPr>
              <w:t xml:space="preserve">SSOWAP </w:t>
            </w:r>
            <w:r w:rsidRPr="00D53C0F">
              <w:rPr>
                <w:rFonts w:ascii="Arial" w:hAnsi="Arial" w:cs="Arial"/>
                <w:sz w:val="20"/>
              </w:rPr>
              <w:t>developer-related</w:t>
            </w:r>
            <w:r w:rsidRPr="00D53C0F">
              <w:rPr>
                <w:rFonts w:ascii="Arial" w:hAnsi="Arial" w:cs="Arial"/>
                <w:bCs/>
                <w:sz w:val="20"/>
                <w:szCs w:val="20"/>
              </w:rPr>
              <w:t xml:space="preserve"> software.</w:t>
            </w:r>
          </w:p>
        </w:tc>
      </w:tr>
    </w:tbl>
    <w:p w14:paraId="6EF0C053" w14:textId="77777777" w:rsidR="00604685" w:rsidRPr="00D53C0F" w:rsidRDefault="00604685" w:rsidP="00604685">
      <w:pPr>
        <w:ind w:left="520"/>
      </w:pPr>
    </w:p>
    <w:p w14:paraId="250F1382" w14:textId="77777777" w:rsidR="00604685" w:rsidRPr="00D53C0F" w:rsidRDefault="00604685" w:rsidP="00604685">
      <w:pPr>
        <w:ind w:left="520"/>
      </w:pPr>
    </w:p>
    <w:p w14:paraId="4E6C36AC" w14:textId="77777777" w:rsidR="00604685" w:rsidRPr="00D53C0F" w:rsidRDefault="00604685" w:rsidP="00604685">
      <w:pPr>
        <w:ind w:left="546"/>
        <w:rPr>
          <w:rFonts w:cs="Times New Roman"/>
        </w:rPr>
      </w:pPr>
      <w:r w:rsidRPr="00D53C0F">
        <w:rPr>
          <w:rFonts w:cs="Times New Roman"/>
        </w:rPr>
        <w:t xml:space="preserve">The </w:t>
      </w:r>
      <w:r w:rsidR="00FC6F4F">
        <w:rPr>
          <w:rFonts w:ascii="Arial" w:hAnsi="Arial" w:cs="Arial"/>
          <w:sz w:val="20"/>
          <w:szCs w:val="20"/>
        </w:rPr>
        <w:t>ssowap</w:t>
      </w:r>
      <w:r w:rsidR="00FC6F4F" w:rsidRPr="00D53C0F">
        <w:rPr>
          <w:rFonts w:ascii="Arial" w:hAnsi="Arial" w:cs="Arial"/>
          <w:sz w:val="20"/>
          <w:szCs w:val="20"/>
        </w:rPr>
        <w:t>-</w:t>
      </w:r>
      <w:r w:rsidR="00FC6F4F">
        <w:rPr>
          <w:rFonts w:ascii="Arial" w:hAnsi="Arial" w:cs="Arial"/>
          <w:color w:val="000000"/>
          <w:sz w:val="20"/>
          <w:szCs w:val="20"/>
        </w:rPr>
        <w:t>8.791</w:t>
      </w:r>
      <w:r w:rsidR="00FC6F4F" w:rsidRPr="00D53C0F">
        <w:rPr>
          <w:rFonts w:ascii="Arial" w:hAnsi="Arial" w:cs="Arial"/>
          <w:sz w:val="20"/>
          <w:szCs w:val="20"/>
        </w:rPr>
        <w:t>.jar</w:t>
      </w:r>
      <w:r w:rsidR="00FC6F4F" w:rsidRPr="00D53C0F">
        <w:rPr>
          <w:rFonts w:cs="Times New Roman"/>
        </w:rPr>
        <w:t xml:space="preserve"> </w:t>
      </w:r>
      <w:r w:rsidRPr="00D53C0F">
        <w:rPr>
          <w:rFonts w:cs="Times New Roman"/>
        </w:rPr>
        <w:t>file</w:t>
      </w:r>
      <w:r w:rsidRPr="00D53C0F">
        <w:rPr>
          <w:rFonts w:cs="Times New Roman"/>
          <w:color w:val="000000"/>
        </w:rPr>
        <w:fldChar w:fldCharType="begin"/>
      </w:r>
      <w:r w:rsidRPr="00D53C0F">
        <w:rPr>
          <w:rFonts w:cs="Times New Roman"/>
          <w:color w:val="000000"/>
        </w:rPr>
        <w:instrText>XE "kaajee-</w:instrText>
      </w:r>
      <w:r w:rsidR="001275B2" w:rsidRPr="00D53C0F">
        <w:rPr>
          <w:rFonts w:cs="Times New Roman"/>
          <w:color w:val="000000"/>
        </w:rPr>
        <w:instrText>1.0.0.019</w:instrText>
      </w:r>
      <w:r w:rsidRPr="00D53C0F">
        <w:rPr>
          <w:rFonts w:cs="Times New Roman"/>
          <w:color w:val="000000"/>
        </w:rPr>
        <w:instrText>.jar File"</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"Files:kaajee-</w:instrText>
      </w:r>
      <w:r w:rsidR="001275B2" w:rsidRPr="00D53C0F">
        <w:rPr>
          <w:rFonts w:cs="Times New Roman"/>
          <w:color w:val="000000"/>
        </w:rPr>
        <w:instrText>1.0.0.019</w:instrText>
      </w:r>
      <w:r w:rsidRPr="00D53C0F">
        <w:rPr>
          <w:rFonts w:cs="Times New Roman"/>
          <w:color w:val="000000"/>
        </w:rPr>
        <w:instrText>.jar"</w:instrText>
      </w:r>
      <w:r w:rsidRPr="00D53C0F">
        <w:rPr>
          <w:rFonts w:cs="Times New Roman"/>
          <w:color w:val="000000"/>
        </w:rPr>
        <w:fldChar w:fldCharType="end"/>
      </w:r>
      <w:r w:rsidRPr="00D53C0F">
        <w:rPr>
          <w:rFonts w:cs="Times New Roman"/>
        </w:rPr>
        <w:t xml:space="preserve"> </w:t>
      </w:r>
      <w:r w:rsidRPr="00D53C0F">
        <w:rPr>
          <w:rFonts w:cs="Times New Roman"/>
          <w:i/>
        </w:rPr>
        <w:t>must</w:t>
      </w:r>
      <w:r w:rsidRPr="00D53C0F">
        <w:rPr>
          <w:rFonts w:cs="Times New Roman"/>
        </w:rPr>
        <w:t xml:space="preserve"> be distributed in your application's Enterprise Archive (.ear) file</w:t>
      </w:r>
      <w:r w:rsidRPr="00D53C0F">
        <w:rPr>
          <w:rFonts w:cs="Times New Roman"/>
          <w:color w:val="000000"/>
        </w:rPr>
        <w:fldChar w:fldCharType="begin"/>
      </w:r>
      <w:r w:rsidRPr="00D53C0F">
        <w:rPr>
          <w:rFonts w:cs="Times New Roman"/>
          <w:color w:val="000000"/>
        </w:rPr>
        <w:instrText>XE "ear File"</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"Files:ear"</w:instrText>
      </w:r>
      <w:r w:rsidRPr="00D53C0F">
        <w:rPr>
          <w:rFonts w:cs="Times New Roman"/>
          <w:color w:val="000000"/>
        </w:rPr>
        <w:fldChar w:fldCharType="end"/>
      </w:r>
      <w:r w:rsidRPr="00D53C0F">
        <w:rPr>
          <w:rFonts w:cs="Times New Roman"/>
        </w:rPr>
        <w:t xml:space="preserve"> with an application-level classloader</w:t>
      </w:r>
      <w:r w:rsidRPr="00D53C0F">
        <w:rPr>
          <w:rFonts w:cs="Times New Roman"/>
          <w:color w:val="000000"/>
        </w:rPr>
        <w:fldChar w:fldCharType="begin"/>
      </w:r>
      <w:r w:rsidRPr="00D53C0F">
        <w:rPr>
          <w:rFonts w:cs="Times New Roman"/>
          <w:color w:val="000000"/>
        </w:rPr>
        <w:instrText>XE "classloader"</w:instrText>
      </w:r>
      <w:r w:rsidRPr="00D53C0F">
        <w:rPr>
          <w:rFonts w:cs="Times New Roman"/>
          <w:color w:val="000000"/>
        </w:rPr>
        <w:fldChar w:fldCharType="end"/>
      </w:r>
      <w:r w:rsidRPr="00D53C0F">
        <w:rPr>
          <w:rFonts w:cs="Times New Roman"/>
        </w:rPr>
        <w:t>.</w:t>
      </w:r>
    </w:p>
    <w:p w14:paraId="287A3329" w14:textId="77777777" w:rsidR="00604685" w:rsidRPr="00D53C0F" w:rsidRDefault="00604685" w:rsidP="00604685">
      <w:pPr>
        <w:ind w:left="546"/>
        <w:rPr>
          <w:rFonts w:cs="Times New Roman"/>
        </w:rPr>
      </w:pPr>
    </w:p>
    <w:p w14:paraId="73097B17" w14:textId="77777777" w:rsidR="00604685" w:rsidRPr="00D53C0F" w:rsidRDefault="00604685" w:rsidP="00604685">
      <w:pPr>
        <w:keepNext/>
        <w:keepLines/>
        <w:ind w:left="546"/>
        <w:rPr>
          <w:rFonts w:cs="Times New Roman"/>
        </w:rPr>
      </w:pPr>
      <w:r w:rsidRPr="00D53C0F">
        <w:rPr>
          <w:rFonts w:cs="Times New Roman"/>
        </w:rPr>
        <w:t>When you are ready to deploy/distribute your application, perform the following steps:</w:t>
      </w:r>
    </w:p>
    <w:p w14:paraId="4DC42155" w14:textId="4E858BA5" w:rsidR="00604685" w:rsidRPr="00D53C0F" w:rsidRDefault="00604685" w:rsidP="00604685">
      <w:pPr>
        <w:keepNext/>
        <w:keepLines/>
        <w:spacing w:before="120"/>
        <w:ind w:left="1222" w:hanging="334"/>
        <w:rPr>
          <w:rFonts w:cs="Times New Roman"/>
        </w:rPr>
      </w:pPr>
      <w:r w:rsidRPr="00D53C0F">
        <w:rPr>
          <w:rFonts w:cs="Times New Roman"/>
        </w:rPr>
        <w:t>a.</w:t>
      </w:r>
      <w:r w:rsidRPr="00D53C0F">
        <w:rPr>
          <w:rFonts w:cs="Times New Roman"/>
        </w:rPr>
        <w:tab/>
        <w:t xml:space="preserve">(required) Package the </w:t>
      </w:r>
      <w:r w:rsidR="00FC6F4F">
        <w:rPr>
          <w:rFonts w:ascii="Arial" w:hAnsi="Arial" w:cs="Arial"/>
          <w:sz w:val="20"/>
          <w:szCs w:val="20"/>
        </w:rPr>
        <w:t>ssowap</w:t>
      </w:r>
      <w:r w:rsidR="00FC6F4F" w:rsidRPr="00D53C0F">
        <w:rPr>
          <w:rFonts w:ascii="Arial" w:hAnsi="Arial" w:cs="Arial"/>
          <w:sz w:val="20"/>
          <w:szCs w:val="20"/>
        </w:rPr>
        <w:t>-</w:t>
      </w:r>
      <w:r w:rsidR="00FC6F4F">
        <w:rPr>
          <w:rFonts w:ascii="Arial" w:hAnsi="Arial" w:cs="Arial"/>
          <w:color w:val="000000"/>
          <w:sz w:val="20"/>
          <w:szCs w:val="20"/>
        </w:rPr>
        <w:t>8.791</w:t>
      </w:r>
      <w:r w:rsidR="00FC6F4F" w:rsidRPr="00D53C0F">
        <w:rPr>
          <w:rFonts w:ascii="Arial" w:hAnsi="Arial" w:cs="Arial"/>
          <w:sz w:val="20"/>
          <w:szCs w:val="20"/>
        </w:rPr>
        <w:t>.jar</w:t>
      </w:r>
      <w:r w:rsidR="00FC6F4F" w:rsidRPr="00D53C0F">
        <w:rPr>
          <w:rFonts w:cs="Times New Roman"/>
        </w:rPr>
        <w:t xml:space="preserve"> </w:t>
      </w:r>
      <w:r w:rsidRPr="00D53C0F">
        <w:rPr>
          <w:rFonts w:cs="Times New Roman"/>
        </w:rPr>
        <w:t xml:space="preserve">(see </w:t>
      </w:r>
      <w:r w:rsidRPr="00D53C0F">
        <w:rPr>
          <w:rFonts w:cs="Times New Roman"/>
        </w:rPr>
        <w:fldChar w:fldCharType="begin"/>
      </w:r>
      <w:r w:rsidRPr="00D53C0F">
        <w:rPr>
          <w:rFonts w:cs="Times New Roman"/>
        </w:rPr>
        <w:instrText xml:space="preserve"> REF _Ref78765853 \h </w:instrText>
      </w:r>
      <w:r w:rsidR="00E132CB" w:rsidRPr="00D53C0F">
        <w:rPr>
          <w:rFonts w:cs="Times New Roman"/>
        </w:rPr>
        <w:instrText xml:space="preserve"> \* MERGEFORMAT </w:instrText>
      </w:r>
      <w:r w:rsidRPr="00D53C0F">
        <w:rPr>
          <w:rFonts w:cs="Times New Roman"/>
        </w:rPr>
      </w:r>
      <w:r w:rsidRPr="00D53C0F">
        <w:rPr>
          <w:rFonts w:cs="Times New Roman"/>
        </w:rPr>
        <w:fldChar w:fldCharType="separate"/>
      </w:r>
      <w:r w:rsidR="003552F0" w:rsidRPr="003552F0">
        <w:rPr>
          <w:rFonts w:cs="Times New Roman"/>
        </w:rPr>
        <w:t>Table 3</w:t>
      </w:r>
      <w:r w:rsidR="003552F0" w:rsidRPr="003552F0">
        <w:rPr>
          <w:rFonts w:cs="Times New Roman"/>
        </w:rPr>
        <w:noBreakHyphen/>
        <w:t>2</w:t>
      </w:r>
      <w:r w:rsidRPr="00D53C0F">
        <w:rPr>
          <w:rFonts w:cs="Times New Roman"/>
        </w:rPr>
        <w:fldChar w:fldCharType="end"/>
      </w:r>
      <w:r w:rsidRPr="00D53C0F">
        <w:rPr>
          <w:rFonts w:cs="Times New Roman"/>
        </w:rPr>
        <w:t>) in your application's ear file</w:t>
      </w:r>
      <w:r w:rsidRPr="00D53C0F">
        <w:rPr>
          <w:rFonts w:cs="Times New Roman"/>
          <w:color w:val="000000"/>
        </w:rPr>
        <w:fldChar w:fldCharType="begin"/>
      </w:r>
      <w:r w:rsidRPr="00D53C0F">
        <w:rPr>
          <w:rFonts w:cs="Times New Roman"/>
          <w:color w:val="000000"/>
        </w:rPr>
        <w:instrText>XE "ear File"</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"Files:ear"</w:instrText>
      </w:r>
      <w:r w:rsidRPr="00D53C0F">
        <w:rPr>
          <w:rFonts w:cs="Times New Roman"/>
          <w:color w:val="000000"/>
        </w:rPr>
        <w:fldChar w:fldCharType="end"/>
      </w:r>
      <w:r w:rsidRPr="00D53C0F">
        <w:rPr>
          <w:rFonts w:cs="Times New Roman"/>
        </w:rPr>
        <w:t xml:space="preserve"> (e.g.,</w:t>
      </w:r>
      <w:r w:rsidR="008737DF" w:rsidRPr="00D53C0F">
        <w:rPr>
          <w:rFonts w:cs="Times New Roman"/>
        </w:rPr>
        <w:t> </w:t>
      </w:r>
      <w:r w:rsidRPr="00D53C0F">
        <w:rPr>
          <w:rFonts w:cs="Times New Roman"/>
        </w:rPr>
        <w:t>in a "</w:t>
      </w:r>
      <w:r w:rsidR="005B79E8" w:rsidRPr="00D53C0F">
        <w:rPr>
          <w:rFonts w:cs="Times New Roman"/>
        </w:rPr>
        <w:t>../APP-INF/lib</w:t>
      </w:r>
      <w:r w:rsidRPr="00D53C0F">
        <w:rPr>
          <w:rFonts w:cs="Times New Roman"/>
        </w:rPr>
        <w:t>" folder descendent from the root level of your application's ear file</w:t>
      </w:r>
      <w:r w:rsidRPr="00D53C0F">
        <w:rPr>
          <w:rFonts w:cs="Times New Roman"/>
          <w:color w:val="000000"/>
        </w:rPr>
        <w:fldChar w:fldCharType="begin"/>
      </w:r>
      <w:r w:rsidRPr="00D53C0F">
        <w:rPr>
          <w:rFonts w:cs="Times New Roman"/>
          <w:color w:val="000000"/>
        </w:rPr>
        <w:instrText>XE "ear File"</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"Files:ear"</w:instrText>
      </w:r>
      <w:r w:rsidRPr="00D53C0F">
        <w:rPr>
          <w:rFonts w:cs="Times New Roman"/>
          <w:color w:val="000000"/>
        </w:rPr>
        <w:fldChar w:fldCharType="end"/>
      </w:r>
      <w:r w:rsidRPr="00D53C0F">
        <w:rPr>
          <w:rFonts w:cs="Times New Roman"/>
        </w:rPr>
        <w:t>)</w:t>
      </w:r>
      <w:r w:rsidR="005B217E" w:rsidRPr="00D53C0F">
        <w:rPr>
          <w:rFonts w:cs="Times New Roman"/>
        </w:rPr>
        <w:t>, along with its depencies (see below)</w:t>
      </w:r>
    </w:p>
    <w:p w14:paraId="783F9D02" w14:textId="77777777" w:rsidR="00604685" w:rsidRPr="00D53C0F" w:rsidRDefault="00604685" w:rsidP="00604685">
      <w:pPr>
        <w:spacing w:before="120"/>
        <w:ind w:left="1252" w:hanging="374"/>
      </w:pPr>
      <w:r w:rsidRPr="00D53C0F">
        <w:rPr>
          <w:rFonts w:cs="Times New Roman"/>
        </w:rPr>
        <w:t>b.</w:t>
      </w:r>
      <w:r w:rsidRPr="00D53C0F">
        <w:rPr>
          <w:rFonts w:cs="Times New Roman"/>
        </w:rPr>
        <w:tab/>
        <w:t xml:space="preserve">(required) Ensure that </w:t>
      </w:r>
      <w:r w:rsidR="00FC6F4F">
        <w:rPr>
          <w:rFonts w:ascii="Arial" w:hAnsi="Arial" w:cs="Arial"/>
          <w:sz w:val="20"/>
          <w:szCs w:val="20"/>
        </w:rPr>
        <w:t>ssowap</w:t>
      </w:r>
      <w:r w:rsidR="00FC6F4F" w:rsidRPr="00D53C0F">
        <w:rPr>
          <w:rFonts w:ascii="Arial" w:hAnsi="Arial" w:cs="Arial"/>
          <w:sz w:val="20"/>
          <w:szCs w:val="20"/>
        </w:rPr>
        <w:t>-</w:t>
      </w:r>
      <w:r w:rsidR="00FC6F4F">
        <w:rPr>
          <w:rFonts w:ascii="Arial" w:hAnsi="Arial" w:cs="Arial"/>
          <w:color w:val="000000"/>
          <w:sz w:val="20"/>
          <w:szCs w:val="20"/>
        </w:rPr>
        <w:t>8.791</w:t>
      </w:r>
      <w:r w:rsidR="00FC6F4F" w:rsidRPr="00D53C0F">
        <w:rPr>
          <w:rFonts w:ascii="Arial" w:hAnsi="Arial" w:cs="Arial"/>
          <w:sz w:val="20"/>
          <w:szCs w:val="20"/>
        </w:rPr>
        <w:t>.jar</w:t>
      </w:r>
      <w:r w:rsidR="00FC6F4F" w:rsidRPr="00D53C0F">
        <w:rPr>
          <w:rFonts w:cs="Times New Roman"/>
        </w:rPr>
        <w:t xml:space="preserve"> </w:t>
      </w:r>
      <w:r w:rsidRPr="00D53C0F">
        <w:rPr>
          <w:rFonts w:cs="Times New Roman"/>
        </w:rPr>
        <w:t xml:space="preserve">is </w:t>
      </w:r>
      <w:r w:rsidRPr="00D53C0F">
        <w:rPr>
          <w:rFonts w:cs="Times New Roman"/>
          <w:i/>
          <w:iCs/>
        </w:rPr>
        <w:t>not</w:t>
      </w:r>
      <w:r w:rsidRPr="00D53C0F">
        <w:rPr>
          <w:rFonts w:cs="Times New Roman"/>
        </w:rPr>
        <w:t xml:space="preserve"> located in a deeper level of the classloader</w:t>
      </w:r>
      <w:r w:rsidRPr="00D53C0F">
        <w:rPr>
          <w:rFonts w:cs="Times New Roman"/>
          <w:color w:val="000000"/>
        </w:rPr>
        <w:fldChar w:fldCharType="begin"/>
      </w:r>
      <w:r w:rsidRPr="00D53C0F">
        <w:rPr>
          <w:rFonts w:cs="Times New Roman"/>
          <w:color w:val="000000"/>
        </w:rPr>
        <w:instrText>XE "classloader"</w:instrText>
      </w:r>
      <w:r w:rsidRPr="00D53C0F">
        <w:rPr>
          <w:rFonts w:cs="Times New Roman"/>
          <w:color w:val="000000"/>
        </w:rPr>
        <w:fldChar w:fldCharType="end"/>
      </w:r>
      <w:r w:rsidRPr="00D53C0F">
        <w:rPr>
          <w:rFonts w:cs="Times New Roman"/>
        </w:rPr>
        <w:t xml:space="preserve"> hierarchy than that of an application, </w:t>
      </w:r>
      <w:r w:rsidRPr="00D53C0F">
        <w:rPr>
          <w:rFonts w:cs="Times New Roman"/>
          <w:i/>
          <w:iCs/>
        </w:rPr>
        <w:t>anywhere</w:t>
      </w:r>
      <w:r w:rsidRPr="00D53C0F">
        <w:rPr>
          <w:rFonts w:cs="Times New Roman"/>
        </w:rPr>
        <w:t xml:space="preserve"> on the application server. Otherwise, the singletons</w:t>
      </w:r>
      <w:r w:rsidRPr="00D53C0F">
        <w:rPr>
          <w:rFonts w:cs="Times New Roman"/>
          <w:color w:val="000000"/>
        </w:rPr>
        <w:fldChar w:fldCharType="begin"/>
      </w:r>
      <w:r w:rsidRPr="00D53C0F">
        <w:rPr>
          <w:rFonts w:cs="Times New Roman"/>
          <w:color w:val="000000"/>
        </w:rPr>
        <w:instrText>XE "singletons"</w:instrText>
      </w:r>
      <w:r w:rsidRPr="00D53C0F">
        <w:rPr>
          <w:rFonts w:cs="Times New Roman"/>
          <w:color w:val="000000"/>
        </w:rPr>
        <w:fldChar w:fldCharType="end"/>
      </w:r>
      <w:r w:rsidRPr="00D53C0F">
        <w:rPr>
          <w:rFonts w:cs="Times New Roman"/>
        </w:rPr>
        <w:t xml:space="preserve"> will be instantiated with </w:t>
      </w:r>
      <w:r w:rsidRPr="00D53C0F">
        <w:rPr>
          <w:rFonts w:cs="Times New Roman"/>
        </w:rPr>
        <w:lastRenderedPageBreak/>
        <w:t>settings inappropriate for your application, and the</w:t>
      </w:r>
      <w:r w:rsidRPr="00D53C0F">
        <w:t xml:space="preserve"> KAAJEE security system will function inappropriately for your application.</w:t>
      </w:r>
    </w:p>
    <w:p w14:paraId="3B773B7B" w14:textId="77777777" w:rsidR="00604685" w:rsidRPr="00D53C0F" w:rsidRDefault="00604685" w:rsidP="00604685"/>
    <w:p w14:paraId="6831AAEF" w14:textId="77777777" w:rsidR="00604685" w:rsidRPr="00D53C0F" w:rsidRDefault="00604685" w:rsidP="00604685"/>
    <w:p w14:paraId="54777714" w14:textId="77777777" w:rsidR="00604685" w:rsidRPr="00D53C0F" w:rsidRDefault="00604685" w:rsidP="00223EFD">
      <w:pPr>
        <w:pStyle w:val="Heading4"/>
      </w:pPr>
      <w:bookmarkStart w:id="294" w:name="_Toc167804783"/>
      <w:r w:rsidRPr="00D53C0F">
        <w:t>4.</w:t>
      </w:r>
      <w:r w:rsidRPr="00D53C0F">
        <w:tab/>
        <w:t>Import Other Dependent Jar Files</w:t>
      </w:r>
      <w:bookmarkEnd w:id="294"/>
    </w:p>
    <w:p w14:paraId="06201575" w14:textId="77777777" w:rsidR="00604685" w:rsidRPr="00D53C0F" w:rsidRDefault="00604685" w:rsidP="00103ACC">
      <w:pPr>
        <w:ind w:left="546"/>
      </w:pPr>
      <w:r w:rsidRPr="00D53C0F">
        <w:rPr>
          <w:color w:val="000000"/>
        </w:rPr>
        <w:fldChar w:fldCharType="begin"/>
      </w:r>
      <w:r w:rsidRPr="00D53C0F">
        <w:rPr>
          <w:color w:val="000000"/>
        </w:rPr>
        <w:instrText>XE "Import:Other Dependent Jar Files"</w:instrText>
      </w:r>
      <w:r w:rsidRPr="00D53C0F">
        <w:rPr>
          <w:color w:val="000000"/>
        </w:rPr>
        <w:fldChar w:fldCharType="end"/>
      </w:r>
    </w:p>
    <w:p w14:paraId="17E3DF28" w14:textId="77777777" w:rsidR="00604685" w:rsidRPr="00D53C0F" w:rsidRDefault="00604685" w:rsidP="00103ACC">
      <w:pPr>
        <w:ind w:left="546"/>
      </w:pPr>
      <w:r w:rsidRPr="00D53C0F">
        <w:t>KAAJEE-enabled Web-based applications also have dependencies on the following jar files:</w:t>
      </w:r>
    </w:p>
    <w:p w14:paraId="1BF4B71C" w14:textId="77777777" w:rsidR="00604685" w:rsidRPr="00D53C0F" w:rsidRDefault="00604685" w:rsidP="00103ACC">
      <w:pPr>
        <w:ind w:left="546"/>
      </w:pPr>
    </w:p>
    <w:p w14:paraId="16215BC8" w14:textId="77777777" w:rsidR="00600DA3" w:rsidRPr="00D53C0F" w:rsidRDefault="00600DA3" w:rsidP="00103ACC">
      <w:pPr>
        <w:ind w:left="546"/>
      </w:pPr>
    </w:p>
    <w:p w14:paraId="18CABA63" w14:textId="27D21F59" w:rsidR="00600DA3" w:rsidRPr="00D53C0F" w:rsidRDefault="00600DA3" w:rsidP="001E78B1">
      <w:pPr>
        <w:pStyle w:val="CaptionTable"/>
      </w:pPr>
      <w:bookmarkStart w:id="295" w:name="_Ref83460728"/>
      <w:bookmarkStart w:id="296" w:name="_Toc83538903"/>
      <w:bookmarkStart w:id="297" w:name="_Toc202863014"/>
      <w:bookmarkStart w:id="298" w:name="_Toc204421613"/>
      <w:bookmarkStart w:id="299" w:name="_Toc167811509"/>
      <w:r w:rsidRPr="00D53C0F">
        <w:t>Table </w:t>
      </w:r>
      <w:r w:rsidR="001C6C77">
        <w:fldChar w:fldCharType="begin"/>
      </w:r>
      <w:r w:rsidR="001C6C77">
        <w:instrText xml:space="preserve"> STYLEREF 2 \s </w:instrText>
      </w:r>
      <w:r w:rsidR="001C6C77">
        <w:fldChar w:fldCharType="separate"/>
      </w:r>
      <w:r w:rsidR="003552F0">
        <w:rPr>
          <w:noProof/>
        </w:rPr>
        <w:t>3</w:t>
      </w:r>
      <w:r w:rsidR="001C6C77">
        <w:rPr>
          <w:noProof/>
        </w:rPr>
        <w:fldChar w:fldCharType="end"/>
      </w:r>
      <w:r w:rsidRPr="00D53C0F">
        <w:noBreakHyphen/>
      </w:r>
      <w:r w:rsidR="001C6C77">
        <w:fldChar w:fldCharType="begin"/>
      </w:r>
      <w:r w:rsidR="001C6C77">
        <w:instrText xml:space="preserve"> SEQ Table \* ARABIC \s 2 </w:instrText>
      </w:r>
      <w:r w:rsidR="001C6C77">
        <w:fldChar w:fldCharType="separate"/>
      </w:r>
      <w:r w:rsidR="003552F0">
        <w:rPr>
          <w:noProof/>
        </w:rPr>
        <w:t>4</w:t>
      </w:r>
      <w:r w:rsidR="001C6C77">
        <w:rPr>
          <w:noProof/>
        </w:rPr>
        <w:fldChar w:fldCharType="end"/>
      </w:r>
      <w:bookmarkEnd w:id="295"/>
      <w:bookmarkEnd w:id="296"/>
      <w:r w:rsidRPr="00D53C0F">
        <w:t xml:space="preserve">. Other </w:t>
      </w:r>
      <w:r w:rsidR="00D21CC2" w:rsidRPr="00D53C0F">
        <w:t xml:space="preserve">required </w:t>
      </w:r>
      <w:r w:rsidRPr="00D53C0F">
        <w:t>dependent jar files for KAAJEE-enabled Web-based applications</w:t>
      </w:r>
      <w:bookmarkEnd w:id="297"/>
      <w:bookmarkEnd w:id="298"/>
      <w:bookmarkEnd w:id="299"/>
    </w:p>
    <w:p w14:paraId="345D1A51" w14:textId="77777777" w:rsidR="005B217E" w:rsidRPr="00D53C0F" w:rsidRDefault="005B217E" w:rsidP="001E78B1">
      <w:pPr>
        <w:pStyle w:val="CaptionTabl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4"/>
        <w:gridCol w:w="6026"/>
      </w:tblGrid>
      <w:tr w:rsidR="005B217E" w:rsidRPr="00D53C0F" w14:paraId="521959EA" w14:textId="77777777" w:rsidTr="005B217E">
        <w:trPr>
          <w:tblHeader/>
        </w:trPr>
        <w:tc>
          <w:tcPr>
            <w:tcW w:w="2664" w:type="dxa"/>
            <w:tcBorders>
              <w:top w:val="single" w:sz="4" w:space="0" w:color="auto"/>
              <w:left w:val="single" w:sz="4" w:space="0" w:color="auto"/>
              <w:bottom w:val="single" w:sz="4" w:space="0" w:color="auto"/>
              <w:right w:val="single" w:sz="4" w:space="0" w:color="auto"/>
            </w:tcBorders>
            <w:shd w:val="pct12" w:color="auto" w:fill="auto"/>
            <w:tcMar>
              <w:top w:w="29" w:type="dxa"/>
              <w:left w:w="115" w:type="dxa"/>
              <w:bottom w:w="29" w:type="dxa"/>
              <w:right w:w="115" w:type="dxa"/>
            </w:tcMar>
          </w:tcPr>
          <w:p w14:paraId="72C771A9" w14:textId="77777777" w:rsidR="005B217E" w:rsidRPr="00D53C0F" w:rsidRDefault="005B217E" w:rsidP="00EF7FF5">
            <w:pPr>
              <w:spacing w:before="60" w:after="60"/>
              <w:rPr>
                <w:rFonts w:ascii="Arial" w:hAnsi="Arial" w:cs="Arial"/>
                <w:b/>
                <w:bCs/>
                <w:sz w:val="20"/>
                <w:szCs w:val="20"/>
              </w:rPr>
            </w:pPr>
            <w:r w:rsidRPr="00D53C0F">
              <w:rPr>
                <w:rFonts w:ascii="Arial" w:hAnsi="Arial" w:cs="Arial"/>
                <w:b/>
                <w:bCs/>
                <w:sz w:val="20"/>
                <w:szCs w:val="20"/>
              </w:rPr>
              <w:t>log4j-api-2.1</w:t>
            </w:r>
            <w:r w:rsidR="009100B2">
              <w:rPr>
                <w:rFonts w:ascii="Arial" w:hAnsi="Arial" w:cs="Arial"/>
                <w:b/>
                <w:bCs/>
                <w:sz w:val="20"/>
                <w:szCs w:val="20"/>
              </w:rPr>
              <w:t>7</w:t>
            </w:r>
            <w:r w:rsidRPr="00D53C0F">
              <w:rPr>
                <w:rFonts w:ascii="Arial" w:hAnsi="Arial" w:cs="Arial"/>
                <w:b/>
                <w:bCs/>
                <w:sz w:val="20"/>
                <w:szCs w:val="20"/>
              </w:rPr>
              <w:t>.</w:t>
            </w:r>
            <w:r w:rsidR="009100B2">
              <w:rPr>
                <w:rFonts w:ascii="Arial" w:hAnsi="Arial" w:cs="Arial"/>
                <w:b/>
                <w:bCs/>
                <w:sz w:val="20"/>
                <w:szCs w:val="20"/>
              </w:rPr>
              <w:t>1</w:t>
            </w:r>
            <w:r w:rsidRPr="00D53C0F">
              <w:rPr>
                <w:rFonts w:ascii="Arial" w:hAnsi="Arial" w:cs="Arial"/>
                <w:b/>
                <w:bCs/>
                <w:sz w:val="20"/>
                <w:szCs w:val="20"/>
              </w:rPr>
              <w:t>.jar</w:t>
            </w:r>
            <w:r w:rsidRPr="00D53C0F">
              <w:rPr>
                <w:rFonts w:ascii="Arial" w:hAnsi="Arial" w:cs="Arial"/>
                <w:b/>
                <w:bCs/>
                <w:sz w:val="20"/>
                <w:szCs w:val="20"/>
              </w:rPr>
              <w:fldChar w:fldCharType="begin"/>
            </w:r>
            <w:r w:rsidRPr="00D53C0F">
              <w:rPr>
                <w:rFonts w:ascii="Arial" w:hAnsi="Arial" w:cs="Arial"/>
                <w:b/>
                <w:bCs/>
                <w:sz w:val="20"/>
                <w:szCs w:val="20"/>
              </w:rPr>
              <w:instrText xml:space="preserve"> XE "j2ee.jar File" </w:instrText>
            </w:r>
            <w:r w:rsidRPr="00D53C0F">
              <w:rPr>
                <w:rFonts w:ascii="Arial" w:hAnsi="Arial" w:cs="Arial"/>
                <w:b/>
                <w:bCs/>
                <w:sz w:val="20"/>
                <w:szCs w:val="20"/>
              </w:rPr>
              <w:fldChar w:fldCharType="end"/>
            </w:r>
            <w:r w:rsidRPr="00D53C0F">
              <w:rPr>
                <w:rFonts w:ascii="Arial" w:hAnsi="Arial" w:cs="Arial"/>
                <w:b/>
                <w:bCs/>
                <w:sz w:val="20"/>
                <w:szCs w:val="20"/>
              </w:rPr>
              <w:fldChar w:fldCharType="begin"/>
            </w:r>
            <w:r w:rsidRPr="00D53C0F">
              <w:rPr>
                <w:rFonts w:ascii="Arial" w:hAnsi="Arial" w:cs="Arial"/>
                <w:b/>
                <w:bCs/>
                <w:sz w:val="20"/>
                <w:szCs w:val="20"/>
              </w:rPr>
              <w:instrText xml:space="preserve"> XE "Files:j2ee.jar" </w:instrText>
            </w:r>
            <w:r w:rsidRPr="00D53C0F">
              <w:rPr>
                <w:rFonts w:ascii="Arial" w:hAnsi="Arial" w:cs="Arial"/>
                <w:b/>
                <w:bCs/>
                <w:sz w:val="20"/>
                <w:szCs w:val="20"/>
              </w:rPr>
              <w:fldChar w:fldCharType="end"/>
            </w:r>
          </w:p>
        </w:tc>
        <w:tc>
          <w:tcPr>
            <w:tcW w:w="6206" w:type="dxa"/>
            <w:tcBorders>
              <w:top w:val="single" w:sz="4" w:space="0" w:color="auto"/>
              <w:left w:val="single" w:sz="4" w:space="0" w:color="auto"/>
              <w:bottom w:val="single" w:sz="4" w:space="0" w:color="auto"/>
              <w:right w:val="single" w:sz="4" w:space="0" w:color="auto"/>
            </w:tcBorders>
            <w:shd w:val="pct12" w:color="auto" w:fill="auto"/>
            <w:tcMar>
              <w:top w:w="29" w:type="dxa"/>
              <w:left w:w="115" w:type="dxa"/>
              <w:bottom w:w="29" w:type="dxa"/>
              <w:right w:w="115" w:type="dxa"/>
            </w:tcMar>
          </w:tcPr>
          <w:p w14:paraId="6860513C" w14:textId="77777777" w:rsidR="005B217E" w:rsidRPr="00D53C0F" w:rsidRDefault="00FC6F4F" w:rsidP="00EF7FF5">
            <w:pPr>
              <w:spacing w:before="60" w:after="60"/>
              <w:rPr>
                <w:rFonts w:ascii="Arial" w:hAnsi="Arial" w:cs="Arial"/>
                <w:b/>
                <w:bCs/>
                <w:sz w:val="20"/>
                <w:szCs w:val="20"/>
              </w:rPr>
            </w:pPr>
            <w:r>
              <w:rPr>
                <w:rFonts w:ascii="Arial" w:hAnsi="Arial" w:cs="Arial"/>
                <w:b/>
                <w:bCs/>
                <w:sz w:val="20"/>
                <w:szCs w:val="20"/>
              </w:rPr>
              <w:t xml:space="preserve">A “PROVIDED” dependency, deployed as Shared Library </w:t>
            </w:r>
          </w:p>
        </w:tc>
      </w:tr>
      <w:tr w:rsidR="005B217E" w:rsidRPr="00D53C0F" w14:paraId="0D4CE45F" w14:textId="77777777" w:rsidTr="005B217E">
        <w:trPr>
          <w:tblHeader/>
        </w:trPr>
        <w:tc>
          <w:tcPr>
            <w:tcW w:w="2664" w:type="dxa"/>
            <w:tcBorders>
              <w:top w:val="single" w:sz="4" w:space="0" w:color="auto"/>
              <w:left w:val="single" w:sz="4" w:space="0" w:color="auto"/>
              <w:bottom w:val="single" w:sz="4" w:space="0" w:color="auto"/>
              <w:right w:val="single" w:sz="4" w:space="0" w:color="auto"/>
            </w:tcBorders>
            <w:shd w:val="pct12" w:color="auto" w:fill="auto"/>
            <w:tcMar>
              <w:top w:w="29" w:type="dxa"/>
              <w:left w:w="115" w:type="dxa"/>
              <w:bottom w:w="29" w:type="dxa"/>
              <w:right w:w="115" w:type="dxa"/>
            </w:tcMar>
          </w:tcPr>
          <w:p w14:paraId="319B4E29" w14:textId="77777777" w:rsidR="005B217E" w:rsidRPr="00D53C0F" w:rsidRDefault="005B217E" w:rsidP="00EF7FF5">
            <w:pPr>
              <w:spacing w:before="60" w:after="60"/>
              <w:rPr>
                <w:rFonts w:ascii="Arial" w:hAnsi="Arial" w:cs="Arial"/>
                <w:b/>
                <w:bCs/>
                <w:sz w:val="20"/>
                <w:szCs w:val="20"/>
              </w:rPr>
            </w:pPr>
            <w:r w:rsidRPr="00D53C0F">
              <w:rPr>
                <w:rFonts w:ascii="Arial" w:hAnsi="Arial" w:cs="Arial"/>
                <w:b/>
                <w:bCs/>
                <w:sz w:val="20"/>
                <w:szCs w:val="20"/>
              </w:rPr>
              <w:t>log4j-core-2.1</w:t>
            </w:r>
            <w:r w:rsidR="009100B2">
              <w:rPr>
                <w:rFonts w:ascii="Arial" w:hAnsi="Arial" w:cs="Arial"/>
                <w:b/>
                <w:bCs/>
                <w:sz w:val="20"/>
                <w:szCs w:val="20"/>
              </w:rPr>
              <w:t>7</w:t>
            </w:r>
            <w:r w:rsidRPr="00D53C0F">
              <w:rPr>
                <w:rFonts w:ascii="Arial" w:hAnsi="Arial" w:cs="Arial"/>
                <w:b/>
                <w:bCs/>
                <w:sz w:val="20"/>
                <w:szCs w:val="20"/>
              </w:rPr>
              <w:t>.</w:t>
            </w:r>
            <w:r w:rsidR="009100B2">
              <w:rPr>
                <w:rFonts w:ascii="Arial" w:hAnsi="Arial" w:cs="Arial"/>
                <w:b/>
                <w:bCs/>
                <w:sz w:val="20"/>
                <w:szCs w:val="20"/>
              </w:rPr>
              <w:t>1</w:t>
            </w:r>
            <w:r w:rsidRPr="00D53C0F">
              <w:rPr>
                <w:rFonts w:ascii="Arial" w:hAnsi="Arial" w:cs="Arial"/>
                <w:b/>
                <w:bCs/>
                <w:sz w:val="20"/>
                <w:szCs w:val="20"/>
              </w:rPr>
              <w:t>.jar</w:t>
            </w:r>
          </w:p>
        </w:tc>
        <w:tc>
          <w:tcPr>
            <w:tcW w:w="6206" w:type="dxa"/>
            <w:tcBorders>
              <w:top w:val="single" w:sz="4" w:space="0" w:color="auto"/>
              <w:left w:val="single" w:sz="4" w:space="0" w:color="auto"/>
              <w:bottom w:val="single" w:sz="4" w:space="0" w:color="auto"/>
              <w:right w:val="single" w:sz="4" w:space="0" w:color="auto"/>
            </w:tcBorders>
            <w:shd w:val="pct12" w:color="auto" w:fill="auto"/>
            <w:tcMar>
              <w:top w:w="29" w:type="dxa"/>
              <w:left w:w="115" w:type="dxa"/>
              <w:bottom w:w="29" w:type="dxa"/>
              <w:right w:w="115" w:type="dxa"/>
            </w:tcMar>
          </w:tcPr>
          <w:p w14:paraId="2E1240CE" w14:textId="77777777" w:rsidR="005B217E" w:rsidRPr="00D53C0F" w:rsidRDefault="00FC6F4F" w:rsidP="00EF7FF5">
            <w:pPr>
              <w:spacing w:before="60" w:after="60"/>
              <w:rPr>
                <w:rFonts w:ascii="Arial" w:hAnsi="Arial" w:cs="Arial"/>
                <w:b/>
                <w:bCs/>
                <w:sz w:val="20"/>
                <w:szCs w:val="20"/>
              </w:rPr>
            </w:pPr>
            <w:r>
              <w:rPr>
                <w:rFonts w:ascii="Arial" w:hAnsi="Arial" w:cs="Arial"/>
                <w:b/>
                <w:bCs/>
                <w:sz w:val="20"/>
                <w:szCs w:val="20"/>
              </w:rPr>
              <w:t>A “PROVIDED” dependency, deployed as Shared Library</w:t>
            </w:r>
          </w:p>
        </w:tc>
      </w:tr>
      <w:tr w:rsidR="00604685" w:rsidRPr="00D53C0F" w14:paraId="4FC35807" w14:textId="77777777" w:rsidTr="00600DA3">
        <w:tc>
          <w:tcPr>
            <w:tcW w:w="2664" w:type="dxa"/>
            <w:tcMar>
              <w:top w:w="29" w:type="dxa"/>
              <w:left w:w="115" w:type="dxa"/>
              <w:bottom w:w="29" w:type="dxa"/>
              <w:right w:w="115" w:type="dxa"/>
            </w:tcMar>
          </w:tcPr>
          <w:p w14:paraId="59E1D991" w14:textId="77777777" w:rsidR="00604685" w:rsidRPr="00D53C0F" w:rsidRDefault="00C170D5" w:rsidP="00103ACC">
            <w:pPr>
              <w:spacing w:before="60" w:after="60"/>
              <w:rPr>
                <w:rFonts w:ascii="Arial" w:hAnsi="Arial" w:cs="Arial"/>
                <w:sz w:val="20"/>
                <w:szCs w:val="20"/>
              </w:rPr>
            </w:pPr>
            <w:r w:rsidRPr="00D53C0F">
              <w:rPr>
                <w:rFonts w:ascii="Arial" w:hAnsi="Arial" w:cs="Arial"/>
                <w:sz w:val="20"/>
                <w:szCs w:val="20"/>
              </w:rPr>
              <w:t>vha-stddata-client-</w:t>
            </w:r>
            <w:r w:rsidR="00D26F4E" w:rsidRPr="00D53C0F">
              <w:rPr>
                <w:rFonts w:ascii="Arial" w:hAnsi="Arial" w:cs="Arial"/>
                <w:sz w:val="20"/>
                <w:szCs w:val="20"/>
              </w:rPr>
              <w:t>1</w:t>
            </w:r>
            <w:r w:rsidR="00FC6F4F">
              <w:rPr>
                <w:rFonts w:ascii="Arial" w:hAnsi="Arial" w:cs="Arial"/>
                <w:sz w:val="20"/>
                <w:szCs w:val="20"/>
              </w:rPr>
              <w:t>9</w:t>
            </w:r>
            <w:r w:rsidRPr="00D53C0F">
              <w:rPr>
                <w:rFonts w:ascii="Arial" w:hAnsi="Arial" w:cs="Arial"/>
                <w:sz w:val="20"/>
                <w:szCs w:val="20"/>
              </w:rPr>
              <w:t>.0.jar</w:t>
            </w:r>
            <w:r w:rsidR="00604685" w:rsidRPr="00D53C0F">
              <w:rPr>
                <w:rFonts w:cs="Arial"/>
                <w:color w:val="000000"/>
              </w:rPr>
              <w:fldChar w:fldCharType="begin"/>
            </w:r>
            <w:r w:rsidR="00604685" w:rsidRPr="00D53C0F">
              <w:rPr>
                <w:color w:val="000000"/>
              </w:rPr>
              <w:instrText>XE "vha-stddata-basic-</w:instrText>
            </w:r>
            <w:r w:rsidR="004129CA" w:rsidRPr="00D53C0F">
              <w:rPr>
                <w:color w:val="000000"/>
              </w:rPr>
              <w:instrText>1</w:instrText>
            </w:r>
            <w:r w:rsidR="00604685" w:rsidRPr="00D53C0F">
              <w:rPr>
                <w:color w:val="000000"/>
              </w:rPr>
              <w:instrText>3.0.jar File"</w:instrText>
            </w:r>
            <w:r w:rsidR="00604685" w:rsidRPr="00D53C0F">
              <w:rPr>
                <w:rFonts w:cs="Arial"/>
                <w:color w:val="000000"/>
              </w:rPr>
              <w:fldChar w:fldCharType="end"/>
            </w:r>
            <w:r w:rsidR="00604685" w:rsidRPr="00D53C0F">
              <w:rPr>
                <w:rFonts w:cs="Arial"/>
                <w:color w:val="000000"/>
              </w:rPr>
              <w:fldChar w:fldCharType="begin"/>
            </w:r>
            <w:r w:rsidR="00604685" w:rsidRPr="00D53C0F">
              <w:rPr>
                <w:color w:val="000000"/>
              </w:rPr>
              <w:instrText>XE "Files:vha-stddata-basic-</w:instrText>
            </w:r>
            <w:r w:rsidR="004129CA" w:rsidRPr="00D53C0F">
              <w:rPr>
                <w:color w:val="000000"/>
              </w:rPr>
              <w:instrText>1</w:instrText>
            </w:r>
            <w:r w:rsidR="00604685" w:rsidRPr="00D53C0F">
              <w:rPr>
                <w:color w:val="000000"/>
              </w:rPr>
              <w:instrText>3.0.jar"</w:instrText>
            </w:r>
            <w:r w:rsidR="00604685" w:rsidRPr="00D53C0F">
              <w:rPr>
                <w:rFonts w:cs="Arial"/>
                <w:color w:val="000000"/>
              </w:rPr>
              <w:fldChar w:fldCharType="end"/>
            </w:r>
          </w:p>
        </w:tc>
        <w:tc>
          <w:tcPr>
            <w:tcW w:w="6206" w:type="dxa"/>
            <w:vMerge w:val="restart"/>
            <w:tcMar>
              <w:top w:w="29" w:type="dxa"/>
              <w:left w:w="115" w:type="dxa"/>
              <w:bottom w:w="29" w:type="dxa"/>
              <w:right w:w="115" w:type="dxa"/>
            </w:tcMar>
          </w:tcPr>
          <w:p w14:paraId="48646D56" w14:textId="77777777" w:rsidR="00604685" w:rsidRPr="00D53C0F" w:rsidRDefault="00604685" w:rsidP="00103ACC">
            <w:pPr>
              <w:spacing w:before="60" w:after="60"/>
              <w:rPr>
                <w:rFonts w:ascii="Arial" w:hAnsi="Arial" w:cs="Arial"/>
                <w:sz w:val="20"/>
                <w:szCs w:val="20"/>
              </w:rPr>
            </w:pPr>
            <w:r w:rsidRPr="00D53C0F">
              <w:rPr>
                <w:rFonts w:ascii="Arial" w:hAnsi="Arial" w:cs="Arial"/>
                <w:sz w:val="20"/>
                <w:szCs w:val="20"/>
              </w:rPr>
              <w:t>(</w:t>
            </w:r>
            <w:r w:rsidR="00FC6F4F">
              <w:rPr>
                <w:rFonts w:ascii="Arial" w:hAnsi="Arial" w:cs="Arial"/>
                <w:sz w:val="20"/>
                <w:szCs w:val="20"/>
              </w:rPr>
              <w:t>included</w:t>
            </w:r>
            <w:r w:rsidRPr="00D53C0F">
              <w:rPr>
                <w:rFonts w:ascii="Arial" w:hAnsi="Arial" w:cs="Arial"/>
                <w:sz w:val="20"/>
                <w:szCs w:val="20"/>
              </w:rPr>
              <w:t xml:space="preserve">) Two Standard Data Services (SDS) jar files (as of Version </w:t>
            </w:r>
            <w:r w:rsidR="00D26F4E" w:rsidRPr="00D53C0F">
              <w:rPr>
                <w:rFonts w:ascii="Arial" w:hAnsi="Arial" w:cs="Arial"/>
                <w:sz w:val="20"/>
                <w:szCs w:val="20"/>
              </w:rPr>
              <w:t>1</w:t>
            </w:r>
            <w:r w:rsidR="00FC6F4F">
              <w:rPr>
                <w:rFonts w:ascii="Arial" w:hAnsi="Arial" w:cs="Arial"/>
                <w:sz w:val="20"/>
                <w:szCs w:val="20"/>
              </w:rPr>
              <w:t>9</w:t>
            </w:r>
            <w:r w:rsidR="00F612C8" w:rsidRPr="00D53C0F">
              <w:rPr>
                <w:rFonts w:ascii="Arial" w:hAnsi="Arial" w:cs="Arial"/>
                <w:sz w:val="20"/>
                <w:szCs w:val="20"/>
              </w:rPr>
              <w:t>.0</w:t>
            </w:r>
            <w:r w:rsidRPr="00D53C0F">
              <w:rPr>
                <w:rFonts w:ascii="Arial" w:hAnsi="Arial" w:cs="Arial"/>
                <w:sz w:val="20"/>
                <w:szCs w:val="20"/>
              </w:rPr>
              <w:t>).</w:t>
            </w:r>
          </w:p>
        </w:tc>
      </w:tr>
      <w:tr w:rsidR="00604685" w:rsidRPr="00D53C0F" w14:paraId="454D7748" w14:textId="77777777" w:rsidTr="00600DA3">
        <w:trPr>
          <w:cantSplit/>
        </w:trPr>
        <w:tc>
          <w:tcPr>
            <w:tcW w:w="2664" w:type="dxa"/>
            <w:tcMar>
              <w:top w:w="29" w:type="dxa"/>
              <w:left w:w="115" w:type="dxa"/>
              <w:bottom w:w="29" w:type="dxa"/>
              <w:right w:w="115" w:type="dxa"/>
            </w:tcMar>
          </w:tcPr>
          <w:p w14:paraId="1414F1F1" w14:textId="77777777" w:rsidR="00604685" w:rsidRPr="00D53C0F" w:rsidRDefault="00C170D5" w:rsidP="00103ACC">
            <w:pPr>
              <w:spacing w:before="60" w:after="60"/>
              <w:rPr>
                <w:rFonts w:ascii="Arial" w:hAnsi="Arial" w:cs="Arial"/>
                <w:sz w:val="20"/>
                <w:szCs w:val="20"/>
              </w:rPr>
            </w:pPr>
            <w:r w:rsidRPr="00D53C0F">
              <w:rPr>
                <w:rFonts w:ascii="Arial" w:hAnsi="Arial" w:cs="Arial"/>
                <w:sz w:val="20"/>
                <w:szCs w:val="20"/>
              </w:rPr>
              <w:t>vha-stddata-basic-</w:t>
            </w:r>
            <w:r w:rsidR="00D26F4E" w:rsidRPr="00D53C0F">
              <w:rPr>
                <w:rFonts w:ascii="Arial" w:hAnsi="Arial" w:cs="Arial"/>
                <w:sz w:val="20"/>
                <w:szCs w:val="20"/>
              </w:rPr>
              <w:t>1</w:t>
            </w:r>
            <w:r w:rsidR="00FC6F4F">
              <w:rPr>
                <w:rFonts w:ascii="Arial" w:hAnsi="Arial" w:cs="Arial"/>
                <w:sz w:val="20"/>
                <w:szCs w:val="20"/>
              </w:rPr>
              <w:t>9</w:t>
            </w:r>
            <w:r w:rsidRPr="00D53C0F">
              <w:rPr>
                <w:rFonts w:ascii="Arial" w:hAnsi="Arial" w:cs="Arial"/>
                <w:sz w:val="20"/>
                <w:szCs w:val="20"/>
              </w:rPr>
              <w:t>.0.jar</w:t>
            </w:r>
            <w:r w:rsidR="00604685" w:rsidRPr="00D53C0F">
              <w:rPr>
                <w:rFonts w:cs="Arial"/>
                <w:color w:val="000000"/>
              </w:rPr>
              <w:fldChar w:fldCharType="begin"/>
            </w:r>
            <w:r w:rsidR="00604685" w:rsidRPr="00D53C0F">
              <w:rPr>
                <w:color w:val="000000"/>
              </w:rPr>
              <w:instrText>XE "vha-stddata-client-</w:instrText>
            </w:r>
            <w:r w:rsidR="004129CA" w:rsidRPr="00D53C0F">
              <w:rPr>
                <w:color w:val="000000"/>
              </w:rPr>
              <w:instrText>1</w:instrText>
            </w:r>
            <w:r w:rsidR="00604685" w:rsidRPr="00D53C0F">
              <w:rPr>
                <w:color w:val="000000"/>
              </w:rPr>
              <w:instrText>3.0.jar File"</w:instrText>
            </w:r>
            <w:r w:rsidR="00604685" w:rsidRPr="00D53C0F">
              <w:rPr>
                <w:rFonts w:cs="Arial"/>
                <w:color w:val="000000"/>
              </w:rPr>
              <w:fldChar w:fldCharType="end"/>
            </w:r>
            <w:r w:rsidR="00604685" w:rsidRPr="00D53C0F">
              <w:rPr>
                <w:rFonts w:cs="Arial"/>
                <w:color w:val="000000"/>
              </w:rPr>
              <w:fldChar w:fldCharType="begin"/>
            </w:r>
            <w:r w:rsidR="00604685" w:rsidRPr="00D53C0F">
              <w:rPr>
                <w:color w:val="000000"/>
              </w:rPr>
              <w:instrText>XE "Files:vha-stddata-client-</w:instrText>
            </w:r>
            <w:r w:rsidR="004129CA" w:rsidRPr="00D53C0F">
              <w:rPr>
                <w:color w:val="000000"/>
              </w:rPr>
              <w:instrText>1</w:instrText>
            </w:r>
            <w:r w:rsidR="00604685" w:rsidRPr="00D53C0F">
              <w:rPr>
                <w:color w:val="000000"/>
              </w:rPr>
              <w:instrText>3.0.jar"</w:instrText>
            </w:r>
            <w:r w:rsidR="00604685" w:rsidRPr="00D53C0F">
              <w:rPr>
                <w:rFonts w:cs="Arial"/>
                <w:color w:val="000000"/>
              </w:rPr>
              <w:fldChar w:fldCharType="end"/>
            </w:r>
          </w:p>
        </w:tc>
        <w:tc>
          <w:tcPr>
            <w:tcW w:w="6206" w:type="dxa"/>
            <w:vMerge/>
            <w:tcMar>
              <w:top w:w="29" w:type="dxa"/>
              <w:left w:w="115" w:type="dxa"/>
              <w:bottom w:w="29" w:type="dxa"/>
              <w:right w:w="115" w:type="dxa"/>
            </w:tcMar>
          </w:tcPr>
          <w:p w14:paraId="02926586" w14:textId="77777777" w:rsidR="00604685" w:rsidRPr="00D53C0F" w:rsidRDefault="00604685" w:rsidP="00103ACC">
            <w:pPr>
              <w:spacing w:before="60" w:after="60"/>
              <w:rPr>
                <w:rFonts w:ascii="Arial" w:hAnsi="Arial" w:cs="Arial"/>
                <w:sz w:val="20"/>
                <w:szCs w:val="20"/>
              </w:rPr>
            </w:pPr>
          </w:p>
        </w:tc>
      </w:tr>
    </w:tbl>
    <w:p w14:paraId="47E5E870" w14:textId="77777777" w:rsidR="00604685" w:rsidRPr="00D53C0F" w:rsidRDefault="00604685" w:rsidP="00103ACC">
      <w:pPr>
        <w:ind w:left="546"/>
      </w:pPr>
    </w:p>
    <w:p w14:paraId="5A12F504" w14:textId="77777777" w:rsidR="00604685" w:rsidRPr="00D53C0F" w:rsidRDefault="00604685" w:rsidP="00103ACC">
      <w:pPr>
        <w:ind w:left="546"/>
      </w:pPr>
    </w:p>
    <w:p w14:paraId="244E7C9C" w14:textId="77777777" w:rsidR="00604685" w:rsidRPr="00D53C0F" w:rsidRDefault="00604685" w:rsidP="00604685">
      <w:pPr>
        <w:ind w:left="546"/>
      </w:pPr>
      <w:r w:rsidRPr="00D53C0F">
        <w:t xml:space="preserve">To import these libraries into your development environment, add all jars to the compiler paths of your </w:t>
      </w:r>
      <w:smartTag w:uri="urn:schemas-microsoft-com:office:smarttags" w:element="stockticker">
        <w:r w:rsidRPr="00D53C0F">
          <w:t>IDE</w:t>
        </w:r>
      </w:smartTag>
      <w:r w:rsidRPr="00D53C0F">
        <w:t xml:space="preserve">, </w:t>
      </w:r>
      <w:smartTag w:uri="urn:schemas-microsoft-com:office:smarttags" w:element="stockticker">
        <w:r w:rsidRPr="00D53C0F">
          <w:t>ANT</w:t>
        </w:r>
      </w:smartTag>
      <w:r w:rsidRPr="00D53C0F">
        <w:t xml:space="preserve"> configuration, and/or anywhere else in your development environment that needs to know classpaths.</w:t>
      </w:r>
    </w:p>
    <w:p w14:paraId="720F448F" w14:textId="77777777" w:rsidR="00604685" w:rsidRPr="00D53C0F" w:rsidRDefault="00604685" w:rsidP="00604685">
      <w:pPr>
        <w:ind w:left="546"/>
      </w:pPr>
    </w:p>
    <w:p w14:paraId="4EC624A0" w14:textId="77777777" w:rsidR="00604685" w:rsidRPr="00D53C0F" w:rsidRDefault="00604685" w:rsidP="00604685">
      <w:pPr>
        <w:ind w:left="546"/>
      </w:pPr>
      <w:r w:rsidRPr="00D53C0F">
        <w:t>Once you install VistALink on a WebLogic Application Server, both VistALink and Log4J</w:t>
      </w:r>
      <w:r w:rsidRPr="00D53C0F">
        <w:rPr>
          <w:color w:val="000000"/>
        </w:rPr>
        <w:fldChar w:fldCharType="begin"/>
      </w:r>
      <w:r w:rsidRPr="00D53C0F">
        <w:rPr>
          <w:color w:val="000000"/>
        </w:rPr>
        <w:instrText>XE "Log4J"</w:instrText>
      </w:r>
      <w:r w:rsidRPr="00D53C0F">
        <w:rPr>
          <w:color w:val="000000"/>
        </w:rPr>
        <w:fldChar w:fldCharType="end"/>
      </w:r>
      <w:r w:rsidRPr="00D53C0F">
        <w:t xml:space="preserve"> libraries are available on a classloader</w:t>
      </w:r>
      <w:r w:rsidRPr="00D53C0F">
        <w:rPr>
          <w:color w:val="000000"/>
        </w:rPr>
        <w:fldChar w:fldCharType="begin"/>
      </w:r>
      <w:r w:rsidRPr="00D53C0F">
        <w:rPr>
          <w:color w:val="000000"/>
        </w:rPr>
        <w:instrText>XE "classloader"</w:instrText>
      </w:r>
      <w:r w:rsidRPr="00D53C0F">
        <w:rPr>
          <w:color w:val="000000"/>
        </w:rPr>
        <w:fldChar w:fldCharType="end"/>
      </w:r>
      <w:r w:rsidRPr="00D53C0F">
        <w:t xml:space="preserve"> that is parent to all other applications; therefore, you do not need to export these jar files in your application.</w:t>
      </w:r>
    </w:p>
    <w:p w14:paraId="2277DF93" w14:textId="77777777" w:rsidR="00604685" w:rsidRPr="00D53C0F" w:rsidRDefault="00604685" w:rsidP="00604685">
      <w:pPr>
        <w:ind w:left="546"/>
      </w:pPr>
    </w:p>
    <w:p w14:paraId="6BC8CEE2" w14:textId="77777777" w:rsidR="00604685" w:rsidRPr="00D53C0F" w:rsidRDefault="00604685" w:rsidP="00604685">
      <w:pPr>
        <w:ind w:left="546"/>
        <w:rPr>
          <w:rFonts w:cs="Times New Roman"/>
        </w:rPr>
      </w:pPr>
      <w:r w:rsidRPr="00D53C0F">
        <w:rPr>
          <w:rFonts w:cs="Times New Roman"/>
        </w:rPr>
        <w:t xml:space="preserve">You do, however, need to export the </w:t>
      </w:r>
      <w:smartTag w:uri="urn:schemas-microsoft-com:office:smarttags" w:element="stockticker">
        <w:r w:rsidRPr="00D53C0F">
          <w:rPr>
            <w:rFonts w:cs="Times New Roman"/>
          </w:rPr>
          <w:t>SDS</w:t>
        </w:r>
      </w:smartTag>
      <w:r w:rsidRPr="00D53C0F">
        <w:rPr>
          <w:rFonts w:cs="Times New Roman"/>
        </w:rPr>
        <w:t xml:space="preserve"> jar files</w:t>
      </w:r>
      <w:r w:rsidRPr="00D53C0F">
        <w:rPr>
          <w:rFonts w:cs="Times New Roman"/>
          <w:color w:val="000000"/>
        </w:rPr>
        <w:fldChar w:fldCharType="begin"/>
      </w:r>
      <w:r w:rsidRPr="00D53C0F">
        <w:rPr>
          <w:rFonts w:cs="Times New Roman"/>
          <w:color w:val="000000"/>
        </w:rPr>
        <w:instrText>XE "</w:instrText>
      </w:r>
      <w:smartTag w:uri="urn:schemas-microsoft-com:office:smarttags" w:element="stockticker">
        <w:r w:rsidRPr="00D53C0F">
          <w:rPr>
            <w:rFonts w:cs="Times New Roman"/>
            <w:color w:val="000000"/>
          </w:rPr>
          <w:instrText>SDS</w:instrText>
        </w:r>
      </w:smartTag>
      <w:r w:rsidR="007473A6" w:rsidRPr="00D53C0F">
        <w:rPr>
          <w:rFonts w:cs="Times New Roman"/>
          <w:color w:val="000000"/>
        </w:rPr>
        <w:instrText>:</w:instrText>
      </w:r>
      <w:r w:rsidRPr="00D53C0F">
        <w:rPr>
          <w:rFonts w:cs="Times New Roman"/>
          <w:color w:val="000000"/>
        </w:rPr>
        <w:instrText>jar Files"</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"Files:</w:instrText>
      </w:r>
      <w:smartTag w:uri="urn:schemas-microsoft-com:office:smarttags" w:element="stockticker">
        <w:r w:rsidRPr="00D53C0F">
          <w:rPr>
            <w:rFonts w:cs="Times New Roman"/>
            <w:color w:val="000000"/>
          </w:rPr>
          <w:instrText>SDS</w:instrText>
        </w:r>
      </w:smartTag>
      <w:r w:rsidRPr="00D53C0F">
        <w:rPr>
          <w:rFonts w:cs="Times New Roman"/>
          <w:color w:val="000000"/>
        </w:rPr>
        <w:instrText xml:space="preserve"> jar"</w:instrText>
      </w:r>
      <w:r w:rsidRPr="00D53C0F">
        <w:rPr>
          <w:rFonts w:cs="Times New Roman"/>
          <w:color w:val="000000"/>
        </w:rPr>
        <w:fldChar w:fldCharType="end"/>
      </w:r>
      <w:r w:rsidRPr="00D53C0F">
        <w:rPr>
          <w:rFonts w:cs="Times New Roman"/>
        </w:rPr>
        <w:t>. Because they are used by the</w:t>
      </w:r>
      <w:r w:rsidR="00FC6F4F" w:rsidRPr="00FC6F4F">
        <w:rPr>
          <w:rFonts w:ascii="Arial" w:hAnsi="Arial" w:cs="Arial"/>
          <w:sz w:val="20"/>
          <w:szCs w:val="20"/>
        </w:rPr>
        <w:t xml:space="preserve"> </w:t>
      </w:r>
      <w:r w:rsidR="00FC6F4F">
        <w:rPr>
          <w:rFonts w:ascii="Arial" w:hAnsi="Arial" w:cs="Arial"/>
          <w:sz w:val="20"/>
          <w:szCs w:val="20"/>
        </w:rPr>
        <w:t>ssowap</w:t>
      </w:r>
      <w:r w:rsidR="00FC6F4F" w:rsidRPr="00D53C0F">
        <w:rPr>
          <w:rFonts w:ascii="Arial" w:hAnsi="Arial" w:cs="Arial"/>
          <w:sz w:val="20"/>
          <w:szCs w:val="20"/>
        </w:rPr>
        <w:t>-</w:t>
      </w:r>
      <w:r w:rsidR="00FC6F4F">
        <w:rPr>
          <w:rFonts w:ascii="Arial" w:hAnsi="Arial" w:cs="Arial"/>
          <w:color w:val="000000"/>
          <w:sz w:val="20"/>
          <w:szCs w:val="20"/>
        </w:rPr>
        <w:t>8.791</w:t>
      </w:r>
      <w:r w:rsidR="00FC6F4F" w:rsidRPr="00D53C0F">
        <w:rPr>
          <w:rFonts w:ascii="Arial" w:hAnsi="Arial" w:cs="Arial"/>
          <w:sz w:val="20"/>
          <w:szCs w:val="20"/>
        </w:rPr>
        <w:t>.jar</w:t>
      </w:r>
      <w:r w:rsidRPr="00D53C0F">
        <w:rPr>
          <w:rFonts w:cs="Times New Roman"/>
          <w:color w:val="000000"/>
        </w:rPr>
        <w:fldChar w:fldCharType="begin"/>
      </w:r>
      <w:r w:rsidRPr="00D53C0F">
        <w:rPr>
          <w:rFonts w:cs="Times New Roman"/>
          <w:color w:val="000000"/>
        </w:rPr>
        <w:instrText>XE "kaajee-</w:instrText>
      </w:r>
      <w:r w:rsidR="001275B2" w:rsidRPr="00D53C0F">
        <w:rPr>
          <w:rFonts w:cs="Times New Roman"/>
          <w:color w:val="000000"/>
        </w:rPr>
        <w:instrText>1.0.0.019</w:instrText>
      </w:r>
      <w:r w:rsidRPr="00D53C0F">
        <w:rPr>
          <w:rFonts w:cs="Times New Roman"/>
          <w:color w:val="000000"/>
        </w:rPr>
        <w:instrText>.jar File"</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"Files:kaajee-</w:instrText>
      </w:r>
      <w:r w:rsidR="001275B2" w:rsidRPr="00D53C0F">
        <w:rPr>
          <w:rFonts w:cs="Times New Roman"/>
          <w:color w:val="000000"/>
        </w:rPr>
        <w:instrText>1.0.0.019</w:instrText>
      </w:r>
      <w:r w:rsidRPr="00D53C0F">
        <w:rPr>
          <w:rFonts w:cs="Times New Roman"/>
          <w:color w:val="000000"/>
        </w:rPr>
        <w:instrText>.jar"</w:instrText>
      </w:r>
      <w:r w:rsidRPr="00D53C0F">
        <w:rPr>
          <w:rFonts w:cs="Times New Roman"/>
          <w:color w:val="000000"/>
        </w:rPr>
        <w:fldChar w:fldCharType="end"/>
      </w:r>
      <w:r w:rsidRPr="00D53C0F">
        <w:rPr>
          <w:rFonts w:cs="Times New Roman"/>
        </w:rPr>
        <w:t>, they need to be loaded via an application-level classloader</w:t>
      </w:r>
      <w:r w:rsidRPr="00D53C0F">
        <w:rPr>
          <w:rFonts w:cs="Times New Roman"/>
          <w:color w:val="000000"/>
        </w:rPr>
        <w:fldChar w:fldCharType="begin"/>
      </w:r>
      <w:r w:rsidRPr="00D53C0F">
        <w:rPr>
          <w:rFonts w:cs="Times New Roman"/>
          <w:color w:val="000000"/>
        </w:rPr>
        <w:instrText>XE "classloader"</w:instrText>
      </w:r>
      <w:r w:rsidRPr="00D53C0F">
        <w:rPr>
          <w:rFonts w:cs="Times New Roman"/>
          <w:color w:val="000000"/>
        </w:rPr>
        <w:fldChar w:fldCharType="end"/>
      </w:r>
      <w:r w:rsidRPr="00D53C0F">
        <w:rPr>
          <w:rFonts w:cs="Times New Roman"/>
        </w:rPr>
        <w:t xml:space="preserve"> in order for the </w:t>
      </w:r>
      <w:r w:rsidR="00FC6F4F">
        <w:rPr>
          <w:rFonts w:cs="Times New Roman"/>
        </w:rPr>
        <w:t xml:space="preserve">consumed plugin </w:t>
      </w:r>
      <w:r w:rsidRPr="00D53C0F">
        <w:rPr>
          <w:rFonts w:cs="Times New Roman"/>
        </w:rPr>
        <w:t>to have visibility to them.</w:t>
      </w:r>
    </w:p>
    <w:p w14:paraId="11B5B50E" w14:textId="77777777" w:rsidR="00604685" w:rsidRPr="00D53C0F" w:rsidRDefault="00604685" w:rsidP="00604685">
      <w:pPr>
        <w:ind w:left="546"/>
      </w:pPr>
    </w:p>
    <w:p w14:paraId="02EFA4CB" w14:textId="77777777" w:rsidR="00604685" w:rsidRDefault="00604685" w:rsidP="00262B69">
      <w:pPr>
        <w:ind w:left="547"/>
        <w:rPr>
          <w:rFonts w:cs="Times New Roman"/>
        </w:rPr>
      </w:pPr>
      <w:r w:rsidRPr="00D53C0F">
        <w:t xml:space="preserve">Thus, when you deploy/distribute your application it is recommended that you distribute both </w:t>
      </w:r>
      <w:smartTag w:uri="urn:schemas-microsoft-com:office:smarttags" w:element="stockticker">
        <w:r w:rsidRPr="00D53C0F">
          <w:t>SDS</w:t>
        </w:r>
      </w:smartTag>
      <w:r w:rsidRPr="00D53C0F">
        <w:t xml:space="preserve"> </w:t>
      </w:r>
      <w:r w:rsidRPr="00D53C0F">
        <w:rPr>
          <w:rFonts w:cs="Times New Roman"/>
        </w:rPr>
        <w:t>jar files</w:t>
      </w:r>
    </w:p>
    <w:p w14:paraId="3E91B6E5" w14:textId="77777777" w:rsidR="00262B69" w:rsidRPr="00D53C0F" w:rsidRDefault="00262B69" w:rsidP="00262B69">
      <w:pPr>
        <w:ind w:left="547"/>
      </w:pPr>
    </w:p>
    <w:p w14:paraId="77223D0B" w14:textId="77777777" w:rsidR="00604685" w:rsidRPr="00D53C0F" w:rsidRDefault="00604685" w:rsidP="00223EFD">
      <w:pPr>
        <w:pStyle w:val="Heading4"/>
      </w:pPr>
      <w:bookmarkStart w:id="300" w:name="_Ref83190631"/>
      <w:bookmarkStart w:id="301" w:name="_Toc167804784"/>
      <w:r w:rsidRPr="00D53C0F">
        <w:lastRenderedPageBreak/>
        <w:t>5.</w:t>
      </w:r>
      <w:r w:rsidRPr="00D53C0F">
        <w:tab/>
        <w:t>Import KAAJEE Login Folder</w:t>
      </w:r>
      <w:bookmarkEnd w:id="300"/>
      <w:bookmarkEnd w:id="301"/>
    </w:p>
    <w:p w14:paraId="778CB545" w14:textId="77777777" w:rsidR="00604685" w:rsidRPr="00D53C0F" w:rsidRDefault="00604685" w:rsidP="00604685">
      <w:pPr>
        <w:keepNext/>
        <w:keepLines/>
        <w:ind w:left="546"/>
      </w:pPr>
      <w:r w:rsidRPr="00D53C0F">
        <w:rPr>
          <w:color w:val="000000"/>
        </w:rPr>
        <w:fldChar w:fldCharType="begin"/>
      </w:r>
      <w:r w:rsidRPr="00D53C0F">
        <w:rPr>
          <w:color w:val="000000"/>
        </w:rPr>
        <w:instrText>XE "Import:KAAJEE Login Folder"</w:instrText>
      </w:r>
      <w:r w:rsidRPr="00D53C0F">
        <w:rPr>
          <w:color w:val="000000"/>
        </w:rPr>
        <w:fldChar w:fldCharType="end"/>
      </w:r>
    </w:p>
    <w:p w14:paraId="6C131605" w14:textId="77777777" w:rsidR="009100B2" w:rsidRDefault="00604685" w:rsidP="00604685">
      <w:pPr>
        <w:keepNext/>
        <w:keepLines/>
        <w:ind w:left="546"/>
        <w:rPr>
          <w:rFonts w:cs="Times New Roman"/>
        </w:rPr>
      </w:pPr>
      <w:r w:rsidRPr="00D53C0F">
        <w:rPr>
          <w:rFonts w:cs="Times New Roman"/>
        </w:rPr>
        <w:t xml:space="preserve">The following files are present in the "login\" folder contained in the </w:t>
      </w:r>
    </w:p>
    <w:p w14:paraId="3340A4B2" w14:textId="77777777" w:rsidR="00604685" w:rsidRPr="00D53C0F" w:rsidRDefault="00604685" w:rsidP="00604685">
      <w:pPr>
        <w:keepNext/>
        <w:keepLines/>
        <w:ind w:left="546"/>
        <w:rPr>
          <w:rFonts w:cs="Times New Roman"/>
        </w:rPr>
      </w:pPr>
      <w:r w:rsidRPr="00D53C0F">
        <w:rPr>
          <w:rFonts w:cs="Times New Roman"/>
          <w:b/>
        </w:rPr>
        <w:t>&lt;STAGING_FOLDER&gt;</w:t>
      </w:r>
      <w:r w:rsidRPr="00D53C0F">
        <w:rPr>
          <w:rFonts w:cs="Times New Roman"/>
        </w:rPr>
        <w:t>\</w:t>
      </w:r>
      <w:r w:rsidR="009100B2" w:rsidRPr="009100B2">
        <w:t xml:space="preserve"> </w:t>
      </w:r>
      <w:r w:rsidR="009100B2" w:rsidRPr="009100B2">
        <w:rPr>
          <w:rFonts w:cs="Times New Roman"/>
        </w:rPr>
        <w:t>ssowap-8.0.791.war\</w:t>
      </w:r>
    </w:p>
    <w:p w14:paraId="51FB0346" w14:textId="77777777" w:rsidR="00604685" w:rsidRPr="00D53C0F" w:rsidRDefault="00604685" w:rsidP="00604685">
      <w:pPr>
        <w:keepNext/>
        <w:keepLines/>
        <w:ind w:left="546"/>
        <w:rPr>
          <w:rFonts w:ascii="Arial" w:hAnsi="Arial" w:cs="Arial"/>
          <w:sz w:val="20"/>
          <w:szCs w:val="20"/>
        </w:rPr>
      </w:pPr>
    </w:p>
    <w:p w14:paraId="25B980A1" w14:textId="77777777" w:rsidR="00604685" w:rsidRPr="00D53C0F" w:rsidRDefault="00604685" w:rsidP="00604685">
      <w:pPr>
        <w:keepNext/>
        <w:keepLines/>
        <w:ind w:left="546"/>
        <w:rPr>
          <w:rFonts w:ascii="Arial" w:hAnsi="Arial" w:cs="Arial"/>
          <w:sz w:val="20"/>
          <w:szCs w:val="20"/>
        </w:rPr>
      </w:pPr>
    </w:p>
    <w:p w14:paraId="58885F0D" w14:textId="732F956E" w:rsidR="00600DA3" w:rsidRPr="00D53C0F" w:rsidRDefault="00600DA3" w:rsidP="001E78B1">
      <w:pPr>
        <w:pStyle w:val="CaptionTable"/>
      </w:pPr>
      <w:bookmarkStart w:id="302" w:name="_Toc83538904"/>
      <w:bookmarkStart w:id="303" w:name="_Toc202863015"/>
      <w:bookmarkStart w:id="304" w:name="_Toc167811510"/>
      <w:r w:rsidRPr="00D53C0F">
        <w:t>Table </w:t>
      </w:r>
      <w:r w:rsidR="001C6C77">
        <w:fldChar w:fldCharType="begin"/>
      </w:r>
      <w:r w:rsidR="001C6C77">
        <w:instrText xml:space="preserve"> STYLEREF 2 \s </w:instrText>
      </w:r>
      <w:r w:rsidR="001C6C77">
        <w:fldChar w:fldCharType="separate"/>
      </w:r>
      <w:r w:rsidR="003552F0">
        <w:rPr>
          <w:noProof/>
        </w:rPr>
        <w:t>3</w:t>
      </w:r>
      <w:r w:rsidR="001C6C77">
        <w:rPr>
          <w:noProof/>
        </w:rPr>
        <w:fldChar w:fldCharType="end"/>
      </w:r>
      <w:r w:rsidRPr="00D53C0F">
        <w:noBreakHyphen/>
      </w:r>
      <w:r w:rsidR="001C6C77">
        <w:fldChar w:fldCharType="begin"/>
      </w:r>
      <w:r w:rsidR="001C6C77">
        <w:instrText xml:space="preserve"> SEQ Table \* ARABIC \s 2 </w:instrText>
      </w:r>
      <w:r w:rsidR="001C6C77">
        <w:fldChar w:fldCharType="separate"/>
      </w:r>
      <w:r w:rsidR="003552F0">
        <w:rPr>
          <w:noProof/>
        </w:rPr>
        <w:t>5</w:t>
      </w:r>
      <w:r w:rsidR="001C6C77">
        <w:rPr>
          <w:noProof/>
        </w:rPr>
        <w:fldChar w:fldCharType="end"/>
      </w:r>
      <w:r w:rsidRPr="00D53C0F">
        <w:t>. KAAJEE login folder files</w:t>
      </w:r>
      <w:bookmarkEnd w:id="302"/>
      <w:bookmarkEnd w:id="303"/>
      <w:bookmarkEnd w:id="304"/>
    </w:p>
    <w:tbl>
      <w:tblPr>
        <w:tblW w:w="8859"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6"/>
        <w:gridCol w:w="3009"/>
        <w:gridCol w:w="4144"/>
      </w:tblGrid>
      <w:tr w:rsidR="00604685" w:rsidRPr="00D53C0F" w14:paraId="38C5D5F7" w14:textId="77777777" w:rsidTr="00A60E97">
        <w:trPr>
          <w:tblHeader/>
        </w:trPr>
        <w:tc>
          <w:tcPr>
            <w:tcW w:w="1706" w:type="dxa"/>
            <w:shd w:val="pct12" w:color="auto" w:fill="auto"/>
          </w:tcPr>
          <w:p w14:paraId="02B36944" w14:textId="77777777" w:rsidR="00604685" w:rsidRPr="00D53C0F" w:rsidRDefault="00604685" w:rsidP="00604685">
            <w:pPr>
              <w:keepNext/>
              <w:keepLines/>
              <w:spacing w:before="60" w:after="60"/>
              <w:rPr>
                <w:rFonts w:ascii="Arial" w:hAnsi="Arial" w:cs="Arial"/>
                <w:b/>
                <w:bCs/>
                <w:sz w:val="20"/>
                <w:szCs w:val="20"/>
              </w:rPr>
            </w:pPr>
            <w:r w:rsidRPr="00D53C0F">
              <w:rPr>
                <w:rFonts w:ascii="Arial" w:hAnsi="Arial" w:cs="Arial"/>
                <w:b/>
                <w:bCs/>
                <w:sz w:val="20"/>
                <w:szCs w:val="20"/>
              </w:rPr>
              <w:t>Directory</w:t>
            </w:r>
          </w:p>
        </w:tc>
        <w:tc>
          <w:tcPr>
            <w:tcW w:w="3009" w:type="dxa"/>
            <w:shd w:val="pct12" w:color="auto" w:fill="auto"/>
            <w:tcMar>
              <w:top w:w="29" w:type="dxa"/>
              <w:left w:w="115" w:type="dxa"/>
              <w:bottom w:w="29" w:type="dxa"/>
              <w:right w:w="115" w:type="dxa"/>
            </w:tcMar>
          </w:tcPr>
          <w:p w14:paraId="37DA0CA0" w14:textId="77777777" w:rsidR="00604685" w:rsidRPr="00D53C0F" w:rsidRDefault="00604685" w:rsidP="00604685">
            <w:pPr>
              <w:keepNext/>
              <w:keepLines/>
              <w:spacing w:before="60" w:after="60"/>
              <w:rPr>
                <w:rFonts w:ascii="Arial" w:hAnsi="Arial" w:cs="Arial"/>
                <w:b/>
                <w:bCs/>
                <w:sz w:val="20"/>
                <w:szCs w:val="20"/>
              </w:rPr>
            </w:pPr>
            <w:r w:rsidRPr="00D53C0F">
              <w:rPr>
                <w:rFonts w:ascii="Arial" w:hAnsi="Arial" w:cs="Arial"/>
                <w:b/>
                <w:bCs/>
                <w:sz w:val="20"/>
                <w:szCs w:val="20"/>
              </w:rPr>
              <w:t>File Name</w:t>
            </w:r>
          </w:p>
        </w:tc>
        <w:tc>
          <w:tcPr>
            <w:tcW w:w="4144" w:type="dxa"/>
            <w:shd w:val="pct12" w:color="auto" w:fill="auto"/>
            <w:tcMar>
              <w:top w:w="29" w:type="dxa"/>
              <w:left w:w="115" w:type="dxa"/>
              <w:bottom w:w="29" w:type="dxa"/>
              <w:right w:w="115" w:type="dxa"/>
            </w:tcMar>
          </w:tcPr>
          <w:p w14:paraId="43233570" w14:textId="77777777" w:rsidR="00604685" w:rsidRPr="00D53C0F" w:rsidRDefault="00604685" w:rsidP="00604685">
            <w:pPr>
              <w:keepNext/>
              <w:keepLines/>
              <w:spacing w:before="60" w:after="60"/>
              <w:rPr>
                <w:rFonts w:ascii="Arial" w:hAnsi="Arial" w:cs="Arial"/>
                <w:b/>
                <w:bCs/>
                <w:sz w:val="20"/>
                <w:szCs w:val="20"/>
              </w:rPr>
            </w:pPr>
            <w:r w:rsidRPr="00D53C0F">
              <w:rPr>
                <w:rFonts w:ascii="Arial" w:hAnsi="Arial" w:cs="Arial"/>
                <w:b/>
                <w:bCs/>
                <w:sz w:val="20"/>
                <w:szCs w:val="20"/>
              </w:rPr>
              <w:t>Description</w:t>
            </w:r>
          </w:p>
        </w:tc>
      </w:tr>
      <w:tr w:rsidR="00604685" w:rsidRPr="00D53C0F" w14:paraId="7C1E4EC9" w14:textId="77777777" w:rsidTr="00A60E97">
        <w:tc>
          <w:tcPr>
            <w:tcW w:w="1706" w:type="dxa"/>
          </w:tcPr>
          <w:p w14:paraId="18AE3B20" w14:textId="77777777" w:rsidR="00604685" w:rsidRPr="00D53C0F" w:rsidRDefault="00604685" w:rsidP="00604685">
            <w:pPr>
              <w:keepNext/>
              <w:keepLines/>
              <w:spacing w:before="60" w:after="60"/>
              <w:rPr>
                <w:rFonts w:ascii="Arial" w:hAnsi="Arial" w:cs="Arial"/>
                <w:sz w:val="20"/>
                <w:szCs w:val="20"/>
              </w:rPr>
            </w:pPr>
            <w:r w:rsidRPr="00D53C0F">
              <w:rPr>
                <w:rFonts w:ascii="Arial" w:hAnsi="Arial" w:cs="Arial"/>
                <w:sz w:val="20"/>
                <w:szCs w:val="20"/>
              </w:rPr>
              <w:t>..login\</w:t>
            </w:r>
          </w:p>
        </w:tc>
        <w:tc>
          <w:tcPr>
            <w:tcW w:w="3009" w:type="dxa"/>
            <w:tcMar>
              <w:top w:w="29" w:type="dxa"/>
              <w:left w:w="115" w:type="dxa"/>
              <w:bottom w:w="29" w:type="dxa"/>
              <w:right w:w="115" w:type="dxa"/>
            </w:tcMar>
          </w:tcPr>
          <w:p w14:paraId="6F1EFEA8" w14:textId="77777777" w:rsidR="00604685" w:rsidRPr="00D53C0F" w:rsidRDefault="00604685" w:rsidP="00604685">
            <w:pPr>
              <w:keepNext/>
              <w:keepLines/>
              <w:spacing w:before="60" w:after="60"/>
              <w:rPr>
                <w:rFonts w:ascii="Arial" w:hAnsi="Arial" w:cs="Arial"/>
                <w:sz w:val="20"/>
                <w:szCs w:val="20"/>
              </w:rPr>
            </w:pPr>
            <w:r w:rsidRPr="00D53C0F">
              <w:rPr>
                <w:rFonts w:ascii="Arial" w:hAnsi="Arial" w:cs="Arial"/>
                <w:sz w:val="20"/>
                <w:szCs w:val="20"/>
              </w:rPr>
              <w:t>login.jsp</w:t>
            </w:r>
            <w:r w:rsidRPr="00D53C0F">
              <w:rPr>
                <w:rFonts w:cs="Arial"/>
                <w:color w:val="000000"/>
              </w:rPr>
              <w:fldChar w:fldCharType="begin"/>
            </w:r>
            <w:r w:rsidRPr="00D53C0F">
              <w:rPr>
                <w:color w:val="000000"/>
              </w:rPr>
              <w:instrText>XE "login.jsp"</w:instrText>
            </w:r>
            <w:r w:rsidRPr="00D53C0F">
              <w:rPr>
                <w:rFonts w:cs="Arial"/>
                <w:color w:val="000000"/>
              </w:rPr>
              <w:fldChar w:fldCharType="end"/>
            </w:r>
            <w:r w:rsidRPr="00D53C0F">
              <w:rPr>
                <w:rFonts w:cs="Arial"/>
                <w:color w:val="000000"/>
              </w:rPr>
              <w:fldChar w:fldCharType="begin"/>
            </w:r>
            <w:r w:rsidRPr="00D53C0F">
              <w:rPr>
                <w:color w:val="000000"/>
              </w:rPr>
              <w:instrText>XE "Files:login.jsp"</w:instrText>
            </w:r>
            <w:r w:rsidRPr="00D53C0F">
              <w:rPr>
                <w:rFonts w:cs="Arial"/>
                <w:color w:val="000000"/>
              </w:rPr>
              <w:fldChar w:fldCharType="end"/>
            </w:r>
          </w:p>
        </w:tc>
        <w:tc>
          <w:tcPr>
            <w:tcW w:w="4144" w:type="dxa"/>
            <w:tcMar>
              <w:top w:w="29" w:type="dxa"/>
              <w:left w:w="115" w:type="dxa"/>
              <w:bottom w:w="29" w:type="dxa"/>
              <w:right w:w="115" w:type="dxa"/>
            </w:tcMar>
          </w:tcPr>
          <w:p w14:paraId="131C708A" w14:textId="77777777" w:rsidR="00604685" w:rsidRPr="00D53C0F" w:rsidRDefault="00604685" w:rsidP="00604685">
            <w:pPr>
              <w:keepNext/>
              <w:keepLines/>
              <w:spacing w:before="60" w:after="60"/>
              <w:rPr>
                <w:rFonts w:ascii="Arial" w:hAnsi="Arial" w:cs="Arial"/>
                <w:sz w:val="20"/>
                <w:szCs w:val="20"/>
              </w:rPr>
            </w:pPr>
            <w:r w:rsidRPr="00D53C0F">
              <w:rPr>
                <w:rFonts w:ascii="Arial" w:hAnsi="Arial" w:cs="Arial"/>
                <w:sz w:val="20"/>
                <w:szCs w:val="20"/>
              </w:rPr>
              <w:t>Login Web page for authentication. This is the Login Web page where users enter their Access and Verify codes and choose an Institution from a dropdown list.</w:t>
            </w:r>
          </w:p>
          <w:p w14:paraId="45161B33" w14:textId="77777777" w:rsidR="00604685" w:rsidRPr="00D53C0F" w:rsidRDefault="004D4C84" w:rsidP="008B507C">
            <w:pPr>
              <w:pStyle w:val="Caution"/>
              <w:ind w:left="726" w:hanging="754"/>
            </w:pPr>
            <w:r w:rsidRPr="00D53C0F">
              <w:rPr>
                <w:noProof/>
              </w:rPr>
              <w:drawing>
                <wp:inline distT="0" distB="0" distL="0" distR="0" wp14:anchorId="24988401" wp14:editId="0A0CF15C">
                  <wp:extent cx="409575" cy="409575"/>
                  <wp:effectExtent l="0" t="0" r="0" b="0"/>
                  <wp:docPr id="49" name="Picture 49"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8B507C" w:rsidRPr="00D53C0F">
              <w:t xml:space="preserve"> CAUTION: Consuming applications should </w:t>
            </w:r>
            <w:r w:rsidR="008B507C" w:rsidRPr="00D53C0F">
              <w:rPr>
                <w:i/>
              </w:rPr>
              <w:t>not</w:t>
            </w:r>
            <w:r w:rsidR="008B507C" w:rsidRPr="00D53C0F">
              <w:t xml:space="preserve"> provide a direct link to the login.jsp file. Otherwise, users could get a login error message when they click on that link, see the description for navigatonerrordisplay.jsp in this table.</w:t>
            </w:r>
          </w:p>
        </w:tc>
      </w:tr>
      <w:tr w:rsidR="00604685" w:rsidRPr="00D53C0F" w14:paraId="3D28B058" w14:textId="77777777" w:rsidTr="00A60E97">
        <w:tc>
          <w:tcPr>
            <w:tcW w:w="1706" w:type="dxa"/>
          </w:tcPr>
          <w:p w14:paraId="31C17E5D" w14:textId="77777777" w:rsidR="00604685" w:rsidRPr="00D53C0F" w:rsidRDefault="00604685" w:rsidP="00604685">
            <w:pPr>
              <w:spacing w:before="60" w:after="60"/>
              <w:rPr>
                <w:rFonts w:ascii="Arial" w:hAnsi="Arial" w:cs="Arial"/>
                <w:sz w:val="20"/>
                <w:szCs w:val="20"/>
              </w:rPr>
            </w:pPr>
            <w:r w:rsidRPr="00D53C0F">
              <w:rPr>
                <w:rFonts w:ascii="Arial" w:hAnsi="Arial" w:cs="Arial"/>
                <w:sz w:val="20"/>
                <w:szCs w:val="20"/>
              </w:rPr>
              <w:t>..login\</w:t>
            </w:r>
          </w:p>
        </w:tc>
        <w:tc>
          <w:tcPr>
            <w:tcW w:w="3009" w:type="dxa"/>
            <w:tcMar>
              <w:top w:w="29" w:type="dxa"/>
              <w:left w:w="115" w:type="dxa"/>
              <w:bottom w:w="29" w:type="dxa"/>
              <w:right w:w="115" w:type="dxa"/>
            </w:tcMar>
          </w:tcPr>
          <w:p w14:paraId="67198DAD" w14:textId="77777777" w:rsidR="00604685" w:rsidRPr="00D53C0F" w:rsidRDefault="00604685" w:rsidP="00604685">
            <w:pPr>
              <w:spacing w:before="60" w:after="60"/>
              <w:rPr>
                <w:rFonts w:ascii="Arial" w:hAnsi="Arial" w:cs="Arial"/>
                <w:sz w:val="20"/>
                <w:szCs w:val="20"/>
              </w:rPr>
            </w:pPr>
            <w:r w:rsidRPr="00D53C0F">
              <w:rPr>
                <w:rFonts w:ascii="Arial" w:hAnsi="Arial" w:cs="Arial"/>
                <w:sz w:val="20"/>
                <w:szCs w:val="20"/>
              </w:rPr>
              <w:t>loginCookieInfo.htm</w:t>
            </w:r>
            <w:r w:rsidRPr="00D53C0F">
              <w:rPr>
                <w:rFonts w:cs="Arial"/>
                <w:color w:val="000000"/>
              </w:rPr>
              <w:fldChar w:fldCharType="begin"/>
            </w:r>
            <w:r w:rsidRPr="00D53C0F">
              <w:rPr>
                <w:color w:val="000000"/>
              </w:rPr>
              <w:instrText>XE "loginCookieInfo.htm File"</w:instrText>
            </w:r>
            <w:r w:rsidRPr="00D53C0F">
              <w:rPr>
                <w:rFonts w:cs="Arial"/>
                <w:color w:val="000000"/>
              </w:rPr>
              <w:fldChar w:fldCharType="end"/>
            </w:r>
            <w:r w:rsidRPr="00D53C0F">
              <w:rPr>
                <w:rFonts w:cs="Arial"/>
                <w:color w:val="000000"/>
              </w:rPr>
              <w:fldChar w:fldCharType="begin"/>
            </w:r>
            <w:r w:rsidRPr="00D53C0F">
              <w:rPr>
                <w:color w:val="000000"/>
              </w:rPr>
              <w:instrText>XE "Files:loginCookieInfo.htm"</w:instrText>
            </w:r>
            <w:r w:rsidRPr="00D53C0F">
              <w:rPr>
                <w:rFonts w:cs="Arial"/>
                <w:color w:val="000000"/>
              </w:rPr>
              <w:fldChar w:fldCharType="end"/>
            </w:r>
          </w:p>
        </w:tc>
        <w:tc>
          <w:tcPr>
            <w:tcW w:w="4144" w:type="dxa"/>
            <w:tcMar>
              <w:top w:w="29" w:type="dxa"/>
              <w:left w:w="115" w:type="dxa"/>
              <w:bottom w:w="29" w:type="dxa"/>
              <w:right w:w="115" w:type="dxa"/>
            </w:tcMar>
          </w:tcPr>
          <w:p w14:paraId="5A5D0228" w14:textId="77777777" w:rsidR="00604685" w:rsidRPr="00D53C0F" w:rsidRDefault="00604685" w:rsidP="00604685">
            <w:pPr>
              <w:spacing w:before="60" w:after="60"/>
              <w:rPr>
                <w:rFonts w:ascii="Arial" w:hAnsi="Arial" w:cs="Arial"/>
                <w:sz w:val="20"/>
                <w:szCs w:val="20"/>
              </w:rPr>
            </w:pPr>
            <w:r w:rsidRPr="00D53C0F">
              <w:rPr>
                <w:rFonts w:ascii="Arial" w:hAnsi="Arial" w:cs="Arial"/>
                <w:sz w:val="20"/>
                <w:szCs w:val="20"/>
              </w:rPr>
              <w:t>Login persistent cookie information.</w:t>
            </w:r>
          </w:p>
        </w:tc>
      </w:tr>
      <w:tr w:rsidR="00604685" w:rsidRPr="00D53C0F" w14:paraId="20088ADB" w14:textId="77777777" w:rsidTr="00A60E97">
        <w:tc>
          <w:tcPr>
            <w:tcW w:w="1706" w:type="dxa"/>
          </w:tcPr>
          <w:p w14:paraId="5D01E474" w14:textId="77777777" w:rsidR="00604685" w:rsidRPr="00D53C0F" w:rsidRDefault="00604685" w:rsidP="00604685">
            <w:pPr>
              <w:spacing w:before="60" w:after="60"/>
              <w:rPr>
                <w:rFonts w:ascii="Arial" w:hAnsi="Arial" w:cs="Arial"/>
                <w:color w:val="000000"/>
                <w:sz w:val="20"/>
                <w:szCs w:val="20"/>
              </w:rPr>
            </w:pPr>
            <w:r w:rsidRPr="00D53C0F">
              <w:rPr>
                <w:rFonts w:ascii="Arial" w:hAnsi="Arial" w:cs="Arial"/>
                <w:color w:val="000000"/>
                <w:sz w:val="20"/>
                <w:szCs w:val="20"/>
              </w:rPr>
              <w:t>..login\</w:t>
            </w:r>
          </w:p>
        </w:tc>
        <w:tc>
          <w:tcPr>
            <w:tcW w:w="3009" w:type="dxa"/>
            <w:tcMar>
              <w:top w:w="29" w:type="dxa"/>
              <w:left w:w="115" w:type="dxa"/>
              <w:bottom w:w="29" w:type="dxa"/>
              <w:right w:w="115" w:type="dxa"/>
            </w:tcMar>
          </w:tcPr>
          <w:p w14:paraId="2CA610BB" w14:textId="77777777" w:rsidR="00604685" w:rsidRPr="00D53C0F" w:rsidRDefault="00604685" w:rsidP="00604685">
            <w:pPr>
              <w:spacing w:before="60" w:after="60"/>
              <w:rPr>
                <w:rFonts w:ascii="Arial" w:hAnsi="Arial" w:cs="Arial"/>
                <w:color w:val="000000"/>
                <w:sz w:val="20"/>
                <w:szCs w:val="20"/>
              </w:rPr>
            </w:pPr>
            <w:r w:rsidRPr="00D53C0F">
              <w:rPr>
                <w:rFonts w:ascii="Arial" w:hAnsi="Arial" w:cs="Arial"/>
                <w:color w:val="000000"/>
                <w:sz w:val="20"/>
                <w:szCs w:val="20"/>
              </w:rPr>
              <w:t>loginerror.jsp</w:t>
            </w:r>
            <w:r w:rsidRPr="00D53C0F">
              <w:rPr>
                <w:rFonts w:cs="Arial"/>
                <w:color w:val="000000"/>
              </w:rPr>
              <w:fldChar w:fldCharType="begin"/>
            </w:r>
            <w:r w:rsidRPr="00D53C0F">
              <w:rPr>
                <w:color w:val="000000"/>
              </w:rPr>
              <w:instrText>XE "loginerror.jsp File"</w:instrText>
            </w:r>
            <w:r w:rsidRPr="00D53C0F">
              <w:rPr>
                <w:rFonts w:cs="Arial"/>
                <w:color w:val="000000"/>
              </w:rPr>
              <w:fldChar w:fldCharType="end"/>
            </w:r>
            <w:r w:rsidRPr="00D53C0F">
              <w:rPr>
                <w:rFonts w:cs="Arial"/>
                <w:color w:val="000000"/>
              </w:rPr>
              <w:fldChar w:fldCharType="begin"/>
            </w:r>
            <w:r w:rsidRPr="00D53C0F">
              <w:rPr>
                <w:color w:val="000000"/>
              </w:rPr>
              <w:instrText>XE "Files:loginerror.jsp"</w:instrText>
            </w:r>
            <w:r w:rsidRPr="00D53C0F">
              <w:rPr>
                <w:rFonts w:cs="Arial"/>
                <w:color w:val="000000"/>
              </w:rPr>
              <w:fldChar w:fldCharType="end"/>
            </w:r>
          </w:p>
        </w:tc>
        <w:tc>
          <w:tcPr>
            <w:tcW w:w="4144" w:type="dxa"/>
            <w:tcMar>
              <w:top w:w="29" w:type="dxa"/>
              <w:left w:w="115" w:type="dxa"/>
              <w:bottom w:w="29" w:type="dxa"/>
              <w:right w:w="115" w:type="dxa"/>
            </w:tcMar>
          </w:tcPr>
          <w:p w14:paraId="79DCA08F" w14:textId="77777777" w:rsidR="00604685" w:rsidRPr="00D53C0F" w:rsidRDefault="00604685" w:rsidP="00604685">
            <w:pPr>
              <w:spacing w:before="60" w:after="60"/>
              <w:rPr>
                <w:rFonts w:ascii="Arial" w:hAnsi="Arial" w:cs="Arial"/>
                <w:color w:val="000000"/>
                <w:sz w:val="20"/>
                <w:szCs w:val="20"/>
              </w:rPr>
            </w:pPr>
            <w:r w:rsidRPr="00D53C0F">
              <w:rPr>
                <w:rFonts w:ascii="Arial" w:hAnsi="Arial" w:cs="Arial"/>
                <w:color w:val="000000"/>
                <w:sz w:val="20"/>
                <w:szCs w:val="20"/>
              </w:rPr>
              <w:t xml:space="preserve">J2EE Form-based Authentication </w:t>
            </w:r>
            <w:r w:rsidR="008B507C" w:rsidRPr="00D53C0F">
              <w:rPr>
                <w:rFonts w:ascii="Arial" w:hAnsi="Arial" w:cs="Arial"/>
                <w:color w:val="000000"/>
                <w:sz w:val="20"/>
                <w:szCs w:val="20"/>
              </w:rPr>
              <w:t xml:space="preserve">error </w:t>
            </w:r>
            <w:r w:rsidRPr="00D53C0F">
              <w:rPr>
                <w:rFonts w:ascii="Arial" w:hAnsi="Arial" w:cs="Arial"/>
                <w:color w:val="000000"/>
                <w:sz w:val="20"/>
                <w:szCs w:val="20"/>
              </w:rPr>
              <w:t>Web page</w:t>
            </w:r>
            <w:r w:rsidR="008B507C" w:rsidRPr="00D53C0F">
              <w:rPr>
                <w:rFonts w:ascii="Arial" w:hAnsi="Arial" w:cs="Arial"/>
                <w:color w:val="000000"/>
                <w:sz w:val="20"/>
                <w:szCs w:val="20"/>
              </w:rPr>
              <w:t xml:space="preserve"> for failure to authenticate J2EE Application Server login credentials</w:t>
            </w:r>
            <w:r w:rsidRPr="00D53C0F">
              <w:rPr>
                <w:rFonts w:ascii="Arial" w:hAnsi="Arial" w:cs="Arial"/>
                <w:color w:val="000000"/>
                <w:sz w:val="20"/>
                <w:szCs w:val="20"/>
              </w:rPr>
              <w:t>.</w:t>
            </w:r>
          </w:p>
        </w:tc>
      </w:tr>
      <w:tr w:rsidR="00772F29" w:rsidRPr="00D53C0F" w14:paraId="18897083" w14:textId="77777777" w:rsidTr="00A60E97">
        <w:tc>
          <w:tcPr>
            <w:tcW w:w="1706" w:type="dxa"/>
          </w:tcPr>
          <w:p w14:paraId="02C3C59C" w14:textId="77777777" w:rsidR="00772F29" w:rsidRPr="00D53C0F" w:rsidRDefault="00772F29" w:rsidP="00FE1A00">
            <w:pPr>
              <w:spacing w:before="60" w:after="60"/>
              <w:rPr>
                <w:rFonts w:ascii="Arial" w:hAnsi="Arial" w:cs="Arial"/>
                <w:color w:val="000000"/>
                <w:sz w:val="20"/>
                <w:szCs w:val="20"/>
              </w:rPr>
            </w:pPr>
            <w:r w:rsidRPr="00D53C0F">
              <w:rPr>
                <w:rFonts w:ascii="Arial" w:hAnsi="Arial" w:cs="Arial"/>
                <w:color w:val="000000"/>
                <w:sz w:val="20"/>
                <w:szCs w:val="20"/>
              </w:rPr>
              <w:t>..login\</w:t>
            </w:r>
          </w:p>
        </w:tc>
        <w:tc>
          <w:tcPr>
            <w:tcW w:w="3009" w:type="dxa"/>
            <w:tcMar>
              <w:top w:w="29" w:type="dxa"/>
              <w:left w:w="115" w:type="dxa"/>
              <w:bottom w:w="29" w:type="dxa"/>
              <w:right w:w="115" w:type="dxa"/>
            </w:tcMar>
          </w:tcPr>
          <w:p w14:paraId="2B80A12E" w14:textId="77777777" w:rsidR="00772F29" w:rsidRPr="00D53C0F" w:rsidRDefault="00772F29" w:rsidP="00FE1A00">
            <w:pPr>
              <w:spacing w:before="60" w:after="60"/>
              <w:rPr>
                <w:rFonts w:ascii="Arial" w:hAnsi="Arial" w:cs="Arial"/>
                <w:color w:val="000000"/>
                <w:sz w:val="20"/>
                <w:szCs w:val="20"/>
              </w:rPr>
            </w:pPr>
            <w:r w:rsidRPr="00D53C0F">
              <w:rPr>
                <w:rFonts w:ascii="Arial" w:hAnsi="Arial" w:cs="Arial"/>
                <w:color w:val="000000"/>
                <w:sz w:val="20"/>
                <w:szCs w:val="20"/>
              </w:rPr>
              <w:t>Loginerror403.jsp</w:t>
            </w:r>
            <w:r w:rsidRPr="00D53C0F">
              <w:rPr>
                <w:rFonts w:cs="Arial"/>
                <w:color w:val="000000"/>
              </w:rPr>
              <w:fldChar w:fldCharType="begin"/>
            </w:r>
            <w:r w:rsidRPr="00D53C0F">
              <w:rPr>
                <w:color w:val="000000"/>
              </w:rPr>
              <w:instrText>XE "loginerror.jsp File"</w:instrText>
            </w:r>
            <w:r w:rsidRPr="00D53C0F">
              <w:rPr>
                <w:rFonts w:cs="Arial"/>
                <w:color w:val="000000"/>
              </w:rPr>
              <w:fldChar w:fldCharType="end"/>
            </w:r>
            <w:r w:rsidRPr="00D53C0F">
              <w:rPr>
                <w:rFonts w:cs="Arial"/>
                <w:color w:val="000000"/>
              </w:rPr>
              <w:fldChar w:fldCharType="begin"/>
            </w:r>
            <w:r w:rsidRPr="00D53C0F">
              <w:rPr>
                <w:color w:val="000000"/>
              </w:rPr>
              <w:instrText>XE "Files:loginerror.jsp"</w:instrText>
            </w:r>
            <w:r w:rsidRPr="00D53C0F">
              <w:rPr>
                <w:rFonts w:cs="Arial"/>
                <w:color w:val="000000"/>
              </w:rPr>
              <w:fldChar w:fldCharType="end"/>
            </w:r>
          </w:p>
        </w:tc>
        <w:tc>
          <w:tcPr>
            <w:tcW w:w="4144" w:type="dxa"/>
            <w:tcMar>
              <w:top w:w="29" w:type="dxa"/>
              <w:left w:w="115" w:type="dxa"/>
              <w:bottom w:w="29" w:type="dxa"/>
              <w:right w:w="115" w:type="dxa"/>
            </w:tcMar>
          </w:tcPr>
          <w:p w14:paraId="00B41B56" w14:textId="77777777" w:rsidR="00772F29" w:rsidRPr="00D53C0F" w:rsidRDefault="00772F29" w:rsidP="00FE1A00">
            <w:pPr>
              <w:spacing w:before="60" w:after="60"/>
              <w:rPr>
                <w:rFonts w:ascii="Arial" w:hAnsi="Arial" w:cs="Arial"/>
                <w:color w:val="000000"/>
                <w:sz w:val="20"/>
                <w:szCs w:val="20"/>
              </w:rPr>
            </w:pPr>
            <w:r w:rsidRPr="00D53C0F">
              <w:rPr>
                <w:rFonts w:ascii="Arial" w:hAnsi="Arial" w:cs="Arial"/>
                <w:color w:val="000000"/>
                <w:sz w:val="20"/>
                <w:szCs w:val="20"/>
              </w:rPr>
              <w:t>KAAJEE authorization error Web page.</w:t>
            </w:r>
          </w:p>
        </w:tc>
      </w:tr>
      <w:tr w:rsidR="00604685" w:rsidRPr="00D53C0F" w14:paraId="6F8398D5" w14:textId="77777777" w:rsidTr="00A60E97">
        <w:tc>
          <w:tcPr>
            <w:tcW w:w="1706" w:type="dxa"/>
          </w:tcPr>
          <w:p w14:paraId="6BAE02E4" w14:textId="77777777" w:rsidR="00604685" w:rsidRPr="00D53C0F" w:rsidRDefault="00604685" w:rsidP="00604685">
            <w:pPr>
              <w:spacing w:before="60" w:after="60"/>
              <w:rPr>
                <w:rFonts w:ascii="Arial" w:hAnsi="Arial" w:cs="Arial"/>
                <w:sz w:val="20"/>
                <w:szCs w:val="20"/>
              </w:rPr>
            </w:pPr>
            <w:r w:rsidRPr="00D53C0F">
              <w:rPr>
                <w:rFonts w:ascii="Arial" w:hAnsi="Arial" w:cs="Arial"/>
                <w:sz w:val="20"/>
                <w:szCs w:val="20"/>
              </w:rPr>
              <w:t>..login\</w:t>
            </w:r>
          </w:p>
        </w:tc>
        <w:tc>
          <w:tcPr>
            <w:tcW w:w="3009" w:type="dxa"/>
            <w:tcMar>
              <w:top w:w="29" w:type="dxa"/>
              <w:left w:w="115" w:type="dxa"/>
              <w:bottom w:w="29" w:type="dxa"/>
              <w:right w:w="115" w:type="dxa"/>
            </w:tcMar>
          </w:tcPr>
          <w:p w14:paraId="0DB1DE1A" w14:textId="77777777" w:rsidR="00604685" w:rsidRPr="00D53C0F" w:rsidRDefault="00604685" w:rsidP="00604685">
            <w:pPr>
              <w:spacing w:before="60" w:after="60"/>
              <w:rPr>
                <w:rFonts w:ascii="Arial" w:hAnsi="Arial" w:cs="Arial"/>
                <w:sz w:val="20"/>
                <w:szCs w:val="20"/>
              </w:rPr>
            </w:pPr>
            <w:r w:rsidRPr="00D53C0F">
              <w:rPr>
                <w:rFonts w:ascii="Arial" w:hAnsi="Arial" w:cs="Arial"/>
                <w:sz w:val="20"/>
                <w:szCs w:val="20"/>
              </w:rPr>
              <w:t>loginerrordisplay.jsp</w:t>
            </w:r>
            <w:r w:rsidRPr="00D53C0F">
              <w:rPr>
                <w:rFonts w:cs="Arial"/>
                <w:color w:val="000000"/>
              </w:rPr>
              <w:fldChar w:fldCharType="begin"/>
            </w:r>
            <w:r w:rsidRPr="00D53C0F">
              <w:rPr>
                <w:color w:val="000000"/>
              </w:rPr>
              <w:instrText>XE "loginerrordisplay.jsp File"</w:instrText>
            </w:r>
            <w:r w:rsidRPr="00D53C0F">
              <w:rPr>
                <w:rFonts w:cs="Arial"/>
                <w:color w:val="000000"/>
              </w:rPr>
              <w:fldChar w:fldCharType="end"/>
            </w:r>
            <w:r w:rsidRPr="00D53C0F">
              <w:rPr>
                <w:rFonts w:cs="Arial"/>
                <w:color w:val="000000"/>
              </w:rPr>
              <w:fldChar w:fldCharType="begin"/>
            </w:r>
            <w:r w:rsidRPr="00D53C0F">
              <w:rPr>
                <w:color w:val="000000"/>
              </w:rPr>
              <w:instrText>XE "Files:loginerrordisplay.jsp"</w:instrText>
            </w:r>
            <w:r w:rsidRPr="00D53C0F">
              <w:rPr>
                <w:rFonts w:cs="Arial"/>
                <w:color w:val="000000"/>
              </w:rPr>
              <w:fldChar w:fldCharType="end"/>
            </w:r>
          </w:p>
        </w:tc>
        <w:tc>
          <w:tcPr>
            <w:tcW w:w="4144" w:type="dxa"/>
            <w:tcMar>
              <w:top w:w="29" w:type="dxa"/>
              <w:left w:w="115" w:type="dxa"/>
              <w:bottom w:w="29" w:type="dxa"/>
              <w:right w:w="115" w:type="dxa"/>
            </w:tcMar>
          </w:tcPr>
          <w:p w14:paraId="7BA251A6" w14:textId="77777777" w:rsidR="00604685" w:rsidRPr="00D53C0F" w:rsidRDefault="00604685" w:rsidP="00604685">
            <w:pPr>
              <w:spacing w:before="60" w:after="60"/>
              <w:rPr>
                <w:rFonts w:ascii="Arial" w:hAnsi="Arial" w:cs="Arial"/>
                <w:sz w:val="20"/>
                <w:szCs w:val="20"/>
              </w:rPr>
            </w:pPr>
            <w:r w:rsidRPr="00D53C0F">
              <w:rPr>
                <w:rFonts w:ascii="Arial" w:hAnsi="Arial" w:cs="Arial"/>
                <w:sz w:val="20"/>
                <w:szCs w:val="20"/>
              </w:rPr>
              <w:t xml:space="preserve">Login </w:t>
            </w:r>
            <w:r w:rsidR="008B507C" w:rsidRPr="00D53C0F">
              <w:rPr>
                <w:rFonts w:ascii="Arial" w:hAnsi="Arial" w:cs="Arial"/>
                <w:sz w:val="20"/>
                <w:szCs w:val="20"/>
              </w:rPr>
              <w:t>error display</w:t>
            </w:r>
            <w:r w:rsidRPr="00D53C0F">
              <w:rPr>
                <w:rFonts w:ascii="Arial" w:hAnsi="Arial" w:cs="Arial"/>
                <w:sz w:val="20"/>
                <w:szCs w:val="20"/>
              </w:rPr>
              <w:t xml:space="preserve"> Web page</w:t>
            </w:r>
            <w:r w:rsidR="008B507C" w:rsidRPr="00D53C0F">
              <w:rPr>
                <w:rFonts w:ascii="Arial" w:hAnsi="Arial" w:cs="Arial"/>
                <w:sz w:val="20"/>
                <w:szCs w:val="20"/>
              </w:rPr>
              <w:t xml:space="preserve"> for failure to authenticate VistA M Server login credentials</w:t>
            </w:r>
            <w:r w:rsidRPr="00D53C0F">
              <w:rPr>
                <w:rFonts w:ascii="Arial" w:hAnsi="Arial" w:cs="Arial"/>
                <w:sz w:val="20"/>
                <w:szCs w:val="20"/>
              </w:rPr>
              <w:t>.</w:t>
            </w:r>
          </w:p>
          <w:p w14:paraId="1D235514" w14:textId="4BCD92BF" w:rsidR="00604685" w:rsidRPr="00D53C0F" w:rsidRDefault="004D4C84" w:rsidP="008B507C">
            <w:pPr>
              <w:spacing w:before="60" w:after="60"/>
              <w:ind w:left="518" w:hanging="518"/>
              <w:rPr>
                <w:rFonts w:ascii="Arial" w:hAnsi="Arial" w:cs="Arial"/>
                <w:sz w:val="20"/>
                <w:szCs w:val="20"/>
              </w:rPr>
            </w:pPr>
            <w:r w:rsidRPr="00D53C0F">
              <w:rPr>
                <w:rFonts w:ascii="Arial" w:hAnsi="Arial" w:cs="Arial"/>
                <w:noProof/>
                <w:sz w:val="20"/>
                <w:szCs w:val="20"/>
              </w:rPr>
              <w:drawing>
                <wp:inline distT="0" distB="0" distL="0" distR="0" wp14:anchorId="2D94057A" wp14:editId="22A2F5DC">
                  <wp:extent cx="285115" cy="285115"/>
                  <wp:effectExtent l="0" t="0" r="0" b="0"/>
                  <wp:docPr id="50" name="Picture 5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008B507C" w:rsidRPr="00D53C0F">
              <w:rPr>
                <w:rFonts w:ascii="Arial" w:hAnsi="Arial" w:cs="Arial"/>
                <w:sz w:val="20"/>
                <w:szCs w:val="20"/>
              </w:rPr>
              <w:t xml:space="preserve"> </w:t>
            </w:r>
            <w:r w:rsidR="008B507C" w:rsidRPr="00D53C0F">
              <w:rPr>
                <w:rFonts w:ascii="Arial" w:hAnsi="Arial" w:cs="Arial"/>
                <w:b/>
                <w:sz w:val="20"/>
                <w:szCs w:val="20"/>
              </w:rPr>
              <w:t>REF:</w:t>
            </w:r>
            <w:r w:rsidR="008B507C" w:rsidRPr="00D53C0F">
              <w:rPr>
                <w:rFonts w:ascii="Arial" w:hAnsi="Arial" w:cs="Arial"/>
                <w:sz w:val="20"/>
                <w:szCs w:val="20"/>
              </w:rPr>
              <w:t xml:space="preserve"> For more information on these types of errors, please refer to Chapter </w:t>
            </w:r>
            <w:r w:rsidR="008B507C" w:rsidRPr="00D53C0F">
              <w:rPr>
                <w:rFonts w:ascii="Arial" w:hAnsi="Arial" w:cs="Arial"/>
                <w:sz w:val="20"/>
                <w:szCs w:val="20"/>
              </w:rPr>
              <w:fldChar w:fldCharType="begin"/>
            </w:r>
            <w:r w:rsidR="008B507C" w:rsidRPr="00D53C0F">
              <w:rPr>
                <w:rFonts w:ascii="Arial" w:hAnsi="Arial" w:cs="Arial"/>
                <w:sz w:val="20"/>
                <w:szCs w:val="20"/>
              </w:rPr>
              <w:instrText xml:space="preserve"> REF _Ref170808103 \r \h  \* MERGEFORMAT </w:instrText>
            </w:r>
            <w:r w:rsidR="008B507C" w:rsidRPr="00D53C0F">
              <w:rPr>
                <w:rFonts w:ascii="Arial" w:hAnsi="Arial" w:cs="Arial"/>
                <w:sz w:val="20"/>
                <w:szCs w:val="20"/>
              </w:rPr>
            </w:r>
            <w:r w:rsidR="008B507C" w:rsidRPr="00D53C0F">
              <w:rPr>
                <w:rFonts w:ascii="Arial" w:hAnsi="Arial" w:cs="Arial"/>
                <w:sz w:val="20"/>
                <w:szCs w:val="20"/>
              </w:rPr>
              <w:fldChar w:fldCharType="separate"/>
            </w:r>
            <w:r w:rsidR="003552F0">
              <w:rPr>
                <w:rFonts w:ascii="Arial" w:hAnsi="Arial" w:cs="Arial"/>
                <w:sz w:val="20"/>
                <w:szCs w:val="20"/>
              </w:rPr>
              <w:t>10</w:t>
            </w:r>
            <w:r w:rsidR="008B507C" w:rsidRPr="00D53C0F">
              <w:rPr>
                <w:rFonts w:ascii="Arial" w:hAnsi="Arial" w:cs="Arial"/>
                <w:sz w:val="20"/>
                <w:szCs w:val="20"/>
              </w:rPr>
              <w:fldChar w:fldCharType="end"/>
            </w:r>
            <w:r w:rsidR="008B507C" w:rsidRPr="00D53C0F">
              <w:rPr>
                <w:rFonts w:ascii="Arial" w:hAnsi="Arial" w:cs="Arial"/>
                <w:sz w:val="20"/>
                <w:szCs w:val="20"/>
              </w:rPr>
              <w:t>, "</w:t>
            </w:r>
            <w:r w:rsidR="008B507C" w:rsidRPr="00D53C0F">
              <w:rPr>
                <w:rFonts w:ascii="Arial" w:hAnsi="Arial" w:cs="Arial"/>
                <w:sz w:val="20"/>
                <w:szCs w:val="20"/>
              </w:rPr>
              <w:fldChar w:fldCharType="begin"/>
            </w:r>
            <w:r w:rsidR="008B507C" w:rsidRPr="00D53C0F">
              <w:rPr>
                <w:rFonts w:ascii="Arial" w:hAnsi="Arial" w:cs="Arial"/>
                <w:sz w:val="20"/>
                <w:szCs w:val="20"/>
              </w:rPr>
              <w:instrText xml:space="preserve"> REF _Ref170808114 \h  \* MERGEFORMAT </w:instrText>
            </w:r>
            <w:r w:rsidR="008B507C" w:rsidRPr="00D53C0F">
              <w:rPr>
                <w:rFonts w:ascii="Arial" w:hAnsi="Arial" w:cs="Arial"/>
                <w:sz w:val="20"/>
                <w:szCs w:val="20"/>
              </w:rPr>
            </w:r>
            <w:r w:rsidR="008B507C" w:rsidRPr="00D53C0F">
              <w:rPr>
                <w:rFonts w:ascii="Arial" w:hAnsi="Arial" w:cs="Arial"/>
                <w:sz w:val="20"/>
                <w:szCs w:val="20"/>
              </w:rPr>
              <w:fldChar w:fldCharType="separate"/>
            </w:r>
            <w:r w:rsidR="003552F0" w:rsidRPr="003552F0">
              <w:rPr>
                <w:rFonts w:ascii="Arial" w:hAnsi="Arial" w:cs="Arial"/>
                <w:sz w:val="20"/>
                <w:szCs w:val="20"/>
              </w:rPr>
              <w:t>Troubleshooting</w:t>
            </w:r>
            <w:r w:rsidR="008B507C" w:rsidRPr="00D53C0F">
              <w:rPr>
                <w:rFonts w:ascii="Arial" w:hAnsi="Arial" w:cs="Arial"/>
                <w:sz w:val="20"/>
                <w:szCs w:val="20"/>
              </w:rPr>
              <w:fldChar w:fldCharType="end"/>
            </w:r>
            <w:r w:rsidR="008B507C" w:rsidRPr="00D53C0F">
              <w:rPr>
                <w:rFonts w:ascii="Arial" w:hAnsi="Arial" w:cs="Arial"/>
                <w:sz w:val="20"/>
                <w:szCs w:val="20"/>
              </w:rPr>
              <w:t>," in this manual</w:t>
            </w:r>
            <w:r w:rsidR="00604685" w:rsidRPr="00D53C0F">
              <w:rPr>
                <w:rFonts w:ascii="Arial" w:hAnsi="Arial" w:cs="Arial"/>
                <w:sz w:val="20"/>
                <w:szCs w:val="20"/>
              </w:rPr>
              <w:t>.</w:t>
            </w:r>
          </w:p>
        </w:tc>
      </w:tr>
      <w:tr w:rsidR="00577512" w:rsidRPr="00D53C0F" w14:paraId="60318F0A" w14:textId="77777777" w:rsidTr="00A60E97">
        <w:tc>
          <w:tcPr>
            <w:tcW w:w="1706" w:type="dxa"/>
          </w:tcPr>
          <w:p w14:paraId="268B28E7" w14:textId="77777777" w:rsidR="00577512" w:rsidRPr="00D53C0F" w:rsidRDefault="00577512" w:rsidP="009B1C18">
            <w:pPr>
              <w:spacing w:before="60" w:after="60"/>
              <w:rPr>
                <w:rFonts w:ascii="Arial" w:hAnsi="Arial" w:cs="Arial"/>
                <w:sz w:val="20"/>
                <w:szCs w:val="20"/>
              </w:rPr>
            </w:pPr>
            <w:r w:rsidRPr="00D53C0F">
              <w:rPr>
                <w:rFonts w:ascii="Arial" w:hAnsi="Arial" w:cs="Arial"/>
                <w:sz w:val="20"/>
                <w:szCs w:val="20"/>
              </w:rPr>
              <w:t>..login\</w:t>
            </w:r>
          </w:p>
        </w:tc>
        <w:tc>
          <w:tcPr>
            <w:tcW w:w="3009" w:type="dxa"/>
            <w:tcMar>
              <w:top w:w="29" w:type="dxa"/>
              <w:left w:w="115" w:type="dxa"/>
              <w:bottom w:w="29" w:type="dxa"/>
              <w:right w:w="115" w:type="dxa"/>
            </w:tcMar>
          </w:tcPr>
          <w:p w14:paraId="43ACF3C5" w14:textId="77777777" w:rsidR="00577512" w:rsidRPr="00D53C0F" w:rsidRDefault="00577512" w:rsidP="009B1C18">
            <w:pPr>
              <w:spacing w:before="60" w:after="60"/>
              <w:rPr>
                <w:rFonts w:ascii="Arial" w:hAnsi="Arial" w:cs="Arial"/>
                <w:sz w:val="20"/>
                <w:szCs w:val="20"/>
              </w:rPr>
            </w:pPr>
            <w:r w:rsidRPr="00D53C0F">
              <w:rPr>
                <w:rFonts w:ascii="Arial" w:hAnsi="Arial" w:cs="Arial"/>
                <w:sz w:val="20"/>
                <w:szCs w:val="20"/>
              </w:rPr>
              <w:t>navigatonerrordisplay.jsp</w:t>
            </w:r>
            <w:r w:rsidRPr="00D53C0F">
              <w:rPr>
                <w:rFonts w:cs="Arial"/>
                <w:color w:val="000000"/>
              </w:rPr>
              <w:fldChar w:fldCharType="begin"/>
            </w:r>
            <w:r w:rsidRPr="00D53C0F">
              <w:rPr>
                <w:color w:val="000000"/>
              </w:rPr>
              <w:instrText>XE "</w:instrText>
            </w:r>
            <w:r w:rsidR="007A4D33" w:rsidRPr="00D53C0F">
              <w:rPr>
                <w:color w:val="000000"/>
              </w:rPr>
              <w:instrText>navigation</w:instrText>
            </w:r>
            <w:r w:rsidRPr="00D53C0F">
              <w:rPr>
                <w:color w:val="000000"/>
              </w:rPr>
              <w:instrText>errordisplay.jsp File"</w:instrText>
            </w:r>
            <w:r w:rsidRPr="00D53C0F">
              <w:rPr>
                <w:rFonts w:cs="Arial"/>
                <w:color w:val="000000"/>
              </w:rPr>
              <w:fldChar w:fldCharType="end"/>
            </w:r>
            <w:r w:rsidRPr="00D53C0F">
              <w:rPr>
                <w:rFonts w:cs="Arial"/>
                <w:color w:val="000000"/>
              </w:rPr>
              <w:fldChar w:fldCharType="begin"/>
            </w:r>
            <w:r w:rsidRPr="00D53C0F">
              <w:rPr>
                <w:color w:val="000000"/>
              </w:rPr>
              <w:instrText>XE "Files:</w:instrText>
            </w:r>
            <w:r w:rsidR="007A4D33" w:rsidRPr="00D53C0F">
              <w:rPr>
                <w:color w:val="000000"/>
              </w:rPr>
              <w:instrText>navigation</w:instrText>
            </w:r>
            <w:r w:rsidRPr="00D53C0F">
              <w:rPr>
                <w:color w:val="000000"/>
              </w:rPr>
              <w:instrText>errordisplay.jsp"</w:instrText>
            </w:r>
            <w:r w:rsidRPr="00D53C0F">
              <w:rPr>
                <w:rFonts w:cs="Arial"/>
                <w:color w:val="000000"/>
              </w:rPr>
              <w:fldChar w:fldCharType="end"/>
            </w:r>
          </w:p>
        </w:tc>
        <w:tc>
          <w:tcPr>
            <w:tcW w:w="4144" w:type="dxa"/>
            <w:tcMar>
              <w:top w:w="29" w:type="dxa"/>
              <w:left w:w="115" w:type="dxa"/>
              <w:bottom w:w="29" w:type="dxa"/>
              <w:right w:w="115" w:type="dxa"/>
            </w:tcMar>
          </w:tcPr>
          <w:p w14:paraId="5D109BD7" w14:textId="77777777" w:rsidR="00577512" w:rsidRPr="00D53C0F" w:rsidRDefault="008B507C" w:rsidP="009B1C18">
            <w:pPr>
              <w:spacing w:before="60" w:after="60"/>
              <w:rPr>
                <w:rFonts w:ascii="Arial" w:hAnsi="Arial" w:cs="Arial"/>
                <w:b/>
                <w:sz w:val="20"/>
                <w:szCs w:val="20"/>
              </w:rPr>
            </w:pPr>
            <w:r w:rsidRPr="00D53C0F">
              <w:rPr>
                <w:rFonts w:ascii="Arial" w:hAnsi="Arial" w:cs="Arial"/>
                <w:sz w:val="20"/>
                <w:szCs w:val="20"/>
              </w:rPr>
              <w:t>Error display</w:t>
            </w:r>
            <w:r w:rsidR="00577512" w:rsidRPr="00D53C0F">
              <w:rPr>
                <w:rFonts w:ascii="Arial" w:hAnsi="Arial" w:cs="Arial"/>
                <w:sz w:val="20"/>
                <w:szCs w:val="20"/>
              </w:rPr>
              <w:t xml:space="preserve"> Web page </w:t>
            </w:r>
            <w:r w:rsidRPr="00D53C0F">
              <w:rPr>
                <w:rFonts w:ascii="Arial" w:hAnsi="Arial" w:cs="Arial"/>
                <w:sz w:val="20"/>
                <w:szCs w:val="20"/>
              </w:rPr>
              <w:t>displayed after a user successfully logs into a Web application and then presses the</w:t>
            </w:r>
            <w:r w:rsidR="00577512" w:rsidRPr="00D53C0F">
              <w:rPr>
                <w:rFonts w:ascii="Arial" w:hAnsi="Arial" w:cs="Arial"/>
                <w:sz w:val="20"/>
                <w:szCs w:val="20"/>
              </w:rPr>
              <w:t xml:space="preserve"> browser </w:t>
            </w:r>
            <w:r w:rsidR="00577512" w:rsidRPr="00D53C0F">
              <w:rPr>
                <w:rFonts w:ascii="Arial" w:hAnsi="Arial" w:cs="Arial"/>
                <w:b/>
                <w:sz w:val="20"/>
                <w:szCs w:val="20"/>
              </w:rPr>
              <w:t>Back</w:t>
            </w:r>
            <w:r w:rsidR="00577512" w:rsidRPr="00D53C0F">
              <w:rPr>
                <w:rFonts w:ascii="Arial" w:hAnsi="Arial" w:cs="Arial"/>
                <w:sz w:val="20"/>
                <w:szCs w:val="20"/>
              </w:rPr>
              <w:t xml:space="preserve"> button</w:t>
            </w:r>
            <w:r w:rsidR="007A4D33" w:rsidRPr="00D53C0F">
              <w:rPr>
                <w:rFonts w:ascii="Arial" w:hAnsi="Arial" w:cs="Arial"/>
                <w:sz w:val="20"/>
                <w:szCs w:val="20"/>
              </w:rPr>
              <w:t xml:space="preserve"> </w:t>
            </w:r>
            <w:r w:rsidRPr="00D53C0F">
              <w:rPr>
                <w:rFonts w:ascii="Arial" w:hAnsi="Arial" w:cs="Arial"/>
                <w:sz w:val="20"/>
                <w:szCs w:val="20"/>
              </w:rPr>
              <w:t>to get back to the KAAJEE Web login page</w:t>
            </w:r>
            <w:r w:rsidR="00577512" w:rsidRPr="00D53C0F">
              <w:rPr>
                <w:rFonts w:ascii="Arial" w:hAnsi="Arial" w:cs="Arial"/>
                <w:sz w:val="20"/>
                <w:szCs w:val="20"/>
              </w:rPr>
              <w:t>.</w:t>
            </w:r>
          </w:p>
          <w:p w14:paraId="49CBD3AD" w14:textId="77777777" w:rsidR="003552F0" w:rsidRPr="003552F0" w:rsidRDefault="004D4C84" w:rsidP="003552F0">
            <w:pPr>
              <w:spacing w:before="60" w:after="60"/>
              <w:ind w:left="518" w:hanging="518"/>
              <w:rPr>
                <w:rFonts w:ascii="Arial" w:hAnsi="Arial" w:cs="Arial"/>
                <w:sz w:val="20"/>
                <w:szCs w:val="20"/>
              </w:rPr>
            </w:pPr>
            <w:r w:rsidRPr="00D53C0F">
              <w:rPr>
                <w:rFonts w:ascii="Arial" w:hAnsi="Arial" w:cs="Arial"/>
                <w:noProof/>
                <w:sz w:val="20"/>
                <w:szCs w:val="20"/>
              </w:rPr>
              <w:lastRenderedPageBreak/>
              <w:drawing>
                <wp:inline distT="0" distB="0" distL="0" distR="0" wp14:anchorId="60BEB8E9" wp14:editId="0FC8A122">
                  <wp:extent cx="285115" cy="285115"/>
                  <wp:effectExtent l="0" t="0" r="0" b="0"/>
                  <wp:docPr id="51" name="Picture 5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008B507C" w:rsidRPr="00D53C0F">
              <w:rPr>
                <w:rFonts w:ascii="Arial" w:hAnsi="Arial" w:cs="Arial"/>
                <w:sz w:val="20"/>
                <w:szCs w:val="20"/>
              </w:rPr>
              <w:t xml:space="preserve"> </w:t>
            </w:r>
            <w:r w:rsidR="007A4D33" w:rsidRPr="00D53C0F">
              <w:rPr>
                <w:rFonts w:ascii="Arial" w:hAnsi="Arial" w:cs="Arial"/>
                <w:b/>
                <w:sz w:val="20"/>
                <w:szCs w:val="20"/>
              </w:rPr>
              <w:t>REF:</w:t>
            </w:r>
            <w:r w:rsidR="007A4D33" w:rsidRPr="00D53C0F">
              <w:rPr>
                <w:rFonts w:ascii="Arial" w:hAnsi="Arial" w:cs="Arial"/>
                <w:sz w:val="20"/>
                <w:szCs w:val="20"/>
              </w:rPr>
              <w:t xml:space="preserve"> For more information on this error, please refer to the "</w:t>
            </w:r>
            <w:r w:rsidR="007A4D33" w:rsidRPr="00D53C0F">
              <w:rPr>
                <w:rFonts w:ascii="Arial" w:hAnsi="Arial" w:cs="Arial"/>
                <w:sz w:val="20"/>
                <w:szCs w:val="20"/>
              </w:rPr>
              <w:fldChar w:fldCharType="begin"/>
            </w:r>
            <w:r w:rsidR="007A4D33" w:rsidRPr="00D53C0F">
              <w:rPr>
                <w:rFonts w:ascii="Arial" w:hAnsi="Arial" w:cs="Arial"/>
                <w:sz w:val="20"/>
                <w:szCs w:val="20"/>
              </w:rPr>
              <w:instrText xml:space="preserve"> REF _Ref170807956 \h  \* MERGEFORMAT </w:instrText>
            </w:r>
            <w:r w:rsidR="007A4D33" w:rsidRPr="00D53C0F">
              <w:rPr>
                <w:rFonts w:ascii="Arial" w:hAnsi="Arial" w:cs="Arial"/>
                <w:sz w:val="20"/>
                <w:szCs w:val="20"/>
              </w:rPr>
            </w:r>
            <w:r w:rsidR="007A4D33" w:rsidRPr="00D53C0F">
              <w:rPr>
                <w:rFonts w:ascii="Arial" w:hAnsi="Arial" w:cs="Arial"/>
                <w:sz w:val="20"/>
                <w:szCs w:val="20"/>
              </w:rPr>
              <w:fldChar w:fldCharType="separate"/>
            </w:r>
          </w:p>
          <w:p w14:paraId="2591A9F3" w14:textId="35DB4C3C" w:rsidR="007A4D33" w:rsidRPr="00D53C0F" w:rsidRDefault="003552F0" w:rsidP="008B507C">
            <w:pPr>
              <w:spacing w:before="60" w:after="60"/>
              <w:ind w:left="518" w:hanging="518"/>
              <w:rPr>
                <w:rFonts w:ascii="Arial" w:hAnsi="Arial" w:cs="Arial"/>
                <w:sz w:val="20"/>
                <w:szCs w:val="20"/>
              </w:rPr>
            </w:pPr>
            <w:r w:rsidRPr="003552F0">
              <w:rPr>
                <w:rFonts w:ascii="Arial" w:hAnsi="Arial" w:cs="Arial"/>
                <w:sz w:val="20"/>
                <w:szCs w:val="20"/>
              </w:rPr>
              <w:t xml:space="preserve">Error: You navigated inappropriately to </w:t>
            </w:r>
            <w:r w:rsidRPr="003552F0">
              <w:rPr>
                <w:rStyle w:val="Hyperlink"/>
                <w:rFonts w:ascii="Arial" w:hAnsi="Arial" w:cs="Arial"/>
                <w:sz w:val="20"/>
                <w:szCs w:val="20"/>
              </w:rPr>
              <w:t>this</w:t>
            </w:r>
            <w:r w:rsidRPr="00EB6C72">
              <w:t xml:space="preserve"> page</w:t>
            </w:r>
            <w:r w:rsidR="007A4D33" w:rsidRPr="00D53C0F">
              <w:rPr>
                <w:rFonts w:ascii="Arial" w:hAnsi="Arial" w:cs="Arial"/>
                <w:sz w:val="20"/>
                <w:szCs w:val="20"/>
              </w:rPr>
              <w:fldChar w:fldCharType="end"/>
            </w:r>
            <w:r w:rsidR="007A4D33" w:rsidRPr="00D53C0F">
              <w:rPr>
                <w:rFonts w:ascii="Arial" w:hAnsi="Arial" w:cs="Arial"/>
                <w:sz w:val="20"/>
                <w:szCs w:val="20"/>
              </w:rPr>
              <w:t xml:space="preserve">" topic in Chapter </w:t>
            </w:r>
            <w:r w:rsidR="007A4D33" w:rsidRPr="00D53C0F">
              <w:rPr>
                <w:rFonts w:ascii="Arial" w:hAnsi="Arial" w:cs="Arial"/>
                <w:sz w:val="20"/>
                <w:szCs w:val="20"/>
              </w:rPr>
              <w:fldChar w:fldCharType="begin"/>
            </w:r>
            <w:r w:rsidR="007A4D33" w:rsidRPr="00D53C0F">
              <w:rPr>
                <w:rFonts w:ascii="Arial" w:hAnsi="Arial" w:cs="Arial"/>
                <w:sz w:val="20"/>
                <w:szCs w:val="20"/>
              </w:rPr>
              <w:instrText xml:space="preserve"> REF _Ref170808103 \r \h  \* MERGEFORMAT </w:instrText>
            </w:r>
            <w:r w:rsidR="007A4D33" w:rsidRPr="00D53C0F">
              <w:rPr>
                <w:rFonts w:ascii="Arial" w:hAnsi="Arial" w:cs="Arial"/>
                <w:sz w:val="20"/>
                <w:szCs w:val="20"/>
              </w:rPr>
            </w:r>
            <w:r w:rsidR="007A4D33" w:rsidRPr="00D53C0F">
              <w:rPr>
                <w:rFonts w:ascii="Arial" w:hAnsi="Arial" w:cs="Arial"/>
                <w:sz w:val="20"/>
                <w:szCs w:val="20"/>
              </w:rPr>
              <w:fldChar w:fldCharType="separate"/>
            </w:r>
            <w:r>
              <w:rPr>
                <w:rFonts w:ascii="Arial" w:hAnsi="Arial" w:cs="Arial"/>
                <w:sz w:val="20"/>
                <w:szCs w:val="20"/>
              </w:rPr>
              <w:t>10</w:t>
            </w:r>
            <w:r w:rsidR="007A4D33" w:rsidRPr="00D53C0F">
              <w:rPr>
                <w:rFonts w:ascii="Arial" w:hAnsi="Arial" w:cs="Arial"/>
                <w:sz w:val="20"/>
                <w:szCs w:val="20"/>
              </w:rPr>
              <w:fldChar w:fldCharType="end"/>
            </w:r>
            <w:r w:rsidR="007A4D33" w:rsidRPr="00D53C0F">
              <w:rPr>
                <w:rFonts w:ascii="Arial" w:hAnsi="Arial" w:cs="Arial"/>
                <w:sz w:val="20"/>
                <w:szCs w:val="20"/>
              </w:rPr>
              <w:t>, "</w:t>
            </w:r>
            <w:r w:rsidR="007A4D33" w:rsidRPr="00D53C0F">
              <w:rPr>
                <w:rFonts w:ascii="Arial" w:hAnsi="Arial" w:cs="Arial"/>
                <w:sz w:val="20"/>
                <w:szCs w:val="20"/>
              </w:rPr>
              <w:fldChar w:fldCharType="begin"/>
            </w:r>
            <w:r w:rsidR="007A4D33" w:rsidRPr="00D53C0F">
              <w:rPr>
                <w:rFonts w:ascii="Arial" w:hAnsi="Arial" w:cs="Arial"/>
                <w:sz w:val="20"/>
                <w:szCs w:val="20"/>
              </w:rPr>
              <w:instrText xml:space="preserve"> REF _Ref170808114 \h  \* MERGEFORMAT </w:instrText>
            </w:r>
            <w:r w:rsidR="007A4D33" w:rsidRPr="00D53C0F">
              <w:rPr>
                <w:rFonts w:ascii="Arial" w:hAnsi="Arial" w:cs="Arial"/>
                <w:sz w:val="20"/>
                <w:szCs w:val="20"/>
              </w:rPr>
            </w:r>
            <w:r w:rsidR="007A4D33" w:rsidRPr="00D53C0F">
              <w:rPr>
                <w:rFonts w:ascii="Arial" w:hAnsi="Arial" w:cs="Arial"/>
                <w:sz w:val="20"/>
                <w:szCs w:val="20"/>
              </w:rPr>
              <w:fldChar w:fldCharType="separate"/>
            </w:r>
            <w:r w:rsidRPr="003552F0">
              <w:rPr>
                <w:rFonts w:ascii="Arial" w:hAnsi="Arial" w:cs="Arial"/>
                <w:sz w:val="20"/>
                <w:szCs w:val="20"/>
              </w:rPr>
              <w:t>Troubleshooting</w:t>
            </w:r>
            <w:r w:rsidR="007A4D33" w:rsidRPr="00D53C0F">
              <w:rPr>
                <w:rFonts w:ascii="Arial" w:hAnsi="Arial" w:cs="Arial"/>
                <w:sz w:val="20"/>
                <w:szCs w:val="20"/>
              </w:rPr>
              <w:fldChar w:fldCharType="end"/>
            </w:r>
            <w:r w:rsidR="007A4D33" w:rsidRPr="00D53C0F">
              <w:rPr>
                <w:rFonts w:ascii="Arial" w:hAnsi="Arial" w:cs="Arial"/>
                <w:sz w:val="20"/>
                <w:szCs w:val="20"/>
              </w:rPr>
              <w:t>," in this manual.</w:t>
            </w:r>
          </w:p>
        </w:tc>
      </w:tr>
      <w:tr w:rsidR="00604685" w:rsidRPr="00D53C0F" w14:paraId="2405ADC8" w14:textId="77777777" w:rsidTr="00A60E97">
        <w:tc>
          <w:tcPr>
            <w:tcW w:w="1706" w:type="dxa"/>
          </w:tcPr>
          <w:p w14:paraId="68496293" w14:textId="77777777" w:rsidR="00604685" w:rsidRPr="00D53C0F" w:rsidRDefault="00604685" w:rsidP="00604685">
            <w:pPr>
              <w:spacing w:before="60" w:after="60"/>
              <w:rPr>
                <w:rFonts w:ascii="Arial" w:hAnsi="Arial" w:cs="Arial"/>
                <w:sz w:val="20"/>
                <w:szCs w:val="20"/>
              </w:rPr>
            </w:pPr>
            <w:r w:rsidRPr="00D53C0F">
              <w:rPr>
                <w:rFonts w:ascii="Arial" w:hAnsi="Arial" w:cs="Arial"/>
                <w:sz w:val="20"/>
                <w:szCs w:val="20"/>
              </w:rPr>
              <w:lastRenderedPageBreak/>
              <w:t>..login\</w:t>
            </w:r>
          </w:p>
        </w:tc>
        <w:tc>
          <w:tcPr>
            <w:tcW w:w="3009" w:type="dxa"/>
            <w:tcMar>
              <w:top w:w="29" w:type="dxa"/>
              <w:left w:w="115" w:type="dxa"/>
              <w:bottom w:w="29" w:type="dxa"/>
              <w:right w:w="115" w:type="dxa"/>
            </w:tcMar>
          </w:tcPr>
          <w:p w14:paraId="6257897A" w14:textId="77777777" w:rsidR="00604685" w:rsidRPr="00D53C0F" w:rsidRDefault="00604685" w:rsidP="00604685">
            <w:pPr>
              <w:spacing w:before="60" w:after="60"/>
              <w:rPr>
                <w:rFonts w:ascii="Arial" w:hAnsi="Arial" w:cs="Arial"/>
                <w:sz w:val="20"/>
                <w:szCs w:val="20"/>
              </w:rPr>
            </w:pPr>
            <w:r w:rsidRPr="00D53C0F">
              <w:rPr>
                <w:rFonts w:ascii="Arial" w:hAnsi="Arial" w:cs="Arial"/>
                <w:sz w:val="20"/>
                <w:szCs w:val="20"/>
              </w:rPr>
              <w:t>SessionTimeout.jsp</w:t>
            </w:r>
            <w:r w:rsidRPr="00D53C0F">
              <w:rPr>
                <w:rFonts w:cs="Arial"/>
                <w:color w:val="000000"/>
              </w:rPr>
              <w:fldChar w:fldCharType="begin"/>
            </w:r>
            <w:r w:rsidRPr="00D53C0F">
              <w:rPr>
                <w:color w:val="000000"/>
              </w:rPr>
              <w:instrText>XE "</w:instrText>
            </w:r>
            <w:r w:rsidRPr="00D53C0F">
              <w:rPr>
                <w:rFonts w:cs="Arial"/>
                <w:color w:val="000000"/>
              </w:rPr>
              <w:instrText>SessionTimeout</w:instrText>
            </w:r>
            <w:r w:rsidRPr="00D53C0F">
              <w:rPr>
                <w:color w:val="000000"/>
              </w:rPr>
              <w:instrText>.jsp File"</w:instrText>
            </w:r>
            <w:r w:rsidRPr="00D53C0F">
              <w:rPr>
                <w:rFonts w:cs="Arial"/>
                <w:color w:val="000000"/>
              </w:rPr>
              <w:fldChar w:fldCharType="end"/>
            </w:r>
            <w:r w:rsidRPr="00D53C0F">
              <w:rPr>
                <w:rFonts w:cs="Arial"/>
                <w:color w:val="000000"/>
              </w:rPr>
              <w:fldChar w:fldCharType="begin"/>
            </w:r>
            <w:r w:rsidRPr="00D53C0F">
              <w:rPr>
                <w:color w:val="000000"/>
              </w:rPr>
              <w:instrText>XE "Files:</w:instrText>
            </w:r>
            <w:r w:rsidRPr="00D53C0F">
              <w:rPr>
                <w:rFonts w:cs="Arial"/>
                <w:color w:val="000000"/>
              </w:rPr>
              <w:instrText>SessionTimeout</w:instrText>
            </w:r>
            <w:r w:rsidRPr="00D53C0F">
              <w:rPr>
                <w:color w:val="000000"/>
              </w:rPr>
              <w:instrText>.jsp"</w:instrText>
            </w:r>
            <w:r w:rsidRPr="00D53C0F">
              <w:rPr>
                <w:rFonts w:cs="Arial"/>
                <w:color w:val="000000"/>
              </w:rPr>
              <w:fldChar w:fldCharType="end"/>
            </w:r>
          </w:p>
        </w:tc>
        <w:tc>
          <w:tcPr>
            <w:tcW w:w="4144" w:type="dxa"/>
            <w:tcMar>
              <w:top w:w="29" w:type="dxa"/>
              <w:left w:w="115" w:type="dxa"/>
              <w:bottom w:w="29" w:type="dxa"/>
              <w:right w:w="115" w:type="dxa"/>
            </w:tcMar>
          </w:tcPr>
          <w:p w14:paraId="5341F29F" w14:textId="77777777" w:rsidR="00604685" w:rsidRPr="00D53C0F" w:rsidRDefault="00604685" w:rsidP="00604685">
            <w:pPr>
              <w:spacing w:before="60" w:after="60"/>
              <w:rPr>
                <w:rFonts w:ascii="Arial" w:hAnsi="Arial" w:cs="Arial"/>
                <w:sz w:val="20"/>
                <w:szCs w:val="20"/>
              </w:rPr>
            </w:pPr>
            <w:r w:rsidRPr="00D53C0F">
              <w:rPr>
                <w:rFonts w:ascii="Arial" w:hAnsi="Arial" w:cs="Arial"/>
                <w:sz w:val="20"/>
                <w:szCs w:val="20"/>
              </w:rPr>
              <w:t>Login session timeout Web page.</w:t>
            </w:r>
          </w:p>
        </w:tc>
      </w:tr>
      <w:tr w:rsidR="00604685" w:rsidRPr="00D53C0F" w14:paraId="231D0EA6" w14:textId="77777777" w:rsidTr="00A60E97">
        <w:tc>
          <w:tcPr>
            <w:tcW w:w="1706" w:type="dxa"/>
          </w:tcPr>
          <w:p w14:paraId="08E89A57" w14:textId="77777777" w:rsidR="00604685" w:rsidRPr="00D53C0F" w:rsidRDefault="00604685" w:rsidP="00604685">
            <w:pPr>
              <w:spacing w:before="60" w:after="60"/>
              <w:rPr>
                <w:rFonts w:ascii="Arial" w:hAnsi="Arial" w:cs="Arial"/>
                <w:sz w:val="20"/>
                <w:szCs w:val="20"/>
              </w:rPr>
            </w:pPr>
            <w:r w:rsidRPr="00D53C0F">
              <w:rPr>
                <w:rFonts w:ascii="Arial" w:hAnsi="Arial" w:cs="Arial"/>
                <w:sz w:val="20"/>
                <w:szCs w:val="20"/>
              </w:rPr>
              <w:t>..login\images\</w:t>
            </w:r>
          </w:p>
        </w:tc>
        <w:tc>
          <w:tcPr>
            <w:tcW w:w="3009" w:type="dxa"/>
            <w:tcMar>
              <w:top w:w="29" w:type="dxa"/>
              <w:left w:w="115" w:type="dxa"/>
              <w:bottom w:w="29" w:type="dxa"/>
              <w:right w:w="115" w:type="dxa"/>
            </w:tcMar>
          </w:tcPr>
          <w:p w14:paraId="5E75B66C" w14:textId="77777777" w:rsidR="00604685" w:rsidRPr="00D53C0F" w:rsidRDefault="00604685" w:rsidP="00604685">
            <w:pPr>
              <w:spacing w:before="60" w:after="60"/>
              <w:rPr>
                <w:rFonts w:ascii="Arial" w:hAnsi="Arial" w:cs="Arial"/>
                <w:sz w:val="20"/>
                <w:szCs w:val="20"/>
              </w:rPr>
            </w:pPr>
            <w:r w:rsidRPr="00D53C0F">
              <w:rPr>
                <w:rFonts w:ascii="Arial" w:hAnsi="Arial" w:cs="Arial"/>
                <w:sz w:val="20"/>
                <w:szCs w:val="20"/>
              </w:rPr>
              <w:t>HealtheVetVistaSmallBlue.jpg</w:t>
            </w:r>
            <w:r w:rsidRPr="00D53C0F">
              <w:rPr>
                <w:rFonts w:cs="Arial"/>
                <w:color w:val="000000"/>
              </w:rPr>
              <w:fldChar w:fldCharType="begin"/>
            </w:r>
            <w:r w:rsidRPr="00D53C0F">
              <w:rPr>
                <w:color w:val="000000"/>
              </w:rPr>
              <w:instrText>XE "HealtheVetVistaSmallBlue.jpg File"</w:instrText>
            </w:r>
            <w:r w:rsidRPr="00D53C0F">
              <w:rPr>
                <w:rFonts w:cs="Arial"/>
                <w:color w:val="000000"/>
              </w:rPr>
              <w:fldChar w:fldCharType="end"/>
            </w:r>
            <w:r w:rsidRPr="00D53C0F">
              <w:rPr>
                <w:rFonts w:cs="Arial"/>
                <w:color w:val="000000"/>
              </w:rPr>
              <w:fldChar w:fldCharType="begin"/>
            </w:r>
            <w:r w:rsidRPr="00D53C0F">
              <w:rPr>
                <w:color w:val="000000"/>
              </w:rPr>
              <w:instrText>XE "Files:HealtheVetVistaSmallBlue.jpg"</w:instrText>
            </w:r>
            <w:r w:rsidRPr="00D53C0F">
              <w:rPr>
                <w:rFonts w:cs="Arial"/>
                <w:color w:val="000000"/>
              </w:rPr>
              <w:fldChar w:fldCharType="end"/>
            </w:r>
            <w:r w:rsidRPr="00D53C0F">
              <w:rPr>
                <w:rFonts w:cs="Arial"/>
                <w:color w:val="000000"/>
              </w:rPr>
              <w:fldChar w:fldCharType="begin"/>
            </w:r>
            <w:r w:rsidRPr="00D53C0F">
              <w:rPr>
                <w:color w:val="000000"/>
              </w:rPr>
              <w:instrText>XE "Images:HealtheVetVistaSmallBlue.jpg"</w:instrText>
            </w:r>
            <w:r w:rsidRPr="00D53C0F">
              <w:rPr>
                <w:rFonts w:cs="Arial"/>
                <w:color w:val="000000"/>
              </w:rPr>
              <w:fldChar w:fldCharType="end"/>
            </w:r>
          </w:p>
        </w:tc>
        <w:tc>
          <w:tcPr>
            <w:tcW w:w="4144" w:type="dxa"/>
            <w:tcMar>
              <w:top w:w="29" w:type="dxa"/>
              <w:left w:w="115" w:type="dxa"/>
              <w:bottom w:w="29" w:type="dxa"/>
              <w:right w:w="115" w:type="dxa"/>
            </w:tcMar>
          </w:tcPr>
          <w:p w14:paraId="64E43DA0" w14:textId="77777777" w:rsidR="00604685" w:rsidRPr="00D53C0F" w:rsidRDefault="00604685" w:rsidP="00604685">
            <w:pPr>
              <w:spacing w:before="60" w:after="60"/>
              <w:rPr>
                <w:rFonts w:ascii="Arial" w:hAnsi="Arial" w:cs="Arial"/>
                <w:sz w:val="20"/>
                <w:szCs w:val="20"/>
              </w:rPr>
            </w:pPr>
            <w:r w:rsidRPr="00D53C0F">
              <w:rPr>
                <w:rFonts w:ascii="Arial" w:hAnsi="Arial" w:cs="Arial"/>
                <w:sz w:val="20"/>
                <w:szCs w:val="20"/>
              </w:rPr>
              <w:t>HealtheVet-VistA small blue logo image file.</w:t>
            </w:r>
          </w:p>
        </w:tc>
      </w:tr>
      <w:tr w:rsidR="008B5E90" w:rsidRPr="00D53C0F" w14:paraId="536CC06F" w14:textId="77777777" w:rsidTr="00A60E97">
        <w:tc>
          <w:tcPr>
            <w:tcW w:w="1706" w:type="dxa"/>
          </w:tcPr>
          <w:p w14:paraId="2CC7C2E2" w14:textId="77777777" w:rsidR="008B5E90" w:rsidRPr="00D53C0F" w:rsidRDefault="008B5E90" w:rsidP="00A60E97">
            <w:pPr>
              <w:spacing w:before="60" w:after="60"/>
              <w:rPr>
                <w:rFonts w:ascii="Arial" w:hAnsi="Arial" w:cs="Arial"/>
                <w:sz w:val="20"/>
                <w:szCs w:val="20"/>
              </w:rPr>
            </w:pPr>
            <w:r w:rsidRPr="00D53C0F">
              <w:rPr>
                <w:rFonts w:ascii="Arial" w:hAnsi="Arial" w:cs="Arial"/>
                <w:sz w:val="20"/>
                <w:szCs w:val="20"/>
              </w:rPr>
              <w:t>..login\images\</w:t>
            </w:r>
          </w:p>
        </w:tc>
        <w:tc>
          <w:tcPr>
            <w:tcW w:w="3009" w:type="dxa"/>
            <w:tcMar>
              <w:top w:w="29" w:type="dxa"/>
              <w:left w:w="115" w:type="dxa"/>
              <w:bottom w:w="29" w:type="dxa"/>
              <w:right w:w="115" w:type="dxa"/>
            </w:tcMar>
          </w:tcPr>
          <w:p w14:paraId="068C2402" w14:textId="77777777" w:rsidR="008B5E90" w:rsidRPr="00D53C0F" w:rsidRDefault="008B5E90" w:rsidP="00A60E97">
            <w:pPr>
              <w:spacing w:before="60" w:after="60"/>
              <w:rPr>
                <w:rFonts w:ascii="Arial" w:hAnsi="Arial" w:cs="Arial"/>
                <w:sz w:val="20"/>
                <w:szCs w:val="20"/>
              </w:rPr>
            </w:pPr>
            <w:r w:rsidRPr="00D53C0F">
              <w:rPr>
                <w:rFonts w:ascii="Arial" w:hAnsi="Arial" w:cs="Arial"/>
                <w:sz w:val="20"/>
                <w:szCs w:val="20"/>
              </w:rPr>
              <w:t>HealtheVetVistaSmallWhite.jpg</w:t>
            </w:r>
            <w:r w:rsidRPr="00D53C0F">
              <w:rPr>
                <w:rFonts w:cs="Arial"/>
                <w:color w:val="000000"/>
              </w:rPr>
              <w:fldChar w:fldCharType="begin"/>
            </w:r>
            <w:r w:rsidRPr="00D53C0F">
              <w:rPr>
                <w:color w:val="000000"/>
              </w:rPr>
              <w:instrText>XE "HealtheVetVistaSmallWhite.jpg File"</w:instrText>
            </w:r>
            <w:r w:rsidRPr="00D53C0F">
              <w:rPr>
                <w:rFonts w:cs="Arial"/>
                <w:color w:val="000000"/>
              </w:rPr>
              <w:fldChar w:fldCharType="end"/>
            </w:r>
            <w:r w:rsidRPr="00D53C0F">
              <w:rPr>
                <w:rFonts w:cs="Arial"/>
                <w:color w:val="000000"/>
              </w:rPr>
              <w:fldChar w:fldCharType="begin"/>
            </w:r>
            <w:r w:rsidRPr="00D53C0F">
              <w:rPr>
                <w:color w:val="000000"/>
              </w:rPr>
              <w:instrText>XE "Files:HealtheVetVistaSmallWhite.jpg"</w:instrText>
            </w:r>
            <w:r w:rsidRPr="00D53C0F">
              <w:rPr>
                <w:rFonts w:cs="Arial"/>
                <w:color w:val="000000"/>
              </w:rPr>
              <w:fldChar w:fldCharType="end"/>
            </w:r>
            <w:r w:rsidRPr="00D53C0F">
              <w:rPr>
                <w:rFonts w:cs="Arial"/>
                <w:color w:val="000000"/>
              </w:rPr>
              <w:fldChar w:fldCharType="begin"/>
            </w:r>
            <w:r w:rsidRPr="00D53C0F">
              <w:rPr>
                <w:color w:val="000000"/>
              </w:rPr>
              <w:instrText>XE "Images:HealtheVetVistaSmallWhite.jpg"</w:instrText>
            </w:r>
            <w:r w:rsidRPr="00D53C0F">
              <w:rPr>
                <w:rFonts w:cs="Arial"/>
                <w:color w:val="000000"/>
              </w:rPr>
              <w:fldChar w:fldCharType="end"/>
            </w:r>
          </w:p>
        </w:tc>
        <w:tc>
          <w:tcPr>
            <w:tcW w:w="4144" w:type="dxa"/>
            <w:tcMar>
              <w:top w:w="29" w:type="dxa"/>
              <w:left w:w="115" w:type="dxa"/>
              <w:bottom w:w="29" w:type="dxa"/>
              <w:right w:w="115" w:type="dxa"/>
            </w:tcMar>
          </w:tcPr>
          <w:p w14:paraId="494E1447" w14:textId="77777777" w:rsidR="008B5E90" w:rsidRPr="00D53C0F" w:rsidRDefault="008B5E90" w:rsidP="00A60E97">
            <w:pPr>
              <w:spacing w:before="60" w:after="60"/>
              <w:rPr>
                <w:rFonts w:ascii="Arial" w:hAnsi="Arial" w:cs="Arial"/>
                <w:sz w:val="20"/>
                <w:szCs w:val="20"/>
              </w:rPr>
            </w:pPr>
            <w:r w:rsidRPr="00D53C0F">
              <w:rPr>
                <w:rFonts w:ascii="Arial" w:hAnsi="Arial" w:cs="Arial"/>
                <w:sz w:val="20"/>
                <w:szCs w:val="20"/>
              </w:rPr>
              <w:t>HealtheVet-VistA small white logo image file.</w:t>
            </w:r>
          </w:p>
        </w:tc>
      </w:tr>
      <w:tr w:rsidR="00604685" w:rsidRPr="00D53C0F" w14:paraId="53A23EED" w14:textId="77777777" w:rsidTr="00A60E97">
        <w:tc>
          <w:tcPr>
            <w:tcW w:w="1706" w:type="dxa"/>
          </w:tcPr>
          <w:p w14:paraId="0E1F3799" w14:textId="77777777" w:rsidR="00604685" w:rsidRPr="00D53C0F" w:rsidRDefault="008B5E90" w:rsidP="00A60E97">
            <w:pPr>
              <w:spacing w:before="60" w:after="60"/>
              <w:rPr>
                <w:rFonts w:ascii="Arial" w:hAnsi="Arial" w:cs="Arial"/>
                <w:sz w:val="20"/>
                <w:szCs w:val="20"/>
              </w:rPr>
            </w:pPr>
            <w:r w:rsidRPr="00D53C0F">
              <w:rPr>
                <w:rFonts w:ascii="Arial" w:hAnsi="Arial" w:cs="Arial"/>
                <w:sz w:val="20"/>
                <w:szCs w:val="20"/>
              </w:rPr>
              <w:t>..login\javascript\</w:t>
            </w:r>
          </w:p>
        </w:tc>
        <w:tc>
          <w:tcPr>
            <w:tcW w:w="3009" w:type="dxa"/>
            <w:tcMar>
              <w:top w:w="29" w:type="dxa"/>
              <w:left w:w="115" w:type="dxa"/>
              <w:bottom w:w="29" w:type="dxa"/>
              <w:right w:w="115" w:type="dxa"/>
            </w:tcMar>
          </w:tcPr>
          <w:p w14:paraId="5EA490D1" w14:textId="77777777" w:rsidR="00604685" w:rsidRPr="00D53C0F" w:rsidRDefault="008B5E90" w:rsidP="00A60E97">
            <w:pPr>
              <w:spacing w:before="60" w:after="60"/>
              <w:rPr>
                <w:rFonts w:ascii="Arial" w:hAnsi="Arial" w:cs="Arial"/>
                <w:sz w:val="20"/>
                <w:szCs w:val="20"/>
              </w:rPr>
            </w:pPr>
            <w:r w:rsidRPr="00D53C0F">
              <w:rPr>
                <w:rFonts w:ascii="Arial" w:hAnsi="Arial" w:cs="Arial"/>
                <w:sz w:val="20"/>
                <w:szCs w:val="20"/>
              </w:rPr>
              <w:t>login.js</w:t>
            </w:r>
            <w:r w:rsidR="00604685" w:rsidRPr="00D53C0F">
              <w:rPr>
                <w:rFonts w:cs="Arial"/>
                <w:color w:val="000000"/>
              </w:rPr>
              <w:fldChar w:fldCharType="begin"/>
            </w:r>
            <w:r w:rsidR="00604685" w:rsidRPr="00D53C0F">
              <w:rPr>
                <w:color w:val="000000"/>
              </w:rPr>
              <w:instrText>XE "HealtheVetVistaSmallWhite.jpg File"</w:instrText>
            </w:r>
            <w:r w:rsidR="00604685" w:rsidRPr="00D53C0F">
              <w:rPr>
                <w:rFonts w:cs="Arial"/>
                <w:color w:val="000000"/>
              </w:rPr>
              <w:fldChar w:fldCharType="end"/>
            </w:r>
            <w:r w:rsidR="00604685" w:rsidRPr="00D53C0F">
              <w:rPr>
                <w:rFonts w:cs="Arial"/>
                <w:color w:val="000000"/>
              </w:rPr>
              <w:fldChar w:fldCharType="begin"/>
            </w:r>
            <w:r w:rsidR="00604685" w:rsidRPr="00D53C0F">
              <w:rPr>
                <w:color w:val="000000"/>
              </w:rPr>
              <w:instrText>XE "Files:HealtheVetVistaSmallWhite.jpg"</w:instrText>
            </w:r>
            <w:r w:rsidR="00604685" w:rsidRPr="00D53C0F">
              <w:rPr>
                <w:rFonts w:cs="Arial"/>
                <w:color w:val="000000"/>
              </w:rPr>
              <w:fldChar w:fldCharType="end"/>
            </w:r>
            <w:r w:rsidR="00604685" w:rsidRPr="00D53C0F">
              <w:rPr>
                <w:rFonts w:cs="Arial"/>
                <w:color w:val="000000"/>
              </w:rPr>
              <w:fldChar w:fldCharType="begin"/>
            </w:r>
            <w:r w:rsidR="00604685" w:rsidRPr="00D53C0F">
              <w:rPr>
                <w:color w:val="000000"/>
              </w:rPr>
              <w:instrText>XE "Images:HealtheVetVistaSmallWhite.jpg"</w:instrText>
            </w:r>
            <w:r w:rsidR="00604685" w:rsidRPr="00D53C0F">
              <w:rPr>
                <w:rFonts w:cs="Arial"/>
                <w:color w:val="000000"/>
              </w:rPr>
              <w:fldChar w:fldCharType="end"/>
            </w:r>
          </w:p>
        </w:tc>
        <w:tc>
          <w:tcPr>
            <w:tcW w:w="4144" w:type="dxa"/>
            <w:tcMar>
              <w:top w:w="29" w:type="dxa"/>
              <w:left w:w="115" w:type="dxa"/>
              <w:bottom w:w="29" w:type="dxa"/>
              <w:right w:w="115" w:type="dxa"/>
            </w:tcMar>
          </w:tcPr>
          <w:p w14:paraId="6A549085" w14:textId="77777777" w:rsidR="008B507C" w:rsidRPr="00D53C0F" w:rsidRDefault="00356886" w:rsidP="00A60E97">
            <w:pPr>
              <w:spacing w:before="60"/>
              <w:rPr>
                <w:rFonts w:ascii="Arial" w:hAnsi="Arial" w:cs="Arial"/>
                <w:sz w:val="20"/>
                <w:szCs w:val="20"/>
              </w:rPr>
            </w:pPr>
            <w:r w:rsidRPr="00D53C0F">
              <w:rPr>
                <w:rFonts w:ascii="Arial" w:hAnsi="Arial" w:cs="Arial"/>
                <w:sz w:val="20"/>
                <w:szCs w:val="20"/>
              </w:rPr>
              <w:t xml:space="preserve">This </w:t>
            </w:r>
            <w:r w:rsidR="008B5E90" w:rsidRPr="00D53C0F">
              <w:rPr>
                <w:rFonts w:ascii="Arial" w:hAnsi="Arial" w:cs="Arial"/>
                <w:sz w:val="20"/>
                <w:szCs w:val="20"/>
              </w:rPr>
              <w:t xml:space="preserve">JavaScript </w:t>
            </w:r>
            <w:r w:rsidRPr="00D53C0F">
              <w:rPr>
                <w:rFonts w:ascii="Arial" w:hAnsi="Arial" w:cs="Arial"/>
                <w:sz w:val="20"/>
                <w:szCs w:val="20"/>
              </w:rPr>
              <w:t xml:space="preserve">file </w:t>
            </w:r>
            <w:r w:rsidR="008B507C" w:rsidRPr="00D53C0F">
              <w:rPr>
                <w:rFonts w:ascii="Arial" w:hAnsi="Arial" w:cs="Arial"/>
                <w:sz w:val="20"/>
                <w:szCs w:val="20"/>
              </w:rPr>
              <w:t>supports</w:t>
            </w:r>
            <w:r w:rsidRPr="00D53C0F">
              <w:rPr>
                <w:rFonts w:ascii="Arial" w:hAnsi="Arial" w:cs="Arial"/>
                <w:sz w:val="20"/>
                <w:szCs w:val="20"/>
              </w:rPr>
              <w:t xml:space="preserve"> functions </w:t>
            </w:r>
            <w:r w:rsidR="008B507C" w:rsidRPr="00D53C0F">
              <w:rPr>
                <w:rFonts w:ascii="Arial" w:hAnsi="Arial" w:cs="Arial"/>
                <w:sz w:val="20"/>
                <w:szCs w:val="20"/>
              </w:rPr>
              <w:t>associated with</w:t>
            </w:r>
            <w:r w:rsidR="00B70CEA" w:rsidRPr="00D53C0F">
              <w:rPr>
                <w:rFonts w:ascii="Arial" w:hAnsi="Arial" w:cs="Arial"/>
                <w:sz w:val="20"/>
                <w:szCs w:val="20"/>
              </w:rPr>
              <w:t xml:space="preserve"> </w:t>
            </w:r>
            <w:r w:rsidR="008B5E90" w:rsidRPr="00D53C0F">
              <w:rPr>
                <w:rFonts w:ascii="Arial" w:hAnsi="Arial" w:cs="Arial"/>
                <w:sz w:val="20"/>
                <w:szCs w:val="20"/>
              </w:rPr>
              <w:t>code for the KAAJEE login</w:t>
            </w:r>
            <w:r w:rsidR="008B507C" w:rsidRPr="00D53C0F">
              <w:rPr>
                <w:rFonts w:ascii="Arial" w:hAnsi="Arial" w:cs="Arial"/>
                <w:sz w:val="20"/>
                <w:szCs w:val="20"/>
              </w:rPr>
              <w:t>.jsp file. For example:</w:t>
            </w:r>
          </w:p>
          <w:p w14:paraId="49391C0D" w14:textId="77777777" w:rsidR="008B507C" w:rsidRPr="00D53C0F" w:rsidRDefault="008B507C" w:rsidP="00990742">
            <w:pPr>
              <w:numPr>
                <w:ilvl w:val="0"/>
                <w:numId w:val="84"/>
              </w:numPr>
              <w:tabs>
                <w:tab w:val="clear" w:pos="1080"/>
              </w:tabs>
              <w:spacing w:before="60"/>
              <w:ind w:left="674"/>
              <w:rPr>
                <w:rFonts w:ascii="Arial" w:hAnsi="Arial" w:cs="Arial"/>
                <w:sz w:val="20"/>
                <w:szCs w:val="20"/>
              </w:rPr>
            </w:pPr>
            <w:r w:rsidRPr="00D53C0F">
              <w:rPr>
                <w:rFonts w:ascii="Arial" w:hAnsi="Arial" w:cs="Arial"/>
                <w:sz w:val="20"/>
                <w:szCs w:val="20"/>
              </w:rPr>
              <w:t>Sorting of Institutions.</w:t>
            </w:r>
          </w:p>
          <w:p w14:paraId="2EF6017B" w14:textId="77777777" w:rsidR="00604685" w:rsidRPr="00D53C0F" w:rsidRDefault="008B507C" w:rsidP="00990742">
            <w:pPr>
              <w:numPr>
                <w:ilvl w:val="0"/>
                <w:numId w:val="84"/>
              </w:numPr>
              <w:tabs>
                <w:tab w:val="clear" w:pos="1080"/>
              </w:tabs>
              <w:spacing w:before="60" w:after="60"/>
              <w:ind w:left="674"/>
              <w:rPr>
                <w:rFonts w:ascii="Arial" w:hAnsi="Arial" w:cs="Arial"/>
                <w:b/>
                <w:sz w:val="20"/>
                <w:szCs w:val="20"/>
              </w:rPr>
            </w:pPr>
            <w:r w:rsidRPr="00D53C0F">
              <w:rPr>
                <w:rFonts w:ascii="Arial" w:hAnsi="Arial" w:cs="Arial"/>
                <w:sz w:val="20"/>
                <w:szCs w:val="20"/>
              </w:rPr>
              <w:t>Enabling/Disabling of components as part of</w:t>
            </w:r>
            <w:r w:rsidR="00356886" w:rsidRPr="00D53C0F">
              <w:rPr>
                <w:rFonts w:ascii="Arial" w:hAnsi="Arial" w:cs="Arial"/>
                <w:sz w:val="20"/>
                <w:szCs w:val="20"/>
              </w:rPr>
              <w:t xml:space="preserve"> login</w:t>
            </w:r>
            <w:r w:rsidR="00351174" w:rsidRPr="00D53C0F">
              <w:rPr>
                <w:rFonts w:ascii="Arial" w:hAnsi="Arial" w:cs="Arial"/>
                <w:sz w:val="20"/>
                <w:szCs w:val="20"/>
              </w:rPr>
              <w:t xml:space="preserve"> parameter passing</w:t>
            </w:r>
            <w:r w:rsidR="00356886" w:rsidRPr="00D53C0F">
              <w:rPr>
                <w:rFonts w:ascii="Arial" w:hAnsi="Arial" w:cs="Arial"/>
                <w:sz w:val="20"/>
                <w:szCs w:val="20"/>
              </w:rPr>
              <w:t>.</w:t>
            </w:r>
            <w:r w:rsidR="00B70CEA" w:rsidRPr="00D53C0F">
              <w:rPr>
                <w:rFonts w:ascii="Arial" w:hAnsi="Arial" w:cs="Arial"/>
                <w:sz w:val="20"/>
                <w:szCs w:val="20"/>
              </w:rPr>
              <w:t xml:space="preserve"> </w:t>
            </w:r>
          </w:p>
          <w:p w14:paraId="2EA38E99" w14:textId="77777777" w:rsidR="00B70CEA" w:rsidRPr="00D53C0F" w:rsidRDefault="00B70CEA" w:rsidP="00990742">
            <w:pPr>
              <w:numPr>
                <w:ilvl w:val="0"/>
                <w:numId w:val="84"/>
              </w:numPr>
              <w:tabs>
                <w:tab w:val="clear" w:pos="1080"/>
              </w:tabs>
              <w:spacing w:before="60" w:after="60"/>
              <w:ind w:left="674"/>
              <w:rPr>
                <w:rFonts w:ascii="Arial" w:hAnsi="Arial" w:cs="Arial"/>
                <w:b/>
                <w:sz w:val="20"/>
                <w:szCs w:val="20"/>
              </w:rPr>
            </w:pPr>
            <w:r w:rsidRPr="00D53C0F">
              <w:rPr>
                <w:rFonts w:ascii="Arial" w:hAnsi="Arial" w:cs="Arial"/>
                <w:sz w:val="20"/>
                <w:szCs w:val="20"/>
              </w:rPr>
              <w:t>Helper function for the Section 508 Alert dialog timeout box.</w:t>
            </w:r>
          </w:p>
        </w:tc>
      </w:tr>
    </w:tbl>
    <w:p w14:paraId="1254DE8C" w14:textId="77777777" w:rsidR="00604685" w:rsidRPr="00D53C0F" w:rsidRDefault="00604685" w:rsidP="00604685">
      <w:pPr>
        <w:ind w:left="546"/>
      </w:pPr>
    </w:p>
    <w:p w14:paraId="5CEA492B" w14:textId="77777777" w:rsidR="00604685" w:rsidRPr="00D53C0F" w:rsidRDefault="00604685" w:rsidP="00604685">
      <w:pPr>
        <w:ind w:left="546"/>
      </w:pPr>
    </w:p>
    <w:p w14:paraId="2305EC30" w14:textId="77777777" w:rsidR="00604685" w:rsidRPr="00D53C0F" w:rsidRDefault="00FC0911" w:rsidP="00FC0911">
      <w:pPr>
        <w:ind w:left="547"/>
        <w:rPr>
          <w:color w:val="000000"/>
        </w:rPr>
      </w:pPr>
      <w:r w:rsidRPr="00D53C0F">
        <w:rPr>
          <w:color w:val="000000"/>
        </w:rPr>
        <w:t xml:space="preserve">Import the entire "login\" folder, including the folder itself, into your Web-based application. </w:t>
      </w:r>
      <w:r w:rsidR="00604685" w:rsidRPr="00D53C0F">
        <w:rPr>
          <w:color w:val="000000"/>
        </w:rPr>
        <w:t xml:space="preserve">These files </w:t>
      </w:r>
      <w:r w:rsidR="00604685" w:rsidRPr="00D53C0F">
        <w:rPr>
          <w:i/>
          <w:color w:val="000000"/>
        </w:rPr>
        <w:t>must</w:t>
      </w:r>
      <w:r w:rsidR="00604685" w:rsidRPr="00D53C0F">
        <w:rPr>
          <w:color w:val="000000"/>
        </w:rPr>
        <w:t xml:space="preserve"> be brought into your J2EE Web-based application, and distributed with it, because by the J2EE standard, any pages that are used in J2EE Form-based Authentication </w:t>
      </w:r>
      <w:r w:rsidR="00604685" w:rsidRPr="00D53C0F">
        <w:rPr>
          <w:i/>
          <w:color w:val="000000"/>
        </w:rPr>
        <w:t>must</w:t>
      </w:r>
      <w:r w:rsidR="00604685" w:rsidRPr="00D53C0F">
        <w:rPr>
          <w:color w:val="000000"/>
        </w:rPr>
        <w:t xml:space="preserve"> run in the same conte</w:t>
      </w:r>
      <w:r w:rsidR="00BC2DFF" w:rsidRPr="00D53C0F">
        <w:rPr>
          <w:color w:val="000000"/>
        </w:rPr>
        <w:t>xt as the Web-based application:</w:t>
      </w:r>
    </w:p>
    <w:p w14:paraId="3542A0B0" w14:textId="77777777" w:rsidR="00485E60" w:rsidRPr="00D53C0F" w:rsidRDefault="00485E60" w:rsidP="00485E60">
      <w:pPr>
        <w:ind w:left="1274" w:hanging="728"/>
        <w:rPr>
          <w:color w:val="000000"/>
        </w:rPr>
      </w:pPr>
    </w:p>
    <w:p w14:paraId="581B6311" w14:textId="77777777" w:rsidR="0018366D" w:rsidRPr="00D53C0F" w:rsidRDefault="0018366D" w:rsidP="00485E60">
      <w:pPr>
        <w:ind w:left="1274" w:hanging="728"/>
        <w:rPr>
          <w:color w:val="000000"/>
        </w:rPr>
      </w:pPr>
    </w:p>
    <w:tbl>
      <w:tblPr>
        <w:tblW w:w="0" w:type="auto"/>
        <w:tblInd w:w="576" w:type="dxa"/>
        <w:tblLayout w:type="fixed"/>
        <w:tblLook w:val="0000" w:firstRow="0" w:lastRow="0" w:firstColumn="0" w:lastColumn="0" w:noHBand="0" w:noVBand="0"/>
      </w:tblPr>
      <w:tblGrid>
        <w:gridCol w:w="738"/>
        <w:gridCol w:w="8154"/>
      </w:tblGrid>
      <w:tr w:rsidR="00485E60" w:rsidRPr="00D53C0F" w14:paraId="58D54DA1" w14:textId="77777777">
        <w:trPr>
          <w:cantSplit/>
        </w:trPr>
        <w:tc>
          <w:tcPr>
            <w:tcW w:w="738" w:type="dxa"/>
          </w:tcPr>
          <w:p w14:paraId="2DB468EE" w14:textId="77777777" w:rsidR="00485E60" w:rsidRPr="00D53C0F" w:rsidRDefault="004D4C84" w:rsidP="00ED5086">
            <w:pPr>
              <w:spacing w:before="60" w:after="60"/>
              <w:ind w:left="-18"/>
              <w:rPr>
                <w:rFonts w:cs="Times New Roman"/>
                <w:color w:val="000000"/>
              </w:rPr>
            </w:pPr>
            <w:r w:rsidRPr="00D53C0F">
              <w:rPr>
                <w:rFonts w:cs="Times New Roman"/>
                <w:noProof/>
                <w:color w:val="000000"/>
              </w:rPr>
              <w:drawing>
                <wp:inline distT="0" distB="0" distL="0" distR="0" wp14:anchorId="1EDA4AB4" wp14:editId="37709B75">
                  <wp:extent cx="285115" cy="285115"/>
                  <wp:effectExtent l="0" t="0" r="0" b="0"/>
                  <wp:docPr id="52" name="Picture 5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154" w:type="dxa"/>
          </w:tcPr>
          <w:p w14:paraId="7D2A3F8F" w14:textId="1E36ECCC" w:rsidR="00485E60" w:rsidRPr="00D53C0F" w:rsidRDefault="00485E60" w:rsidP="00ED5086">
            <w:pPr>
              <w:keepNext/>
              <w:keepLines/>
              <w:spacing w:before="60" w:after="60"/>
              <w:rPr>
                <w:rFonts w:cs="Times New Roman"/>
                <w:color w:val="000000"/>
                <w:kern w:val="2"/>
              </w:rPr>
            </w:pPr>
            <w:smartTag w:uri="urn:schemas-microsoft-com:office:smarttags" w:element="stockticker">
              <w:r w:rsidRPr="00D53C0F">
                <w:rPr>
                  <w:rFonts w:cs="Times New Roman"/>
                  <w:b/>
                  <w:color w:val="000000"/>
                </w:rPr>
                <w:t>REF</w:t>
              </w:r>
            </w:smartTag>
            <w:r w:rsidRPr="00D53C0F">
              <w:rPr>
                <w:rFonts w:cs="Times New Roman"/>
                <w:b/>
                <w:color w:val="000000"/>
              </w:rPr>
              <w:t>:</w:t>
            </w:r>
            <w:r w:rsidRPr="00D53C0F">
              <w:rPr>
                <w:rFonts w:cs="Times New Roman"/>
                <w:color w:val="000000"/>
              </w:rPr>
              <w:t xml:space="preserve"> For more information on how to configure your web.xml file for the login folder, please refer to "</w:t>
            </w:r>
            <w:r w:rsidRPr="00D53C0F">
              <w:rPr>
                <w:rFonts w:cs="Times New Roman"/>
                <w:color w:val="000000"/>
              </w:rPr>
              <w:fldChar w:fldCharType="begin"/>
            </w:r>
            <w:r w:rsidRPr="00D53C0F">
              <w:rPr>
                <w:rFonts w:cs="Times New Roman"/>
                <w:color w:val="000000"/>
              </w:rPr>
              <w:instrText xml:space="preserve"> REF _Ref77667558 \h </w:instrText>
            </w:r>
            <w:r w:rsidR="00772F29" w:rsidRPr="00D53C0F">
              <w:rPr>
                <w:rFonts w:cs="Times New Roman"/>
                <w:color w:val="000000"/>
              </w:rPr>
              <w:instrText xml:space="preserve"> \* MERGEFORMAT </w:instrText>
            </w:r>
            <w:r w:rsidRPr="00D53C0F">
              <w:rPr>
                <w:rFonts w:cs="Times New Roman"/>
                <w:color w:val="000000"/>
              </w:rPr>
            </w:r>
            <w:r w:rsidRPr="00D53C0F">
              <w:rPr>
                <w:rFonts w:cs="Times New Roman"/>
                <w:color w:val="000000"/>
              </w:rPr>
              <w:fldChar w:fldCharType="separate"/>
            </w:r>
            <w:r w:rsidR="003552F0" w:rsidRPr="003552F0">
              <w:rPr>
                <w:color w:val="000000"/>
              </w:rPr>
              <w:t>5.</w:t>
            </w:r>
            <w:r w:rsidR="003552F0" w:rsidRPr="003552F0">
              <w:rPr>
                <w:color w:val="000000"/>
              </w:rPr>
              <w:tab/>
              <w:t xml:space="preserve">Configure Web-based Application for J2EE </w:t>
            </w:r>
            <w:r w:rsidR="003552F0" w:rsidRPr="003552F0">
              <w:rPr>
                <w:rStyle w:val="Hyperlink"/>
              </w:rPr>
              <w:t>Form-based Authentication</w:t>
            </w:r>
            <w:r w:rsidRPr="00D53C0F">
              <w:rPr>
                <w:rFonts w:cs="Times New Roman"/>
                <w:color w:val="000000"/>
              </w:rPr>
              <w:fldChar w:fldCharType="end"/>
            </w:r>
            <w:r w:rsidRPr="00D53C0F">
              <w:rPr>
                <w:rFonts w:cs="Times New Roman"/>
                <w:color w:val="000000"/>
              </w:rPr>
              <w:t xml:space="preserve">" topic in Chapter </w:t>
            </w:r>
            <w:r w:rsidRPr="00D53C0F">
              <w:rPr>
                <w:rFonts w:cs="Times New Roman"/>
                <w:color w:val="000000"/>
              </w:rPr>
              <w:fldChar w:fldCharType="begin"/>
            </w:r>
            <w:r w:rsidRPr="00D53C0F">
              <w:rPr>
                <w:rFonts w:cs="Times New Roman"/>
                <w:color w:val="000000"/>
              </w:rPr>
              <w:instrText xml:space="preserve"> REF _Ref67119114 \r \h </w:instrText>
            </w:r>
            <w:r w:rsidR="00772F29" w:rsidRPr="00D53C0F">
              <w:rPr>
                <w:rFonts w:cs="Times New Roman"/>
                <w:color w:val="000000"/>
              </w:rPr>
              <w:instrText xml:space="preserve"> \* MERGEFORMAT </w:instrText>
            </w:r>
            <w:r w:rsidRPr="00D53C0F">
              <w:rPr>
                <w:rFonts w:cs="Times New Roman"/>
                <w:color w:val="000000"/>
              </w:rPr>
            </w:r>
            <w:r w:rsidRPr="00D53C0F">
              <w:rPr>
                <w:rFonts w:cs="Times New Roman"/>
                <w:color w:val="000000"/>
              </w:rPr>
              <w:fldChar w:fldCharType="separate"/>
            </w:r>
            <w:r w:rsidR="003552F0">
              <w:rPr>
                <w:rFonts w:cs="Times New Roman"/>
                <w:color w:val="000000"/>
              </w:rPr>
              <w:t>4</w:t>
            </w:r>
            <w:r w:rsidRPr="00D53C0F">
              <w:rPr>
                <w:rFonts w:cs="Times New Roman"/>
                <w:color w:val="000000"/>
              </w:rPr>
              <w:fldChar w:fldCharType="end"/>
            </w:r>
            <w:r w:rsidRPr="00D53C0F">
              <w:rPr>
                <w:rFonts w:cs="Times New Roman"/>
                <w:color w:val="000000"/>
              </w:rPr>
              <w:t>, "</w:t>
            </w:r>
            <w:r w:rsidRPr="00D53C0F">
              <w:rPr>
                <w:rFonts w:cs="Times New Roman"/>
                <w:color w:val="000000"/>
              </w:rPr>
              <w:fldChar w:fldCharType="begin"/>
            </w:r>
            <w:r w:rsidRPr="00D53C0F">
              <w:rPr>
                <w:rFonts w:cs="Times New Roman"/>
                <w:color w:val="000000"/>
              </w:rPr>
              <w:instrText xml:space="preserve"> REF _Ref67119114 \h </w:instrText>
            </w:r>
            <w:r w:rsidR="00772F29" w:rsidRPr="00D53C0F">
              <w:rPr>
                <w:rFonts w:cs="Times New Roman"/>
                <w:color w:val="000000"/>
              </w:rPr>
              <w:instrText xml:space="preserve"> \* MERGEFORMAT </w:instrText>
            </w:r>
            <w:r w:rsidRPr="00D53C0F">
              <w:rPr>
                <w:rFonts w:cs="Times New Roman"/>
                <w:color w:val="000000"/>
              </w:rPr>
            </w:r>
            <w:r w:rsidRPr="00D53C0F">
              <w:rPr>
                <w:rFonts w:cs="Times New Roman"/>
                <w:color w:val="000000"/>
              </w:rPr>
              <w:fldChar w:fldCharType="separate"/>
            </w:r>
            <w:r w:rsidR="003552F0" w:rsidRPr="003552F0">
              <w:rPr>
                <w:color w:val="000000"/>
              </w:rPr>
              <w:t>Role Design/Setup/Administration</w:t>
            </w:r>
            <w:r w:rsidRPr="00D53C0F">
              <w:rPr>
                <w:rFonts w:cs="Times New Roman"/>
                <w:color w:val="000000"/>
              </w:rPr>
              <w:fldChar w:fldCharType="end"/>
            </w:r>
            <w:r w:rsidRPr="00D53C0F">
              <w:rPr>
                <w:rFonts w:cs="Times New Roman"/>
                <w:color w:val="000000"/>
              </w:rPr>
              <w:t>," in this manual.</w:t>
            </w:r>
          </w:p>
        </w:tc>
      </w:tr>
    </w:tbl>
    <w:p w14:paraId="0A0FFCEC" w14:textId="77777777" w:rsidR="00604685" w:rsidRPr="00D53C0F" w:rsidRDefault="00604685" w:rsidP="0018366D">
      <w:pPr>
        <w:rPr>
          <w:rFonts w:cs="Times New Roman"/>
        </w:rPr>
      </w:pPr>
    </w:p>
    <w:p w14:paraId="22669EA3" w14:textId="77777777" w:rsidR="00DE1D4C" w:rsidRPr="00D53C0F" w:rsidRDefault="00DE1D4C" w:rsidP="0018366D">
      <w:pPr>
        <w:rPr>
          <w:rFonts w:cs="Times New Roman"/>
        </w:rPr>
      </w:pPr>
    </w:p>
    <w:p w14:paraId="55E08FD5" w14:textId="77777777" w:rsidR="00DE1D4C" w:rsidRPr="00D53C0F" w:rsidRDefault="00DE1D4C" w:rsidP="00223EFD">
      <w:pPr>
        <w:pStyle w:val="Heading5"/>
      </w:pPr>
      <w:bookmarkStart w:id="305" w:name="_Ref202860260"/>
      <w:r w:rsidRPr="00D53C0F">
        <w:lastRenderedPageBreak/>
        <w:t>Section 508 Compliance Addresses Session Timeouts</w:t>
      </w:r>
      <w:bookmarkEnd w:id="305"/>
    </w:p>
    <w:p w14:paraId="22FAB632" w14:textId="77777777" w:rsidR="00DE1D4C" w:rsidRPr="00D53C0F" w:rsidRDefault="00DE1D4C" w:rsidP="00103ACC">
      <w:pPr>
        <w:keepNext/>
        <w:keepLines/>
        <w:ind w:left="1274" w:hanging="728"/>
      </w:pPr>
    </w:p>
    <w:p w14:paraId="072C7183" w14:textId="77777777" w:rsidR="006B50C9" w:rsidRPr="00D53C0F" w:rsidRDefault="004F6B4E" w:rsidP="00103ACC">
      <w:pPr>
        <w:keepNext/>
        <w:keepLines/>
        <w:ind w:left="546"/>
        <w:rPr>
          <w:rFonts w:cs="Times New Roman"/>
        </w:rPr>
      </w:pPr>
      <w:r w:rsidRPr="00D53C0F">
        <w:rPr>
          <w:rFonts w:cs="Times New Roman"/>
        </w:rPr>
        <w:t xml:space="preserve">To </w:t>
      </w:r>
      <w:r w:rsidR="006B50C9" w:rsidRPr="00D53C0F">
        <w:rPr>
          <w:rFonts w:cs="Times New Roman"/>
        </w:rPr>
        <w:t xml:space="preserve">address Section 508 compliance regarding session timeouts, KAAJEE displays an alert dialogue box warning the end-user logging in how much time remains before the session expires. This warning is displayed 30 seconds prior to the expiration of the login user's session. </w:t>
      </w:r>
      <w:r w:rsidRPr="00D53C0F">
        <w:rPr>
          <w:rFonts w:cs="Times New Roman"/>
        </w:rPr>
        <w:t>T</w:t>
      </w:r>
      <w:r w:rsidR="006B50C9" w:rsidRPr="00D53C0F">
        <w:rPr>
          <w:rFonts w:cs="Times New Roman"/>
        </w:rPr>
        <w:t>o provide this warning, KAAJEE utilizes JavaScript. Therefore, KAAJEE distributes a login.js file, which is exported as part of the login\javascript\ folder.</w:t>
      </w:r>
    </w:p>
    <w:p w14:paraId="4F0B5DCB" w14:textId="77777777" w:rsidR="00DE1D4C" w:rsidRPr="00D53C0F" w:rsidRDefault="00DE1D4C" w:rsidP="0018366D">
      <w:pPr>
        <w:rPr>
          <w:rFonts w:cs="Times New Roman"/>
        </w:rPr>
      </w:pPr>
    </w:p>
    <w:p w14:paraId="021A1F39" w14:textId="77777777" w:rsidR="00604685" w:rsidRPr="00D53C0F" w:rsidRDefault="00604685" w:rsidP="0018366D">
      <w:pPr>
        <w:rPr>
          <w:rFonts w:cs="Times New Roman"/>
        </w:rPr>
      </w:pPr>
    </w:p>
    <w:p w14:paraId="3F2C8574" w14:textId="77777777" w:rsidR="00604685" w:rsidRPr="00D53C0F" w:rsidRDefault="00604685" w:rsidP="00223EFD">
      <w:pPr>
        <w:pStyle w:val="Heading4"/>
      </w:pPr>
      <w:bookmarkStart w:id="306" w:name="_Ref77658160"/>
      <w:bookmarkStart w:id="307" w:name="_Ref89056970"/>
      <w:bookmarkStart w:id="308" w:name="_Toc167804785"/>
      <w:r w:rsidRPr="00D53C0F">
        <w:t>6.</w:t>
      </w:r>
      <w:r w:rsidRPr="00D53C0F">
        <w:tab/>
        <w:t>Set Up KAAJEE Configuration File</w:t>
      </w:r>
      <w:bookmarkEnd w:id="306"/>
      <w:bookmarkEnd w:id="307"/>
      <w:bookmarkEnd w:id="308"/>
    </w:p>
    <w:p w14:paraId="2A089261" w14:textId="77777777" w:rsidR="00604685" w:rsidRPr="00D53C0F" w:rsidRDefault="00604685" w:rsidP="00604685">
      <w:pPr>
        <w:keepNext/>
        <w:keepLines/>
        <w:ind w:left="546"/>
      </w:pPr>
      <w:r w:rsidRPr="00D53C0F">
        <w:rPr>
          <w:color w:val="000000"/>
        </w:rPr>
        <w:fldChar w:fldCharType="begin"/>
      </w:r>
      <w:r w:rsidRPr="00D53C0F">
        <w:rPr>
          <w:color w:val="000000"/>
        </w:rPr>
        <w:instrText>XE "Set Up:KAAJEE Configuration File"</w:instrText>
      </w:r>
      <w:r w:rsidRPr="00D53C0F">
        <w:rPr>
          <w:color w:val="000000"/>
        </w:rPr>
        <w:fldChar w:fldCharType="end"/>
      </w:r>
      <w:r w:rsidRPr="00D53C0F">
        <w:rPr>
          <w:color w:val="000000"/>
        </w:rPr>
        <w:fldChar w:fldCharType="begin"/>
      </w:r>
      <w:r w:rsidRPr="00D53C0F">
        <w:rPr>
          <w:color w:val="000000"/>
        </w:rPr>
        <w:instrText>XE "Files:KAAJEE:Configuration"</w:instrText>
      </w:r>
      <w:r w:rsidRPr="00D53C0F">
        <w:rPr>
          <w:color w:val="000000"/>
        </w:rPr>
        <w:fldChar w:fldCharType="end"/>
      </w:r>
    </w:p>
    <w:p w14:paraId="25E4588D" w14:textId="77777777" w:rsidR="00604685" w:rsidRPr="00D53C0F" w:rsidRDefault="00604685" w:rsidP="00604685">
      <w:pPr>
        <w:ind w:left="546"/>
      </w:pPr>
      <w:r w:rsidRPr="00D53C0F">
        <w:t>KAAJEE relies on a configuration file (i.e.,</w:t>
      </w:r>
      <w:r w:rsidR="008737DF" w:rsidRPr="00D53C0F">
        <w:rPr>
          <w:rFonts w:cs="Times New Roman"/>
        </w:rPr>
        <w:t> </w:t>
      </w:r>
      <w:r w:rsidRPr="00D53C0F">
        <w:rPr>
          <w:color w:val="000000"/>
        </w:rPr>
        <w:t>kaajeeConfig.xml file</w:t>
      </w:r>
      <w:r w:rsidRPr="00D53C0F">
        <w:rPr>
          <w:color w:val="000000"/>
        </w:rPr>
        <w:fldChar w:fldCharType="begin"/>
      </w:r>
      <w:r w:rsidRPr="00D53C0F">
        <w:rPr>
          <w:color w:val="000000"/>
        </w:rPr>
        <w:instrText>XE "kaajeeConfig.xml File"</w:instrText>
      </w:r>
      <w:r w:rsidRPr="00D53C0F">
        <w:rPr>
          <w:color w:val="000000"/>
        </w:rPr>
        <w:fldChar w:fldCharType="end"/>
      </w:r>
      <w:r w:rsidRPr="00D53C0F">
        <w:rPr>
          <w:color w:val="000000"/>
        </w:rPr>
        <w:fldChar w:fldCharType="begin"/>
      </w:r>
      <w:r w:rsidRPr="00D53C0F">
        <w:rPr>
          <w:color w:val="000000"/>
        </w:rPr>
        <w:instrText>XE "Files:kaajeeConfig.xml"</w:instrText>
      </w:r>
      <w:r w:rsidRPr="00D53C0F">
        <w:rPr>
          <w:color w:val="000000"/>
        </w:rPr>
        <w:fldChar w:fldCharType="end"/>
      </w:r>
      <w:r w:rsidRPr="00D53C0F">
        <w:rPr>
          <w:color w:val="000000"/>
        </w:rPr>
        <w:fldChar w:fldCharType="begin"/>
      </w:r>
      <w:r w:rsidRPr="00D53C0F">
        <w:rPr>
          <w:color w:val="000000"/>
        </w:rPr>
        <w:instrText>XE "Configuring:kaajeeConfig.xml File"</w:instrText>
      </w:r>
      <w:r w:rsidRPr="00D53C0F">
        <w:rPr>
          <w:color w:val="000000"/>
        </w:rPr>
        <w:fldChar w:fldCharType="end"/>
      </w:r>
      <w:r w:rsidRPr="00D53C0F">
        <w:rPr>
          <w:color w:val="000000"/>
        </w:rPr>
        <w:t>)</w:t>
      </w:r>
      <w:r w:rsidRPr="00D53C0F">
        <w:t xml:space="preserve"> to read in all administrator-configurable settings.</w:t>
      </w:r>
    </w:p>
    <w:p w14:paraId="4425CD5F" w14:textId="77777777" w:rsidR="00604685" w:rsidRPr="00D53C0F" w:rsidRDefault="00604685" w:rsidP="00604685">
      <w:pPr>
        <w:ind w:left="546"/>
      </w:pPr>
    </w:p>
    <w:p w14:paraId="79449F88" w14:textId="77777777" w:rsidR="00604685" w:rsidRPr="00D53C0F" w:rsidRDefault="00604685" w:rsidP="00604685">
      <w:pPr>
        <w:ind w:left="546"/>
      </w:pPr>
      <w:r w:rsidRPr="00D53C0F">
        <w:t xml:space="preserve">You can use the </w:t>
      </w:r>
      <w:r w:rsidRPr="00D53C0F">
        <w:rPr>
          <w:color w:val="000000"/>
        </w:rPr>
        <w:t>kaajeeConfig.xml file</w:t>
      </w:r>
      <w:r w:rsidRPr="00D53C0F">
        <w:rPr>
          <w:color w:val="000000"/>
        </w:rPr>
        <w:fldChar w:fldCharType="begin"/>
      </w:r>
      <w:r w:rsidRPr="00D53C0F">
        <w:rPr>
          <w:color w:val="000000"/>
        </w:rPr>
        <w:instrText>XE "kaajeeConfig.xml File"</w:instrText>
      </w:r>
      <w:r w:rsidRPr="00D53C0F">
        <w:rPr>
          <w:color w:val="000000"/>
        </w:rPr>
        <w:fldChar w:fldCharType="end"/>
      </w:r>
      <w:r w:rsidRPr="00D53C0F">
        <w:rPr>
          <w:color w:val="000000"/>
        </w:rPr>
        <w:fldChar w:fldCharType="begin"/>
      </w:r>
      <w:r w:rsidRPr="00D53C0F">
        <w:rPr>
          <w:color w:val="000000"/>
        </w:rPr>
        <w:instrText>XE "Files:kaajeeConfig.xml"</w:instrText>
      </w:r>
      <w:r w:rsidRPr="00D53C0F">
        <w:rPr>
          <w:color w:val="000000"/>
        </w:rPr>
        <w:fldChar w:fldCharType="end"/>
      </w:r>
      <w:r w:rsidRPr="00D53C0F">
        <w:rPr>
          <w:color w:val="000000"/>
        </w:rPr>
        <w:fldChar w:fldCharType="begin"/>
      </w:r>
      <w:r w:rsidRPr="00D53C0F">
        <w:rPr>
          <w:color w:val="000000"/>
        </w:rPr>
        <w:instrText>XE "Configuring:kaajeeConfig.xml File"</w:instrText>
      </w:r>
      <w:r w:rsidRPr="00D53C0F">
        <w:rPr>
          <w:color w:val="000000"/>
        </w:rPr>
        <w:fldChar w:fldCharType="end"/>
      </w:r>
      <w:r w:rsidRPr="00D53C0F">
        <w:t xml:space="preserve"> that is distributed with the KAAJEE software or you can create a KAAJEE configuration file</w:t>
      </w:r>
      <w:r w:rsidRPr="00D53C0F">
        <w:rPr>
          <w:color w:val="000000"/>
        </w:rPr>
        <w:fldChar w:fldCharType="begin"/>
      </w:r>
      <w:r w:rsidRPr="00D53C0F">
        <w:rPr>
          <w:color w:val="000000"/>
        </w:rPr>
        <w:instrText>XE "KAAJEE:Configuration File"</w:instrText>
      </w:r>
      <w:r w:rsidRPr="00D53C0F">
        <w:rPr>
          <w:color w:val="000000"/>
        </w:rPr>
        <w:fldChar w:fldCharType="end"/>
      </w:r>
      <w:r w:rsidRPr="00D53C0F">
        <w:rPr>
          <w:color w:val="000000"/>
        </w:rPr>
        <w:fldChar w:fldCharType="begin"/>
      </w:r>
      <w:r w:rsidRPr="00D53C0F">
        <w:rPr>
          <w:color w:val="000000"/>
        </w:rPr>
        <w:instrText>XE "Files:KAAJEE:Configuration"</w:instrText>
      </w:r>
      <w:r w:rsidRPr="00D53C0F">
        <w:rPr>
          <w:color w:val="000000"/>
        </w:rPr>
        <w:fldChar w:fldCharType="end"/>
      </w:r>
      <w:r w:rsidRPr="00D53C0F">
        <w:rPr>
          <w:color w:val="000000"/>
        </w:rPr>
        <w:fldChar w:fldCharType="begin"/>
      </w:r>
      <w:r w:rsidRPr="00D53C0F">
        <w:rPr>
          <w:color w:val="000000"/>
        </w:rPr>
        <w:instrText>XE "Configur</w:instrText>
      </w:r>
      <w:r w:rsidR="002E3858" w:rsidRPr="00D53C0F">
        <w:rPr>
          <w:color w:val="000000"/>
        </w:rPr>
        <w:instrText>ing:KAAJEE:</w:instrText>
      </w:r>
      <w:r w:rsidRPr="00D53C0F">
        <w:rPr>
          <w:color w:val="000000"/>
        </w:rPr>
        <w:instrText>Configuration</w:instrText>
      </w:r>
      <w:r w:rsidR="002E3858" w:rsidRPr="00D53C0F">
        <w:rPr>
          <w:color w:val="000000"/>
        </w:rPr>
        <w:instrText xml:space="preserve"> File</w:instrText>
      </w:r>
      <w:r w:rsidRPr="00D53C0F">
        <w:rPr>
          <w:color w:val="000000"/>
        </w:rPr>
        <w:instrText>"</w:instrText>
      </w:r>
      <w:r w:rsidRPr="00D53C0F">
        <w:rPr>
          <w:color w:val="000000"/>
        </w:rPr>
        <w:fldChar w:fldCharType="end"/>
      </w:r>
      <w:r w:rsidRPr="00D53C0F">
        <w:t xml:space="preserve"> in your J2EE Web-based application and export it along with your Web-based application.</w:t>
      </w:r>
    </w:p>
    <w:p w14:paraId="58A9256E" w14:textId="77777777" w:rsidR="00604685" w:rsidRPr="00D53C0F" w:rsidRDefault="00604685" w:rsidP="00604685">
      <w:pPr>
        <w:ind w:left="1274" w:hanging="728"/>
      </w:pPr>
    </w:p>
    <w:tbl>
      <w:tblPr>
        <w:tblW w:w="0" w:type="auto"/>
        <w:tblInd w:w="576" w:type="dxa"/>
        <w:tblLayout w:type="fixed"/>
        <w:tblLook w:val="0000" w:firstRow="0" w:lastRow="0" w:firstColumn="0" w:lastColumn="0" w:noHBand="0" w:noVBand="0"/>
      </w:tblPr>
      <w:tblGrid>
        <w:gridCol w:w="738"/>
        <w:gridCol w:w="8154"/>
      </w:tblGrid>
      <w:tr w:rsidR="009B4D3A" w:rsidRPr="00D53C0F" w14:paraId="337D18CF" w14:textId="77777777">
        <w:trPr>
          <w:cantSplit/>
        </w:trPr>
        <w:tc>
          <w:tcPr>
            <w:tcW w:w="738" w:type="dxa"/>
          </w:tcPr>
          <w:p w14:paraId="6C0DE512" w14:textId="77777777" w:rsidR="009B4D3A" w:rsidRPr="00D53C0F" w:rsidRDefault="004D4C84" w:rsidP="005B6C56">
            <w:pPr>
              <w:spacing w:before="60" w:after="60"/>
              <w:ind w:left="-18"/>
              <w:rPr>
                <w:rFonts w:cs="Times New Roman"/>
              </w:rPr>
            </w:pPr>
            <w:r w:rsidRPr="00D53C0F">
              <w:rPr>
                <w:rFonts w:cs="Times New Roman"/>
                <w:noProof/>
              </w:rPr>
              <w:drawing>
                <wp:inline distT="0" distB="0" distL="0" distR="0" wp14:anchorId="76089697" wp14:editId="42861CCF">
                  <wp:extent cx="285115" cy="285115"/>
                  <wp:effectExtent l="0" t="0" r="0" b="0"/>
                  <wp:docPr id="53" name="Picture 5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154" w:type="dxa"/>
          </w:tcPr>
          <w:p w14:paraId="6C19C3E5" w14:textId="49D092FC" w:rsidR="009B4D3A" w:rsidRPr="00D53C0F" w:rsidRDefault="009B4D3A" w:rsidP="005B6C56">
            <w:pPr>
              <w:keepNext/>
              <w:keepLines/>
              <w:spacing w:before="60" w:after="60"/>
              <w:rPr>
                <w:rFonts w:cs="Times New Roman"/>
                <w:kern w:val="2"/>
              </w:rPr>
            </w:pPr>
            <w:smartTag w:uri="urn:schemas-microsoft-com:office:smarttags" w:element="stockticker">
              <w:r w:rsidRPr="00D53C0F">
                <w:rPr>
                  <w:rFonts w:cs="Times New Roman"/>
                  <w:b/>
                </w:rPr>
                <w:t>REF</w:t>
              </w:r>
            </w:smartTag>
            <w:r w:rsidRPr="00D53C0F">
              <w:rPr>
                <w:rFonts w:cs="Times New Roman"/>
                <w:b/>
              </w:rPr>
              <w:t>:</w:t>
            </w:r>
            <w:r w:rsidRPr="00D53C0F">
              <w:rPr>
                <w:rFonts w:cs="Times New Roman"/>
              </w:rPr>
              <w:t xml:space="preserve"> For a sample kaajeeConfig.xml file, please refer to </w:t>
            </w:r>
            <w:r w:rsidRPr="00D53C0F">
              <w:rPr>
                <w:rFonts w:cs="Times New Roman"/>
              </w:rPr>
              <w:fldChar w:fldCharType="begin"/>
            </w:r>
            <w:r w:rsidRPr="00D53C0F">
              <w:rPr>
                <w:rFonts w:cs="Times New Roman"/>
              </w:rPr>
              <w:instrText xml:space="preserve"> REF _Ref99937190 \h  \* MERGEFORMAT </w:instrText>
            </w:r>
            <w:r w:rsidRPr="00D53C0F">
              <w:rPr>
                <w:rFonts w:cs="Times New Roman"/>
              </w:rPr>
            </w:r>
            <w:r w:rsidRPr="00D53C0F">
              <w:rPr>
                <w:rFonts w:cs="Times New Roman"/>
              </w:rPr>
              <w:fldChar w:fldCharType="separate"/>
            </w:r>
            <w:r w:rsidR="003552F0" w:rsidRPr="003552F0">
              <w:rPr>
                <w:rFonts w:cs="Times New Roman"/>
              </w:rPr>
              <w:t>Figure 5</w:t>
            </w:r>
            <w:r w:rsidR="003552F0" w:rsidRPr="003552F0">
              <w:rPr>
                <w:rFonts w:cs="Times New Roman"/>
              </w:rPr>
              <w:noBreakHyphen/>
              <w:t>2</w:t>
            </w:r>
            <w:r w:rsidRPr="00D53C0F">
              <w:rPr>
                <w:rFonts w:cs="Times New Roman"/>
              </w:rPr>
              <w:fldChar w:fldCharType="end"/>
            </w:r>
            <w:r w:rsidRPr="00D53C0F">
              <w:rPr>
                <w:rFonts w:cs="Times New Roman"/>
              </w:rPr>
              <w:t xml:space="preserve"> in Chapter 6, "</w:t>
            </w:r>
            <w:r w:rsidRPr="00D53C0F">
              <w:rPr>
                <w:rFonts w:cs="Times New Roman"/>
              </w:rPr>
              <w:fldChar w:fldCharType="begin"/>
            </w:r>
            <w:r w:rsidRPr="00D53C0F">
              <w:rPr>
                <w:rFonts w:cs="Times New Roman"/>
              </w:rPr>
              <w:instrText xml:space="preserve"> REF _Ref67118645 \h  \* MERGEFORMAT </w:instrText>
            </w:r>
            <w:r w:rsidRPr="00D53C0F">
              <w:rPr>
                <w:rFonts w:cs="Times New Roman"/>
              </w:rPr>
            </w:r>
            <w:r w:rsidRPr="00D53C0F">
              <w:rPr>
                <w:rFonts w:cs="Times New Roman"/>
              </w:rPr>
              <w:fldChar w:fldCharType="separate"/>
            </w:r>
            <w:r w:rsidR="003552F0" w:rsidRPr="003552F0">
              <w:rPr>
                <w:rFonts w:cs="Times New Roman"/>
              </w:rPr>
              <w:t>KAAJEE SSOWAP Configuration File</w:t>
            </w:r>
            <w:r w:rsidRPr="00D53C0F">
              <w:rPr>
                <w:rFonts w:cs="Times New Roman"/>
              </w:rPr>
              <w:fldChar w:fldCharType="end"/>
            </w:r>
            <w:r w:rsidRPr="00D53C0F">
              <w:rPr>
                <w:rFonts w:cs="Times New Roman"/>
              </w:rPr>
              <w:t>," in this manual.</w:t>
            </w:r>
          </w:p>
        </w:tc>
      </w:tr>
    </w:tbl>
    <w:p w14:paraId="612D9756" w14:textId="77777777" w:rsidR="00604685" w:rsidRPr="00D53C0F" w:rsidRDefault="00604685" w:rsidP="00604685">
      <w:pPr>
        <w:ind w:left="546"/>
      </w:pPr>
    </w:p>
    <w:p w14:paraId="2D13ABCA" w14:textId="77777777" w:rsidR="00604685" w:rsidRPr="00D53C0F" w:rsidRDefault="00BC2DFF" w:rsidP="00604685">
      <w:pPr>
        <w:keepNext/>
        <w:keepLines/>
        <w:ind w:left="546"/>
      </w:pPr>
      <w:r w:rsidRPr="00D53C0F">
        <w:lastRenderedPageBreak/>
        <w:t>If you</w:t>
      </w:r>
      <w:r w:rsidR="00604685" w:rsidRPr="00D53C0F">
        <w:t xml:space="preserve"> create a new KAAJEE configuration file</w:t>
      </w:r>
      <w:r w:rsidR="00604685" w:rsidRPr="00D53C0F">
        <w:rPr>
          <w:color w:val="000000"/>
        </w:rPr>
        <w:fldChar w:fldCharType="begin"/>
      </w:r>
      <w:r w:rsidR="00604685" w:rsidRPr="00D53C0F">
        <w:rPr>
          <w:color w:val="000000"/>
        </w:rPr>
        <w:instrText>XE "KAAJEE:Configuration File"</w:instrText>
      </w:r>
      <w:r w:rsidR="00604685" w:rsidRPr="00D53C0F">
        <w:rPr>
          <w:color w:val="000000"/>
        </w:rPr>
        <w:fldChar w:fldCharType="end"/>
      </w:r>
      <w:r w:rsidR="00604685" w:rsidRPr="00D53C0F">
        <w:rPr>
          <w:color w:val="000000"/>
        </w:rPr>
        <w:fldChar w:fldCharType="begin"/>
      </w:r>
      <w:r w:rsidR="00604685" w:rsidRPr="00D53C0F">
        <w:rPr>
          <w:color w:val="000000"/>
        </w:rPr>
        <w:instrText>XE "Files:KAAJEE:Configuration"</w:instrText>
      </w:r>
      <w:r w:rsidR="00604685" w:rsidRPr="00D53C0F">
        <w:rPr>
          <w:color w:val="000000"/>
        </w:rPr>
        <w:fldChar w:fldCharType="end"/>
      </w:r>
      <w:r w:rsidR="00604685" w:rsidRPr="00D53C0F">
        <w:rPr>
          <w:color w:val="000000"/>
        </w:rPr>
        <w:fldChar w:fldCharType="begin"/>
      </w:r>
      <w:r w:rsidR="002E3858" w:rsidRPr="00D53C0F">
        <w:rPr>
          <w:color w:val="000000"/>
        </w:rPr>
        <w:instrText>XE "Configuring:KAAJEE:</w:instrText>
      </w:r>
      <w:r w:rsidR="00604685" w:rsidRPr="00D53C0F">
        <w:rPr>
          <w:color w:val="000000"/>
        </w:rPr>
        <w:instrText>Configuration</w:instrText>
      </w:r>
      <w:r w:rsidR="002E3858" w:rsidRPr="00D53C0F">
        <w:rPr>
          <w:color w:val="000000"/>
        </w:rPr>
        <w:instrText xml:space="preserve"> File</w:instrText>
      </w:r>
      <w:r w:rsidR="00604685" w:rsidRPr="00D53C0F">
        <w:rPr>
          <w:color w:val="000000"/>
        </w:rPr>
        <w:instrText>"</w:instrText>
      </w:r>
      <w:r w:rsidR="00604685" w:rsidRPr="00D53C0F">
        <w:rPr>
          <w:color w:val="000000"/>
        </w:rPr>
        <w:fldChar w:fldCharType="end"/>
      </w:r>
      <w:r w:rsidR="00604685" w:rsidRPr="00D53C0F">
        <w:t>, do the following:</w:t>
      </w:r>
    </w:p>
    <w:p w14:paraId="66B22D49" w14:textId="77777777" w:rsidR="00604685" w:rsidRPr="00D53C0F" w:rsidRDefault="00604685" w:rsidP="00604685">
      <w:pPr>
        <w:keepNext/>
        <w:keepLines/>
        <w:spacing w:before="120"/>
        <w:ind w:left="1248" w:hanging="360"/>
      </w:pPr>
      <w:r w:rsidRPr="00D53C0F">
        <w:t>a.</w:t>
      </w:r>
      <w:r w:rsidRPr="00D53C0F">
        <w:tab/>
      </w:r>
      <w:r w:rsidR="00BC2DFF" w:rsidRPr="00D53C0F">
        <w:t xml:space="preserve">(required) </w:t>
      </w:r>
      <w:r w:rsidRPr="00D53C0F">
        <w:t>Create an empty XML file within your Web-based application's context root (e.g.,</w:t>
      </w:r>
      <w:r w:rsidR="008737DF" w:rsidRPr="00D53C0F">
        <w:rPr>
          <w:rFonts w:cs="Times New Roman"/>
        </w:rPr>
        <w:t> </w:t>
      </w:r>
      <w:r w:rsidRPr="00D53C0F">
        <w:t xml:space="preserve">in the </w:t>
      </w:r>
      <w:smartTag w:uri="urn:schemas-microsoft-com:office:smarttags" w:element="stockticker">
        <w:r w:rsidRPr="00D53C0F">
          <w:t>WEB</w:t>
        </w:r>
      </w:smartTag>
      <w:r w:rsidRPr="00D53C0F">
        <w:t>-</w:t>
      </w:r>
      <w:smartTag w:uri="urn:schemas-microsoft-com:office:smarttags" w:element="stockticker">
        <w:r w:rsidRPr="00D53C0F">
          <w:t>INF</w:t>
        </w:r>
      </w:smartTag>
      <w:r w:rsidRPr="00D53C0F">
        <w:t xml:space="preserve"> folder). The developer can choose any name for this XML file.</w:t>
      </w:r>
    </w:p>
    <w:p w14:paraId="5C803F9B" w14:textId="77777777" w:rsidR="00604685" w:rsidRPr="00D53C0F" w:rsidRDefault="00604685" w:rsidP="00604685">
      <w:pPr>
        <w:keepNext/>
        <w:keepLines/>
        <w:spacing w:before="120"/>
        <w:ind w:left="1248" w:hanging="360"/>
      </w:pPr>
      <w:r w:rsidRPr="00D53C0F">
        <w:t>b.</w:t>
      </w:r>
      <w:r w:rsidRPr="00D53C0F">
        <w:tab/>
      </w:r>
      <w:r w:rsidR="00BC2DFF" w:rsidRPr="00D53C0F">
        <w:t xml:space="preserve">(required) </w:t>
      </w:r>
      <w:r w:rsidRPr="00D53C0F">
        <w:t>Set the top-level tag for the file to &lt;kaajee-config&gt;. For example:</w:t>
      </w:r>
    </w:p>
    <w:p w14:paraId="3F150157" w14:textId="77777777" w:rsidR="00604685" w:rsidRPr="00D53C0F" w:rsidRDefault="00604685" w:rsidP="00604685">
      <w:pPr>
        <w:keepNext/>
        <w:keepLines/>
        <w:ind w:left="1248"/>
      </w:pPr>
    </w:p>
    <w:p w14:paraId="23E12CE4" w14:textId="77777777" w:rsidR="00604685" w:rsidRPr="00D53C0F" w:rsidRDefault="00604685" w:rsidP="00604685">
      <w:pPr>
        <w:keepNext/>
        <w:keepLines/>
        <w:ind w:left="1248"/>
      </w:pPr>
    </w:p>
    <w:p w14:paraId="1083E8D8" w14:textId="624CF41E" w:rsidR="00600DA3" w:rsidRPr="00D53C0F" w:rsidRDefault="00600DA3" w:rsidP="00600DA3">
      <w:pPr>
        <w:pStyle w:val="Caption"/>
      </w:pPr>
      <w:bookmarkStart w:id="309" w:name="_Toc83538907"/>
      <w:bookmarkStart w:id="310" w:name="_Toc202863016"/>
      <w:bookmarkStart w:id="311" w:name="_Toc167811463"/>
      <w:r w:rsidRPr="00D53C0F">
        <w:t xml:space="preserve">Figure </w:t>
      </w:r>
      <w:r w:rsidR="001C6C77">
        <w:fldChar w:fldCharType="begin"/>
      </w:r>
      <w:r w:rsidR="001C6C77">
        <w:instrText xml:space="preserve"> STYLEREF 2 \s </w:instrText>
      </w:r>
      <w:r w:rsidR="001C6C77">
        <w:fldChar w:fldCharType="separate"/>
      </w:r>
      <w:r w:rsidR="003552F0">
        <w:rPr>
          <w:noProof/>
        </w:rPr>
        <w:t>3</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1</w:t>
      </w:r>
      <w:r w:rsidR="001C6C77">
        <w:rPr>
          <w:noProof/>
        </w:rPr>
        <w:fldChar w:fldCharType="end"/>
      </w:r>
      <w:r w:rsidRPr="00D53C0F">
        <w:t>. Sample empty KAAJEE configuration file</w:t>
      </w:r>
      <w:bookmarkEnd w:id="309"/>
      <w:bookmarkEnd w:id="310"/>
      <w:bookmarkEnd w:id="311"/>
    </w:p>
    <w:p w14:paraId="2F885AEB" w14:textId="77777777" w:rsidR="00604685" w:rsidRPr="00D53C0F" w:rsidRDefault="00604685" w:rsidP="00604685">
      <w:pPr>
        <w:pStyle w:val="Code"/>
        <w:ind w:left="1430"/>
      </w:pPr>
      <w:r w:rsidRPr="00D53C0F">
        <w:t>&lt;?xml version="1.0" encoding="UTF-8"?&gt;</w:t>
      </w:r>
    </w:p>
    <w:p w14:paraId="1D14C8E8" w14:textId="77777777" w:rsidR="00604685" w:rsidRPr="00D53C0F" w:rsidRDefault="00604685" w:rsidP="00604685">
      <w:pPr>
        <w:pStyle w:val="Code"/>
        <w:ind w:left="1430"/>
      </w:pPr>
      <w:r w:rsidRPr="00D53C0F">
        <w:t>&lt;kaajee-config xmlns:xsi="http://www.w3.org/2001/XMLSchema-instance" xsi:noNamespaceSchemaLocation="kaajeeConfig.xsd"&gt;</w:t>
      </w:r>
    </w:p>
    <w:p w14:paraId="416C3676" w14:textId="77777777" w:rsidR="00604685" w:rsidRPr="00D53C0F" w:rsidRDefault="00604685" w:rsidP="00604685">
      <w:pPr>
        <w:pStyle w:val="Code"/>
        <w:ind w:left="1430"/>
      </w:pPr>
    </w:p>
    <w:p w14:paraId="6F721FF6" w14:textId="77777777" w:rsidR="00604685" w:rsidRPr="00D53C0F" w:rsidRDefault="00604685" w:rsidP="00604685">
      <w:pPr>
        <w:pStyle w:val="Code"/>
        <w:ind w:left="1430"/>
      </w:pPr>
      <w:r w:rsidRPr="00D53C0F">
        <w:t>&lt;/kaajee-config&gt;</w:t>
      </w:r>
    </w:p>
    <w:p w14:paraId="08410B12" w14:textId="77777777" w:rsidR="00604685" w:rsidRPr="00D53C0F" w:rsidRDefault="00604685" w:rsidP="00604685">
      <w:pPr>
        <w:keepNext/>
        <w:keepLines/>
        <w:ind w:left="1248"/>
      </w:pPr>
    </w:p>
    <w:p w14:paraId="425257D4" w14:textId="77777777" w:rsidR="00600DA3" w:rsidRPr="00D53C0F" w:rsidRDefault="00600DA3" w:rsidP="00604685">
      <w:pPr>
        <w:keepNext/>
        <w:keepLines/>
        <w:ind w:left="1248"/>
      </w:pPr>
    </w:p>
    <w:p w14:paraId="6C0032E2" w14:textId="421299D7" w:rsidR="00604685" w:rsidRPr="00D53C0F" w:rsidRDefault="00604685" w:rsidP="00604685">
      <w:pPr>
        <w:keepNext/>
        <w:keepLines/>
        <w:ind w:left="1253" w:hanging="360"/>
      </w:pPr>
      <w:r w:rsidRPr="00D53C0F">
        <w:t>c.</w:t>
      </w:r>
      <w:r w:rsidRPr="00D53C0F">
        <w:tab/>
      </w:r>
      <w:r w:rsidR="00BC2DFF" w:rsidRPr="00D53C0F">
        <w:t xml:space="preserve">(required) </w:t>
      </w:r>
      <w:r w:rsidRPr="00D53C0F">
        <w:t>Configure the file created in the previous step (i.e.,</w:t>
      </w:r>
      <w:r w:rsidR="008737DF" w:rsidRPr="00D53C0F">
        <w:rPr>
          <w:rFonts w:cs="Times New Roman"/>
        </w:rPr>
        <w:t> </w:t>
      </w:r>
      <w:r w:rsidRPr="00D53C0F">
        <w:t>Step #6b) by following guidelines in Chapter 6, "</w:t>
      </w:r>
      <w:r w:rsidRPr="00D53C0F">
        <w:fldChar w:fldCharType="begin"/>
      </w:r>
      <w:r w:rsidRPr="00D53C0F">
        <w:instrText xml:space="preserve"> REF _Ref67118645 \h </w:instrText>
      </w:r>
      <w:r w:rsidR="00546B76" w:rsidRPr="00D53C0F">
        <w:instrText xml:space="preserve"> \* MERGEFORMAT </w:instrText>
      </w:r>
      <w:r w:rsidRPr="00D53C0F">
        <w:fldChar w:fldCharType="separate"/>
      </w:r>
      <w:r w:rsidR="003552F0" w:rsidRPr="004F1903">
        <w:t xml:space="preserve">KAAJEE </w:t>
      </w:r>
      <w:r w:rsidR="003552F0">
        <w:t xml:space="preserve">SSOWAP </w:t>
      </w:r>
      <w:r w:rsidR="003552F0" w:rsidRPr="004F1903">
        <w:t>Configuration File</w:t>
      </w:r>
      <w:r w:rsidRPr="00D53C0F">
        <w:fldChar w:fldCharType="end"/>
      </w:r>
      <w:r w:rsidRPr="00D53C0F">
        <w:t xml:space="preserve">," in this manual. At a minimum, the following tags </w:t>
      </w:r>
      <w:r w:rsidRPr="00D53C0F">
        <w:rPr>
          <w:i/>
        </w:rPr>
        <w:t>must</w:t>
      </w:r>
      <w:r w:rsidRPr="00D53C0F">
        <w:t xml:space="preserve"> be configured (see </w:t>
      </w:r>
      <w:r w:rsidRPr="00D53C0F">
        <w:fldChar w:fldCharType="begin"/>
      </w:r>
      <w:r w:rsidRPr="00D53C0F">
        <w:instrText xml:space="preserve"> REF _Ref100039910 \h </w:instrText>
      </w:r>
      <w:r w:rsidR="00546B76" w:rsidRPr="00D53C0F">
        <w:instrText xml:space="preserve"> \* MERGEFORMAT </w:instrText>
      </w:r>
      <w:r w:rsidRPr="00D53C0F">
        <w:fldChar w:fldCharType="separate"/>
      </w:r>
      <w:r w:rsidR="003552F0" w:rsidRPr="00D53C0F">
        <w:t xml:space="preserve">Table </w:t>
      </w:r>
      <w:r w:rsidR="003552F0">
        <w:t>5</w:t>
      </w:r>
      <w:r w:rsidR="003552F0" w:rsidRPr="00D53C0F">
        <w:noBreakHyphen/>
      </w:r>
      <w:r w:rsidR="003552F0">
        <w:t>1</w:t>
      </w:r>
      <w:r w:rsidRPr="00D53C0F">
        <w:fldChar w:fldCharType="end"/>
      </w:r>
      <w:r w:rsidRPr="00D53C0F">
        <w:t>):</w:t>
      </w:r>
    </w:p>
    <w:p w14:paraId="5EAD0442" w14:textId="77777777" w:rsidR="00604685" w:rsidRPr="00D53C0F" w:rsidRDefault="00604685" w:rsidP="00990742">
      <w:pPr>
        <w:keepNext/>
        <w:keepLines/>
        <w:numPr>
          <w:ilvl w:val="0"/>
          <w:numId w:val="3"/>
        </w:numPr>
        <w:tabs>
          <w:tab w:val="clear" w:pos="720"/>
        </w:tabs>
        <w:spacing w:before="120"/>
        <w:ind w:left="1976"/>
      </w:pPr>
      <w:r w:rsidRPr="00D53C0F">
        <w:t>&lt;kaajee-config&gt;.</w:t>
      </w:r>
    </w:p>
    <w:p w14:paraId="2E893111" w14:textId="77777777" w:rsidR="00604685" w:rsidRPr="00D53C0F" w:rsidRDefault="00604685" w:rsidP="00990742">
      <w:pPr>
        <w:numPr>
          <w:ilvl w:val="0"/>
          <w:numId w:val="3"/>
        </w:numPr>
        <w:spacing w:before="120"/>
        <w:ind w:left="1976"/>
      </w:pPr>
      <w:r w:rsidRPr="00D53C0F">
        <w:t>&lt;login-station-numbers&gt; (controls the login Web page's Institution dropdown list).</w:t>
      </w:r>
    </w:p>
    <w:p w14:paraId="602C31E4" w14:textId="77777777" w:rsidR="00604685" w:rsidRPr="00D53C0F" w:rsidRDefault="00604685" w:rsidP="00990742">
      <w:pPr>
        <w:numPr>
          <w:ilvl w:val="0"/>
          <w:numId w:val="3"/>
        </w:numPr>
        <w:spacing w:before="120"/>
        <w:ind w:left="1976"/>
      </w:pPr>
      <w:r w:rsidRPr="00D53C0F">
        <w:t>&lt;context-root-name&gt;.</w:t>
      </w:r>
    </w:p>
    <w:p w14:paraId="1A82D411" w14:textId="77777777" w:rsidR="00604685" w:rsidRPr="00D53C0F" w:rsidRDefault="00604685" w:rsidP="00604685">
      <w:pPr>
        <w:ind w:left="1248"/>
      </w:pPr>
    </w:p>
    <w:tbl>
      <w:tblPr>
        <w:tblW w:w="0" w:type="auto"/>
        <w:tblInd w:w="1152" w:type="dxa"/>
        <w:tblLayout w:type="fixed"/>
        <w:tblLook w:val="0000" w:firstRow="0" w:lastRow="0" w:firstColumn="0" w:lastColumn="0" w:noHBand="0" w:noVBand="0"/>
      </w:tblPr>
      <w:tblGrid>
        <w:gridCol w:w="738"/>
        <w:gridCol w:w="7590"/>
      </w:tblGrid>
      <w:tr w:rsidR="00EB43E1" w:rsidRPr="00D53C0F" w14:paraId="4C03F26E" w14:textId="77777777">
        <w:trPr>
          <w:cantSplit/>
        </w:trPr>
        <w:tc>
          <w:tcPr>
            <w:tcW w:w="738" w:type="dxa"/>
          </w:tcPr>
          <w:p w14:paraId="280E5AA8" w14:textId="77777777" w:rsidR="00EB43E1" w:rsidRPr="00D53C0F" w:rsidRDefault="004D4C84" w:rsidP="00EB43E1">
            <w:pPr>
              <w:spacing w:before="60" w:after="60"/>
              <w:ind w:left="-18"/>
              <w:rPr>
                <w:rFonts w:cs="Times New Roman"/>
              </w:rPr>
            </w:pPr>
            <w:r w:rsidRPr="00D53C0F">
              <w:rPr>
                <w:rFonts w:cs="Times New Roman"/>
                <w:noProof/>
              </w:rPr>
              <w:drawing>
                <wp:inline distT="0" distB="0" distL="0" distR="0" wp14:anchorId="2E0C1814" wp14:editId="210479CE">
                  <wp:extent cx="285115" cy="285115"/>
                  <wp:effectExtent l="0" t="0" r="0" b="0"/>
                  <wp:docPr id="54" name="Picture 5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7590" w:type="dxa"/>
          </w:tcPr>
          <w:p w14:paraId="49B8A7A3" w14:textId="77777777" w:rsidR="00EB43E1" w:rsidRPr="00D53C0F" w:rsidRDefault="00EB43E1" w:rsidP="00EB43E1">
            <w:pPr>
              <w:keepNext/>
              <w:keepLines/>
              <w:spacing w:before="60" w:after="60"/>
              <w:rPr>
                <w:rFonts w:cs="Times New Roman"/>
                <w:kern w:val="2"/>
              </w:rPr>
            </w:pPr>
            <w:r w:rsidRPr="00D53C0F">
              <w:rPr>
                <w:rFonts w:cs="Times New Roman"/>
                <w:b/>
              </w:rPr>
              <w:t>NOTE:</w:t>
            </w:r>
            <w:r w:rsidRPr="00D53C0F">
              <w:rPr>
                <w:rFonts w:cs="Times New Roman"/>
              </w:rPr>
              <w:t xml:space="preserve"> </w:t>
            </w:r>
            <w:r w:rsidRPr="00D53C0F">
              <w:rPr>
                <w:rFonts w:cs="Times New Roman"/>
                <w:kern w:val="2"/>
              </w:rPr>
              <w:t>For every login Station Number you enter here, you also need to use VistALink's Institution Mapping</w:t>
            </w:r>
            <w:r w:rsidRPr="00D53C0F">
              <w:rPr>
                <w:rFonts w:cs="Times New Roman"/>
                <w:color w:val="000000"/>
                <w:kern w:val="2"/>
              </w:rPr>
              <w:fldChar w:fldCharType="begin"/>
            </w:r>
            <w:r w:rsidRPr="00D53C0F">
              <w:rPr>
                <w:rFonts w:cs="Times New Roman"/>
                <w:color w:val="000000"/>
              </w:rPr>
              <w:instrText>XE "VistALink's Institution Mapping"</w:instrText>
            </w:r>
            <w:r w:rsidRPr="00D53C0F">
              <w:rPr>
                <w:rFonts w:cs="Times New Roman"/>
                <w:color w:val="000000"/>
                <w:kern w:val="2"/>
              </w:rPr>
              <w:fldChar w:fldCharType="end"/>
            </w:r>
            <w:r w:rsidRPr="00D53C0F">
              <w:rPr>
                <w:rFonts w:cs="Times New Roman"/>
                <w:kern w:val="2"/>
              </w:rPr>
              <w:t xml:space="preserve"> to associate that login Station Number with a VistALink connector.</w:t>
            </w:r>
          </w:p>
        </w:tc>
      </w:tr>
    </w:tbl>
    <w:p w14:paraId="4E78341C" w14:textId="77777777" w:rsidR="00604685" w:rsidRPr="00D53C0F" w:rsidRDefault="00604685" w:rsidP="00604685">
      <w:pPr>
        <w:ind w:left="546"/>
        <w:rPr>
          <w:rFonts w:cs="Times New Roman"/>
          <w:kern w:val="2"/>
        </w:rPr>
      </w:pPr>
    </w:p>
    <w:tbl>
      <w:tblPr>
        <w:tblW w:w="8294" w:type="dxa"/>
        <w:tblInd w:w="1174" w:type="dxa"/>
        <w:tblLayout w:type="fixed"/>
        <w:tblLook w:val="0000" w:firstRow="0" w:lastRow="0" w:firstColumn="0" w:lastColumn="0" w:noHBand="0" w:noVBand="0"/>
      </w:tblPr>
      <w:tblGrid>
        <w:gridCol w:w="918"/>
        <w:gridCol w:w="7376"/>
      </w:tblGrid>
      <w:tr w:rsidR="008B28CC" w:rsidRPr="00D53C0F" w14:paraId="7FD4C30B" w14:textId="77777777" w:rsidTr="008B28CC">
        <w:trPr>
          <w:cantSplit/>
        </w:trPr>
        <w:tc>
          <w:tcPr>
            <w:tcW w:w="918" w:type="dxa"/>
          </w:tcPr>
          <w:p w14:paraId="74740151" w14:textId="77777777" w:rsidR="008B28CC" w:rsidRPr="00D53C0F" w:rsidRDefault="004D4C84" w:rsidP="00623F55">
            <w:pPr>
              <w:spacing w:before="60" w:after="60"/>
              <w:ind w:left="-18"/>
              <w:rPr>
                <w:rFonts w:ascii="Arial" w:hAnsi="Arial" w:cs="Arial"/>
              </w:rPr>
            </w:pPr>
            <w:r w:rsidRPr="00D53C0F">
              <w:rPr>
                <w:rFonts w:ascii="Arial" w:hAnsi="Arial" w:cs="Arial"/>
                <w:noProof/>
                <w:sz w:val="20"/>
                <w:szCs w:val="20"/>
              </w:rPr>
              <w:drawing>
                <wp:inline distT="0" distB="0" distL="0" distR="0" wp14:anchorId="43C192B3" wp14:editId="7425C613">
                  <wp:extent cx="409575" cy="409575"/>
                  <wp:effectExtent l="0" t="0" r="0" b="0"/>
                  <wp:docPr id="55" name="Picture 55"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7376" w:type="dxa"/>
          </w:tcPr>
          <w:p w14:paraId="216376E4" w14:textId="77777777" w:rsidR="008B28CC" w:rsidRPr="00D53C0F" w:rsidRDefault="008B28CC" w:rsidP="00623F55">
            <w:pPr>
              <w:pStyle w:val="Caution"/>
            </w:pPr>
            <w:r w:rsidRPr="00D53C0F">
              <w:t xml:space="preserve">WARNING: </w:t>
            </w:r>
            <w:r w:rsidR="00623F55" w:rsidRPr="00D53C0F">
              <w:t xml:space="preserve">The context root must have a minimum of four characters following the forward slash (e.g., </w:t>
            </w:r>
            <w:r w:rsidR="00623F55" w:rsidRPr="00D53C0F">
              <w:rPr>
                <w:color w:val="000000"/>
              </w:rPr>
              <w:t>/kaajeeSampleApp).</w:t>
            </w:r>
          </w:p>
        </w:tc>
      </w:tr>
    </w:tbl>
    <w:p w14:paraId="204B825F" w14:textId="77777777" w:rsidR="008B28CC" w:rsidRPr="00D53C0F" w:rsidRDefault="008B28CC" w:rsidP="00604685">
      <w:pPr>
        <w:ind w:left="546"/>
        <w:rPr>
          <w:rFonts w:cs="Times New Roman"/>
          <w:kern w:val="2"/>
        </w:rPr>
      </w:pPr>
    </w:p>
    <w:p w14:paraId="0BD53647" w14:textId="77777777" w:rsidR="008B28CC" w:rsidRPr="00D53C0F" w:rsidRDefault="008B28CC" w:rsidP="00604685">
      <w:pPr>
        <w:ind w:left="546"/>
        <w:rPr>
          <w:rFonts w:cs="Times New Roman"/>
          <w:kern w:val="2"/>
        </w:rPr>
      </w:pPr>
    </w:p>
    <w:tbl>
      <w:tblPr>
        <w:tblW w:w="0" w:type="auto"/>
        <w:tblInd w:w="576" w:type="dxa"/>
        <w:tblLayout w:type="fixed"/>
        <w:tblLook w:val="0000" w:firstRow="0" w:lastRow="0" w:firstColumn="0" w:lastColumn="0" w:noHBand="0" w:noVBand="0"/>
      </w:tblPr>
      <w:tblGrid>
        <w:gridCol w:w="738"/>
        <w:gridCol w:w="8166"/>
      </w:tblGrid>
      <w:tr w:rsidR="00EB43E1" w:rsidRPr="00D53C0F" w14:paraId="2E8F16CC" w14:textId="77777777">
        <w:trPr>
          <w:cantSplit/>
        </w:trPr>
        <w:tc>
          <w:tcPr>
            <w:tcW w:w="738" w:type="dxa"/>
          </w:tcPr>
          <w:p w14:paraId="0D900B60" w14:textId="77777777" w:rsidR="00EB43E1" w:rsidRPr="00D53C0F" w:rsidRDefault="004D4C84" w:rsidP="00EB43E1">
            <w:pPr>
              <w:spacing w:before="60" w:after="60"/>
              <w:ind w:left="-18"/>
              <w:rPr>
                <w:rFonts w:cs="Times New Roman"/>
              </w:rPr>
            </w:pPr>
            <w:r w:rsidRPr="00D53C0F">
              <w:rPr>
                <w:rFonts w:cs="Times New Roman"/>
                <w:noProof/>
              </w:rPr>
              <w:drawing>
                <wp:inline distT="0" distB="0" distL="0" distR="0" wp14:anchorId="682CBA11" wp14:editId="16EAFF10">
                  <wp:extent cx="285115" cy="285115"/>
                  <wp:effectExtent l="0" t="0" r="0" b="0"/>
                  <wp:docPr id="56" name="Picture 5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166" w:type="dxa"/>
          </w:tcPr>
          <w:p w14:paraId="6A112396" w14:textId="569C7073" w:rsidR="00EB43E1" w:rsidRPr="00D53C0F" w:rsidRDefault="00EB43E1" w:rsidP="00EB43E1">
            <w:pPr>
              <w:keepNext/>
              <w:keepLines/>
              <w:spacing w:before="60" w:after="60"/>
              <w:rPr>
                <w:rFonts w:cs="Times New Roman"/>
                <w:kern w:val="2"/>
              </w:rPr>
            </w:pPr>
            <w:smartTag w:uri="urn:schemas-microsoft-com:office:smarttags" w:element="stockticker">
              <w:r w:rsidRPr="00D53C0F">
                <w:rPr>
                  <w:rFonts w:cs="Times New Roman"/>
                  <w:b/>
                </w:rPr>
                <w:t>REF</w:t>
              </w:r>
            </w:smartTag>
            <w:r w:rsidRPr="00D53C0F">
              <w:rPr>
                <w:rFonts w:cs="Times New Roman"/>
                <w:b/>
              </w:rPr>
              <w:t>:</w:t>
            </w:r>
            <w:r w:rsidRPr="00D53C0F">
              <w:rPr>
                <w:rFonts w:cs="Times New Roman"/>
              </w:rPr>
              <w:t xml:space="preserve"> </w:t>
            </w:r>
            <w:r w:rsidRPr="00D53C0F">
              <w:rPr>
                <w:rFonts w:cs="Times New Roman"/>
                <w:kern w:val="2"/>
              </w:rPr>
              <w:t>For more details, please refer to Chapter 6, "</w:t>
            </w:r>
            <w:r w:rsidRPr="00D53C0F">
              <w:rPr>
                <w:rFonts w:cs="Times New Roman"/>
                <w:kern w:val="2"/>
              </w:rPr>
              <w:fldChar w:fldCharType="begin"/>
            </w:r>
            <w:r w:rsidRPr="00D53C0F">
              <w:rPr>
                <w:rFonts w:cs="Times New Roman"/>
                <w:kern w:val="2"/>
              </w:rPr>
              <w:instrText xml:space="preserve"> REF _Ref67118645 \h </w:instrText>
            </w:r>
            <w:r w:rsidRPr="00D53C0F">
              <w:rPr>
                <w:rFonts w:cs="Times New Roman"/>
              </w:rPr>
              <w:instrText xml:space="preserve"> \* MERGEFORMAT </w:instrText>
            </w:r>
            <w:r w:rsidRPr="00D53C0F">
              <w:rPr>
                <w:rFonts w:cs="Times New Roman"/>
                <w:kern w:val="2"/>
              </w:rPr>
            </w:r>
            <w:r w:rsidRPr="00D53C0F">
              <w:rPr>
                <w:rFonts w:cs="Times New Roman"/>
                <w:kern w:val="2"/>
              </w:rPr>
              <w:fldChar w:fldCharType="separate"/>
            </w:r>
            <w:r w:rsidR="003552F0" w:rsidRPr="003552F0">
              <w:rPr>
                <w:rFonts w:cs="Times New Roman"/>
              </w:rPr>
              <w:t>KAAJEE SSOWAP Configuration File</w:t>
            </w:r>
            <w:r w:rsidRPr="00D53C0F">
              <w:rPr>
                <w:rFonts w:cs="Times New Roman"/>
                <w:kern w:val="2"/>
              </w:rPr>
              <w:fldChar w:fldCharType="end"/>
            </w:r>
            <w:r w:rsidRPr="00D53C0F">
              <w:rPr>
                <w:rFonts w:cs="Times New Roman"/>
                <w:kern w:val="2"/>
              </w:rPr>
              <w:t>,</w:t>
            </w:r>
            <w:r w:rsidRPr="00D53C0F">
              <w:rPr>
                <w:rFonts w:cs="Times New Roman"/>
              </w:rPr>
              <w:t>" in this manual.</w:t>
            </w:r>
          </w:p>
        </w:tc>
      </w:tr>
    </w:tbl>
    <w:p w14:paraId="426A59C4" w14:textId="77777777" w:rsidR="00604685" w:rsidRPr="00D53C0F" w:rsidRDefault="00604685" w:rsidP="00604685">
      <w:pPr>
        <w:rPr>
          <w:color w:val="000000"/>
        </w:rPr>
      </w:pPr>
    </w:p>
    <w:p w14:paraId="05027CE3" w14:textId="77777777" w:rsidR="00604685" w:rsidRPr="00D53C0F" w:rsidRDefault="00604685" w:rsidP="00604685">
      <w:pPr>
        <w:rPr>
          <w:color w:val="000000"/>
        </w:rPr>
      </w:pPr>
    </w:p>
    <w:p w14:paraId="4B7DCB48" w14:textId="77777777" w:rsidR="00604685" w:rsidRPr="00D53C0F" w:rsidRDefault="00604685" w:rsidP="00223EFD">
      <w:pPr>
        <w:pStyle w:val="Heading4"/>
      </w:pPr>
      <w:bookmarkStart w:id="312" w:name="_Ref100119469"/>
      <w:bookmarkStart w:id="313" w:name="_Toc167804786"/>
      <w:r w:rsidRPr="00D53C0F">
        <w:t>7.</w:t>
      </w:r>
      <w:r w:rsidRPr="00D53C0F">
        <w:tab/>
        <w:t>Configure KAAJEE Initialization Servlet (web.xml file)</w:t>
      </w:r>
      <w:bookmarkEnd w:id="312"/>
      <w:bookmarkEnd w:id="313"/>
    </w:p>
    <w:p w14:paraId="33EC798D" w14:textId="77777777" w:rsidR="00604685" w:rsidRPr="00D53C0F" w:rsidRDefault="00604685" w:rsidP="00604685">
      <w:pPr>
        <w:keepNext/>
        <w:keepLines/>
        <w:ind w:left="546"/>
      </w:pPr>
      <w:r w:rsidRPr="00D53C0F">
        <w:rPr>
          <w:color w:val="000000"/>
        </w:rPr>
        <w:fldChar w:fldCharType="begin"/>
      </w:r>
      <w:r w:rsidR="002E3858" w:rsidRPr="00D53C0F">
        <w:rPr>
          <w:color w:val="000000"/>
        </w:rPr>
        <w:instrText>XE "Configuring:KAAJEE:</w:instrText>
      </w:r>
      <w:r w:rsidRPr="00D53C0F">
        <w:rPr>
          <w:color w:val="000000"/>
        </w:rPr>
        <w:instrText>Initialization Servlet (web.xml)"</w:instrText>
      </w:r>
      <w:r w:rsidRPr="00D53C0F">
        <w:rPr>
          <w:color w:val="000000"/>
        </w:rPr>
        <w:fldChar w:fldCharType="end"/>
      </w:r>
    </w:p>
    <w:p w14:paraId="11FFDB62" w14:textId="77777777" w:rsidR="00AC1575" w:rsidRPr="00D53C0F" w:rsidRDefault="00AC1575" w:rsidP="00604685">
      <w:pPr>
        <w:keepNext/>
        <w:keepLines/>
        <w:ind w:left="546"/>
      </w:pPr>
      <w:r w:rsidRPr="00D53C0F">
        <w:t>You can place the KAAJEE configuration file</w:t>
      </w:r>
      <w:r w:rsidRPr="00D53C0F">
        <w:rPr>
          <w:color w:val="000000"/>
        </w:rPr>
        <w:fldChar w:fldCharType="begin"/>
      </w:r>
      <w:r w:rsidRPr="00D53C0F">
        <w:rPr>
          <w:color w:val="000000"/>
        </w:rPr>
        <w:instrText>XE "KAAJEE:Configuration File"</w:instrText>
      </w:r>
      <w:r w:rsidRPr="00D53C0F">
        <w:rPr>
          <w:color w:val="000000"/>
        </w:rPr>
        <w:fldChar w:fldCharType="end"/>
      </w:r>
      <w:r w:rsidRPr="00D53C0F">
        <w:rPr>
          <w:color w:val="000000"/>
        </w:rPr>
        <w:fldChar w:fldCharType="begin"/>
      </w:r>
      <w:r w:rsidRPr="00D53C0F">
        <w:rPr>
          <w:color w:val="000000"/>
        </w:rPr>
        <w:instrText>XE "Files:KAAJEE:Configuration"</w:instrText>
      </w:r>
      <w:r w:rsidRPr="00D53C0F">
        <w:rPr>
          <w:color w:val="000000"/>
        </w:rPr>
        <w:fldChar w:fldCharType="end"/>
      </w:r>
      <w:r w:rsidRPr="00D53C0F">
        <w:rPr>
          <w:color w:val="000000"/>
        </w:rPr>
        <w:fldChar w:fldCharType="begin"/>
      </w:r>
      <w:r w:rsidR="002E3858" w:rsidRPr="00D53C0F">
        <w:rPr>
          <w:color w:val="000000"/>
        </w:rPr>
        <w:instrText>XE "Configuring:KAAJEE:</w:instrText>
      </w:r>
      <w:r w:rsidRPr="00D53C0F">
        <w:rPr>
          <w:color w:val="000000"/>
        </w:rPr>
        <w:instrText>Configuration</w:instrText>
      </w:r>
      <w:r w:rsidR="002E3858" w:rsidRPr="00D53C0F">
        <w:rPr>
          <w:color w:val="000000"/>
        </w:rPr>
        <w:instrText xml:space="preserve"> File</w:instrText>
      </w:r>
      <w:r w:rsidRPr="00D53C0F">
        <w:rPr>
          <w:color w:val="000000"/>
        </w:rPr>
        <w:instrText>"</w:instrText>
      </w:r>
      <w:r w:rsidRPr="00D53C0F">
        <w:rPr>
          <w:color w:val="000000"/>
        </w:rPr>
        <w:fldChar w:fldCharType="end"/>
      </w:r>
      <w:r w:rsidRPr="00D53C0F">
        <w:t xml:space="preserve"> anywhere within your Web-based application's context root. </w:t>
      </w:r>
      <w:r w:rsidR="00604685" w:rsidRPr="00D53C0F">
        <w:t>KAAJEE provides an initializatio</w:t>
      </w:r>
      <w:r w:rsidRPr="00D53C0F">
        <w:t>n servlet to initialize KAAJEE.</w:t>
      </w:r>
    </w:p>
    <w:p w14:paraId="1F900B2E" w14:textId="77777777" w:rsidR="00AC1575" w:rsidRPr="00D53C0F" w:rsidRDefault="00AC1575" w:rsidP="00604685">
      <w:pPr>
        <w:keepNext/>
        <w:keepLines/>
        <w:ind w:left="546"/>
      </w:pPr>
    </w:p>
    <w:p w14:paraId="7409AF9C" w14:textId="77777777" w:rsidR="00604685" w:rsidRPr="00D53C0F" w:rsidRDefault="00604685" w:rsidP="00604685">
      <w:pPr>
        <w:keepNext/>
        <w:keepLines/>
        <w:ind w:left="546"/>
      </w:pPr>
      <w:r w:rsidRPr="00D53C0F">
        <w:t>The classname of the servlet is:</w:t>
      </w:r>
    </w:p>
    <w:p w14:paraId="32A2F3F3" w14:textId="77777777" w:rsidR="00604685" w:rsidRPr="00D53C0F" w:rsidRDefault="00604685" w:rsidP="00AC1575">
      <w:pPr>
        <w:spacing w:before="120"/>
        <w:ind w:left="910"/>
      </w:pPr>
      <w:r w:rsidRPr="00D53C0F">
        <w:t>gov.va.med.authentication.kernel.InitKaajeeServlet</w:t>
      </w:r>
    </w:p>
    <w:p w14:paraId="307589EB" w14:textId="77777777" w:rsidR="00182B5B" w:rsidRPr="00D53C0F" w:rsidRDefault="00182B5B" w:rsidP="00AC1575">
      <w:pPr>
        <w:ind w:left="546"/>
      </w:pPr>
    </w:p>
    <w:p w14:paraId="2838D1A4" w14:textId="77777777" w:rsidR="00182B5B" w:rsidRPr="00D53C0F" w:rsidRDefault="00182B5B" w:rsidP="00AC1575">
      <w:pPr>
        <w:keepNext/>
        <w:keepLines/>
        <w:ind w:left="546"/>
      </w:pPr>
      <w:r w:rsidRPr="00D53C0F">
        <w:t xml:space="preserve">This servlet </w:t>
      </w:r>
      <w:r w:rsidR="00AC1575" w:rsidRPr="00D53C0F">
        <w:t xml:space="preserve">in the web.xml file </w:t>
      </w:r>
      <w:r w:rsidRPr="00D53C0F">
        <w:t>is used to:</w:t>
      </w:r>
    </w:p>
    <w:p w14:paraId="26CF4F2E" w14:textId="6990D594" w:rsidR="00604685" w:rsidRPr="00D53C0F" w:rsidRDefault="00604685" w:rsidP="00990742">
      <w:pPr>
        <w:keepNext/>
        <w:keepLines/>
        <w:numPr>
          <w:ilvl w:val="0"/>
          <w:numId w:val="4"/>
        </w:numPr>
        <w:tabs>
          <w:tab w:val="clear" w:pos="720"/>
        </w:tabs>
        <w:spacing w:before="120"/>
        <w:ind w:left="1248"/>
      </w:pPr>
      <w:r w:rsidRPr="00D53C0F">
        <w:t>Pass the location and name of the KAAJEE configuration file</w:t>
      </w:r>
      <w:r w:rsidRPr="00D53C0F">
        <w:rPr>
          <w:color w:val="000000"/>
        </w:rPr>
        <w:fldChar w:fldCharType="begin"/>
      </w:r>
      <w:r w:rsidRPr="00D53C0F">
        <w:rPr>
          <w:color w:val="000000"/>
        </w:rPr>
        <w:instrText>XE "KAAJEE:Configuration File"</w:instrText>
      </w:r>
      <w:r w:rsidRPr="00D53C0F">
        <w:rPr>
          <w:color w:val="000000"/>
        </w:rPr>
        <w:fldChar w:fldCharType="end"/>
      </w:r>
      <w:r w:rsidRPr="00D53C0F">
        <w:rPr>
          <w:color w:val="000000"/>
        </w:rPr>
        <w:fldChar w:fldCharType="begin"/>
      </w:r>
      <w:r w:rsidRPr="00D53C0F">
        <w:rPr>
          <w:color w:val="000000"/>
        </w:rPr>
        <w:instrText>XE "Files:KAAJEE:Configuration"</w:instrText>
      </w:r>
      <w:r w:rsidRPr="00D53C0F">
        <w:rPr>
          <w:color w:val="000000"/>
        </w:rPr>
        <w:fldChar w:fldCharType="end"/>
      </w:r>
      <w:r w:rsidRPr="00D53C0F">
        <w:rPr>
          <w:color w:val="000000"/>
        </w:rPr>
        <w:fldChar w:fldCharType="begin"/>
      </w:r>
      <w:r w:rsidR="002E3858" w:rsidRPr="00D53C0F">
        <w:rPr>
          <w:color w:val="000000"/>
        </w:rPr>
        <w:instrText>XE "Configuring:KAAJEE:</w:instrText>
      </w:r>
      <w:r w:rsidRPr="00D53C0F">
        <w:rPr>
          <w:color w:val="000000"/>
        </w:rPr>
        <w:instrText>Configuration</w:instrText>
      </w:r>
      <w:r w:rsidR="002E3858" w:rsidRPr="00D53C0F">
        <w:rPr>
          <w:color w:val="000000"/>
        </w:rPr>
        <w:instrText xml:space="preserve"> File</w:instrText>
      </w:r>
      <w:r w:rsidRPr="00D53C0F">
        <w:rPr>
          <w:color w:val="000000"/>
        </w:rPr>
        <w:instrText>"</w:instrText>
      </w:r>
      <w:r w:rsidRPr="00D53C0F">
        <w:rPr>
          <w:color w:val="000000"/>
        </w:rPr>
        <w:fldChar w:fldCharType="end"/>
      </w:r>
      <w:r w:rsidRPr="00D53C0F">
        <w:t xml:space="preserve"> (see </w:t>
      </w:r>
      <w:r w:rsidRPr="00D53C0F">
        <w:fldChar w:fldCharType="begin"/>
      </w:r>
      <w:r w:rsidRPr="00D53C0F">
        <w:instrText xml:space="preserve"> REF _Ref117497547 \h </w:instrText>
      </w:r>
      <w:r w:rsidR="00546B76" w:rsidRPr="00D53C0F">
        <w:instrText xml:space="preserve"> \* MERGEFORMAT </w:instrText>
      </w:r>
      <w:r w:rsidRPr="00D53C0F">
        <w:fldChar w:fldCharType="separate"/>
      </w:r>
      <w:r w:rsidR="003552F0" w:rsidRPr="00D53C0F">
        <w:t xml:space="preserve">Figure </w:t>
      </w:r>
      <w:r w:rsidR="003552F0">
        <w:t>3</w:t>
      </w:r>
      <w:r w:rsidR="003552F0">
        <w:noBreakHyphen/>
        <w:t>2</w:t>
      </w:r>
      <w:r w:rsidRPr="00D53C0F">
        <w:fldChar w:fldCharType="end"/>
      </w:r>
      <w:r w:rsidRPr="00D53C0F">
        <w:t>) as a servlet parameter named:</w:t>
      </w:r>
    </w:p>
    <w:p w14:paraId="7A1D5FF0" w14:textId="77777777" w:rsidR="00604685" w:rsidRPr="00D53C0F" w:rsidRDefault="00604685" w:rsidP="00AC1575">
      <w:pPr>
        <w:keepNext/>
        <w:keepLines/>
        <w:spacing w:before="120"/>
        <w:ind w:left="1612"/>
      </w:pPr>
      <w:r w:rsidRPr="00D53C0F">
        <w:t>kaajee-config-file-location</w:t>
      </w:r>
    </w:p>
    <w:p w14:paraId="53F67E49" w14:textId="77777777" w:rsidR="00604685" w:rsidRPr="00D53C0F" w:rsidRDefault="00604685" w:rsidP="00990742">
      <w:pPr>
        <w:numPr>
          <w:ilvl w:val="0"/>
          <w:numId w:val="4"/>
        </w:numPr>
        <w:spacing w:before="120"/>
        <w:ind w:left="1248"/>
      </w:pPr>
      <w:r w:rsidRPr="00D53C0F">
        <w:t>Control the sequence of startup using the &lt;load-on-startup&gt; tag.</w:t>
      </w:r>
    </w:p>
    <w:p w14:paraId="3257995A" w14:textId="77777777" w:rsidR="00604685" w:rsidRPr="00D53C0F" w:rsidRDefault="00604685" w:rsidP="00604685">
      <w:pPr>
        <w:ind w:left="546"/>
      </w:pPr>
    </w:p>
    <w:p w14:paraId="65A2DB93" w14:textId="77777777" w:rsidR="00604685" w:rsidRPr="00D53C0F" w:rsidRDefault="00604685" w:rsidP="00604685">
      <w:pPr>
        <w:ind w:left="546"/>
      </w:pPr>
    </w:p>
    <w:p w14:paraId="33CE73FD" w14:textId="77777777" w:rsidR="00604685" w:rsidRPr="00D53C0F" w:rsidRDefault="00604685" w:rsidP="00604685">
      <w:pPr>
        <w:keepNext/>
        <w:keepLines/>
        <w:ind w:left="546"/>
      </w:pPr>
      <w:r w:rsidRPr="00D53C0F">
        <w:t>For example:</w:t>
      </w:r>
    </w:p>
    <w:p w14:paraId="124485BB" w14:textId="77777777" w:rsidR="00604685" w:rsidRPr="00D53C0F" w:rsidRDefault="00604685" w:rsidP="00604685">
      <w:pPr>
        <w:keepNext/>
        <w:keepLines/>
        <w:ind w:left="546"/>
      </w:pPr>
    </w:p>
    <w:p w14:paraId="69CB2216" w14:textId="77777777" w:rsidR="00604685" w:rsidRPr="00D53C0F" w:rsidRDefault="00604685" w:rsidP="00604685">
      <w:pPr>
        <w:keepNext/>
        <w:keepLines/>
        <w:ind w:left="546"/>
      </w:pPr>
    </w:p>
    <w:p w14:paraId="30E786F3" w14:textId="15CCB93C" w:rsidR="00600DA3" w:rsidRPr="00D53C0F" w:rsidRDefault="00600DA3" w:rsidP="00600DA3">
      <w:pPr>
        <w:pStyle w:val="Caption"/>
      </w:pPr>
      <w:bookmarkStart w:id="314" w:name="_Toc83538908"/>
      <w:bookmarkStart w:id="315" w:name="_Ref117497547"/>
      <w:bookmarkStart w:id="316" w:name="_Toc202863017"/>
      <w:bookmarkStart w:id="317" w:name="_Toc167811464"/>
      <w:r w:rsidRPr="00D53C0F">
        <w:t xml:space="preserve">Figure </w:t>
      </w:r>
      <w:r w:rsidR="001C6C77">
        <w:fldChar w:fldCharType="begin"/>
      </w:r>
      <w:r w:rsidR="001C6C77">
        <w:instrText xml:space="preserve"> STYLEREF 2 \s </w:instrText>
      </w:r>
      <w:r w:rsidR="001C6C77">
        <w:fldChar w:fldCharType="separate"/>
      </w:r>
      <w:r w:rsidR="003552F0">
        <w:rPr>
          <w:noProof/>
        </w:rPr>
        <w:t>3</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2</w:t>
      </w:r>
      <w:r w:rsidR="001C6C77">
        <w:rPr>
          <w:noProof/>
        </w:rPr>
        <w:fldChar w:fldCharType="end"/>
      </w:r>
      <w:bookmarkEnd w:id="314"/>
      <w:bookmarkEnd w:id="315"/>
      <w:r w:rsidRPr="00D53C0F">
        <w:t>. Sample excerpt of the KAAJEE web.xml file—Initialization servlet</w:t>
      </w:r>
      <w:bookmarkEnd w:id="316"/>
      <w:bookmarkEnd w:id="317"/>
    </w:p>
    <w:p w14:paraId="3D30F3C4" w14:textId="77777777" w:rsidR="00604685" w:rsidRPr="00D53C0F" w:rsidRDefault="00604685" w:rsidP="009B6432">
      <w:pPr>
        <w:pStyle w:val="Code"/>
        <w:ind w:left="182" w:right="0"/>
      </w:pPr>
      <w:r w:rsidRPr="00D53C0F">
        <w:t xml:space="preserve">  &lt;servlet&gt;</w:t>
      </w:r>
    </w:p>
    <w:p w14:paraId="1A0477BA" w14:textId="77777777" w:rsidR="00604685" w:rsidRPr="00D53C0F" w:rsidRDefault="00604685" w:rsidP="009B6432">
      <w:pPr>
        <w:pStyle w:val="Code"/>
        <w:ind w:left="182" w:right="0"/>
      </w:pPr>
      <w:r w:rsidRPr="00D53C0F">
        <w:t xml:space="preserve">   &lt;servlet-name&gt;</w:t>
      </w:r>
      <w:r w:rsidRPr="00D53C0F">
        <w:rPr>
          <w:b/>
          <w:bCs/>
        </w:rPr>
        <w:t>KaajeeInit</w:t>
      </w:r>
      <w:r w:rsidRPr="00D53C0F">
        <w:t>&lt;/servlet-name&gt;</w:t>
      </w:r>
    </w:p>
    <w:p w14:paraId="3871E606" w14:textId="77777777" w:rsidR="00604685" w:rsidRPr="00D53C0F" w:rsidRDefault="00604685" w:rsidP="009B6432">
      <w:pPr>
        <w:pStyle w:val="Code"/>
        <w:ind w:left="182" w:right="0"/>
      </w:pPr>
      <w:r w:rsidRPr="00D53C0F">
        <w:t xml:space="preserve">   &lt;servlet-class&gt;</w:t>
      </w:r>
      <w:r w:rsidRPr="00D53C0F">
        <w:rPr>
          <w:b/>
          <w:bCs/>
        </w:rPr>
        <w:t>gov.va.med.authentication.kernel.</w:t>
      </w:r>
      <w:r w:rsidR="00262B69">
        <w:rPr>
          <w:b/>
          <w:bCs/>
        </w:rPr>
        <w:t>ssowap.</w:t>
      </w:r>
      <w:r w:rsidRPr="00D53C0F">
        <w:rPr>
          <w:b/>
          <w:bCs/>
        </w:rPr>
        <w:t>InitKaajeeServlet</w:t>
      </w:r>
      <w:r w:rsidRPr="00D53C0F">
        <w:t>&lt;/servlet-class&gt;</w:t>
      </w:r>
    </w:p>
    <w:p w14:paraId="04924AA7" w14:textId="77777777" w:rsidR="00604685" w:rsidRPr="00D53C0F" w:rsidRDefault="00604685" w:rsidP="009B6432">
      <w:pPr>
        <w:pStyle w:val="Code"/>
        <w:ind w:left="182" w:right="0"/>
      </w:pPr>
      <w:r w:rsidRPr="00D53C0F">
        <w:t xml:space="preserve">   &lt;init-param&gt;</w:t>
      </w:r>
    </w:p>
    <w:p w14:paraId="7B468D4E" w14:textId="77777777" w:rsidR="00604685" w:rsidRPr="00D53C0F" w:rsidRDefault="00604685" w:rsidP="009B6432">
      <w:pPr>
        <w:pStyle w:val="Code"/>
        <w:ind w:left="182" w:right="0"/>
      </w:pPr>
      <w:r w:rsidRPr="00D53C0F">
        <w:t xml:space="preserve">     &lt;param-name&gt;</w:t>
      </w:r>
      <w:r w:rsidRPr="00D53C0F">
        <w:rPr>
          <w:b/>
          <w:bCs/>
        </w:rPr>
        <w:t>kaajee-config-file-location</w:t>
      </w:r>
      <w:r w:rsidRPr="00D53C0F">
        <w:t>&lt;/param-name&gt;</w:t>
      </w:r>
    </w:p>
    <w:p w14:paraId="5CA7E2B8" w14:textId="77777777" w:rsidR="00604685" w:rsidRPr="00D53C0F" w:rsidRDefault="00604685" w:rsidP="009B6432">
      <w:pPr>
        <w:pStyle w:val="Code"/>
        <w:ind w:left="182" w:right="0"/>
      </w:pPr>
      <w:r w:rsidRPr="00D53C0F">
        <w:t xml:space="preserve">     &lt;param-value&gt;</w:t>
      </w:r>
      <w:r w:rsidRPr="00D53C0F">
        <w:rPr>
          <w:b/>
          <w:bCs/>
        </w:rPr>
        <w:t>/</w:t>
      </w:r>
      <w:smartTag w:uri="urn:schemas-microsoft-com:office:smarttags" w:element="stockticker">
        <w:r w:rsidRPr="00D53C0F">
          <w:rPr>
            <w:b/>
            <w:bCs/>
          </w:rPr>
          <w:t>WEB</w:t>
        </w:r>
      </w:smartTag>
      <w:r w:rsidRPr="00D53C0F">
        <w:rPr>
          <w:b/>
          <w:bCs/>
        </w:rPr>
        <w:t>-</w:t>
      </w:r>
      <w:smartTag w:uri="urn:schemas-microsoft-com:office:smarttags" w:element="stockticker">
        <w:r w:rsidRPr="00D53C0F">
          <w:rPr>
            <w:b/>
            <w:bCs/>
          </w:rPr>
          <w:t>INF</w:t>
        </w:r>
      </w:smartTag>
      <w:r w:rsidRPr="00D53C0F">
        <w:rPr>
          <w:b/>
          <w:bCs/>
        </w:rPr>
        <w:t>/kaajeeConfig.xml</w:t>
      </w:r>
      <w:r w:rsidRPr="00D53C0F">
        <w:t>&lt;/param-value&gt;</w:t>
      </w:r>
    </w:p>
    <w:p w14:paraId="2FB19093" w14:textId="77777777" w:rsidR="00604685" w:rsidRPr="00D53C0F" w:rsidRDefault="00604685" w:rsidP="009B6432">
      <w:pPr>
        <w:pStyle w:val="Code"/>
        <w:ind w:left="182" w:right="0"/>
      </w:pPr>
      <w:r w:rsidRPr="00D53C0F">
        <w:t xml:space="preserve">   &lt;/init-param&gt;</w:t>
      </w:r>
    </w:p>
    <w:p w14:paraId="4A04282D" w14:textId="77777777" w:rsidR="00604685" w:rsidRPr="00D53C0F" w:rsidRDefault="00604685" w:rsidP="009B6432">
      <w:pPr>
        <w:pStyle w:val="Code"/>
        <w:ind w:left="182" w:right="0"/>
      </w:pPr>
      <w:r w:rsidRPr="00D53C0F">
        <w:t xml:space="preserve">   &lt;load-on-startup&gt;</w:t>
      </w:r>
      <w:r w:rsidRPr="00D53C0F">
        <w:rPr>
          <w:b/>
          <w:bCs/>
        </w:rPr>
        <w:t>3</w:t>
      </w:r>
      <w:r w:rsidRPr="00D53C0F">
        <w:t>&lt;/load-on-startup&gt;</w:t>
      </w:r>
    </w:p>
    <w:p w14:paraId="1C8618D9" w14:textId="77777777" w:rsidR="00604685" w:rsidRPr="00D53C0F" w:rsidRDefault="00604685" w:rsidP="009B6432">
      <w:pPr>
        <w:pStyle w:val="Code"/>
        <w:ind w:left="182" w:right="0"/>
      </w:pPr>
      <w:r w:rsidRPr="00D53C0F">
        <w:t xml:space="preserve">  &lt;/servlet&gt;</w:t>
      </w:r>
    </w:p>
    <w:p w14:paraId="5F73EFC8" w14:textId="77777777" w:rsidR="00AC1575" w:rsidRPr="00D53C0F" w:rsidRDefault="00AC1575" w:rsidP="00AC1575">
      <w:pPr>
        <w:ind w:left="546"/>
      </w:pPr>
    </w:p>
    <w:p w14:paraId="7DC2B946" w14:textId="77777777" w:rsidR="00600DA3" w:rsidRPr="00D53C0F" w:rsidRDefault="00600DA3" w:rsidP="00AC1575">
      <w:pPr>
        <w:ind w:left="546"/>
      </w:pPr>
    </w:p>
    <w:tbl>
      <w:tblPr>
        <w:tblW w:w="0" w:type="auto"/>
        <w:tblInd w:w="576" w:type="dxa"/>
        <w:tblLayout w:type="fixed"/>
        <w:tblLook w:val="0000" w:firstRow="0" w:lastRow="0" w:firstColumn="0" w:lastColumn="0" w:noHBand="0" w:noVBand="0"/>
      </w:tblPr>
      <w:tblGrid>
        <w:gridCol w:w="738"/>
        <w:gridCol w:w="8154"/>
      </w:tblGrid>
      <w:tr w:rsidR="00AC1575" w:rsidRPr="00D53C0F" w14:paraId="1EAB245B" w14:textId="77777777">
        <w:trPr>
          <w:cantSplit/>
        </w:trPr>
        <w:tc>
          <w:tcPr>
            <w:tcW w:w="738" w:type="dxa"/>
          </w:tcPr>
          <w:p w14:paraId="324AA8AB" w14:textId="77777777" w:rsidR="00AC1575" w:rsidRPr="00D53C0F" w:rsidRDefault="004D4C84" w:rsidP="00F55C28">
            <w:pPr>
              <w:spacing w:before="60" w:after="60"/>
              <w:ind w:left="-18"/>
              <w:rPr>
                <w:rFonts w:cs="Times New Roman"/>
              </w:rPr>
            </w:pPr>
            <w:r w:rsidRPr="00D53C0F">
              <w:rPr>
                <w:rFonts w:cs="Times New Roman"/>
                <w:noProof/>
              </w:rPr>
              <w:drawing>
                <wp:inline distT="0" distB="0" distL="0" distR="0" wp14:anchorId="5047B6F8" wp14:editId="6A431DBC">
                  <wp:extent cx="285115" cy="285115"/>
                  <wp:effectExtent l="0" t="0" r="0" b="0"/>
                  <wp:docPr id="57" name="Picture 5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154" w:type="dxa"/>
          </w:tcPr>
          <w:p w14:paraId="753573DF" w14:textId="6E8F6F66" w:rsidR="00AC1575" w:rsidRPr="00D53C0F" w:rsidRDefault="00AC1575" w:rsidP="00F55C28">
            <w:pPr>
              <w:keepNext/>
              <w:keepLines/>
              <w:spacing w:before="60" w:after="60"/>
              <w:rPr>
                <w:rFonts w:cs="Times New Roman"/>
                <w:kern w:val="2"/>
              </w:rPr>
            </w:pPr>
            <w:smartTag w:uri="urn:schemas-microsoft-com:office:smarttags" w:element="stockticker">
              <w:r w:rsidRPr="00D53C0F">
                <w:rPr>
                  <w:rFonts w:cs="Times New Roman"/>
                  <w:b/>
                </w:rPr>
                <w:t>REF</w:t>
              </w:r>
            </w:smartTag>
            <w:r w:rsidRPr="00D53C0F">
              <w:rPr>
                <w:rFonts w:cs="Times New Roman"/>
                <w:b/>
              </w:rPr>
              <w:t>:</w:t>
            </w:r>
            <w:r w:rsidRPr="00D53C0F">
              <w:rPr>
                <w:rFonts w:cs="Times New Roman"/>
              </w:rPr>
              <w:t xml:space="preserve"> For a sample web.xml file, please refer to "</w:t>
            </w:r>
            <w:r w:rsidRPr="00D53C0F">
              <w:rPr>
                <w:rFonts w:cs="Times New Roman"/>
              </w:rPr>
              <w:fldChar w:fldCharType="begin"/>
            </w:r>
            <w:r w:rsidRPr="00D53C0F">
              <w:rPr>
                <w:rFonts w:cs="Times New Roman"/>
              </w:rPr>
              <w:instrText xml:space="preserve"> REF _Ref77657950 \h  \* MERGEFORMAT </w:instrText>
            </w:r>
            <w:r w:rsidRPr="00D53C0F">
              <w:rPr>
                <w:rFonts w:cs="Times New Roman"/>
              </w:rPr>
            </w:r>
            <w:r w:rsidRPr="00D53C0F">
              <w:rPr>
                <w:rFonts w:cs="Times New Roman"/>
              </w:rPr>
              <w:fldChar w:fldCharType="separate"/>
            </w:r>
            <w:r w:rsidR="003552F0" w:rsidRPr="003552F0">
              <w:rPr>
                <w:rFonts w:cs="Times New Roman"/>
              </w:rPr>
              <w:t>Appendix A—Sample Deployment Descriptors</w:t>
            </w:r>
            <w:r w:rsidRPr="00D53C0F">
              <w:rPr>
                <w:rFonts w:cs="Times New Roman"/>
              </w:rPr>
              <w:fldChar w:fldCharType="end"/>
            </w:r>
            <w:r w:rsidRPr="00D53C0F">
              <w:rPr>
                <w:rFonts w:cs="Times New Roman"/>
              </w:rPr>
              <w:t>" in this manual.</w:t>
            </w:r>
          </w:p>
        </w:tc>
      </w:tr>
    </w:tbl>
    <w:p w14:paraId="269E71BB" w14:textId="77777777" w:rsidR="00604685" w:rsidRPr="00D53C0F" w:rsidRDefault="00604685" w:rsidP="00604685"/>
    <w:p w14:paraId="277DCF07" w14:textId="77777777" w:rsidR="00604685" w:rsidRPr="00D53C0F" w:rsidRDefault="00604685" w:rsidP="00604685"/>
    <w:p w14:paraId="207C0CF2" w14:textId="77777777" w:rsidR="00604685" w:rsidRPr="00D53C0F" w:rsidRDefault="00604685" w:rsidP="00223EFD">
      <w:pPr>
        <w:pStyle w:val="Heading4"/>
      </w:pPr>
      <w:bookmarkStart w:id="318" w:name="_Toc167804787"/>
      <w:r w:rsidRPr="00D53C0F">
        <w:lastRenderedPageBreak/>
        <w:t>8.</w:t>
      </w:r>
      <w:r w:rsidRPr="00D53C0F">
        <w:tab/>
        <w:t>Configure KAAJEE LoginController Servlet (web.xml file)</w:t>
      </w:r>
      <w:bookmarkEnd w:id="318"/>
    </w:p>
    <w:p w14:paraId="52096BBE" w14:textId="77777777" w:rsidR="00604685" w:rsidRPr="00D53C0F" w:rsidRDefault="00604685" w:rsidP="00604685">
      <w:pPr>
        <w:keepNext/>
        <w:keepLines/>
        <w:ind w:left="546"/>
      </w:pPr>
      <w:r w:rsidRPr="00D53C0F">
        <w:rPr>
          <w:color w:val="000000"/>
        </w:rPr>
        <w:fldChar w:fldCharType="begin"/>
      </w:r>
      <w:r w:rsidR="002E3858" w:rsidRPr="00D53C0F">
        <w:rPr>
          <w:color w:val="000000"/>
        </w:rPr>
        <w:instrText>XE "Configuring:KAAJEE:</w:instrText>
      </w:r>
      <w:r w:rsidRPr="00D53C0F">
        <w:rPr>
          <w:color w:val="000000"/>
        </w:rPr>
        <w:instrText>LoginController Servlet (web.xml)"</w:instrText>
      </w:r>
      <w:r w:rsidRPr="00D53C0F">
        <w:rPr>
          <w:color w:val="000000"/>
        </w:rPr>
        <w:fldChar w:fldCharType="end"/>
      </w:r>
    </w:p>
    <w:p w14:paraId="4E772AF8" w14:textId="77777777" w:rsidR="00604685" w:rsidRPr="00D53C0F" w:rsidRDefault="00604685" w:rsidP="00604685">
      <w:pPr>
        <w:ind w:left="546"/>
      </w:pPr>
      <w:r w:rsidRPr="00D53C0F">
        <w:rPr>
          <w:rFonts w:cs="Times New Roman"/>
        </w:rPr>
        <w:t>The kaajee-</w:t>
      </w:r>
      <w:r w:rsidR="00CD34A6" w:rsidRPr="00D53C0F">
        <w:rPr>
          <w:rFonts w:cs="Times New Roman"/>
          <w:color w:val="000000"/>
        </w:rPr>
        <w:t>1.2.0</w:t>
      </w:r>
      <w:r w:rsidR="006B50C9" w:rsidRPr="00D53C0F">
        <w:rPr>
          <w:rFonts w:cs="Times New Roman"/>
          <w:color w:val="000000"/>
        </w:rPr>
        <w:t>.</w:t>
      </w:r>
      <w:r w:rsidR="00E06B79" w:rsidRPr="00D53C0F">
        <w:rPr>
          <w:rFonts w:cs="Times New Roman"/>
          <w:color w:val="000000"/>
        </w:rPr>
        <w:t>xxx</w:t>
      </w:r>
      <w:r w:rsidRPr="00D53C0F">
        <w:rPr>
          <w:rFonts w:cs="Times New Roman"/>
        </w:rPr>
        <w:t>.jar</w:t>
      </w:r>
      <w:r w:rsidRPr="00D53C0F">
        <w:rPr>
          <w:rFonts w:cs="Times New Roman"/>
          <w:color w:val="000000"/>
        </w:rPr>
        <w:fldChar w:fldCharType="begin"/>
      </w:r>
      <w:r w:rsidRPr="00D53C0F">
        <w:rPr>
          <w:rFonts w:cs="Times New Roman"/>
          <w:color w:val="000000"/>
        </w:rPr>
        <w:instrText>XE "kaajee-</w:instrText>
      </w:r>
      <w:r w:rsidR="001275B2" w:rsidRPr="00D53C0F">
        <w:rPr>
          <w:rFonts w:cs="Times New Roman"/>
          <w:color w:val="000000"/>
        </w:rPr>
        <w:instrText>1.0.0.019</w:instrText>
      </w:r>
      <w:r w:rsidRPr="00D53C0F">
        <w:rPr>
          <w:rFonts w:cs="Times New Roman"/>
          <w:color w:val="000000"/>
        </w:rPr>
        <w:instrText>.jar File"</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"Files:kaajee-</w:instrText>
      </w:r>
      <w:r w:rsidR="001275B2" w:rsidRPr="00D53C0F">
        <w:rPr>
          <w:rFonts w:cs="Times New Roman"/>
          <w:color w:val="000000"/>
        </w:rPr>
        <w:instrText>1.0.0.019</w:instrText>
      </w:r>
      <w:r w:rsidRPr="00D53C0F">
        <w:rPr>
          <w:rFonts w:cs="Times New Roman"/>
          <w:color w:val="000000"/>
        </w:rPr>
        <w:instrText>.jar"</w:instrText>
      </w:r>
      <w:r w:rsidRPr="00D53C0F">
        <w:rPr>
          <w:rFonts w:cs="Times New Roman"/>
          <w:color w:val="000000"/>
        </w:rPr>
        <w:fldChar w:fldCharType="end"/>
      </w:r>
      <w:r w:rsidRPr="00D53C0F">
        <w:rPr>
          <w:rFonts w:cs="Times New Roman"/>
        </w:rPr>
        <w:t xml:space="preserve"> file includes one servlet that you </w:t>
      </w:r>
      <w:r w:rsidRPr="00D53C0F">
        <w:rPr>
          <w:rFonts w:cs="Times New Roman"/>
          <w:i/>
        </w:rPr>
        <w:t>must</w:t>
      </w:r>
      <w:r w:rsidRPr="00D53C0F">
        <w:rPr>
          <w:rFonts w:cs="Times New Roman"/>
        </w:rPr>
        <w:t xml:space="preserve"> configure in your J2EE Web-based</w:t>
      </w:r>
      <w:r w:rsidRPr="00D53C0F">
        <w:t xml:space="preserve"> application's web.xml file</w:t>
      </w:r>
      <w:r w:rsidRPr="00D53C0F">
        <w:rPr>
          <w:color w:val="000000"/>
        </w:rPr>
        <w:fldChar w:fldCharType="begin"/>
      </w:r>
      <w:r w:rsidRPr="00D53C0F">
        <w:rPr>
          <w:color w:val="000000"/>
        </w:rPr>
        <w:instrText>XE "web.xml File"</w:instrText>
      </w:r>
      <w:r w:rsidRPr="00D53C0F">
        <w:rPr>
          <w:color w:val="000000"/>
        </w:rPr>
        <w:fldChar w:fldCharType="end"/>
      </w:r>
      <w:r w:rsidRPr="00D53C0F">
        <w:rPr>
          <w:color w:val="000000"/>
        </w:rPr>
        <w:fldChar w:fldCharType="begin"/>
      </w:r>
      <w:r w:rsidRPr="00D53C0F">
        <w:rPr>
          <w:color w:val="000000"/>
        </w:rPr>
        <w:instrText>XE "Files:web.xml"</w:instrText>
      </w:r>
      <w:r w:rsidRPr="00D53C0F">
        <w:rPr>
          <w:color w:val="000000"/>
        </w:rPr>
        <w:fldChar w:fldCharType="end"/>
      </w:r>
      <w:r w:rsidR="005B79E8" w:rsidRPr="00D53C0F">
        <w:t>. This servlet is referenced by</w:t>
      </w:r>
      <w:r w:rsidRPr="00D53C0F">
        <w:t xml:space="preserve"> the Web forms in the \login folder.</w:t>
      </w:r>
    </w:p>
    <w:p w14:paraId="4CB848DB" w14:textId="77777777" w:rsidR="00604685" w:rsidRPr="00D53C0F" w:rsidRDefault="00604685" w:rsidP="00604685">
      <w:pPr>
        <w:ind w:left="546"/>
      </w:pPr>
    </w:p>
    <w:p w14:paraId="54CFCE74" w14:textId="77777777" w:rsidR="00604685" w:rsidRPr="00D53C0F" w:rsidRDefault="00604685" w:rsidP="00604685">
      <w:pPr>
        <w:ind w:left="546"/>
      </w:pPr>
      <w:r w:rsidRPr="00D53C0F">
        <w:t xml:space="preserve">The servlet </w:t>
      </w:r>
      <w:r w:rsidRPr="00D53C0F">
        <w:rPr>
          <w:i/>
          <w:iCs/>
        </w:rPr>
        <w:t>must</w:t>
      </w:r>
      <w:r w:rsidRPr="00D53C0F">
        <w:t xml:space="preserve"> be mapped to the url-pattern "/LoginController".</w:t>
      </w:r>
    </w:p>
    <w:p w14:paraId="43300A43" w14:textId="77777777" w:rsidR="00604685" w:rsidRPr="00D53C0F" w:rsidRDefault="00604685" w:rsidP="00604685">
      <w:pPr>
        <w:ind w:left="546"/>
      </w:pPr>
    </w:p>
    <w:p w14:paraId="2506892E" w14:textId="77777777" w:rsidR="00604685" w:rsidRPr="00D53C0F" w:rsidRDefault="00604685" w:rsidP="00604685">
      <w:pPr>
        <w:keepNext/>
        <w:keepLines/>
        <w:ind w:left="546"/>
      </w:pPr>
      <w:r w:rsidRPr="00D53C0F">
        <w:t>Configure the servlet in your application's web.xml file</w:t>
      </w:r>
      <w:r w:rsidRPr="00D53C0F">
        <w:rPr>
          <w:color w:val="000000"/>
        </w:rPr>
        <w:fldChar w:fldCharType="begin"/>
      </w:r>
      <w:r w:rsidRPr="00D53C0F">
        <w:rPr>
          <w:color w:val="000000"/>
        </w:rPr>
        <w:instrText>XE "web.xml File"</w:instrText>
      </w:r>
      <w:r w:rsidRPr="00D53C0F">
        <w:rPr>
          <w:color w:val="000000"/>
        </w:rPr>
        <w:fldChar w:fldCharType="end"/>
      </w:r>
      <w:r w:rsidRPr="00D53C0F">
        <w:rPr>
          <w:color w:val="000000"/>
        </w:rPr>
        <w:fldChar w:fldCharType="begin"/>
      </w:r>
      <w:r w:rsidRPr="00D53C0F">
        <w:rPr>
          <w:color w:val="000000"/>
        </w:rPr>
        <w:instrText>XE "Files:web.xml"</w:instrText>
      </w:r>
      <w:r w:rsidRPr="00D53C0F">
        <w:rPr>
          <w:color w:val="000000"/>
        </w:rPr>
        <w:fldChar w:fldCharType="end"/>
      </w:r>
      <w:r w:rsidRPr="00D53C0F">
        <w:rPr>
          <w:color w:val="000000"/>
        </w:rPr>
        <w:fldChar w:fldCharType="begin"/>
      </w:r>
      <w:r w:rsidRPr="00D53C0F">
        <w:rPr>
          <w:color w:val="000000"/>
        </w:rPr>
        <w:instrText>XE "Configuring:web.xml File"</w:instrText>
      </w:r>
      <w:r w:rsidRPr="00D53C0F">
        <w:rPr>
          <w:color w:val="000000"/>
        </w:rPr>
        <w:fldChar w:fldCharType="end"/>
      </w:r>
      <w:r w:rsidRPr="00D53C0F">
        <w:t>, as shown below:</w:t>
      </w:r>
    </w:p>
    <w:p w14:paraId="06C95F37" w14:textId="77777777" w:rsidR="00604685" w:rsidRPr="00D53C0F" w:rsidRDefault="00604685" w:rsidP="00604685">
      <w:pPr>
        <w:keepNext/>
        <w:keepLines/>
        <w:ind w:left="546"/>
      </w:pPr>
    </w:p>
    <w:p w14:paraId="7656689D" w14:textId="77777777" w:rsidR="00604685" w:rsidRPr="00D53C0F" w:rsidRDefault="00604685" w:rsidP="00F220B6"/>
    <w:p w14:paraId="6BF8529B" w14:textId="651BB982" w:rsidR="00600DA3" w:rsidRPr="00D53C0F" w:rsidRDefault="00600DA3" w:rsidP="00600DA3">
      <w:pPr>
        <w:pStyle w:val="Caption"/>
      </w:pPr>
      <w:bookmarkStart w:id="319" w:name="_Toc83538909"/>
      <w:bookmarkStart w:id="320" w:name="_Toc202863018"/>
      <w:bookmarkStart w:id="321" w:name="_Toc167811465"/>
      <w:r w:rsidRPr="00D53C0F">
        <w:t xml:space="preserve">Figure </w:t>
      </w:r>
      <w:r w:rsidR="001C6C77">
        <w:fldChar w:fldCharType="begin"/>
      </w:r>
      <w:r w:rsidR="001C6C77">
        <w:instrText xml:space="preserve"> STYLEREF 2 \s </w:instrText>
      </w:r>
      <w:r w:rsidR="001C6C77">
        <w:fldChar w:fldCharType="separate"/>
      </w:r>
      <w:r w:rsidR="003552F0">
        <w:rPr>
          <w:noProof/>
        </w:rPr>
        <w:t>3</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3</w:t>
      </w:r>
      <w:r w:rsidR="001C6C77">
        <w:rPr>
          <w:noProof/>
        </w:rPr>
        <w:fldChar w:fldCharType="end"/>
      </w:r>
      <w:bookmarkEnd w:id="319"/>
      <w:r w:rsidRPr="00D53C0F">
        <w:t>. Sample excerpt of the KAAJEE web.xml file—LoginController servlet configuration</w:t>
      </w:r>
      <w:bookmarkEnd w:id="320"/>
      <w:bookmarkEnd w:id="321"/>
    </w:p>
    <w:p w14:paraId="30860303" w14:textId="77777777" w:rsidR="00604685" w:rsidRPr="00D53C0F" w:rsidRDefault="00604685" w:rsidP="00D322AC">
      <w:pPr>
        <w:pStyle w:val="Code"/>
        <w:ind w:left="182"/>
      </w:pPr>
      <w:r w:rsidRPr="00D53C0F">
        <w:t xml:space="preserve">  &lt;servlet&gt;</w:t>
      </w:r>
    </w:p>
    <w:p w14:paraId="202E69ED" w14:textId="77777777" w:rsidR="00604685" w:rsidRPr="00D53C0F" w:rsidRDefault="00604685" w:rsidP="00D322AC">
      <w:pPr>
        <w:pStyle w:val="Code"/>
        <w:ind w:left="182"/>
      </w:pPr>
      <w:r w:rsidRPr="00D53C0F">
        <w:t xml:space="preserve">    &lt;servlet-name&gt;</w:t>
      </w:r>
      <w:r w:rsidRPr="00D53C0F">
        <w:rPr>
          <w:b/>
          <w:bCs/>
        </w:rPr>
        <w:t>LoginController</w:t>
      </w:r>
      <w:r w:rsidRPr="00D53C0F">
        <w:t>&lt;/servlet-name&gt;</w:t>
      </w:r>
    </w:p>
    <w:p w14:paraId="2FA268CA" w14:textId="77777777" w:rsidR="00604685" w:rsidRPr="00D53C0F" w:rsidRDefault="00604685" w:rsidP="00D322AC">
      <w:pPr>
        <w:pStyle w:val="Code"/>
        <w:ind w:left="182"/>
      </w:pPr>
      <w:r w:rsidRPr="00D53C0F">
        <w:t xml:space="preserve">    &lt;servlet-class&gt;</w:t>
      </w:r>
      <w:r w:rsidRPr="00D53C0F">
        <w:rPr>
          <w:b/>
          <w:bCs/>
        </w:rPr>
        <w:t>gov.va.med.authentication.kernel.</w:t>
      </w:r>
      <w:r w:rsidR="006B3BAE">
        <w:rPr>
          <w:b/>
          <w:bCs/>
        </w:rPr>
        <w:t>ssowap.</w:t>
      </w:r>
      <w:r w:rsidRPr="00D53C0F">
        <w:rPr>
          <w:b/>
          <w:bCs/>
        </w:rPr>
        <w:t>LoginController</w:t>
      </w:r>
      <w:r w:rsidRPr="00D53C0F">
        <w:t>&lt;/servlet-class&gt;</w:t>
      </w:r>
    </w:p>
    <w:p w14:paraId="049ACFFF" w14:textId="77777777" w:rsidR="00604685" w:rsidRPr="00D53C0F" w:rsidRDefault="00604685" w:rsidP="00D322AC">
      <w:pPr>
        <w:pStyle w:val="Code"/>
        <w:ind w:left="182"/>
      </w:pPr>
      <w:r w:rsidRPr="00D53C0F">
        <w:t xml:space="preserve">  &lt;run-as&gt;</w:t>
      </w:r>
    </w:p>
    <w:p w14:paraId="422A2F78" w14:textId="77777777" w:rsidR="00604685" w:rsidRPr="00D53C0F" w:rsidRDefault="00604685" w:rsidP="00D322AC">
      <w:pPr>
        <w:pStyle w:val="Code"/>
        <w:ind w:left="182"/>
      </w:pPr>
      <w:r w:rsidRPr="00D53C0F">
        <w:rPr>
          <w:color w:val="0000FF"/>
        </w:rPr>
        <w:t xml:space="preserve"> </w:t>
      </w:r>
      <w:r w:rsidRPr="00D53C0F">
        <w:t xml:space="preserve">  &lt;role-name&gt;</w:t>
      </w:r>
      <w:r w:rsidR="00571D3A" w:rsidRPr="00D53C0F">
        <w:rPr>
          <w:b/>
          <w:color w:val="000000"/>
          <w:sz w:val="20"/>
          <w:szCs w:val="20"/>
        </w:rPr>
        <w:t>adminuserrole</w:t>
      </w:r>
      <w:r w:rsidRPr="00D53C0F">
        <w:t>&lt;/role-name&gt;</w:t>
      </w:r>
    </w:p>
    <w:p w14:paraId="676BF385" w14:textId="77777777" w:rsidR="00604685" w:rsidRPr="00D53C0F" w:rsidRDefault="00604685" w:rsidP="00D322AC">
      <w:pPr>
        <w:pStyle w:val="Code"/>
        <w:ind w:left="182"/>
      </w:pPr>
      <w:r w:rsidRPr="00D53C0F">
        <w:t>&lt;/run-as&gt;</w:t>
      </w:r>
    </w:p>
    <w:p w14:paraId="336A28DB" w14:textId="77777777" w:rsidR="00604685" w:rsidRPr="00D53C0F" w:rsidRDefault="00604685" w:rsidP="00D322AC">
      <w:pPr>
        <w:pStyle w:val="Code"/>
        <w:ind w:left="182"/>
      </w:pPr>
      <w:r w:rsidRPr="00D53C0F">
        <w:t xml:space="preserve">  &lt;/servlet&gt;</w:t>
      </w:r>
    </w:p>
    <w:p w14:paraId="0AAE36D9" w14:textId="77777777" w:rsidR="00604685" w:rsidRPr="00D53C0F" w:rsidRDefault="00604685" w:rsidP="00D322AC">
      <w:pPr>
        <w:pStyle w:val="Code"/>
        <w:ind w:left="182"/>
      </w:pPr>
      <w:r w:rsidRPr="00D53C0F">
        <w:t xml:space="preserve">  </w:t>
      </w:r>
    </w:p>
    <w:p w14:paraId="587ADBC7" w14:textId="77777777" w:rsidR="00604685" w:rsidRPr="00D53C0F" w:rsidRDefault="00604685" w:rsidP="00D322AC">
      <w:pPr>
        <w:pStyle w:val="Code"/>
        <w:ind w:left="182"/>
      </w:pPr>
      <w:r w:rsidRPr="00D53C0F">
        <w:t xml:space="preserve">  &lt;servlet-mapping&gt;</w:t>
      </w:r>
    </w:p>
    <w:p w14:paraId="7C4E3CED" w14:textId="77777777" w:rsidR="00604685" w:rsidRPr="00D53C0F" w:rsidRDefault="00604685" w:rsidP="00D322AC">
      <w:pPr>
        <w:pStyle w:val="Code"/>
        <w:ind w:left="182"/>
      </w:pPr>
      <w:r w:rsidRPr="00D53C0F">
        <w:t xml:space="preserve">    &lt;servlet-name&gt;</w:t>
      </w:r>
      <w:r w:rsidRPr="00D53C0F">
        <w:rPr>
          <w:b/>
          <w:bCs/>
        </w:rPr>
        <w:t>LoginController</w:t>
      </w:r>
      <w:r w:rsidRPr="00D53C0F">
        <w:t>&lt;/servlet-name&gt;</w:t>
      </w:r>
    </w:p>
    <w:p w14:paraId="608455EB" w14:textId="77777777" w:rsidR="00604685" w:rsidRPr="00D53C0F" w:rsidRDefault="00604685" w:rsidP="00D322AC">
      <w:pPr>
        <w:pStyle w:val="Code"/>
        <w:ind w:left="182"/>
      </w:pPr>
      <w:r w:rsidRPr="00D53C0F">
        <w:t xml:space="preserve">    &lt;url-pattern&gt;</w:t>
      </w:r>
      <w:r w:rsidRPr="00D53C0F">
        <w:rPr>
          <w:b/>
          <w:bCs/>
        </w:rPr>
        <w:t>/LoginController</w:t>
      </w:r>
      <w:r w:rsidRPr="00D53C0F">
        <w:t>&lt;/url-pattern&gt;</w:t>
      </w:r>
    </w:p>
    <w:p w14:paraId="4FE10218" w14:textId="77777777" w:rsidR="00604685" w:rsidRPr="00D53C0F" w:rsidRDefault="00604685" w:rsidP="00D322AC">
      <w:pPr>
        <w:pStyle w:val="Code"/>
        <w:ind w:left="182"/>
      </w:pPr>
      <w:r w:rsidRPr="00D53C0F">
        <w:t xml:space="preserve">  &lt;/servlet-mapping&gt;</w:t>
      </w:r>
    </w:p>
    <w:p w14:paraId="061A37E0" w14:textId="77777777" w:rsidR="00604685" w:rsidRPr="00D53C0F" w:rsidRDefault="00604685" w:rsidP="00604685"/>
    <w:p w14:paraId="36DE4818" w14:textId="77777777" w:rsidR="00604685" w:rsidRPr="00D53C0F" w:rsidRDefault="00604685" w:rsidP="00604685"/>
    <w:p w14:paraId="088091A5" w14:textId="77777777" w:rsidR="00604685" w:rsidRPr="00D53C0F" w:rsidRDefault="00604685" w:rsidP="00223EFD">
      <w:pPr>
        <w:pStyle w:val="Heading4"/>
      </w:pPr>
      <w:bookmarkStart w:id="322" w:name="_Toc167804788"/>
      <w:bookmarkStart w:id="323" w:name="OLE_LINK22"/>
      <w:bookmarkStart w:id="324" w:name="OLE_LINK23"/>
      <w:bookmarkStart w:id="325" w:name="OLE_LINK24"/>
      <w:r w:rsidRPr="00D53C0F">
        <w:lastRenderedPageBreak/>
        <w:t>9.</w:t>
      </w:r>
      <w:r w:rsidRPr="00D53C0F">
        <w:tab/>
        <w:t>Configure KAAJEE Listeners (web.xml file)</w:t>
      </w:r>
      <w:bookmarkEnd w:id="322"/>
    </w:p>
    <w:p w14:paraId="47602103" w14:textId="77777777" w:rsidR="00604685" w:rsidRPr="00D53C0F" w:rsidRDefault="00604685" w:rsidP="00604685">
      <w:pPr>
        <w:keepNext/>
        <w:keepLines/>
        <w:ind w:left="546"/>
      </w:pPr>
      <w:r w:rsidRPr="00D53C0F">
        <w:rPr>
          <w:color w:val="000000"/>
        </w:rPr>
        <w:fldChar w:fldCharType="begin"/>
      </w:r>
      <w:r w:rsidR="002E3858" w:rsidRPr="00D53C0F">
        <w:rPr>
          <w:color w:val="000000"/>
        </w:rPr>
        <w:instrText>XE "Configuring:KAAJEE:</w:instrText>
      </w:r>
      <w:r w:rsidRPr="00D53C0F">
        <w:rPr>
          <w:color w:val="000000"/>
        </w:rPr>
        <w:instrText>Listeners (web.xml)"</w:instrText>
      </w:r>
      <w:r w:rsidRPr="00D53C0F">
        <w:rPr>
          <w:color w:val="000000"/>
        </w:rPr>
        <w:fldChar w:fldCharType="end"/>
      </w:r>
      <w:r w:rsidR="0076766D" w:rsidRPr="00D53C0F">
        <w:rPr>
          <w:color w:val="000000"/>
        </w:rPr>
        <w:fldChar w:fldCharType="begin"/>
      </w:r>
      <w:r w:rsidR="0076766D" w:rsidRPr="00D53C0F">
        <w:rPr>
          <w:color w:val="000000"/>
        </w:rPr>
        <w:instrText xml:space="preserve"> XE "KAAJEE:Listeners" </w:instrText>
      </w:r>
      <w:r w:rsidR="0076766D" w:rsidRPr="00D53C0F">
        <w:rPr>
          <w:color w:val="000000"/>
        </w:rPr>
        <w:fldChar w:fldCharType="end"/>
      </w:r>
      <w:r w:rsidR="0076766D" w:rsidRPr="00D53C0F">
        <w:rPr>
          <w:color w:val="000000"/>
        </w:rPr>
        <w:fldChar w:fldCharType="begin"/>
      </w:r>
      <w:r w:rsidR="0076766D" w:rsidRPr="00D53C0F">
        <w:rPr>
          <w:color w:val="000000"/>
        </w:rPr>
        <w:instrText xml:space="preserve"> XE "Listeners:KAAJEE" </w:instrText>
      </w:r>
      <w:r w:rsidR="0076766D" w:rsidRPr="00D53C0F">
        <w:rPr>
          <w:color w:val="000000"/>
        </w:rPr>
        <w:fldChar w:fldCharType="end"/>
      </w:r>
    </w:p>
    <w:p w14:paraId="4DDF4129" w14:textId="77777777" w:rsidR="00604685" w:rsidRPr="00D53C0F" w:rsidRDefault="00604685" w:rsidP="00604685">
      <w:pPr>
        <w:keepNext/>
        <w:keepLines/>
        <w:ind w:left="546"/>
        <w:rPr>
          <w:rFonts w:cs="Times New Roman"/>
        </w:rPr>
      </w:pPr>
      <w:r w:rsidRPr="00D53C0F">
        <w:rPr>
          <w:rFonts w:cs="Times New Roman"/>
        </w:rPr>
        <w:t xml:space="preserve">KAAJEE </w:t>
      </w:r>
      <w:r w:rsidR="00116A61" w:rsidRPr="00D53C0F">
        <w:rPr>
          <w:rFonts w:cs="Times New Roman"/>
        </w:rPr>
        <w:t>has two similar listeners, both of which perform logout actions for a user. Both of these listeners are available in case one listener does not work with a specific container/platform (e.g., </w:t>
      </w:r>
      <w:r w:rsidR="001D4A9D" w:rsidRPr="00D53C0F">
        <w:rPr>
          <w:rFonts w:cs="Times New Roman"/>
        </w:rPr>
        <w:t xml:space="preserve">WebLogic, Oracle </w:t>
      </w:r>
      <w:r w:rsidR="00F612C8" w:rsidRPr="00D53C0F">
        <w:t>10</w:t>
      </w:r>
      <w:r w:rsidR="00F612C8" w:rsidRPr="00D53C0F">
        <w:rPr>
          <w:i/>
          <w:iCs/>
        </w:rPr>
        <w:t>g</w:t>
      </w:r>
      <w:r w:rsidR="00116A61" w:rsidRPr="00D53C0F">
        <w:rPr>
          <w:rFonts w:cs="Times New Roman"/>
        </w:rPr>
        <w:t>, etc.)</w:t>
      </w:r>
      <w:r w:rsidR="001D4A9D" w:rsidRPr="00D53C0F">
        <w:rPr>
          <w:rFonts w:cs="Times New Roman"/>
        </w:rPr>
        <w:t>:</w:t>
      </w:r>
    </w:p>
    <w:p w14:paraId="08D3B045" w14:textId="77777777" w:rsidR="00604685" w:rsidRPr="00D53C0F" w:rsidRDefault="00604685" w:rsidP="00604685">
      <w:pPr>
        <w:keepNext/>
        <w:keepLines/>
        <w:ind w:left="547"/>
      </w:pPr>
    </w:p>
    <w:p w14:paraId="3C1DE989" w14:textId="77777777" w:rsidR="00604685" w:rsidRPr="00D53C0F" w:rsidRDefault="00604685" w:rsidP="00604685">
      <w:pPr>
        <w:keepNext/>
        <w:keepLines/>
        <w:ind w:left="547"/>
      </w:pPr>
    </w:p>
    <w:p w14:paraId="6294F586" w14:textId="0B917254" w:rsidR="00600DA3" w:rsidRPr="00D53C0F" w:rsidRDefault="00600DA3" w:rsidP="001E78B1">
      <w:pPr>
        <w:pStyle w:val="CaptionTable"/>
      </w:pPr>
      <w:bookmarkStart w:id="326" w:name="_Ref134001208"/>
      <w:bookmarkStart w:id="327" w:name="_Toc202863019"/>
      <w:bookmarkStart w:id="328" w:name="_Toc167811511"/>
      <w:r w:rsidRPr="00D53C0F">
        <w:t xml:space="preserve">Table </w:t>
      </w:r>
      <w:r w:rsidR="001C6C77">
        <w:fldChar w:fldCharType="begin"/>
      </w:r>
      <w:r w:rsidR="001C6C77">
        <w:instrText xml:space="preserve"> STYLEREF 2 \s </w:instrText>
      </w:r>
      <w:r w:rsidR="001C6C77">
        <w:fldChar w:fldCharType="separate"/>
      </w:r>
      <w:r w:rsidR="003552F0">
        <w:rPr>
          <w:noProof/>
        </w:rPr>
        <w:t>3</w:t>
      </w:r>
      <w:r w:rsidR="001C6C77">
        <w:rPr>
          <w:noProof/>
        </w:rPr>
        <w:fldChar w:fldCharType="end"/>
      </w:r>
      <w:r w:rsidRPr="00D53C0F">
        <w:noBreakHyphen/>
      </w:r>
      <w:r w:rsidR="001C6C77">
        <w:fldChar w:fldCharType="begin"/>
      </w:r>
      <w:r w:rsidR="001C6C77">
        <w:instrText xml:space="preserve"> SEQ Table \* ARABIC \s 2 </w:instrText>
      </w:r>
      <w:r w:rsidR="001C6C77">
        <w:fldChar w:fldCharType="separate"/>
      </w:r>
      <w:r w:rsidR="003552F0">
        <w:rPr>
          <w:noProof/>
        </w:rPr>
        <w:t>6</w:t>
      </w:r>
      <w:r w:rsidR="001C6C77">
        <w:rPr>
          <w:noProof/>
        </w:rPr>
        <w:fldChar w:fldCharType="end"/>
      </w:r>
      <w:bookmarkEnd w:id="326"/>
      <w:r w:rsidRPr="00D53C0F">
        <w:t>. KAAJEE listeners</w:t>
      </w:r>
      <w:bookmarkEnd w:id="327"/>
      <w:bookmarkEnd w:id="328"/>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5519"/>
      </w:tblGrid>
      <w:tr w:rsidR="00604685" w:rsidRPr="00D53C0F" w14:paraId="02DCCE6C" w14:textId="77777777" w:rsidTr="007B5CDB">
        <w:trPr>
          <w:tblHeader/>
        </w:trPr>
        <w:tc>
          <w:tcPr>
            <w:tcW w:w="3118" w:type="dxa"/>
            <w:shd w:val="pct12" w:color="auto" w:fill="auto"/>
          </w:tcPr>
          <w:p w14:paraId="079BFDD5" w14:textId="77777777" w:rsidR="00604685" w:rsidRPr="00D53C0F" w:rsidRDefault="00604685" w:rsidP="007B5CDB">
            <w:pPr>
              <w:keepNext/>
              <w:keepLines/>
              <w:spacing w:before="60" w:after="60"/>
              <w:rPr>
                <w:rFonts w:ascii="Arial" w:hAnsi="Arial" w:cs="Arial"/>
                <w:b/>
                <w:sz w:val="20"/>
                <w:szCs w:val="20"/>
              </w:rPr>
            </w:pPr>
            <w:r w:rsidRPr="00D53C0F">
              <w:rPr>
                <w:rFonts w:ascii="Arial" w:hAnsi="Arial" w:cs="Arial"/>
                <w:b/>
                <w:sz w:val="20"/>
                <w:szCs w:val="20"/>
              </w:rPr>
              <w:t>Listener</w:t>
            </w:r>
          </w:p>
        </w:tc>
        <w:tc>
          <w:tcPr>
            <w:tcW w:w="5694" w:type="dxa"/>
            <w:shd w:val="pct12" w:color="auto" w:fill="auto"/>
          </w:tcPr>
          <w:p w14:paraId="06659A4A" w14:textId="77777777" w:rsidR="00604685" w:rsidRPr="00D53C0F" w:rsidRDefault="00604685" w:rsidP="007B5CDB">
            <w:pPr>
              <w:keepNext/>
              <w:keepLines/>
              <w:spacing w:before="60" w:after="60"/>
              <w:rPr>
                <w:rFonts w:ascii="Arial" w:hAnsi="Arial" w:cs="Arial"/>
                <w:b/>
                <w:sz w:val="20"/>
                <w:szCs w:val="20"/>
              </w:rPr>
            </w:pPr>
            <w:r w:rsidRPr="00D53C0F">
              <w:rPr>
                <w:rFonts w:ascii="Arial" w:hAnsi="Arial" w:cs="Arial"/>
                <w:b/>
                <w:sz w:val="20"/>
                <w:szCs w:val="20"/>
              </w:rPr>
              <w:t>Description</w:t>
            </w:r>
          </w:p>
        </w:tc>
      </w:tr>
      <w:tr w:rsidR="00604685" w:rsidRPr="00D53C0F" w14:paraId="02506159" w14:textId="77777777" w:rsidTr="007B5CDB">
        <w:tc>
          <w:tcPr>
            <w:tcW w:w="3118" w:type="dxa"/>
          </w:tcPr>
          <w:p w14:paraId="6BE7A7EC" w14:textId="77777777" w:rsidR="00604685" w:rsidRPr="00D53C0F" w:rsidRDefault="00604685" w:rsidP="007B5CDB">
            <w:pPr>
              <w:keepNext/>
              <w:keepLines/>
              <w:spacing w:before="60" w:after="60"/>
              <w:rPr>
                <w:rFonts w:ascii="Arial" w:hAnsi="Arial" w:cs="Arial"/>
                <w:sz w:val="20"/>
                <w:szCs w:val="20"/>
              </w:rPr>
            </w:pPr>
            <w:r w:rsidRPr="00D53C0F">
              <w:rPr>
                <w:rFonts w:ascii="Arial" w:hAnsi="Arial" w:cs="Arial"/>
                <w:sz w:val="20"/>
                <w:szCs w:val="20"/>
              </w:rPr>
              <w:t>KaajeeSessionAttributeListener</w:t>
            </w:r>
            <w:r w:rsidR="00C43089" w:rsidRPr="00D53C0F">
              <w:rPr>
                <w:color w:val="000000"/>
              </w:rPr>
              <w:fldChar w:fldCharType="begin"/>
            </w:r>
            <w:r w:rsidR="00C43089" w:rsidRPr="00D53C0F">
              <w:rPr>
                <w:color w:val="000000"/>
              </w:rPr>
              <w:instrText xml:space="preserve"> XE "KaajeeSessionAttributeListener Listener" </w:instrText>
            </w:r>
            <w:r w:rsidR="00C43089" w:rsidRPr="00D53C0F">
              <w:rPr>
                <w:color w:val="000000"/>
              </w:rPr>
              <w:fldChar w:fldCharType="end"/>
            </w:r>
            <w:r w:rsidR="00C43089" w:rsidRPr="00D53C0F">
              <w:rPr>
                <w:color w:val="000000"/>
              </w:rPr>
              <w:fldChar w:fldCharType="begin"/>
            </w:r>
            <w:r w:rsidR="00C43089" w:rsidRPr="00D53C0F">
              <w:rPr>
                <w:color w:val="000000"/>
              </w:rPr>
              <w:instrText xml:space="preserve"> XE "Listeners:KaajeeSessionAttributeListener" </w:instrText>
            </w:r>
            <w:r w:rsidR="00C43089" w:rsidRPr="00D53C0F">
              <w:rPr>
                <w:color w:val="000000"/>
              </w:rPr>
              <w:fldChar w:fldCharType="end"/>
            </w:r>
          </w:p>
        </w:tc>
        <w:tc>
          <w:tcPr>
            <w:tcW w:w="5694" w:type="dxa"/>
          </w:tcPr>
          <w:p w14:paraId="31220CC3" w14:textId="77777777" w:rsidR="00604685" w:rsidRPr="00D53C0F" w:rsidRDefault="001D4A9D" w:rsidP="007B5CDB">
            <w:pPr>
              <w:keepNext/>
              <w:keepLines/>
              <w:spacing w:before="60" w:after="60"/>
              <w:rPr>
                <w:rFonts w:ascii="Arial" w:hAnsi="Arial" w:cs="Arial"/>
                <w:sz w:val="20"/>
                <w:szCs w:val="20"/>
              </w:rPr>
            </w:pPr>
            <w:r w:rsidRPr="00D53C0F">
              <w:rPr>
                <w:rFonts w:ascii="Arial" w:hAnsi="Arial" w:cs="Arial"/>
                <w:sz w:val="20"/>
                <w:szCs w:val="20"/>
              </w:rPr>
              <w:t xml:space="preserve">The KaajeeSessionAttributeListener listens for </w:t>
            </w:r>
            <w:r w:rsidR="00604685" w:rsidRPr="00D53C0F">
              <w:rPr>
                <w:rFonts w:ascii="Arial" w:hAnsi="Arial" w:cs="Arial"/>
                <w:sz w:val="20"/>
                <w:szCs w:val="20"/>
              </w:rPr>
              <w:t xml:space="preserve">specific </w:t>
            </w:r>
            <w:r w:rsidRPr="00D53C0F">
              <w:rPr>
                <w:rFonts w:ascii="Arial" w:hAnsi="Arial" w:cs="Arial"/>
                <w:sz w:val="20"/>
                <w:szCs w:val="20"/>
              </w:rPr>
              <w:t xml:space="preserve">(individual) </w:t>
            </w:r>
            <w:r w:rsidR="00604685" w:rsidRPr="00D53C0F">
              <w:rPr>
                <w:rFonts w:ascii="Arial" w:hAnsi="Arial" w:cs="Arial"/>
                <w:sz w:val="20"/>
                <w:szCs w:val="20"/>
              </w:rPr>
              <w:t>session attribute</w:t>
            </w:r>
            <w:r w:rsidRPr="00D53C0F">
              <w:rPr>
                <w:rFonts w:ascii="Arial" w:hAnsi="Arial" w:cs="Arial"/>
                <w:sz w:val="20"/>
                <w:szCs w:val="20"/>
              </w:rPr>
              <w:t>s</w:t>
            </w:r>
            <w:r w:rsidR="00604685" w:rsidRPr="00D53C0F">
              <w:rPr>
                <w:rFonts w:ascii="Arial" w:hAnsi="Arial" w:cs="Arial"/>
                <w:sz w:val="20"/>
                <w:szCs w:val="20"/>
              </w:rPr>
              <w:t xml:space="preserve"> </w:t>
            </w:r>
            <w:r w:rsidRPr="00D53C0F">
              <w:rPr>
                <w:rFonts w:ascii="Arial" w:hAnsi="Arial" w:cs="Arial"/>
                <w:sz w:val="20"/>
                <w:szCs w:val="20"/>
              </w:rPr>
              <w:t xml:space="preserve">that are targeted for removal, which </w:t>
            </w:r>
            <w:r w:rsidR="00604685" w:rsidRPr="00D53C0F">
              <w:rPr>
                <w:rFonts w:ascii="Arial" w:hAnsi="Arial" w:cs="Arial"/>
                <w:sz w:val="20"/>
                <w:szCs w:val="20"/>
              </w:rPr>
              <w:t>signals a user session ending</w:t>
            </w:r>
            <w:r w:rsidR="00566376" w:rsidRPr="00D53C0F">
              <w:rPr>
                <w:rFonts w:ascii="Arial" w:hAnsi="Arial" w:cs="Arial"/>
                <w:sz w:val="20"/>
                <w:szCs w:val="20"/>
              </w:rPr>
              <w:t>, and performs user logout actions.</w:t>
            </w:r>
          </w:p>
        </w:tc>
      </w:tr>
      <w:tr w:rsidR="00604685" w:rsidRPr="00D53C0F" w14:paraId="4E91A7E9" w14:textId="77777777" w:rsidTr="007B5CDB">
        <w:tc>
          <w:tcPr>
            <w:tcW w:w="3118" w:type="dxa"/>
          </w:tcPr>
          <w:p w14:paraId="60B331E7" w14:textId="77777777" w:rsidR="00604685" w:rsidRPr="00D53C0F" w:rsidRDefault="00604685" w:rsidP="007B5CDB">
            <w:pPr>
              <w:keepNext/>
              <w:keepLines/>
              <w:spacing w:before="60" w:after="60"/>
              <w:rPr>
                <w:rFonts w:ascii="Arial" w:hAnsi="Arial" w:cs="Arial"/>
                <w:sz w:val="20"/>
                <w:szCs w:val="20"/>
              </w:rPr>
            </w:pPr>
            <w:r w:rsidRPr="00D53C0F">
              <w:rPr>
                <w:rFonts w:ascii="Arial" w:hAnsi="Arial" w:cs="Arial"/>
                <w:sz w:val="20"/>
                <w:szCs w:val="20"/>
              </w:rPr>
              <w:t>KaajeeHttpSessionListener</w:t>
            </w:r>
            <w:r w:rsidR="00C43089" w:rsidRPr="00D53C0F">
              <w:rPr>
                <w:color w:val="000000"/>
              </w:rPr>
              <w:fldChar w:fldCharType="begin"/>
            </w:r>
            <w:r w:rsidR="00C43089" w:rsidRPr="00D53C0F">
              <w:rPr>
                <w:color w:val="000000"/>
              </w:rPr>
              <w:instrText xml:space="preserve"> XE "KaajeeHttpSessionListener Listener" </w:instrText>
            </w:r>
            <w:r w:rsidR="00C43089" w:rsidRPr="00D53C0F">
              <w:rPr>
                <w:color w:val="000000"/>
              </w:rPr>
              <w:fldChar w:fldCharType="end"/>
            </w:r>
            <w:r w:rsidR="00C43089" w:rsidRPr="00D53C0F">
              <w:rPr>
                <w:color w:val="000000"/>
              </w:rPr>
              <w:fldChar w:fldCharType="begin"/>
            </w:r>
            <w:r w:rsidR="00C43089" w:rsidRPr="00D53C0F">
              <w:rPr>
                <w:color w:val="000000"/>
              </w:rPr>
              <w:instrText xml:space="preserve"> XE "Listeners:KaajeeHttpSessionListener" </w:instrText>
            </w:r>
            <w:r w:rsidR="00C43089" w:rsidRPr="00D53C0F">
              <w:rPr>
                <w:color w:val="000000"/>
              </w:rPr>
              <w:fldChar w:fldCharType="end"/>
            </w:r>
          </w:p>
        </w:tc>
        <w:tc>
          <w:tcPr>
            <w:tcW w:w="5694" w:type="dxa"/>
          </w:tcPr>
          <w:p w14:paraId="558E48F4" w14:textId="77777777" w:rsidR="00604685" w:rsidRPr="00D53C0F" w:rsidRDefault="001D4A9D" w:rsidP="007B5CDB">
            <w:pPr>
              <w:keepNext/>
              <w:keepLines/>
              <w:spacing w:before="60" w:after="60"/>
              <w:rPr>
                <w:rFonts w:ascii="Arial" w:hAnsi="Arial" w:cs="Arial"/>
                <w:sz w:val="20"/>
                <w:szCs w:val="20"/>
              </w:rPr>
            </w:pPr>
            <w:r w:rsidRPr="00D53C0F">
              <w:rPr>
                <w:rFonts w:ascii="Arial" w:hAnsi="Arial" w:cs="Arial"/>
                <w:sz w:val="20"/>
                <w:szCs w:val="20"/>
              </w:rPr>
              <w:t>The KaajeeHttpSessionListener l</w:t>
            </w:r>
            <w:r w:rsidR="00604685" w:rsidRPr="00D53C0F">
              <w:rPr>
                <w:rFonts w:ascii="Arial" w:hAnsi="Arial" w:cs="Arial"/>
                <w:sz w:val="20"/>
                <w:szCs w:val="20"/>
              </w:rPr>
              <w:t>istens for session de</w:t>
            </w:r>
            <w:r w:rsidR="0006129E" w:rsidRPr="00D53C0F">
              <w:rPr>
                <w:rFonts w:ascii="Arial" w:hAnsi="Arial" w:cs="Arial"/>
                <w:sz w:val="20"/>
                <w:szCs w:val="20"/>
              </w:rPr>
              <w:t xml:space="preserve">struction. </w:t>
            </w:r>
            <w:r w:rsidRPr="00D53C0F">
              <w:rPr>
                <w:rFonts w:ascii="Arial" w:hAnsi="Arial" w:cs="Arial"/>
                <w:sz w:val="20"/>
                <w:szCs w:val="20"/>
              </w:rPr>
              <w:t xml:space="preserve">It </w:t>
            </w:r>
            <w:r w:rsidR="0006129E" w:rsidRPr="00D53C0F">
              <w:rPr>
                <w:rFonts w:ascii="Arial" w:hAnsi="Arial" w:cs="Arial"/>
                <w:sz w:val="20"/>
                <w:szCs w:val="20"/>
              </w:rPr>
              <w:t>is looking for th</w:t>
            </w:r>
            <w:r w:rsidR="00566376" w:rsidRPr="00D53C0F">
              <w:rPr>
                <w:rFonts w:ascii="Arial" w:hAnsi="Arial" w:cs="Arial"/>
                <w:sz w:val="20"/>
                <w:szCs w:val="20"/>
              </w:rPr>
              <w:t>e whole session being destroyed and performs user logout actions.</w:t>
            </w:r>
          </w:p>
        </w:tc>
      </w:tr>
    </w:tbl>
    <w:p w14:paraId="44E3655E" w14:textId="77777777" w:rsidR="00604685" w:rsidRPr="00D53C0F" w:rsidRDefault="00604685" w:rsidP="00604685">
      <w:pPr>
        <w:ind w:left="546"/>
      </w:pPr>
      <w:bookmarkStart w:id="329" w:name="_Hlt170710291"/>
      <w:bookmarkEnd w:id="323"/>
      <w:bookmarkEnd w:id="324"/>
      <w:bookmarkEnd w:id="325"/>
      <w:bookmarkEnd w:id="329"/>
    </w:p>
    <w:p w14:paraId="62B4AB2D" w14:textId="77777777" w:rsidR="00604685" w:rsidRPr="00D53C0F" w:rsidRDefault="00604685" w:rsidP="00604685">
      <w:pPr>
        <w:ind w:left="546"/>
      </w:pPr>
    </w:p>
    <w:p w14:paraId="4817C9FE" w14:textId="77777777" w:rsidR="00604685" w:rsidRPr="00D53C0F" w:rsidRDefault="00604685" w:rsidP="00604685">
      <w:pPr>
        <w:ind w:left="547"/>
      </w:pPr>
      <w:r w:rsidRPr="00D53C0F">
        <w:t>KAAJ</w:t>
      </w:r>
      <w:r w:rsidR="00A575AC" w:rsidRPr="00D53C0F">
        <w:t>E</w:t>
      </w:r>
      <w:r w:rsidRPr="00D53C0F">
        <w:t>E uses two different approa</w:t>
      </w:r>
      <w:r w:rsidR="000815C6" w:rsidRPr="00D53C0F">
        <w:t>ches to configure the listeners</w:t>
      </w:r>
      <w:r w:rsidR="0076766D" w:rsidRPr="00D53C0F">
        <w:rPr>
          <w:color w:val="000000"/>
        </w:rPr>
        <w:fldChar w:fldCharType="begin"/>
      </w:r>
      <w:r w:rsidR="0076766D" w:rsidRPr="00D53C0F">
        <w:rPr>
          <w:color w:val="000000"/>
        </w:rPr>
        <w:instrText xml:space="preserve"> XE "KAAJEE:Listeners" </w:instrText>
      </w:r>
      <w:r w:rsidR="0076766D" w:rsidRPr="00D53C0F">
        <w:rPr>
          <w:color w:val="000000"/>
        </w:rPr>
        <w:fldChar w:fldCharType="end"/>
      </w:r>
      <w:r w:rsidR="0076766D" w:rsidRPr="00D53C0F">
        <w:rPr>
          <w:color w:val="000000"/>
        </w:rPr>
        <w:fldChar w:fldCharType="begin"/>
      </w:r>
      <w:r w:rsidR="0076766D" w:rsidRPr="00D53C0F">
        <w:rPr>
          <w:color w:val="000000"/>
        </w:rPr>
        <w:instrText xml:space="preserve"> XE "Listeners:KAAJEE" </w:instrText>
      </w:r>
      <w:r w:rsidR="0076766D" w:rsidRPr="00D53C0F">
        <w:rPr>
          <w:color w:val="000000"/>
        </w:rPr>
        <w:fldChar w:fldCharType="end"/>
      </w:r>
      <w:r w:rsidRPr="00D53C0F">
        <w:t xml:space="preserve"> for future compatibility. While an HttpSessionAttributeListener method</w:t>
      </w:r>
      <w:r w:rsidRPr="00D53C0F">
        <w:rPr>
          <w:color w:val="000000"/>
        </w:rPr>
        <w:fldChar w:fldCharType="begin"/>
      </w:r>
      <w:r w:rsidRPr="00D53C0F">
        <w:rPr>
          <w:color w:val="000000"/>
        </w:rPr>
        <w:instrText xml:space="preserve"> XE "HttpSessionAttributeListener method" </w:instrText>
      </w:r>
      <w:r w:rsidRPr="00D53C0F">
        <w:rPr>
          <w:color w:val="000000"/>
        </w:rPr>
        <w:fldChar w:fldCharType="end"/>
      </w:r>
      <w:r w:rsidRPr="00D53C0F">
        <w:rPr>
          <w:color w:val="000000"/>
        </w:rPr>
        <w:fldChar w:fldCharType="begin"/>
      </w:r>
      <w:r w:rsidRPr="00D53C0F">
        <w:rPr>
          <w:color w:val="000000"/>
        </w:rPr>
        <w:instrText xml:space="preserve"> XE "Methods:HttpSessionAttributeListener" </w:instrText>
      </w:r>
      <w:r w:rsidRPr="00D53C0F">
        <w:rPr>
          <w:color w:val="000000"/>
        </w:rPr>
        <w:fldChar w:fldCharType="end"/>
      </w:r>
      <w:r w:rsidRPr="00D53C0F">
        <w:t xml:space="preserve"> would be expected to be the way to retrieve the value of an attribute (in the case of the LoginUserInfoVO object</w:t>
      </w:r>
      <w:r w:rsidRPr="00D53C0F">
        <w:rPr>
          <w:color w:val="000000"/>
        </w:rPr>
        <w:fldChar w:fldCharType="begin"/>
      </w:r>
      <w:r w:rsidRPr="00D53C0F">
        <w:rPr>
          <w:color w:val="000000"/>
        </w:rPr>
        <w:instrText>XE "LoginUserInfoVO Object"</w:instrText>
      </w:r>
      <w:r w:rsidRPr="00D53C0F">
        <w:rPr>
          <w:color w:val="000000"/>
        </w:rPr>
        <w:fldChar w:fldCharType="end"/>
      </w:r>
      <w:r w:rsidRPr="00D53C0F">
        <w:rPr>
          <w:color w:val="000000"/>
        </w:rPr>
        <w:fldChar w:fldCharType="begin"/>
      </w:r>
      <w:r w:rsidRPr="00D53C0F">
        <w:rPr>
          <w:color w:val="000000"/>
        </w:rPr>
        <w:instrText>XE "Objects:LoginUserInfoVO"</w:instrText>
      </w:r>
      <w:r w:rsidRPr="00D53C0F">
        <w:rPr>
          <w:color w:val="000000"/>
        </w:rPr>
        <w:fldChar w:fldCharType="end"/>
      </w:r>
      <w:r w:rsidRPr="00D53C0F">
        <w:t>) as a user session is destroyed</w:t>
      </w:r>
      <w:r w:rsidRPr="00D53C0F">
        <w:rPr>
          <w:rStyle w:val="FootnoteReference"/>
        </w:rPr>
        <w:footnoteReference w:id="5"/>
      </w:r>
      <w:r w:rsidRPr="00D53C0F">
        <w:t>, the HttpSessionListener's sessionDestroyed method</w:t>
      </w:r>
      <w:r w:rsidRPr="00D53C0F">
        <w:rPr>
          <w:color w:val="000000"/>
        </w:rPr>
        <w:fldChar w:fldCharType="begin"/>
      </w:r>
      <w:r w:rsidRPr="00D53C0F">
        <w:rPr>
          <w:color w:val="000000"/>
        </w:rPr>
        <w:instrText xml:space="preserve"> XE "HttpSessionListener's sessionDestroyed Method" </w:instrText>
      </w:r>
      <w:r w:rsidRPr="00D53C0F">
        <w:rPr>
          <w:color w:val="000000"/>
        </w:rPr>
        <w:fldChar w:fldCharType="end"/>
      </w:r>
      <w:r w:rsidRPr="00D53C0F">
        <w:rPr>
          <w:color w:val="000000"/>
        </w:rPr>
        <w:fldChar w:fldCharType="begin"/>
      </w:r>
      <w:r w:rsidRPr="00D53C0F">
        <w:rPr>
          <w:color w:val="000000"/>
        </w:rPr>
        <w:instrText xml:space="preserve"> XE "Methods:HttpSessionListener's sessionDestroyed" </w:instrText>
      </w:r>
      <w:r w:rsidRPr="00D53C0F">
        <w:rPr>
          <w:color w:val="000000"/>
        </w:rPr>
        <w:fldChar w:fldCharType="end"/>
      </w:r>
      <w:r w:rsidRPr="00D53C0F">
        <w:t xml:space="preserve"> is used to provide this functionality.</w:t>
      </w:r>
    </w:p>
    <w:p w14:paraId="53ACFDA6" w14:textId="77777777" w:rsidR="00604685" w:rsidRPr="00D53C0F" w:rsidRDefault="00604685" w:rsidP="00604685">
      <w:pPr>
        <w:ind w:left="546"/>
      </w:pPr>
    </w:p>
    <w:p w14:paraId="2E8BA41F" w14:textId="77777777" w:rsidR="00604685" w:rsidRPr="00D53C0F" w:rsidRDefault="00604685" w:rsidP="00604685">
      <w:pPr>
        <w:keepNext/>
        <w:keepLines/>
        <w:ind w:left="546"/>
      </w:pPr>
      <w:r w:rsidRPr="00D53C0F">
        <w:lastRenderedPageBreak/>
        <w:t xml:space="preserve">Configure these </w:t>
      </w:r>
      <w:r w:rsidR="000815C6" w:rsidRPr="00D53C0F">
        <w:t xml:space="preserve">listeners </w:t>
      </w:r>
      <w:r w:rsidRPr="00D53C0F">
        <w:t>in your application's web.xml file</w:t>
      </w:r>
      <w:r w:rsidRPr="00D53C0F">
        <w:rPr>
          <w:color w:val="000000"/>
        </w:rPr>
        <w:fldChar w:fldCharType="begin"/>
      </w:r>
      <w:r w:rsidRPr="00D53C0F">
        <w:rPr>
          <w:color w:val="000000"/>
        </w:rPr>
        <w:instrText>XE "web.xml File"</w:instrText>
      </w:r>
      <w:r w:rsidRPr="00D53C0F">
        <w:rPr>
          <w:color w:val="000000"/>
        </w:rPr>
        <w:fldChar w:fldCharType="end"/>
      </w:r>
      <w:r w:rsidRPr="00D53C0F">
        <w:rPr>
          <w:color w:val="000000"/>
        </w:rPr>
        <w:fldChar w:fldCharType="begin"/>
      </w:r>
      <w:r w:rsidRPr="00D53C0F">
        <w:rPr>
          <w:color w:val="000000"/>
        </w:rPr>
        <w:instrText>XE "Files:web.xml"</w:instrText>
      </w:r>
      <w:r w:rsidRPr="00D53C0F">
        <w:rPr>
          <w:color w:val="000000"/>
        </w:rPr>
        <w:fldChar w:fldCharType="end"/>
      </w:r>
      <w:r w:rsidRPr="00D53C0F">
        <w:rPr>
          <w:color w:val="000000"/>
        </w:rPr>
        <w:fldChar w:fldCharType="begin"/>
      </w:r>
      <w:r w:rsidRPr="00D53C0F">
        <w:rPr>
          <w:color w:val="000000"/>
        </w:rPr>
        <w:instrText>XE "Configuring:web.xml File"</w:instrText>
      </w:r>
      <w:r w:rsidRPr="00D53C0F">
        <w:rPr>
          <w:color w:val="000000"/>
        </w:rPr>
        <w:fldChar w:fldCharType="end"/>
      </w:r>
      <w:r w:rsidRPr="00D53C0F">
        <w:t xml:space="preserve"> as follows (listeners in bold typeface):</w:t>
      </w:r>
    </w:p>
    <w:p w14:paraId="3E23F26F" w14:textId="77777777" w:rsidR="00604685" w:rsidRPr="00D53C0F" w:rsidRDefault="00604685" w:rsidP="00604685">
      <w:pPr>
        <w:keepNext/>
        <w:keepLines/>
        <w:ind w:left="546"/>
      </w:pPr>
    </w:p>
    <w:p w14:paraId="04185682" w14:textId="77777777" w:rsidR="00604685" w:rsidRPr="00D53C0F" w:rsidRDefault="00604685" w:rsidP="00604685">
      <w:pPr>
        <w:keepNext/>
        <w:keepLines/>
        <w:ind w:left="546"/>
      </w:pPr>
    </w:p>
    <w:p w14:paraId="34BB65F6" w14:textId="4E8BCD8A" w:rsidR="00600DA3" w:rsidRPr="00D53C0F" w:rsidRDefault="00223EFD" w:rsidP="00223EFD">
      <w:pPr>
        <w:pStyle w:val="Caption"/>
      </w:pPr>
      <w:bookmarkStart w:id="330" w:name="_Toc167811466"/>
      <w:r>
        <w:t xml:space="preserve">Figure </w:t>
      </w:r>
      <w:r w:rsidR="001C6C77">
        <w:fldChar w:fldCharType="begin"/>
      </w:r>
      <w:r w:rsidR="001C6C77">
        <w:instrText xml:space="preserve"> STYLEREF 2 \s </w:instrText>
      </w:r>
      <w:r w:rsidR="001C6C77">
        <w:fldChar w:fldCharType="separate"/>
      </w:r>
      <w:r w:rsidR="003552F0">
        <w:rPr>
          <w:noProof/>
        </w:rPr>
        <w:t>3</w:t>
      </w:r>
      <w:r w:rsidR="001C6C77">
        <w:rPr>
          <w:noProof/>
        </w:rPr>
        <w:fldChar w:fldCharType="end"/>
      </w:r>
      <w:r>
        <w:noBreakHyphen/>
      </w:r>
      <w:r w:rsidR="001C6C77">
        <w:fldChar w:fldCharType="begin"/>
      </w:r>
      <w:r w:rsidR="001C6C77">
        <w:instrText xml:space="preserve"> SEQ Figure \* ARABIC \s 2 </w:instrText>
      </w:r>
      <w:r w:rsidR="001C6C77">
        <w:fldChar w:fldCharType="separate"/>
      </w:r>
      <w:r w:rsidR="003552F0">
        <w:rPr>
          <w:noProof/>
        </w:rPr>
        <w:t>4</w:t>
      </w:r>
      <w:r w:rsidR="001C6C77">
        <w:rPr>
          <w:noProof/>
        </w:rPr>
        <w:fldChar w:fldCharType="end"/>
      </w:r>
      <w:r>
        <w:t xml:space="preserve"> </w:t>
      </w:r>
      <w:r w:rsidRPr="00B2263B">
        <w:t>Sample excerpt of the KAAJEE web.xml file—Listener configuration</w:t>
      </w:r>
      <w:bookmarkEnd w:id="330"/>
    </w:p>
    <w:p w14:paraId="144352B4" w14:textId="77777777" w:rsidR="00604685" w:rsidRPr="00D53C0F" w:rsidRDefault="00604685" w:rsidP="002042E1">
      <w:pPr>
        <w:pStyle w:val="StyleCodeLeft049"/>
      </w:pPr>
      <w:r w:rsidRPr="00D53C0F">
        <w:t xml:space="preserve">  &lt;listener&gt;</w:t>
      </w:r>
    </w:p>
    <w:p w14:paraId="75C8900A" w14:textId="77777777" w:rsidR="00604685" w:rsidRPr="00D53C0F" w:rsidRDefault="00604685" w:rsidP="002042E1">
      <w:pPr>
        <w:pStyle w:val="StyleCodeLeft049"/>
      </w:pPr>
      <w:r w:rsidRPr="00D53C0F">
        <w:t xml:space="preserve">    &lt;listener-class&gt;</w:t>
      </w:r>
    </w:p>
    <w:p w14:paraId="2A4AC8DE" w14:textId="77777777" w:rsidR="00604685" w:rsidRPr="00D53C0F" w:rsidRDefault="00604685" w:rsidP="002042E1">
      <w:pPr>
        <w:pStyle w:val="StyleCodeLeft049"/>
      </w:pPr>
      <w:r w:rsidRPr="00D53C0F">
        <w:t xml:space="preserve">      gov.va.med.authentication.kernel.</w:t>
      </w:r>
      <w:r w:rsidR="00303ACE">
        <w:t>ssowap.</w:t>
      </w:r>
      <w:r w:rsidRPr="00D53C0F">
        <w:t>KaajeeSessionAttributeListener</w:t>
      </w:r>
    </w:p>
    <w:p w14:paraId="1208C298" w14:textId="77777777" w:rsidR="00604685" w:rsidRPr="00D53C0F" w:rsidRDefault="00604685" w:rsidP="002042E1">
      <w:pPr>
        <w:pStyle w:val="StyleCodeLeft049"/>
      </w:pPr>
      <w:r w:rsidRPr="00D53C0F">
        <w:t xml:space="preserve">    &lt;/listener-class&gt;</w:t>
      </w:r>
    </w:p>
    <w:p w14:paraId="751E01CE" w14:textId="77777777" w:rsidR="00604685" w:rsidRPr="00D53C0F" w:rsidRDefault="00604685" w:rsidP="002042E1">
      <w:pPr>
        <w:pStyle w:val="StyleCodeLeft049"/>
      </w:pPr>
      <w:r w:rsidRPr="00D53C0F">
        <w:t xml:space="preserve">  &lt;/listener&gt;</w:t>
      </w:r>
    </w:p>
    <w:p w14:paraId="1B382BB5" w14:textId="77777777" w:rsidR="00604685" w:rsidRPr="00D53C0F" w:rsidRDefault="00604685" w:rsidP="002042E1">
      <w:pPr>
        <w:pStyle w:val="StyleCodeLeft049"/>
      </w:pPr>
      <w:r w:rsidRPr="00D53C0F">
        <w:t xml:space="preserve">  </w:t>
      </w:r>
    </w:p>
    <w:p w14:paraId="54F17992" w14:textId="77777777" w:rsidR="00604685" w:rsidRPr="00D53C0F" w:rsidRDefault="00604685" w:rsidP="002042E1">
      <w:pPr>
        <w:pStyle w:val="StyleCodeLeft049"/>
      </w:pPr>
      <w:r w:rsidRPr="00D53C0F">
        <w:t xml:space="preserve">  &lt;listener&gt;</w:t>
      </w:r>
    </w:p>
    <w:p w14:paraId="4ED1C66E" w14:textId="77777777" w:rsidR="00604685" w:rsidRPr="00D53C0F" w:rsidRDefault="00604685" w:rsidP="002042E1">
      <w:pPr>
        <w:pStyle w:val="StyleCodeLeft049"/>
      </w:pPr>
      <w:r w:rsidRPr="00D53C0F">
        <w:t xml:space="preserve">    &lt;listener-class&gt;</w:t>
      </w:r>
    </w:p>
    <w:p w14:paraId="60B6557B" w14:textId="77777777" w:rsidR="00604685" w:rsidRPr="00D53C0F" w:rsidRDefault="00604685" w:rsidP="002042E1">
      <w:pPr>
        <w:pStyle w:val="StyleCodeLeft049"/>
      </w:pPr>
      <w:r w:rsidRPr="00D53C0F">
        <w:t xml:space="preserve">      gov.va.med.authentication.kernel.</w:t>
      </w:r>
      <w:r w:rsidR="00303ACE">
        <w:t>ssowap.</w:t>
      </w:r>
      <w:r w:rsidRPr="00D53C0F">
        <w:t>KaajeeHttpSessionListener</w:t>
      </w:r>
    </w:p>
    <w:p w14:paraId="4DFA42A0" w14:textId="77777777" w:rsidR="00604685" w:rsidRPr="00D53C0F" w:rsidRDefault="00604685" w:rsidP="002042E1">
      <w:pPr>
        <w:pStyle w:val="StyleCodeLeft049"/>
      </w:pPr>
      <w:r w:rsidRPr="00D53C0F">
        <w:t xml:space="preserve">    &lt;/listener-class&gt;</w:t>
      </w:r>
    </w:p>
    <w:p w14:paraId="14DAC008" w14:textId="77777777" w:rsidR="00604685" w:rsidRPr="00D53C0F" w:rsidRDefault="00604685" w:rsidP="002042E1">
      <w:pPr>
        <w:pStyle w:val="StyleCodeLeft049"/>
      </w:pPr>
      <w:r w:rsidRPr="00D53C0F">
        <w:t xml:space="preserve">  &lt;/listener&gt;</w:t>
      </w:r>
    </w:p>
    <w:p w14:paraId="2705A675" w14:textId="77777777" w:rsidR="00604685" w:rsidRPr="00D53C0F" w:rsidRDefault="00604685" w:rsidP="00604685"/>
    <w:p w14:paraId="1ECFAF25" w14:textId="77777777" w:rsidR="00604685" w:rsidRPr="00D53C0F" w:rsidRDefault="00604685" w:rsidP="00604685"/>
    <w:p w14:paraId="207EF3B6" w14:textId="77777777" w:rsidR="00604685" w:rsidRPr="00D53C0F" w:rsidRDefault="00604685" w:rsidP="00223EFD">
      <w:pPr>
        <w:pStyle w:val="Heading4"/>
        <w:ind w:hanging="160"/>
      </w:pPr>
      <w:bookmarkStart w:id="331" w:name="_Toc167804789"/>
      <w:r w:rsidRPr="00D53C0F">
        <w:t>10.</w:t>
      </w:r>
      <w:r w:rsidRPr="00D53C0F">
        <w:tab/>
        <w:t>Design/Set Up Application Roles</w:t>
      </w:r>
      <w:bookmarkEnd w:id="331"/>
    </w:p>
    <w:p w14:paraId="41585BB8" w14:textId="77777777" w:rsidR="00604685" w:rsidRPr="00D53C0F" w:rsidRDefault="00604685" w:rsidP="00F71E61">
      <w:pPr>
        <w:keepNext/>
        <w:keepLines/>
        <w:ind w:left="546"/>
      </w:pPr>
      <w:r w:rsidRPr="00D53C0F">
        <w:rPr>
          <w:color w:val="000000"/>
        </w:rPr>
        <w:fldChar w:fldCharType="begin"/>
      </w:r>
      <w:r w:rsidRPr="00D53C0F">
        <w:rPr>
          <w:color w:val="000000"/>
        </w:rPr>
        <w:instrText>XE "Design/Set Up Application Roles"</w:instrText>
      </w:r>
      <w:r w:rsidRPr="00D53C0F">
        <w:rPr>
          <w:color w:val="000000"/>
        </w:rPr>
        <w:fldChar w:fldCharType="end"/>
      </w:r>
    </w:p>
    <w:p w14:paraId="75C36A12" w14:textId="77777777" w:rsidR="00604685" w:rsidRPr="00D53C0F" w:rsidRDefault="000815C6" w:rsidP="00F71E61">
      <w:pPr>
        <w:keepNext/>
        <w:keepLines/>
        <w:ind w:left="546"/>
      </w:pPr>
      <w:r w:rsidRPr="00D53C0F">
        <w:t>Some preparation</w:t>
      </w:r>
      <w:r w:rsidR="00604685" w:rsidRPr="00D53C0F">
        <w:t xml:space="preserve"> is required to correctly set up application roles. The following areas are involved:</w:t>
      </w:r>
    </w:p>
    <w:p w14:paraId="64C938A3" w14:textId="77777777" w:rsidR="00604685" w:rsidRPr="00D53C0F" w:rsidRDefault="00604685" w:rsidP="00990742">
      <w:pPr>
        <w:keepNext/>
        <w:keepLines/>
        <w:numPr>
          <w:ilvl w:val="0"/>
          <w:numId w:val="5"/>
        </w:numPr>
        <w:tabs>
          <w:tab w:val="clear" w:pos="720"/>
        </w:tabs>
        <w:spacing w:before="120"/>
        <w:ind w:left="1248"/>
      </w:pPr>
      <w:r w:rsidRPr="00D53C0F">
        <w:t>WebLogic group</w:t>
      </w:r>
      <w:r w:rsidRPr="00D53C0F">
        <w:rPr>
          <w:color w:val="000000"/>
        </w:rPr>
        <w:fldChar w:fldCharType="begin"/>
      </w:r>
      <w:r w:rsidRPr="00D53C0F">
        <w:rPr>
          <w:color w:val="000000"/>
        </w:rPr>
        <w:instrText>XE "Groups"</w:instrText>
      </w:r>
      <w:r w:rsidRPr="00D53C0F">
        <w:rPr>
          <w:color w:val="000000"/>
        </w:rPr>
        <w:fldChar w:fldCharType="end"/>
      </w:r>
      <w:r w:rsidRPr="00D53C0F">
        <w:t xml:space="preserve"> mappings (weblogic.xml</w:t>
      </w:r>
      <w:r w:rsidRPr="00D53C0F">
        <w:rPr>
          <w:rFonts w:cs="Times New Roman"/>
          <w:color w:val="000000"/>
        </w:rPr>
        <w:fldChar w:fldCharType="begin"/>
      </w:r>
      <w:r w:rsidRPr="00D53C0F">
        <w:rPr>
          <w:rFonts w:cs="Times New Roman"/>
          <w:color w:val="000000"/>
        </w:rPr>
        <w:instrText>XE "weblogic.xml File"</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"Files:weblogic.xml"</w:instrText>
      </w:r>
      <w:r w:rsidRPr="00D53C0F">
        <w:rPr>
          <w:rFonts w:cs="Times New Roman"/>
          <w:color w:val="000000"/>
        </w:rPr>
        <w:fldChar w:fldCharType="end"/>
      </w:r>
      <w:r w:rsidRPr="00D53C0F">
        <w:t>).</w:t>
      </w:r>
    </w:p>
    <w:p w14:paraId="168EA80C" w14:textId="77777777" w:rsidR="007024F0" w:rsidRPr="00D53C0F" w:rsidRDefault="007024F0" w:rsidP="007024F0">
      <w:pPr>
        <w:keepNext/>
        <w:keepLines/>
        <w:ind w:left="1253"/>
      </w:pPr>
    </w:p>
    <w:tbl>
      <w:tblPr>
        <w:tblW w:w="0" w:type="auto"/>
        <w:tblInd w:w="1296" w:type="dxa"/>
        <w:tblLayout w:type="fixed"/>
        <w:tblLook w:val="0000" w:firstRow="0" w:lastRow="0" w:firstColumn="0" w:lastColumn="0" w:noHBand="0" w:noVBand="0"/>
      </w:tblPr>
      <w:tblGrid>
        <w:gridCol w:w="738"/>
        <w:gridCol w:w="7434"/>
      </w:tblGrid>
      <w:tr w:rsidR="007024F0" w:rsidRPr="00D53C0F" w14:paraId="7F88DF47" w14:textId="77777777">
        <w:trPr>
          <w:cantSplit/>
        </w:trPr>
        <w:tc>
          <w:tcPr>
            <w:tcW w:w="738" w:type="dxa"/>
          </w:tcPr>
          <w:p w14:paraId="79D19E3C" w14:textId="77777777" w:rsidR="007024F0" w:rsidRPr="00D53C0F" w:rsidRDefault="004D4C84" w:rsidP="007E6B70">
            <w:pPr>
              <w:keepNext/>
              <w:keepLines/>
              <w:spacing w:before="60" w:after="60"/>
              <w:ind w:left="-18"/>
              <w:rPr>
                <w:rFonts w:cs="Times New Roman"/>
              </w:rPr>
            </w:pPr>
            <w:r w:rsidRPr="00D53C0F">
              <w:rPr>
                <w:rFonts w:cs="Times New Roman"/>
                <w:noProof/>
              </w:rPr>
              <w:drawing>
                <wp:inline distT="0" distB="0" distL="0" distR="0" wp14:anchorId="2BD8A6BD" wp14:editId="31817AA6">
                  <wp:extent cx="285115" cy="285115"/>
                  <wp:effectExtent l="0" t="0" r="0" b="0"/>
                  <wp:docPr id="58" name="Picture 5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7434" w:type="dxa"/>
          </w:tcPr>
          <w:p w14:paraId="79B067BE" w14:textId="0CAA296D" w:rsidR="007024F0" w:rsidRPr="00D53C0F" w:rsidRDefault="007024F0" w:rsidP="007E6B70">
            <w:pPr>
              <w:keepNext/>
              <w:keepLines/>
              <w:spacing w:before="60" w:after="60"/>
              <w:rPr>
                <w:rFonts w:cs="Times New Roman"/>
                <w:kern w:val="2"/>
              </w:rPr>
            </w:pPr>
            <w:smartTag w:uri="urn:schemas-microsoft-com:office:smarttags" w:element="stockticker">
              <w:r w:rsidRPr="00D53C0F">
                <w:rPr>
                  <w:rFonts w:cs="Times New Roman"/>
                  <w:b/>
                </w:rPr>
                <w:t>REF</w:t>
              </w:r>
            </w:smartTag>
            <w:r w:rsidRPr="00D53C0F">
              <w:rPr>
                <w:rFonts w:cs="Times New Roman"/>
                <w:b/>
              </w:rPr>
              <w:t>:</w:t>
            </w:r>
            <w:r w:rsidRPr="00D53C0F">
              <w:rPr>
                <w:rFonts w:cs="Times New Roman"/>
              </w:rPr>
              <w:t xml:space="preserve"> For a sample spreadsheet showing a mapping </w:t>
            </w:r>
            <w:r w:rsidRPr="00D53C0F">
              <w:t>between WebLogic group names (i.e.,</w:t>
            </w:r>
            <w:r w:rsidRPr="00D53C0F">
              <w:rPr>
                <w:rFonts w:cs="Times New Roman"/>
              </w:rPr>
              <w:t> </w:t>
            </w:r>
            <w:r w:rsidRPr="00D53C0F">
              <w:t>principals) with J2EE security role names</w:t>
            </w:r>
            <w:r w:rsidRPr="00D53C0F">
              <w:rPr>
                <w:rFonts w:cs="Times New Roman"/>
              </w:rPr>
              <w:t>, please refer to "</w:t>
            </w:r>
            <w:r w:rsidRPr="00D53C0F">
              <w:rPr>
                <w:rFonts w:cs="Times New Roman"/>
              </w:rPr>
              <w:fldChar w:fldCharType="begin"/>
            </w:r>
            <w:r w:rsidRPr="00D53C0F">
              <w:rPr>
                <w:rFonts w:cs="Times New Roman"/>
              </w:rPr>
              <w:instrText xml:space="preserve"> REF _Ref134431885 \h  \* MERGEFORMAT </w:instrText>
            </w:r>
            <w:r w:rsidRPr="00D53C0F">
              <w:rPr>
                <w:rFonts w:cs="Times New Roman"/>
              </w:rPr>
            </w:r>
            <w:r w:rsidRPr="00D53C0F">
              <w:rPr>
                <w:rFonts w:cs="Times New Roman"/>
              </w:rPr>
              <w:fldChar w:fldCharType="separate"/>
            </w:r>
            <w:r w:rsidR="003552F0" w:rsidRPr="00D53C0F">
              <w:t xml:space="preserve">Appendix B—Mapping WebLogic Group Names </w:t>
            </w:r>
            <w:r w:rsidR="003552F0" w:rsidRPr="003552F0">
              <w:rPr>
                <w:rStyle w:val="Hyperlink"/>
              </w:rPr>
              <w:t>with J2EE Security Role Names</w:t>
            </w:r>
            <w:r w:rsidRPr="00D53C0F">
              <w:rPr>
                <w:rFonts w:cs="Times New Roman"/>
              </w:rPr>
              <w:fldChar w:fldCharType="end"/>
            </w:r>
            <w:r w:rsidRPr="00D53C0F">
              <w:rPr>
                <w:rFonts w:cs="Times New Roman"/>
              </w:rPr>
              <w:t>" in this manual.</w:t>
            </w:r>
          </w:p>
        </w:tc>
      </w:tr>
    </w:tbl>
    <w:p w14:paraId="40EA9F5A" w14:textId="77777777" w:rsidR="007024F0" w:rsidRPr="00D53C0F" w:rsidRDefault="007024F0" w:rsidP="007024F0">
      <w:pPr>
        <w:keepNext/>
        <w:keepLines/>
        <w:ind w:left="1253"/>
      </w:pPr>
    </w:p>
    <w:p w14:paraId="03F02394" w14:textId="77777777" w:rsidR="00604685" w:rsidRPr="00D53C0F" w:rsidRDefault="00043A39" w:rsidP="00990742">
      <w:pPr>
        <w:numPr>
          <w:ilvl w:val="0"/>
          <w:numId w:val="5"/>
        </w:numPr>
        <w:tabs>
          <w:tab w:val="clear" w:pos="720"/>
        </w:tabs>
        <w:ind w:left="1253"/>
      </w:pPr>
      <w:r w:rsidRPr="00D53C0F">
        <w:rPr>
          <w:color w:val="000000"/>
        </w:rPr>
        <w:t>VistA M Server J2EE security keys</w:t>
      </w:r>
      <w:r w:rsidR="00604685" w:rsidRPr="00D53C0F">
        <w:rPr>
          <w:color w:val="000000"/>
        </w:rPr>
        <w:fldChar w:fldCharType="begin"/>
      </w:r>
      <w:r w:rsidR="00604685" w:rsidRPr="00D53C0F">
        <w:rPr>
          <w:color w:val="000000"/>
        </w:rPr>
        <w:instrText xml:space="preserve"> XE "</w:instrText>
      </w:r>
      <w:r w:rsidR="007473A6" w:rsidRPr="00D53C0F">
        <w:rPr>
          <w:color w:val="000000"/>
        </w:rPr>
        <w:instrText>VistA M Server:</w:instrText>
      </w:r>
      <w:r w:rsidRPr="00D53C0F">
        <w:rPr>
          <w:color w:val="000000"/>
        </w:rPr>
        <w:instrText>J2EE security keys</w:instrText>
      </w:r>
      <w:r w:rsidR="00604685" w:rsidRPr="00D53C0F">
        <w:rPr>
          <w:color w:val="000000"/>
        </w:rPr>
        <w:instrText xml:space="preserve">" </w:instrText>
      </w:r>
      <w:r w:rsidR="00604685" w:rsidRPr="00D53C0F">
        <w:rPr>
          <w:color w:val="000000"/>
        </w:rPr>
        <w:fldChar w:fldCharType="end"/>
      </w:r>
      <w:r w:rsidR="00604685" w:rsidRPr="00D53C0F">
        <w:rPr>
          <w:color w:val="000000"/>
        </w:rPr>
        <w:fldChar w:fldCharType="begin"/>
      </w:r>
      <w:r w:rsidR="00604685" w:rsidRPr="00D53C0F">
        <w:rPr>
          <w:color w:val="000000"/>
        </w:rPr>
        <w:instrText xml:space="preserve"> XE "Security:Keys:</w:instrText>
      </w:r>
      <w:r w:rsidRPr="00D53C0F">
        <w:rPr>
          <w:color w:val="000000"/>
        </w:rPr>
        <w:instrText>VistA M Server J2EE security keys</w:instrText>
      </w:r>
      <w:r w:rsidR="00604685" w:rsidRPr="00D53C0F">
        <w:rPr>
          <w:color w:val="000000"/>
        </w:rPr>
        <w:instrText xml:space="preserve">" </w:instrText>
      </w:r>
      <w:r w:rsidR="00604685" w:rsidRPr="00D53C0F">
        <w:rPr>
          <w:color w:val="000000"/>
        </w:rPr>
        <w:fldChar w:fldCharType="end"/>
      </w:r>
      <w:r w:rsidR="00604685" w:rsidRPr="00D53C0F">
        <w:rPr>
          <w:color w:val="000000"/>
        </w:rPr>
        <w:fldChar w:fldCharType="begin"/>
      </w:r>
      <w:r w:rsidR="00604685" w:rsidRPr="00D53C0F">
        <w:rPr>
          <w:color w:val="000000"/>
        </w:rPr>
        <w:instrText xml:space="preserve"> XE "Keys:</w:instrText>
      </w:r>
      <w:r w:rsidRPr="00D53C0F">
        <w:rPr>
          <w:color w:val="000000"/>
        </w:rPr>
        <w:instrText>VistA M Server J2EE security keys</w:instrText>
      </w:r>
      <w:r w:rsidR="00604685" w:rsidRPr="00D53C0F">
        <w:rPr>
          <w:color w:val="000000"/>
        </w:rPr>
        <w:instrText xml:space="preserve">" </w:instrText>
      </w:r>
      <w:r w:rsidR="00604685" w:rsidRPr="00D53C0F">
        <w:rPr>
          <w:color w:val="000000"/>
        </w:rPr>
        <w:fldChar w:fldCharType="end"/>
      </w:r>
      <w:r w:rsidR="00604685" w:rsidRPr="00D53C0F">
        <w:t xml:space="preserve"> (correspond to WebLogic server group</w:t>
      </w:r>
      <w:r w:rsidR="00604685" w:rsidRPr="00D53C0F">
        <w:rPr>
          <w:color w:val="000000"/>
        </w:rPr>
        <w:fldChar w:fldCharType="begin"/>
      </w:r>
      <w:r w:rsidR="00604685" w:rsidRPr="00D53C0F">
        <w:rPr>
          <w:color w:val="000000"/>
        </w:rPr>
        <w:instrText>XE "Groups"</w:instrText>
      </w:r>
      <w:r w:rsidR="00604685" w:rsidRPr="00D53C0F">
        <w:rPr>
          <w:color w:val="000000"/>
        </w:rPr>
        <w:fldChar w:fldCharType="end"/>
      </w:r>
      <w:r w:rsidR="00604685" w:rsidRPr="00D53C0F">
        <w:t xml:space="preserve"> names).</w:t>
      </w:r>
    </w:p>
    <w:p w14:paraId="2E919D1D" w14:textId="77777777" w:rsidR="00604685" w:rsidRPr="00D53C0F" w:rsidRDefault="00604685" w:rsidP="00990742">
      <w:pPr>
        <w:numPr>
          <w:ilvl w:val="0"/>
          <w:numId w:val="5"/>
        </w:numPr>
        <w:tabs>
          <w:tab w:val="clear" w:pos="720"/>
        </w:tabs>
        <w:spacing w:before="120"/>
        <w:ind w:left="1248"/>
      </w:pPr>
      <w:r w:rsidRPr="00D53C0F">
        <w:t>J2EE security role declarations (web.xml</w:t>
      </w:r>
      <w:r w:rsidRPr="00D53C0F">
        <w:rPr>
          <w:color w:val="000000"/>
        </w:rPr>
        <w:fldChar w:fldCharType="begin"/>
      </w:r>
      <w:r w:rsidRPr="00D53C0F">
        <w:rPr>
          <w:color w:val="000000"/>
        </w:rPr>
        <w:instrText>XE "web.xml File"</w:instrText>
      </w:r>
      <w:r w:rsidRPr="00D53C0F">
        <w:rPr>
          <w:color w:val="000000"/>
        </w:rPr>
        <w:fldChar w:fldCharType="end"/>
      </w:r>
      <w:r w:rsidRPr="00D53C0F">
        <w:rPr>
          <w:color w:val="000000"/>
        </w:rPr>
        <w:fldChar w:fldCharType="begin"/>
      </w:r>
      <w:r w:rsidRPr="00D53C0F">
        <w:rPr>
          <w:color w:val="000000"/>
        </w:rPr>
        <w:instrText>XE "Files:web.xml"</w:instrText>
      </w:r>
      <w:r w:rsidRPr="00D53C0F">
        <w:rPr>
          <w:color w:val="000000"/>
        </w:rPr>
        <w:fldChar w:fldCharType="end"/>
      </w:r>
      <w:r w:rsidRPr="00D53C0F">
        <w:t xml:space="preserve"> and weblogic.xml</w:t>
      </w:r>
      <w:r w:rsidRPr="00D53C0F">
        <w:rPr>
          <w:color w:val="000000"/>
        </w:rPr>
        <w:fldChar w:fldCharType="begin"/>
      </w:r>
      <w:r w:rsidRPr="00D53C0F">
        <w:rPr>
          <w:color w:val="000000"/>
        </w:rPr>
        <w:instrText>XE "weblogic.xml File"</w:instrText>
      </w:r>
      <w:r w:rsidRPr="00D53C0F">
        <w:rPr>
          <w:color w:val="000000"/>
        </w:rPr>
        <w:fldChar w:fldCharType="end"/>
      </w:r>
      <w:r w:rsidRPr="00D53C0F">
        <w:rPr>
          <w:color w:val="000000"/>
        </w:rPr>
        <w:fldChar w:fldCharType="begin"/>
      </w:r>
      <w:r w:rsidRPr="00D53C0F">
        <w:rPr>
          <w:color w:val="000000"/>
        </w:rPr>
        <w:instrText>XE "Files:weblogic.xml"</w:instrText>
      </w:r>
      <w:r w:rsidRPr="00D53C0F">
        <w:rPr>
          <w:color w:val="000000"/>
        </w:rPr>
        <w:fldChar w:fldCharType="end"/>
      </w:r>
      <w:r w:rsidRPr="00D53C0F">
        <w:t>).</w:t>
      </w:r>
    </w:p>
    <w:p w14:paraId="23452BCB" w14:textId="77777777" w:rsidR="00604685" w:rsidRPr="00D53C0F" w:rsidRDefault="00604685" w:rsidP="00990742">
      <w:pPr>
        <w:numPr>
          <w:ilvl w:val="0"/>
          <w:numId w:val="5"/>
        </w:numPr>
        <w:tabs>
          <w:tab w:val="clear" w:pos="720"/>
        </w:tabs>
        <w:spacing w:before="120"/>
        <w:ind w:left="1248"/>
      </w:pPr>
      <w:r w:rsidRPr="00D53C0F">
        <w:t>Security constraints using J2EE security role and group names (weblogic.xml</w:t>
      </w:r>
      <w:r w:rsidRPr="00D53C0F">
        <w:rPr>
          <w:rFonts w:cs="Times New Roman"/>
          <w:color w:val="000000"/>
        </w:rPr>
        <w:fldChar w:fldCharType="begin"/>
      </w:r>
      <w:r w:rsidRPr="00D53C0F">
        <w:rPr>
          <w:rFonts w:cs="Times New Roman"/>
          <w:color w:val="000000"/>
        </w:rPr>
        <w:instrText>XE "weblogic.xml File"</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"Files:weblogic.xml"</w:instrText>
      </w:r>
      <w:r w:rsidRPr="00D53C0F">
        <w:rPr>
          <w:rFonts w:cs="Times New Roman"/>
          <w:color w:val="000000"/>
        </w:rPr>
        <w:fldChar w:fldCharType="end"/>
      </w:r>
      <w:r w:rsidRPr="00D53C0F">
        <w:t>).</w:t>
      </w:r>
    </w:p>
    <w:p w14:paraId="2FADBE73" w14:textId="77777777" w:rsidR="00604685" w:rsidRPr="00D53C0F" w:rsidRDefault="00604685" w:rsidP="00604685">
      <w:pPr>
        <w:ind w:left="546"/>
      </w:pPr>
    </w:p>
    <w:tbl>
      <w:tblPr>
        <w:tblW w:w="0" w:type="auto"/>
        <w:tblInd w:w="576" w:type="dxa"/>
        <w:tblLayout w:type="fixed"/>
        <w:tblLook w:val="0000" w:firstRow="0" w:lastRow="0" w:firstColumn="0" w:lastColumn="0" w:noHBand="0" w:noVBand="0"/>
      </w:tblPr>
      <w:tblGrid>
        <w:gridCol w:w="738"/>
        <w:gridCol w:w="8154"/>
      </w:tblGrid>
      <w:tr w:rsidR="009B4D3A" w:rsidRPr="00D53C0F" w14:paraId="000E6B53" w14:textId="77777777">
        <w:trPr>
          <w:cantSplit/>
        </w:trPr>
        <w:tc>
          <w:tcPr>
            <w:tcW w:w="738" w:type="dxa"/>
          </w:tcPr>
          <w:p w14:paraId="377001FE" w14:textId="77777777" w:rsidR="009B4D3A" w:rsidRPr="00D53C0F" w:rsidRDefault="004D4C84" w:rsidP="005B6C56">
            <w:pPr>
              <w:spacing w:before="60" w:after="60"/>
              <w:ind w:left="-18"/>
              <w:rPr>
                <w:rFonts w:cs="Times New Roman"/>
              </w:rPr>
            </w:pPr>
            <w:r w:rsidRPr="00D53C0F">
              <w:rPr>
                <w:rFonts w:cs="Times New Roman"/>
                <w:noProof/>
              </w:rPr>
              <w:drawing>
                <wp:inline distT="0" distB="0" distL="0" distR="0" wp14:anchorId="4F4B11EA" wp14:editId="0DFB0F29">
                  <wp:extent cx="285115" cy="285115"/>
                  <wp:effectExtent l="0" t="0" r="0" b="0"/>
                  <wp:docPr id="59" name="Picture 5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154" w:type="dxa"/>
          </w:tcPr>
          <w:p w14:paraId="5F093A4C" w14:textId="4FCF3A02" w:rsidR="009B4D3A" w:rsidRPr="00D53C0F" w:rsidRDefault="009B4D3A" w:rsidP="005B6C56">
            <w:pPr>
              <w:keepNext/>
              <w:keepLines/>
              <w:spacing w:before="60" w:after="60"/>
              <w:rPr>
                <w:rFonts w:cs="Times New Roman"/>
                <w:kern w:val="2"/>
              </w:rPr>
            </w:pPr>
            <w:smartTag w:uri="urn:schemas-microsoft-com:office:smarttags" w:element="stockticker">
              <w:r w:rsidRPr="00D53C0F">
                <w:rPr>
                  <w:rFonts w:cs="Times New Roman"/>
                  <w:b/>
                </w:rPr>
                <w:t>REF</w:t>
              </w:r>
            </w:smartTag>
            <w:r w:rsidRPr="00D53C0F">
              <w:rPr>
                <w:rFonts w:cs="Times New Roman"/>
                <w:b/>
              </w:rPr>
              <w:t>:</w:t>
            </w:r>
            <w:r w:rsidRPr="00D53C0F">
              <w:rPr>
                <w:rFonts w:cs="Times New Roman"/>
              </w:rPr>
              <w:t xml:space="preserve"> For more detailed role configuration instructions, please refer to Chapter 5, "</w:t>
            </w:r>
            <w:r w:rsidRPr="00D53C0F">
              <w:rPr>
                <w:rFonts w:cs="Times New Roman"/>
              </w:rPr>
              <w:fldChar w:fldCharType="begin"/>
            </w:r>
            <w:r w:rsidRPr="00D53C0F">
              <w:rPr>
                <w:rFonts w:cs="Times New Roman"/>
              </w:rPr>
              <w:instrText xml:space="preserve"> REF _Ref67119114 \h  \* MERGEFORMAT </w:instrText>
            </w:r>
            <w:r w:rsidRPr="00D53C0F">
              <w:rPr>
                <w:rFonts w:cs="Times New Roman"/>
              </w:rPr>
            </w:r>
            <w:r w:rsidRPr="00D53C0F">
              <w:rPr>
                <w:rFonts w:cs="Times New Roman"/>
              </w:rPr>
              <w:fldChar w:fldCharType="separate"/>
            </w:r>
            <w:r w:rsidR="003552F0" w:rsidRPr="003552F0">
              <w:rPr>
                <w:rFonts w:cs="Times New Roman"/>
              </w:rPr>
              <w:t>Role Design/Setup/Administration</w:t>
            </w:r>
            <w:r w:rsidRPr="00D53C0F">
              <w:rPr>
                <w:rFonts w:cs="Times New Roman"/>
              </w:rPr>
              <w:fldChar w:fldCharType="end"/>
            </w:r>
            <w:r w:rsidRPr="00D53C0F">
              <w:rPr>
                <w:rFonts w:cs="Times New Roman"/>
              </w:rPr>
              <w:t>," in this manual.</w:t>
            </w:r>
          </w:p>
        </w:tc>
      </w:tr>
    </w:tbl>
    <w:p w14:paraId="44381057" w14:textId="77777777" w:rsidR="00604685" w:rsidRPr="00D53C0F" w:rsidRDefault="00604685" w:rsidP="00604685"/>
    <w:p w14:paraId="35D7B47F" w14:textId="77777777" w:rsidR="00604685" w:rsidRPr="00D53C0F" w:rsidRDefault="00604685" w:rsidP="00604685"/>
    <w:p w14:paraId="2F3439EA" w14:textId="77777777" w:rsidR="00604685" w:rsidRPr="00D53C0F" w:rsidRDefault="00604685" w:rsidP="00223EFD">
      <w:pPr>
        <w:pStyle w:val="Heading4"/>
        <w:ind w:hanging="160"/>
      </w:pPr>
      <w:bookmarkStart w:id="332" w:name="_Toc167804790"/>
      <w:r w:rsidRPr="00D53C0F">
        <w:t>11.</w:t>
      </w:r>
      <w:r w:rsidRPr="00D53C0F">
        <w:tab/>
        <w:t>Configure Log4J Logging for KAAJEE</w:t>
      </w:r>
      <w:bookmarkEnd w:id="332"/>
    </w:p>
    <w:p w14:paraId="019E8E51" w14:textId="77777777" w:rsidR="00604685" w:rsidRPr="00D53C0F" w:rsidRDefault="00604685" w:rsidP="00604685">
      <w:pPr>
        <w:keepNext/>
        <w:keepLines/>
        <w:ind w:left="546"/>
      </w:pPr>
      <w:r w:rsidRPr="00D53C0F">
        <w:rPr>
          <w:color w:val="000000"/>
        </w:rPr>
        <w:fldChar w:fldCharType="begin"/>
      </w:r>
      <w:r w:rsidR="002E3858" w:rsidRPr="00D53C0F">
        <w:rPr>
          <w:color w:val="000000"/>
        </w:rPr>
        <w:instrText>XE "Configuring:Log4J:</w:instrText>
      </w:r>
      <w:r w:rsidRPr="00D53C0F">
        <w:rPr>
          <w:color w:val="000000"/>
        </w:rPr>
        <w:instrText>Logging for KAAJEE"</w:instrText>
      </w:r>
      <w:r w:rsidRPr="00D53C0F">
        <w:rPr>
          <w:color w:val="000000"/>
        </w:rPr>
        <w:fldChar w:fldCharType="end"/>
      </w:r>
    </w:p>
    <w:p w14:paraId="3AC677C4" w14:textId="77777777" w:rsidR="000815C6" w:rsidRPr="00D53C0F" w:rsidRDefault="000815C6" w:rsidP="000815C6">
      <w:pPr>
        <w:ind w:left="520"/>
      </w:pPr>
      <w:r w:rsidRPr="00D53C0F">
        <w:t>KAAJEE uses Log4J</w:t>
      </w:r>
      <w:r w:rsidRPr="00D53C0F">
        <w:rPr>
          <w:color w:val="000000"/>
        </w:rPr>
        <w:fldChar w:fldCharType="begin"/>
      </w:r>
      <w:r w:rsidRPr="00D53C0F">
        <w:rPr>
          <w:color w:val="000000"/>
        </w:rPr>
        <w:instrText>XE "Log4J"</w:instrText>
      </w:r>
      <w:r w:rsidRPr="00D53C0F">
        <w:rPr>
          <w:color w:val="000000"/>
        </w:rPr>
        <w:fldChar w:fldCharType="end"/>
      </w:r>
      <w:r w:rsidRPr="00D53C0F">
        <w:t xml:space="preserve"> to log error and debugging information. It is strongly recommended that you configure your application to use Log4J (in addition to any other logging system your application is using) in order to gain access to the error and debugging information produced by KAAJEE.</w:t>
      </w:r>
    </w:p>
    <w:p w14:paraId="6AED78D6" w14:textId="77777777" w:rsidR="000815C6" w:rsidRPr="00D53C0F" w:rsidRDefault="000815C6" w:rsidP="000815C6">
      <w:pPr>
        <w:ind w:left="520"/>
      </w:pPr>
    </w:p>
    <w:p w14:paraId="33419EDB" w14:textId="77777777" w:rsidR="000815C6" w:rsidRPr="00D53C0F" w:rsidRDefault="000815C6" w:rsidP="00604685">
      <w:pPr>
        <w:ind w:left="546"/>
      </w:pPr>
      <w:r w:rsidRPr="00D53C0F">
        <w:t>Configure</w:t>
      </w:r>
      <w:r w:rsidR="00604685" w:rsidRPr="00D53C0F">
        <w:t xml:space="preserve"> Log4J</w:t>
      </w:r>
      <w:r w:rsidR="00604685" w:rsidRPr="00D53C0F">
        <w:rPr>
          <w:color w:val="000000"/>
        </w:rPr>
        <w:fldChar w:fldCharType="begin"/>
      </w:r>
      <w:r w:rsidR="00604685" w:rsidRPr="00D53C0F">
        <w:rPr>
          <w:color w:val="000000"/>
        </w:rPr>
        <w:instrText>XE "Log4J"</w:instrText>
      </w:r>
      <w:r w:rsidR="00604685" w:rsidRPr="00D53C0F">
        <w:rPr>
          <w:color w:val="000000"/>
        </w:rPr>
        <w:fldChar w:fldCharType="end"/>
      </w:r>
      <w:r w:rsidR="00604685" w:rsidRPr="00D53C0F">
        <w:t xml:space="preserve"> logging so that </w:t>
      </w:r>
      <w:r w:rsidRPr="00D53C0F">
        <w:t xml:space="preserve">KAAJEE </w:t>
      </w:r>
      <w:r w:rsidR="00604685" w:rsidRPr="00D53C0F">
        <w:t>error and/or debug messages are logged</w:t>
      </w:r>
      <w:r w:rsidRPr="00D53C0F">
        <w:t xml:space="preserve"> to the same file used by </w:t>
      </w:r>
      <w:r w:rsidRPr="00D53C0F">
        <w:rPr>
          <w:i/>
        </w:rPr>
        <w:t>all</w:t>
      </w:r>
      <w:r w:rsidRPr="00D53C0F">
        <w:t xml:space="preserve"> J2EE-based applications running in the same domain on the application server. This assists users on the application server to monitor and troubleshoot KAAJEE and all other J2EE-based applications in one place.</w:t>
      </w:r>
    </w:p>
    <w:p w14:paraId="77780DCC" w14:textId="77777777" w:rsidR="000815C6" w:rsidRPr="00D53C0F" w:rsidRDefault="000815C6" w:rsidP="000815C6">
      <w:pPr>
        <w:ind w:left="520"/>
      </w:pPr>
    </w:p>
    <w:tbl>
      <w:tblPr>
        <w:tblW w:w="0" w:type="auto"/>
        <w:tblInd w:w="576" w:type="dxa"/>
        <w:tblLayout w:type="fixed"/>
        <w:tblLook w:val="0000" w:firstRow="0" w:lastRow="0" w:firstColumn="0" w:lastColumn="0" w:noHBand="0" w:noVBand="0"/>
      </w:tblPr>
      <w:tblGrid>
        <w:gridCol w:w="738"/>
        <w:gridCol w:w="8154"/>
      </w:tblGrid>
      <w:tr w:rsidR="009B4D3A" w:rsidRPr="00D53C0F" w14:paraId="79E5F899" w14:textId="77777777">
        <w:trPr>
          <w:cantSplit/>
        </w:trPr>
        <w:tc>
          <w:tcPr>
            <w:tcW w:w="738" w:type="dxa"/>
          </w:tcPr>
          <w:p w14:paraId="53B64DEF" w14:textId="77777777" w:rsidR="009B4D3A" w:rsidRPr="00D53C0F" w:rsidRDefault="004D4C84" w:rsidP="005B6C56">
            <w:pPr>
              <w:spacing w:before="60" w:after="60"/>
              <w:ind w:left="-18"/>
              <w:rPr>
                <w:rFonts w:cs="Times New Roman"/>
              </w:rPr>
            </w:pPr>
            <w:r w:rsidRPr="00D53C0F">
              <w:rPr>
                <w:rFonts w:cs="Times New Roman"/>
                <w:noProof/>
              </w:rPr>
              <w:drawing>
                <wp:inline distT="0" distB="0" distL="0" distR="0" wp14:anchorId="73814081" wp14:editId="40947FF0">
                  <wp:extent cx="285115" cy="285115"/>
                  <wp:effectExtent l="0" t="0" r="0" b="0"/>
                  <wp:docPr id="60" name="Picture 6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154" w:type="dxa"/>
          </w:tcPr>
          <w:p w14:paraId="13D8A95C" w14:textId="21A9AAC5" w:rsidR="009B4D3A" w:rsidRPr="00D53C0F" w:rsidRDefault="009B4D3A" w:rsidP="005B6C56">
            <w:pPr>
              <w:keepNext/>
              <w:keepLines/>
              <w:spacing w:before="60" w:after="60"/>
              <w:rPr>
                <w:rFonts w:cs="Times New Roman"/>
                <w:kern w:val="2"/>
              </w:rPr>
            </w:pPr>
            <w:smartTag w:uri="urn:schemas-microsoft-com:office:smarttags" w:element="stockticker">
              <w:r w:rsidRPr="00D53C0F">
                <w:rPr>
                  <w:rFonts w:cs="Times New Roman"/>
                  <w:b/>
                </w:rPr>
                <w:t>REF</w:t>
              </w:r>
            </w:smartTag>
            <w:r w:rsidRPr="00D53C0F">
              <w:rPr>
                <w:rFonts w:cs="Times New Roman"/>
                <w:b/>
              </w:rPr>
              <w:t>:</w:t>
            </w:r>
            <w:r w:rsidRPr="00D53C0F">
              <w:rPr>
                <w:rFonts w:cs="Times New Roman"/>
              </w:rPr>
              <w:t xml:space="preserve"> For specific directions on setting up logging for KAAJEE, please refer to the "</w:t>
            </w:r>
            <w:r w:rsidR="007E3592" w:rsidRPr="00D53C0F">
              <w:rPr>
                <w:rFonts w:cs="Times New Roman"/>
              </w:rPr>
              <w:fldChar w:fldCharType="begin"/>
            </w:r>
            <w:r w:rsidR="007E3592" w:rsidRPr="00D53C0F">
              <w:rPr>
                <w:rFonts w:cs="Times New Roman"/>
              </w:rPr>
              <w:instrText xml:space="preserve"> REF _Ref202095703 \h </w:instrText>
            </w:r>
            <w:r w:rsidR="00546B76" w:rsidRPr="00D53C0F">
              <w:rPr>
                <w:rFonts w:cs="Times New Roman"/>
              </w:rPr>
              <w:instrText xml:space="preserve"> \* MERGEFORMAT </w:instrText>
            </w:r>
            <w:r w:rsidR="007E3592" w:rsidRPr="00D53C0F">
              <w:rPr>
                <w:rFonts w:cs="Times New Roman"/>
              </w:rPr>
            </w:r>
            <w:r w:rsidR="007E3592" w:rsidRPr="00D53C0F">
              <w:rPr>
                <w:rFonts w:cs="Times New Roman"/>
              </w:rPr>
              <w:fldChar w:fldCharType="separate"/>
            </w:r>
            <w:r w:rsidR="003552F0" w:rsidRPr="00D53C0F">
              <w:t>Log4J</w:t>
            </w:r>
            <w:r w:rsidR="003552F0">
              <w:t>2</w:t>
            </w:r>
            <w:r w:rsidR="003552F0" w:rsidRPr="00D53C0F">
              <w:t xml:space="preserve"> Configuration</w:t>
            </w:r>
            <w:r w:rsidR="007E3592" w:rsidRPr="00D53C0F">
              <w:rPr>
                <w:rFonts w:cs="Times New Roman"/>
              </w:rPr>
              <w:fldChar w:fldCharType="end"/>
            </w:r>
            <w:r w:rsidR="00C01187" w:rsidRPr="00D53C0F">
              <w:rPr>
                <w:rFonts w:cs="Times New Roman"/>
              </w:rPr>
              <w:t xml:space="preserve">" section in </w:t>
            </w:r>
            <w:r w:rsidRPr="00D53C0F">
              <w:rPr>
                <w:rFonts w:cs="Times New Roman"/>
              </w:rPr>
              <w:t>Chapter 8, "</w:t>
            </w:r>
            <w:r w:rsidRPr="00D53C0F">
              <w:rPr>
                <w:rFonts w:cs="Times New Roman"/>
              </w:rPr>
              <w:fldChar w:fldCharType="begin"/>
            </w:r>
            <w:r w:rsidRPr="00D53C0F">
              <w:rPr>
                <w:rFonts w:cs="Times New Roman"/>
              </w:rPr>
              <w:instrText xml:space="preserve"> REF _Ref77660418 \h  \* MERGEFORMAT </w:instrText>
            </w:r>
            <w:r w:rsidRPr="00D53C0F">
              <w:rPr>
                <w:rFonts w:cs="Times New Roman"/>
              </w:rPr>
            </w:r>
            <w:r w:rsidRPr="00D53C0F">
              <w:rPr>
                <w:rFonts w:cs="Times New Roman"/>
              </w:rPr>
              <w:fldChar w:fldCharType="separate"/>
            </w:r>
            <w:r w:rsidR="003552F0" w:rsidRPr="003552F0">
              <w:rPr>
                <w:rFonts w:cs="Times New Roman"/>
              </w:rPr>
              <w:t>Implementation and Maintenance</w:t>
            </w:r>
            <w:r w:rsidRPr="00D53C0F">
              <w:rPr>
                <w:rFonts w:cs="Times New Roman"/>
              </w:rPr>
              <w:fldChar w:fldCharType="end"/>
            </w:r>
            <w:r w:rsidRPr="00D53C0F">
              <w:rPr>
                <w:rFonts w:cs="Times New Roman"/>
              </w:rPr>
              <w:t xml:space="preserve">," </w:t>
            </w:r>
            <w:r w:rsidR="004F1903" w:rsidRPr="00D53C0F">
              <w:rPr>
                <w:rFonts w:cs="Times New Roman"/>
              </w:rPr>
              <w:t>in the</w:t>
            </w:r>
            <w:r w:rsidR="00C01187" w:rsidRPr="00D53C0F">
              <w:rPr>
                <w:rFonts w:cs="Times New Roman"/>
              </w:rPr>
              <w:t xml:space="preserve"> Implementation and Maintenance section of this documentation.</w:t>
            </w:r>
          </w:p>
        </w:tc>
      </w:tr>
    </w:tbl>
    <w:p w14:paraId="067EFF0B" w14:textId="77777777" w:rsidR="00604685" w:rsidRPr="00D53C0F" w:rsidRDefault="00604685" w:rsidP="00604685"/>
    <w:p w14:paraId="510B0D68" w14:textId="77777777" w:rsidR="00604685" w:rsidRPr="00D53C0F" w:rsidRDefault="00604685" w:rsidP="00604685"/>
    <w:p w14:paraId="300E2267" w14:textId="77777777" w:rsidR="00604685" w:rsidRPr="00D53C0F" w:rsidRDefault="00604685" w:rsidP="00223EFD">
      <w:pPr>
        <w:pStyle w:val="Heading4"/>
        <w:ind w:hanging="160"/>
      </w:pPr>
      <w:bookmarkStart w:id="333" w:name="_Toc167804791"/>
      <w:r w:rsidRPr="00D53C0F">
        <w:t>12.</w:t>
      </w:r>
      <w:r w:rsidRPr="00D53C0F">
        <w:tab/>
        <w:t xml:space="preserve">Protect KAAJEE </w:t>
      </w:r>
      <w:r w:rsidR="0014070B">
        <w:t xml:space="preserve">SSOWAP </w:t>
      </w:r>
      <w:r w:rsidRPr="00D53C0F">
        <w:t>Web Pages</w:t>
      </w:r>
      <w:bookmarkEnd w:id="333"/>
    </w:p>
    <w:p w14:paraId="294A982B" w14:textId="77777777" w:rsidR="00604685" w:rsidRPr="00D53C0F" w:rsidRDefault="00604685" w:rsidP="00604685">
      <w:pPr>
        <w:keepNext/>
        <w:keepLines/>
        <w:ind w:left="546"/>
        <w:rPr>
          <w:color w:val="000000"/>
        </w:rPr>
      </w:pPr>
      <w:r w:rsidRPr="00D53C0F">
        <w:rPr>
          <w:color w:val="000000"/>
        </w:rPr>
        <w:fldChar w:fldCharType="begin"/>
      </w:r>
      <w:r w:rsidRPr="00D53C0F">
        <w:rPr>
          <w:color w:val="000000"/>
        </w:rPr>
        <w:instrText>XE "</w:instrText>
      </w:r>
      <w:r w:rsidRPr="00D53C0F">
        <w:rPr>
          <w:color w:val="000000"/>
          <w:kern w:val="2"/>
        </w:rPr>
        <w:instrText>Protect</w:instrText>
      </w:r>
      <w:r w:rsidR="007473A6" w:rsidRPr="00D53C0F">
        <w:rPr>
          <w:color w:val="000000"/>
          <w:kern w:val="2"/>
        </w:rPr>
        <w:instrText>ing:</w:instrText>
      </w:r>
      <w:r w:rsidRPr="00D53C0F">
        <w:rPr>
          <w:color w:val="000000"/>
          <w:kern w:val="2"/>
        </w:rPr>
        <w:instrText>KAAJEE Web Pages</w:instrText>
      </w:r>
      <w:r w:rsidRPr="00D53C0F">
        <w:rPr>
          <w:color w:val="000000"/>
        </w:rPr>
        <w:instrText>"</w:instrText>
      </w:r>
      <w:r w:rsidRPr="00D53C0F">
        <w:rPr>
          <w:color w:val="000000"/>
        </w:rPr>
        <w:fldChar w:fldCharType="end"/>
      </w:r>
    </w:p>
    <w:p w14:paraId="2DBC7FCA" w14:textId="77777777" w:rsidR="00604685" w:rsidRPr="00D53C0F" w:rsidRDefault="00604685" w:rsidP="00604685">
      <w:pPr>
        <w:ind w:left="546"/>
        <w:rPr>
          <w:color w:val="000000"/>
        </w:rPr>
      </w:pPr>
      <w:r w:rsidRPr="00D53C0F">
        <w:rPr>
          <w:color w:val="000000"/>
        </w:rPr>
        <w:t xml:space="preserve">At this point, your application is configured with KAAJEE, but has </w:t>
      </w:r>
      <w:r w:rsidRPr="00D53C0F">
        <w:rPr>
          <w:i/>
          <w:iCs/>
          <w:color w:val="000000"/>
        </w:rPr>
        <w:t>not</w:t>
      </w:r>
      <w:r w:rsidRPr="00D53C0F">
        <w:rPr>
          <w:color w:val="000000"/>
        </w:rPr>
        <w:t xml:space="preserve"> yet been configured to protect any Web pages using KAAJEE. To authenticate and authorize users with KAAJEE, you need to protect the Web pages in your application by configuring J2EE Form-based Authentication in your application's web.xml file</w:t>
      </w:r>
      <w:r w:rsidRPr="00D53C0F">
        <w:rPr>
          <w:color w:val="000000"/>
        </w:rPr>
        <w:fldChar w:fldCharType="begin"/>
      </w:r>
      <w:r w:rsidRPr="00D53C0F">
        <w:rPr>
          <w:color w:val="000000"/>
        </w:rPr>
        <w:instrText>XE "web.xml File"</w:instrText>
      </w:r>
      <w:r w:rsidRPr="00D53C0F">
        <w:rPr>
          <w:color w:val="000000"/>
        </w:rPr>
        <w:fldChar w:fldCharType="end"/>
      </w:r>
      <w:r w:rsidRPr="00D53C0F">
        <w:rPr>
          <w:color w:val="000000"/>
        </w:rPr>
        <w:fldChar w:fldCharType="begin"/>
      </w:r>
      <w:r w:rsidRPr="00D53C0F">
        <w:rPr>
          <w:color w:val="000000"/>
        </w:rPr>
        <w:instrText>XE "Files:web.xml"</w:instrText>
      </w:r>
      <w:r w:rsidRPr="00D53C0F">
        <w:rPr>
          <w:color w:val="000000"/>
        </w:rPr>
        <w:fldChar w:fldCharType="end"/>
      </w:r>
      <w:r w:rsidRPr="00D53C0F">
        <w:rPr>
          <w:color w:val="000000"/>
        </w:rPr>
        <w:t>.</w:t>
      </w:r>
    </w:p>
    <w:p w14:paraId="337F3DE1" w14:textId="77777777" w:rsidR="00604685" w:rsidRPr="00D53C0F" w:rsidRDefault="00604685" w:rsidP="00604685">
      <w:pPr>
        <w:ind w:left="546"/>
      </w:pPr>
    </w:p>
    <w:p w14:paraId="33759DE2" w14:textId="77777777" w:rsidR="00604685" w:rsidRPr="00D53C0F" w:rsidRDefault="00604685" w:rsidP="00604685">
      <w:pPr>
        <w:ind w:left="546"/>
      </w:pPr>
      <w:r w:rsidRPr="00D53C0F">
        <w:t>Once you protect your application Web pages, KAAJEE is activated. When a user tries to access a protected Web page, if all is configured correctly, the user is redirected to the KAAJEE Web login page for Authentication and Authorization.</w:t>
      </w:r>
    </w:p>
    <w:p w14:paraId="4236A2F8" w14:textId="77777777" w:rsidR="00604685" w:rsidRPr="00D53C0F" w:rsidRDefault="00604685" w:rsidP="00604685">
      <w:pPr>
        <w:ind w:left="546"/>
      </w:pPr>
    </w:p>
    <w:tbl>
      <w:tblPr>
        <w:tblW w:w="0" w:type="auto"/>
        <w:tblInd w:w="576" w:type="dxa"/>
        <w:tblLayout w:type="fixed"/>
        <w:tblLook w:val="0000" w:firstRow="0" w:lastRow="0" w:firstColumn="0" w:lastColumn="0" w:noHBand="0" w:noVBand="0"/>
      </w:tblPr>
      <w:tblGrid>
        <w:gridCol w:w="738"/>
        <w:gridCol w:w="8154"/>
      </w:tblGrid>
      <w:tr w:rsidR="009B4D3A" w:rsidRPr="00D53C0F" w14:paraId="1360F734" w14:textId="77777777">
        <w:trPr>
          <w:cantSplit/>
        </w:trPr>
        <w:tc>
          <w:tcPr>
            <w:tcW w:w="738" w:type="dxa"/>
          </w:tcPr>
          <w:p w14:paraId="4516E2F4" w14:textId="77777777" w:rsidR="009B4D3A" w:rsidRPr="00D53C0F" w:rsidRDefault="004D4C84" w:rsidP="005B6C56">
            <w:pPr>
              <w:spacing w:before="60" w:after="60"/>
              <w:ind w:left="-18"/>
              <w:rPr>
                <w:rFonts w:cs="Times New Roman"/>
              </w:rPr>
            </w:pPr>
            <w:r w:rsidRPr="00D53C0F">
              <w:rPr>
                <w:rFonts w:cs="Times New Roman"/>
                <w:noProof/>
              </w:rPr>
              <w:drawing>
                <wp:inline distT="0" distB="0" distL="0" distR="0" wp14:anchorId="1BFCE365" wp14:editId="4FAC5EED">
                  <wp:extent cx="285115" cy="285115"/>
                  <wp:effectExtent l="0" t="0" r="0" b="0"/>
                  <wp:docPr id="61" name="Picture 6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154" w:type="dxa"/>
          </w:tcPr>
          <w:p w14:paraId="1A0D82D5" w14:textId="09DE4F15" w:rsidR="009B4D3A" w:rsidRPr="00D53C0F" w:rsidRDefault="009B4D3A" w:rsidP="005B6C56">
            <w:pPr>
              <w:keepNext/>
              <w:keepLines/>
              <w:spacing w:before="60" w:after="60"/>
              <w:rPr>
                <w:rFonts w:cs="Times New Roman"/>
                <w:kern w:val="2"/>
              </w:rPr>
            </w:pPr>
            <w:smartTag w:uri="urn:schemas-microsoft-com:office:smarttags" w:element="stockticker">
              <w:r w:rsidRPr="00D53C0F">
                <w:rPr>
                  <w:rFonts w:cs="Times New Roman"/>
                  <w:b/>
                </w:rPr>
                <w:t>REF</w:t>
              </w:r>
            </w:smartTag>
            <w:r w:rsidRPr="00D53C0F">
              <w:rPr>
                <w:rFonts w:cs="Times New Roman"/>
                <w:b/>
              </w:rPr>
              <w:t>:</w:t>
            </w:r>
            <w:r w:rsidRPr="00D53C0F">
              <w:rPr>
                <w:rFonts w:cs="Times New Roman"/>
              </w:rPr>
              <w:t xml:space="preserve"> </w:t>
            </w:r>
            <w:r w:rsidR="000815C6" w:rsidRPr="00D53C0F">
              <w:rPr>
                <w:rFonts w:cs="Times New Roman"/>
              </w:rPr>
              <w:t>For information on s</w:t>
            </w:r>
            <w:r w:rsidRPr="00D53C0F">
              <w:rPr>
                <w:rFonts w:cs="Times New Roman"/>
              </w:rPr>
              <w:t>etting up KAAJEE to protect Web pages</w:t>
            </w:r>
            <w:r w:rsidR="000815C6" w:rsidRPr="00D53C0F">
              <w:rPr>
                <w:rFonts w:cs="Times New Roman"/>
              </w:rPr>
              <w:t xml:space="preserve">, please refer to </w:t>
            </w:r>
            <w:r w:rsidRPr="00D53C0F">
              <w:rPr>
                <w:rFonts w:cs="Times New Roman"/>
              </w:rPr>
              <w:t xml:space="preserve">Chapter </w:t>
            </w:r>
            <w:r w:rsidR="000815C6" w:rsidRPr="00D53C0F">
              <w:rPr>
                <w:rFonts w:cs="Times New Roman"/>
              </w:rPr>
              <w:fldChar w:fldCharType="begin"/>
            </w:r>
            <w:r w:rsidR="000815C6" w:rsidRPr="00D53C0F">
              <w:rPr>
                <w:rFonts w:cs="Times New Roman"/>
              </w:rPr>
              <w:instrText xml:space="preserve"> REF _Ref67119114 \r \h </w:instrText>
            </w:r>
            <w:r w:rsidR="00546B76" w:rsidRPr="00D53C0F">
              <w:rPr>
                <w:rFonts w:cs="Times New Roman"/>
              </w:rPr>
              <w:instrText xml:space="preserve"> \* MERGEFORMAT </w:instrText>
            </w:r>
            <w:r w:rsidR="000815C6" w:rsidRPr="00D53C0F">
              <w:rPr>
                <w:rFonts w:cs="Times New Roman"/>
              </w:rPr>
            </w:r>
            <w:r w:rsidR="000815C6" w:rsidRPr="00D53C0F">
              <w:rPr>
                <w:rFonts w:cs="Times New Roman"/>
              </w:rPr>
              <w:fldChar w:fldCharType="separate"/>
            </w:r>
            <w:r w:rsidR="003552F0">
              <w:rPr>
                <w:rFonts w:cs="Times New Roman"/>
              </w:rPr>
              <w:t>4</w:t>
            </w:r>
            <w:r w:rsidR="000815C6" w:rsidRPr="00D53C0F">
              <w:rPr>
                <w:rFonts w:cs="Times New Roman"/>
              </w:rPr>
              <w:fldChar w:fldCharType="end"/>
            </w:r>
            <w:r w:rsidRPr="00D53C0F">
              <w:rPr>
                <w:rFonts w:cs="Times New Roman"/>
              </w:rPr>
              <w:t>, "</w:t>
            </w:r>
            <w:r w:rsidRPr="00D53C0F">
              <w:rPr>
                <w:rFonts w:cs="Times New Roman"/>
              </w:rPr>
              <w:fldChar w:fldCharType="begin"/>
            </w:r>
            <w:r w:rsidRPr="00D53C0F">
              <w:rPr>
                <w:rFonts w:cs="Times New Roman"/>
              </w:rPr>
              <w:instrText xml:space="preserve"> REF _Ref67119114 \h  \* MERGEFORMAT </w:instrText>
            </w:r>
            <w:r w:rsidRPr="00D53C0F">
              <w:rPr>
                <w:rFonts w:cs="Times New Roman"/>
              </w:rPr>
            </w:r>
            <w:r w:rsidRPr="00D53C0F">
              <w:rPr>
                <w:rFonts w:cs="Times New Roman"/>
              </w:rPr>
              <w:fldChar w:fldCharType="separate"/>
            </w:r>
            <w:r w:rsidR="003552F0" w:rsidRPr="003552F0">
              <w:rPr>
                <w:rFonts w:cs="Times New Roman"/>
              </w:rPr>
              <w:t>Role Design/Setup/Administration</w:t>
            </w:r>
            <w:r w:rsidRPr="00D53C0F">
              <w:rPr>
                <w:rFonts w:cs="Times New Roman"/>
              </w:rPr>
              <w:fldChar w:fldCharType="end"/>
            </w:r>
            <w:r w:rsidR="000815C6" w:rsidRPr="00D53C0F">
              <w:rPr>
                <w:rFonts w:cs="Times New Roman"/>
              </w:rPr>
              <w:t>,</w:t>
            </w:r>
            <w:r w:rsidRPr="00D53C0F">
              <w:rPr>
                <w:rFonts w:cs="Times New Roman"/>
              </w:rPr>
              <w:t>"</w:t>
            </w:r>
            <w:r w:rsidR="000815C6" w:rsidRPr="00D53C0F">
              <w:rPr>
                <w:rFonts w:cs="Times New Roman"/>
              </w:rPr>
              <w:t xml:space="preserve"> in this manual.</w:t>
            </w:r>
          </w:p>
        </w:tc>
      </w:tr>
    </w:tbl>
    <w:p w14:paraId="09F846DB" w14:textId="77777777" w:rsidR="00103ACC" w:rsidRPr="00D53C0F" w:rsidRDefault="00103ACC" w:rsidP="00604685"/>
    <w:p w14:paraId="14C3058B" w14:textId="77777777" w:rsidR="00DE6AA4" w:rsidRPr="00D53C0F" w:rsidRDefault="00DE6AA4" w:rsidP="00604685"/>
    <w:p w14:paraId="18B87200" w14:textId="77777777" w:rsidR="00DE6AA4" w:rsidRPr="00D53C0F" w:rsidRDefault="00DE6AA4" w:rsidP="00223EFD">
      <w:pPr>
        <w:pStyle w:val="Heading4"/>
      </w:pPr>
    </w:p>
    <w:p w14:paraId="76FA2EEE" w14:textId="77777777" w:rsidR="00DE6AA4" w:rsidRPr="00D53C0F" w:rsidRDefault="00DE6AA4" w:rsidP="00DE6AA4">
      <w:pPr>
        <w:keepNext/>
        <w:keepLines/>
        <w:rPr>
          <w:rFonts w:cs="Times New Roman"/>
        </w:rPr>
      </w:pPr>
      <w:r w:rsidRPr="00D53C0F">
        <w:rPr>
          <w:rFonts w:cs="Times New Roman"/>
          <w:color w:val="000000"/>
        </w:rPr>
        <w:fldChar w:fldCharType="begin"/>
      </w:r>
      <w:r w:rsidRPr="00D53C0F">
        <w:rPr>
          <w:rFonts w:cs="Times New Roman"/>
          <w:color w:val="000000"/>
        </w:rPr>
        <w:instrText>XE "</w:instrText>
      </w:r>
      <w:smartTag w:uri="urn:schemas-microsoft-com:office:smarttags" w:element="stockticker">
        <w:r w:rsidRPr="00D53C0F">
          <w:rPr>
            <w:rFonts w:cs="Times New Roman"/>
            <w:color w:val="000000"/>
          </w:rPr>
          <w:instrText>CCOW</w:instrText>
        </w:r>
      </w:smartTag>
      <w:r w:rsidRPr="00D53C0F">
        <w:rPr>
          <w:rFonts w:cs="Times New Roman"/>
          <w:color w:val="000000"/>
        </w:rPr>
        <w:instrText>:Functionality Enabled"</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"Functionality:</w:instrText>
      </w:r>
      <w:smartTag w:uri="urn:schemas-microsoft-com:office:smarttags" w:element="stockticker">
        <w:r w:rsidRPr="00D53C0F">
          <w:rPr>
            <w:rFonts w:cs="Times New Roman"/>
            <w:color w:val="000000"/>
          </w:rPr>
          <w:instrText>CCOW</w:instrText>
        </w:r>
      </w:smartTag>
      <w:r w:rsidRPr="00D53C0F">
        <w:rPr>
          <w:rFonts w:cs="Times New Roman"/>
          <w:color w:val="000000"/>
        </w:rPr>
        <w:instrText xml:space="preserve"> Functionality Enabled"</w:instrText>
      </w:r>
      <w:r w:rsidRPr="00D53C0F">
        <w:rPr>
          <w:rFonts w:cs="Times New Roman"/>
          <w:color w:val="000000"/>
        </w:rPr>
        <w:fldChar w:fldCharType="end"/>
      </w:r>
    </w:p>
    <w:p w14:paraId="76E764DB" w14:textId="77777777" w:rsidR="00DE6AA4" w:rsidRPr="00D53C0F" w:rsidRDefault="00DE6AA4" w:rsidP="00DE6AA4">
      <w:r w:rsidRPr="00D53C0F">
        <w:t xml:space="preserve">Kernel Authentication &amp; Authorization for J2EE (KAAJEE) </w:t>
      </w:r>
      <w:r w:rsidR="00CD34A6" w:rsidRPr="00D53C0F">
        <w:t>1.2.0</w:t>
      </w:r>
      <w:r w:rsidRPr="00D53C0F">
        <w:t xml:space="preserve"> is </w:t>
      </w:r>
      <w:r w:rsidRPr="00D53C0F">
        <w:rPr>
          <w:rFonts w:cs="Times New Roman"/>
          <w:color w:val="000000"/>
        </w:rPr>
        <w:t>Single Sign-On/User Context (SSO/UC)</w:t>
      </w:r>
      <w:r w:rsidRPr="00D53C0F">
        <w:t xml:space="preserve"> enabled via the implementation of the CCOW user </w:t>
      </w:r>
      <w:r w:rsidRPr="00D53C0F">
        <w:rPr>
          <w:color w:val="000000"/>
        </w:rPr>
        <w:t xml:space="preserve">context. </w:t>
      </w:r>
      <w:r w:rsidRPr="00D53C0F">
        <w:rPr>
          <w:bCs/>
          <w:color w:val="000000"/>
        </w:rPr>
        <w:t>CCOW</w:t>
      </w:r>
      <w:r w:rsidRPr="00D53C0F">
        <w:rPr>
          <w:color w:val="000000"/>
        </w:rPr>
        <w:t xml:space="preserve"> or </w:t>
      </w:r>
      <w:r w:rsidRPr="00D53C0F">
        <w:rPr>
          <w:bCs/>
          <w:color w:val="000000"/>
        </w:rPr>
        <w:t>Clinical Context Object Workgroup</w:t>
      </w:r>
      <w:r w:rsidRPr="00D53C0F">
        <w:rPr>
          <w:color w:val="000000"/>
        </w:rPr>
        <w:t xml:space="preserve"> is an HL7 standard protocol designed to enable disparate applications to synchronize in real-time, and at the user-interface level. It is vendor independent and allows applications to present information at the desktop and/or portal level in a unified way.</w:t>
      </w:r>
      <w:r w:rsidRPr="00D53C0F">
        <w:t xml:space="preserve"> Applications that incorporate this functionality offer their users the convenience of only having to present their credentials (Access/Verify codes) once via their first signon to the SSO/UC/CCOW enabled application</w:t>
      </w:r>
      <w:r w:rsidR="00212176" w:rsidRPr="00D53C0F">
        <w:t xml:space="preserve">. </w:t>
      </w:r>
      <w:r w:rsidRPr="00D53C0F">
        <w:t>Subsequent applications selected by the user, which are also SSO/UC/CCOW enabled, will not prompt the user for their credentials.</w:t>
      </w:r>
    </w:p>
    <w:p w14:paraId="26152444" w14:textId="77777777" w:rsidR="00DE6AA4" w:rsidRPr="00D53C0F" w:rsidRDefault="00DE6AA4" w:rsidP="00DE6AA4"/>
    <w:tbl>
      <w:tblPr>
        <w:tblW w:w="9600" w:type="dxa"/>
        <w:tblInd w:w="108" w:type="dxa"/>
        <w:tblLayout w:type="fixed"/>
        <w:tblLook w:val="0000" w:firstRow="0" w:lastRow="0" w:firstColumn="0" w:lastColumn="0" w:noHBand="0" w:noVBand="0"/>
      </w:tblPr>
      <w:tblGrid>
        <w:gridCol w:w="738"/>
        <w:gridCol w:w="8862"/>
      </w:tblGrid>
      <w:tr w:rsidR="00DE6AA4" w:rsidRPr="004F1903" w14:paraId="1A6514B9" w14:textId="77777777" w:rsidTr="00586569">
        <w:trPr>
          <w:cantSplit/>
        </w:trPr>
        <w:tc>
          <w:tcPr>
            <w:tcW w:w="738" w:type="dxa"/>
          </w:tcPr>
          <w:p w14:paraId="141CFE2D" w14:textId="77777777" w:rsidR="00DE6AA4" w:rsidRPr="00D53C0F" w:rsidRDefault="004D4C84" w:rsidP="00586569">
            <w:pPr>
              <w:spacing w:before="60" w:after="60"/>
              <w:ind w:left="-18"/>
              <w:rPr>
                <w:rFonts w:cs="Times New Roman"/>
              </w:rPr>
            </w:pPr>
            <w:r w:rsidRPr="00D53C0F">
              <w:rPr>
                <w:rFonts w:cs="Times New Roman"/>
                <w:noProof/>
              </w:rPr>
              <w:drawing>
                <wp:inline distT="0" distB="0" distL="0" distR="0" wp14:anchorId="22C27DA5" wp14:editId="1A5AEABA">
                  <wp:extent cx="285115" cy="285115"/>
                  <wp:effectExtent l="0" t="0" r="0" b="0"/>
                  <wp:docPr id="62" name="Picture 6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862" w:type="dxa"/>
          </w:tcPr>
          <w:p w14:paraId="374FC40A" w14:textId="77777777" w:rsidR="00DE6AA4" w:rsidRPr="00D53C0F" w:rsidRDefault="00DE6AA4" w:rsidP="00586569">
            <w:pPr>
              <w:keepNext/>
              <w:keepLines/>
              <w:spacing w:before="60" w:after="60"/>
              <w:rPr>
                <w:rFonts w:cs="Times New Roman"/>
                <w:color w:val="000000"/>
              </w:rPr>
            </w:pPr>
            <w:smartTag w:uri="urn:schemas-microsoft-com:office:smarttags" w:element="stockticker">
              <w:r w:rsidRPr="00D53C0F">
                <w:rPr>
                  <w:rFonts w:cs="Times New Roman"/>
                  <w:b/>
                </w:rPr>
                <w:t>RE</w:t>
              </w:r>
              <w:r w:rsidRPr="00D53C0F">
                <w:rPr>
                  <w:rFonts w:cs="Times New Roman"/>
                  <w:color w:val="000000"/>
                </w:rPr>
                <w:t>F</w:t>
              </w:r>
            </w:smartTag>
            <w:r w:rsidRPr="00D53C0F">
              <w:rPr>
                <w:rFonts w:cs="Times New Roman"/>
                <w:color w:val="000000"/>
              </w:rPr>
              <w:t xml:space="preserve">: For more information on </w:t>
            </w:r>
            <w:smartTag w:uri="urn:schemas-microsoft-com:office:smarttags" w:element="stockticker">
              <w:r w:rsidRPr="00D53C0F">
                <w:rPr>
                  <w:rFonts w:cs="Times New Roman"/>
                  <w:color w:val="000000"/>
                </w:rPr>
                <w:t>CCOW</w:t>
              </w:r>
            </w:smartTag>
            <w:r w:rsidRPr="00D53C0F">
              <w:rPr>
                <w:rFonts w:cs="Times New Roman"/>
                <w:color w:val="000000"/>
              </w:rPr>
              <w:t xml:space="preserve"> and </w:t>
            </w:r>
            <w:r w:rsidRPr="00D53C0F">
              <w:rPr>
                <w:rFonts w:cs="Times New Roman"/>
                <w:bCs/>
                <w:color w:val="000000"/>
              </w:rPr>
              <w:t>Single Signon/User Context (SSO/UC)</w:t>
            </w:r>
            <w:r w:rsidRPr="00D53C0F">
              <w:rPr>
                <w:rFonts w:cs="Times New Roman"/>
                <w:color w:val="000000"/>
              </w:rPr>
              <w:t>, refer to the Single Sign-On/User Context (SSO/UC) Deployment Guide (Kernel Patch XU*8.0*337), located on the VHA Software Document Library at the following address:</w:t>
            </w:r>
          </w:p>
          <w:p w14:paraId="0A20763F" w14:textId="77777777" w:rsidR="00DE6AA4" w:rsidRPr="004F1903" w:rsidRDefault="00DE6AA4" w:rsidP="00586569">
            <w:pPr>
              <w:keepNext/>
              <w:keepLines/>
              <w:spacing w:before="60" w:after="60"/>
              <w:rPr>
                <w:rFonts w:cs="Times New Roman"/>
                <w:bCs/>
                <w:color w:val="000000"/>
                <w:u w:val="single"/>
              </w:rPr>
            </w:pPr>
            <w:r w:rsidRPr="00D53C0F">
              <w:rPr>
                <w:rFonts w:cs="Times New Roman"/>
                <w:color w:val="000000"/>
              </w:rPr>
              <w:t xml:space="preserve">      </w:t>
            </w:r>
            <w:hyperlink r:id="rId48" w:history="1">
              <w:r w:rsidRPr="00D53C0F">
                <w:rPr>
                  <w:rStyle w:val="Hyperlink"/>
                  <w:rFonts w:cs="Times New Roman"/>
                  <w:bCs/>
                </w:rPr>
                <w:t>http://www.va.gov/vdl/application.asp?appid=162</w:t>
              </w:r>
            </w:hyperlink>
            <w:r w:rsidRPr="004F1903">
              <w:rPr>
                <w:rFonts w:cs="Times New Roman"/>
                <w:bCs/>
                <w:color w:val="000000"/>
                <w:u w:val="single"/>
              </w:rPr>
              <w:t xml:space="preserve"> </w:t>
            </w:r>
          </w:p>
        </w:tc>
      </w:tr>
    </w:tbl>
    <w:p w14:paraId="32D8BBC6" w14:textId="77777777" w:rsidR="004133CF" w:rsidRPr="004F1903" w:rsidRDefault="004133CF" w:rsidP="003E46FF"/>
    <w:p w14:paraId="3FA8681B" w14:textId="77777777" w:rsidR="003E46FF" w:rsidRPr="004F1903" w:rsidRDefault="003E46FF" w:rsidP="003E46FF"/>
    <w:p w14:paraId="3AAEB118" w14:textId="77777777" w:rsidR="00865DFB" w:rsidRPr="004F1903" w:rsidRDefault="00865DFB" w:rsidP="00A54D2C">
      <w:pPr>
        <w:pStyle w:val="Heading5"/>
      </w:pPr>
      <w:r w:rsidRPr="004F1903">
        <w:t>Enabling Your KAAJEE</w:t>
      </w:r>
      <w:r w:rsidR="0014070B">
        <w:t xml:space="preserve"> SSOWAP</w:t>
      </w:r>
      <w:r w:rsidRPr="004F1903">
        <w:t xml:space="preserve"> Application</w:t>
      </w:r>
    </w:p>
    <w:p w14:paraId="5ACCC507" w14:textId="77777777" w:rsidR="00865DFB" w:rsidRPr="004F1903" w:rsidRDefault="00865DFB" w:rsidP="003E46FF"/>
    <w:p w14:paraId="7CAF792D" w14:textId="77777777" w:rsidR="00F67470" w:rsidRPr="004F1903" w:rsidRDefault="00DE6AA4" w:rsidP="003E46FF">
      <w:r w:rsidRPr="004F1903">
        <w:t>To enable your KAAJE</w:t>
      </w:r>
      <w:r w:rsidR="00586569" w:rsidRPr="004F1903">
        <w:t>E</w:t>
      </w:r>
      <w:r w:rsidRPr="004F1903">
        <w:t xml:space="preserve"> application, in addition to the elements required by KAAJEE, you must</w:t>
      </w:r>
      <w:r w:rsidR="00F67470" w:rsidRPr="004F1903">
        <w:t xml:space="preserve"> do the following:</w:t>
      </w:r>
    </w:p>
    <w:p w14:paraId="72C8B92B" w14:textId="77777777" w:rsidR="00F67470" w:rsidRPr="004F1903" w:rsidRDefault="00F67470" w:rsidP="003E46FF">
      <w:pPr>
        <w:numPr>
          <w:ilvl w:val="0"/>
          <w:numId w:val="85"/>
        </w:numPr>
        <w:spacing w:before="120"/>
      </w:pPr>
      <w:r w:rsidRPr="004F1903">
        <w:t>Modify your application’s web.xml to include the necessary elements described in the following section</w:t>
      </w:r>
      <w:r w:rsidR="003E46FF" w:rsidRPr="004F1903">
        <w:t>.</w:t>
      </w:r>
    </w:p>
    <w:p w14:paraId="19749059" w14:textId="77777777" w:rsidR="00F67470" w:rsidRPr="004F1903" w:rsidRDefault="00F67470" w:rsidP="003E46FF">
      <w:pPr>
        <w:numPr>
          <w:ilvl w:val="0"/>
          <w:numId w:val="85"/>
        </w:numPr>
        <w:spacing w:before="120"/>
      </w:pPr>
      <w:r w:rsidRPr="004F1903">
        <w:t>Ensure your application contains a folder called ‘applets’ that contains the WebJ2Applets.jar library</w:t>
      </w:r>
      <w:r w:rsidR="003E46FF" w:rsidRPr="004F1903">
        <w:t>.</w:t>
      </w:r>
    </w:p>
    <w:p w14:paraId="27D26533" w14:textId="77777777" w:rsidR="00F67470" w:rsidRPr="004F1903" w:rsidRDefault="00F67470" w:rsidP="003E46FF">
      <w:pPr>
        <w:numPr>
          <w:ilvl w:val="0"/>
          <w:numId w:val="85"/>
        </w:numPr>
        <w:spacing w:before="120"/>
      </w:pPr>
      <w:r w:rsidRPr="004F1903">
        <w:t>Ensure that your application contains the WebJContextor.jar library</w:t>
      </w:r>
      <w:r w:rsidR="003E46FF" w:rsidRPr="004F1903">
        <w:t>.</w:t>
      </w:r>
    </w:p>
    <w:p w14:paraId="4D811837" w14:textId="77777777" w:rsidR="00F67470" w:rsidRPr="004F1903" w:rsidRDefault="00F67470" w:rsidP="003E46FF">
      <w:pPr>
        <w:numPr>
          <w:ilvl w:val="0"/>
          <w:numId w:val="85"/>
        </w:numPr>
        <w:spacing w:before="120"/>
      </w:pPr>
      <w:r w:rsidRPr="004F1903">
        <w:t xml:space="preserve">Ensure that clients of your application have the required Sentillion desktop components as described in the </w:t>
      </w:r>
      <w:r w:rsidR="005454A5" w:rsidRPr="004F1903">
        <w:t>Single Sign-On/User Context (SSO/UC) Deployment Guide.</w:t>
      </w:r>
    </w:p>
    <w:p w14:paraId="6C8AC2C8" w14:textId="77777777" w:rsidR="005454A5" w:rsidRPr="004F1903" w:rsidRDefault="005454A5" w:rsidP="003E46FF"/>
    <w:p w14:paraId="225F5377" w14:textId="77777777" w:rsidR="004133CF" w:rsidRPr="004F1903" w:rsidRDefault="004133CF" w:rsidP="003E46FF"/>
    <w:p w14:paraId="3E11C9C8" w14:textId="77777777" w:rsidR="004133CF" w:rsidRPr="004F1903" w:rsidRDefault="004133CF" w:rsidP="00A54D2C">
      <w:pPr>
        <w:pStyle w:val="Heading5"/>
      </w:pPr>
      <w:r w:rsidRPr="004F1903">
        <w:lastRenderedPageBreak/>
        <w:t>KAAJEE Sample Application with SSO/UC</w:t>
      </w:r>
    </w:p>
    <w:p w14:paraId="4B76D76C" w14:textId="77777777" w:rsidR="004133CF" w:rsidRPr="004F1903" w:rsidRDefault="004133CF" w:rsidP="003E46FF"/>
    <w:p w14:paraId="293314F1" w14:textId="77777777" w:rsidR="005454A5" w:rsidRPr="00D53C0F" w:rsidRDefault="004133CF" w:rsidP="003E46FF">
      <w:r w:rsidRPr="004F1903">
        <w:t xml:space="preserve">For </w:t>
      </w:r>
      <w:r w:rsidRPr="00D53C0F">
        <w:t>example, t</w:t>
      </w:r>
      <w:r w:rsidR="005454A5" w:rsidRPr="00D53C0F">
        <w:t xml:space="preserve">he sample application </w:t>
      </w:r>
      <w:r w:rsidRPr="00D53C0F">
        <w:t>that comes with your distribution can be SSO/UC enabled by replacing the following web.xml file:</w:t>
      </w:r>
    </w:p>
    <w:p w14:paraId="27B718B3" w14:textId="77777777" w:rsidR="004133CF" w:rsidRPr="00D53C0F" w:rsidRDefault="004133CF" w:rsidP="003E46FF"/>
    <w:p w14:paraId="363B58E1" w14:textId="77777777" w:rsidR="004133CF" w:rsidRPr="00D53C0F" w:rsidRDefault="004133CF" w:rsidP="003E46FF">
      <w:pPr>
        <w:ind w:left="364"/>
      </w:pPr>
      <w:r w:rsidRPr="00D53C0F">
        <w:rPr>
          <w:b/>
        </w:rPr>
        <w:t>&lt;STAGING_FOLDER&gt;</w:t>
      </w:r>
      <w:r w:rsidRPr="00D53C0F">
        <w:t>\kaajee-</w:t>
      </w:r>
      <w:r w:rsidR="00CD34A6" w:rsidRPr="00D53C0F">
        <w:t>1.2.0</w:t>
      </w:r>
      <w:r w:rsidRPr="00D53C0F">
        <w:t>.</w:t>
      </w:r>
      <w:r w:rsidR="00E06B79" w:rsidRPr="00D53C0F">
        <w:t>xxx</w:t>
      </w:r>
      <w:r w:rsidRPr="00D53C0F">
        <w:t>\samples\exploded\kaajeeSampleApp-</w:t>
      </w:r>
      <w:r w:rsidR="00CD34A6" w:rsidRPr="00D53C0F">
        <w:t>1.2.0</w:t>
      </w:r>
      <w:r w:rsidRPr="00D53C0F">
        <w:t>.</w:t>
      </w:r>
      <w:r w:rsidR="00E06B79" w:rsidRPr="00D53C0F">
        <w:t>xxx</w:t>
      </w:r>
      <w:r w:rsidRPr="00D53C0F">
        <w:t>EAR\kaajeeSampleApp.war\WEB-INF\web.xml</w:t>
      </w:r>
    </w:p>
    <w:p w14:paraId="1DCD7F04" w14:textId="77777777" w:rsidR="004133CF" w:rsidRPr="00D53C0F" w:rsidRDefault="004133CF" w:rsidP="003E46FF"/>
    <w:p w14:paraId="6F8E76AB" w14:textId="77777777" w:rsidR="004133CF" w:rsidRPr="00D53C0F" w:rsidRDefault="004133CF" w:rsidP="003E46FF">
      <w:r w:rsidRPr="00D53C0F">
        <w:t>With the following web.xml file:</w:t>
      </w:r>
    </w:p>
    <w:p w14:paraId="476B837E" w14:textId="77777777" w:rsidR="004133CF" w:rsidRPr="00D53C0F" w:rsidRDefault="004133CF" w:rsidP="003E46FF"/>
    <w:p w14:paraId="02A05EE8" w14:textId="77777777" w:rsidR="004133CF" w:rsidRPr="00D53C0F" w:rsidRDefault="004133CF" w:rsidP="003E46FF">
      <w:pPr>
        <w:ind w:left="364"/>
      </w:pPr>
      <w:r w:rsidRPr="00D53C0F">
        <w:rPr>
          <w:b/>
        </w:rPr>
        <w:t>&lt;STAGING_FOLDER&gt;</w:t>
      </w:r>
      <w:r w:rsidRPr="00D53C0F">
        <w:t>\kaajee-</w:t>
      </w:r>
      <w:r w:rsidR="00CD34A6" w:rsidRPr="00D53C0F">
        <w:t>1.2.0</w:t>
      </w:r>
      <w:r w:rsidRPr="00D53C0F">
        <w:t>.</w:t>
      </w:r>
      <w:r w:rsidR="00E06B79" w:rsidRPr="00D53C0F">
        <w:t>xxx</w:t>
      </w:r>
      <w:r w:rsidRPr="00D53C0F">
        <w:t>\samples\sso-ccow\web.xml</w:t>
      </w:r>
    </w:p>
    <w:p w14:paraId="5D658D7F" w14:textId="77777777" w:rsidR="00F67470" w:rsidRPr="00D53C0F" w:rsidRDefault="00F67470" w:rsidP="003E46FF"/>
    <w:p w14:paraId="1BF22938" w14:textId="77777777" w:rsidR="004133CF" w:rsidRPr="00D53C0F" w:rsidRDefault="004133CF" w:rsidP="003E46FF">
      <w:r w:rsidRPr="00D53C0F">
        <w:t>You will then need to (re)deploy the sample application.</w:t>
      </w:r>
    </w:p>
    <w:p w14:paraId="3423F8ED" w14:textId="77777777" w:rsidR="004133CF" w:rsidRPr="00D53C0F" w:rsidRDefault="004133CF" w:rsidP="003E46FF"/>
    <w:p w14:paraId="63115CAF" w14:textId="77777777" w:rsidR="004133CF" w:rsidRPr="00D53C0F" w:rsidRDefault="004133CF" w:rsidP="003E46FF"/>
    <w:p w14:paraId="2C1D9572" w14:textId="77777777" w:rsidR="004133CF" w:rsidRPr="00D53C0F" w:rsidRDefault="004133CF" w:rsidP="00A54D2C">
      <w:pPr>
        <w:pStyle w:val="Heading5"/>
      </w:pPr>
      <w:r w:rsidRPr="00D53C0F">
        <w:t>SSO/UC Elements in web.xml</w:t>
      </w:r>
    </w:p>
    <w:p w14:paraId="05FAF129" w14:textId="77777777" w:rsidR="004133CF" w:rsidRPr="00D53C0F" w:rsidRDefault="004133CF" w:rsidP="003E46FF">
      <w:pPr>
        <w:keepNext/>
        <w:keepLines/>
      </w:pPr>
    </w:p>
    <w:p w14:paraId="070274F6" w14:textId="670F3B03" w:rsidR="004133CF" w:rsidRPr="00D53C0F" w:rsidRDefault="00793D4E" w:rsidP="003E46FF">
      <w:pPr>
        <w:keepNext/>
        <w:keepLines/>
      </w:pPr>
      <w:r w:rsidRPr="00D53C0F">
        <w:fldChar w:fldCharType="begin"/>
      </w:r>
      <w:r w:rsidRPr="00D53C0F">
        <w:instrText xml:space="preserve"> REF _Ref206317550 \h </w:instrText>
      </w:r>
      <w:r w:rsidR="00546B76" w:rsidRPr="00D53C0F">
        <w:instrText xml:space="preserve"> \* MERGEFORMAT </w:instrText>
      </w:r>
      <w:r w:rsidRPr="00D53C0F">
        <w:fldChar w:fldCharType="separate"/>
      </w:r>
      <w:r w:rsidR="003552F0" w:rsidRPr="00D53C0F">
        <w:t xml:space="preserve">Table </w:t>
      </w:r>
      <w:r w:rsidR="003552F0">
        <w:t>3</w:t>
      </w:r>
      <w:r w:rsidR="003552F0" w:rsidRPr="00D53C0F">
        <w:noBreakHyphen/>
      </w:r>
      <w:r w:rsidR="003552F0">
        <w:t>7</w:t>
      </w:r>
      <w:r w:rsidRPr="00D53C0F">
        <w:fldChar w:fldCharType="end"/>
      </w:r>
      <w:r w:rsidRPr="00D53C0F">
        <w:t xml:space="preserve"> </w:t>
      </w:r>
      <w:r w:rsidR="004133CF" w:rsidRPr="00D53C0F">
        <w:t xml:space="preserve">lists the elements that need to be added </w:t>
      </w:r>
      <w:r w:rsidR="00DE6AA4" w:rsidRPr="00D53C0F">
        <w:t>to your web.xml file</w:t>
      </w:r>
      <w:r w:rsidR="00212176" w:rsidRPr="00D53C0F">
        <w:t xml:space="preserve">. </w:t>
      </w:r>
      <w:r w:rsidR="004133CF" w:rsidRPr="00D53C0F">
        <w:t>You can find the actual elements in the file named sso-elements.txt where you can cut and paste them in your application’s web.xml file</w:t>
      </w:r>
      <w:r w:rsidR="00212176" w:rsidRPr="00D53C0F">
        <w:t xml:space="preserve">. </w:t>
      </w:r>
      <w:r w:rsidR="004133CF" w:rsidRPr="00D53C0F">
        <w:t>This file can be found in your distribution, in the following directory</w:t>
      </w:r>
      <w:r w:rsidR="003E46FF" w:rsidRPr="00D53C0F">
        <w:t>:</w:t>
      </w:r>
    </w:p>
    <w:p w14:paraId="044DA44A" w14:textId="77777777" w:rsidR="004133CF" w:rsidRPr="00D53C0F" w:rsidRDefault="004133CF" w:rsidP="003E46FF"/>
    <w:p w14:paraId="31A450B9" w14:textId="77777777" w:rsidR="00DE6AA4" w:rsidRPr="00D53C0F" w:rsidRDefault="004133CF" w:rsidP="003E46FF">
      <w:pPr>
        <w:ind w:left="364"/>
      </w:pPr>
      <w:r w:rsidRPr="00D53C0F">
        <w:rPr>
          <w:b/>
        </w:rPr>
        <w:t>&lt;STAGING_FOLDER&gt;</w:t>
      </w:r>
      <w:r w:rsidRPr="00D53C0F">
        <w:t>\kaajee-</w:t>
      </w:r>
      <w:r w:rsidR="00CD34A6" w:rsidRPr="00D53C0F">
        <w:t>1.2.0</w:t>
      </w:r>
      <w:r w:rsidRPr="00D53C0F">
        <w:t>.</w:t>
      </w:r>
      <w:r w:rsidR="00E06B79" w:rsidRPr="00D53C0F">
        <w:t>xxx</w:t>
      </w:r>
      <w:r w:rsidRPr="00D53C0F">
        <w:t>\samples\sso-ccow\sso-elements.txt</w:t>
      </w:r>
    </w:p>
    <w:p w14:paraId="07B998A3" w14:textId="77777777" w:rsidR="00DE6AA4" w:rsidRPr="00D53C0F" w:rsidRDefault="00DE6AA4" w:rsidP="003E46FF"/>
    <w:p w14:paraId="76214701" w14:textId="77777777" w:rsidR="00DE6AA4" w:rsidRPr="00D53C0F" w:rsidRDefault="00DE6AA4" w:rsidP="003E46FF"/>
    <w:p w14:paraId="75ADEE7E" w14:textId="5625610D" w:rsidR="000E7CCF" w:rsidRPr="00D53C0F" w:rsidRDefault="000E7CCF" w:rsidP="001E78B1">
      <w:pPr>
        <w:pStyle w:val="CaptionTable"/>
      </w:pPr>
      <w:bookmarkStart w:id="334" w:name="_Ref206317550"/>
      <w:bookmarkStart w:id="335" w:name="_Toc167811512"/>
      <w:r w:rsidRPr="00D53C0F">
        <w:t xml:space="preserve">Table </w:t>
      </w:r>
      <w:r w:rsidR="001C6C77">
        <w:fldChar w:fldCharType="begin"/>
      </w:r>
      <w:r w:rsidR="001C6C77">
        <w:instrText xml:space="preserve"> STYLEREF 2 \s </w:instrText>
      </w:r>
      <w:r w:rsidR="001C6C77">
        <w:fldChar w:fldCharType="separate"/>
      </w:r>
      <w:r w:rsidR="003552F0">
        <w:rPr>
          <w:noProof/>
        </w:rPr>
        <w:t>3</w:t>
      </w:r>
      <w:r w:rsidR="001C6C77">
        <w:rPr>
          <w:noProof/>
        </w:rPr>
        <w:fldChar w:fldCharType="end"/>
      </w:r>
      <w:r w:rsidRPr="00D53C0F">
        <w:noBreakHyphen/>
      </w:r>
      <w:r w:rsidR="001C6C77">
        <w:fldChar w:fldCharType="begin"/>
      </w:r>
      <w:r w:rsidR="001C6C77">
        <w:instrText xml:space="preserve"> SEQ Table \* ARABIC \s 2 </w:instrText>
      </w:r>
      <w:r w:rsidR="001C6C77">
        <w:fldChar w:fldCharType="separate"/>
      </w:r>
      <w:r w:rsidR="003552F0">
        <w:rPr>
          <w:noProof/>
        </w:rPr>
        <w:t>7</w:t>
      </w:r>
      <w:r w:rsidR="001C6C77">
        <w:rPr>
          <w:noProof/>
        </w:rPr>
        <w:fldChar w:fldCharType="end"/>
      </w:r>
      <w:bookmarkEnd w:id="334"/>
      <w:r w:rsidRPr="00D53C0F">
        <w:t>. web.xml elements needed for SSO/UC/CCOW enabled KAAJEE Sample Application</w:t>
      </w:r>
      <w:bookmarkEnd w:id="335"/>
    </w:p>
    <w:tbl>
      <w:tblPr>
        <w:tblW w:w="94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
        <w:gridCol w:w="8300"/>
      </w:tblGrid>
      <w:tr w:rsidR="00DE6AA4" w:rsidRPr="00D53C0F" w14:paraId="432616C5" w14:textId="77777777" w:rsidTr="00586569">
        <w:trPr>
          <w:tblHeader/>
        </w:trPr>
        <w:tc>
          <w:tcPr>
            <w:tcW w:w="1144" w:type="dxa"/>
            <w:shd w:val="pct12" w:color="auto" w:fill="auto"/>
          </w:tcPr>
          <w:p w14:paraId="2CA33ECD" w14:textId="77777777" w:rsidR="00DE6AA4" w:rsidRPr="00D53C0F" w:rsidRDefault="00DE6AA4" w:rsidP="003E46FF">
            <w:pPr>
              <w:spacing w:before="60" w:after="60"/>
              <w:rPr>
                <w:rFonts w:ascii="Arial" w:hAnsi="Arial" w:cs="Arial"/>
                <w:b/>
                <w:bCs/>
                <w:sz w:val="20"/>
                <w:szCs w:val="20"/>
              </w:rPr>
            </w:pPr>
            <w:r w:rsidRPr="00D53C0F">
              <w:rPr>
                <w:rFonts w:ascii="Arial" w:hAnsi="Arial" w:cs="Arial"/>
                <w:b/>
                <w:bCs/>
                <w:sz w:val="20"/>
                <w:szCs w:val="20"/>
              </w:rPr>
              <w:t>Category</w:t>
            </w:r>
          </w:p>
        </w:tc>
        <w:tc>
          <w:tcPr>
            <w:tcW w:w="8300" w:type="dxa"/>
            <w:shd w:val="pct12" w:color="auto" w:fill="auto"/>
          </w:tcPr>
          <w:p w14:paraId="0DAD0F06" w14:textId="77777777" w:rsidR="00DE6AA4" w:rsidRPr="00D53C0F" w:rsidRDefault="00DE6AA4" w:rsidP="003E46FF">
            <w:pPr>
              <w:spacing w:before="60" w:after="60"/>
              <w:rPr>
                <w:rFonts w:ascii="Arial" w:hAnsi="Arial" w:cs="Arial"/>
                <w:b/>
                <w:bCs/>
                <w:sz w:val="20"/>
                <w:szCs w:val="20"/>
              </w:rPr>
            </w:pPr>
            <w:r w:rsidRPr="00D53C0F">
              <w:rPr>
                <w:rFonts w:ascii="Arial" w:hAnsi="Arial" w:cs="Arial"/>
                <w:b/>
                <w:bCs/>
                <w:sz w:val="20"/>
                <w:szCs w:val="20"/>
              </w:rPr>
              <w:t>Element</w:t>
            </w:r>
          </w:p>
        </w:tc>
      </w:tr>
      <w:tr w:rsidR="00DE6AA4" w:rsidRPr="00D53C0F" w14:paraId="694DCEAB" w14:textId="77777777" w:rsidTr="00586569">
        <w:tc>
          <w:tcPr>
            <w:tcW w:w="1144" w:type="dxa"/>
          </w:tcPr>
          <w:p w14:paraId="2744693F" w14:textId="77777777" w:rsidR="00DE6AA4" w:rsidRPr="00D53C0F" w:rsidRDefault="00DE6AA4" w:rsidP="003E46FF">
            <w:pPr>
              <w:spacing w:before="60" w:after="60"/>
              <w:rPr>
                <w:rFonts w:ascii="Arial" w:hAnsi="Arial" w:cs="Arial"/>
                <w:sz w:val="20"/>
                <w:szCs w:val="20"/>
              </w:rPr>
            </w:pPr>
            <w:r w:rsidRPr="00D53C0F">
              <w:rPr>
                <w:rFonts w:ascii="Arial" w:hAnsi="Arial" w:cs="Arial"/>
                <w:b/>
                <w:sz w:val="20"/>
                <w:szCs w:val="20"/>
              </w:rPr>
              <w:t>Filters</w:t>
            </w:r>
          </w:p>
        </w:tc>
        <w:tc>
          <w:tcPr>
            <w:tcW w:w="8300" w:type="dxa"/>
          </w:tcPr>
          <w:p w14:paraId="06865C06" w14:textId="77777777" w:rsidR="00DE6AA4" w:rsidRPr="00D53C0F" w:rsidRDefault="00DE6AA4" w:rsidP="003E46FF">
            <w:pPr>
              <w:spacing w:before="60" w:after="60"/>
              <w:rPr>
                <w:rFonts w:ascii="Arial" w:hAnsi="Arial" w:cs="Arial"/>
                <w:sz w:val="20"/>
                <w:szCs w:val="20"/>
              </w:rPr>
            </w:pPr>
            <w:r w:rsidRPr="00D53C0F">
              <w:rPr>
                <w:rFonts w:ascii="Arial" w:hAnsi="Arial" w:cs="Arial"/>
                <w:sz w:val="20"/>
                <w:szCs w:val="20"/>
              </w:rPr>
              <w:t>ContextInitializerFilter and its corresponding filter-mapping</w:t>
            </w:r>
          </w:p>
          <w:p w14:paraId="6B850641" w14:textId="77777777" w:rsidR="00DE6AA4" w:rsidRPr="00D53C0F" w:rsidRDefault="00DE6AA4" w:rsidP="003E46FF">
            <w:pPr>
              <w:spacing w:before="60" w:after="60"/>
              <w:rPr>
                <w:rFonts w:ascii="Arial" w:hAnsi="Arial" w:cs="Arial"/>
                <w:sz w:val="20"/>
                <w:szCs w:val="20"/>
              </w:rPr>
            </w:pPr>
            <w:r w:rsidRPr="00D53C0F">
              <w:rPr>
                <w:rFonts w:ascii="Arial" w:hAnsi="Arial" w:cs="Arial"/>
                <w:sz w:val="20"/>
                <w:szCs w:val="20"/>
              </w:rPr>
              <w:t>ContextWriterFilter and its corresponding filter-mapping</w:t>
            </w:r>
          </w:p>
        </w:tc>
      </w:tr>
      <w:tr w:rsidR="00DE6AA4" w:rsidRPr="00D53C0F" w14:paraId="47C81396" w14:textId="77777777" w:rsidTr="00586569">
        <w:tc>
          <w:tcPr>
            <w:tcW w:w="1144" w:type="dxa"/>
          </w:tcPr>
          <w:p w14:paraId="68FE550E" w14:textId="77777777" w:rsidR="00DE6AA4" w:rsidRPr="00D53C0F" w:rsidRDefault="00DE6AA4" w:rsidP="003E46FF">
            <w:pPr>
              <w:spacing w:before="60" w:after="60"/>
              <w:rPr>
                <w:rFonts w:ascii="Arial" w:hAnsi="Arial" w:cs="Arial"/>
                <w:color w:val="000000"/>
                <w:sz w:val="20"/>
                <w:szCs w:val="20"/>
              </w:rPr>
            </w:pPr>
            <w:r w:rsidRPr="00D53C0F">
              <w:rPr>
                <w:rFonts w:ascii="Arial" w:hAnsi="Arial" w:cs="Arial"/>
                <w:b/>
                <w:sz w:val="20"/>
                <w:szCs w:val="20"/>
              </w:rPr>
              <w:t>Listener</w:t>
            </w:r>
          </w:p>
        </w:tc>
        <w:tc>
          <w:tcPr>
            <w:tcW w:w="8300" w:type="dxa"/>
          </w:tcPr>
          <w:p w14:paraId="0011D940" w14:textId="77777777" w:rsidR="00DE6AA4" w:rsidRPr="00D53C0F" w:rsidRDefault="00DE6AA4" w:rsidP="003E46FF">
            <w:pPr>
              <w:spacing w:before="60" w:after="60"/>
              <w:rPr>
                <w:rFonts w:ascii="Arial" w:hAnsi="Arial" w:cs="Arial"/>
                <w:color w:val="000000"/>
                <w:sz w:val="20"/>
                <w:szCs w:val="20"/>
              </w:rPr>
            </w:pPr>
            <w:r w:rsidRPr="00D53C0F">
              <w:rPr>
                <w:rFonts w:ascii="Arial" w:hAnsi="Arial" w:cs="Arial"/>
                <w:sz w:val="20"/>
                <w:szCs w:val="20"/>
              </w:rPr>
              <w:t>CcowHttpSessionListener</w:t>
            </w:r>
          </w:p>
        </w:tc>
      </w:tr>
      <w:tr w:rsidR="00DE6AA4" w:rsidRPr="00D53C0F" w14:paraId="5FED91D9" w14:textId="77777777" w:rsidTr="00586569">
        <w:tc>
          <w:tcPr>
            <w:tcW w:w="1144" w:type="dxa"/>
          </w:tcPr>
          <w:p w14:paraId="61A44931" w14:textId="77777777" w:rsidR="00DE6AA4" w:rsidRPr="00D53C0F" w:rsidRDefault="00DE6AA4" w:rsidP="003E46FF">
            <w:pPr>
              <w:spacing w:before="60" w:after="60"/>
              <w:rPr>
                <w:rFonts w:ascii="Arial" w:hAnsi="Arial" w:cs="Arial"/>
                <w:color w:val="000000"/>
                <w:sz w:val="20"/>
                <w:szCs w:val="20"/>
              </w:rPr>
            </w:pPr>
            <w:r w:rsidRPr="00D53C0F">
              <w:rPr>
                <w:rFonts w:ascii="Arial" w:hAnsi="Arial" w:cs="Arial"/>
                <w:b/>
                <w:sz w:val="20"/>
                <w:szCs w:val="20"/>
              </w:rPr>
              <w:t>Servlet</w:t>
            </w:r>
          </w:p>
        </w:tc>
        <w:tc>
          <w:tcPr>
            <w:tcW w:w="8300" w:type="dxa"/>
          </w:tcPr>
          <w:p w14:paraId="7698D342" w14:textId="77777777" w:rsidR="00DE6AA4" w:rsidRPr="00D53C0F" w:rsidRDefault="00DE6AA4" w:rsidP="003E46FF">
            <w:pPr>
              <w:spacing w:before="60" w:after="60"/>
              <w:rPr>
                <w:rFonts w:ascii="Arial" w:hAnsi="Arial" w:cs="Arial"/>
                <w:color w:val="000000"/>
                <w:sz w:val="20"/>
                <w:szCs w:val="20"/>
              </w:rPr>
            </w:pPr>
            <w:r w:rsidRPr="00D53C0F">
              <w:rPr>
                <w:rFonts w:ascii="Arial" w:hAnsi="Arial" w:cs="Arial"/>
                <w:sz w:val="20"/>
                <w:szCs w:val="20"/>
              </w:rPr>
              <w:t>ContextParticipantServlet and its corresponding servlet-mapping</w:t>
            </w:r>
          </w:p>
        </w:tc>
      </w:tr>
    </w:tbl>
    <w:p w14:paraId="380109E0" w14:textId="77777777" w:rsidR="00DE6AA4" w:rsidRPr="00D53C0F" w:rsidRDefault="00DE6AA4" w:rsidP="003E46FF"/>
    <w:p w14:paraId="1AE49A43" w14:textId="77777777" w:rsidR="000E7CCF" w:rsidRPr="00D53C0F" w:rsidRDefault="000E7CCF" w:rsidP="003E46FF"/>
    <w:p w14:paraId="4EFEC58B" w14:textId="013C62B6" w:rsidR="00DE6AA4" w:rsidRPr="00D53C0F" w:rsidRDefault="00F46205" w:rsidP="003E46FF">
      <w:pPr>
        <w:rPr>
          <w:color w:val="000000"/>
        </w:rPr>
      </w:pPr>
      <w:r w:rsidRPr="00D53C0F">
        <w:rPr>
          <w:b/>
          <w:color w:val="000000"/>
        </w:rPr>
        <w:fldChar w:fldCharType="begin"/>
      </w:r>
      <w:r w:rsidRPr="00D53C0F">
        <w:rPr>
          <w:color w:val="000000"/>
        </w:rPr>
        <w:instrText xml:space="preserve"> REF _Ref206318736 \h </w:instrText>
      </w:r>
      <w:r w:rsidR="00546B76" w:rsidRPr="00D53C0F">
        <w:rPr>
          <w:b/>
          <w:color w:val="000000"/>
        </w:rPr>
        <w:instrText xml:space="preserve"> \* MERGEFORMAT </w:instrText>
      </w:r>
      <w:r w:rsidRPr="00D53C0F">
        <w:rPr>
          <w:b/>
          <w:color w:val="000000"/>
        </w:rPr>
      </w:r>
      <w:r w:rsidRPr="00D53C0F">
        <w:rPr>
          <w:b/>
          <w:color w:val="000000"/>
        </w:rPr>
        <w:fldChar w:fldCharType="separate"/>
      </w:r>
      <w:r w:rsidR="003552F0" w:rsidRPr="00D53C0F">
        <w:t xml:space="preserve">Figure </w:t>
      </w:r>
      <w:r w:rsidR="003552F0">
        <w:t>3</w:t>
      </w:r>
      <w:r w:rsidR="003552F0">
        <w:noBreakHyphen/>
        <w:t>5</w:t>
      </w:r>
      <w:r w:rsidRPr="00D53C0F">
        <w:rPr>
          <w:b/>
          <w:color w:val="000000"/>
        </w:rPr>
        <w:fldChar w:fldCharType="end"/>
      </w:r>
      <w:r w:rsidR="00DE6AA4" w:rsidRPr="00D53C0F">
        <w:rPr>
          <w:color w:val="000000"/>
        </w:rPr>
        <w:t xml:space="preserve"> </w:t>
      </w:r>
      <w:r w:rsidRPr="00D53C0F">
        <w:rPr>
          <w:color w:val="000000"/>
        </w:rPr>
        <w:t>provides</w:t>
      </w:r>
      <w:r w:rsidR="00DE6AA4" w:rsidRPr="00D53C0F">
        <w:rPr>
          <w:color w:val="000000"/>
        </w:rPr>
        <w:t xml:space="preserve"> </w:t>
      </w:r>
      <w:r w:rsidR="009435FC" w:rsidRPr="00D53C0F">
        <w:rPr>
          <w:color w:val="000000"/>
        </w:rPr>
        <w:t>the contents of file sso-</w:t>
      </w:r>
      <w:proofErr w:type="gramStart"/>
      <w:r w:rsidR="009435FC" w:rsidRPr="00D53C0F">
        <w:rPr>
          <w:color w:val="000000"/>
        </w:rPr>
        <w:t>elements.tx</w:t>
      </w:r>
      <w:proofErr w:type="gramEnd"/>
      <w:r w:rsidR="009435FC" w:rsidRPr="00D53C0F">
        <w:rPr>
          <w:color w:val="000000"/>
        </w:rPr>
        <w:t xml:space="preserve"> which contains the elements listed </w:t>
      </w:r>
      <w:r w:rsidRPr="00D53C0F">
        <w:rPr>
          <w:color w:val="000000"/>
        </w:rPr>
        <w:t xml:space="preserve">in </w:t>
      </w:r>
      <w:r w:rsidRPr="00D53C0F">
        <w:rPr>
          <w:color w:val="000000"/>
        </w:rPr>
        <w:fldChar w:fldCharType="begin"/>
      </w:r>
      <w:r w:rsidRPr="00D53C0F">
        <w:rPr>
          <w:color w:val="000000"/>
        </w:rPr>
        <w:instrText xml:space="preserve"> REF _Ref206317550 \h </w:instrText>
      </w:r>
      <w:r w:rsidR="00546B76" w:rsidRPr="00D53C0F">
        <w:rPr>
          <w:color w:val="000000"/>
        </w:rPr>
        <w:instrText xml:space="preserve"> \* MERGEFORMAT </w:instrText>
      </w:r>
      <w:r w:rsidRPr="00D53C0F">
        <w:rPr>
          <w:color w:val="000000"/>
        </w:rPr>
      </w:r>
      <w:r w:rsidRPr="00D53C0F">
        <w:rPr>
          <w:color w:val="000000"/>
        </w:rPr>
        <w:fldChar w:fldCharType="separate"/>
      </w:r>
      <w:r w:rsidR="003552F0" w:rsidRPr="00D53C0F">
        <w:t xml:space="preserve">Table </w:t>
      </w:r>
      <w:r w:rsidR="003552F0">
        <w:t>3</w:t>
      </w:r>
      <w:r w:rsidR="003552F0" w:rsidRPr="00D53C0F">
        <w:noBreakHyphen/>
      </w:r>
      <w:r w:rsidR="003552F0">
        <w:t>7</w:t>
      </w:r>
      <w:r w:rsidRPr="00D53C0F">
        <w:rPr>
          <w:color w:val="000000"/>
        </w:rPr>
        <w:fldChar w:fldCharType="end"/>
      </w:r>
      <w:r w:rsidR="00DE6AA4" w:rsidRPr="00D53C0F">
        <w:rPr>
          <w:color w:val="000000"/>
        </w:rPr>
        <w:t xml:space="preserve">. </w:t>
      </w:r>
    </w:p>
    <w:p w14:paraId="1EED5118" w14:textId="77777777" w:rsidR="00DE6AA4" w:rsidRPr="00D53C0F" w:rsidRDefault="00DE6AA4" w:rsidP="00DE6AA4">
      <w:pPr>
        <w:rPr>
          <w:color w:val="000000"/>
        </w:rPr>
      </w:pPr>
    </w:p>
    <w:tbl>
      <w:tblPr>
        <w:tblW w:w="0" w:type="auto"/>
        <w:tblLayout w:type="fixed"/>
        <w:tblLook w:val="0000" w:firstRow="0" w:lastRow="0" w:firstColumn="0" w:lastColumn="0" w:noHBand="0" w:noVBand="0"/>
      </w:tblPr>
      <w:tblGrid>
        <w:gridCol w:w="918"/>
        <w:gridCol w:w="8550"/>
      </w:tblGrid>
      <w:tr w:rsidR="00DE6AA4" w:rsidRPr="00D53C0F" w14:paraId="1D28005D" w14:textId="77777777" w:rsidTr="00586569">
        <w:trPr>
          <w:cantSplit/>
        </w:trPr>
        <w:tc>
          <w:tcPr>
            <w:tcW w:w="918" w:type="dxa"/>
          </w:tcPr>
          <w:p w14:paraId="114CD944" w14:textId="77777777" w:rsidR="00DE6AA4" w:rsidRPr="00D53C0F" w:rsidRDefault="004D4C84" w:rsidP="00586569">
            <w:pPr>
              <w:spacing w:before="60" w:after="60"/>
              <w:ind w:left="-18"/>
              <w:rPr>
                <w:color w:val="000000"/>
              </w:rPr>
            </w:pPr>
            <w:r w:rsidRPr="00D53C0F">
              <w:rPr>
                <w:rFonts w:ascii="Arial" w:hAnsi="Arial" w:cs="Arial"/>
                <w:noProof/>
                <w:color w:val="000000"/>
                <w:sz w:val="20"/>
                <w:szCs w:val="20"/>
              </w:rPr>
              <w:lastRenderedPageBreak/>
              <w:drawing>
                <wp:inline distT="0" distB="0" distL="0" distR="0" wp14:anchorId="2CEB957F" wp14:editId="64D2FE41">
                  <wp:extent cx="409575" cy="409575"/>
                  <wp:effectExtent l="0" t="0" r="0" b="0"/>
                  <wp:docPr id="63" name="Picture 63"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8550" w:type="dxa"/>
          </w:tcPr>
          <w:p w14:paraId="4C37CD7C" w14:textId="77777777" w:rsidR="00DE6AA4" w:rsidRPr="00D53C0F" w:rsidRDefault="00DE6AA4" w:rsidP="00586569">
            <w:pPr>
              <w:pStyle w:val="Caution"/>
              <w:rPr>
                <w:color w:val="000000"/>
              </w:rPr>
            </w:pPr>
            <w:r w:rsidRPr="00D53C0F">
              <w:rPr>
                <w:color w:val="000000"/>
              </w:rPr>
              <w:t>ATTENTION: The order of placement of these elements is critical when building of your web.xml file</w:t>
            </w:r>
            <w:r w:rsidR="00212176" w:rsidRPr="00D53C0F">
              <w:rPr>
                <w:color w:val="000000"/>
              </w:rPr>
              <w:t xml:space="preserve">. </w:t>
            </w:r>
            <w:r w:rsidR="009435FC" w:rsidRPr="00D53C0F">
              <w:rPr>
                <w:color w:val="000000"/>
              </w:rPr>
              <w:t>You can see the ordering of these elements in the web.xml file found in the following directory:</w:t>
            </w:r>
          </w:p>
          <w:p w14:paraId="13D2E857" w14:textId="77777777" w:rsidR="009435FC" w:rsidRPr="00D53C0F" w:rsidRDefault="009435FC" w:rsidP="00586569">
            <w:pPr>
              <w:pStyle w:val="Caution"/>
              <w:rPr>
                <w:color w:val="000000"/>
              </w:rPr>
            </w:pPr>
            <w:r w:rsidRPr="00D53C0F">
              <w:rPr>
                <w:b w:val="0"/>
              </w:rPr>
              <w:t>&lt;STAGING_FOLDER&gt;</w:t>
            </w:r>
            <w:r w:rsidRPr="00D53C0F">
              <w:t>\kaajee-</w:t>
            </w:r>
            <w:r w:rsidR="00CD34A6" w:rsidRPr="00D53C0F">
              <w:t>1.2.0</w:t>
            </w:r>
            <w:r w:rsidRPr="00D53C0F">
              <w:t>.</w:t>
            </w:r>
            <w:r w:rsidR="00E06B79" w:rsidRPr="00D53C0F">
              <w:t>xxx</w:t>
            </w:r>
            <w:r w:rsidRPr="00D53C0F">
              <w:t>\samples\sso-ccow\web.xml</w:t>
            </w:r>
          </w:p>
        </w:tc>
      </w:tr>
    </w:tbl>
    <w:p w14:paraId="22A2B073" w14:textId="77777777" w:rsidR="00DE6AA4" w:rsidRPr="00D53C0F" w:rsidRDefault="00DE6AA4" w:rsidP="00DE6AA4">
      <w:pPr>
        <w:rPr>
          <w:color w:val="000000"/>
        </w:rPr>
      </w:pPr>
    </w:p>
    <w:p w14:paraId="5657FC40" w14:textId="6076581A" w:rsidR="00DE6AA4" w:rsidRPr="00D53C0F" w:rsidRDefault="00D3649F" w:rsidP="00DE6AA4">
      <w:pPr>
        <w:rPr>
          <w:color w:val="000000"/>
        </w:rPr>
      </w:pPr>
      <w:r w:rsidRPr="00D53C0F">
        <w:rPr>
          <w:color w:val="000000"/>
        </w:rPr>
        <w:fldChar w:fldCharType="begin"/>
      </w:r>
      <w:r w:rsidRPr="00D53C0F">
        <w:rPr>
          <w:color w:val="000000"/>
        </w:rPr>
        <w:instrText xml:space="preserve"> REF _Ref206318736 \h </w:instrText>
      </w:r>
      <w:r w:rsidR="00546B76" w:rsidRPr="00D53C0F">
        <w:rPr>
          <w:color w:val="000000"/>
        </w:rPr>
        <w:instrText xml:space="preserve"> \* MERGEFORMAT </w:instrText>
      </w:r>
      <w:r w:rsidRPr="00D53C0F">
        <w:rPr>
          <w:color w:val="000000"/>
        </w:rPr>
      </w:r>
      <w:r w:rsidRPr="00D53C0F">
        <w:rPr>
          <w:color w:val="000000"/>
        </w:rPr>
        <w:fldChar w:fldCharType="separate"/>
      </w:r>
      <w:r w:rsidR="003552F0" w:rsidRPr="00D53C0F">
        <w:t xml:space="preserve">Figure </w:t>
      </w:r>
      <w:r w:rsidR="003552F0">
        <w:t>3</w:t>
      </w:r>
      <w:r w:rsidR="003552F0">
        <w:noBreakHyphen/>
        <w:t>5</w:t>
      </w:r>
      <w:r w:rsidRPr="00D53C0F">
        <w:rPr>
          <w:color w:val="000000"/>
        </w:rPr>
        <w:fldChar w:fldCharType="end"/>
      </w:r>
      <w:r w:rsidRPr="00D53C0F">
        <w:rPr>
          <w:color w:val="000000"/>
        </w:rPr>
        <w:t xml:space="preserve"> shows the </w:t>
      </w:r>
      <w:r w:rsidRPr="00D53C0F">
        <w:t>web.xml element implementations needed for SSO/UC/CCOW enabled KAAJEE SampleWebApp:</w:t>
      </w:r>
    </w:p>
    <w:p w14:paraId="0875003D" w14:textId="77777777" w:rsidR="00D3649F" w:rsidRPr="00D53C0F" w:rsidRDefault="00D3649F" w:rsidP="00DE6AA4">
      <w:pPr>
        <w:rPr>
          <w:color w:val="000000"/>
        </w:rPr>
      </w:pPr>
    </w:p>
    <w:p w14:paraId="0B96E799" w14:textId="77777777" w:rsidR="00D3649F" w:rsidRPr="00D53C0F" w:rsidRDefault="00D3649F" w:rsidP="00DE6AA4">
      <w:pPr>
        <w:rPr>
          <w:color w:val="000000"/>
        </w:rPr>
      </w:pPr>
    </w:p>
    <w:p w14:paraId="373F9E57" w14:textId="4C562CAC" w:rsidR="000E7CCF" w:rsidRPr="00D53C0F" w:rsidRDefault="000E7CCF" w:rsidP="000E7CCF">
      <w:pPr>
        <w:pStyle w:val="Caption"/>
      </w:pPr>
      <w:bookmarkStart w:id="336" w:name="_Ref206318736"/>
      <w:bookmarkStart w:id="337" w:name="_Toc167811467"/>
      <w:r w:rsidRPr="00D53C0F">
        <w:t xml:space="preserve">Figure </w:t>
      </w:r>
      <w:r w:rsidR="001C6C77">
        <w:fldChar w:fldCharType="begin"/>
      </w:r>
      <w:r w:rsidR="001C6C77">
        <w:instrText xml:space="preserve"> STYLEREF 2 \s </w:instrText>
      </w:r>
      <w:r w:rsidR="001C6C77">
        <w:fldChar w:fldCharType="separate"/>
      </w:r>
      <w:r w:rsidR="003552F0">
        <w:rPr>
          <w:noProof/>
        </w:rPr>
        <w:t>3</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5</w:t>
      </w:r>
      <w:r w:rsidR="001C6C77">
        <w:rPr>
          <w:noProof/>
        </w:rPr>
        <w:fldChar w:fldCharType="end"/>
      </w:r>
      <w:bookmarkEnd w:id="336"/>
      <w:r w:rsidRPr="00D53C0F">
        <w:t>. web.xml element implementations needed for SSO/UC/CCOW enabled KAAJEE SampleWebApp</w:t>
      </w:r>
      <w:bookmarkEnd w:id="337"/>
    </w:p>
    <w:p w14:paraId="1EAA4D91" w14:textId="77777777" w:rsidR="009435FC" w:rsidRPr="00D53C0F" w:rsidRDefault="009435FC" w:rsidP="003E46FF">
      <w:pPr>
        <w:pStyle w:val="Code"/>
        <w:keepNext w:val="0"/>
        <w:keepLines w:val="0"/>
      </w:pPr>
      <w:r w:rsidRPr="00D53C0F">
        <w:t>&lt;!--  Filters  --&gt;</w:t>
      </w:r>
    </w:p>
    <w:p w14:paraId="066E84FA" w14:textId="77777777" w:rsidR="009435FC" w:rsidRPr="00D53C0F" w:rsidRDefault="009435FC" w:rsidP="003E46FF">
      <w:pPr>
        <w:pStyle w:val="Code"/>
        <w:keepNext w:val="0"/>
        <w:keepLines w:val="0"/>
      </w:pPr>
      <w:r w:rsidRPr="00D53C0F">
        <w:t xml:space="preserve">  &lt;filter&gt;</w:t>
      </w:r>
    </w:p>
    <w:p w14:paraId="58F0215E" w14:textId="77777777" w:rsidR="009435FC" w:rsidRPr="00D53C0F" w:rsidRDefault="009435FC" w:rsidP="003E46FF">
      <w:pPr>
        <w:pStyle w:val="Code"/>
        <w:keepNext w:val="0"/>
        <w:keepLines w:val="0"/>
      </w:pPr>
      <w:r w:rsidRPr="00D53C0F">
        <w:t xml:space="preserve">    &lt;filter-name&gt;ContextInitializerFilter&lt;/filter-name&gt;</w:t>
      </w:r>
    </w:p>
    <w:p w14:paraId="0F3CF5FB" w14:textId="77777777" w:rsidR="009435FC" w:rsidRPr="00D53C0F" w:rsidRDefault="009435FC" w:rsidP="003E46FF">
      <w:pPr>
        <w:pStyle w:val="Code"/>
        <w:keepNext w:val="0"/>
        <w:keepLines w:val="0"/>
      </w:pPr>
      <w:r w:rsidRPr="00D53C0F">
        <w:t xml:space="preserve">    &lt;filter-class&gt;</w:t>
      </w:r>
    </w:p>
    <w:p w14:paraId="30B56810" w14:textId="77777777" w:rsidR="009435FC" w:rsidRPr="00D53C0F" w:rsidRDefault="009435FC" w:rsidP="003E46FF">
      <w:pPr>
        <w:pStyle w:val="Code"/>
        <w:keepNext w:val="0"/>
        <w:keepLines w:val="0"/>
      </w:pPr>
      <w:r w:rsidRPr="00D53C0F">
        <w:t xml:space="preserve">      gov.va.med.authentication.kernel.ccow.ContextInitializerFilter</w:t>
      </w:r>
    </w:p>
    <w:p w14:paraId="3A660B66" w14:textId="77777777" w:rsidR="009435FC" w:rsidRPr="00D53C0F" w:rsidRDefault="009435FC" w:rsidP="003E46FF">
      <w:pPr>
        <w:pStyle w:val="Code"/>
        <w:keepNext w:val="0"/>
        <w:keepLines w:val="0"/>
      </w:pPr>
      <w:r w:rsidRPr="00D53C0F">
        <w:t xml:space="preserve">    &lt;/filter-class&gt;</w:t>
      </w:r>
    </w:p>
    <w:p w14:paraId="77D01CDF" w14:textId="77777777" w:rsidR="009435FC" w:rsidRPr="00D53C0F" w:rsidRDefault="009435FC" w:rsidP="003E46FF">
      <w:pPr>
        <w:pStyle w:val="Code"/>
        <w:keepNext w:val="0"/>
        <w:keepLines w:val="0"/>
      </w:pPr>
      <w:r w:rsidRPr="00D53C0F">
        <w:t xml:space="preserve">    &lt;init-param&gt;</w:t>
      </w:r>
    </w:p>
    <w:p w14:paraId="05F08888" w14:textId="77777777" w:rsidR="009435FC" w:rsidRPr="00D53C0F" w:rsidRDefault="009435FC" w:rsidP="003E46FF">
      <w:pPr>
        <w:pStyle w:val="Code"/>
        <w:keepNext w:val="0"/>
        <w:keepLines w:val="0"/>
      </w:pPr>
      <w:r w:rsidRPr="00D53C0F">
        <w:t xml:space="preserve">      &lt;param-name&gt;context-participant&lt;/param-name&gt;</w:t>
      </w:r>
    </w:p>
    <w:p w14:paraId="77B28412" w14:textId="77777777" w:rsidR="009435FC" w:rsidRPr="00D53C0F" w:rsidRDefault="009435FC" w:rsidP="003E46FF">
      <w:pPr>
        <w:pStyle w:val="Code"/>
        <w:keepNext w:val="0"/>
        <w:keepLines w:val="0"/>
      </w:pPr>
      <w:r w:rsidRPr="00D53C0F">
        <w:t xml:space="preserve">      &lt;param-value&gt;ccowcp&lt;/param-value&gt;</w:t>
      </w:r>
    </w:p>
    <w:p w14:paraId="1681AF5C" w14:textId="77777777" w:rsidR="009435FC" w:rsidRPr="00D53C0F" w:rsidRDefault="009435FC" w:rsidP="003E46FF">
      <w:pPr>
        <w:pStyle w:val="Code"/>
        <w:keepNext w:val="0"/>
        <w:keepLines w:val="0"/>
      </w:pPr>
      <w:r w:rsidRPr="00D53C0F">
        <w:t xml:space="preserve">      &lt;!--should match ContextParticipantServlet </w:t>
      </w:r>
    </w:p>
    <w:p w14:paraId="083129FA" w14:textId="77777777" w:rsidR="009435FC" w:rsidRPr="00D53C0F" w:rsidRDefault="009435FC" w:rsidP="003E46FF">
      <w:pPr>
        <w:pStyle w:val="Code"/>
        <w:keepNext w:val="0"/>
        <w:keepLines w:val="0"/>
      </w:pPr>
      <w:r w:rsidRPr="00D53C0F">
        <w:t xml:space="preserve">          servlet-mapping url-pattern '/ccowcp' </w:t>
      </w:r>
    </w:p>
    <w:p w14:paraId="61240F38" w14:textId="77777777" w:rsidR="009435FC" w:rsidRPr="00D53C0F" w:rsidRDefault="009435FC" w:rsidP="003E46FF">
      <w:pPr>
        <w:pStyle w:val="Code"/>
        <w:keepNext w:val="0"/>
        <w:keepLines w:val="0"/>
      </w:pPr>
      <w:r w:rsidRPr="00D53C0F">
        <w:t xml:space="preserve">      --&gt;</w:t>
      </w:r>
    </w:p>
    <w:p w14:paraId="3F68C869" w14:textId="77777777" w:rsidR="009435FC" w:rsidRPr="00D53C0F" w:rsidRDefault="009435FC" w:rsidP="003E46FF">
      <w:pPr>
        <w:pStyle w:val="Code"/>
        <w:keepNext w:val="0"/>
        <w:keepLines w:val="0"/>
      </w:pPr>
      <w:r w:rsidRPr="00D53C0F">
        <w:t xml:space="preserve">    &lt;/init-param&gt;</w:t>
      </w:r>
    </w:p>
    <w:p w14:paraId="31DD41A8" w14:textId="77777777" w:rsidR="009435FC" w:rsidRPr="00D53C0F" w:rsidRDefault="009435FC" w:rsidP="003E46FF">
      <w:pPr>
        <w:pStyle w:val="Code"/>
        <w:keepNext w:val="0"/>
        <w:keepLines w:val="0"/>
      </w:pPr>
      <w:r w:rsidRPr="00D53C0F">
        <w:t xml:space="preserve">    &lt;init-param&gt;</w:t>
      </w:r>
    </w:p>
    <w:p w14:paraId="102C97E3" w14:textId="77777777" w:rsidR="009435FC" w:rsidRPr="00D53C0F" w:rsidRDefault="009435FC" w:rsidP="003E46FF">
      <w:pPr>
        <w:pStyle w:val="Code"/>
        <w:keepNext w:val="0"/>
        <w:keepLines w:val="0"/>
      </w:pPr>
      <w:r w:rsidRPr="00D53C0F">
        <w:t xml:space="preserve">      &lt;param-name&gt;applet-codebase&lt;/param-name&gt;</w:t>
      </w:r>
    </w:p>
    <w:p w14:paraId="19CB8861" w14:textId="77777777" w:rsidR="009435FC" w:rsidRPr="00D53C0F" w:rsidRDefault="009435FC" w:rsidP="003E46FF">
      <w:pPr>
        <w:pStyle w:val="Code"/>
        <w:keepNext w:val="0"/>
        <w:keepLines w:val="0"/>
      </w:pPr>
      <w:r w:rsidRPr="00D53C0F">
        <w:t xml:space="preserve">      &lt;param-value&gt;applets/&lt;/param-value&gt;</w:t>
      </w:r>
    </w:p>
    <w:p w14:paraId="303BAB75" w14:textId="77777777" w:rsidR="009435FC" w:rsidRPr="00D53C0F" w:rsidRDefault="009435FC" w:rsidP="003E46FF">
      <w:pPr>
        <w:pStyle w:val="Code"/>
        <w:keepNext w:val="0"/>
        <w:keepLines w:val="0"/>
      </w:pPr>
      <w:r w:rsidRPr="00D53C0F">
        <w:t xml:space="preserve">      &lt;!-- directory that contains library WebJ2Applets.jar--&gt;</w:t>
      </w:r>
    </w:p>
    <w:p w14:paraId="7C2D8682" w14:textId="77777777" w:rsidR="009435FC" w:rsidRPr="00D53C0F" w:rsidRDefault="009435FC" w:rsidP="003E46FF">
      <w:pPr>
        <w:pStyle w:val="Code"/>
        <w:keepNext w:val="0"/>
        <w:keepLines w:val="0"/>
      </w:pPr>
      <w:r w:rsidRPr="00D53C0F">
        <w:t xml:space="preserve">    &lt;/init-param&gt;</w:t>
      </w:r>
    </w:p>
    <w:p w14:paraId="798E35B7" w14:textId="77777777" w:rsidR="009435FC" w:rsidRPr="00D53C0F" w:rsidRDefault="009435FC" w:rsidP="003E46FF">
      <w:pPr>
        <w:pStyle w:val="Code"/>
        <w:keepNext w:val="0"/>
        <w:keepLines w:val="0"/>
      </w:pPr>
      <w:r w:rsidRPr="00D53C0F">
        <w:t xml:space="preserve">    &lt;init-param&gt;</w:t>
      </w:r>
    </w:p>
    <w:p w14:paraId="5FAF9D7F" w14:textId="77777777" w:rsidR="009435FC" w:rsidRPr="00D53C0F" w:rsidRDefault="009435FC" w:rsidP="003E46FF">
      <w:pPr>
        <w:pStyle w:val="Code"/>
        <w:keepNext w:val="0"/>
        <w:keepLines w:val="0"/>
      </w:pPr>
      <w:r w:rsidRPr="00D53C0F">
        <w:t xml:space="preserve">      &lt;param-name&gt;ccow-kaajee-appl-name&lt;/param-name&gt;</w:t>
      </w:r>
    </w:p>
    <w:p w14:paraId="6F3A0041" w14:textId="77777777" w:rsidR="009435FC" w:rsidRPr="00D53C0F" w:rsidRDefault="009435FC" w:rsidP="003E46FF">
      <w:pPr>
        <w:pStyle w:val="Code"/>
        <w:keepNext w:val="0"/>
        <w:keepLines w:val="0"/>
      </w:pPr>
      <w:r w:rsidRPr="00D53C0F">
        <w:t xml:space="preserve">      &lt;param-value&gt;VistaLinkLoginModule&lt;/param-value&gt;</w:t>
      </w:r>
    </w:p>
    <w:p w14:paraId="1F28A5C4" w14:textId="77777777" w:rsidR="009435FC" w:rsidRPr="00D53C0F" w:rsidRDefault="009435FC" w:rsidP="003E46FF">
      <w:pPr>
        <w:pStyle w:val="Code"/>
        <w:keepNext w:val="0"/>
        <w:keepLines w:val="0"/>
      </w:pPr>
      <w:r w:rsidRPr="00D53C0F">
        <w:t xml:space="preserve">      &lt;!-- name of application registered with the ccow vault --&gt;</w:t>
      </w:r>
    </w:p>
    <w:p w14:paraId="756C1642" w14:textId="77777777" w:rsidR="009435FC" w:rsidRPr="00D53C0F" w:rsidRDefault="009435FC" w:rsidP="003E46FF">
      <w:pPr>
        <w:pStyle w:val="Code"/>
        <w:keepNext w:val="0"/>
        <w:keepLines w:val="0"/>
      </w:pPr>
      <w:r w:rsidRPr="00D53C0F">
        <w:t xml:space="preserve">    &lt;/init-param&gt;</w:t>
      </w:r>
    </w:p>
    <w:p w14:paraId="4E9EDBCF" w14:textId="77777777" w:rsidR="009435FC" w:rsidRPr="00D53C0F" w:rsidRDefault="009435FC" w:rsidP="003E46FF">
      <w:pPr>
        <w:pStyle w:val="Code"/>
        <w:keepNext w:val="0"/>
        <w:keepLines w:val="0"/>
      </w:pPr>
      <w:r w:rsidRPr="00D53C0F">
        <w:t xml:space="preserve">    &lt;init-param&gt;</w:t>
      </w:r>
    </w:p>
    <w:p w14:paraId="3F637B87" w14:textId="77777777" w:rsidR="009435FC" w:rsidRPr="00D53C0F" w:rsidRDefault="009435FC" w:rsidP="003E46FF">
      <w:pPr>
        <w:pStyle w:val="Code"/>
        <w:keepNext w:val="0"/>
        <w:keepLines w:val="0"/>
      </w:pPr>
      <w:r w:rsidRPr="00D53C0F">
        <w:t xml:space="preserve">      &lt;param-name&gt;session-id&lt;/param-name&gt;</w:t>
      </w:r>
    </w:p>
    <w:p w14:paraId="6686B006" w14:textId="77777777" w:rsidR="009435FC" w:rsidRPr="00D53C0F" w:rsidRDefault="009435FC" w:rsidP="003E46FF">
      <w:pPr>
        <w:pStyle w:val="Code"/>
        <w:keepNext w:val="0"/>
        <w:keepLines w:val="0"/>
      </w:pPr>
      <w:r w:rsidRPr="00D53C0F">
        <w:t xml:space="preserve">      &lt;param-value&gt;kaajeeJSESSIONID&lt;/param-value&gt;</w:t>
      </w:r>
    </w:p>
    <w:p w14:paraId="581BC90B" w14:textId="77777777" w:rsidR="009435FC" w:rsidRPr="00D53C0F" w:rsidRDefault="009435FC" w:rsidP="003E46FF">
      <w:pPr>
        <w:pStyle w:val="Code"/>
        <w:keepNext w:val="0"/>
        <w:keepLines w:val="0"/>
      </w:pPr>
      <w:r w:rsidRPr="00D53C0F">
        <w:t xml:space="preserve">      &lt;!-- must match value set in weblogic.xml, session-descriptor, CookieName --&gt; </w:t>
      </w:r>
    </w:p>
    <w:p w14:paraId="3CFC964B" w14:textId="77777777" w:rsidR="009435FC" w:rsidRPr="00D53C0F" w:rsidRDefault="009435FC" w:rsidP="003E46FF">
      <w:pPr>
        <w:pStyle w:val="Code"/>
        <w:keepNext w:val="0"/>
        <w:keepLines w:val="0"/>
      </w:pPr>
      <w:r w:rsidRPr="00D53C0F">
        <w:t xml:space="preserve">    &lt;/init-param&gt;</w:t>
      </w:r>
    </w:p>
    <w:p w14:paraId="411E9948" w14:textId="77777777" w:rsidR="009435FC" w:rsidRPr="00D53C0F" w:rsidRDefault="009435FC" w:rsidP="003E46FF">
      <w:pPr>
        <w:pStyle w:val="Code"/>
        <w:keepNext w:val="0"/>
        <w:keepLines w:val="0"/>
      </w:pPr>
      <w:r w:rsidRPr="00D53C0F">
        <w:t xml:space="preserve">    &lt;init-param&gt;</w:t>
      </w:r>
    </w:p>
    <w:p w14:paraId="4DEB376C" w14:textId="77777777" w:rsidR="009435FC" w:rsidRPr="00D53C0F" w:rsidRDefault="009435FC" w:rsidP="003E46FF">
      <w:pPr>
        <w:pStyle w:val="Code"/>
        <w:keepNext w:val="0"/>
        <w:keepLines w:val="0"/>
      </w:pPr>
      <w:r w:rsidRPr="00D53C0F">
        <w:t xml:space="preserve">      &lt;param-name&gt;app-archive-J2&lt;/param-name&gt;</w:t>
      </w:r>
    </w:p>
    <w:p w14:paraId="53BA0306" w14:textId="77777777" w:rsidR="009435FC" w:rsidRPr="00D53C0F" w:rsidRDefault="009435FC" w:rsidP="003E46FF">
      <w:pPr>
        <w:pStyle w:val="Code"/>
        <w:keepNext w:val="0"/>
        <w:keepLines w:val="0"/>
      </w:pPr>
      <w:r w:rsidRPr="00D53C0F">
        <w:t xml:space="preserve">      &lt;param-value&gt;WebJ2Applets.jar&lt;/param-value&gt;</w:t>
      </w:r>
    </w:p>
    <w:p w14:paraId="2212E063" w14:textId="77777777" w:rsidR="009435FC" w:rsidRPr="00D53C0F" w:rsidRDefault="009435FC" w:rsidP="003E46FF">
      <w:pPr>
        <w:pStyle w:val="Code"/>
        <w:keepNext w:val="0"/>
        <w:keepLines w:val="0"/>
      </w:pPr>
      <w:r w:rsidRPr="00D53C0F">
        <w:t xml:space="preserve">    &lt;/init-param&gt;</w:t>
      </w:r>
    </w:p>
    <w:p w14:paraId="4936FC53" w14:textId="77777777" w:rsidR="009435FC" w:rsidRPr="00D53C0F" w:rsidRDefault="009435FC" w:rsidP="003E46FF">
      <w:pPr>
        <w:pStyle w:val="Code"/>
        <w:keepNext w:val="0"/>
        <w:keepLines w:val="0"/>
      </w:pPr>
      <w:r w:rsidRPr="00D53C0F">
        <w:t xml:space="preserve">    &lt;init-param&gt;</w:t>
      </w:r>
    </w:p>
    <w:p w14:paraId="5D7AC522" w14:textId="77777777" w:rsidR="009435FC" w:rsidRPr="00D53C0F" w:rsidRDefault="009435FC" w:rsidP="003E46FF">
      <w:pPr>
        <w:pStyle w:val="Code"/>
        <w:keepNext w:val="0"/>
        <w:keepLines w:val="0"/>
      </w:pPr>
      <w:r w:rsidRPr="00D53C0F">
        <w:t xml:space="preserve">      &lt;param-name&gt;app-archive-IE&lt;/param-name&gt;</w:t>
      </w:r>
    </w:p>
    <w:p w14:paraId="49E9800B" w14:textId="77777777" w:rsidR="009435FC" w:rsidRPr="00D53C0F" w:rsidRDefault="009435FC" w:rsidP="003E46FF">
      <w:pPr>
        <w:pStyle w:val="Code"/>
        <w:keepNext w:val="0"/>
        <w:keepLines w:val="0"/>
      </w:pPr>
      <w:r w:rsidRPr="00D53C0F">
        <w:t xml:space="preserve">      &lt;param-value&gt;WebIEApplets.cab&lt;/param-value&gt;</w:t>
      </w:r>
    </w:p>
    <w:p w14:paraId="1DE205E8" w14:textId="77777777" w:rsidR="009435FC" w:rsidRPr="00D53C0F" w:rsidRDefault="009435FC" w:rsidP="003E46FF">
      <w:pPr>
        <w:pStyle w:val="Code"/>
        <w:keepNext w:val="0"/>
        <w:keepLines w:val="0"/>
      </w:pPr>
      <w:r w:rsidRPr="00D53C0F">
        <w:t xml:space="preserve">    &lt;/init-param&gt;</w:t>
      </w:r>
    </w:p>
    <w:p w14:paraId="03095BF1" w14:textId="77777777" w:rsidR="009435FC" w:rsidRPr="00D53C0F" w:rsidRDefault="009435FC" w:rsidP="003E46FF">
      <w:pPr>
        <w:pStyle w:val="Code"/>
        <w:keepNext w:val="0"/>
        <w:keepLines w:val="0"/>
      </w:pPr>
      <w:r w:rsidRPr="00D53C0F">
        <w:t xml:space="preserve">    &lt;init-param&gt;</w:t>
      </w:r>
    </w:p>
    <w:p w14:paraId="1918EB0B" w14:textId="77777777" w:rsidR="009435FC" w:rsidRPr="00D53C0F" w:rsidRDefault="009435FC" w:rsidP="003E46FF">
      <w:pPr>
        <w:pStyle w:val="Code"/>
        <w:keepNext w:val="0"/>
        <w:keepLines w:val="0"/>
      </w:pPr>
      <w:r w:rsidRPr="00D53C0F">
        <w:t xml:space="preserve">      &lt;param-name&gt;UseIETag&lt;/param-name&gt;</w:t>
      </w:r>
    </w:p>
    <w:p w14:paraId="6BFDCB34" w14:textId="77777777" w:rsidR="009435FC" w:rsidRPr="00D53C0F" w:rsidRDefault="009435FC" w:rsidP="003E46FF">
      <w:pPr>
        <w:pStyle w:val="Code"/>
        <w:keepNext w:val="0"/>
        <w:keepLines w:val="0"/>
      </w:pPr>
      <w:r w:rsidRPr="00D53C0F">
        <w:t xml:space="preserve">      &lt;param-value&gt;false&lt;/param-value&gt;</w:t>
      </w:r>
    </w:p>
    <w:p w14:paraId="0269824E" w14:textId="77777777" w:rsidR="009435FC" w:rsidRPr="00D53C0F" w:rsidRDefault="009435FC" w:rsidP="003E46FF">
      <w:pPr>
        <w:pStyle w:val="Code"/>
        <w:keepNext w:val="0"/>
        <w:keepLines w:val="0"/>
      </w:pPr>
      <w:r w:rsidRPr="00D53C0F">
        <w:lastRenderedPageBreak/>
        <w:t xml:space="preserve">    &lt;/init-param&gt;</w:t>
      </w:r>
    </w:p>
    <w:p w14:paraId="24B899EB" w14:textId="77777777" w:rsidR="009435FC" w:rsidRPr="00D53C0F" w:rsidRDefault="009435FC" w:rsidP="003E46FF">
      <w:pPr>
        <w:pStyle w:val="Code"/>
        <w:keepNext w:val="0"/>
        <w:keepLines w:val="0"/>
      </w:pPr>
      <w:r w:rsidRPr="00D53C0F">
        <w:t xml:space="preserve">    &lt;init-param&gt;</w:t>
      </w:r>
    </w:p>
    <w:p w14:paraId="58F58CF6" w14:textId="77777777" w:rsidR="009435FC" w:rsidRPr="00D53C0F" w:rsidRDefault="009435FC" w:rsidP="003E46FF">
      <w:pPr>
        <w:pStyle w:val="Code"/>
        <w:keepNext w:val="0"/>
        <w:keepLines w:val="0"/>
      </w:pPr>
      <w:r w:rsidRPr="00D53C0F">
        <w:t xml:space="preserve">      &lt;param-name&gt;app-locate-timeout&lt;/param-name&gt;</w:t>
      </w:r>
    </w:p>
    <w:p w14:paraId="5F2D99E0" w14:textId="77777777" w:rsidR="009435FC" w:rsidRPr="00D53C0F" w:rsidRDefault="009435FC" w:rsidP="003E46FF">
      <w:pPr>
        <w:pStyle w:val="Code"/>
        <w:keepNext w:val="0"/>
        <w:keepLines w:val="0"/>
      </w:pPr>
      <w:r w:rsidRPr="00D53C0F">
        <w:t xml:space="preserve">      &lt;param-value&gt;60&lt;/param-value&gt;</w:t>
      </w:r>
    </w:p>
    <w:p w14:paraId="7374FE6A" w14:textId="77777777" w:rsidR="009435FC" w:rsidRPr="00D53C0F" w:rsidRDefault="009435FC" w:rsidP="003E46FF">
      <w:pPr>
        <w:pStyle w:val="Code"/>
        <w:keepNext w:val="0"/>
        <w:keepLines w:val="0"/>
      </w:pPr>
      <w:r w:rsidRPr="00D53C0F">
        <w:t xml:space="preserve">    &lt;/init-param&gt;</w:t>
      </w:r>
    </w:p>
    <w:p w14:paraId="6A5112C1" w14:textId="77777777" w:rsidR="009435FC" w:rsidRPr="00D53C0F" w:rsidRDefault="009435FC" w:rsidP="003E46FF">
      <w:pPr>
        <w:pStyle w:val="Code"/>
        <w:keepNext w:val="0"/>
        <w:keepLines w:val="0"/>
      </w:pPr>
      <w:r w:rsidRPr="00D53C0F">
        <w:t xml:space="preserve">    &lt;init-param&gt;</w:t>
      </w:r>
    </w:p>
    <w:p w14:paraId="434965D5" w14:textId="77777777" w:rsidR="009435FC" w:rsidRPr="00D53C0F" w:rsidRDefault="009435FC" w:rsidP="003E46FF">
      <w:pPr>
        <w:pStyle w:val="Code"/>
        <w:keepNext w:val="0"/>
        <w:keepLines w:val="0"/>
      </w:pPr>
      <w:r w:rsidRPr="00D53C0F">
        <w:t xml:space="preserve">      &lt;param-name&gt;locator-applet-body&lt;/param-name&gt;</w:t>
      </w:r>
    </w:p>
    <w:p w14:paraId="71D46F8C" w14:textId="77777777" w:rsidR="009435FC" w:rsidRPr="00D53C0F" w:rsidRDefault="009435FC" w:rsidP="003E46FF">
      <w:pPr>
        <w:pStyle w:val="Code"/>
        <w:keepNext w:val="0"/>
        <w:keepLines w:val="0"/>
      </w:pPr>
      <w:r w:rsidRPr="00D53C0F">
        <w:t xml:space="preserve">      &lt;param-value&gt;&lt;/param-value&gt;</w:t>
      </w:r>
    </w:p>
    <w:p w14:paraId="7DC83F86" w14:textId="77777777" w:rsidR="009435FC" w:rsidRPr="00D53C0F" w:rsidRDefault="009435FC" w:rsidP="003E46FF">
      <w:pPr>
        <w:pStyle w:val="Code"/>
        <w:keepNext w:val="0"/>
        <w:keepLines w:val="0"/>
      </w:pPr>
      <w:r w:rsidRPr="00D53C0F">
        <w:t xml:space="preserve">      &lt;!-- Text you want visible while locator applet is sent to browser --&gt;</w:t>
      </w:r>
    </w:p>
    <w:p w14:paraId="0639E6A7" w14:textId="77777777" w:rsidR="009435FC" w:rsidRPr="00D53C0F" w:rsidRDefault="009435FC" w:rsidP="003E46FF">
      <w:pPr>
        <w:pStyle w:val="Code"/>
        <w:keepNext w:val="0"/>
        <w:keepLines w:val="0"/>
      </w:pPr>
      <w:r w:rsidRPr="00D53C0F">
        <w:t xml:space="preserve">    &lt;/init-param&gt;</w:t>
      </w:r>
    </w:p>
    <w:p w14:paraId="76524897" w14:textId="77777777" w:rsidR="009435FC" w:rsidRPr="00D53C0F" w:rsidRDefault="009435FC" w:rsidP="003E46FF">
      <w:pPr>
        <w:pStyle w:val="Code"/>
        <w:keepNext w:val="0"/>
        <w:keepLines w:val="0"/>
      </w:pPr>
      <w:r w:rsidRPr="00D53C0F">
        <w:t xml:space="preserve">    &lt;init-param&gt;</w:t>
      </w:r>
    </w:p>
    <w:p w14:paraId="4DB7C456" w14:textId="77777777" w:rsidR="009435FC" w:rsidRPr="00D53C0F" w:rsidRDefault="009435FC" w:rsidP="003E46FF">
      <w:pPr>
        <w:pStyle w:val="Code"/>
        <w:keepNext w:val="0"/>
        <w:keepLines w:val="0"/>
      </w:pPr>
      <w:r w:rsidRPr="00D53C0F">
        <w:t xml:space="preserve">      &lt;param-name&gt;app-debug&lt;/param-name&gt;</w:t>
      </w:r>
    </w:p>
    <w:p w14:paraId="1DF3FE45" w14:textId="77777777" w:rsidR="009435FC" w:rsidRPr="00D53C0F" w:rsidRDefault="009435FC" w:rsidP="003E46FF">
      <w:pPr>
        <w:pStyle w:val="Code"/>
        <w:keepNext w:val="0"/>
        <w:keepLines w:val="0"/>
      </w:pPr>
      <w:r w:rsidRPr="00D53C0F">
        <w:t xml:space="preserve">      &lt;param-value&gt;&lt;/param-value&gt;</w:t>
      </w:r>
    </w:p>
    <w:p w14:paraId="346E6D8A" w14:textId="77777777" w:rsidR="009435FC" w:rsidRPr="00D53C0F" w:rsidRDefault="009435FC" w:rsidP="003E46FF">
      <w:pPr>
        <w:pStyle w:val="Code"/>
        <w:keepNext w:val="0"/>
        <w:keepLines w:val="0"/>
      </w:pPr>
      <w:r w:rsidRPr="00D53C0F">
        <w:t xml:space="preserve">      &lt;!-- to enable the Sun Java Console to capture and display </w:t>
      </w:r>
    </w:p>
    <w:p w14:paraId="0B6D241F" w14:textId="77777777" w:rsidR="009435FC" w:rsidRPr="00D53C0F" w:rsidRDefault="009435FC" w:rsidP="003E46FF">
      <w:pPr>
        <w:pStyle w:val="Code"/>
        <w:keepNext w:val="0"/>
        <w:keepLines w:val="0"/>
      </w:pPr>
      <w:r w:rsidRPr="00D53C0F">
        <w:t xml:space="preserve">           the locator applet activity.  value is 'debug' </w:t>
      </w:r>
    </w:p>
    <w:p w14:paraId="750F7CB2" w14:textId="77777777" w:rsidR="009435FC" w:rsidRPr="00D53C0F" w:rsidRDefault="009435FC" w:rsidP="003E46FF">
      <w:pPr>
        <w:pStyle w:val="Code"/>
        <w:keepNext w:val="0"/>
        <w:keepLines w:val="0"/>
      </w:pPr>
      <w:r w:rsidRPr="00D53C0F">
        <w:t xml:space="preserve">      --&gt;</w:t>
      </w:r>
    </w:p>
    <w:p w14:paraId="6E2FA4C8" w14:textId="77777777" w:rsidR="009435FC" w:rsidRPr="00D53C0F" w:rsidRDefault="009435FC" w:rsidP="003E46FF">
      <w:pPr>
        <w:pStyle w:val="Code"/>
        <w:keepNext w:val="0"/>
        <w:keepLines w:val="0"/>
      </w:pPr>
      <w:r w:rsidRPr="00D53C0F">
        <w:t xml:space="preserve">    &lt;/init-param&gt;</w:t>
      </w:r>
    </w:p>
    <w:p w14:paraId="34D1910E" w14:textId="77777777" w:rsidR="009435FC" w:rsidRPr="00D53C0F" w:rsidRDefault="009435FC" w:rsidP="003E46FF">
      <w:pPr>
        <w:pStyle w:val="Code"/>
        <w:keepNext w:val="0"/>
        <w:keepLines w:val="0"/>
      </w:pPr>
      <w:r w:rsidRPr="00D53C0F">
        <w:t xml:space="preserve">  &lt;/filter&gt;</w:t>
      </w:r>
    </w:p>
    <w:p w14:paraId="66B69E6D" w14:textId="77777777" w:rsidR="009435FC" w:rsidRPr="00D53C0F" w:rsidRDefault="009435FC" w:rsidP="003E46FF">
      <w:pPr>
        <w:pStyle w:val="Code"/>
        <w:keepNext w:val="0"/>
        <w:keepLines w:val="0"/>
      </w:pPr>
    </w:p>
    <w:p w14:paraId="06E89B5C" w14:textId="77777777" w:rsidR="009435FC" w:rsidRPr="00D53C0F" w:rsidRDefault="009435FC" w:rsidP="003E46FF">
      <w:pPr>
        <w:pStyle w:val="Code"/>
        <w:keepNext w:val="0"/>
        <w:keepLines w:val="0"/>
      </w:pPr>
      <w:r w:rsidRPr="00D53C0F">
        <w:t xml:space="preserve">  &lt;filter&gt;</w:t>
      </w:r>
    </w:p>
    <w:p w14:paraId="249CD125" w14:textId="77777777" w:rsidR="009435FC" w:rsidRPr="00D53C0F" w:rsidRDefault="009435FC" w:rsidP="003E46FF">
      <w:pPr>
        <w:pStyle w:val="Code"/>
        <w:keepNext w:val="0"/>
        <w:keepLines w:val="0"/>
      </w:pPr>
      <w:r w:rsidRPr="00D53C0F">
        <w:t xml:space="preserve">    &lt;filter-name&gt;ContextWriterFilter&lt;/filter-name&gt;</w:t>
      </w:r>
    </w:p>
    <w:p w14:paraId="2F103F2D" w14:textId="77777777" w:rsidR="009435FC" w:rsidRPr="00D53C0F" w:rsidRDefault="009435FC" w:rsidP="003E46FF">
      <w:pPr>
        <w:pStyle w:val="Code"/>
        <w:keepNext w:val="0"/>
        <w:keepLines w:val="0"/>
      </w:pPr>
      <w:r w:rsidRPr="00D53C0F">
        <w:t xml:space="preserve">    &lt;filter-class&gt;</w:t>
      </w:r>
    </w:p>
    <w:p w14:paraId="1D5466CF" w14:textId="77777777" w:rsidR="009435FC" w:rsidRPr="00D53C0F" w:rsidRDefault="009435FC" w:rsidP="003E46FF">
      <w:pPr>
        <w:pStyle w:val="Code"/>
        <w:keepNext w:val="0"/>
        <w:keepLines w:val="0"/>
      </w:pPr>
      <w:r w:rsidRPr="00D53C0F">
        <w:t xml:space="preserve">      gov.va.med.authentication.kernel.ccow.ContextWriterFilter</w:t>
      </w:r>
    </w:p>
    <w:p w14:paraId="49F8D549" w14:textId="77777777" w:rsidR="009435FC" w:rsidRPr="00D53C0F" w:rsidRDefault="009435FC" w:rsidP="003E46FF">
      <w:pPr>
        <w:pStyle w:val="Code"/>
        <w:keepNext w:val="0"/>
        <w:keepLines w:val="0"/>
      </w:pPr>
      <w:r w:rsidRPr="00D53C0F">
        <w:t xml:space="preserve">    &lt;/filter-class&gt;</w:t>
      </w:r>
    </w:p>
    <w:p w14:paraId="6A1B334C" w14:textId="77777777" w:rsidR="009435FC" w:rsidRPr="00D53C0F" w:rsidRDefault="009435FC" w:rsidP="003E46FF">
      <w:pPr>
        <w:pStyle w:val="Code"/>
        <w:keepNext w:val="0"/>
        <w:keepLines w:val="0"/>
      </w:pPr>
      <w:r w:rsidRPr="00D53C0F">
        <w:t xml:space="preserve">  &lt;/filter&gt;</w:t>
      </w:r>
    </w:p>
    <w:p w14:paraId="308BEC63" w14:textId="77777777" w:rsidR="009435FC" w:rsidRPr="00D53C0F" w:rsidRDefault="009435FC" w:rsidP="003E46FF">
      <w:pPr>
        <w:pStyle w:val="Code"/>
        <w:keepNext w:val="0"/>
        <w:keepLines w:val="0"/>
      </w:pPr>
      <w:r w:rsidRPr="00D53C0F">
        <w:t xml:space="preserve">  </w:t>
      </w:r>
    </w:p>
    <w:p w14:paraId="02F85C86" w14:textId="77777777" w:rsidR="009435FC" w:rsidRPr="00D53C0F" w:rsidRDefault="009435FC" w:rsidP="003E46FF">
      <w:pPr>
        <w:pStyle w:val="Code"/>
        <w:keepNext w:val="0"/>
        <w:keepLines w:val="0"/>
      </w:pPr>
      <w:r w:rsidRPr="00D53C0F">
        <w:t xml:space="preserve">  &lt;filter-mapping&gt;</w:t>
      </w:r>
    </w:p>
    <w:p w14:paraId="0D0229E5" w14:textId="77777777" w:rsidR="009435FC" w:rsidRPr="00D53C0F" w:rsidRDefault="009435FC" w:rsidP="003E46FF">
      <w:pPr>
        <w:pStyle w:val="Code"/>
        <w:keepNext w:val="0"/>
        <w:keepLines w:val="0"/>
      </w:pPr>
      <w:r w:rsidRPr="00D53C0F">
        <w:t xml:space="preserve">   &lt;filter-name&gt;ContextInitializerFilter&lt;/filter-name&gt;</w:t>
      </w:r>
    </w:p>
    <w:p w14:paraId="270DE5ED" w14:textId="77777777" w:rsidR="009435FC" w:rsidRPr="00D53C0F" w:rsidRDefault="009435FC" w:rsidP="003E46FF">
      <w:pPr>
        <w:pStyle w:val="Code"/>
        <w:keepNext w:val="0"/>
        <w:keepLines w:val="0"/>
      </w:pPr>
      <w:r w:rsidRPr="00D53C0F">
        <w:t xml:space="preserve">   &lt;url-pattern&gt;login/login.jsp&lt;/url-pattern&gt;</w:t>
      </w:r>
    </w:p>
    <w:p w14:paraId="5B3A7440" w14:textId="77777777" w:rsidR="009435FC" w:rsidRPr="00D53C0F" w:rsidRDefault="009435FC" w:rsidP="003E46FF">
      <w:pPr>
        <w:pStyle w:val="Code"/>
        <w:keepNext w:val="0"/>
        <w:keepLines w:val="0"/>
      </w:pPr>
      <w:r w:rsidRPr="00D53C0F">
        <w:t xml:space="preserve">  &lt;/filter-mapping&gt;</w:t>
      </w:r>
    </w:p>
    <w:p w14:paraId="6C8AB0EC" w14:textId="77777777" w:rsidR="009435FC" w:rsidRPr="00D53C0F" w:rsidRDefault="009435FC" w:rsidP="003E46FF">
      <w:pPr>
        <w:pStyle w:val="Code"/>
        <w:keepNext w:val="0"/>
        <w:keepLines w:val="0"/>
      </w:pPr>
    </w:p>
    <w:p w14:paraId="1FB24506" w14:textId="77777777" w:rsidR="009435FC" w:rsidRPr="00D53C0F" w:rsidRDefault="009435FC" w:rsidP="003E46FF">
      <w:pPr>
        <w:pStyle w:val="Code"/>
        <w:keepNext w:val="0"/>
        <w:keepLines w:val="0"/>
      </w:pPr>
      <w:r w:rsidRPr="00D53C0F">
        <w:t xml:space="preserve">  &lt;filter-mapping&gt;</w:t>
      </w:r>
    </w:p>
    <w:p w14:paraId="150EB141" w14:textId="77777777" w:rsidR="009435FC" w:rsidRPr="00D53C0F" w:rsidRDefault="009435FC" w:rsidP="003E46FF">
      <w:pPr>
        <w:pStyle w:val="Code"/>
        <w:keepNext w:val="0"/>
        <w:keepLines w:val="0"/>
      </w:pPr>
      <w:r w:rsidRPr="00D53C0F">
        <w:t xml:space="preserve">   &lt;filter-name&gt;ContextWriterFilter&lt;/filter-name&gt;</w:t>
      </w:r>
    </w:p>
    <w:p w14:paraId="6FB2B552" w14:textId="77777777" w:rsidR="009435FC" w:rsidRPr="00D53C0F" w:rsidRDefault="009435FC" w:rsidP="003E46FF">
      <w:pPr>
        <w:pStyle w:val="Code"/>
        <w:keepNext w:val="0"/>
        <w:keepLines w:val="0"/>
      </w:pPr>
      <w:r w:rsidRPr="00D53C0F">
        <w:t xml:space="preserve">   &lt;servlet-name&gt;LoginController&lt;/servlet-name&gt;</w:t>
      </w:r>
    </w:p>
    <w:p w14:paraId="35E2F929" w14:textId="77777777" w:rsidR="009435FC" w:rsidRPr="00D53C0F" w:rsidRDefault="009435FC" w:rsidP="003E46FF">
      <w:pPr>
        <w:pStyle w:val="Code"/>
        <w:keepNext w:val="0"/>
        <w:keepLines w:val="0"/>
      </w:pPr>
      <w:r w:rsidRPr="00D53C0F">
        <w:t xml:space="preserve">  &lt;/filter-mapping&gt;</w:t>
      </w:r>
    </w:p>
    <w:p w14:paraId="5F7D62CC" w14:textId="77777777" w:rsidR="009435FC" w:rsidRPr="00D53C0F" w:rsidRDefault="009435FC" w:rsidP="003E46FF">
      <w:pPr>
        <w:pStyle w:val="Code"/>
        <w:keepNext w:val="0"/>
        <w:keepLines w:val="0"/>
      </w:pPr>
    </w:p>
    <w:p w14:paraId="68442232" w14:textId="77777777" w:rsidR="009435FC" w:rsidRPr="00D53C0F" w:rsidRDefault="009435FC" w:rsidP="003E46FF">
      <w:pPr>
        <w:pStyle w:val="Code"/>
        <w:keepNext w:val="0"/>
        <w:keepLines w:val="0"/>
      </w:pPr>
    </w:p>
    <w:p w14:paraId="18E0BC32" w14:textId="77777777" w:rsidR="009435FC" w:rsidRPr="00D53C0F" w:rsidRDefault="009435FC" w:rsidP="003E46FF">
      <w:pPr>
        <w:pStyle w:val="Code"/>
        <w:keepNext w:val="0"/>
        <w:keepLines w:val="0"/>
      </w:pPr>
      <w:r w:rsidRPr="00D53C0F">
        <w:t>&lt;!--  Listeners  --&gt;</w:t>
      </w:r>
    </w:p>
    <w:p w14:paraId="00A09073" w14:textId="77777777" w:rsidR="009435FC" w:rsidRPr="00D53C0F" w:rsidRDefault="009435FC" w:rsidP="003E46FF">
      <w:pPr>
        <w:pStyle w:val="Code"/>
        <w:keepNext w:val="0"/>
        <w:keepLines w:val="0"/>
      </w:pPr>
    </w:p>
    <w:p w14:paraId="2AD24DCA" w14:textId="77777777" w:rsidR="009435FC" w:rsidRPr="00D53C0F" w:rsidRDefault="009435FC" w:rsidP="003E46FF">
      <w:pPr>
        <w:pStyle w:val="Code"/>
        <w:keepNext w:val="0"/>
        <w:keepLines w:val="0"/>
      </w:pPr>
      <w:r w:rsidRPr="00D53C0F">
        <w:t xml:space="preserve">  &lt;listener&gt;</w:t>
      </w:r>
    </w:p>
    <w:p w14:paraId="60FF1932" w14:textId="77777777" w:rsidR="009435FC" w:rsidRPr="00D53C0F" w:rsidRDefault="009435FC" w:rsidP="003E46FF">
      <w:pPr>
        <w:pStyle w:val="Code"/>
        <w:keepNext w:val="0"/>
        <w:keepLines w:val="0"/>
      </w:pPr>
      <w:r w:rsidRPr="00D53C0F">
        <w:t xml:space="preserve">    &lt;listener-class&gt;</w:t>
      </w:r>
    </w:p>
    <w:p w14:paraId="35767E33" w14:textId="77777777" w:rsidR="009435FC" w:rsidRPr="00D53C0F" w:rsidRDefault="009435FC" w:rsidP="003E46FF">
      <w:pPr>
        <w:pStyle w:val="Code"/>
        <w:keepNext w:val="0"/>
        <w:keepLines w:val="0"/>
      </w:pPr>
      <w:r w:rsidRPr="00D53C0F">
        <w:t xml:space="preserve">      gov.va.med.authentication.kernel.ccow.CcowHttpSessionListener</w:t>
      </w:r>
    </w:p>
    <w:p w14:paraId="1DD44365" w14:textId="77777777" w:rsidR="009435FC" w:rsidRPr="00D53C0F" w:rsidRDefault="009435FC" w:rsidP="003E46FF">
      <w:pPr>
        <w:pStyle w:val="Code"/>
        <w:keepNext w:val="0"/>
        <w:keepLines w:val="0"/>
      </w:pPr>
      <w:r w:rsidRPr="00D53C0F">
        <w:t xml:space="preserve">    &lt;/listener-class&gt;</w:t>
      </w:r>
    </w:p>
    <w:p w14:paraId="732A3D80" w14:textId="77777777" w:rsidR="009435FC" w:rsidRPr="00D53C0F" w:rsidRDefault="009435FC" w:rsidP="003E46FF">
      <w:pPr>
        <w:pStyle w:val="Code"/>
        <w:keepNext w:val="0"/>
        <w:keepLines w:val="0"/>
      </w:pPr>
      <w:r w:rsidRPr="00D53C0F">
        <w:t xml:space="preserve">  &lt;/listener&gt;</w:t>
      </w:r>
    </w:p>
    <w:p w14:paraId="3686401A" w14:textId="77777777" w:rsidR="009435FC" w:rsidRPr="00D53C0F" w:rsidRDefault="009435FC" w:rsidP="003E46FF">
      <w:pPr>
        <w:pStyle w:val="Code"/>
        <w:keepNext w:val="0"/>
        <w:keepLines w:val="0"/>
      </w:pPr>
      <w:r w:rsidRPr="00D53C0F">
        <w:t xml:space="preserve">  </w:t>
      </w:r>
    </w:p>
    <w:p w14:paraId="5755EECD" w14:textId="77777777" w:rsidR="009435FC" w:rsidRPr="00D53C0F" w:rsidRDefault="009435FC" w:rsidP="003E46FF">
      <w:pPr>
        <w:pStyle w:val="Code"/>
        <w:keepNext w:val="0"/>
        <w:keepLines w:val="0"/>
      </w:pPr>
    </w:p>
    <w:p w14:paraId="16B701A5" w14:textId="77777777" w:rsidR="009435FC" w:rsidRPr="00D53C0F" w:rsidRDefault="009435FC" w:rsidP="003E46FF">
      <w:pPr>
        <w:pStyle w:val="Code"/>
        <w:keepNext w:val="0"/>
        <w:keepLines w:val="0"/>
      </w:pPr>
      <w:r w:rsidRPr="00D53C0F">
        <w:t>&lt;!--  Servlets  --&gt;</w:t>
      </w:r>
    </w:p>
    <w:p w14:paraId="05C6E240" w14:textId="77777777" w:rsidR="009435FC" w:rsidRPr="00D53C0F" w:rsidRDefault="009435FC" w:rsidP="003E46FF">
      <w:pPr>
        <w:pStyle w:val="Code"/>
        <w:keepNext w:val="0"/>
        <w:keepLines w:val="0"/>
      </w:pPr>
      <w:r w:rsidRPr="00D53C0F">
        <w:t xml:space="preserve">  &lt;servlet&gt;</w:t>
      </w:r>
    </w:p>
    <w:p w14:paraId="39E2536B" w14:textId="77777777" w:rsidR="009435FC" w:rsidRPr="00D53C0F" w:rsidRDefault="009435FC" w:rsidP="003E46FF">
      <w:pPr>
        <w:pStyle w:val="Code"/>
        <w:keepNext w:val="0"/>
        <w:keepLines w:val="0"/>
      </w:pPr>
      <w:r w:rsidRPr="00D53C0F">
        <w:t xml:space="preserve">    &lt;servlet-name&gt;ContextParticipantServlet&lt;/servlet-name&gt;</w:t>
      </w:r>
    </w:p>
    <w:p w14:paraId="3AA7031E" w14:textId="77777777" w:rsidR="009435FC" w:rsidRPr="00D53C0F" w:rsidRDefault="009435FC" w:rsidP="003E46FF">
      <w:pPr>
        <w:pStyle w:val="Code"/>
        <w:keepNext w:val="0"/>
        <w:keepLines w:val="0"/>
      </w:pPr>
      <w:r w:rsidRPr="00D53C0F">
        <w:t xml:space="preserve">    &lt;servlet-class&gt;</w:t>
      </w:r>
    </w:p>
    <w:p w14:paraId="342F682C" w14:textId="77777777" w:rsidR="009435FC" w:rsidRPr="00D53C0F" w:rsidRDefault="009435FC" w:rsidP="003E46FF">
      <w:pPr>
        <w:pStyle w:val="Code"/>
        <w:keepNext w:val="0"/>
        <w:keepLines w:val="0"/>
      </w:pPr>
      <w:r w:rsidRPr="00D53C0F">
        <w:t xml:space="preserve">      gov.va.med.authentication.kernel.ccow.ContextParticipantServlet</w:t>
      </w:r>
    </w:p>
    <w:p w14:paraId="19BC2466" w14:textId="77777777" w:rsidR="009435FC" w:rsidRPr="00D53C0F" w:rsidRDefault="009435FC" w:rsidP="003E46FF">
      <w:pPr>
        <w:pStyle w:val="Code"/>
        <w:keepNext w:val="0"/>
        <w:keepLines w:val="0"/>
      </w:pPr>
      <w:r w:rsidRPr="00D53C0F">
        <w:t xml:space="preserve">    &lt;/servlet-class&gt;</w:t>
      </w:r>
    </w:p>
    <w:p w14:paraId="61CD0A4F" w14:textId="77777777" w:rsidR="009435FC" w:rsidRPr="00D53C0F" w:rsidRDefault="009435FC" w:rsidP="003E46FF">
      <w:pPr>
        <w:pStyle w:val="Code"/>
        <w:keepNext w:val="0"/>
        <w:keepLines w:val="0"/>
      </w:pPr>
      <w:r w:rsidRPr="00D53C0F">
        <w:t xml:space="preserve">  &lt;/servlet&gt;</w:t>
      </w:r>
    </w:p>
    <w:p w14:paraId="12116DD1" w14:textId="77777777" w:rsidR="009435FC" w:rsidRPr="00D53C0F" w:rsidRDefault="009435FC" w:rsidP="003E46FF">
      <w:pPr>
        <w:pStyle w:val="Code"/>
        <w:keepNext w:val="0"/>
        <w:keepLines w:val="0"/>
      </w:pPr>
      <w:r w:rsidRPr="00D53C0F">
        <w:t xml:space="preserve">  </w:t>
      </w:r>
    </w:p>
    <w:p w14:paraId="41AE9ABB" w14:textId="77777777" w:rsidR="009435FC" w:rsidRPr="00D53C0F" w:rsidRDefault="009435FC" w:rsidP="003E46FF">
      <w:pPr>
        <w:pStyle w:val="Code"/>
        <w:keepNext w:val="0"/>
        <w:keepLines w:val="0"/>
      </w:pPr>
      <w:r w:rsidRPr="00D53C0F">
        <w:t xml:space="preserve">  &lt;servlet-mapping&gt;</w:t>
      </w:r>
    </w:p>
    <w:p w14:paraId="6272CD6D" w14:textId="77777777" w:rsidR="009435FC" w:rsidRPr="00D53C0F" w:rsidRDefault="009435FC" w:rsidP="003E46FF">
      <w:pPr>
        <w:pStyle w:val="Code"/>
        <w:keepNext w:val="0"/>
        <w:keepLines w:val="0"/>
      </w:pPr>
      <w:r w:rsidRPr="00D53C0F">
        <w:t xml:space="preserve">   &lt;servlet-name&gt;ContextParticipantServlet&lt;/servlet-name&gt;</w:t>
      </w:r>
    </w:p>
    <w:p w14:paraId="693FB21A" w14:textId="77777777" w:rsidR="009435FC" w:rsidRPr="00D53C0F" w:rsidRDefault="009435FC" w:rsidP="003E46FF">
      <w:pPr>
        <w:pStyle w:val="Code"/>
        <w:keepNext w:val="0"/>
        <w:keepLines w:val="0"/>
      </w:pPr>
      <w:r w:rsidRPr="00D53C0F">
        <w:lastRenderedPageBreak/>
        <w:t xml:space="preserve">   &lt;url-pattern&gt;/ccowcp&lt;/url-pattern&gt;</w:t>
      </w:r>
    </w:p>
    <w:p w14:paraId="4BA071AD" w14:textId="77777777" w:rsidR="009435FC" w:rsidRPr="00D53C0F" w:rsidRDefault="009435FC" w:rsidP="003E46FF">
      <w:pPr>
        <w:pStyle w:val="Code"/>
        <w:keepNext w:val="0"/>
        <w:keepLines w:val="0"/>
      </w:pPr>
      <w:r w:rsidRPr="00D53C0F">
        <w:t xml:space="preserve">   &lt;!--should match config value of context-participant in ContextInitializerFilter --&gt;</w:t>
      </w:r>
    </w:p>
    <w:p w14:paraId="6535D8B4" w14:textId="77777777" w:rsidR="00DE6AA4" w:rsidRPr="004F1903" w:rsidRDefault="009435FC" w:rsidP="003E46FF">
      <w:pPr>
        <w:pStyle w:val="Code"/>
      </w:pPr>
      <w:r w:rsidRPr="00D53C0F">
        <w:t xml:space="preserve">  &lt;/servlet-mapping&gt;</w:t>
      </w:r>
      <w:r w:rsidRPr="004F1903">
        <w:t xml:space="preserve">  </w:t>
      </w:r>
    </w:p>
    <w:p w14:paraId="5DC76FF1" w14:textId="77777777" w:rsidR="00604685" w:rsidRPr="004F1903" w:rsidRDefault="00604685" w:rsidP="006C2BC0">
      <w:bookmarkStart w:id="338" w:name="_Hlt171918503"/>
      <w:bookmarkStart w:id="339" w:name="_Hlt171498572"/>
      <w:bookmarkEnd w:id="338"/>
    </w:p>
    <w:p w14:paraId="471E68BC" w14:textId="77777777" w:rsidR="00604685" w:rsidRPr="004F1903" w:rsidRDefault="00604685" w:rsidP="006C2BC0"/>
    <w:p w14:paraId="74A4DB9F" w14:textId="77777777" w:rsidR="009435FC" w:rsidRPr="004F1903" w:rsidRDefault="00BD611A" w:rsidP="00A54D2C">
      <w:pPr>
        <w:pStyle w:val="Heading5"/>
      </w:pPr>
      <w:r w:rsidRPr="004F1903">
        <w:t>Special Instructions for the Users of Your SSO/UC Application</w:t>
      </w:r>
    </w:p>
    <w:p w14:paraId="738A4F1B" w14:textId="77777777" w:rsidR="009435FC" w:rsidRPr="004F1903" w:rsidRDefault="009435FC" w:rsidP="009435FC">
      <w:pPr>
        <w:keepNext/>
        <w:keepLines/>
      </w:pPr>
    </w:p>
    <w:p w14:paraId="1C09B1D3" w14:textId="02D48F66" w:rsidR="009435FC" w:rsidRPr="004F1903" w:rsidRDefault="00BD611A" w:rsidP="00BD611A">
      <w:pPr>
        <w:keepNext/>
        <w:keepLines/>
      </w:pPr>
      <w:r w:rsidRPr="004F1903">
        <w:t>The first time a user uses your application with SSO/UC, the user will be displayed with a security warning, indicating the loading of one of the special applets</w:t>
      </w:r>
      <w:r w:rsidR="00212176" w:rsidRPr="004F1903">
        <w:t xml:space="preserve">. </w:t>
      </w:r>
      <w:r w:rsidRPr="004F1903">
        <w:t xml:space="preserve">Instruct your user to accept and run the application and to ensure check the option to “always trust content from this publisher”; so that the warning doesn’t appear </w:t>
      </w:r>
      <w:r w:rsidR="004F1903" w:rsidRPr="004F1903">
        <w:t>every time</w:t>
      </w:r>
      <w:r w:rsidRPr="004F1903">
        <w:t xml:space="preserve"> the user uses your application</w:t>
      </w:r>
      <w:r w:rsidR="00212176" w:rsidRPr="004F1903">
        <w:t xml:space="preserve">. </w:t>
      </w:r>
      <w:r w:rsidRPr="004F1903">
        <w:t xml:space="preserve">See </w:t>
      </w:r>
      <w:r w:rsidR="008022F9" w:rsidRPr="004F1903">
        <w:fldChar w:fldCharType="begin"/>
      </w:r>
      <w:r w:rsidR="008022F9" w:rsidRPr="004F1903">
        <w:instrText xml:space="preserve"> REF _Ref206577999 \h </w:instrText>
      </w:r>
      <w:r w:rsidR="00546B76" w:rsidRPr="004F1903">
        <w:instrText xml:space="preserve"> \* MERGEFORMAT </w:instrText>
      </w:r>
      <w:r w:rsidR="008022F9" w:rsidRPr="004F1903">
        <w:fldChar w:fldCharType="separate"/>
      </w:r>
      <w:r w:rsidR="003552F0" w:rsidRPr="004F1903">
        <w:t xml:space="preserve">Figure </w:t>
      </w:r>
      <w:r w:rsidR="003552F0">
        <w:t>3</w:t>
      </w:r>
      <w:r w:rsidR="003552F0">
        <w:noBreakHyphen/>
        <w:t>6</w:t>
      </w:r>
      <w:r w:rsidR="008022F9" w:rsidRPr="004F1903">
        <w:fldChar w:fldCharType="end"/>
      </w:r>
      <w:r w:rsidRPr="004F1903">
        <w:t xml:space="preserve"> below:  </w:t>
      </w:r>
    </w:p>
    <w:p w14:paraId="3AF7BE99" w14:textId="77777777" w:rsidR="00BD611A" w:rsidRPr="004F1903" w:rsidRDefault="00BD611A" w:rsidP="00BD611A">
      <w:pPr>
        <w:keepNext/>
        <w:keepLines/>
      </w:pPr>
    </w:p>
    <w:p w14:paraId="4D57D058" w14:textId="77777777" w:rsidR="00BD611A" w:rsidRPr="004F1903" w:rsidRDefault="00BD611A" w:rsidP="00BD611A">
      <w:pPr>
        <w:keepNext/>
        <w:keepLines/>
      </w:pPr>
    </w:p>
    <w:p w14:paraId="3CE094DD" w14:textId="511D1377" w:rsidR="000E7CCF" w:rsidRPr="004F1903" w:rsidRDefault="000E7CCF" w:rsidP="000E7CCF">
      <w:pPr>
        <w:pStyle w:val="Caption"/>
      </w:pPr>
      <w:bookmarkStart w:id="340" w:name="_Ref206577999"/>
      <w:bookmarkStart w:id="341" w:name="_Toc167811468"/>
      <w:r w:rsidRPr="004F1903">
        <w:t xml:space="preserve">Figure </w:t>
      </w:r>
      <w:r w:rsidR="001C6C77">
        <w:fldChar w:fldCharType="begin"/>
      </w:r>
      <w:r w:rsidR="001C6C77">
        <w:instrText xml:space="preserve"> STYLEREF 2 \s </w:instrText>
      </w:r>
      <w:r w:rsidR="001C6C77">
        <w:fldChar w:fldCharType="separate"/>
      </w:r>
      <w:r w:rsidR="003552F0">
        <w:rPr>
          <w:noProof/>
        </w:rPr>
        <w:t>3</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6</w:t>
      </w:r>
      <w:r w:rsidR="001C6C77">
        <w:rPr>
          <w:noProof/>
        </w:rPr>
        <w:fldChar w:fldCharType="end"/>
      </w:r>
      <w:bookmarkEnd w:id="340"/>
      <w:r w:rsidRPr="004F1903">
        <w:t>. Security warning displayed when the Sentillion’s Locator applet is being loaded</w:t>
      </w:r>
      <w:bookmarkEnd w:id="341"/>
    </w:p>
    <w:p w14:paraId="0EBBB469" w14:textId="77777777" w:rsidR="00BD611A" w:rsidRPr="004F1903" w:rsidRDefault="004D4C84" w:rsidP="008022F9">
      <w:pPr>
        <w:keepNext/>
        <w:keepLines/>
        <w:ind w:left="858"/>
      </w:pPr>
      <w:r w:rsidRPr="004F1903">
        <w:rPr>
          <w:noProof/>
        </w:rPr>
        <w:drawing>
          <wp:inline distT="0" distB="0" distL="0" distR="0" wp14:anchorId="73E245D3" wp14:editId="245981BC">
            <wp:extent cx="4915535" cy="3175000"/>
            <wp:effectExtent l="0" t="0" r="0" b="0"/>
            <wp:docPr id="64" name="Picture 64" descr="Security warning displayed when the Sentillion’s Locator applet is being lo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Security warning displayed when the Sentillion’s Locator applet is being loade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915535" cy="3175000"/>
                    </a:xfrm>
                    <a:prstGeom prst="rect">
                      <a:avLst/>
                    </a:prstGeom>
                    <a:noFill/>
                    <a:ln>
                      <a:noFill/>
                    </a:ln>
                  </pic:spPr>
                </pic:pic>
              </a:graphicData>
            </a:graphic>
          </wp:inline>
        </w:drawing>
      </w:r>
    </w:p>
    <w:p w14:paraId="5204D69E" w14:textId="77777777" w:rsidR="00BD611A" w:rsidRPr="004F1903" w:rsidRDefault="00BD611A" w:rsidP="00546B76">
      <w:pPr>
        <w:rPr>
          <w:kern w:val="2"/>
        </w:rPr>
      </w:pPr>
    </w:p>
    <w:p w14:paraId="1EAA4743" w14:textId="77777777" w:rsidR="00546B76" w:rsidRPr="004F1903" w:rsidRDefault="00546B76" w:rsidP="00546B76">
      <w:pPr>
        <w:rPr>
          <w:kern w:val="2"/>
        </w:rPr>
      </w:pPr>
      <w:r w:rsidRPr="004F1903">
        <w:rPr>
          <w:kern w:val="2"/>
        </w:rPr>
        <w:br w:type="page"/>
      </w:r>
    </w:p>
    <w:p w14:paraId="057CA358" w14:textId="77777777" w:rsidR="00546B76" w:rsidRPr="004F1903" w:rsidRDefault="00546B76" w:rsidP="00546B76">
      <w:pPr>
        <w:rPr>
          <w:kern w:val="2"/>
        </w:rPr>
      </w:pPr>
    </w:p>
    <w:p w14:paraId="19931DD2" w14:textId="77777777" w:rsidR="00546B76" w:rsidRPr="004F1903" w:rsidRDefault="00546B76" w:rsidP="00546B76">
      <w:pPr>
        <w:rPr>
          <w:kern w:val="2"/>
        </w:rPr>
      </w:pPr>
    </w:p>
    <w:p w14:paraId="3BEBB344" w14:textId="77777777" w:rsidR="009435FC" w:rsidRDefault="009435FC" w:rsidP="00546B76"/>
    <w:p w14:paraId="5C491776" w14:textId="77777777" w:rsidR="00A575AC" w:rsidRDefault="00A575AC" w:rsidP="00546B76"/>
    <w:p w14:paraId="7B15E8F3" w14:textId="77777777" w:rsidR="00A575AC" w:rsidRDefault="00A575AC" w:rsidP="00546B76"/>
    <w:p w14:paraId="12969F60" w14:textId="77777777" w:rsidR="00A575AC" w:rsidRDefault="00A575AC" w:rsidP="00546B76"/>
    <w:p w14:paraId="376CEB56" w14:textId="77777777" w:rsidR="00A575AC" w:rsidRDefault="00A575AC" w:rsidP="00546B76"/>
    <w:p w14:paraId="688D0454" w14:textId="77777777" w:rsidR="00A575AC" w:rsidRDefault="00A575AC" w:rsidP="00546B76"/>
    <w:p w14:paraId="04EBEC4D" w14:textId="77777777" w:rsidR="00A575AC" w:rsidRDefault="00A575AC" w:rsidP="00546B76"/>
    <w:p w14:paraId="69D4FB05" w14:textId="77777777" w:rsidR="00A575AC" w:rsidRDefault="00A575AC" w:rsidP="00546B76"/>
    <w:p w14:paraId="2AAEDFBC" w14:textId="77777777" w:rsidR="00A575AC" w:rsidRDefault="00A575AC" w:rsidP="00546B76"/>
    <w:p w14:paraId="11C9FEE0" w14:textId="77777777" w:rsidR="00A575AC" w:rsidRDefault="00A575AC" w:rsidP="00546B76"/>
    <w:p w14:paraId="0D43871C" w14:textId="77777777" w:rsidR="00A575AC" w:rsidRDefault="00A575AC" w:rsidP="00546B76"/>
    <w:p w14:paraId="72A2E555" w14:textId="77777777" w:rsidR="00A575AC" w:rsidRDefault="00A575AC" w:rsidP="00546B76"/>
    <w:p w14:paraId="6E44D581" w14:textId="77777777" w:rsidR="00A575AC" w:rsidRDefault="00A575AC" w:rsidP="00546B76"/>
    <w:p w14:paraId="61BF97CB" w14:textId="77777777" w:rsidR="00A575AC" w:rsidRDefault="00A575AC" w:rsidP="00546B76"/>
    <w:p w14:paraId="0E2F302C" w14:textId="77777777" w:rsidR="00A575AC" w:rsidRDefault="00A575AC" w:rsidP="00546B76"/>
    <w:p w14:paraId="4357D144" w14:textId="77777777" w:rsidR="00A575AC" w:rsidRDefault="00A575AC" w:rsidP="00546B76"/>
    <w:p w14:paraId="1B03E9E8" w14:textId="77777777" w:rsidR="00A575AC" w:rsidRDefault="00A575AC" w:rsidP="00546B76"/>
    <w:p w14:paraId="003138B6" w14:textId="77777777" w:rsidR="00A575AC" w:rsidRDefault="00A575AC" w:rsidP="00546B76"/>
    <w:p w14:paraId="7B593FE8" w14:textId="77777777" w:rsidR="00A575AC" w:rsidRDefault="00A575AC" w:rsidP="00546B76"/>
    <w:p w14:paraId="29F5A46A" w14:textId="77777777" w:rsidR="00F546F9" w:rsidRDefault="00A575AC" w:rsidP="00A575AC">
      <w:pPr>
        <w:jc w:val="center"/>
        <w:rPr>
          <w:i/>
        </w:rPr>
      </w:pPr>
      <w:r w:rsidRPr="002060E7">
        <w:rPr>
          <w:i/>
        </w:rPr>
        <w:t xml:space="preserve">This page is left blank intentionally. </w:t>
      </w:r>
    </w:p>
    <w:p w14:paraId="4FB14568" w14:textId="77777777" w:rsidR="00F546F9" w:rsidRPr="002060E7" w:rsidRDefault="00F546F9" w:rsidP="002060E7"/>
    <w:p w14:paraId="5EC08AE2" w14:textId="77777777" w:rsidR="00F546F9" w:rsidRPr="002060E7" w:rsidRDefault="00F546F9" w:rsidP="002060E7"/>
    <w:p w14:paraId="1B9CF3B8" w14:textId="77777777" w:rsidR="00F546F9" w:rsidRPr="002060E7" w:rsidRDefault="00F546F9" w:rsidP="002060E7"/>
    <w:p w14:paraId="6F3E97BB" w14:textId="77777777" w:rsidR="00F546F9" w:rsidRPr="002060E7" w:rsidRDefault="00F546F9" w:rsidP="002060E7"/>
    <w:p w14:paraId="4F4FE27C" w14:textId="77777777" w:rsidR="00F546F9" w:rsidRPr="002060E7" w:rsidRDefault="00F546F9" w:rsidP="002060E7"/>
    <w:p w14:paraId="46B08B22" w14:textId="77777777" w:rsidR="00F546F9" w:rsidRPr="002060E7" w:rsidRDefault="00F546F9" w:rsidP="002060E7"/>
    <w:p w14:paraId="7DD67A41" w14:textId="77777777" w:rsidR="00F546F9" w:rsidRPr="002060E7" w:rsidRDefault="00F546F9" w:rsidP="002060E7"/>
    <w:p w14:paraId="281D06D3" w14:textId="77777777" w:rsidR="00F546F9" w:rsidRPr="002060E7" w:rsidRDefault="00F546F9" w:rsidP="002060E7"/>
    <w:p w14:paraId="7C9BA630" w14:textId="77777777" w:rsidR="00F546F9" w:rsidRPr="002060E7" w:rsidRDefault="00F546F9" w:rsidP="002060E7"/>
    <w:p w14:paraId="7A4381F6" w14:textId="77777777" w:rsidR="00F546F9" w:rsidRPr="002060E7" w:rsidRDefault="00F546F9" w:rsidP="002060E7"/>
    <w:p w14:paraId="0ADDA465" w14:textId="77777777" w:rsidR="00F546F9" w:rsidRPr="002060E7" w:rsidRDefault="00F546F9" w:rsidP="002060E7"/>
    <w:p w14:paraId="73F86B10" w14:textId="77777777" w:rsidR="00F546F9" w:rsidRDefault="00F546F9" w:rsidP="00F546F9"/>
    <w:p w14:paraId="1C3043BE" w14:textId="77777777" w:rsidR="00F546F9" w:rsidRPr="00F546F9" w:rsidRDefault="00F546F9" w:rsidP="00F546F9"/>
    <w:p w14:paraId="02A39E7A" w14:textId="77777777" w:rsidR="00F546F9" w:rsidRDefault="00F546F9" w:rsidP="002060E7">
      <w:pPr>
        <w:tabs>
          <w:tab w:val="left" w:pos="5475"/>
        </w:tabs>
      </w:pPr>
    </w:p>
    <w:p w14:paraId="5A03689D" w14:textId="77777777" w:rsidR="00A575AC" w:rsidRPr="00F546F9" w:rsidRDefault="00A575AC" w:rsidP="002060E7">
      <w:pPr>
        <w:tabs>
          <w:tab w:val="left" w:pos="5475"/>
        </w:tabs>
        <w:sectPr w:rsidR="00A575AC" w:rsidRPr="00F546F9" w:rsidSect="007A55AF">
          <w:headerReference w:type="even" r:id="rId50"/>
          <w:headerReference w:type="default" r:id="rId51"/>
          <w:headerReference w:type="first" r:id="rId52"/>
          <w:pgSz w:w="12240" w:h="15840" w:code="1"/>
          <w:pgMar w:top="1440" w:right="1440" w:bottom="1440" w:left="1440" w:header="720" w:footer="720" w:gutter="0"/>
          <w:pgNumType w:start="1" w:chapStyle="2"/>
          <w:cols w:space="720"/>
          <w:titlePg/>
        </w:sectPr>
      </w:pPr>
    </w:p>
    <w:p w14:paraId="4FD13504" w14:textId="77777777" w:rsidR="00604685" w:rsidRPr="004F1903" w:rsidRDefault="00604685" w:rsidP="00604685">
      <w:pPr>
        <w:pStyle w:val="Heading2"/>
      </w:pPr>
      <w:bookmarkStart w:id="342" w:name="_Hlt178483143"/>
      <w:bookmarkStart w:id="343" w:name="_Ref67119114"/>
      <w:bookmarkStart w:id="344" w:name="_Toc83538835"/>
      <w:bookmarkStart w:id="345" w:name="_Toc84036970"/>
      <w:bookmarkStart w:id="346" w:name="_Toc84044192"/>
      <w:bookmarkStart w:id="347" w:name="_Toc202863088"/>
      <w:bookmarkStart w:id="348" w:name="_Toc204421527"/>
      <w:bookmarkStart w:id="349" w:name="_Toc167804792"/>
      <w:bookmarkEnd w:id="339"/>
      <w:bookmarkEnd w:id="342"/>
      <w:r w:rsidRPr="004F1903">
        <w:lastRenderedPageBreak/>
        <w:t>Role Design/Setup/Administration</w:t>
      </w:r>
      <w:bookmarkEnd w:id="343"/>
      <w:bookmarkEnd w:id="344"/>
      <w:bookmarkEnd w:id="345"/>
      <w:bookmarkEnd w:id="346"/>
      <w:bookmarkEnd w:id="347"/>
      <w:bookmarkEnd w:id="348"/>
      <w:bookmarkEnd w:id="349"/>
    </w:p>
    <w:p w14:paraId="27EBAD1A" w14:textId="77777777" w:rsidR="00604685" w:rsidRPr="004F1903" w:rsidRDefault="00604685" w:rsidP="00604685">
      <w:pPr>
        <w:keepNext/>
        <w:keepLines/>
      </w:pPr>
      <w:r w:rsidRPr="004F1903">
        <w:rPr>
          <w:color w:val="000000"/>
        </w:rPr>
        <w:fldChar w:fldCharType="begin"/>
      </w:r>
      <w:r w:rsidRPr="004F1903">
        <w:rPr>
          <w:color w:val="000000"/>
        </w:rPr>
        <w:instrText>XE "Roles:Design/Setup/Administration"</w:instrText>
      </w:r>
      <w:r w:rsidRPr="004F1903">
        <w:rPr>
          <w:color w:val="000000"/>
        </w:rPr>
        <w:fldChar w:fldCharType="end"/>
      </w:r>
    </w:p>
    <w:p w14:paraId="175C7F56" w14:textId="77777777" w:rsidR="00604685" w:rsidRPr="004F1903" w:rsidRDefault="00604685" w:rsidP="00604685">
      <w:pPr>
        <w:keepNext/>
        <w:keepLines/>
      </w:pPr>
    </w:p>
    <w:p w14:paraId="528DC542" w14:textId="77777777" w:rsidR="00604685" w:rsidRPr="004F1903" w:rsidRDefault="00604685" w:rsidP="00604685">
      <w:pPr>
        <w:keepNext/>
        <w:keepLines/>
        <w:rPr>
          <w:rFonts w:cs="Times New Roman"/>
        </w:rPr>
      </w:pPr>
      <w:r w:rsidRPr="004F1903">
        <w:rPr>
          <w:rFonts w:cs="Times New Roman"/>
        </w:rPr>
        <w:t>Protected resources in the various development environments are as follows:</w:t>
      </w:r>
    </w:p>
    <w:p w14:paraId="23D5459A" w14:textId="77777777" w:rsidR="00604685" w:rsidRPr="00D53C0F" w:rsidRDefault="00604685" w:rsidP="00990742">
      <w:pPr>
        <w:keepNext/>
        <w:keepLines/>
        <w:numPr>
          <w:ilvl w:val="0"/>
          <w:numId w:val="54"/>
        </w:numPr>
        <w:tabs>
          <w:tab w:val="clear" w:pos="720"/>
        </w:tabs>
        <w:spacing w:before="120"/>
        <w:ind w:left="702"/>
        <w:rPr>
          <w:rFonts w:cs="Times New Roman"/>
        </w:rPr>
      </w:pPr>
      <w:r w:rsidRPr="004F1903">
        <w:rPr>
          <w:rFonts w:cs="Times New Roman"/>
        </w:rPr>
        <w:t xml:space="preserve">M—Menus act as </w:t>
      </w:r>
      <w:r w:rsidRPr="00D53C0F">
        <w:rPr>
          <w:rFonts w:cs="Times New Roman"/>
        </w:rPr>
        <w:t xml:space="preserve">protected resources and </w:t>
      </w:r>
      <w:r w:rsidR="00043A39" w:rsidRPr="00D53C0F">
        <w:rPr>
          <w:color w:val="000000"/>
        </w:rPr>
        <w:t>VistA M Server J2EE security keys</w:t>
      </w:r>
      <w:r w:rsidRPr="00D53C0F">
        <w:rPr>
          <w:color w:val="000000"/>
        </w:rPr>
        <w:fldChar w:fldCharType="begin"/>
      </w:r>
      <w:r w:rsidRPr="00D53C0F">
        <w:rPr>
          <w:color w:val="000000"/>
        </w:rPr>
        <w:instrText xml:space="preserve"> XE "</w:instrText>
      </w:r>
      <w:r w:rsidR="007473A6" w:rsidRPr="00D53C0F">
        <w:rPr>
          <w:color w:val="000000"/>
        </w:rPr>
        <w:instrText>VistA M Server:</w:instrText>
      </w:r>
      <w:r w:rsidR="00043A39" w:rsidRPr="00D53C0F">
        <w:rPr>
          <w:color w:val="000000"/>
        </w:rPr>
        <w:instrText>J2EE security keys</w:instrText>
      </w:r>
      <w:r w:rsidRPr="00D53C0F">
        <w:rPr>
          <w:color w:val="000000"/>
        </w:rPr>
        <w:instrText xml:space="preserve">" </w:instrText>
      </w:r>
      <w:r w:rsidRPr="00D53C0F">
        <w:rPr>
          <w:color w:val="000000"/>
        </w:rPr>
        <w:fldChar w:fldCharType="end"/>
      </w:r>
      <w:r w:rsidRPr="00D53C0F">
        <w:rPr>
          <w:color w:val="000000"/>
        </w:rPr>
        <w:fldChar w:fldCharType="begin"/>
      </w:r>
      <w:r w:rsidRPr="00D53C0F">
        <w:rPr>
          <w:color w:val="000000"/>
        </w:rPr>
        <w:instrText xml:space="preserve"> XE "Security:Keys:</w:instrText>
      </w:r>
      <w:r w:rsidR="00043A39" w:rsidRPr="00D53C0F">
        <w:rPr>
          <w:color w:val="000000"/>
        </w:rPr>
        <w:instrText>VistA M Server J2EE security keys</w:instrText>
      </w:r>
      <w:r w:rsidRPr="00D53C0F">
        <w:rPr>
          <w:color w:val="000000"/>
        </w:rPr>
        <w:instrText xml:space="preserve">" </w:instrText>
      </w:r>
      <w:r w:rsidRPr="00D53C0F">
        <w:rPr>
          <w:color w:val="000000"/>
        </w:rPr>
        <w:fldChar w:fldCharType="end"/>
      </w:r>
      <w:r w:rsidRPr="00D53C0F">
        <w:rPr>
          <w:color w:val="000000"/>
        </w:rPr>
        <w:fldChar w:fldCharType="begin"/>
      </w:r>
      <w:r w:rsidRPr="00D53C0F">
        <w:rPr>
          <w:color w:val="000000"/>
        </w:rPr>
        <w:instrText xml:space="preserve"> XE "Keys:</w:instrText>
      </w:r>
      <w:r w:rsidR="00043A39" w:rsidRPr="00D53C0F">
        <w:rPr>
          <w:color w:val="000000"/>
        </w:rPr>
        <w:instrText>VistA M Server J2EE security keys</w:instrText>
      </w:r>
      <w:r w:rsidRPr="00D53C0F">
        <w:rPr>
          <w:color w:val="000000"/>
        </w:rPr>
        <w:instrText xml:space="preserve">" </w:instrText>
      </w:r>
      <w:r w:rsidRPr="00D53C0F">
        <w:rPr>
          <w:color w:val="000000"/>
        </w:rPr>
        <w:fldChar w:fldCharType="end"/>
      </w:r>
      <w:r w:rsidR="000815C6" w:rsidRPr="00D53C0F">
        <w:rPr>
          <w:rFonts w:cs="Times New Roman"/>
        </w:rPr>
        <w:t xml:space="preserve"> act as groups</w:t>
      </w:r>
    </w:p>
    <w:p w14:paraId="47DBE981" w14:textId="77777777" w:rsidR="00604685" w:rsidRPr="00D53C0F" w:rsidRDefault="00604685" w:rsidP="00990742">
      <w:pPr>
        <w:keepNext/>
        <w:keepLines/>
        <w:numPr>
          <w:ilvl w:val="0"/>
          <w:numId w:val="54"/>
        </w:numPr>
        <w:tabs>
          <w:tab w:val="clear" w:pos="720"/>
        </w:tabs>
        <w:spacing w:before="120"/>
        <w:ind w:left="702"/>
        <w:rPr>
          <w:rFonts w:cs="Times New Roman"/>
        </w:rPr>
      </w:pPr>
      <w:r w:rsidRPr="00D53C0F">
        <w:rPr>
          <w:rFonts w:cs="Times New Roman"/>
        </w:rPr>
        <w:t>Web-based applications (</w:t>
      </w:r>
      <w:r w:rsidR="00407D0A" w:rsidRPr="00D53C0F">
        <w:rPr>
          <w:rFonts w:cs="Times New Roman"/>
        </w:rPr>
        <w:t>Kernel Authentication and Authorization Java (2) Enterprise Edition [KAAJEE]</w:t>
      </w:r>
      <w:r w:rsidRPr="00D53C0F">
        <w:rPr>
          <w:rFonts w:cs="Times New Roman"/>
        </w:rPr>
        <w:t>)—Static Web pages, servlets, jsps, etc.</w:t>
      </w:r>
    </w:p>
    <w:p w14:paraId="5A99DB6B" w14:textId="77777777" w:rsidR="00604685" w:rsidRPr="00D53C0F" w:rsidRDefault="00604685" w:rsidP="00604685">
      <w:pPr>
        <w:rPr>
          <w:rFonts w:cs="Times New Roman"/>
        </w:rPr>
      </w:pPr>
    </w:p>
    <w:p w14:paraId="5B8384BE" w14:textId="77777777" w:rsidR="00604685" w:rsidRPr="00D53C0F" w:rsidRDefault="00604685" w:rsidP="00604685">
      <w:pPr>
        <w:rPr>
          <w:rFonts w:cs="Times New Roman"/>
        </w:rPr>
      </w:pPr>
      <w:r w:rsidRPr="00D53C0F">
        <w:rPr>
          <w:rFonts w:cs="Times New Roman"/>
        </w:rPr>
        <w:t>Roles can be assigned to the protected resources. The web.xml file</w:t>
      </w:r>
      <w:r w:rsidRPr="00D53C0F">
        <w:rPr>
          <w:rFonts w:cs="Times New Roman"/>
          <w:color w:val="000000"/>
        </w:rPr>
        <w:fldChar w:fldCharType="begin"/>
      </w:r>
      <w:r w:rsidRPr="00D53C0F">
        <w:rPr>
          <w:color w:val="000000"/>
        </w:rPr>
        <w:instrText xml:space="preserve"> XE "web.xml </w:instrText>
      </w:r>
      <w:r w:rsidRPr="00D53C0F">
        <w:rPr>
          <w:rFonts w:cs="Times New Roman"/>
          <w:color w:val="000000"/>
        </w:rPr>
        <w:instrText>File</w:instrText>
      </w:r>
      <w:r w:rsidRPr="00D53C0F">
        <w:rPr>
          <w:color w:val="000000"/>
        </w:rPr>
        <w:instrText xml:space="preserve">" </w:instrText>
      </w:r>
      <w:r w:rsidRPr="00D53C0F">
        <w:rPr>
          <w:rFonts w:cs="Times New Roman"/>
          <w:color w:val="000000"/>
        </w:rPr>
        <w:fldChar w:fldCharType="end"/>
      </w:r>
      <w:r w:rsidRPr="00D53C0F">
        <w:rPr>
          <w:rFonts w:cs="Times New Roman"/>
          <w:color w:val="000000"/>
        </w:rPr>
        <w:fldChar w:fldCharType="begin"/>
      </w:r>
      <w:r w:rsidRPr="00D53C0F">
        <w:rPr>
          <w:color w:val="000000"/>
        </w:rPr>
        <w:instrText xml:space="preserve"> XE "Files:web.xml" </w:instrText>
      </w:r>
      <w:r w:rsidRPr="00D53C0F">
        <w:rPr>
          <w:rFonts w:cs="Times New Roman"/>
          <w:color w:val="000000"/>
        </w:rPr>
        <w:fldChar w:fldCharType="end"/>
      </w:r>
      <w:r w:rsidRPr="00D53C0F">
        <w:rPr>
          <w:rFonts w:cs="Times New Roman"/>
        </w:rPr>
        <w:t xml:space="preserve"> lists all of th</w:t>
      </w:r>
      <w:r w:rsidR="00F546F9" w:rsidRPr="00D53C0F">
        <w:rPr>
          <w:rFonts w:cs="Times New Roman"/>
        </w:rPr>
        <w:t>ose</w:t>
      </w:r>
      <w:r w:rsidRPr="00D53C0F">
        <w:rPr>
          <w:rFonts w:cs="Times New Roman"/>
        </w:rPr>
        <w:t xml:space="preserve"> roles in addition to listing the Web protected resources and their associated roles. The web.xml file</w:t>
      </w:r>
      <w:r w:rsidRPr="00D53C0F">
        <w:rPr>
          <w:rFonts w:cs="Times New Roman"/>
          <w:color w:val="000000"/>
        </w:rPr>
        <w:fldChar w:fldCharType="begin"/>
      </w:r>
      <w:r w:rsidRPr="00D53C0F">
        <w:rPr>
          <w:color w:val="000000"/>
        </w:rPr>
        <w:instrText xml:space="preserve"> XE "web.xml </w:instrText>
      </w:r>
      <w:r w:rsidRPr="00D53C0F">
        <w:rPr>
          <w:rFonts w:cs="Times New Roman"/>
          <w:color w:val="000000"/>
        </w:rPr>
        <w:instrText>File</w:instrText>
      </w:r>
      <w:r w:rsidRPr="00D53C0F">
        <w:rPr>
          <w:color w:val="000000"/>
        </w:rPr>
        <w:instrText xml:space="preserve">" </w:instrText>
      </w:r>
      <w:r w:rsidRPr="00D53C0F">
        <w:rPr>
          <w:rFonts w:cs="Times New Roman"/>
          <w:color w:val="000000"/>
        </w:rPr>
        <w:fldChar w:fldCharType="end"/>
      </w:r>
      <w:r w:rsidRPr="00D53C0F">
        <w:rPr>
          <w:rFonts w:cs="Times New Roman"/>
          <w:color w:val="000000"/>
        </w:rPr>
        <w:fldChar w:fldCharType="begin"/>
      </w:r>
      <w:r w:rsidRPr="00D53C0F">
        <w:rPr>
          <w:color w:val="000000"/>
        </w:rPr>
        <w:instrText xml:space="preserve"> XE "Files:web.xml" </w:instrText>
      </w:r>
      <w:r w:rsidRPr="00D53C0F">
        <w:rPr>
          <w:rFonts w:cs="Times New Roman"/>
          <w:color w:val="000000"/>
        </w:rPr>
        <w:fldChar w:fldCharType="end"/>
      </w:r>
      <w:r w:rsidRPr="00D53C0F">
        <w:rPr>
          <w:rFonts w:cs="Times New Roman"/>
        </w:rPr>
        <w:t xml:space="preserve"> is used declaratively to filter access to protected resources based on authorized roles. Further detailed authorization can be done programmatically with the isUserInRole</w:t>
      </w:r>
      <w:r w:rsidR="00F546F9" w:rsidRPr="00D53C0F">
        <w:rPr>
          <w:rFonts w:cs="Times New Roman"/>
        </w:rPr>
        <w:t xml:space="preserve"> </w:t>
      </w:r>
      <w:r w:rsidRPr="00D53C0F">
        <w:rPr>
          <w:rFonts w:cs="Times New Roman"/>
        </w:rPr>
        <w:t>(role_name) method</w:t>
      </w:r>
      <w:r w:rsidRPr="00D53C0F">
        <w:rPr>
          <w:color w:val="000000"/>
        </w:rPr>
        <w:fldChar w:fldCharType="begin"/>
      </w:r>
      <w:r w:rsidRPr="00D53C0F">
        <w:rPr>
          <w:color w:val="000000"/>
        </w:rPr>
        <w:instrText xml:space="preserve"> XE "isUserInRole Method" </w:instrText>
      </w:r>
      <w:r w:rsidRPr="00D53C0F">
        <w:rPr>
          <w:color w:val="000000"/>
        </w:rPr>
        <w:fldChar w:fldCharType="end"/>
      </w:r>
      <w:r w:rsidRPr="00D53C0F">
        <w:rPr>
          <w:color w:val="000000"/>
        </w:rPr>
        <w:fldChar w:fldCharType="begin"/>
      </w:r>
      <w:r w:rsidRPr="00D53C0F">
        <w:rPr>
          <w:color w:val="000000"/>
        </w:rPr>
        <w:instrText xml:space="preserve"> XE "Methods:isUserInRole" </w:instrText>
      </w:r>
      <w:r w:rsidRPr="00D53C0F">
        <w:rPr>
          <w:color w:val="000000"/>
        </w:rPr>
        <w:fldChar w:fldCharType="end"/>
      </w:r>
      <w:r w:rsidRPr="00D53C0F">
        <w:rPr>
          <w:rFonts w:cs="Times New Roman"/>
        </w:rPr>
        <w:t>.</w:t>
      </w:r>
    </w:p>
    <w:p w14:paraId="5F8843F0" w14:textId="77777777" w:rsidR="00604685" w:rsidRPr="00D53C0F" w:rsidRDefault="00604685" w:rsidP="00604685">
      <w:pPr>
        <w:rPr>
          <w:rFonts w:cs="Times New Roman"/>
        </w:rPr>
      </w:pPr>
    </w:p>
    <w:p w14:paraId="09A34301" w14:textId="77777777" w:rsidR="00604685" w:rsidRPr="00D53C0F" w:rsidRDefault="00604685" w:rsidP="00604685">
      <w:pPr>
        <w:rPr>
          <w:rFonts w:cs="Times New Roman"/>
        </w:rPr>
      </w:pPr>
      <w:r w:rsidRPr="00D53C0F">
        <w:rPr>
          <w:rFonts w:cs="Times New Roman"/>
        </w:rPr>
        <w:t>The weblogic.xml file</w:t>
      </w:r>
      <w:r w:rsidRPr="00D53C0F">
        <w:rPr>
          <w:color w:val="000000"/>
        </w:rPr>
        <w:fldChar w:fldCharType="begin"/>
      </w:r>
      <w:r w:rsidRPr="00D53C0F">
        <w:rPr>
          <w:color w:val="000000"/>
        </w:rPr>
        <w:instrText>XE "weblogic.xml File"</w:instrText>
      </w:r>
      <w:r w:rsidRPr="00D53C0F">
        <w:rPr>
          <w:color w:val="000000"/>
        </w:rPr>
        <w:fldChar w:fldCharType="end"/>
      </w:r>
      <w:r w:rsidRPr="00D53C0F">
        <w:rPr>
          <w:color w:val="000000"/>
        </w:rPr>
        <w:fldChar w:fldCharType="begin"/>
      </w:r>
      <w:r w:rsidRPr="00D53C0F">
        <w:rPr>
          <w:color w:val="000000"/>
        </w:rPr>
        <w:instrText>XE "Files:weblogic.xml"</w:instrText>
      </w:r>
      <w:r w:rsidRPr="00D53C0F">
        <w:rPr>
          <w:color w:val="000000"/>
        </w:rPr>
        <w:fldChar w:fldCharType="end"/>
      </w:r>
      <w:r w:rsidRPr="00D53C0F">
        <w:rPr>
          <w:rFonts w:cs="Times New Roman"/>
        </w:rPr>
        <w:t xml:space="preserve"> maps roles to principals</w:t>
      </w:r>
      <w:r w:rsidR="00E81169" w:rsidRPr="00D53C0F">
        <w:rPr>
          <w:color w:val="000000"/>
        </w:rPr>
        <w:fldChar w:fldCharType="begin"/>
      </w:r>
      <w:r w:rsidR="00E81169" w:rsidRPr="00D53C0F">
        <w:rPr>
          <w:color w:val="000000"/>
        </w:rPr>
        <w:instrText xml:space="preserve"> XE "Principals" </w:instrText>
      </w:r>
      <w:r w:rsidR="00E81169" w:rsidRPr="00D53C0F">
        <w:rPr>
          <w:color w:val="000000"/>
        </w:rPr>
        <w:fldChar w:fldCharType="end"/>
      </w:r>
      <w:r w:rsidRPr="00D53C0F">
        <w:rPr>
          <w:rFonts w:cs="Times New Roman"/>
        </w:rPr>
        <w:t xml:space="preserve"> (i.e., user and/or groups)</w:t>
      </w:r>
      <w:r w:rsidR="00043A39" w:rsidRPr="00D53C0F">
        <w:rPr>
          <w:rFonts w:cs="Times New Roman"/>
        </w:rPr>
        <w:t>; however,</w:t>
      </w:r>
      <w:r w:rsidRPr="00D53C0F">
        <w:rPr>
          <w:rFonts w:cs="Times New Roman"/>
        </w:rPr>
        <w:t xml:space="preserve"> KAAJEE only uses groups. Principals</w:t>
      </w:r>
      <w:r w:rsidR="00E81169" w:rsidRPr="00D53C0F">
        <w:rPr>
          <w:color w:val="000000"/>
        </w:rPr>
        <w:fldChar w:fldCharType="begin"/>
      </w:r>
      <w:r w:rsidR="00E81169" w:rsidRPr="00D53C0F">
        <w:rPr>
          <w:color w:val="000000"/>
        </w:rPr>
        <w:instrText xml:space="preserve"> XE "Principals" </w:instrText>
      </w:r>
      <w:r w:rsidR="00E81169" w:rsidRPr="00D53C0F">
        <w:rPr>
          <w:color w:val="000000"/>
        </w:rPr>
        <w:fldChar w:fldCharType="end"/>
      </w:r>
      <w:r w:rsidRPr="00D53C0F">
        <w:rPr>
          <w:rFonts w:cs="Times New Roman"/>
        </w:rPr>
        <w:t xml:space="preserve"> are physical in that they pertain to physical users. The role acts as a lock on a protected resource and the key is the principal</w:t>
      </w:r>
      <w:r w:rsidR="00E81169" w:rsidRPr="00D53C0F">
        <w:rPr>
          <w:color w:val="000000"/>
        </w:rPr>
        <w:fldChar w:fldCharType="begin"/>
      </w:r>
      <w:r w:rsidR="00E81169" w:rsidRPr="00D53C0F">
        <w:rPr>
          <w:color w:val="000000"/>
        </w:rPr>
        <w:instrText xml:space="preserve"> XE "Principals" </w:instrText>
      </w:r>
      <w:r w:rsidR="00E81169" w:rsidRPr="00D53C0F">
        <w:rPr>
          <w:color w:val="000000"/>
        </w:rPr>
        <w:fldChar w:fldCharType="end"/>
      </w:r>
      <w:r w:rsidRPr="00D53C0F">
        <w:rPr>
          <w:rFonts w:cs="Times New Roman"/>
        </w:rPr>
        <w:t>. Only certain principals</w:t>
      </w:r>
      <w:r w:rsidR="00E81169" w:rsidRPr="00D53C0F">
        <w:rPr>
          <w:color w:val="000000"/>
        </w:rPr>
        <w:fldChar w:fldCharType="begin"/>
      </w:r>
      <w:r w:rsidR="00E81169" w:rsidRPr="00D53C0F">
        <w:rPr>
          <w:color w:val="000000"/>
        </w:rPr>
        <w:instrText xml:space="preserve"> XE "Principals" </w:instrText>
      </w:r>
      <w:r w:rsidR="00E81169" w:rsidRPr="00D53C0F">
        <w:rPr>
          <w:color w:val="000000"/>
        </w:rPr>
        <w:fldChar w:fldCharType="end"/>
      </w:r>
      <w:r w:rsidRPr="00D53C0F">
        <w:rPr>
          <w:rFonts w:cs="Times New Roman"/>
        </w:rPr>
        <w:t xml:space="preserve"> can open a lock (i.e.,</w:t>
      </w:r>
      <w:r w:rsidR="008737DF" w:rsidRPr="00D53C0F">
        <w:rPr>
          <w:rFonts w:cs="Times New Roman"/>
        </w:rPr>
        <w:t> </w:t>
      </w:r>
      <w:r w:rsidRPr="00D53C0F">
        <w:rPr>
          <w:rFonts w:cs="Times New Roman"/>
        </w:rPr>
        <w:t xml:space="preserve">only those </w:t>
      </w:r>
      <w:r w:rsidR="00621F1D" w:rsidRPr="00D53C0F">
        <w:rPr>
          <w:rFonts w:cs="Times New Roman"/>
        </w:rPr>
        <w:t>principals</w:t>
      </w:r>
      <w:r w:rsidR="00621F1D" w:rsidRPr="00D53C0F">
        <w:rPr>
          <w:color w:val="000000"/>
        </w:rPr>
        <w:fldChar w:fldCharType="begin"/>
      </w:r>
      <w:r w:rsidR="00621F1D" w:rsidRPr="00D53C0F">
        <w:rPr>
          <w:color w:val="000000"/>
        </w:rPr>
        <w:instrText xml:space="preserve"> XE "Principals" </w:instrText>
      </w:r>
      <w:r w:rsidR="00621F1D" w:rsidRPr="00D53C0F">
        <w:rPr>
          <w:color w:val="000000"/>
        </w:rPr>
        <w:fldChar w:fldCharType="end"/>
      </w:r>
      <w:r w:rsidR="00621F1D" w:rsidRPr="00D53C0F">
        <w:rPr>
          <w:rFonts w:cs="Times New Roman"/>
        </w:rPr>
        <w:t xml:space="preserve"> </w:t>
      </w:r>
      <w:r w:rsidRPr="00D53C0F">
        <w:rPr>
          <w:rFonts w:cs="Times New Roman"/>
        </w:rPr>
        <w:t xml:space="preserve">that are mapped to the role/lock). Since KAAJEE only uses groups and groups equate to </w:t>
      </w:r>
      <w:r w:rsidR="00043A39" w:rsidRPr="00D53C0F">
        <w:rPr>
          <w:color w:val="000000"/>
        </w:rPr>
        <w:t>VistA M Server J2EE security keys</w:t>
      </w:r>
      <w:r w:rsidRPr="00D53C0F">
        <w:rPr>
          <w:color w:val="000000"/>
        </w:rPr>
        <w:fldChar w:fldCharType="begin"/>
      </w:r>
      <w:r w:rsidRPr="00D53C0F">
        <w:rPr>
          <w:color w:val="000000"/>
        </w:rPr>
        <w:instrText xml:space="preserve"> XE "</w:instrText>
      </w:r>
      <w:r w:rsidR="007473A6" w:rsidRPr="00D53C0F">
        <w:rPr>
          <w:color w:val="000000"/>
        </w:rPr>
        <w:instrText>VistA M Server:</w:instrText>
      </w:r>
      <w:r w:rsidR="00043A39" w:rsidRPr="00D53C0F">
        <w:rPr>
          <w:color w:val="000000"/>
        </w:rPr>
        <w:instrText>J2EE security keys</w:instrText>
      </w:r>
      <w:r w:rsidRPr="00D53C0F">
        <w:rPr>
          <w:color w:val="000000"/>
        </w:rPr>
        <w:instrText xml:space="preserve">" </w:instrText>
      </w:r>
      <w:r w:rsidRPr="00D53C0F">
        <w:rPr>
          <w:color w:val="000000"/>
        </w:rPr>
        <w:fldChar w:fldCharType="end"/>
      </w:r>
      <w:r w:rsidRPr="00D53C0F">
        <w:rPr>
          <w:color w:val="000000"/>
        </w:rPr>
        <w:fldChar w:fldCharType="begin"/>
      </w:r>
      <w:r w:rsidRPr="00D53C0F">
        <w:rPr>
          <w:color w:val="000000"/>
        </w:rPr>
        <w:instrText xml:space="preserve"> XE "Security:Keys:</w:instrText>
      </w:r>
      <w:r w:rsidR="00043A39" w:rsidRPr="00D53C0F">
        <w:rPr>
          <w:color w:val="000000"/>
        </w:rPr>
        <w:instrText>VistA M Server J2EE security keys</w:instrText>
      </w:r>
      <w:r w:rsidRPr="00D53C0F">
        <w:rPr>
          <w:color w:val="000000"/>
        </w:rPr>
        <w:instrText xml:space="preserve">" </w:instrText>
      </w:r>
      <w:r w:rsidRPr="00D53C0F">
        <w:rPr>
          <w:color w:val="000000"/>
        </w:rPr>
        <w:fldChar w:fldCharType="end"/>
      </w:r>
      <w:r w:rsidRPr="00D53C0F">
        <w:rPr>
          <w:color w:val="000000"/>
        </w:rPr>
        <w:fldChar w:fldCharType="begin"/>
      </w:r>
      <w:r w:rsidRPr="00D53C0F">
        <w:rPr>
          <w:color w:val="000000"/>
        </w:rPr>
        <w:instrText xml:space="preserve"> XE "Keys:</w:instrText>
      </w:r>
      <w:r w:rsidR="00043A39" w:rsidRPr="00D53C0F">
        <w:rPr>
          <w:color w:val="000000"/>
        </w:rPr>
        <w:instrText>VistA M Server J2EE security keys</w:instrText>
      </w:r>
      <w:r w:rsidRPr="00D53C0F">
        <w:rPr>
          <w:color w:val="000000"/>
        </w:rPr>
        <w:instrText xml:space="preserve">" </w:instrText>
      </w:r>
      <w:r w:rsidRPr="00D53C0F">
        <w:rPr>
          <w:color w:val="000000"/>
        </w:rPr>
        <w:fldChar w:fldCharType="end"/>
      </w:r>
      <w:r w:rsidRPr="00D53C0F">
        <w:rPr>
          <w:rFonts w:cs="Times New Roman"/>
        </w:rPr>
        <w:t>, then a user in M can have several security keys and some, if any, may open the role/locks in the J2EE world.</w:t>
      </w:r>
    </w:p>
    <w:p w14:paraId="574E37A8" w14:textId="77777777" w:rsidR="00604685" w:rsidRPr="00D53C0F" w:rsidRDefault="00604685" w:rsidP="00604685">
      <w:pPr>
        <w:rPr>
          <w:rFonts w:cs="Times New Roman"/>
        </w:rPr>
      </w:pPr>
    </w:p>
    <w:p w14:paraId="6EBA0E02" w14:textId="77777777" w:rsidR="00604685" w:rsidRPr="00D53C0F" w:rsidRDefault="00604685" w:rsidP="00604685">
      <w:pPr>
        <w:keepNext/>
        <w:keepLines/>
      </w:pPr>
      <w:r w:rsidRPr="00D53C0F">
        <w:t>Some setup is required to correctly set up application roles. The following steps are involved:</w:t>
      </w:r>
    </w:p>
    <w:p w14:paraId="72B844BB" w14:textId="5D3D1FEE" w:rsidR="00604685" w:rsidRPr="00D53C0F" w:rsidRDefault="00604685" w:rsidP="00604685">
      <w:pPr>
        <w:keepNext/>
        <w:keepLines/>
        <w:spacing w:before="120"/>
        <w:ind w:left="720" w:hanging="360"/>
      </w:pPr>
      <w:r w:rsidRPr="00D53C0F">
        <w:fldChar w:fldCharType="begin"/>
      </w:r>
      <w:r w:rsidRPr="00D53C0F">
        <w:instrText xml:space="preserve"> REF _Ref77665284 \h  \* MERGEFORMAT </w:instrText>
      </w:r>
      <w:r w:rsidRPr="00D53C0F">
        <w:fldChar w:fldCharType="separate"/>
      </w:r>
      <w:r w:rsidR="003552F0" w:rsidRPr="004F1903">
        <w:t>1.</w:t>
      </w:r>
      <w:r w:rsidR="003552F0" w:rsidRPr="004F1903">
        <w:tab/>
        <w:t>Declare Groups (weblogic.xml file</w:t>
      </w:r>
      <w:r w:rsidR="003552F0" w:rsidRPr="003552F0">
        <w:rPr>
          <w:rStyle w:val="Hyperlink"/>
        </w:rPr>
        <w:t>)</w:t>
      </w:r>
      <w:r w:rsidRPr="00D53C0F">
        <w:fldChar w:fldCharType="end"/>
      </w:r>
    </w:p>
    <w:p w14:paraId="2231AA41" w14:textId="13A4A075" w:rsidR="00604685" w:rsidRPr="00D53C0F" w:rsidRDefault="00604685" w:rsidP="00604685">
      <w:pPr>
        <w:keepNext/>
        <w:keepLines/>
        <w:spacing w:before="120"/>
        <w:ind w:left="720" w:hanging="360"/>
      </w:pPr>
      <w:r w:rsidRPr="00D53C0F">
        <w:fldChar w:fldCharType="begin"/>
      </w:r>
      <w:r w:rsidRPr="00D53C0F">
        <w:instrText xml:space="preserve"> REF _Ref77665548 \h  \* MERGEFORMAT </w:instrText>
      </w:r>
      <w:r w:rsidRPr="00D53C0F">
        <w:fldChar w:fldCharType="separate"/>
      </w:r>
      <w:r w:rsidR="003552F0" w:rsidRPr="004F1903">
        <w:t>2.</w:t>
      </w:r>
      <w:r w:rsidR="003552F0" w:rsidRPr="004F1903">
        <w:tab/>
        <w:t xml:space="preserve">Create </w:t>
      </w:r>
      <w:proofErr w:type="spellStart"/>
      <w:r w:rsidR="003552F0" w:rsidRPr="004F1903">
        <w:t>VistA</w:t>
      </w:r>
      <w:proofErr w:type="spellEnd"/>
      <w:r w:rsidR="003552F0" w:rsidRPr="004F1903">
        <w:t xml:space="preserve"> M Server J2EE </w:t>
      </w:r>
      <w:r w:rsidR="003552F0" w:rsidRPr="003552F0">
        <w:rPr>
          <w:rStyle w:val="Hyperlink"/>
        </w:rPr>
        <w:t>Security Keys Corresponding to WebLogic Group Names</w:t>
      </w:r>
      <w:r w:rsidRPr="00D53C0F">
        <w:fldChar w:fldCharType="end"/>
      </w:r>
    </w:p>
    <w:p w14:paraId="665D3DE0" w14:textId="5F06B56B" w:rsidR="00604685" w:rsidRPr="00D53C0F" w:rsidRDefault="00604685" w:rsidP="00604685">
      <w:pPr>
        <w:spacing w:before="120"/>
        <w:ind w:left="720" w:hanging="360"/>
      </w:pPr>
      <w:r w:rsidRPr="00D53C0F">
        <w:fldChar w:fldCharType="begin"/>
      </w:r>
      <w:r w:rsidRPr="00D53C0F">
        <w:instrText xml:space="preserve"> REF _Ref77667427 \h </w:instrText>
      </w:r>
      <w:r w:rsidR="00546B76" w:rsidRPr="00D53C0F">
        <w:instrText xml:space="preserve"> \* MERGEFORMAT </w:instrText>
      </w:r>
      <w:r w:rsidRPr="00D53C0F">
        <w:fldChar w:fldCharType="separate"/>
      </w:r>
      <w:r w:rsidR="003552F0" w:rsidRPr="004F1903">
        <w:t>3.</w:t>
      </w:r>
      <w:r w:rsidR="003552F0" w:rsidRPr="004F1903">
        <w:tab/>
        <w:t>Declare J2EE Security Role Names</w:t>
      </w:r>
      <w:r w:rsidRPr="00D53C0F">
        <w:fldChar w:fldCharType="end"/>
      </w:r>
    </w:p>
    <w:p w14:paraId="221BB868" w14:textId="4E697E9E" w:rsidR="00604685" w:rsidRPr="00D53C0F" w:rsidRDefault="00604685" w:rsidP="00604685">
      <w:pPr>
        <w:spacing w:before="120"/>
        <w:ind w:left="720" w:hanging="360"/>
      </w:pPr>
      <w:r w:rsidRPr="00D53C0F">
        <w:fldChar w:fldCharType="begin"/>
      </w:r>
      <w:r w:rsidRPr="00D53C0F">
        <w:instrText xml:space="preserve"> REF _Ref77667548 \h  \* MERGEFORMAT </w:instrText>
      </w:r>
      <w:r w:rsidRPr="00D53C0F">
        <w:fldChar w:fldCharType="separate"/>
      </w:r>
      <w:r w:rsidR="003552F0" w:rsidRPr="004F1903">
        <w:t>4.</w:t>
      </w:r>
      <w:r w:rsidR="003552F0" w:rsidRPr="004F1903">
        <w:tab/>
        <w:t xml:space="preserve">Map J2EE Security Role Names </w:t>
      </w:r>
      <w:r w:rsidR="003552F0" w:rsidRPr="003552F0">
        <w:rPr>
          <w:rStyle w:val="Hyperlink"/>
        </w:rPr>
        <w:t>to WebLogic Group Names (weblogic.xml file)</w:t>
      </w:r>
      <w:r w:rsidRPr="00D53C0F">
        <w:fldChar w:fldCharType="end"/>
      </w:r>
    </w:p>
    <w:p w14:paraId="1C7E3531" w14:textId="6AD735F4" w:rsidR="00604685" w:rsidRPr="00D53C0F" w:rsidRDefault="00604685" w:rsidP="00604685">
      <w:pPr>
        <w:spacing w:before="120"/>
        <w:ind w:left="720" w:hanging="360"/>
        <w:rPr>
          <w:color w:val="000000"/>
        </w:rPr>
      </w:pPr>
      <w:r w:rsidRPr="00D53C0F">
        <w:rPr>
          <w:color w:val="000000"/>
        </w:rPr>
        <w:fldChar w:fldCharType="begin"/>
      </w:r>
      <w:r w:rsidRPr="00D53C0F">
        <w:rPr>
          <w:color w:val="000000"/>
        </w:rPr>
        <w:instrText xml:space="preserve"> REF _Ref77667558 \h  \* MERGEFORMAT </w:instrText>
      </w:r>
      <w:r w:rsidRPr="00D53C0F">
        <w:rPr>
          <w:color w:val="000000"/>
        </w:rPr>
      </w:r>
      <w:r w:rsidRPr="00D53C0F">
        <w:rPr>
          <w:color w:val="000000"/>
        </w:rPr>
        <w:fldChar w:fldCharType="separate"/>
      </w:r>
      <w:r w:rsidR="003552F0" w:rsidRPr="003552F0">
        <w:rPr>
          <w:color w:val="000000"/>
        </w:rPr>
        <w:t>5.</w:t>
      </w:r>
      <w:r w:rsidR="003552F0" w:rsidRPr="003552F0">
        <w:rPr>
          <w:color w:val="000000"/>
        </w:rPr>
        <w:tab/>
        <w:t xml:space="preserve">Configure Web-based Application for J2EE </w:t>
      </w:r>
      <w:r w:rsidR="003552F0" w:rsidRPr="003552F0">
        <w:rPr>
          <w:rStyle w:val="Hyperlink"/>
        </w:rPr>
        <w:t>Form-based Authentication</w:t>
      </w:r>
      <w:r w:rsidRPr="00D53C0F">
        <w:rPr>
          <w:color w:val="000000"/>
        </w:rPr>
        <w:fldChar w:fldCharType="end"/>
      </w:r>
    </w:p>
    <w:p w14:paraId="30CB5040" w14:textId="31C31D44" w:rsidR="00604685" w:rsidRPr="00D53C0F" w:rsidRDefault="00604685" w:rsidP="00604685">
      <w:pPr>
        <w:spacing w:before="120"/>
        <w:ind w:left="720" w:hanging="360"/>
      </w:pPr>
      <w:r w:rsidRPr="00D53C0F">
        <w:fldChar w:fldCharType="begin"/>
      </w:r>
      <w:r w:rsidRPr="00D53C0F">
        <w:instrText xml:space="preserve"> REF _Ref77667569 \h  \* MERGEFORMAT </w:instrText>
      </w:r>
      <w:r w:rsidRPr="00D53C0F">
        <w:fldChar w:fldCharType="separate"/>
      </w:r>
      <w:r w:rsidR="003552F0" w:rsidRPr="004F1903">
        <w:t>6.</w:t>
      </w:r>
      <w:r w:rsidR="003552F0" w:rsidRPr="004F1903">
        <w:tab/>
        <w:t xml:space="preserve">Protect Resources in Your J2EE </w:t>
      </w:r>
      <w:r w:rsidR="003552F0" w:rsidRPr="003552F0">
        <w:rPr>
          <w:rStyle w:val="Hyperlink"/>
        </w:rPr>
        <w:t>Application</w:t>
      </w:r>
      <w:r w:rsidRPr="00D53C0F">
        <w:fldChar w:fldCharType="end"/>
      </w:r>
    </w:p>
    <w:p w14:paraId="02D26A9D" w14:textId="463DCFB4" w:rsidR="00604685" w:rsidRPr="00D53C0F" w:rsidRDefault="00604685" w:rsidP="00604685">
      <w:pPr>
        <w:spacing w:before="120"/>
        <w:ind w:left="720" w:hanging="360"/>
      </w:pPr>
      <w:r w:rsidRPr="00D53C0F">
        <w:fldChar w:fldCharType="begin"/>
      </w:r>
      <w:r w:rsidRPr="00D53C0F">
        <w:instrText xml:space="preserve"> REF _Ref100119510 \h </w:instrText>
      </w:r>
      <w:r w:rsidR="00546B76" w:rsidRPr="00D53C0F">
        <w:instrText xml:space="preserve"> \* MERGEFORMAT </w:instrText>
      </w:r>
      <w:r w:rsidRPr="00D53C0F">
        <w:fldChar w:fldCharType="separate"/>
      </w:r>
      <w:bookmarkStart w:id="350" w:name="_Ref100119510"/>
      <w:r w:rsidR="003552F0">
        <w:rPr>
          <w:b/>
          <w:bCs/>
        </w:rPr>
        <w:t>Error! Not a valid bookmark self-reference.</w:t>
      </w:r>
      <w:bookmarkEnd w:id="350"/>
      <w:r w:rsidRPr="00D53C0F">
        <w:fldChar w:fldCharType="end"/>
      </w:r>
    </w:p>
    <w:p w14:paraId="5D50C7D3" w14:textId="16C2FC86" w:rsidR="00604685" w:rsidRPr="00D53C0F" w:rsidRDefault="00604685" w:rsidP="00604685">
      <w:pPr>
        <w:spacing w:before="120"/>
        <w:ind w:left="720" w:hanging="360"/>
      </w:pPr>
      <w:r w:rsidRPr="00D53C0F">
        <w:fldChar w:fldCharType="begin"/>
      </w:r>
      <w:r w:rsidRPr="00D53C0F">
        <w:instrText xml:space="preserve"> REF _Ref77667621 \h </w:instrText>
      </w:r>
      <w:r w:rsidR="00546B76" w:rsidRPr="00D53C0F">
        <w:instrText xml:space="preserve"> \* MERGEFORMAT </w:instrText>
      </w:r>
      <w:r w:rsidRPr="00D53C0F">
        <w:fldChar w:fldCharType="separate"/>
      </w:r>
      <w:r w:rsidR="003552F0">
        <w:t>7</w:t>
      </w:r>
      <w:r w:rsidR="003552F0" w:rsidRPr="004F1903">
        <w:t>.</w:t>
      </w:r>
      <w:r w:rsidR="003552F0" w:rsidRPr="004F1903">
        <w:tab/>
        <w:t>Administer Users</w:t>
      </w:r>
      <w:r w:rsidRPr="00D53C0F">
        <w:fldChar w:fldCharType="end"/>
      </w:r>
    </w:p>
    <w:p w14:paraId="7F0ECBBB" w14:textId="20080B68" w:rsidR="00604685" w:rsidRPr="00D53C0F" w:rsidRDefault="00604685" w:rsidP="00604685">
      <w:pPr>
        <w:spacing w:before="120"/>
        <w:ind w:left="720" w:hanging="360"/>
      </w:pPr>
      <w:r w:rsidRPr="00D53C0F">
        <w:lastRenderedPageBreak/>
        <w:fldChar w:fldCharType="begin"/>
      </w:r>
      <w:r w:rsidRPr="00D53C0F">
        <w:instrText xml:space="preserve"> REF _Ref77667632 \h </w:instrText>
      </w:r>
      <w:r w:rsidR="00546B76" w:rsidRPr="00D53C0F">
        <w:instrText xml:space="preserve"> \* MERGEFORMAT </w:instrText>
      </w:r>
      <w:r w:rsidRPr="00D53C0F">
        <w:fldChar w:fldCharType="separate"/>
      </w:r>
      <w:r w:rsidR="003552F0">
        <w:t>8</w:t>
      </w:r>
      <w:r w:rsidR="003552F0" w:rsidRPr="004F1903">
        <w:t>.</w:t>
      </w:r>
      <w:r w:rsidR="003552F0" w:rsidRPr="004F1903">
        <w:tab/>
        <w:t>Administer Roles</w:t>
      </w:r>
      <w:r w:rsidRPr="00D53C0F">
        <w:fldChar w:fldCharType="end"/>
      </w:r>
    </w:p>
    <w:p w14:paraId="75AAD338" w14:textId="77777777" w:rsidR="00604685" w:rsidRPr="00D53C0F" w:rsidRDefault="00604685" w:rsidP="00604685"/>
    <w:tbl>
      <w:tblPr>
        <w:tblW w:w="0" w:type="auto"/>
        <w:tblLayout w:type="fixed"/>
        <w:tblLook w:val="0000" w:firstRow="0" w:lastRow="0" w:firstColumn="0" w:lastColumn="0" w:noHBand="0" w:noVBand="0"/>
      </w:tblPr>
      <w:tblGrid>
        <w:gridCol w:w="738"/>
        <w:gridCol w:w="8730"/>
      </w:tblGrid>
      <w:tr w:rsidR="00EB43E1" w:rsidRPr="00D53C0F" w14:paraId="06B39D2B" w14:textId="77777777">
        <w:trPr>
          <w:cantSplit/>
        </w:trPr>
        <w:tc>
          <w:tcPr>
            <w:tcW w:w="738" w:type="dxa"/>
          </w:tcPr>
          <w:p w14:paraId="35760926" w14:textId="77777777" w:rsidR="00EB43E1" w:rsidRPr="00D53C0F" w:rsidRDefault="004D4C84" w:rsidP="00EB43E1">
            <w:pPr>
              <w:spacing w:before="60" w:after="60"/>
              <w:ind w:left="-18"/>
              <w:rPr>
                <w:rFonts w:cs="Times New Roman"/>
              </w:rPr>
            </w:pPr>
            <w:r w:rsidRPr="00D53C0F">
              <w:rPr>
                <w:rFonts w:cs="Times New Roman"/>
                <w:noProof/>
              </w:rPr>
              <w:drawing>
                <wp:inline distT="0" distB="0" distL="0" distR="0" wp14:anchorId="04E5DDB6" wp14:editId="0177528F">
                  <wp:extent cx="285115" cy="285115"/>
                  <wp:effectExtent l="0" t="0" r="0" b="0"/>
                  <wp:docPr id="65" name="Picture 6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0C49CFC0" w14:textId="1B4D5A50" w:rsidR="00EB43E1" w:rsidRPr="00D53C0F" w:rsidRDefault="007024F0" w:rsidP="00EB43E1">
            <w:pPr>
              <w:keepNext/>
              <w:keepLines/>
              <w:spacing w:before="60" w:after="60"/>
              <w:rPr>
                <w:rFonts w:cs="Times New Roman"/>
                <w:kern w:val="2"/>
              </w:rPr>
            </w:pPr>
            <w:smartTag w:uri="urn:schemas-microsoft-com:office:smarttags" w:element="stockticker">
              <w:r w:rsidRPr="00D53C0F">
                <w:rPr>
                  <w:rFonts w:cs="Times New Roman"/>
                  <w:b/>
                </w:rPr>
                <w:t>REF</w:t>
              </w:r>
            </w:smartTag>
            <w:r w:rsidR="00EB43E1" w:rsidRPr="00D53C0F">
              <w:rPr>
                <w:rFonts w:cs="Times New Roman"/>
                <w:b/>
              </w:rPr>
              <w:t>:</w:t>
            </w:r>
            <w:r w:rsidR="00EB43E1" w:rsidRPr="00D53C0F">
              <w:rPr>
                <w:rFonts w:cs="Times New Roman"/>
              </w:rPr>
              <w:t xml:space="preserve"> </w:t>
            </w:r>
            <w:r w:rsidRPr="00D53C0F">
              <w:rPr>
                <w:rFonts w:cs="Times New Roman"/>
              </w:rPr>
              <w:t xml:space="preserve">For a sample spreadsheet showing a mapping </w:t>
            </w:r>
            <w:r w:rsidRPr="00D53C0F">
              <w:t>between WebLogic group names (i.e.,</w:t>
            </w:r>
            <w:r w:rsidRPr="00D53C0F">
              <w:rPr>
                <w:rFonts w:cs="Times New Roman"/>
              </w:rPr>
              <w:t> </w:t>
            </w:r>
            <w:r w:rsidRPr="00D53C0F">
              <w:t>principals) with J2EE security role names</w:t>
            </w:r>
            <w:r w:rsidRPr="00D53C0F">
              <w:rPr>
                <w:rFonts w:cs="Times New Roman"/>
              </w:rPr>
              <w:t>, please refer to "</w:t>
            </w:r>
            <w:r w:rsidRPr="00D53C0F">
              <w:rPr>
                <w:rFonts w:cs="Times New Roman"/>
              </w:rPr>
              <w:fldChar w:fldCharType="begin"/>
            </w:r>
            <w:r w:rsidRPr="00D53C0F">
              <w:rPr>
                <w:rFonts w:cs="Times New Roman"/>
              </w:rPr>
              <w:instrText xml:space="preserve"> REF _Ref134431885 \h  \* MERGEFORMAT </w:instrText>
            </w:r>
            <w:r w:rsidRPr="00D53C0F">
              <w:rPr>
                <w:rFonts w:cs="Times New Roman"/>
              </w:rPr>
            </w:r>
            <w:r w:rsidRPr="00D53C0F">
              <w:rPr>
                <w:rFonts w:cs="Times New Roman"/>
              </w:rPr>
              <w:fldChar w:fldCharType="separate"/>
            </w:r>
            <w:r w:rsidR="003552F0" w:rsidRPr="00D53C0F">
              <w:t xml:space="preserve">Appendix B—Mapping WebLogic Group Names </w:t>
            </w:r>
            <w:r w:rsidR="003552F0" w:rsidRPr="003552F0">
              <w:rPr>
                <w:rStyle w:val="Hyperlink"/>
              </w:rPr>
              <w:t>with J2EE Security Role Names</w:t>
            </w:r>
            <w:r w:rsidRPr="00D53C0F">
              <w:rPr>
                <w:rFonts w:cs="Times New Roman"/>
              </w:rPr>
              <w:fldChar w:fldCharType="end"/>
            </w:r>
            <w:r w:rsidRPr="00D53C0F">
              <w:rPr>
                <w:rFonts w:cs="Times New Roman"/>
              </w:rPr>
              <w:t>" in this manual.</w:t>
            </w:r>
          </w:p>
        </w:tc>
      </w:tr>
    </w:tbl>
    <w:p w14:paraId="33A138BD" w14:textId="77777777" w:rsidR="00604685" w:rsidRPr="00D53C0F" w:rsidRDefault="00604685" w:rsidP="00604685">
      <w:pPr>
        <w:rPr>
          <w:rFonts w:cs="Times New Roman"/>
        </w:rPr>
      </w:pPr>
    </w:p>
    <w:tbl>
      <w:tblPr>
        <w:tblW w:w="0" w:type="auto"/>
        <w:tblLayout w:type="fixed"/>
        <w:tblLook w:val="0000" w:firstRow="0" w:lastRow="0" w:firstColumn="0" w:lastColumn="0" w:noHBand="0" w:noVBand="0"/>
      </w:tblPr>
      <w:tblGrid>
        <w:gridCol w:w="738"/>
        <w:gridCol w:w="8730"/>
      </w:tblGrid>
      <w:tr w:rsidR="00EB43E1" w:rsidRPr="004F1903" w14:paraId="434626E2" w14:textId="77777777">
        <w:trPr>
          <w:cantSplit/>
        </w:trPr>
        <w:tc>
          <w:tcPr>
            <w:tcW w:w="738" w:type="dxa"/>
          </w:tcPr>
          <w:p w14:paraId="4B0A7464" w14:textId="77777777" w:rsidR="00EB43E1" w:rsidRPr="00D53C0F" w:rsidRDefault="004D4C84" w:rsidP="00EB43E1">
            <w:pPr>
              <w:spacing w:before="60" w:after="60"/>
              <w:ind w:left="-18"/>
              <w:rPr>
                <w:rFonts w:cs="Times New Roman"/>
              </w:rPr>
            </w:pPr>
            <w:r w:rsidRPr="00D53C0F">
              <w:rPr>
                <w:rFonts w:cs="Times New Roman"/>
                <w:noProof/>
              </w:rPr>
              <w:drawing>
                <wp:inline distT="0" distB="0" distL="0" distR="0" wp14:anchorId="59A6D758" wp14:editId="70A028ED">
                  <wp:extent cx="285115" cy="285115"/>
                  <wp:effectExtent l="0" t="0" r="0" b="0"/>
                  <wp:docPr id="66" name="Picture 6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6B1FEFF9" w14:textId="0FC65F5C" w:rsidR="00EB43E1" w:rsidRPr="004F1903" w:rsidRDefault="00EB43E1" w:rsidP="00EB43E1">
            <w:pPr>
              <w:keepNext/>
              <w:keepLines/>
              <w:spacing w:before="60" w:after="60"/>
              <w:rPr>
                <w:rFonts w:cs="Times New Roman"/>
                <w:kern w:val="2"/>
              </w:rPr>
            </w:pPr>
            <w:smartTag w:uri="urn:schemas-microsoft-com:office:smarttags" w:element="stockticker">
              <w:r w:rsidRPr="00D53C0F">
                <w:rPr>
                  <w:rFonts w:cs="Times New Roman"/>
                  <w:b/>
                </w:rPr>
                <w:t>REF</w:t>
              </w:r>
            </w:smartTag>
            <w:r w:rsidRPr="00D53C0F">
              <w:rPr>
                <w:rFonts w:cs="Times New Roman"/>
                <w:b/>
              </w:rPr>
              <w:t>:</w:t>
            </w:r>
            <w:r w:rsidRPr="00D53C0F">
              <w:rPr>
                <w:rFonts w:cs="Times New Roman"/>
              </w:rPr>
              <w:t xml:space="preserve"> For samples of the web.xml and weblogic.xml files, please refer to "</w:t>
            </w:r>
            <w:r w:rsidRPr="00D53C0F">
              <w:rPr>
                <w:rFonts w:cs="Times New Roman"/>
              </w:rPr>
              <w:fldChar w:fldCharType="begin"/>
            </w:r>
            <w:r w:rsidRPr="00D53C0F">
              <w:rPr>
                <w:rFonts w:cs="Times New Roman"/>
              </w:rPr>
              <w:instrText xml:space="preserve"> REF _Ref77657950 \h  \* MERGEFORMAT </w:instrText>
            </w:r>
            <w:r w:rsidRPr="00D53C0F">
              <w:rPr>
                <w:rFonts w:cs="Times New Roman"/>
              </w:rPr>
            </w:r>
            <w:r w:rsidRPr="00D53C0F">
              <w:rPr>
                <w:rFonts w:cs="Times New Roman"/>
              </w:rPr>
              <w:fldChar w:fldCharType="separate"/>
            </w:r>
            <w:r w:rsidR="003552F0" w:rsidRPr="003552F0">
              <w:rPr>
                <w:rFonts w:cs="Times New Roman"/>
              </w:rPr>
              <w:t>Appendix A—Sample Deployment Descriptors</w:t>
            </w:r>
            <w:r w:rsidRPr="00D53C0F">
              <w:rPr>
                <w:rFonts w:cs="Times New Roman"/>
              </w:rPr>
              <w:fldChar w:fldCharType="end"/>
            </w:r>
            <w:r w:rsidRPr="00D53C0F">
              <w:rPr>
                <w:rFonts w:cs="Times New Roman"/>
              </w:rPr>
              <w:t>" in this manual.</w:t>
            </w:r>
          </w:p>
        </w:tc>
      </w:tr>
    </w:tbl>
    <w:p w14:paraId="3154409C" w14:textId="77777777" w:rsidR="00604685" w:rsidRPr="004F1903" w:rsidRDefault="00604685" w:rsidP="00604685"/>
    <w:p w14:paraId="083F7C03" w14:textId="77777777" w:rsidR="00604685" w:rsidRPr="004F1903" w:rsidRDefault="00604685" w:rsidP="00604685"/>
    <w:p w14:paraId="068542AE" w14:textId="77777777" w:rsidR="00604685" w:rsidRPr="004F1903" w:rsidRDefault="00604685" w:rsidP="00223EFD">
      <w:pPr>
        <w:pStyle w:val="Heading3"/>
      </w:pPr>
      <w:bookmarkStart w:id="351" w:name="_Ref77665284"/>
      <w:bookmarkStart w:id="352" w:name="_Toc83538836"/>
      <w:bookmarkStart w:id="353" w:name="_Toc84036971"/>
      <w:bookmarkStart w:id="354" w:name="_Toc84044193"/>
      <w:bookmarkStart w:id="355" w:name="_Toc202863089"/>
      <w:bookmarkStart w:id="356" w:name="_Toc204421528"/>
      <w:bookmarkStart w:id="357" w:name="_Toc167804793"/>
      <w:r w:rsidRPr="004F1903">
        <w:lastRenderedPageBreak/>
        <w:t>1.</w:t>
      </w:r>
      <w:r w:rsidRPr="004F1903">
        <w:tab/>
        <w:t>Declare Groups (weblogic.xml file)</w:t>
      </w:r>
      <w:bookmarkEnd w:id="351"/>
      <w:bookmarkEnd w:id="352"/>
      <w:bookmarkEnd w:id="353"/>
      <w:bookmarkEnd w:id="354"/>
      <w:bookmarkEnd w:id="355"/>
      <w:bookmarkEnd w:id="356"/>
      <w:bookmarkEnd w:id="357"/>
    </w:p>
    <w:p w14:paraId="415BBA8B" w14:textId="77777777" w:rsidR="00604685" w:rsidRPr="004F1903" w:rsidRDefault="00604685" w:rsidP="00604685">
      <w:pPr>
        <w:keepNext/>
        <w:keepLines/>
        <w:ind w:left="546"/>
        <w:rPr>
          <w:color w:val="000000"/>
        </w:rPr>
      </w:pPr>
      <w:r w:rsidRPr="004F1903">
        <w:rPr>
          <w:color w:val="000000"/>
        </w:rPr>
        <w:fldChar w:fldCharType="begin"/>
      </w:r>
      <w:r w:rsidRPr="004F1903">
        <w:rPr>
          <w:color w:val="000000"/>
        </w:rPr>
        <w:instrText>XE "Declare:Groups (weblogic.xml file)"</w:instrText>
      </w:r>
      <w:r w:rsidRPr="004F1903">
        <w:rPr>
          <w:color w:val="000000"/>
        </w:rPr>
        <w:fldChar w:fldCharType="end"/>
      </w:r>
      <w:r w:rsidRPr="004F1903">
        <w:rPr>
          <w:color w:val="000000"/>
        </w:rPr>
        <w:fldChar w:fldCharType="begin"/>
      </w:r>
      <w:r w:rsidRPr="004F1903">
        <w:rPr>
          <w:color w:val="000000"/>
        </w:rPr>
        <w:instrText>XE "Groups:Declare"</w:instrText>
      </w:r>
      <w:r w:rsidRPr="004F1903">
        <w:rPr>
          <w:color w:val="000000"/>
        </w:rPr>
        <w:fldChar w:fldCharType="end"/>
      </w:r>
    </w:p>
    <w:p w14:paraId="77103C36" w14:textId="77777777" w:rsidR="00604685" w:rsidRPr="004F1903" w:rsidRDefault="00604685" w:rsidP="00604685">
      <w:pPr>
        <w:keepNext/>
        <w:keepLines/>
        <w:ind w:left="546"/>
        <w:rPr>
          <w:color w:val="000000"/>
        </w:rPr>
      </w:pPr>
      <w:r w:rsidRPr="004F1903">
        <w:rPr>
          <w:color w:val="000000"/>
        </w:rPr>
        <w:t>KAAJEE roles are based on the group names in your application's weblogic.xml file</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rPr>
          <w:color w:val="000000"/>
        </w:rPr>
        <w:t>.</w:t>
      </w:r>
    </w:p>
    <w:p w14:paraId="44E2DC07" w14:textId="77777777" w:rsidR="00604685" w:rsidRPr="004F1903" w:rsidRDefault="00604685" w:rsidP="00604685">
      <w:pPr>
        <w:keepNext/>
        <w:keepLines/>
        <w:ind w:left="546"/>
        <w:rPr>
          <w:color w:val="000000"/>
        </w:rPr>
      </w:pPr>
    </w:p>
    <w:p w14:paraId="4E1FCE7C" w14:textId="77777777" w:rsidR="00604685" w:rsidRPr="004F1903" w:rsidRDefault="00604685" w:rsidP="00604685">
      <w:pPr>
        <w:keepNext/>
        <w:keepLines/>
        <w:ind w:left="546"/>
        <w:rPr>
          <w:color w:val="000000"/>
        </w:rPr>
      </w:pPr>
      <w:r w:rsidRPr="004F1903">
        <w:rPr>
          <w:color w:val="000000"/>
        </w:rPr>
        <w:t>For example:</w:t>
      </w:r>
    </w:p>
    <w:p w14:paraId="35415200" w14:textId="77777777" w:rsidR="00604685" w:rsidRPr="004F1903" w:rsidRDefault="00604685" w:rsidP="00604685">
      <w:pPr>
        <w:keepNext/>
        <w:keepLines/>
        <w:ind w:left="546"/>
        <w:rPr>
          <w:color w:val="000000"/>
        </w:rPr>
      </w:pPr>
    </w:p>
    <w:p w14:paraId="25F39382" w14:textId="77777777" w:rsidR="000E7CCF" w:rsidRPr="004F1903" w:rsidRDefault="000E7CCF" w:rsidP="00604685">
      <w:pPr>
        <w:keepNext/>
        <w:keepLines/>
        <w:ind w:left="546"/>
        <w:rPr>
          <w:color w:val="000000"/>
        </w:rPr>
      </w:pPr>
    </w:p>
    <w:p w14:paraId="0C6E9CF9" w14:textId="3D5EEEF2" w:rsidR="000E7CCF" w:rsidRPr="004F1903" w:rsidRDefault="000E7CCF" w:rsidP="000E7CCF">
      <w:pPr>
        <w:pStyle w:val="Caption"/>
      </w:pPr>
      <w:bookmarkStart w:id="358" w:name="_Ref204792960"/>
      <w:bookmarkStart w:id="359" w:name="_Toc204421620"/>
      <w:bookmarkStart w:id="360" w:name="_Toc167811469"/>
      <w:r w:rsidRPr="004F1903">
        <w:t xml:space="preserve">Figure </w:t>
      </w:r>
      <w:r w:rsidR="001C6C77">
        <w:fldChar w:fldCharType="begin"/>
      </w:r>
      <w:r w:rsidR="001C6C77">
        <w:instrText xml:space="preserve"> STYLEREF 2 \s </w:instrText>
      </w:r>
      <w:r w:rsidR="001C6C77">
        <w:fldChar w:fldCharType="separate"/>
      </w:r>
      <w:r w:rsidR="003552F0">
        <w:rPr>
          <w:noProof/>
        </w:rPr>
        <w:t>4</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1</w:t>
      </w:r>
      <w:r w:rsidR="001C6C77">
        <w:rPr>
          <w:noProof/>
        </w:rPr>
        <w:fldChar w:fldCharType="end"/>
      </w:r>
      <w:bookmarkEnd w:id="358"/>
      <w:r w:rsidRPr="004F1903">
        <w:t>. Sample application weblogic.xml file with group information (e.g.,</w:t>
      </w:r>
      <w:r w:rsidRPr="004F1903">
        <w:rPr>
          <w:rFonts w:cs="Times New Roman"/>
        </w:rPr>
        <w:t> </w:t>
      </w:r>
      <w:r w:rsidRPr="004F1903">
        <w:t>KAAJEE Sample Web Application)</w:t>
      </w:r>
      <w:bookmarkEnd w:id="359"/>
      <w:bookmarkEnd w:id="360"/>
    </w:p>
    <w:p w14:paraId="0A88BF85" w14:textId="77777777" w:rsidR="00B70CEA" w:rsidRPr="004F1903" w:rsidRDefault="00B70CEA" w:rsidP="00B70CEA">
      <w:pPr>
        <w:pStyle w:val="Code"/>
        <w:ind w:left="702" w:right="90"/>
        <w:rPr>
          <w:color w:val="000000"/>
        </w:rPr>
      </w:pPr>
      <w:r w:rsidRPr="004F1903">
        <w:rPr>
          <w:color w:val="000000"/>
        </w:rPr>
        <w:t>&lt;?xml version="1.0" encoding="UTF-8"?&gt;</w:t>
      </w:r>
    </w:p>
    <w:p w14:paraId="3B281A99" w14:textId="77777777" w:rsidR="00B70CEA" w:rsidRPr="004F1903" w:rsidRDefault="00B70CEA" w:rsidP="00B70CEA">
      <w:pPr>
        <w:pStyle w:val="Code"/>
        <w:ind w:left="702" w:right="90"/>
        <w:rPr>
          <w:color w:val="000000"/>
        </w:rPr>
      </w:pPr>
      <w:r w:rsidRPr="004F1903">
        <w:rPr>
          <w:color w:val="000000"/>
        </w:rPr>
        <w:t>&lt;weblogic-web-app xmlns="http://www.bea.com/ns/weblogic/90" xmlns:xsi="http://www.w3.org/2001/XMLSchema-instance" xmlns:wls="http://www.bea.com/ns/weblogic/90" xsi:schemaLocation="http://java.sun.com/xml/ns/j2ee http://java.sun.com/xml/ns/j2ee/web-app_2_4.xsd http://www.bea.com/ns/weblogic/90 http://www.bea.com/ns/weblogic/920/weblogic-web-app.xsd"&gt;</w:t>
      </w:r>
    </w:p>
    <w:p w14:paraId="0C912BCA" w14:textId="77777777" w:rsidR="00B70CEA" w:rsidRPr="004F1903" w:rsidRDefault="00B70CEA" w:rsidP="00B70CEA">
      <w:pPr>
        <w:pStyle w:val="Code"/>
        <w:ind w:left="702" w:right="90"/>
        <w:rPr>
          <w:color w:val="000000"/>
        </w:rPr>
      </w:pPr>
    </w:p>
    <w:p w14:paraId="38498D72" w14:textId="77777777" w:rsidR="00B70CEA" w:rsidRPr="004F1903" w:rsidRDefault="00B70CEA" w:rsidP="00B70CEA">
      <w:pPr>
        <w:pStyle w:val="Code"/>
        <w:ind w:left="702" w:right="90"/>
        <w:rPr>
          <w:color w:val="000000"/>
        </w:rPr>
      </w:pPr>
      <w:r w:rsidRPr="004F1903">
        <w:rPr>
          <w:color w:val="000000"/>
        </w:rPr>
        <w:t>&lt;run-as-role-assignment&gt;</w:t>
      </w:r>
    </w:p>
    <w:p w14:paraId="78C41691" w14:textId="77777777" w:rsidR="00B70CEA" w:rsidRPr="004F1903" w:rsidRDefault="00B70CEA" w:rsidP="00B70CEA">
      <w:pPr>
        <w:pStyle w:val="Code"/>
        <w:ind w:left="702" w:right="90"/>
        <w:rPr>
          <w:color w:val="000000"/>
        </w:rPr>
      </w:pPr>
      <w:r w:rsidRPr="004F1903">
        <w:rPr>
          <w:color w:val="000000"/>
        </w:rPr>
        <w:t>&lt;role-name&gt;adminuserrole&lt;/role-name&gt;</w:t>
      </w:r>
    </w:p>
    <w:p w14:paraId="15A2B5CF" w14:textId="77777777" w:rsidR="00B70CEA" w:rsidRPr="004F1903" w:rsidRDefault="00B70CEA" w:rsidP="00B70CEA">
      <w:pPr>
        <w:pStyle w:val="Code"/>
        <w:ind w:left="702" w:right="90"/>
        <w:rPr>
          <w:color w:val="000000"/>
        </w:rPr>
      </w:pPr>
      <w:r w:rsidRPr="004F1903">
        <w:rPr>
          <w:color w:val="000000"/>
        </w:rPr>
        <w:t>&lt;run-as-principal-name&gt;</w:t>
      </w:r>
      <w:r w:rsidR="0014070B">
        <w:rPr>
          <w:color w:val="000000"/>
        </w:rPr>
        <w:t>SSOWAP_USER</w:t>
      </w:r>
      <w:r w:rsidRPr="004F1903">
        <w:rPr>
          <w:color w:val="000000"/>
        </w:rPr>
        <w:t>&lt;/run-as-principal-name&gt;</w:t>
      </w:r>
    </w:p>
    <w:p w14:paraId="1E2586DD" w14:textId="77777777" w:rsidR="00B70CEA" w:rsidRPr="004F1903" w:rsidRDefault="00B70CEA" w:rsidP="00B70CEA">
      <w:pPr>
        <w:pStyle w:val="Code"/>
        <w:ind w:left="702" w:right="90"/>
        <w:rPr>
          <w:color w:val="000000"/>
        </w:rPr>
      </w:pPr>
      <w:r w:rsidRPr="004F1903">
        <w:rPr>
          <w:color w:val="000000"/>
        </w:rPr>
        <w:t>&lt;/run-as-role-assignment&gt;</w:t>
      </w:r>
    </w:p>
    <w:p w14:paraId="20B39CC3" w14:textId="77777777" w:rsidR="00B70CEA" w:rsidRPr="004F1903" w:rsidRDefault="00B70CEA" w:rsidP="00B70CEA">
      <w:pPr>
        <w:pStyle w:val="Code"/>
        <w:ind w:left="702" w:right="90"/>
        <w:rPr>
          <w:color w:val="000000"/>
        </w:rPr>
      </w:pPr>
    </w:p>
    <w:p w14:paraId="25919B77" w14:textId="77777777" w:rsidR="00B70CEA" w:rsidRPr="004F1903" w:rsidRDefault="00B70CEA" w:rsidP="00B70CEA">
      <w:pPr>
        <w:pStyle w:val="Code"/>
        <w:ind w:left="702" w:right="90"/>
        <w:rPr>
          <w:color w:val="000000"/>
        </w:rPr>
      </w:pPr>
      <w:r w:rsidRPr="004F1903">
        <w:rPr>
          <w:color w:val="000000"/>
        </w:rPr>
        <w:t>&lt;security-role-assignment&gt;</w:t>
      </w:r>
    </w:p>
    <w:p w14:paraId="5E05E7AA" w14:textId="77777777" w:rsidR="00B70CEA" w:rsidRPr="004F1903" w:rsidRDefault="00B70CEA" w:rsidP="00B70CEA">
      <w:pPr>
        <w:pStyle w:val="Code"/>
        <w:ind w:left="702" w:right="90"/>
        <w:rPr>
          <w:color w:val="000000"/>
        </w:rPr>
      </w:pPr>
      <w:r w:rsidRPr="004F1903">
        <w:rPr>
          <w:color w:val="000000"/>
        </w:rPr>
        <w:t>&lt;role-name&gt;</w:t>
      </w:r>
      <w:r w:rsidR="00DC26B7" w:rsidRPr="00D53C0F">
        <w:rPr>
          <w:rFonts w:cs="Times New Roman"/>
          <w:color w:val="000000"/>
        </w:rPr>
        <w:t>XUKAAJEE_SAMPLE</w:t>
      </w:r>
      <w:r w:rsidRPr="004F1903">
        <w:rPr>
          <w:color w:val="000000"/>
        </w:rPr>
        <w:t>_ROLE&lt;/role-name&gt;</w:t>
      </w:r>
    </w:p>
    <w:p w14:paraId="239550E2" w14:textId="77777777" w:rsidR="00B70CEA" w:rsidRPr="004F1903" w:rsidRDefault="00B70CEA" w:rsidP="00B70CEA">
      <w:pPr>
        <w:pStyle w:val="Code"/>
        <w:ind w:left="702" w:right="90"/>
        <w:rPr>
          <w:color w:val="000000"/>
        </w:rPr>
      </w:pPr>
      <w:r w:rsidRPr="004F1903">
        <w:rPr>
          <w:color w:val="000000"/>
        </w:rPr>
        <w:t>&lt;principal-name&gt;</w:t>
      </w:r>
      <w:r w:rsidR="00DC26B7" w:rsidRPr="00D53C0F">
        <w:rPr>
          <w:rFonts w:cs="Times New Roman"/>
          <w:color w:val="000000"/>
        </w:rPr>
        <w:t>XUKAAJEE_SAMPLE</w:t>
      </w:r>
      <w:r w:rsidRPr="004F1903">
        <w:rPr>
          <w:color w:val="000000"/>
        </w:rPr>
        <w:t>&lt;/principal-name&gt;</w:t>
      </w:r>
    </w:p>
    <w:p w14:paraId="324CA5B3" w14:textId="77777777" w:rsidR="00B70CEA" w:rsidRPr="004F1903" w:rsidRDefault="00B70CEA" w:rsidP="00B70CEA">
      <w:pPr>
        <w:pStyle w:val="Code"/>
        <w:ind w:left="702" w:right="90"/>
        <w:rPr>
          <w:color w:val="000000"/>
        </w:rPr>
      </w:pPr>
      <w:r w:rsidRPr="004F1903">
        <w:rPr>
          <w:color w:val="000000"/>
        </w:rPr>
        <w:t>&lt;/security-role-assignment&gt;</w:t>
      </w:r>
    </w:p>
    <w:p w14:paraId="417D9553" w14:textId="77777777" w:rsidR="00B70CEA" w:rsidRPr="004F1903" w:rsidRDefault="00B70CEA" w:rsidP="00B70CEA">
      <w:pPr>
        <w:pStyle w:val="Code"/>
        <w:ind w:left="702" w:right="90"/>
        <w:rPr>
          <w:color w:val="000000"/>
        </w:rPr>
      </w:pPr>
    </w:p>
    <w:p w14:paraId="09D66E11" w14:textId="77777777" w:rsidR="00B70CEA" w:rsidRPr="004F1903" w:rsidRDefault="00B70CEA" w:rsidP="00B70CEA">
      <w:pPr>
        <w:pStyle w:val="Code"/>
        <w:ind w:left="702" w:right="90"/>
        <w:rPr>
          <w:color w:val="000000"/>
        </w:rPr>
      </w:pPr>
      <w:r w:rsidRPr="004F1903">
        <w:rPr>
          <w:color w:val="000000"/>
        </w:rPr>
        <w:t xml:space="preserve">  &lt;session-descriptor&gt;</w:t>
      </w:r>
    </w:p>
    <w:p w14:paraId="02493EA6" w14:textId="77777777" w:rsidR="00B70CEA" w:rsidRPr="004F1903" w:rsidRDefault="00B70CEA" w:rsidP="00B70CEA">
      <w:pPr>
        <w:pStyle w:val="Code"/>
        <w:ind w:left="702" w:right="90"/>
        <w:rPr>
          <w:color w:val="000000"/>
        </w:rPr>
      </w:pPr>
      <w:r w:rsidRPr="004F1903">
        <w:rPr>
          <w:color w:val="000000"/>
        </w:rPr>
        <w:t xml:space="preserve">    &lt;cookie-name&gt;</w:t>
      </w:r>
      <w:r w:rsidR="0014070B">
        <w:rPr>
          <w:color w:val="000000"/>
        </w:rPr>
        <w:t>ssowap</w:t>
      </w:r>
      <w:r w:rsidRPr="004F1903">
        <w:rPr>
          <w:color w:val="000000"/>
        </w:rPr>
        <w:t>JSESSIONID&lt;/cookie-name&gt;</w:t>
      </w:r>
    </w:p>
    <w:p w14:paraId="4EF509D2" w14:textId="77777777" w:rsidR="00B70CEA" w:rsidRPr="004F1903" w:rsidRDefault="00B70CEA" w:rsidP="00B70CEA">
      <w:pPr>
        <w:pStyle w:val="Code"/>
        <w:ind w:left="702" w:right="90"/>
        <w:rPr>
          <w:color w:val="000000"/>
        </w:rPr>
      </w:pPr>
      <w:r w:rsidRPr="004F1903">
        <w:rPr>
          <w:color w:val="000000"/>
        </w:rPr>
        <w:t xml:space="preserve">  &lt;/session-descriptor&gt;</w:t>
      </w:r>
    </w:p>
    <w:p w14:paraId="29869AE1" w14:textId="77777777" w:rsidR="00B70CEA" w:rsidRPr="004F1903" w:rsidRDefault="00B70CEA" w:rsidP="00B70CEA">
      <w:pPr>
        <w:pStyle w:val="Code"/>
        <w:ind w:left="702" w:right="90"/>
        <w:rPr>
          <w:color w:val="000000"/>
        </w:rPr>
      </w:pPr>
    </w:p>
    <w:p w14:paraId="2BF06F33" w14:textId="77777777" w:rsidR="00604685" w:rsidRPr="004F1903" w:rsidRDefault="00B70CEA" w:rsidP="00B70CEA">
      <w:pPr>
        <w:pStyle w:val="Code"/>
        <w:ind w:left="702" w:right="90"/>
        <w:rPr>
          <w:color w:val="000000"/>
        </w:rPr>
      </w:pPr>
      <w:r w:rsidRPr="004F1903">
        <w:rPr>
          <w:color w:val="000000"/>
        </w:rPr>
        <w:t>&lt;/weblogic-web-app&gt;</w:t>
      </w:r>
    </w:p>
    <w:p w14:paraId="41E6B99D" w14:textId="77777777" w:rsidR="00604685" w:rsidRPr="004F1903" w:rsidRDefault="00604685" w:rsidP="00604685">
      <w:pPr>
        <w:ind w:left="546"/>
      </w:pPr>
    </w:p>
    <w:p w14:paraId="4B6B9DD1" w14:textId="77777777" w:rsidR="00604685" w:rsidRPr="004F1903" w:rsidRDefault="00604685" w:rsidP="00604685">
      <w:pPr>
        <w:ind w:left="546"/>
      </w:pPr>
    </w:p>
    <w:p w14:paraId="7A923656" w14:textId="5DF0DF4A" w:rsidR="00604685" w:rsidRPr="004F1903" w:rsidRDefault="00604685" w:rsidP="00604685">
      <w:pPr>
        <w:ind w:left="546"/>
      </w:pPr>
      <w:r w:rsidRPr="004F1903">
        <w:t xml:space="preserve">The &lt;principal-name&gt; tag is the group name and also the </w:t>
      </w:r>
      <w:r w:rsidRPr="004F1903">
        <w:rPr>
          <w:color w:val="000000"/>
        </w:rPr>
        <w:t>VistA M Server J2EE Security Key</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t xml:space="preserve"> name (see</w:t>
      </w:r>
      <w:r w:rsidRPr="004F1903">
        <w:rPr>
          <w:rFonts w:cs="Times New Roman"/>
        </w:rPr>
        <w:t> </w:t>
      </w:r>
      <w:r w:rsidRPr="004F1903">
        <w:fldChar w:fldCharType="begin"/>
      </w:r>
      <w:r w:rsidRPr="004F1903">
        <w:instrText xml:space="preserve"> REF _Ref77665548 \h </w:instrText>
      </w:r>
      <w:r w:rsidR="00546B76" w:rsidRPr="004F1903">
        <w:instrText xml:space="preserve"> \* MERGEFORMAT </w:instrText>
      </w:r>
      <w:r w:rsidRPr="004F1903">
        <w:fldChar w:fldCharType="separate"/>
      </w:r>
      <w:r w:rsidR="003552F0" w:rsidRPr="004F1903">
        <w:t>2.</w:t>
      </w:r>
      <w:r w:rsidR="003552F0" w:rsidRPr="004F1903">
        <w:tab/>
        <w:t xml:space="preserve">Create </w:t>
      </w:r>
      <w:proofErr w:type="spellStart"/>
      <w:r w:rsidR="003552F0" w:rsidRPr="004F1903">
        <w:t>VistA</w:t>
      </w:r>
      <w:proofErr w:type="spellEnd"/>
      <w:r w:rsidR="003552F0" w:rsidRPr="004F1903">
        <w:t xml:space="preserve"> M Server J2EE </w:t>
      </w:r>
      <w:r w:rsidR="003552F0" w:rsidRPr="003552F0">
        <w:rPr>
          <w:rStyle w:val="Hyperlink"/>
        </w:rPr>
        <w:t>Security Keys Corresponding to WebLogic Group Names</w:t>
      </w:r>
      <w:r w:rsidRPr="004F1903">
        <w:fldChar w:fldCharType="end"/>
      </w:r>
      <w:r w:rsidRPr="004F1903">
        <w:t xml:space="preserve">). In this example, the group name is </w:t>
      </w:r>
      <w:r w:rsidR="00DC26B7">
        <w:t>“</w:t>
      </w:r>
      <w:r w:rsidR="00DC26B7" w:rsidRPr="00DC26B7">
        <w:rPr>
          <w:b/>
          <w:bCs/>
        </w:rPr>
        <w:t>XUKAAJEE_</w:t>
      </w:r>
      <w:r w:rsidR="00D3795C" w:rsidRPr="004F1903">
        <w:rPr>
          <w:b/>
        </w:rPr>
        <w:t>SAMPLE</w:t>
      </w:r>
      <w:r w:rsidRPr="004F1903">
        <w:t>" and the role name is "</w:t>
      </w:r>
      <w:r w:rsidR="00DC26B7">
        <w:rPr>
          <w:b/>
        </w:rPr>
        <w:t>XUKAAJEE</w:t>
      </w:r>
      <w:r w:rsidR="00972228" w:rsidRPr="004F1903">
        <w:rPr>
          <w:b/>
        </w:rPr>
        <w:t>_SAMPLE_</w:t>
      </w:r>
      <w:r w:rsidRPr="004F1903">
        <w:rPr>
          <w:b/>
        </w:rPr>
        <w:t>ROLE</w:t>
      </w:r>
      <w:r w:rsidRPr="004F1903">
        <w:t>."</w:t>
      </w:r>
    </w:p>
    <w:p w14:paraId="563B7228" w14:textId="77777777" w:rsidR="00604685" w:rsidRPr="004F1903" w:rsidRDefault="00604685" w:rsidP="00604685">
      <w:pPr>
        <w:ind w:left="546"/>
      </w:pPr>
    </w:p>
    <w:p w14:paraId="41975E8B" w14:textId="77777777" w:rsidR="00604685" w:rsidRPr="004F1903" w:rsidRDefault="00604685" w:rsidP="00604685">
      <w:pPr>
        <w:ind w:left="547"/>
      </w:pPr>
      <w:r w:rsidRPr="004F1903">
        <w:t xml:space="preserve">Developers </w:t>
      </w:r>
      <w:r w:rsidRPr="004F1903">
        <w:rPr>
          <w:i/>
        </w:rPr>
        <w:t>must</w:t>
      </w:r>
      <w:r w:rsidRPr="004F1903">
        <w:t xml:space="preserve"> </w:t>
      </w:r>
      <w:r w:rsidR="001816FB" w:rsidRPr="004F1903">
        <w:t>place</w:t>
      </w:r>
      <w:r w:rsidRPr="004F1903">
        <w:t xml:space="preserve"> the weblogic.xml file</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t xml:space="preserve"> in the application's </w:t>
      </w:r>
      <w:r w:rsidR="008B507C" w:rsidRPr="004F1903">
        <w:rPr>
          <w:b/>
        </w:rPr>
        <w:t>&lt;WEBROOT&gt;</w:t>
      </w:r>
      <w:r w:rsidRPr="004F1903">
        <w:t>\WEB-INF</w:t>
      </w:r>
      <w:r w:rsidR="001816FB" w:rsidRPr="004F1903">
        <w:t xml:space="preserve"> folder</w:t>
      </w:r>
      <w:r w:rsidRPr="004F1903">
        <w:t>, if not already present.</w:t>
      </w:r>
    </w:p>
    <w:p w14:paraId="6712D78E" w14:textId="77777777" w:rsidR="008B507C" w:rsidRPr="004F1903" w:rsidRDefault="008B507C" w:rsidP="008B507C">
      <w:pPr>
        <w:ind w:left="520"/>
        <w:rPr>
          <w:rFonts w:cs="Times New Roman"/>
        </w:rPr>
      </w:pPr>
    </w:p>
    <w:tbl>
      <w:tblPr>
        <w:tblW w:w="0" w:type="auto"/>
        <w:tblInd w:w="576" w:type="dxa"/>
        <w:tblLayout w:type="fixed"/>
        <w:tblLook w:val="0000" w:firstRow="0" w:lastRow="0" w:firstColumn="0" w:lastColumn="0" w:noHBand="0" w:noVBand="0"/>
      </w:tblPr>
      <w:tblGrid>
        <w:gridCol w:w="738"/>
        <w:gridCol w:w="8154"/>
      </w:tblGrid>
      <w:tr w:rsidR="008B507C" w:rsidRPr="004F1903" w14:paraId="28220A00" w14:textId="77777777" w:rsidTr="008B507C">
        <w:trPr>
          <w:cantSplit/>
        </w:trPr>
        <w:tc>
          <w:tcPr>
            <w:tcW w:w="738" w:type="dxa"/>
          </w:tcPr>
          <w:p w14:paraId="58E4535A" w14:textId="77777777" w:rsidR="008B507C" w:rsidRPr="004F1903" w:rsidRDefault="004D4C84" w:rsidP="008B507C">
            <w:pPr>
              <w:spacing w:before="60" w:after="60"/>
              <w:ind w:left="-18"/>
              <w:rPr>
                <w:rFonts w:cs="Times New Roman"/>
              </w:rPr>
            </w:pPr>
            <w:r w:rsidRPr="004F1903">
              <w:rPr>
                <w:rFonts w:cs="Times New Roman"/>
                <w:noProof/>
              </w:rPr>
              <w:lastRenderedPageBreak/>
              <w:drawing>
                <wp:inline distT="0" distB="0" distL="0" distR="0" wp14:anchorId="4B4F0F39" wp14:editId="3307D2C0">
                  <wp:extent cx="285115" cy="285115"/>
                  <wp:effectExtent l="0" t="0" r="0" b="0"/>
                  <wp:docPr id="67" name="Picture 6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154" w:type="dxa"/>
          </w:tcPr>
          <w:p w14:paraId="4A5E8BB2" w14:textId="77777777" w:rsidR="008B507C" w:rsidRPr="004F1903" w:rsidRDefault="008B507C" w:rsidP="008B507C">
            <w:pPr>
              <w:keepNext/>
              <w:keepLines/>
              <w:spacing w:before="60" w:after="60"/>
              <w:rPr>
                <w:rFonts w:cs="Times New Roman"/>
                <w:kern w:val="2"/>
              </w:rPr>
            </w:pPr>
            <w:r w:rsidRPr="004F1903">
              <w:rPr>
                <w:rFonts w:cs="Times New Roman"/>
                <w:b/>
              </w:rPr>
              <w:t>NOTE:</w:t>
            </w:r>
            <w:r w:rsidRPr="004F1903">
              <w:rPr>
                <w:rFonts w:cs="Times New Roman"/>
              </w:rPr>
              <w:t xml:space="preserve"> The </w:t>
            </w:r>
            <w:r w:rsidRPr="004F1903">
              <w:rPr>
                <w:rFonts w:cs="Times New Roman"/>
                <w:b/>
              </w:rPr>
              <w:t>&lt;WEBROOT&gt;</w:t>
            </w:r>
            <w:r w:rsidRPr="004F1903">
              <w:rPr>
                <w:rFonts w:cs="Times New Roman"/>
              </w:rPr>
              <w:t xml:space="preserve"> represents the root directory of the application war file, if exploded.</w:t>
            </w:r>
          </w:p>
        </w:tc>
      </w:tr>
    </w:tbl>
    <w:p w14:paraId="3CE66FC7" w14:textId="77777777" w:rsidR="008B507C" w:rsidRPr="004F1903" w:rsidRDefault="008B507C" w:rsidP="00604685">
      <w:pPr>
        <w:ind w:left="546"/>
      </w:pPr>
    </w:p>
    <w:p w14:paraId="6F5AED99" w14:textId="77777777" w:rsidR="00604685" w:rsidRPr="004F1903" w:rsidRDefault="00604685" w:rsidP="00604685">
      <w:pPr>
        <w:ind w:left="546"/>
      </w:pPr>
    </w:p>
    <w:p w14:paraId="0E59EB4A" w14:textId="77777777" w:rsidR="00604685" w:rsidRPr="004F1903" w:rsidRDefault="00604685" w:rsidP="00604685">
      <w:pPr>
        <w:ind w:left="546"/>
      </w:pPr>
      <w:r w:rsidRPr="004F1903">
        <w:t>Developers should distribute the weblogic.xml file</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t xml:space="preserve"> in the </w:t>
      </w:r>
      <w:smartTag w:uri="urn:schemas-microsoft-com:office:smarttags" w:element="stockticker">
        <w:r w:rsidRPr="004F1903">
          <w:t>WEB</w:t>
        </w:r>
      </w:smartTag>
      <w:r w:rsidRPr="004F1903">
        <w:t>-</w:t>
      </w:r>
      <w:smartTag w:uri="urn:schemas-microsoft-com:office:smarttags" w:element="stockticker">
        <w:r w:rsidRPr="004F1903">
          <w:t>INF</w:t>
        </w:r>
      </w:smartTag>
      <w:r w:rsidRPr="004F1903">
        <w:t xml:space="preserve"> folder in the application's war file</w:t>
      </w:r>
      <w:r w:rsidRPr="004F1903">
        <w:rPr>
          <w:color w:val="000000"/>
        </w:rPr>
        <w:fldChar w:fldCharType="begin"/>
      </w:r>
      <w:r w:rsidRPr="004F1903">
        <w:rPr>
          <w:color w:val="000000"/>
        </w:rPr>
        <w:instrText>XE "war File"</w:instrText>
      </w:r>
      <w:r w:rsidRPr="004F1903">
        <w:rPr>
          <w:color w:val="000000"/>
        </w:rPr>
        <w:fldChar w:fldCharType="end"/>
      </w:r>
      <w:r w:rsidRPr="004F1903">
        <w:rPr>
          <w:color w:val="000000"/>
        </w:rPr>
        <w:fldChar w:fldCharType="begin"/>
      </w:r>
      <w:r w:rsidRPr="004F1903">
        <w:rPr>
          <w:color w:val="000000"/>
        </w:rPr>
        <w:instrText>XE "Files:war"</w:instrText>
      </w:r>
      <w:r w:rsidRPr="004F1903">
        <w:rPr>
          <w:color w:val="000000"/>
        </w:rPr>
        <w:fldChar w:fldCharType="end"/>
      </w:r>
      <w:r w:rsidRPr="004F1903">
        <w:t>; this war file is in the ear file</w:t>
      </w:r>
      <w:r w:rsidRPr="004F1903">
        <w:rPr>
          <w:color w:val="000000"/>
        </w:rPr>
        <w:fldChar w:fldCharType="begin"/>
      </w:r>
      <w:r w:rsidRPr="004F1903">
        <w:rPr>
          <w:color w:val="000000"/>
        </w:rPr>
        <w:instrText>XE "ear File"</w:instrText>
      </w:r>
      <w:r w:rsidRPr="004F1903">
        <w:rPr>
          <w:color w:val="000000"/>
        </w:rPr>
        <w:fldChar w:fldCharType="end"/>
      </w:r>
      <w:r w:rsidRPr="004F1903">
        <w:rPr>
          <w:color w:val="000000"/>
        </w:rPr>
        <w:fldChar w:fldCharType="begin"/>
      </w:r>
      <w:r w:rsidRPr="004F1903">
        <w:rPr>
          <w:color w:val="000000"/>
        </w:rPr>
        <w:instrText>XE "Files:ear"</w:instrText>
      </w:r>
      <w:r w:rsidRPr="004F1903">
        <w:rPr>
          <w:color w:val="000000"/>
        </w:rPr>
        <w:fldChar w:fldCharType="end"/>
      </w:r>
      <w:r w:rsidRPr="004F1903">
        <w:t>.</w:t>
      </w:r>
    </w:p>
    <w:p w14:paraId="2AA42E28" w14:textId="77777777" w:rsidR="00604685" w:rsidRPr="004F1903" w:rsidRDefault="00604685" w:rsidP="00604685">
      <w:pPr>
        <w:rPr>
          <w:color w:val="000000"/>
        </w:rPr>
      </w:pPr>
    </w:p>
    <w:p w14:paraId="778B77D0" w14:textId="77777777" w:rsidR="00604685" w:rsidRPr="004F1903" w:rsidRDefault="00604685" w:rsidP="00604685">
      <w:pPr>
        <w:rPr>
          <w:color w:val="000000"/>
        </w:rPr>
      </w:pPr>
    </w:p>
    <w:p w14:paraId="3C806B1C" w14:textId="77777777" w:rsidR="00604685" w:rsidRPr="004F1903" w:rsidRDefault="00604685" w:rsidP="00223EFD">
      <w:pPr>
        <w:pStyle w:val="Heading3"/>
      </w:pPr>
      <w:bookmarkStart w:id="361" w:name="_Ref77665548"/>
      <w:bookmarkStart w:id="362" w:name="_Toc83538838"/>
      <w:bookmarkStart w:id="363" w:name="_Toc84036973"/>
      <w:bookmarkStart w:id="364" w:name="_Toc84044195"/>
      <w:bookmarkStart w:id="365" w:name="_Toc202863090"/>
      <w:bookmarkStart w:id="366" w:name="_Toc204421529"/>
      <w:bookmarkStart w:id="367" w:name="_Toc167804794"/>
      <w:r w:rsidRPr="004F1903">
        <w:t>2.</w:t>
      </w:r>
      <w:r w:rsidRPr="004F1903">
        <w:tab/>
        <w:t xml:space="preserve">Create </w:t>
      </w:r>
      <w:r w:rsidR="00043A39" w:rsidRPr="004F1903">
        <w:t>VistA M Server J2EE</w:t>
      </w:r>
      <w:r w:rsidR="00774CAC" w:rsidRPr="004F1903">
        <w:t xml:space="preserve"> Security Keys</w:t>
      </w:r>
      <w:r w:rsidRPr="004F1903">
        <w:t xml:space="preserve"> Corresponding to WebLogic Group Names</w:t>
      </w:r>
      <w:bookmarkEnd w:id="361"/>
      <w:bookmarkEnd w:id="362"/>
      <w:bookmarkEnd w:id="363"/>
      <w:bookmarkEnd w:id="364"/>
      <w:bookmarkEnd w:id="365"/>
      <w:bookmarkEnd w:id="366"/>
      <w:bookmarkEnd w:id="367"/>
    </w:p>
    <w:p w14:paraId="2599F773" w14:textId="77777777" w:rsidR="00604685" w:rsidRPr="004F1903" w:rsidRDefault="00604685" w:rsidP="00604685">
      <w:pPr>
        <w:keepNext/>
        <w:keepLines/>
        <w:ind w:left="546"/>
        <w:rPr>
          <w:color w:val="000000"/>
        </w:rPr>
      </w:pPr>
      <w:r w:rsidRPr="004F1903">
        <w:rPr>
          <w:color w:val="000000"/>
        </w:rPr>
        <w:fldChar w:fldCharType="begin"/>
      </w:r>
      <w:r w:rsidRPr="004F1903">
        <w:rPr>
          <w:color w:val="000000"/>
        </w:rPr>
        <w:instrText xml:space="preserve">XE "Create </w:instrText>
      </w:r>
      <w:r w:rsidR="00043A39" w:rsidRPr="004F1903">
        <w:rPr>
          <w:color w:val="000000"/>
        </w:rPr>
        <w:instrText>VistA M Server J2EE security keys</w:instrText>
      </w:r>
      <w:r w:rsidRPr="004F1903">
        <w:rPr>
          <w:color w:val="000000"/>
        </w:rPr>
        <w:instrText xml:space="preserve"> Corresponding to WebLogic Group Names"</w:instrText>
      </w:r>
      <w:r w:rsidRPr="004F1903">
        <w:rPr>
          <w:color w:val="000000"/>
        </w:rPr>
        <w:fldChar w:fldCharType="end"/>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 xml:space="preserve">J2EE </w:instrText>
      </w:r>
      <w:r w:rsidR="00553EAA" w:rsidRPr="004F1903">
        <w:rPr>
          <w:color w:val="000000"/>
        </w:rPr>
        <w:instrText>Security K</w:instrText>
      </w:r>
      <w:r w:rsidR="00043A39" w:rsidRPr="004F1903">
        <w:rPr>
          <w:color w:val="000000"/>
        </w:rPr>
        <w:instrText>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 xml:space="preserve">VistA M Server J2EE </w:instrText>
      </w:r>
      <w:r w:rsidR="00553EAA" w:rsidRPr="004F1903">
        <w:rPr>
          <w:color w:val="000000"/>
        </w:rPr>
        <w:instrText>Security K</w:instrText>
      </w:r>
      <w:r w:rsidR="00043A39" w:rsidRPr="004F1903">
        <w:rPr>
          <w:color w:val="000000"/>
        </w:rPr>
        <w:instrText>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 xml:space="preserve">VistA M Server J2EE </w:instrText>
      </w:r>
      <w:r w:rsidR="00553EAA" w:rsidRPr="004F1903">
        <w:rPr>
          <w:color w:val="000000"/>
        </w:rPr>
        <w:instrText>Security K</w:instrText>
      </w:r>
      <w:r w:rsidR="00043A39" w:rsidRPr="004F1903">
        <w:rPr>
          <w:color w:val="000000"/>
        </w:rPr>
        <w:instrText>eys</w:instrText>
      </w:r>
      <w:r w:rsidRPr="004F1903">
        <w:rPr>
          <w:color w:val="000000"/>
        </w:rPr>
        <w:instrText xml:space="preserve">" </w:instrText>
      </w:r>
      <w:r w:rsidRPr="004F1903">
        <w:rPr>
          <w:color w:val="000000"/>
        </w:rPr>
        <w:fldChar w:fldCharType="end"/>
      </w:r>
    </w:p>
    <w:p w14:paraId="1EB6CE4C" w14:textId="77777777" w:rsidR="00604685" w:rsidRPr="004F1903" w:rsidRDefault="00604685" w:rsidP="00604685">
      <w:pPr>
        <w:ind w:left="546"/>
        <w:rPr>
          <w:color w:val="000000"/>
        </w:rPr>
      </w:pPr>
      <w:r w:rsidRPr="004F1903">
        <w:rPr>
          <w:color w:val="000000"/>
        </w:rPr>
        <w:t xml:space="preserve">At user login, KAAJEE uses the XUS ALLKEYS RPC (added with Kernel Patch XU*8.0*337) to get all </w:t>
      </w:r>
      <w:r w:rsidR="00043A39" w:rsidRPr="004F1903">
        <w:rPr>
          <w:color w:val="000000"/>
        </w:rPr>
        <w:t>VistA M Server J2EE security keys</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005B79E8" w:rsidRPr="004F1903">
        <w:rPr>
          <w:color w:val="000000"/>
        </w:rPr>
        <w:t xml:space="preserve"> associated with the user</w:t>
      </w:r>
      <w:r w:rsidRPr="004F1903">
        <w:rPr>
          <w:color w:val="000000"/>
        </w:rPr>
        <w:t>.</w:t>
      </w:r>
    </w:p>
    <w:p w14:paraId="6614F314" w14:textId="77777777" w:rsidR="00604685" w:rsidRPr="004F1903" w:rsidRDefault="00604685" w:rsidP="00604685">
      <w:pPr>
        <w:ind w:left="546"/>
        <w:rPr>
          <w:color w:val="000000"/>
        </w:rPr>
      </w:pPr>
    </w:p>
    <w:p w14:paraId="4CBE2C51" w14:textId="77777777" w:rsidR="00604685" w:rsidRPr="004F1903" w:rsidRDefault="00604685" w:rsidP="00604685">
      <w:pPr>
        <w:ind w:left="546"/>
        <w:rPr>
          <w:color w:val="000000"/>
        </w:rPr>
      </w:pPr>
      <w:r w:rsidRPr="004F1903">
        <w:rPr>
          <w:color w:val="000000"/>
        </w:rPr>
        <w:t xml:space="preserve">KAAJEE </w:t>
      </w:r>
      <w:r w:rsidR="005B79E8" w:rsidRPr="004F1903">
        <w:rPr>
          <w:color w:val="000000"/>
        </w:rPr>
        <w:t>returns all</w:t>
      </w:r>
      <w:r w:rsidRPr="004F1903">
        <w:rPr>
          <w:color w:val="000000"/>
        </w:rPr>
        <w:t xml:space="preserve"> </w:t>
      </w:r>
      <w:r w:rsidR="005B79E8" w:rsidRPr="004F1903">
        <w:rPr>
          <w:color w:val="000000"/>
        </w:rPr>
        <w:t>VistA M Server J2EE security k</w:t>
      </w:r>
      <w:r w:rsidRPr="004F1903">
        <w:rPr>
          <w:color w:val="000000"/>
        </w:rPr>
        <w:t>ey</w:t>
      </w:r>
      <w:r w:rsidR="005B79E8" w:rsidRPr="004F1903">
        <w:rPr>
          <w:color w:val="000000"/>
        </w:rPr>
        <w:t>s</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t>. KAAJEE then caches the results in the Oracle database and uses those security keys along with the security roles in the application's weblogic.xml file</w:t>
      </w:r>
      <w:r w:rsidRPr="004F1903">
        <w:rPr>
          <w:rFonts w:cs="Times New Roman"/>
          <w:color w:val="000000"/>
        </w:rPr>
        <w:fldChar w:fldCharType="begin"/>
      </w:r>
      <w:r w:rsidRPr="004F1903">
        <w:rPr>
          <w:rFonts w:cs="Times New Roman"/>
          <w:color w:val="000000"/>
        </w:rPr>
        <w:instrText>XE "weblogic.xml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"Files:weblogic.xml"</w:instrText>
      </w:r>
      <w:r w:rsidRPr="004F1903">
        <w:rPr>
          <w:rFonts w:cs="Times New Roman"/>
          <w:color w:val="000000"/>
        </w:rPr>
        <w:fldChar w:fldCharType="end"/>
      </w:r>
      <w:r w:rsidRPr="004F1903">
        <w:rPr>
          <w:color w:val="000000"/>
        </w:rPr>
        <w:t xml:space="preserve"> as the basis for subsequent authorization decisions.</w:t>
      </w:r>
    </w:p>
    <w:p w14:paraId="36B70867" w14:textId="77777777" w:rsidR="00604685" w:rsidRPr="004F1903" w:rsidRDefault="00604685" w:rsidP="00604685">
      <w:pPr>
        <w:ind w:left="546"/>
        <w:rPr>
          <w:color w:val="000000"/>
        </w:rPr>
      </w:pPr>
    </w:p>
    <w:p w14:paraId="26CA1D41" w14:textId="48F8100F" w:rsidR="00604685" w:rsidRPr="004F1903" w:rsidRDefault="00604685" w:rsidP="00604685">
      <w:pPr>
        <w:ind w:left="546"/>
        <w:rPr>
          <w:color w:val="000000"/>
        </w:rPr>
      </w:pPr>
      <w:r w:rsidRPr="004F1903">
        <w:rPr>
          <w:color w:val="000000"/>
        </w:rPr>
        <w:t>Therefore, for every WebLogic group</w:t>
      </w:r>
      <w:r w:rsidRPr="004F1903">
        <w:rPr>
          <w:color w:val="000000"/>
        </w:rPr>
        <w:fldChar w:fldCharType="begin"/>
      </w:r>
      <w:r w:rsidRPr="004F1903">
        <w:rPr>
          <w:color w:val="000000"/>
        </w:rPr>
        <w:instrText>XE "Groups"</w:instrText>
      </w:r>
      <w:r w:rsidRPr="004F1903">
        <w:rPr>
          <w:color w:val="000000"/>
        </w:rPr>
        <w:fldChar w:fldCharType="end"/>
      </w:r>
      <w:r w:rsidRPr="004F1903">
        <w:rPr>
          <w:color w:val="000000"/>
        </w:rPr>
        <w:t xml:space="preserve"> name in the weblogic.xml file</w:t>
      </w:r>
      <w:r w:rsidRPr="004F1903">
        <w:rPr>
          <w:rFonts w:cs="Times New Roman"/>
          <w:color w:val="000000"/>
        </w:rPr>
        <w:fldChar w:fldCharType="begin"/>
      </w:r>
      <w:r w:rsidRPr="004F1903">
        <w:rPr>
          <w:rFonts w:cs="Times New Roman"/>
          <w:color w:val="000000"/>
        </w:rPr>
        <w:instrText>XE "weblogic.xml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"Files:weblogic.xml"</w:instrText>
      </w:r>
      <w:r w:rsidRPr="004F1903">
        <w:rPr>
          <w:rFonts w:cs="Times New Roman"/>
          <w:color w:val="000000"/>
        </w:rPr>
        <w:fldChar w:fldCharType="end"/>
      </w:r>
      <w:r w:rsidRPr="004F1903">
        <w:rPr>
          <w:color w:val="000000"/>
        </w:rPr>
        <w:t>, if a user is to be authorized to the J2EE security role that maps to the WebLogic group</w:t>
      </w:r>
      <w:r w:rsidRPr="004F1903">
        <w:rPr>
          <w:color w:val="000000"/>
        </w:rPr>
        <w:fldChar w:fldCharType="begin"/>
      </w:r>
      <w:r w:rsidRPr="004F1903">
        <w:rPr>
          <w:color w:val="000000"/>
        </w:rPr>
        <w:instrText>XE "Groups"</w:instrText>
      </w:r>
      <w:r w:rsidRPr="004F1903">
        <w:rPr>
          <w:color w:val="000000"/>
        </w:rPr>
        <w:fldChar w:fldCharType="end"/>
      </w:r>
      <w:r w:rsidRPr="004F1903">
        <w:rPr>
          <w:color w:val="000000"/>
        </w:rPr>
        <w:t xml:space="preserve"> name (see #</w:t>
      </w:r>
      <w:r w:rsidRPr="004F1903">
        <w:rPr>
          <w:color w:val="000000"/>
        </w:rPr>
        <w:fldChar w:fldCharType="begin"/>
      </w:r>
      <w:r w:rsidRPr="004F1903">
        <w:rPr>
          <w:color w:val="000000"/>
        </w:rPr>
        <w:instrText xml:space="preserve"> REF _Ref77667427 \h </w:instrText>
      </w:r>
      <w:r w:rsidR="00546B76" w:rsidRPr="004F1903">
        <w:rPr>
          <w:color w:val="000000"/>
        </w:rPr>
        <w:instrText xml:space="preserve"> \* MERGEFORMAT </w:instrText>
      </w:r>
      <w:r w:rsidRPr="004F1903">
        <w:rPr>
          <w:color w:val="000000"/>
        </w:rPr>
      </w:r>
      <w:r w:rsidRPr="004F1903">
        <w:rPr>
          <w:color w:val="000000"/>
        </w:rPr>
        <w:fldChar w:fldCharType="separate"/>
      </w:r>
      <w:r w:rsidR="003552F0" w:rsidRPr="004F1903">
        <w:t>3.</w:t>
      </w:r>
      <w:r w:rsidR="003552F0" w:rsidRPr="004F1903">
        <w:tab/>
        <w:t>Declare J2EE Security Role Names</w:t>
      </w:r>
      <w:r w:rsidRPr="004F1903">
        <w:rPr>
          <w:color w:val="000000"/>
        </w:rPr>
        <w:fldChar w:fldCharType="end"/>
      </w:r>
      <w:r w:rsidRPr="004F1903">
        <w:rPr>
          <w:color w:val="000000"/>
        </w:rPr>
        <w:t xml:space="preserve"> below), the user </w:t>
      </w:r>
      <w:r w:rsidRPr="004F1903">
        <w:rPr>
          <w:i/>
          <w:color w:val="000000"/>
        </w:rPr>
        <w:t>must</w:t>
      </w:r>
      <w:r w:rsidRPr="004F1903">
        <w:rPr>
          <w:color w:val="000000"/>
        </w:rPr>
        <w:t xml:space="preserve"> be granted a VistA M Server J2EE Security Key</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t xml:space="preserve"> whose name corresponds precisely to the WebLogic group</w:t>
      </w:r>
      <w:r w:rsidRPr="004F1903">
        <w:rPr>
          <w:color w:val="000000"/>
        </w:rPr>
        <w:fldChar w:fldCharType="begin"/>
      </w:r>
      <w:r w:rsidRPr="004F1903">
        <w:rPr>
          <w:color w:val="000000"/>
        </w:rPr>
        <w:instrText>XE "Groups"</w:instrText>
      </w:r>
      <w:r w:rsidRPr="004F1903">
        <w:rPr>
          <w:color w:val="000000"/>
        </w:rPr>
        <w:fldChar w:fldCharType="end"/>
      </w:r>
      <w:r w:rsidRPr="004F1903">
        <w:rPr>
          <w:color w:val="000000"/>
        </w:rPr>
        <w:t xml:space="preserve"> name found in the weblogic.xml file</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rPr>
          <w:color w:val="000000"/>
        </w:rPr>
        <w:t xml:space="preserve">. Application developers </w:t>
      </w:r>
      <w:r w:rsidRPr="004F1903">
        <w:rPr>
          <w:i/>
          <w:color w:val="000000"/>
        </w:rPr>
        <w:t>must</w:t>
      </w:r>
      <w:r w:rsidRPr="004F1903">
        <w:rPr>
          <w:color w:val="000000"/>
        </w:rPr>
        <w:t xml:space="preserve"> also make sure that they set the SEND TO J2EE field (#.05)</w:t>
      </w:r>
      <w:r w:rsidRPr="004F1903">
        <w:rPr>
          <w:color w:val="000000"/>
        </w:rPr>
        <w:fldChar w:fldCharType="begin"/>
      </w:r>
      <w:r w:rsidRPr="004F1903">
        <w:rPr>
          <w:color w:val="000000"/>
        </w:rPr>
        <w:instrText xml:space="preserve"> XE "SEND TO J2EE Field (#.05)" </w:instrText>
      </w:r>
      <w:r w:rsidRPr="004F1903">
        <w:rPr>
          <w:color w:val="000000"/>
        </w:rPr>
        <w:fldChar w:fldCharType="end"/>
      </w:r>
      <w:r w:rsidRPr="004F1903">
        <w:rPr>
          <w:color w:val="000000"/>
        </w:rPr>
        <w:fldChar w:fldCharType="begin"/>
      </w:r>
      <w:r w:rsidRPr="004F1903">
        <w:rPr>
          <w:color w:val="000000"/>
        </w:rPr>
        <w:instrText xml:space="preserve"> XE "Fields:SEND TO J2EE (#.05)" </w:instrText>
      </w:r>
      <w:r w:rsidRPr="004F1903">
        <w:rPr>
          <w:color w:val="000000"/>
        </w:rPr>
        <w:fldChar w:fldCharType="end"/>
      </w:r>
      <w:r w:rsidRPr="004F1903">
        <w:rPr>
          <w:color w:val="000000"/>
        </w:rPr>
        <w:t xml:space="preserve"> in the SECURITY </w:t>
      </w:r>
      <w:smartTag w:uri="urn:schemas-microsoft-com:office:smarttags" w:element="stockticker">
        <w:r w:rsidRPr="004F1903">
          <w:rPr>
            <w:color w:val="000000"/>
          </w:rPr>
          <w:t>KEY</w:t>
        </w:r>
      </w:smartTag>
      <w:r w:rsidRPr="004F1903">
        <w:rPr>
          <w:color w:val="000000"/>
        </w:rPr>
        <w:t xml:space="preserve"> file (#19.1)</w:t>
      </w:r>
      <w:r w:rsidRPr="004F1903">
        <w:rPr>
          <w:color w:val="000000"/>
        </w:rPr>
        <w:fldChar w:fldCharType="begin"/>
      </w:r>
      <w:r w:rsidRPr="004F1903">
        <w:rPr>
          <w:color w:val="000000"/>
        </w:rPr>
        <w:instrText xml:space="preserve"> XE "SECURITY </w:instrText>
      </w:r>
      <w:smartTag w:uri="urn:schemas-microsoft-com:office:smarttags" w:element="stockticker">
        <w:r w:rsidRPr="004F1903">
          <w:rPr>
            <w:color w:val="000000"/>
          </w:rPr>
          <w:instrText>KEY</w:instrText>
        </w:r>
      </w:smartTag>
      <w:r w:rsidRPr="004F1903">
        <w:rPr>
          <w:color w:val="000000"/>
        </w:rPr>
        <w:instrText xml:space="preserve"> File (#19.1)" </w:instrText>
      </w:r>
      <w:r w:rsidRPr="004F1903">
        <w:rPr>
          <w:color w:val="000000"/>
        </w:rPr>
        <w:fldChar w:fldCharType="end"/>
      </w:r>
      <w:r w:rsidRPr="004F1903">
        <w:rPr>
          <w:color w:val="000000"/>
        </w:rPr>
        <w:fldChar w:fldCharType="begin"/>
      </w:r>
      <w:r w:rsidRPr="004F1903">
        <w:rPr>
          <w:color w:val="000000"/>
        </w:rPr>
        <w:instrText xml:space="preserve"> XE "Files:SECURITY </w:instrText>
      </w:r>
      <w:smartTag w:uri="urn:schemas-microsoft-com:office:smarttags" w:element="stockticker">
        <w:r w:rsidRPr="004F1903">
          <w:rPr>
            <w:color w:val="000000"/>
          </w:rPr>
          <w:instrText>KEY</w:instrText>
        </w:r>
      </w:smartTag>
      <w:r w:rsidRPr="004F1903">
        <w:rPr>
          <w:color w:val="000000"/>
        </w:rPr>
        <w:instrText xml:space="preserve"> (#19.1)" </w:instrText>
      </w:r>
      <w:r w:rsidRPr="004F1903">
        <w:rPr>
          <w:color w:val="000000"/>
        </w:rPr>
        <w:fldChar w:fldCharType="end"/>
      </w:r>
      <w:r w:rsidRPr="004F1903">
        <w:rPr>
          <w:color w:val="000000"/>
        </w:rPr>
        <w:t xml:space="preserve"> to YES for those corresponding </w:t>
      </w:r>
      <w:r w:rsidR="00043A39" w:rsidRPr="004F1903">
        <w:rPr>
          <w:color w:val="000000"/>
        </w:rPr>
        <w:t>VistA M Server J2EE security keys</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t>.</w:t>
      </w:r>
    </w:p>
    <w:p w14:paraId="32D1052E" w14:textId="77777777" w:rsidR="00604685" w:rsidRPr="004F1903" w:rsidRDefault="00604685" w:rsidP="00604685">
      <w:pPr>
        <w:ind w:left="546"/>
        <w:rPr>
          <w:color w:val="000000"/>
        </w:rPr>
      </w:pPr>
    </w:p>
    <w:tbl>
      <w:tblPr>
        <w:tblW w:w="0" w:type="auto"/>
        <w:tblInd w:w="576" w:type="dxa"/>
        <w:tblLayout w:type="fixed"/>
        <w:tblLook w:val="0000" w:firstRow="0" w:lastRow="0" w:firstColumn="0" w:lastColumn="0" w:noHBand="0" w:noVBand="0"/>
      </w:tblPr>
      <w:tblGrid>
        <w:gridCol w:w="738"/>
        <w:gridCol w:w="8154"/>
      </w:tblGrid>
      <w:tr w:rsidR="00EB43E1" w:rsidRPr="004F1903" w14:paraId="34B7740F" w14:textId="77777777">
        <w:trPr>
          <w:cantSplit/>
        </w:trPr>
        <w:tc>
          <w:tcPr>
            <w:tcW w:w="738" w:type="dxa"/>
          </w:tcPr>
          <w:p w14:paraId="17C082E4" w14:textId="77777777" w:rsidR="00EB43E1" w:rsidRPr="004F1903" w:rsidRDefault="004D4C84" w:rsidP="00EB43E1">
            <w:pPr>
              <w:spacing w:before="60" w:after="60"/>
              <w:ind w:left="-18"/>
              <w:rPr>
                <w:rFonts w:cs="Times New Roman"/>
              </w:rPr>
            </w:pPr>
            <w:r w:rsidRPr="004F1903">
              <w:rPr>
                <w:rFonts w:cs="Times New Roman"/>
                <w:noProof/>
              </w:rPr>
              <w:drawing>
                <wp:inline distT="0" distB="0" distL="0" distR="0" wp14:anchorId="4E2CEFCF" wp14:editId="2CF8ACCB">
                  <wp:extent cx="285115" cy="285115"/>
                  <wp:effectExtent l="0" t="0" r="0" b="0"/>
                  <wp:docPr id="68" name="Picture 6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154" w:type="dxa"/>
          </w:tcPr>
          <w:p w14:paraId="4F6A1BC0" w14:textId="77777777" w:rsidR="00EB43E1" w:rsidRPr="004F1903" w:rsidRDefault="00EB43E1" w:rsidP="00EB43E1">
            <w:pPr>
              <w:keepNext/>
              <w:keepLines/>
              <w:spacing w:before="60" w:after="60"/>
              <w:rPr>
                <w:rFonts w:cs="Times New Roman"/>
                <w:kern w:val="2"/>
              </w:rPr>
            </w:pPr>
            <w:r w:rsidRPr="004F1903">
              <w:rPr>
                <w:rFonts w:cs="Times New Roman"/>
                <w:b/>
              </w:rPr>
              <w:t>NOTE:</w:t>
            </w:r>
            <w:r w:rsidRPr="004F1903">
              <w:rPr>
                <w:rFonts w:cs="Times New Roman"/>
              </w:rPr>
              <w:t xml:space="preserve"> To set the SEND TO J2EE field (#.05)</w:t>
            </w:r>
            <w:r w:rsidRPr="004F1903">
              <w:rPr>
                <w:rFonts w:cs="Times New Roman"/>
                <w:color w:val="000000"/>
              </w:rPr>
              <w:fldChar w:fldCharType="begin"/>
            </w:r>
            <w:r w:rsidRPr="004F1903">
              <w:rPr>
                <w:rFonts w:cs="Times New Roman"/>
                <w:color w:val="000000"/>
              </w:rPr>
              <w:instrText xml:space="preserve"> XE "SEND TO J2EE Field (#.05)"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"Fields:SEND TO J2EE (#.05)" </w:instrText>
            </w:r>
            <w:r w:rsidRPr="004F1903">
              <w:rPr>
                <w:rFonts w:cs="Times New Roman"/>
                <w:color w:val="000000"/>
              </w:rPr>
              <w:fldChar w:fldCharType="end"/>
            </w:r>
            <w:r w:rsidRPr="004F1903">
              <w:rPr>
                <w:rFonts w:cs="Times New Roman"/>
              </w:rPr>
              <w:t>, use VA FileMan's Enter or Edit File Entries option</w:t>
            </w:r>
            <w:r w:rsidRPr="004F1903">
              <w:rPr>
                <w:rFonts w:cs="Times New Roman"/>
                <w:color w:val="000000"/>
              </w:rPr>
              <w:fldChar w:fldCharType="begin"/>
            </w:r>
            <w:r w:rsidRPr="004F1903">
              <w:rPr>
                <w:rFonts w:cs="Times New Roman"/>
                <w:color w:val="000000"/>
              </w:rPr>
              <w:instrText xml:space="preserve"> XE "Enter or Edit File Entries Option"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"Options:Enter or Edit File Entries" </w:instrText>
            </w:r>
            <w:r w:rsidRPr="004F1903">
              <w:rPr>
                <w:rFonts w:cs="Times New Roman"/>
                <w:color w:val="000000"/>
              </w:rPr>
              <w:fldChar w:fldCharType="end"/>
            </w:r>
            <w:r w:rsidRPr="004F1903">
              <w:rPr>
                <w:rFonts w:cs="Times New Roman"/>
              </w:rPr>
              <w:t xml:space="preserve"> [DIEDIT</w:t>
            </w:r>
            <w:r w:rsidRPr="004F1903">
              <w:rPr>
                <w:rFonts w:cs="Times New Roman"/>
                <w:color w:val="000000"/>
              </w:rPr>
              <w:fldChar w:fldCharType="begin"/>
            </w:r>
            <w:r w:rsidRPr="004F1903">
              <w:rPr>
                <w:rFonts w:cs="Times New Roman"/>
                <w:color w:val="000000"/>
              </w:rPr>
              <w:instrText xml:space="preserve"> XE "DIEDIT Option"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"Options:DIEDIT" </w:instrText>
            </w:r>
            <w:r w:rsidRPr="004F1903">
              <w:rPr>
                <w:rFonts w:cs="Times New Roman"/>
                <w:color w:val="000000"/>
              </w:rPr>
              <w:fldChar w:fldCharType="end"/>
            </w:r>
            <w:r w:rsidRPr="004F1903">
              <w:rPr>
                <w:rFonts w:cs="Times New Roman"/>
              </w:rPr>
              <w:t>].</w:t>
            </w:r>
          </w:p>
        </w:tc>
      </w:tr>
    </w:tbl>
    <w:p w14:paraId="7CEC3F15" w14:textId="77777777" w:rsidR="00604685" w:rsidRPr="004F1903" w:rsidRDefault="00604685" w:rsidP="00604685">
      <w:pPr>
        <w:ind w:left="546"/>
        <w:rPr>
          <w:color w:val="000000"/>
        </w:rPr>
      </w:pPr>
    </w:p>
    <w:p w14:paraId="0E3D0E74" w14:textId="77777777" w:rsidR="00604685" w:rsidRPr="004F1903" w:rsidRDefault="00604685" w:rsidP="00604685">
      <w:pPr>
        <w:ind w:left="546"/>
        <w:rPr>
          <w:color w:val="000000"/>
        </w:rPr>
      </w:pPr>
      <w:r w:rsidRPr="004F1903">
        <w:rPr>
          <w:color w:val="000000"/>
        </w:rPr>
        <w:t xml:space="preserve">Regardless of whether a particular user is assigned a particular security key, the entire set of application-specific </w:t>
      </w:r>
      <w:r w:rsidR="00043A39" w:rsidRPr="004F1903">
        <w:rPr>
          <w:color w:val="000000"/>
        </w:rPr>
        <w:t>VistA M Server J2EE security keys</w:t>
      </w:r>
      <w:r w:rsidRPr="004F1903">
        <w:rPr>
          <w:color w:val="000000"/>
        </w:rPr>
        <w:fldChar w:fldCharType="begin"/>
      </w:r>
      <w:r w:rsidRPr="004F1903">
        <w:rPr>
          <w:color w:val="000000"/>
        </w:rPr>
        <w:instrText xml:space="preserve"> XE "</w:instrText>
      </w:r>
      <w:r w:rsidR="00043A39" w:rsidRPr="004F1903">
        <w:rPr>
          <w:color w:val="000000"/>
        </w:rPr>
        <w:instrText>VistA M Server</w:instrText>
      </w:r>
      <w:r w:rsidR="007473A6" w:rsidRPr="004F1903">
        <w:rPr>
          <w:color w:val="000000"/>
        </w:rPr>
        <w:instrText>:</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t xml:space="preserve"> corresponding to the entire set of weblogic.xml</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rPr>
          <w:color w:val="000000"/>
        </w:rPr>
        <w:t xml:space="preserve"> group names should be exported by your application to all VistA M Servers that would be used for authentication for your application.</w:t>
      </w:r>
    </w:p>
    <w:p w14:paraId="57603B80" w14:textId="77777777" w:rsidR="00604685" w:rsidRPr="004F1903" w:rsidRDefault="00604685" w:rsidP="00604685">
      <w:pPr>
        <w:rPr>
          <w:color w:val="000000"/>
        </w:rPr>
      </w:pPr>
    </w:p>
    <w:p w14:paraId="21D782A8" w14:textId="77777777" w:rsidR="00604685" w:rsidRPr="004F1903" w:rsidRDefault="00604685" w:rsidP="00604685">
      <w:pPr>
        <w:rPr>
          <w:color w:val="000000"/>
        </w:rPr>
      </w:pPr>
    </w:p>
    <w:p w14:paraId="63BC22BF" w14:textId="77777777" w:rsidR="00604685" w:rsidRPr="004F1903" w:rsidRDefault="00604685" w:rsidP="00223EFD">
      <w:pPr>
        <w:pStyle w:val="Heading4"/>
      </w:pPr>
      <w:bookmarkStart w:id="368" w:name="_Ref77667427"/>
      <w:bookmarkStart w:id="369" w:name="_Ref77667517"/>
      <w:bookmarkStart w:id="370" w:name="_Toc83538839"/>
      <w:bookmarkStart w:id="371" w:name="_Toc84036974"/>
      <w:bookmarkStart w:id="372" w:name="_Toc84044196"/>
      <w:bookmarkStart w:id="373" w:name="_Toc202863091"/>
      <w:bookmarkStart w:id="374" w:name="_Toc204421530"/>
      <w:bookmarkStart w:id="375" w:name="_Toc167804795"/>
      <w:r w:rsidRPr="004F1903">
        <w:t>3.</w:t>
      </w:r>
      <w:r w:rsidRPr="004F1903">
        <w:tab/>
        <w:t>Declare J2EE Security Role Names</w:t>
      </w:r>
      <w:bookmarkEnd w:id="368"/>
      <w:bookmarkEnd w:id="369"/>
      <w:bookmarkEnd w:id="370"/>
      <w:bookmarkEnd w:id="371"/>
      <w:bookmarkEnd w:id="372"/>
      <w:bookmarkEnd w:id="373"/>
      <w:bookmarkEnd w:id="374"/>
      <w:bookmarkEnd w:id="375"/>
    </w:p>
    <w:p w14:paraId="438DF0AC" w14:textId="77777777" w:rsidR="00604685" w:rsidRPr="004F1903" w:rsidRDefault="00604685" w:rsidP="00604685">
      <w:pPr>
        <w:keepNext/>
        <w:keepLines/>
        <w:ind w:left="546"/>
        <w:rPr>
          <w:color w:val="000000"/>
        </w:rPr>
      </w:pPr>
      <w:r w:rsidRPr="004F1903">
        <w:rPr>
          <w:color w:val="000000"/>
        </w:rPr>
        <w:fldChar w:fldCharType="begin"/>
      </w:r>
      <w:r w:rsidRPr="004F1903">
        <w:rPr>
          <w:color w:val="000000"/>
        </w:rPr>
        <w:instrText>XE "Declare:J2EE Security Role Names"</w:instrText>
      </w:r>
      <w:r w:rsidRPr="004F1903">
        <w:rPr>
          <w:color w:val="000000"/>
        </w:rPr>
        <w:fldChar w:fldCharType="end"/>
      </w:r>
    </w:p>
    <w:p w14:paraId="3756D6EB" w14:textId="65E35026" w:rsidR="00604685" w:rsidRPr="004F1903" w:rsidRDefault="00604685" w:rsidP="00604685">
      <w:pPr>
        <w:ind w:left="546"/>
        <w:rPr>
          <w:color w:val="000000"/>
        </w:rPr>
      </w:pPr>
      <w:r w:rsidRPr="004F1903">
        <w:rPr>
          <w:color w:val="000000"/>
        </w:rPr>
        <w:t>In the simplest implementation, J2EE role names used by your application have exactly the same name as the corresponding WebLogic group</w:t>
      </w:r>
      <w:r w:rsidRPr="004F1903">
        <w:rPr>
          <w:color w:val="000000"/>
        </w:rPr>
        <w:fldChar w:fldCharType="begin"/>
      </w:r>
      <w:r w:rsidRPr="004F1903">
        <w:rPr>
          <w:color w:val="000000"/>
        </w:rPr>
        <w:instrText>XE "Groups"</w:instrText>
      </w:r>
      <w:r w:rsidRPr="004F1903">
        <w:rPr>
          <w:color w:val="000000"/>
        </w:rPr>
        <w:fldChar w:fldCharType="end"/>
      </w:r>
      <w:r w:rsidRPr="004F1903">
        <w:rPr>
          <w:color w:val="000000"/>
        </w:rPr>
        <w:t xml:space="preserve"> names found in your application's weblogic.xml file</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rPr>
          <w:color w:val="000000"/>
        </w:rPr>
        <w:t xml:space="preserve"> (see </w:t>
      </w:r>
      <w:r w:rsidR="00BB5C06" w:rsidRPr="004F1903">
        <w:rPr>
          <w:color w:val="000000"/>
        </w:rPr>
        <w:fldChar w:fldCharType="begin"/>
      </w:r>
      <w:r w:rsidR="00BB5C06" w:rsidRPr="004F1903">
        <w:rPr>
          <w:color w:val="000000"/>
        </w:rPr>
        <w:instrText xml:space="preserve"> REF _Ref204792960 \h </w:instrText>
      </w:r>
      <w:r w:rsidR="00546B76" w:rsidRPr="004F1903">
        <w:rPr>
          <w:color w:val="000000"/>
        </w:rPr>
        <w:instrText xml:space="preserve"> \* MERGEFORMAT </w:instrText>
      </w:r>
      <w:r w:rsidR="00BB5C06" w:rsidRPr="004F1903">
        <w:rPr>
          <w:color w:val="000000"/>
        </w:rPr>
      </w:r>
      <w:r w:rsidR="00BB5C06" w:rsidRPr="004F1903">
        <w:rPr>
          <w:color w:val="000000"/>
        </w:rPr>
        <w:fldChar w:fldCharType="separate"/>
      </w:r>
      <w:r w:rsidR="003552F0" w:rsidRPr="004F1903">
        <w:t xml:space="preserve">Figure </w:t>
      </w:r>
      <w:r w:rsidR="003552F0">
        <w:t>4</w:t>
      </w:r>
      <w:r w:rsidR="003552F0">
        <w:noBreakHyphen/>
        <w:t>1</w:t>
      </w:r>
      <w:r w:rsidR="00BB5C06" w:rsidRPr="004F1903">
        <w:rPr>
          <w:color w:val="000000"/>
        </w:rPr>
        <w:fldChar w:fldCharType="end"/>
      </w:r>
      <w:r w:rsidRPr="004F1903">
        <w:rPr>
          <w:color w:val="000000"/>
        </w:rPr>
        <w:t>). In such cases, no mapping is required to link J2EE security role names to WebLogic group</w:t>
      </w:r>
      <w:r w:rsidRPr="004F1903">
        <w:rPr>
          <w:color w:val="000000"/>
        </w:rPr>
        <w:fldChar w:fldCharType="begin"/>
      </w:r>
      <w:r w:rsidRPr="004F1903">
        <w:rPr>
          <w:color w:val="000000"/>
        </w:rPr>
        <w:instrText>XE "Groups"</w:instrText>
      </w:r>
      <w:r w:rsidRPr="004F1903">
        <w:rPr>
          <w:color w:val="000000"/>
        </w:rPr>
        <w:fldChar w:fldCharType="end"/>
      </w:r>
      <w:r w:rsidRPr="004F1903">
        <w:rPr>
          <w:color w:val="000000"/>
        </w:rPr>
        <w:t xml:space="preserve"> names.</w:t>
      </w:r>
    </w:p>
    <w:p w14:paraId="197FC672" w14:textId="77777777" w:rsidR="00604685" w:rsidRPr="004F1903" w:rsidRDefault="00604685" w:rsidP="00604685">
      <w:pPr>
        <w:rPr>
          <w:color w:val="000000"/>
        </w:rPr>
      </w:pPr>
    </w:p>
    <w:p w14:paraId="55ECCB6B" w14:textId="77777777" w:rsidR="00604685" w:rsidRPr="004F1903" w:rsidRDefault="00604685" w:rsidP="00604685">
      <w:pPr>
        <w:rPr>
          <w:color w:val="000000"/>
        </w:rPr>
      </w:pPr>
    </w:p>
    <w:p w14:paraId="7844B710" w14:textId="77777777" w:rsidR="00604685" w:rsidRPr="004F1903" w:rsidRDefault="00604685" w:rsidP="00223EFD">
      <w:pPr>
        <w:pStyle w:val="Heading4"/>
      </w:pPr>
      <w:bookmarkStart w:id="376" w:name="_Ref77667548"/>
      <w:bookmarkStart w:id="377" w:name="_Toc83538840"/>
      <w:bookmarkStart w:id="378" w:name="_Toc84036975"/>
      <w:bookmarkStart w:id="379" w:name="_Toc84044197"/>
      <w:bookmarkStart w:id="380" w:name="_Toc202863092"/>
      <w:bookmarkStart w:id="381" w:name="_Toc204421531"/>
      <w:bookmarkStart w:id="382" w:name="_Toc167804796"/>
      <w:r w:rsidRPr="004F1903">
        <w:t>4.</w:t>
      </w:r>
      <w:r w:rsidRPr="004F1903">
        <w:tab/>
        <w:t>Map J2EE Security Role Names to WebLogic Group Names (weblogic.xml file)</w:t>
      </w:r>
      <w:bookmarkEnd w:id="376"/>
      <w:bookmarkEnd w:id="377"/>
      <w:bookmarkEnd w:id="378"/>
      <w:bookmarkEnd w:id="379"/>
      <w:bookmarkEnd w:id="380"/>
      <w:bookmarkEnd w:id="381"/>
      <w:bookmarkEnd w:id="382"/>
    </w:p>
    <w:p w14:paraId="7F2FCFED" w14:textId="77777777" w:rsidR="00604685" w:rsidRPr="004F1903" w:rsidRDefault="00604685" w:rsidP="00604685">
      <w:pPr>
        <w:keepNext/>
        <w:keepLines/>
        <w:ind w:left="546"/>
        <w:rPr>
          <w:color w:val="000000"/>
        </w:rPr>
      </w:pPr>
      <w:r w:rsidRPr="004F1903">
        <w:rPr>
          <w:color w:val="000000"/>
        </w:rPr>
        <w:fldChar w:fldCharType="begin"/>
      </w:r>
      <w:r w:rsidR="007473A6" w:rsidRPr="004F1903">
        <w:rPr>
          <w:color w:val="000000"/>
        </w:rPr>
        <w:instrText>XE "Mapping:</w:instrText>
      </w:r>
      <w:r w:rsidRPr="004F1903">
        <w:rPr>
          <w:color w:val="000000"/>
        </w:rPr>
        <w:instrText>J2EE Security Role Names to WebLogic Group Names (weblogic.xml)"</w:instrText>
      </w:r>
      <w:r w:rsidRPr="004F1903">
        <w:rPr>
          <w:color w:val="000000"/>
        </w:rPr>
        <w:fldChar w:fldCharType="end"/>
      </w:r>
    </w:p>
    <w:p w14:paraId="6848C5AF" w14:textId="7B2A9819" w:rsidR="00604685" w:rsidRPr="004F1903" w:rsidRDefault="00604685" w:rsidP="00604685">
      <w:pPr>
        <w:keepNext/>
        <w:keepLines/>
        <w:ind w:left="546"/>
        <w:rPr>
          <w:color w:val="000000"/>
        </w:rPr>
      </w:pPr>
      <w:r w:rsidRPr="004F1903">
        <w:rPr>
          <w:color w:val="000000"/>
        </w:rPr>
        <w:t>The security role is mapped to the group, where the group is a collection of users. This mapping is done in the weblogic.xml file</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rPr>
          <w:color w:val="000000"/>
        </w:rPr>
        <w:t xml:space="preserve"> (</w:t>
      </w:r>
      <w:r w:rsidR="00BB5C06" w:rsidRPr="004F1903">
        <w:rPr>
          <w:color w:val="000000"/>
        </w:rPr>
        <w:fldChar w:fldCharType="begin"/>
      </w:r>
      <w:r w:rsidR="00BB5C06" w:rsidRPr="004F1903">
        <w:rPr>
          <w:color w:val="000000"/>
        </w:rPr>
        <w:instrText xml:space="preserve"> REF _Ref204792960 \h </w:instrText>
      </w:r>
      <w:r w:rsidR="00546B76" w:rsidRPr="004F1903">
        <w:rPr>
          <w:color w:val="000000"/>
        </w:rPr>
        <w:instrText xml:space="preserve"> \* MERGEFORMAT </w:instrText>
      </w:r>
      <w:r w:rsidR="00BB5C06" w:rsidRPr="004F1903">
        <w:rPr>
          <w:color w:val="000000"/>
        </w:rPr>
      </w:r>
      <w:r w:rsidR="00BB5C06" w:rsidRPr="004F1903">
        <w:rPr>
          <w:color w:val="000000"/>
        </w:rPr>
        <w:fldChar w:fldCharType="separate"/>
      </w:r>
      <w:r w:rsidR="003552F0" w:rsidRPr="004F1903">
        <w:t xml:space="preserve">Figure </w:t>
      </w:r>
      <w:r w:rsidR="003552F0">
        <w:t>4</w:t>
      </w:r>
      <w:r w:rsidR="003552F0">
        <w:noBreakHyphen/>
        <w:t>1</w:t>
      </w:r>
      <w:r w:rsidR="00BB5C06" w:rsidRPr="004F1903">
        <w:rPr>
          <w:color w:val="000000"/>
        </w:rPr>
        <w:fldChar w:fldCharType="end"/>
      </w:r>
      <w:r w:rsidRPr="004F1903">
        <w:rPr>
          <w:color w:val="000000"/>
        </w:rPr>
        <w:t>)</w:t>
      </w:r>
      <w:r w:rsidR="00043A39" w:rsidRPr="004F1903">
        <w:rPr>
          <w:color w:val="000000"/>
        </w:rPr>
        <w:t>; however,</w:t>
      </w:r>
      <w:r w:rsidRPr="004F1903">
        <w:rPr>
          <w:color w:val="000000"/>
        </w:rPr>
        <w:t xml:space="preserve"> as long as the &lt;role-name&gt; tags of a security role match one-to-one with names in the &lt;</w:t>
      </w:r>
      <w:r w:rsidR="00DD5E34" w:rsidRPr="004F1903">
        <w:rPr>
          <w:color w:val="000000"/>
        </w:rPr>
        <w:t>principal-name</w:t>
      </w:r>
      <w:r w:rsidRPr="004F1903">
        <w:rPr>
          <w:color w:val="000000"/>
        </w:rPr>
        <w:t>&gt; tag in the weblogic.xml file</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rPr>
          <w:color w:val="000000"/>
        </w:rPr>
        <w:t>, no mapping is needed.</w:t>
      </w:r>
    </w:p>
    <w:p w14:paraId="4AD4BDE3" w14:textId="77777777" w:rsidR="007024F0" w:rsidRPr="004F1903" w:rsidRDefault="007024F0" w:rsidP="007024F0">
      <w:pPr>
        <w:ind w:left="546"/>
      </w:pPr>
    </w:p>
    <w:tbl>
      <w:tblPr>
        <w:tblW w:w="0" w:type="auto"/>
        <w:tblInd w:w="576" w:type="dxa"/>
        <w:tblLayout w:type="fixed"/>
        <w:tblLook w:val="0000" w:firstRow="0" w:lastRow="0" w:firstColumn="0" w:lastColumn="0" w:noHBand="0" w:noVBand="0"/>
      </w:tblPr>
      <w:tblGrid>
        <w:gridCol w:w="738"/>
        <w:gridCol w:w="8154"/>
      </w:tblGrid>
      <w:tr w:rsidR="007024F0" w:rsidRPr="004F1903" w14:paraId="497FC69C" w14:textId="77777777">
        <w:trPr>
          <w:cantSplit/>
        </w:trPr>
        <w:tc>
          <w:tcPr>
            <w:tcW w:w="738" w:type="dxa"/>
          </w:tcPr>
          <w:p w14:paraId="5E859C35" w14:textId="77777777" w:rsidR="007024F0" w:rsidRPr="004F1903" w:rsidRDefault="004D4C84" w:rsidP="007E6B70">
            <w:pPr>
              <w:spacing w:before="60" w:after="60"/>
              <w:ind w:left="-18"/>
              <w:rPr>
                <w:rFonts w:cs="Times New Roman"/>
                <w:color w:val="000000"/>
              </w:rPr>
            </w:pPr>
            <w:r w:rsidRPr="004F1903">
              <w:rPr>
                <w:rFonts w:cs="Times New Roman"/>
                <w:noProof/>
                <w:color w:val="000000"/>
              </w:rPr>
              <w:drawing>
                <wp:inline distT="0" distB="0" distL="0" distR="0" wp14:anchorId="5B09C45B" wp14:editId="20BEC462">
                  <wp:extent cx="285115" cy="285115"/>
                  <wp:effectExtent l="0" t="0" r="0" b="0"/>
                  <wp:docPr id="69" name="Picture 6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154" w:type="dxa"/>
          </w:tcPr>
          <w:p w14:paraId="46C688ED" w14:textId="1B877F04" w:rsidR="007024F0" w:rsidRPr="004F1903" w:rsidRDefault="007024F0" w:rsidP="007E6B70">
            <w:pPr>
              <w:keepNext/>
              <w:keepLines/>
              <w:spacing w:before="60" w:after="60"/>
              <w:rPr>
                <w:rFonts w:cs="Times New Roman"/>
                <w:color w:val="000000"/>
                <w:kern w:val="2"/>
              </w:rPr>
            </w:pPr>
            <w:smartTag w:uri="urn:schemas-microsoft-com:office:smarttags" w:element="stockticker">
              <w:r w:rsidRPr="004F1903">
                <w:rPr>
                  <w:rFonts w:cs="Times New Roman"/>
                  <w:b/>
                  <w:color w:val="000000"/>
                </w:rPr>
                <w:t>REF</w:t>
              </w:r>
            </w:smartTag>
            <w:r w:rsidRPr="004F1903">
              <w:rPr>
                <w:rFonts w:cs="Times New Roman"/>
                <w:b/>
                <w:color w:val="000000"/>
              </w:rPr>
              <w:t>:</w:t>
            </w:r>
            <w:r w:rsidRPr="004F1903">
              <w:rPr>
                <w:rFonts w:cs="Times New Roman"/>
                <w:color w:val="000000"/>
              </w:rPr>
              <w:t xml:space="preserve"> For a sample spreadsheet showing a mapping </w:t>
            </w:r>
            <w:r w:rsidRPr="004F1903">
              <w:rPr>
                <w:color w:val="000000"/>
              </w:rPr>
              <w:t>between WebLogic group names (i.e.,</w:t>
            </w:r>
            <w:r w:rsidRPr="004F1903">
              <w:rPr>
                <w:rFonts w:cs="Times New Roman"/>
                <w:color w:val="000000"/>
              </w:rPr>
              <w:t> </w:t>
            </w:r>
            <w:r w:rsidRPr="004F1903">
              <w:rPr>
                <w:color w:val="000000"/>
              </w:rPr>
              <w:t>principals) with J2EE security role names</w:t>
            </w:r>
            <w:r w:rsidRPr="004F1903">
              <w:rPr>
                <w:rFonts w:cs="Times New Roman"/>
                <w:color w:val="000000"/>
              </w:rPr>
              <w:t>, please refer to "</w:t>
            </w:r>
            <w:r w:rsidRPr="004F1903">
              <w:rPr>
                <w:rFonts w:cs="Times New Roman"/>
                <w:color w:val="000000"/>
              </w:rPr>
              <w:fldChar w:fldCharType="begin"/>
            </w:r>
            <w:r w:rsidRPr="004F1903">
              <w:rPr>
                <w:rFonts w:cs="Times New Roman"/>
                <w:color w:val="000000"/>
              </w:rPr>
              <w:instrText xml:space="preserve"> REF _Ref134431885 \h  \* MERGEFORMAT </w:instrText>
            </w:r>
            <w:r w:rsidRPr="004F1903">
              <w:rPr>
                <w:rFonts w:cs="Times New Roman"/>
                <w:color w:val="000000"/>
              </w:rPr>
            </w:r>
            <w:r w:rsidRPr="004F1903">
              <w:rPr>
                <w:rFonts w:cs="Times New Roman"/>
                <w:color w:val="000000"/>
              </w:rPr>
              <w:fldChar w:fldCharType="separate"/>
            </w:r>
            <w:r w:rsidR="003552F0" w:rsidRPr="003552F0">
              <w:rPr>
                <w:color w:val="000000"/>
              </w:rPr>
              <w:t xml:space="preserve">Appendix B—Mapping WebLogic Group Names </w:t>
            </w:r>
            <w:r w:rsidR="003552F0" w:rsidRPr="003552F0">
              <w:rPr>
                <w:rStyle w:val="Hyperlink"/>
              </w:rPr>
              <w:t>with J2EE Security Role Names</w:t>
            </w:r>
            <w:r w:rsidRPr="004F1903">
              <w:rPr>
                <w:rFonts w:cs="Times New Roman"/>
                <w:color w:val="000000"/>
              </w:rPr>
              <w:fldChar w:fldCharType="end"/>
            </w:r>
            <w:r w:rsidRPr="004F1903">
              <w:rPr>
                <w:rFonts w:cs="Times New Roman"/>
                <w:color w:val="000000"/>
              </w:rPr>
              <w:t>" in this manual.</w:t>
            </w:r>
          </w:p>
        </w:tc>
      </w:tr>
    </w:tbl>
    <w:p w14:paraId="45F338B2" w14:textId="77777777" w:rsidR="00604685" w:rsidRPr="004F1903" w:rsidRDefault="00604685" w:rsidP="00604685">
      <w:pPr>
        <w:rPr>
          <w:color w:val="000000"/>
        </w:rPr>
      </w:pPr>
    </w:p>
    <w:p w14:paraId="1ED2DF54" w14:textId="77777777" w:rsidR="00604685" w:rsidRPr="004F1903" w:rsidRDefault="00604685" w:rsidP="00604685">
      <w:pPr>
        <w:rPr>
          <w:color w:val="000000"/>
        </w:rPr>
      </w:pPr>
    </w:p>
    <w:p w14:paraId="1ACE6B1D" w14:textId="77777777" w:rsidR="00604685" w:rsidRPr="004F1903" w:rsidRDefault="00604685" w:rsidP="00223EFD">
      <w:pPr>
        <w:pStyle w:val="Heading4"/>
      </w:pPr>
      <w:bookmarkStart w:id="383" w:name="_Ref77667558"/>
      <w:bookmarkStart w:id="384" w:name="_Toc83538841"/>
      <w:bookmarkStart w:id="385" w:name="_Toc84036976"/>
      <w:bookmarkStart w:id="386" w:name="_Toc84044198"/>
      <w:bookmarkStart w:id="387" w:name="_Toc202863093"/>
      <w:bookmarkStart w:id="388" w:name="_Toc204421532"/>
      <w:bookmarkStart w:id="389" w:name="_Toc167804797"/>
      <w:r w:rsidRPr="004F1903">
        <w:t>5.</w:t>
      </w:r>
      <w:r w:rsidRPr="004F1903">
        <w:tab/>
        <w:t>Configure Web-based Application for J2EE Form-based Authentication</w:t>
      </w:r>
      <w:bookmarkEnd w:id="383"/>
      <w:bookmarkEnd w:id="384"/>
      <w:bookmarkEnd w:id="385"/>
      <w:bookmarkEnd w:id="386"/>
      <w:bookmarkEnd w:id="387"/>
      <w:bookmarkEnd w:id="388"/>
      <w:bookmarkEnd w:id="389"/>
    </w:p>
    <w:p w14:paraId="7BF009F4" w14:textId="77777777" w:rsidR="00604685" w:rsidRPr="004F1903" w:rsidRDefault="00604685" w:rsidP="00604685">
      <w:pPr>
        <w:keepNext/>
        <w:keepLines/>
        <w:ind w:left="546"/>
        <w:rPr>
          <w:color w:val="000000"/>
        </w:rPr>
      </w:pPr>
      <w:r w:rsidRPr="004F1903">
        <w:rPr>
          <w:color w:val="000000"/>
        </w:rPr>
        <w:fldChar w:fldCharType="begin"/>
      </w:r>
      <w:r w:rsidRPr="004F1903">
        <w:rPr>
          <w:color w:val="000000"/>
        </w:rPr>
        <w:instrText>XE "Configuring:Web-based Application for J2EE Form-based Authentication"</w:instrText>
      </w:r>
      <w:r w:rsidRPr="004F1903">
        <w:rPr>
          <w:color w:val="000000"/>
        </w:rPr>
        <w:fldChar w:fldCharType="end"/>
      </w:r>
    </w:p>
    <w:p w14:paraId="42BACE5A" w14:textId="77777777" w:rsidR="00604685" w:rsidRPr="004F1903" w:rsidRDefault="00604685" w:rsidP="00604685">
      <w:pPr>
        <w:ind w:left="546"/>
        <w:rPr>
          <w:color w:val="000000"/>
        </w:rPr>
      </w:pPr>
      <w:r w:rsidRPr="004F1903">
        <w:rPr>
          <w:color w:val="000000"/>
        </w:rPr>
        <w:t xml:space="preserve">J2EE Form-based Authentication </w:t>
      </w:r>
      <w:r w:rsidRPr="004F1903">
        <w:rPr>
          <w:i/>
          <w:color w:val="000000"/>
        </w:rPr>
        <w:t>cannot</w:t>
      </w:r>
      <w:r w:rsidRPr="004F1903">
        <w:rPr>
          <w:color w:val="000000"/>
        </w:rPr>
        <w:t xml:space="preserve"> be directly invoked. Instead, it is triggered by a user's </w:t>
      </w:r>
      <w:r w:rsidR="00DD5E34" w:rsidRPr="004F1903">
        <w:rPr>
          <w:color w:val="000000"/>
        </w:rPr>
        <w:t xml:space="preserve">attempted </w:t>
      </w:r>
      <w:r w:rsidRPr="004F1903">
        <w:rPr>
          <w:color w:val="000000"/>
        </w:rPr>
        <w:t>access to a protected page. Thus, if you need the user's identity, then all Web pages that need that identity should be protected by a security constraint in order to trigger the J2EE Form-based Authentication login process.</w:t>
      </w:r>
    </w:p>
    <w:p w14:paraId="138B1E27" w14:textId="77777777" w:rsidR="00604685" w:rsidRPr="004F1903" w:rsidRDefault="00604685" w:rsidP="00604685">
      <w:pPr>
        <w:ind w:left="546"/>
        <w:rPr>
          <w:color w:val="000000"/>
        </w:rPr>
      </w:pPr>
    </w:p>
    <w:p w14:paraId="5B106E45" w14:textId="77777777" w:rsidR="00604685" w:rsidRPr="004F1903" w:rsidRDefault="00DD5E34" w:rsidP="00604685">
      <w:pPr>
        <w:keepNext/>
        <w:keepLines/>
        <w:ind w:left="546"/>
        <w:rPr>
          <w:color w:val="000000"/>
        </w:rPr>
      </w:pPr>
      <w:r w:rsidRPr="004F1903">
        <w:rPr>
          <w:color w:val="000000"/>
        </w:rPr>
        <w:lastRenderedPageBreak/>
        <w:t xml:space="preserve">To configure J2EE Form-based Authentication for </w:t>
      </w:r>
      <w:r w:rsidR="001E5523" w:rsidRPr="004F1903">
        <w:rPr>
          <w:color w:val="000000"/>
        </w:rPr>
        <w:t>the</w:t>
      </w:r>
      <w:r w:rsidRPr="004F1903">
        <w:rPr>
          <w:color w:val="000000"/>
        </w:rPr>
        <w:t xml:space="preserve"> </w:t>
      </w:r>
      <w:r w:rsidR="004F1903" w:rsidRPr="004F1903">
        <w:rPr>
          <w:color w:val="000000"/>
        </w:rPr>
        <w:t>applications</w:t>
      </w:r>
      <w:r w:rsidRPr="004F1903">
        <w:rPr>
          <w:color w:val="000000"/>
        </w:rPr>
        <w:t xml:space="preserve"> protected resource, use the &lt;auth-method&gt; begin and end tags with a value of "FORM." Also, configure the location of the form-login-page and form-error-page, as shown below:</w:t>
      </w:r>
    </w:p>
    <w:p w14:paraId="20633E6F" w14:textId="77777777" w:rsidR="00604685" w:rsidRPr="004F1903" w:rsidRDefault="00604685" w:rsidP="00604685">
      <w:pPr>
        <w:keepNext/>
        <w:keepLines/>
        <w:ind w:left="546"/>
        <w:rPr>
          <w:color w:val="000000"/>
        </w:rPr>
      </w:pPr>
    </w:p>
    <w:p w14:paraId="1A5EFB59" w14:textId="77777777" w:rsidR="00604685" w:rsidRPr="004F1903" w:rsidRDefault="00604685" w:rsidP="00604685">
      <w:pPr>
        <w:keepNext/>
        <w:keepLines/>
        <w:ind w:left="546"/>
        <w:rPr>
          <w:color w:val="000000"/>
        </w:rPr>
      </w:pPr>
    </w:p>
    <w:p w14:paraId="48DD42B3" w14:textId="0060C720" w:rsidR="000E7CCF" w:rsidRPr="004F1903" w:rsidRDefault="000E7CCF" w:rsidP="000E7CCF">
      <w:pPr>
        <w:pStyle w:val="Caption"/>
      </w:pPr>
      <w:bookmarkStart w:id="390" w:name="_Toc83538915"/>
      <w:bookmarkStart w:id="391" w:name="_Toc202863022"/>
      <w:bookmarkStart w:id="392" w:name="_Toc167811470"/>
      <w:r w:rsidRPr="004F1903">
        <w:t xml:space="preserve">Figure </w:t>
      </w:r>
      <w:r w:rsidR="001C6C77">
        <w:fldChar w:fldCharType="begin"/>
      </w:r>
      <w:r w:rsidR="001C6C77">
        <w:instrText xml:space="preserve"> STYLE</w:instrText>
      </w:r>
      <w:r w:rsidR="001C6C77">
        <w:instrText xml:space="preserve">REF 2 \s </w:instrText>
      </w:r>
      <w:r w:rsidR="001C6C77">
        <w:fldChar w:fldCharType="separate"/>
      </w:r>
      <w:r w:rsidR="003552F0">
        <w:rPr>
          <w:noProof/>
        </w:rPr>
        <w:t>4</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2</w:t>
      </w:r>
      <w:r w:rsidR="001C6C77">
        <w:rPr>
          <w:noProof/>
        </w:rPr>
        <w:fldChar w:fldCharType="end"/>
      </w:r>
      <w:bookmarkEnd w:id="390"/>
      <w:r w:rsidRPr="004F1903">
        <w:t>. Sample excerpt of the KAAJEE web.xml file—J2EE Form-based Authentication configuration setup</w:t>
      </w:r>
      <w:bookmarkEnd w:id="391"/>
      <w:bookmarkEnd w:id="392"/>
    </w:p>
    <w:p w14:paraId="6B549DCC" w14:textId="77777777" w:rsidR="00604685" w:rsidRPr="004F1903" w:rsidRDefault="00604685" w:rsidP="00604685">
      <w:pPr>
        <w:pStyle w:val="Code"/>
        <w:ind w:left="702"/>
        <w:rPr>
          <w:color w:val="000000"/>
        </w:rPr>
      </w:pPr>
      <w:r w:rsidRPr="004F1903">
        <w:rPr>
          <w:color w:val="000000"/>
        </w:rPr>
        <w:t xml:space="preserve">  &lt;login-config&gt;</w:t>
      </w:r>
    </w:p>
    <w:p w14:paraId="283693F8" w14:textId="77777777" w:rsidR="00604685" w:rsidRPr="004F1903" w:rsidRDefault="00604685" w:rsidP="002042E1">
      <w:pPr>
        <w:pStyle w:val="StyleCodeLeft049"/>
      </w:pPr>
      <w:r w:rsidRPr="004F1903">
        <w:t xml:space="preserve">  &lt;auth-method&gt;</w:t>
      </w:r>
      <w:r w:rsidRPr="004F1903">
        <w:rPr>
          <w:b/>
          <w:bCs/>
        </w:rPr>
        <w:t>FORM</w:t>
      </w:r>
      <w:r w:rsidRPr="004F1903">
        <w:t>&lt;/auth-method&gt;</w:t>
      </w:r>
    </w:p>
    <w:p w14:paraId="50D76A7C" w14:textId="77777777" w:rsidR="00604685" w:rsidRPr="004F1903" w:rsidRDefault="00604685" w:rsidP="00604685">
      <w:pPr>
        <w:pStyle w:val="Code"/>
        <w:ind w:left="702"/>
        <w:rPr>
          <w:color w:val="000000"/>
        </w:rPr>
      </w:pPr>
      <w:r w:rsidRPr="004F1903">
        <w:rPr>
          <w:color w:val="000000"/>
        </w:rPr>
        <w:t xml:space="preserve">   &lt;form-login-config&gt;</w:t>
      </w:r>
    </w:p>
    <w:p w14:paraId="731CE545" w14:textId="77777777" w:rsidR="00604685" w:rsidRPr="004F1903" w:rsidRDefault="00604685" w:rsidP="002042E1">
      <w:pPr>
        <w:pStyle w:val="StyleCodeLeft049"/>
      </w:pPr>
      <w:r w:rsidRPr="004F1903">
        <w:t xml:space="preserve">     &lt;form-login-page&gt;</w:t>
      </w:r>
      <w:r w:rsidRPr="004F1903">
        <w:rPr>
          <w:b/>
          <w:bCs/>
        </w:rPr>
        <w:t>/login/login.jsp</w:t>
      </w:r>
      <w:r w:rsidRPr="004F1903">
        <w:t>&lt;/form-login-page&gt;</w:t>
      </w:r>
    </w:p>
    <w:p w14:paraId="36947A2F" w14:textId="77777777" w:rsidR="00604685" w:rsidRPr="004F1903" w:rsidRDefault="00604685" w:rsidP="002042E1">
      <w:pPr>
        <w:pStyle w:val="StyleCodeLeft049"/>
      </w:pPr>
      <w:r w:rsidRPr="004F1903">
        <w:t xml:space="preserve">     &lt;form-error-page&gt;</w:t>
      </w:r>
      <w:r w:rsidR="00011085" w:rsidRPr="004F1903">
        <w:rPr>
          <w:b/>
        </w:rPr>
        <w:t>/</w:t>
      </w:r>
      <w:r w:rsidRPr="004F1903">
        <w:rPr>
          <w:b/>
          <w:bCs/>
        </w:rPr>
        <w:t>login/loginerror.jsp</w:t>
      </w:r>
      <w:r w:rsidRPr="004F1903">
        <w:t>&lt;/form-error-page&gt;</w:t>
      </w:r>
    </w:p>
    <w:p w14:paraId="79202920" w14:textId="77777777" w:rsidR="00604685" w:rsidRPr="004F1903" w:rsidRDefault="00604685" w:rsidP="00604685">
      <w:pPr>
        <w:pStyle w:val="Code"/>
        <w:ind w:left="702"/>
        <w:rPr>
          <w:color w:val="000000"/>
        </w:rPr>
      </w:pPr>
      <w:r w:rsidRPr="004F1903">
        <w:rPr>
          <w:color w:val="000000"/>
        </w:rPr>
        <w:t xml:space="preserve">   &lt;/form-login-config&gt;</w:t>
      </w:r>
    </w:p>
    <w:p w14:paraId="61D69879" w14:textId="77777777" w:rsidR="00604685" w:rsidRPr="004F1903" w:rsidRDefault="00604685" w:rsidP="00604685">
      <w:pPr>
        <w:pStyle w:val="Code"/>
        <w:ind w:left="702"/>
        <w:rPr>
          <w:color w:val="000000"/>
        </w:rPr>
      </w:pPr>
      <w:r w:rsidRPr="004F1903">
        <w:rPr>
          <w:color w:val="000000"/>
        </w:rPr>
        <w:t xml:space="preserve">  &lt;/login-config&gt;</w:t>
      </w:r>
    </w:p>
    <w:p w14:paraId="00A450DF" w14:textId="77777777" w:rsidR="00604685" w:rsidRPr="004F1903" w:rsidRDefault="00604685" w:rsidP="00604685">
      <w:pPr>
        <w:ind w:left="546"/>
        <w:rPr>
          <w:color w:val="000000"/>
        </w:rPr>
      </w:pPr>
    </w:p>
    <w:tbl>
      <w:tblPr>
        <w:tblW w:w="0" w:type="auto"/>
        <w:tblInd w:w="576" w:type="dxa"/>
        <w:tblLayout w:type="fixed"/>
        <w:tblLook w:val="0000" w:firstRow="0" w:lastRow="0" w:firstColumn="0" w:lastColumn="0" w:noHBand="0" w:noVBand="0"/>
      </w:tblPr>
      <w:tblGrid>
        <w:gridCol w:w="738"/>
        <w:gridCol w:w="8154"/>
      </w:tblGrid>
      <w:tr w:rsidR="00EB43E1" w:rsidRPr="004F1903" w14:paraId="62A738B8" w14:textId="77777777">
        <w:trPr>
          <w:cantSplit/>
        </w:trPr>
        <w:tc>
          <w:tcPr>
            <w:tcW w:w="738" w:type="dxa"/>
          </w:tcPr>
          <w:p w14:paraId="3ABF389A" w14:textId="77777777" w:rsidR="00EB43E1" w:rsidRPr="004F1903" w:rsidRDefault="004D4C84" w:rsidP="00EB43E1">
            <w:pPr>
              <w:spacing w:before="60" w:after="60"/>
              <w:ind w:left="-18"/>
              <w:rPr>
                <w:rFonts w:cs="Times New Roman"/>
                <w:color w:val="000000"/>
              </w:rPr>
            </w:pPr>
            <w:r w:rsidRPr="004F1903">
              <w:rPr>
                <w:rFonts w:cs="Times New Roman"/>
                <w:noProof/>
                <w:color w:val="000000"/>
              </w:rPr>
              <w:drawing>
                <wp:inline distT="0" distB="0" distL="0" distR="0" wp14:anchorId="5180979A" wp14:editId="4D44CB08">
                  <wp:extent cx="285115" cy="285115"/>
                  <wp:effectExtent l="0" t="0" r="0" b="0"/>
                  <wp:docPr id="70" name="Picture 7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154" w:type="dxa"/>
          </w:tcPr>
          <w:p w14:paraId="54EB51A0" w14:textId="77777777" w:rsidR="00EB43E1" w:rsidRPr="004F1903" w:rsidRDefault="00EB43E1" w:rsidP="00EB43E1">
            <w:pPr>
              <w:keepNext/>
              <w:keepLines/>
              <w:spacing w:before="60" w:after="60"/>
              <w:rPr>
                <w:rFonts w:cs="Times New Roman"/>
                <w:color w:val="000000"/>
                <w:kern w:val="2"/>
              </w:rPr>
            </w:pPr>
            <w:r w:rsidRPr="004F1903">
              <w:rPr>
                <w:rFonts w:cs="Times New Roman"/>
                <w:b/>
                <w:color w:val="000000"/>
              </w:rPr>
              <w:t>NOTE:</w:t>
            </w:r>
            <w:r w:rsidRPr="004F1903">
              <w:rPr>
                <w:rFonts w:cs="Times New Roman"/>
                <w:color w:val="000000"/>
              </w:rPr>
              <w:t xml:space="preserve"> Because of the way J2EE Form-based Authentication works, there cannot be login buttons that point directly to the Web login page. Only an attempt to access a protected resource—as opposed to the Web login page, which cannot be protected since it </w:t>
            </w:r>
            <w:r w:rsidRPr="004F1903">
              <w:rPr>
                <w:rFonts w:cs="Times New Roman"/>
                <w:i/>
                <w:color w:val="000000"/>
              </w:rPr>
              <w:t>must</w:t>
            </w:r>
            <w:r w:rsidRPr="004F1903">
              <w:rPr>
                <w:rFonts w:cs="Times New Roman"/>
                <w:color w:val="000000"/>
              </w:rPr>
              <w:t xml:space="preserve"> be accessed prior to successful authentication—triggers the J2EE Form-based Authentication process.</w:t>
            </w:r>
          </w:p>
        </w:tc>
      </w:tr>
    </w:tbl>
    <w:p w14:paraId="4437E3A1" w14:textId="77777777" w:rsidR="00604685" w:rsidRPr="004F1903" w:rsidRDefault="00604685" w:rsidP="00604685"/>
    <w:p w14:paraId="2F2469D6" w14:textId="77777777" w:rsidR="00604685" w:rsidRPr="004F1903" w:rsidRDefault="00604685" w:rsidP="00604685"/>
    <w:p w14:paraId="22FD021F" w14:textId="77777777" w:rsidR="00604685" w:rsidRPr="004F1903" w:rsidRDefault="00604685" w:rsidP="00223EFD">
      <w:pPr>
        <w:pStyle w:val="Heading3"/>
      </w:pPr>
      <w:bookmarkStart w:id="393" w:name="_Ref77667569"/>
      <w:bookmarkStart w:id="394" w:name="_Toc83538842"/>
      <w:bookmarkStart w:id="395" w:name="_Toc84036977"/>
      <w:bookmarkStart w:id="396" w:name="_Toc84044199"/>
      <w:bookmarkStart w:id="397" w:name="_Toc202863094"/>
      <w:bookmarkStart w:id="398" w:name="_Toc204421533"/>
      <w:bookmarkStart w:id="399" w:name="_Toc167804798"/>
      <w:r w:rsidRPr="004F1903">
        <w:lastRenderedPageBreak/>
        <w:t>6.</w:t>
      </w:r>
      <w:r w:rsidRPr="004F1903">
        <w:tab/>
        <w:t>Protect Resources in Your J2EE Application</w:t>
      </w:r>
      <w:bookmarkEnd w:id="393"/>
      <w:bookmarkEnd w:id="394"/>
      <w:bookmarkEnd w:id="395"/>
      <w:bookmarkEnd w:id="396"/>
      <w:bookmarkEnd w:id="397"/>
      <w:bookmarkEnd w:id="398"/>
      <w:bookmarkEnd w:id="399"/>
    </w:p>
    <w:p w14:paraId="5F472EC2" w14:textId="77777777" w:rsidR="00604685" w:rsidRPr="004F1903" w:rsidRDefault="00604685" w:rsidP="00604685">
      <w:pPr>
        <w:keepNext/>
        <w:keepLines/>
        <w:ind w:left="520"/>
        <w:rPr>
          <w:color w:val="000000"/>
        </w:rPr>
      </w:pPr>
      <w:r w:rsidRPr="004F1903">
        <w:rPr>
          <w:color w:val="000000"/>
        </w:rPr>
        <w:fldChar w:fldCharType="begin"/>
      </w:r>
      <w:r w:rsidR="007473A6" w:rsidRPr="004F1903">
        <w:rPr>
          <w:color w:val="000000"/>
        </w:rPr>
        <w:instrText>XE "Protecting:</w:instrText>
      </w:r>
      <w:r w:rsidRPr="004F1903">
        <w:rPr>
          <w:color w:val="000000"/>
        </w:rPr>
        <w:instrText>Resources in Your J2EE Application"</w:instrText>
      </w:r>
      <w:r w:rsidRPr="004F1903">
        <w:rPr>
          <w:color w:val="000000"/>
        </w:rPr>
        <w:fldChar w:fldCharType="end"/>
      </w:r>
    </w:p>
    <w:p w14:paraId="48D9BDF7" w14:textId="77777777" w:rsidR="00604685" w:rsidRPr="004F1903" w:rsidRDefault="00604685" w:rsidP="00604685">
      <w:pPr>
        <w:keepNext/>
        <w:keepLines/>
        <w:ind w:left="520"/>
      </w:pPr>
      <w:r w:rsidRPr="004F1903">
        <w:t>Resource methods (e.g.,</w:t>
      </w:r>
      <w:r w:rsidR="008737DF" w:rsidRPr="004F1903">
        <w:rPr>
          <w:rFonts w:cs="Times New Roman"/>
        </w:rPr>
        <w:t> </w:t>
      </w:r>
      <w:r w:rsidRPr="004F1903">
        <w:t>Web URLs) can now be protected using both declarative security (i.e., the standard J2EE deployment descriptor settings) and programmatic security.</w:t>
      </w:r>
    </w:p>
    <w:p w14:paraId="64597F60" w14:textId="77777777" w:rsidR="00604685" w:rsidRPr="004F1903" w:rsidRDefault="00604685" w:rsidP="00604685">
      <w:pPr>
        <w:keepNext/>
        <w:keepLines/>
        <w:ind w:left="520"/>
      </w:pPr>
    </w:p>
    <w:p w14:paraId="58786D20" w14:textId="77777777" w:rsidR="00604685" w:rsidRPr="004F1903" w:rsidRDefault="00604685" w:rsidP="00604685">
      <w:pPr>
        <w:keepNext/>
        <w:keepLines/>
        <w:ind w:left="520"/>
      </w:pPr>
      <w:r w:rsidRPr="004F1903">
        <w:t>For example, for Web pages, add the following to protect a particular URL:</w:t>
      </w:r>
    </w:p>
    <w:p w14:paraId="1EFF4A01" w14:textId="77777777" w:rsidR="00604685" w:rsidRPr="004F1903" w:rsidRDefault="00604685" w:rsidP="00604685">
      <w:pPr>
        <w:keepNext/>
        <w:keepLines/>
        <w:ind w:left="520"/>
      </w:pPr>
    </w:p>
    <w:p w14:paraId="42C6D8FC" w14:textId="77777777" w:rsidR="000E7CCF" w:rsidRPr="004F1903" w:rsidRDefault="000E7CCF" w:rsidP="00604685">
      <w:pPr>
        <w:keepNext/>
        <w:keepLines/>
        <w:ind w:left="520"/>
      </w:pPr>
    </w:p>
    <w:p w14:paraId="617F2678" w14:textId="49C14B28" w:rsidR="000E7CCF" w:rsidRPr="004F1903" w:rsidRDefault="000E7CCF" w:rsidP="000E7CCF">
      <w:pPr>
        <w:pStyle w:val="Caption"/>
      </w:pPr>
      <w:bookmarkStart w:id="400" w:name="_Toc83538916"/>
      <w:bookmarkStart w:id="401" w:name="_Toc202863023"/>
      <w:bookmarkStart w:id="402" w:name="_Toc167811471"/>
      <w:r w:rsidRPr="004F1903">
        <w:t xml:space="preserve">Figure </w:t>
      </w:r>
      <w:r w:rsidR="001C6C77">
        <w:fldChar w:fldCharType="begin"/>
      </w:r>
      <w:r w:rsidR="001C6C77">
        <w:instrText xml:space="preserve"> STYLEREF 2 \s </w:instrText>
      </w:r>
      <w:r w:rsidR="001C6C77">
        <w:fldChar w:fldCharType="separate"/>
      </w:r>
      <w:r w:rsidR="003552F0">
        <w:rPr>
          <w:noProof/>
        </w:rPr>
        <w:t>4</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3</w:t>
      </w:r>
      <w:r w:rsidR="001C6C77">
        <w:rPr>
          <w:noProof/>
        </w:rPr>
        <w:fldChar w:fldCharType="end"/>
      </w:r>
      <w:r w:rsidRPr="004F1903">
        <w:t>. Sample web.xml file excerpt—Protecting an application URL</w:t>
      </w:r>
      <w:bookmarkEnd w:id="400"/>
      <w:bookmarkEnd w:id="401"/>
      <w:bookmarkEnd w:id="402"/>
    </w:p>
    <w:p w14:paraId="65F3AB26" w14:textId="77777777" w:rsidR="00BD03D2" w:rsidRPr="004F1903" w:rsidRDefault="00BD03D2" w:rsidP="002042E1">
      <w:pPr>
        <w:pStyle w:val="StyleCodeLeft049"/>
      </w:pPr>
      <w:r w:rsidRPr="004F1903">
        <w:t xml:space="preserve">   &lt;security-constraint&gt;</w:t>
      </w:r>
    </w:p>
    <w:p w14:paraId="4FF9BDAD" w14:textId="77777777" w:rsidR="00BD03D2" w:rsidRPr="004F1903" w:rsidRDefault="00BD03D2" w:rsidP="002042E1">
      <w:pPr>
        <w:pStyle w:val="StyleCodeLeft049"/>
      </w:pPr>
      <w:r w:rsidRPr="004F1903">
        <w:t xml:space="preserve">    &lt;web-resource-collection&gt;</w:t>
      </w:r>
    </w:p>
    <w:p w14:paraId="3AEE6CC4" w14:textId="77777777" w:rsidR="00BD03D2" w:rsidRPr="004F1903" w:rsidRDefault="00BD03D2" w:rsidP="002042E1">
      <w:pPr>
        <w:pStyle w:val="StyleCodeLeft049"/>
      </w:pPr>
      <w:r w:rsidRPr="004F1903">
        <w:t xml:space="preserve">      &lt;web-resource-name&gt;</w:t>
      </w:r>
      <w:r w:rsidR="0014070B">
        <w:t>SSOWAP</w:t>
      </w:r>
      <w:r w:rsidRPr="004F1903">
        <w:t xml:space="preserve"> Login Page&lt;/web-resource-name&gt;</w:t>
      </w:r>
    </w:p>
    <w:p w14:paraId="67CF69A7" w14:textId="77777777" w:rsidR="00BD03D2" w:rsidRPr="004F1903" w:rsidRDefault="00BD03D2" w:rsidP="002042E1">
      <w:pPr>
        <w:pStyle w:val="StyleCodeLeft049"/>
      </w:pPr>
      <w:r w:rsidRPr="004F1903">
        <w:t xml:space="preserve">      &lt;url-pattern&gt;/login/*&lt;/url-pattern&gt;</w:t>
      </w:r>
    </w:p>
    <w:p w14:paraId="1B150C54" w14:textId="77777777" w:rsidR="00BD03D2" w:rsidRPr="004F1903" w:rsidRDefault="00BD03D2" w:rsidP="002042E1">
      <w:pPr>
        <w:pStyle w:val="StyleCodeLeft049"/>
      </w:pPr>
      <w:r w:rsidRPr="004F1903">
        <w:t xml:space="preserve">      &lt;http-method&gt;GET&lt;/http-method&gt;</w:t>
      </w:r>
    </w:p>
    <w:p w14:paraId="1186B222" w14:textId="77777777" w:rsidR="00BD03D2" w:rsidRPr="004F1903" w:rsidRDefault="00BD03D2" w:rsidP="002042E1">
      <w:pPr>
        <w:pStyle w:val="StyleCodeLeft049"/>
      </w:pPr>
      <w:r w:rsidRPr="004F1903">
        <w:t xml:space="preserve">      &lt;http-method&gt;POST&lt;/http-method&gt;</w:t>
      </w:r>
    </w:p>
    <w:p w14:paraId="776C7DFE" w14:textId="77777777" w:rsidR="00BD03D2" w:rsidRPr="004F1903" w:rsidRDefault="00BD03D2" w:rsidP="002042E1">
      <w:pPr>
        <w:pStyle w:val="StyleCodeLeft049"/>
      </w:pPr>
      <w:r w:rsidRPr="004F1903">
        <w:t xml:space="preserve">      &lt;/web-resource-collection&gt;</w:t>
      </w:r>
    </w:p>
    <w:p w14:paraId="182A6998" w14:textId="77777777" w:rsidR="00BD03D2" w:rsidRPr="004F1903" w:rsidRDefault="00BD03D2" w:rsidP="002042E1">
      <w:pPr>
        <w:pStyle w:val="StyleCodeLeft049"/>
      </w:pPr>
      <w:r w:rsidRPr="004F1903">
        <w:t xml:space="preserve">      &lt;user-data-constraint&gt;</w:t>
      </w:r>
    </w:p>
    <w:p w14:paraId="2E21AA7C" w14:textId="77777777" w:rsidR="00BD03D2" w:rsidRPr="004F1903" w:rsidRDefault="00BD03D2" w:rsidP="002042E1">
      <w:pPr>
        <w:pStyle w:val="StyleCodeLeft049"/>
      </w:pPr>
      <w:r w:rsidRPr="004F1903">
        <w:t xml:space="preserve">        &lt;!-- For the KAAJEE Login Page, use 'CONFIDENTIAL' when possible. --&gt;</w:t>
      </w:r>
    </w:p>
    <w:p w14:paraId="5C962EB6" w14:textId="77777777" w:rsidR="00BD03D2" w:rsidRPr="004F1903" w:rsidRDefault="00BD03D2" w:rsidP="002042E1">
      <w:pPr>
        <w:pStyle w:val="StyleCodeLeft049"/>
      </w:pPr>
      <w:r w:rsidRPr="004F1903">
        <w:t xml:space="preserve">        &lt;transport-guarantee&gt;NONE&lt;/transport-guarantee&gt;</w:t>
      </w:r>
    </w:p>
    <w:p w14:paraId="088AE9E4" w14:textId="77777777" w:rsidR="00BD03D2" w:rsidRPr="004F1903" w:rsidRDefault="00BD03D2" w:rsidP="002042E1">
      <w:pPr>
        <w:pStyle w:val="StyleCodeLeft049"/>
      </w:pPr>
      <w:r w:rsidRPr="004F1903">
        <w:t xml:space="preserve">      &lt;/user-data-constraint&gt;</w:t>
      </w:r>
    </w:p>
    <w:p w14:paraId="543B8746" w14:textId="77777777" w:rsidR="00BD03D2" w:rsidRPr="004F1903" w:rsidRDefault="00BD03D2" w:rsidP="002042E1">
      <w:pPr>
        <w:pStyle w:val="StyleCodeLeft049"/>
      </w:pPr>
      <w:r w:rsidRPr="004F1903">
        <w:t xml:space="preserve">  &lt;/security-constraint&gt;</w:t>
      </w:r>
    </w:p>
    <w:p w14:paraId="0AC17228" w14:textId="77777777" w:rsidR="00BD03D2" w:rsidRPr="004F1903" w:rsidRDefault="00BD03D2" w:rsidP="002042E1">
      <w:pPr>
        <w:pStyle w:val="StyleCodeLeft049"/>
      </w:pPr>
    </w:p>
    <w:p w14:paraId="3A452752" w14:textId="77777777" w:rsidR="00BD03D2" w:rsidRPr="004F1903" w:rsidRDefault="00BD03D2" w:rsidP="002042E1">
      <w:pPr>
        <w:pStyle w:val="StyleCodeLeft049"/>
      </w:pPr>
      <w:r w:rsidRPr="004F1903">
        <w:t xml:space="preserve">   &lt;security-constraint&gt;</w:t>
      </w:r>
    </w:p>
    <w:p w14:paraId="0A0256E0" w14:textId="77777777" w:rsidR="00BD03D2" w:rsidRPr="004F1903" w:rsidRDefault="00BD03D2" w:rsidP="002042E1">
      <w:pPr>
        <w:pStyle w:val="StyleCodeLeft049"/>
      </w:pPr>
      <w:r w:rsidRPr="004F1903">
        <w:t xml:space="preserve">    &lt;web-resource-collection&gt;</w:t>
      </w:r>
    </w:p>
    <w:p w14:paraId="16CB79F0" w14:textId="77777777" w:rsidR="00BD03D2" w:rsidRPr="004F1903" w:rsidRDefault="00BD03D2" w:rsidP="002042E1">
      <w:pPr>
        <w:pStyle w:val="StyleCodeLeft049"/>
      </w:pPr>
      <w:r w:rsidRPr="004F1903">
        <w:t xml:space="preserve">      &lt;web-resource-name&gt;A Protected Page&lt;/web-resource-name&gt;</w:t>
      </w:r>
    </w:p>
    <w:p w14:paraId="1711A642" w14:textId="77777777" w:rsidR="00BD03D2" w:rsidRPr="004F1903" w:rsidRDefault="00BD03D2" w:rsidP="002042E1">
      <w:pPr>
        <w:pStyle w:val="StyleCodeLeft049"/>
      </w:pPr>
      <w:r w:rsidRPr="004F1903">
        <w:t xml:space="preserve">      &lt;url-pattern&gt;/AppHelloWorld.jsp&lt;/url-pattern&gt;</w:t>
      </w:r>
    </w:p>
    <w:p w14:paraId="1B24030D" w14:textId="77777777" w:rsidR="00BD03D2" w:rsidRPr="004F1903" w:rsidRDefault="00BD03D2" w:rsidP="002042E1">
      <w:pPr>
        <w:pStyle w:val="StyleCodeLeft049"/>
      </w:pPr>
      <w:r w:rsidRPr="004F1903">
        <w:t xml:space="preserve">      &lt;http-method&gt;GET&lt;/http-method&gt;</w:t>
      </w:r>
    </w:p>
    <w:p w14:paraId="4F95D1BA" w14:textId="77777777" w:rsidR="00BD03D2" w:rsidRPr="004F1903" w:rsidRDefault="00BD03D2" w:rsidP="002042E1">
      <w:pPr>
        <w:pStyle w:val="StyleCodeLeft049"/>
      </w:pPr>
      <w:r w:rsidRPr="004F1903">
        <w:t xml:space="preserve">      &lt;http-method&gt;POST&lt;/http-method&gt;</w:t>
      </w:r>
    </w:p>
    <w:p w14:paraId="419BBBC4" w14:textId="77777777" w:rsidR="00BD03D2" w:rsidRPr="004F1903" w:rsidRDefault="00BD03D2" w:rsidP="002042E1">
      <w:pPr>
        <w:pStyle w:val="StyleCodeLeft049"/>
      </w:pPr>
      <w:r w:rsidRPr="004F1903">
        <w:t xml:space="preserve">      &lt;/web-resource-collection&gt;</w:t>
      </w:r>
    </w:p>
    <w:p w14:paraId="0E7F16F6" w14:textId="77777777" w:rsidR="00BD03D2" w:rsidRPr="004F1903" w:rsidRDefault="00BD03D2" w:rsidP="002042E1">
      <w:pPr>
        <w:pStyle w:val="StyleCodeLeft049"/>
      </w:pPr>
      <w:r w:rsidRPr="004F1903">
        <w:t xml:space="preserve">      &lt;auth-constraint&gt;</w:t>
      </w:r>
    </w:p>
    <w:p w14:paraId="3CA09D28" w14:textId="77777777" w:rsidR="00BD03D2" w:rsidRPr="004F1903" w:rsidRDefault="00BD03D2" w:rsidP="002042E1">
      <w:pPr>
        <w:pStyle w:val="StyleCodeLeft049"/>
      </w:pPr>
      <w:r w:rsidRPr="004F1903">
        <w:t xml:space="preserve">        &lt;role-name&gt;</w:t>
      </w:r>
      <w:r w:rsidR="00DC26B7">
        <w:t>XUKAAJEE</w:t>
      </w:r>
      <w:r w:rsidRPr="004F1903">
        <w:t>_SAMPLE_ROLE&lt;/role-name&gt;</w:t>
      </w:r>
    </w:p>
    <w:p w14:paraId="78B9CD70" w14:textId="77777777" w:rsidR="00BD03D2" w:rsidRPr="004F1903" w:rsidRDefault="00BD03D2" w:rsidP="002042E1">
      <w:pPr>
        <w:pStyle w:val="StyleCodeLeft049"/>
      </w:pPr>
      <w:r w:rsidRPr="004F1903">
        <w:t xml:space="preserve">      &lt;/auth-constraint&gt;</w:t>
      </w:r>
    </w:p>
    <w:p w14:paraId="0B0B2D96" w14:textId="77777777" w:rsidR="00BD03D2" w:rsidRPr="004F1903" w:rsidRDefault="00BD03D2" w:rsidP="002042E1">
      <w:pPr>
        <w:pStyle w:val="StyleCodeLeft049"/>
      </w:pPr>
      <w:r w:rsidRPr="004F1903">
        <w:t xml:space="preserve">      &lt;user-data-constraint&gt;</w:t>
      </w:r>
    </w:p>
    <w:p w14:paraId="46E09C8C" w14:textId="77777777" w:rsidR="00BD03D2" w:rsidRPr="004F1903" w:rsidRDefault="00BD03D2" w:rsidP="002042E1">
      <w:pPr>
        <w:pStyle w:val="StyleCodeLeft049"/>
      </w:pPr>
      <w:r w:rsidRPr="004F1903">
        <w:t xml:space="preserve">        &lt;!--  Use a value of 'CONFIDENTIAL' to place this page in SSL. --&gt;</w:t>
      </w:r>
    </w:p>
    <w:p w14:paraId="31E28485" w14:textId="77777777" w:rsidR="00BD03D2" w:rsidRPr="004F1903" w:rsidRDefault="00BD03D2" w:rsidP="002042E1">
      <w:pPr>
        <w:pStyle w:val="StyleCodeLeft049"/>
      </w:pPr>
      <w:r w:rsidRPr="004F1903">
        <w:t xml:space="preserve">        &lt;transport-guarantee&gt;NONE&lt;/transport-guarantee&gt;</w:t>
      </w:r>
    </w:p>
    <w:p w14:paraId="5A02BE1A" w14:textId="77777777" w:rsidR="00BD03D2" w:rsidRPr="004F1903" w:rsidRDefault="00BD03D2" w:rsidP="002042E1">
      <w:pPr>
        <w:pStyle w:val="StyleCodeLeft049"/>
      </w:pPr>
      <w:r w:rsidRPr="004F1903">
        <w:t xml:space="preserve">      &lt;/user-data-constraint&gt;</w:t>
      </w:r>
    </w:p>
    <w:p w14:paraId="3643D8D7" w14:textId="77777777" w:rsidR="00604685" w:rsidRPr="004F1903" w:rsidRDefault="00BD03D2" w:rsidP="002042E1">
      <w:pPr>
        <w:pStyle w:val="StyleCodeLeft049"/>
      </w:pPr>
      <w:r w:rsidRPr="004F1903">
        <w:t xml:space="preserve">  &lt;/security-constraint&gt;</w:t>
      </w:r>
    </w:p>
    <w:p w14:paraId="63E2916F" w14:textId="77777777" w:rsidR="00604685" w:rsidRPr="004F1903" w:rsidRDefault="00604685" w:rsidP="00604685">
      <w:pPr>
        <w:ind w:left="546"/>
      </w:pPr>
    </w:p>
    <w:p w14:paraId="05F24DA8" w14:textId="77777777" w:rsidR="00604685" w:rsidRPr="004F1903" w:rsidRDefault="00604685" w:rsidP="00604685">
      <w:pPr>
        <w:ind w:left="546"/>
      </w:pPr>
      <w:r w:rsidRPr="004F1903">
        <w:t>Once a user tries to access a protected Web page resource, for example, the login process is triggered.</w:t>
      </w:r>
    </w:p>
    <w:p w14:paraId="3B99E2F3" w14:textId="77777777" w:rsidR="00604685" w:rsidRPr="004F1903" w:rsidRDefault="00604685" w:rsidP="00604685"/>
    <w:p w14:paraId="19A4519B" w14:textId="77777777" w:rsidR="00604685" w:rsidRPr="004F1903" w:rsidRDefault="00604685" w:rsidP="00604685"/>
    <w:p w14:paraId="4FDB6C2B" w14:textId="77777777" w:rsidR="00604685" w:rsidRPr="004F1903" w:rsidRDefault="00604685" w:rsidP="002042E1"/>
    <w:p w14:paraId="2FD184B0" w14:textId="77777777" w:rsidR="00604685" w:rsidRPr="004F1903" w:rsidRDefault="00604685" w:rsidP="00604685"/>
    <w:p w14:paraId="13DC3054" w14:textId="08BF7A9A" w:rsidR="00604685" w:rsidRPr="004F1903" w:rsidRDefault="00A54D2C" w:rsidP="00223EFD">
      <w:pPr>
        <w:pStyle w:val="Heading3"/>
      </w:pPr>
      <w:bookmarkStart w:id="403" w:name="_Ref77667621"/>
      <w:bookmarkStart w:id="404" w:name="_Toc83538844"/>
      <w:bookmarkStart w:id="405" w:name="_Toc84036979"/>
      <w:bookmarkStart w:id="406" w:name="_Toc84044201"/>
      <w:bookmarkStart w:id="407" w:name="_Toc202863096"/>
      <w:bookmarkStart w:id="408" w:name="_Toc204421535"/>
      <w:bookmarkStart w:id="409" w:name="_Toc167804799"/>
      <w:r>
        <w:lastRenderedPageBreak/>
        <w:t>7</w:t>
      </w:r>
      <w:r w:rsidR="00604685" w:rsidRPr="004F1903">
        <w:t>.</w:t>
      </w:r>
      <w:r w:rsidR="00604685" w:rsidRPr="004F1903">
        <w:tab/>
        <w:t>Administer Users</w:t>
      </w:r>
      <w:bookmarkEnd w:id="403"/>
      <w:bookmarkEnd w:id="404"/>
      <w:bookmarkEnd w:id="405"/>
      <w:bookmarkEnd w:id="406"/>
      <w:bookmarkEnd w:id="407"/>
      <w:bookmarkEnd w:id="408"/>
      <w:bookmarkEnd w:id="409"/>
    </w:p>
    <w:p w14:paraId="0136B892" w14:textId="77777777" w:rsidR="00604685" w:rsidRPr="004F1903" w:rsidRDefault="00604685" w:rsidP="00604685">
      <w:pPr>
        <w:keepNext/>
        <w:keepLines/>
        <w:ind w:left="518"/>
      </w:pPr>
      <w:r w:rsidRPr="004F1903">
        <w:rPr>
          <w:color w:val="000000"/>
        </w:rPr>
        <w:fldChar w:fldCharType="begin"/>
      </w:r>
      <w:r w:rsidRPr="004F1903">
        <w:rPr>
          <w:color w:val="000000"/>
        </w:rPr>
        <w:instrText>XE "Administer:Users"</w:instrText>
      </w:r>
      <w:r w:rsidRPr="004F1903">
        <w:rPr>
          <w:color w:val="000000"/>
        </w:rPr>
        <w:fldChar w:fldCharType="end"/>
      </w:r>
      <w:r w:rsidRPr="004F1903">
        <w:rPr>
          <w:color w:val="000000"/>
        </w:rPr>
        <w:fldChar w:fldCharType="begin"/>
      </w:r>
      <w:r w:rsidRPr="004F1903">
        <w:rPr>
          <w:color w:val="000000"/>
        </w:rPr>
        <w:instrText>XE "Users:Administering"</w:instrText>
      </w:r>
      <w:r w:rsidRPr="004F1903">
        <w:rPr>
          <w:color w:val="000000"/>
        </w:rPr>
        <w:fldChar w:fldCharType="end"/>
      </w:r>
    </w:p>
    <w:p w14:paraId="2B537967" w14:textId="77777777" w:rsidR="00604685" w:rsidRPr="004F1903" w:rsidRDefault="00604685" w:rsidP="00604685">
      <w:pPr>
        <w:keepNext/>
        <w:keepLines/>
        <w:ind w:left="518"/>
      </w:pPr>
      <w:r w:rsidRPr="004F1903">
        <w:t>Users simply need to be active, enabled users on a VistA M Server (one that is also configured to be one of the systems against which logins can be performed).</w:t>
      </w:r>
    </w:p>
    <w:p w14:paraId="3C653F62" w14:textId="77777777" w:rsidR="00604685" w:rsidRPr="004F1903" w:rsidRDefault="00604685" w:rsidP="00604685">
      <w:pPr>
        <w:keepNext/>
        <w:keepLines/>
        <w:ind w:left="518"/>
      </w:pPr>
    </w:p>
    <w:p w14:paraId="133D6537" w14:textId="77777777" w:rsidR="00604685" w:rsidRPr="004F1903" w:rsidRDefault="00604685" w:rsidP="00604685">
      <w:pPr>
        <w:ind w:left="520"/>
      </w:pPr>
      <w:r w:rsidRPr="004F1903">
        <w:t>The existing Kernel user management tools are used to manage the divisions that are permissible for users to log into at any given site.</w:t>
      </w:r>
    </w:p>
    <w:p w14:paraId="3560993E" w14:textId="77777777" w:rsidR="00604685" w:rsidRPr="004F1903" w:rsidRDefault="00604685" w:rsidP="00604685">
      <w:pPr>
        <w:ind w:left="520"/>
      </w:pPr>
    </w:p>
    <w:p w14:paraId="55E3A415" w14:textId="77777777" w:rsidR="00604685" w:rsidRPr="004F1903" w:rsidRDefault="00604685" w:rsidP="00604685">
      <w:pPr>
        <w:ind w:left="520"/>
      </w:pPr>
      <w:r w:rsidRPr="004F1903">
        <w:rPr>
          <w:rFonts w:cs="Times New Roman"/>
        </w:rPr>
        <w:t xml:space="preserve">All users on each VistA M Server who are going to log in through KAAJEE </w:t>
      </w:r>
      <w:r w:rsidRPr="004F1903">
        <w:rPr>
          <w:rFonts w:cs="Times New Roman"/>
          <w:i/>
        </w:rPr>
        <w:t>must</w:t>
      </w:r>
      <w:r w:rsidRPr="004F1903">
        <w:rPr>
          <w:rFonts w:cs="Times New Roman"/>
        </w:rPr>
        <w:t xml:space="preserve"> have the </w:t>
      </w:r>
      <w:r w:rsidRPr="004F1903">
        <w:t xml:space="preserve">XUS </w:t>
      </w:r>
      <w:r w:rsidRPr="004F1903">
        <w:rPr>
          <w:rFonts w:cs="Times New Roman"/>
        </w:rPr>
        <w:t xml:space="preserve">KAAJEE </w:t>
      </w:r>
      <w:smartTag w:uri="urn:schemas-microsoft-com:office:smarttags" w:element="stockticker">
        <w:r w:rsidRPr="004F1903">
          <w:rPr>
            <w:rFonts w:cs="Times New Roman"/>
          </w:rPr>
          <w:t>WEB</w:t>
        </w:r>
      </w:smartTag>
      <w:r w:rsidRPr="004F1903">
        <w:t xml:space="preserve"> LOGON</w:t>
      </w:r>
      <w:r w:rsidRPr="004F1903">
        <w:rPr>
          <w:color w:val="000000"/>
        </w:rPr>
        <w:fldChar w:fldCharType="begin"/>
      </w:r>
      <w:r w:rsidRPr="004F1903">
        <w:rPr>
          <w:color w:val="000000"/>
        </w:rPr>
        <w:instrText xml:space="preserve"> XE "XUS </w:instrText>
      </w:r>
      <w:r w:rsidRPr="004F1903">
        <w:rPr>
          <w:rFonts w:cs="Times New Roman"/>
          <w:color w:val="000000"/>
        </w:rPr>
        <w:instrText xml:space="preserve">KAAJEE </w:instrText>
      </w:r>
      <w:smartTag w:uri="urn:schemas-microsoft-com:office:smarttags" w:element="stockticker">
        <w:r w:rsidRPr="004F1903">
          <w:rPr>
            <w:rFonts w:cs="Times New Roman"/>
            <w:color w:val="000000"/>
          </w:rPr>
          <w:instrText>WEB</w:instrText>
        </w:r>
      </w:smartTag>
      <w:r w:rsidRPr="004F1903">
        <w:rPr>
          <w:color w:val="000000"/>
        </w:rPr>
        <w:instrText xml:space="preserve"> LOGON Option" </w:instrText>
      </w:r>
      <w:r w:rsidRPr="004F1903">
        <w:rPr>
          <w:color w:val="000000"/>
        </w:rPr>
        <w:fldChar w:fldCharType="end"/>
      </w:r>
      <w:r w:rsidRPr="004F1903">
        <w:rPr>
          <w:color w:val="000000"/>
        </w:rPr>
        <w:fldChar w:fldCharType="begin"/>
      </w:r>
      <w:r w:rsidRPr="004F1903">
        <w:rPr>
          <w:color w:val="000000"/>
        </w:rPr>
        <w:instrText xml:space="preserve"> XE "Options:XUS </w:instrText>
      </w:r>
      <w:r w:rsidRPr="004F1903">
        <w:rPr>
          <w:rFonts w:cs="Times New Roman"/>
          <w:color w:val="000000"/>
        </w:rPr>
        <w:instrText xml:space="preserve">KAAJEE </w:instrText>
      </w:r>
      <w:smartTag w:uri="urn:schemas-microsoft-com:office:smarttags" w:element="stockticker">
        <w:r w:rsidRPr="004F1903">
          <w:rPr>
            <w:rFonts w:cs="Times New Roman"/>
            <w:color w:val="000000"/>
          </w:rPr>
          <w:instrText>WEB</w:instrText>
        </w:r>
      </w:smartTag>
      <w:r w:rsidRPr="004F1903">
        <w:rPr>
          <w:color w:val="000000"/>
        </w:rPr>
        <w:instrText xml:space="preserve"> LOGON" </w:instrText>
      </w:r>
      <w:r w:rsidRPr="004F1903">
        <w:rPr>
          <w:color w:val="000000"/>
        </w:rPr>
        <w:fldChar w:fldCharType="end"/>
      </w:r>
      <w:r w:rsidR="003161C2" w:rsidRPr="004F1903">
        <w:t xml:space="preserve"> "B"-type option. Kernel</w:t>
      </w:r>
      <w:r w:rsidRPr="004F1903">
        <w:t xml:space="preserve"> exports and links this option with the XUCOMMAND menu</w:t>
      </w:r>
      <w:r w:rsidRPr="004F1903">
        <w:rPr>
          <w:rFonts w:cs="Times New Roman"/>
          <w:color w:val="000000"/>
        </w:rPr>
        <w:fldChar w:fldCharType="begin"/>
      </w:r>
      <w:r w:rsidRPr="004F1903">
        <w:rPr>
          <w:rFonts w:cs="Times New Roman"/>
          <w:color w:val="000000"/>
        </w:rPr>
        <w:instrText>XE "XUCOMMAND Menu"</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"Menus:XUCOMMAND"</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"Options:XUCOMMAND"</w:instrText>
      </w:r>
      <w:r w:rsidRPr="004F1903">
        <w:rPr>
          <w:rFonts w:cs="Times New Roman"/>
          <w:color w:val="000000"/>
        </w:rPr>
        <w:fldChar w:fldCharType="end"/>
      </w:r>
      <w:r w:rsidRPr="004F1903">
        <w:t xml:space="preserve">. Since </w:t>
      </w:r>
      <w:r w:rsidRPr="004F1903">
        <w:rPr>
          <w:rFonts w:cs="Times New Roman"/>
        </w:rPr>
        <w:t>all authenticated users have access to XUCOMMAND</w:t>
      </w:r>
      <w:r w:rsidRPr="004F1903">
        <w:rPr>
          <w:rFonts w:cs="Times New Roman"/>
          <w:color w:val="000000"/>
        </w:rPr>
        <w:fldChar w:fldCharType="begin"/>
      </w:r>
      <w:r w:rsidRPr="004F1903">
        <w:rPr>
          <w:rFonts w:cs="Times New Roman"/>
          <w:color w:val="000000"/>
        </w:rPr>
        <w:instrText>XE "XUCOMMAND Menu"</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"Menus:XUCOMMAND"</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"Options:XUCOMMAND"</w:instrText>
      </w:r>
      <w:r w:rsidRPr="004F1903">
        <w:rPr>
          <w:rFonts w:cs="Times New Roman"/>
          <w:color w:val="000000"/>
        </w:rPr>
        <w:fldChar w:fldCharType="end"/>
      </w:r>
      <w:r w:rsidRPr="004F1903">
        <w:rPr>
          <w:rFonts w:cs="Times New Roman"/>
        </w:rPr>
        <w:t xml:space="preserve">, this linkage enables all users to have access to all RPCs listed under the </w:t>
      </w:r>
      <w:r w:rsidRPr="004F1903">
        <w:t xml:space="preserve">XUS </w:t>
      </w:r>
      <w:r w:rsidRPr="004F1903">
        <w:rPr>
          <w:rFonts w:cs="Times New Roman"/>
        </w:rPr>
        <w:t xml:space="preserve">KAAJEE </w:t>
      </w:r>
      <w:smartTag w:uri="urn:schemas-microsoft-com:office:smarttags" w:element="stockticker">
        <w:r w:rsidRPr="004F1903">
          <w:rPr>
            <w:rFonts w:cs="Times New Roman"/>
          </w:rPr>
          <w:t>WEB</w:t>
        </w:r>
      </w:smartTag>
      <w:r w:rsidRPr="004F1903">
        <w:t xml:space="preserve"> LOGON</w:t>
      </w:r>
      <w:r w:rsidRPr="004F1903">
        <w:rPr>
          <w:color w:val="000000"/>
        </w:rPr>
        <w:fldChar w:fldCharType="begin"/>
      </w:r>
      <w:r w:rsidRPr="004F1903">
        <w:rPr>
          <w:color w:val="000000"/>
        </w:rPr>
        <w:instrText xml:space="preserve"> XE "XUS </w:instrText>
      </w:r>
      <w:r w:rsidRPr="004F1903">
        <w:rPr>
          <w:rFonts w:cs="Times New Roman"/>
          <w:color w:val="000000"/>
        </w:rPr>
        <w:instrText xml:space="preserve">KAAJEE </w:instrText>
      </w:r>
      <w:smartTag w:uri="urn:schemas-microsoft-com:office:smarttags" w:element="stockticker">
        <w:r w:rsidRPr="004F1903">
          <w:rPr>
            <w:rFonts w:cs="Times New Roman"/>
            <w:color w:val="000000"/>
          </w:rPr>
          <w:instrText>WEB</w:instrText>
        </w:r>
      </w:smartTag>
      <w:r w:rsidRPr="004F1903">
        <w:rPr>
          <w:color w:val="000000"/>
        </w:rPr>
        <w:instrText xml:space="preserve"> LOGON Option" </w:instrText>
      </w:r>
      <w:r w:rsidRPr="004F1903">
        <w:rPr>
          <w:color w:val="000000"/>
        </w:rPr>
        <w:fldChar w:fldCharType="end"/>
      </w:r>
      <w:r w:rsidRPr="004F1903">
        <w:rPr>
          <w:color w:val="000000"/>
        </w:rPr>
        <w:fldChar w:fldCharType="begin"/>
      </w:r>
      <w:r w:rsidRPr="004F1903">
        <w:rPr>
          <w:color w:val="000000"/>
        </w:rPr>
        <w:instrText xml:space="preserve"> XE "Options:XUS </w:instrText>
      </w:r>
      <w:r w:rsidRPr="004F1903">
        <w:rPr>
          <w:rFonts w:cs="Times New Roman"/>
          <w:color w:val="000000"/>
        </w:rPr>
        <w:instrText xml:space="preserve">KAAJEE </w:instrText>
      </w:r>
      <w:smartTag w:uri="urn:schemas-microsoft-com:office:smarttags" w:element="stockticker">
        <w:r w:rsidRPr="004F1903">
          <w:rPr>
            <w:rFonts w:cs="Times New Roman"/>
            <w:color w:val="000000"/>
          </w:rPr>
          <w:instrText>WEB</w:instrText>
        </w:r>
      </w:smartTag>
      <w:r w:rsidRPr="004F1903">
        <w:rPr>
          <w:color w:val="000000"/>
        </w:rPr>
        <w:instrText xml:space="preserve"> LOGON" </w:instrText>
      </w:r>
      <w:r w:rsidRPr="004F1903">
        <w:rPr>
          <w:color w:val="000000"/>
        </w:rPr>
        <w:fldChar w:fldCharType="end"/>
      </w:r>
      <w:r w:rsidRPr="004F1903">
        <w:rPr>
          <w:rFonts w:cs="Times New Roman"/>
        </w:rPr>
        <w:t xml:space="preserve"> "B"-type option.</w:t>
      </w:r>
    </w:p>
    <w:p w14:paraId="191A9B30" w14:textId="77777777" w:rsidR="00604685" w:rsidRPr="004F1903" w:rsidRDefault="00604685" w:rsidP="00604685"/>
    <w:p w14:paraId="2CC046F2" w14:textId="77777777" w:rsidR="00604685" w:rsidRPr="004F1903" w:rsidRDefault="00604685" w:rsidP="00604685"/>
    <w:p w14:paraId="676E88D4" w14:textId="090FA25E" w:rsidR="00604685" w:rsidRPr="004F1903" w:rsidRDefault="00A54D2C" w:rsidP="00223EFD">
      <w:pPr>
        <w:pStyle w:val="Heading4"/>
      </w:pPr>
      <w:bookmarkStart w:id="410" w:name="_Ref77667632"/>
      <w:bookmarkStart w:id="411" w:name="_Toc83538845"/>
      <w:bookmarkStart w:id="412" w:name="_Toc84036980"/>
      <w:bookmarkStart w:id="413" w:name="_Toc84044202"/>
      <w:bookmarkStart w:id="414" w:name="_Toc202863097"/>
      <w:bookmarkStart w:id="415" w:name="_Toc204421536"/>
      <w:bookmarkStart w:id="416" w:name="_Toc167804800"/>
      <w:r>
        <w:t>8</w:t>
      </w:r>
      <w:r w:rsidR="00604685" w:rsidRPr="004F1903">
        <w:t>.</w:t>
      </w:r>
      <w:r w:rsidR="00604685" w:rsidRPr="004F1903">
        <w:tab/>
        <w:t>Administer Roles</w:t>
      </w:r>
      <w:bookmarkEnd w:id="410"/>
      <w:bookmarkEnd w:id="411"/>
      <w:bookmarkEnd w:id="412"/>
      <w:bookmarkEnd w:id="413"/>
      <w:bookmarkEnd w:id="414"/>
      <w:bookmarkEnd w:id="415"/>
      <w:bookmarkEnd w:id="416"/>
    </w:p>
    <w:p w14:paraId="168421D5" w14:textId="77777777" w:rsidR="00604685" w:rsidRPr="004F1903" w:rsidRDefault="00604685" w:rsidP="00604685">
      <w:pPr>
        <w:keepNext/>
        <w:keepLines/>
        <w:ind w:left="520"/>
      </w:pPr>
      <w:r w:rsidRPr="004F1903">
        <w:rPr>
          <w:color w:val="000000"/>
        </w:rPr>
        <w:fldChar w:fldCharType="begin"/>
      </w:r>
      <w:r w:rsidRPr="004F1903">
        <w:rPr>
          <w:color w:val="000000"/>
        </w:rPr>
        <w:instrText>XE "Administer:Roles"</w:instrText>
      </w:r>
      <w:r w:rsidRPr="004F1903">
        <w:rPr>
          <w:color w:val="000000"/>
        </w:rPr>
        <w:fldChar w:fldCharType="end"/>
      </w:r>
      <w:r w:rsidRPr="004F1903">
        <w:rPr>
          <w:color w:val="000000"/>
        </w:rPr>
        <w:fldChar w:fldCharType="begin"/>
      </w:r>
      <w:r w:rsidRPr="004F1903">
        <w:rPr>
          <w:color w:val="000000"/>
        </w:rPr>
        <w:instrText>XE "Roles:Administering"</w:instrText>
      </w:r>
      <w:r w:rsidRPr="004F1903">
        <w:rPr>
          <w:color w:val="000000"/>
        </w:rPr>
        <w:fldChar w:fldCharType="end"/>
      </w:r>
    </w:p>
    <w:p w14:paraId="6612A2AC" w14:textId="77777777" w:rsidR="00604685" w:rsidRPr="004F1903" w:rsidRDefault="00604685" w:rsidP="00604685">
      <w:pPr>
        <w:ind w:left="520"/>
      </w:pPr>
      <w:r w:rsidRPr="004F1903">
        <w:t xml:space="preserve">J2EE roles are administered as </w:t>
      </w:r>
      <w:r w:rsidR="00043A39" w:rsidRPr="004F1903">
        <w:rPr>
          <w:color w:val="000000"/>
        </w:rPr>
        <w:t>VistA M Server J2EE security keys</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t xml:space="preserve"> on the VistA M Server on which a given user has an account. To assign a J2EE role to the user, simply create (if needed) a </w:t>
      </w:r>
      <w:r w:rsidRPr="004F1903">
        <w:rPr>
          <w:color w:val="000000"/>
        </w:rPr>
        <w:t>VistA M Server J2EE Security Key</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t xml:space="preserve"> with the same name as the J2EE </w:t>
      </w:r>
      <w:r w:rsidR="009C17D4" w:rsidRPr="004F1903">
        <w:t>principal (WebLogic group)</w:t>
      </w:r>
      <w:r w:rsidRPr="004F1903">
        <w:t xml:space="preserve"> that you wish to grant, and then grant the </w:t>
      </w:r>
      <w:r w:rsidRPr="004F1903">
        <w:rPr>
          <w:color w:val="000000"/>
        </w:rPr>
        <w:t>VistA M Server J2EE Security Key</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t xml:space="preserve"> to the end-user.</w:t>
      </w:r>
    </w:p>
    <w:p w14:paraId="73F78675" w14:textId="77777777" w:rsidR="00604685" w:rsidRPr="004F1903" w:rsidRDefault="00604685" w:rsidP="00604685">
      <w:pPr>
        <w:ind w:left="520"/>
      </w:pPr>
    </w:p>
    <w:p w14:paraId="79EE3EDF" w14:textId="77777777" w:rsidR="00604685" w:rsidRPr="004F1903" w:rsidRDefault="00604685" w:rsidP="00604685">
      <w:pPr>
        <w:ind w:left="520"/>
      </w:pPr>
      <w:r w:rsidRPr="004F1903">
        <w:rPr>
          <w:color w:val="000000"/>
        </w:rPr>
        <w:t>VistA M Server security keys</w:t>
      </w:r>
      <w:r w:rsidRPr="004F1903">
        <w:rPr>
          <w:color w:val="000000"/>
        </w:rPr>
        <w:fldChar w:fldCharType="begin"/>
      </w:r>
      <w:r w:rsidRPr="004F1903">
        <w:rPr>
          <w:color w:val="000000"/>
        </w:rPr>
        <w:instrText xml:space="preserve"> XE "VistA M </w:instrText>
      </w:r>
      <w:r w:rsidR="007473A6" w:rsidRPr="004F1903">
        <w:rPr>
          <w:color w:val="000000"/>
        </w:rPr>
        <w:instrText>Server:</w:instrText>
      </w:r>
      <w:r w:rsidRPr="004F1903">
        <w:rPr>
          <w:color w:val="000000"/>
        </w:rPr>
        <w:instrText xml:space="preserve">Security Keys" </w:instrText>
      </w:r>
      <w:r w:rsidRPr="004F1903">
        <w:rPr>
          <w:color w:val="000000"/>
        </w:rPr>
        <w:fldChar w:fldCharType="end"/>
      </w:r>
      <w:r w:rsidRPr="004F1903">
        <w:rPr>
          <w:color w:val="000000"/>
        </w:rPr>
        <w:fldChar w:fldCharType="begin"/>
      </w:r>
      <w:r w:rsidRPr="004F1903">
        <w:rPr>
          <w:color w:val="000000"/>
        </w:rPr>
        <w:instrText xml:space="preserve"> XE "Security:Keys:VistA M Server Security Keys"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t xml:space="preserve"> are non-hierarchical; hence, the roles implemented via </w:t>
      </w:r>
      <w:r w:rsidR="00043A39" w:rsidRPr="004F1903">
        <w:rPr>
          <w:color w:val="000000"/>
        </w:rPr>
        <w:t>VistA M Server J2EE security keys</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t xml:space="preserve"> are also non-hierarchical. This matches J2EE security roles themselves, which are also flat.</w:t>
      </w:r>
    </w:p>
    <w:p w14:paraId="43EEE154" w14:textId="77777777" w:rsidR="00604685" w:rsidRPr="004F1903" w:rsidRDefault="00604685" w:rsidP="00604685">
      <w:pPr>
        <w:ind w:left="546"/>
      </w:pPr>
    </w:p>
    <w:tbl>
      <w:tblPr>
        <w:tblW w:w="0" w:type="auto"/>
        <w:tblInd w:w="576" w:type="dxa"/>
        <w:tblLayout w:type="fixed"/>
        <w:tblLook w:val="0000" w:firstRow="0" w:lastRow="0" w:firstColumn="0" w:lastColumn="0" w:noHBand="0" w:noVBand="0"/>
      </w:tblPr>
      <w:tblGrid>
        <w:gridCol w:w="738"/>
        <w:gridCol w:w="8154"/>
      </w:tblGrid>
      <w:tr w:rsidR="00EB43E1" w:rsidRPr="004F1903" w14:paraId="6DB3E893" w14:textId="77777777">
        <w:trPr>
          <w:cantSplit/>
        </w:trPr>
        <w:tc>
          <w:tcPr>
            <w:tcW w:w="738" w:type="dxa"/>
          </w:tcPr>
          <w:p w14:paraId="3E473825" w14:textId="77777777" w:rsidR="00EB43E1" w:rsidRPr="004F1903" w:rsidRDefault="004D4C84" w:rsidP="00EB43E1">
            <w:pPr>
              <w:spacing w:before="60" w:after="60"/>
              <w:ind w:left="-18"/>
              <w:rPr>
                <w:rFonts w:cs="Times New Roman"/>
              </w:rPr>
            </w:pPr>
            <w:r w:rsidRPr="004F1903">
              <w:rPr>
                <w:rFonts w:cs="Times New Roman"/>
                <w:noProof/>
              </w:rPr>
              <w:drawing>
                <wp:inline distT="0" distB="0" distL="0" distR="0" wp14:anchorId="632DD4CF" wp14:editId="704A0068">
                  <wp:extent cx="285115" cy="285115"/>
                  <wp:effectExtent l="0" t="0" r="0" b="0"/>
                  <wp:docPr id="71" name="Picture 7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154" w:type="dxa"/>
          </w:tcPr>
          <w:p w14:paraId="4D41BB1B" w14:textId="77777777" w:rsidR="00EB43E1" w:rsidRPr="004F1903" w:rsidRDefault="00EB43E1" w:rsidP="00EB43E1">
            <w:pPr>
              <w:keepNext/>
              <w:keepLines/>
              <w:spacing w:before="60" w:after="60"/>
              <w:rPr>
                <w:rFonts w:cs="Times New Roman"/>
                <w:kern w:val="2"/>
              </w:rPr>
            </w:pPr>
            <w:r w:rsidRPr="004F1903">
              <w:rPr>
                <w:rFonts w:cs="Times New Roman"/>
                <w:b/>
              </w:rPr>
              <w:t>NOTE:</w:t>
            </w:r>
            <w:r w:rsidRPr="004F1903">
              <w:rPr>
                <w:rFonts w:cs="Times New Roman"/>
              </w:rPr>
              <w:t xml:space="preserve"> </w:t>
            </w:r>
            <w:r w:rsidRPr="004F1903">
              <w:rPr>
                <w:rFonts w:cs="Times New Roman"/>
                <w:color w:val="000000"/>
              </w:rPr>
              <w:t>VistA M Server security keys</w:t>
            </w:r>
            <w:r w:rsidRPr="004F1903">
              <w:rPr>
                <w:rFonts w:cs="Times New Roman"/>
                <w:color w:val="000000"/>
              </w:rPr>
              <w:fldChar w:fldCharType="begin"/>
            </w:r>
            <w:r w:rsidRPr="004F1903">
              <w:rPr>
                <w:rFonts w:cs="Times New Roman"/>
                <w:color w:val="000000"/>
              </w:rPr>
              <w:instrText xml:space="preserve"> XE "</w:instrText>
            </w:r>
            <w:r w:rsidR="007473A6" w:rsidRPr="004F1903">
              <w:rPr>
                <w:rFonts w:cs="Times New Roman"/>
                <w:color w:val="000000"/>
              </w:rPr>
              <w:instrText>VistA M Server:</w:instrText>
            </w:r>
            <w:r w:rsidRPr="004F1903">
              <w:rPr>
                <w:rFonts w:cs="Times New Roman"/>
                <w:color w:val="000000"/>
              </w:rPr>
              <w:instrText>S</w:instrText>
            </w:r>
            <w:r w:rsidR="00224D2A" w:rsidRPr="004F1903">
              <w:rPr>
                <w:rFonts w:cs="Times New Roman"/>
                <w:color w:val="000000"/>
              </w:rPr>
              <w:instrText>e</w:instrText>
            </w:r>
            <w:r w:rsidRPr="004F1903">
              <w:rPr>
                <w:rFonts w:cs="Times New Roman"/>
                <w:color w:val="000000"/>
              </w:rPr>
              <w:instrText xml:space="preserve">curity Keys"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"Security:Keys:VistA M Server Security Keys"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"Keys:VistA M Server Security Keys" </w:instrText>
            </w:r>
            <w:r w:rsidRPr="004F1903">
              <w:rPr>
                <w:rFonts w:cs="Times New Roman"/>
                <w:color w:val="000000"/>
              </w:rPr>
              <w:fldChar w:fldCharType="end"/>
            </w:r>
            <w:r w:rsidRPr="004F1903">
              <w:rPr>
                <w:rFonts w:cs="Times New Roman"/>
              </w:rPr>
              <w:t xml:space="preserve"> are </w:t>
            </w:r>
            <w:r w:rsidRPr="004F1903">
              <w:rPr>
                <w:rFonts w:cs="Times New Roman"/>
                <w:i/>
                <w:iCs/>
              </w:rPr>
              <w:t>not</w:t>
            </w:r>
            <w:r w:rsidR="00043A39" w:rsidRPr="004F1903">
              <w:rPr>
                <w:rFonts w:cs="Times New Roman"/>
              </w:rPr>
              <w:t xml:space="preserve"> multi-divisional; t</w:t>
            </w:r>
            <w:r w:rsidRPr="004F1903">
              <w:rPr>
                <w:rFonts w:cs="Times New Roman"/>
              </w:rPr>
              <w:t xml:space="preserve">herefore, KAAJEE roles based on </w:t>
            </w:r>
            <w:r w:rsidR="00043A39" w:rsidRPr="004F1903">
              <w:rPr>
                <w:rFonts w:cs="Times New Roman"/>
                <w:color w:val="000000"/>
              </w:rPr>
              <w:t>VistA M Server J2EE security keys</w:t>
            </w:r>
            <w:r w:rsidRPr="004F1903">
              <w:rPr>
                <w:rFonts w:cs="Times New Roman"/>
                <w:color w:val="000000"/>
              </w:rPr>
              <w:fldChar w:fldCharType="begin"/>
            </w:r>
            <w:r w:rsidRPr="004F1903">
              <w:rPr>
                <w:rFonts w:cs="Times New Roman"/>
                <w:color w:val="000000"/>
              </w:rPr>
              <w:instrText xml:space="preserve"> XE "</w:instrText>
            </w:r>
            <w:r w:rsidR="007473A6" w:rsidRPr="004F1903">
              <w:rPr>
                <w:rFonts w:cs="Times New Roman"/>
                <w:color w:val="000000"/>
              </w:rPr>
              <w:instrText>VistA M Server:</w:instrText>
            </w:r>
            <w:r w:rsidR="00043A39" w:rsidRPr="004F1903">
              <w:rPr>
                <w:rFonts w:cs="Times New Roman"/>
                <w:color w:val="000000"/>
              </w:rPr>
              <w:instrText>J2EE security keys</w:instrText>
            </w:r>
            <w:r w:rsidRPr="004F1903">
              <w:rPr>
                <w:rFonts w:cs="Times New Roman"/>
                <w:color w:val="000000"/>
              </w:rPr>
              <w:instrText xml:space="preserve">"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"Security:Keys:</w:instrText>
            </w:r>
            <w:r w:rsidR="00043A39" w:rsidRPr="004F1903">
              <w:rPr>
                <w:rFonts w:cs="Times New Roman"/>
                <w:color w:val="000000"/>
              </w:rPr>
              <w:instrText>VistA M Server J2EE security keys</w:instrText>
            </w:r>
            <w:r w:rsidRPr="004F1903">
              <w:rPr>
                <w:rFonts w:cs="Times New Roman"/>
                <w:color w:val="000000"/>
              </w:rPr>
              <w:instrText xml:space="preserve">"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"Keys:</w:instrText>
            </w:r>
            <w:r w:rsidR="00043A39" w:rsidRPr="004F1903">
              <w:rPr>
                <w:rFonts w:cs="Times New Roman"/>
                <w:color w:val="000000"/>
              </w:rPr>
              <w:instrText>VistA M Server J2EE security keys</w:instrText>
            </w:r>
            <w:r w:rsidRPr="004F1903">
              <w:rPr>
                <w:rFonts w:cs="Times New Roman"/>
                <w:color w:val="000000"/>
              </w:rPr>
              <w:instrText xml:space="preserve">" </w:instrText>
            </w:r>
            <w:r w:rsidRPr="004F1903">
              <w:rPr>
                <w:rFonts w:cs="Times New Roman"/>
                <w:color w:val="000000"/>
              </w:rPr>
              <w:fldChar w:fldCharType="end"/>
            </w:r>
            <w:r w:rsidRPr="004F1903">
              <w:rPr>
                <w:rFonts w:cs="Times New Roman"/>
              </w:rPr>
              <w:t xml:space="preserve"> are also </w:t>
            </w:r>
            <w:r w:rsidRPr="004F1903">
              <w:rPr>
                <w:rFonts w:cs="Times New Roman"/>
                <w:i/>
                <w:iCs/>
              </w:rPr>
              <w:t>not</w:t>
            </w:r>
            <w:r w:rsidRPr="004F1903">
              <w:rPr>
                <w:rFonts w:cs="Times New Roman"/>
              </w:rPr>
              <w:t xml:space="preserve"> multi-divisional. Because of the use of the </w:t>
            </w:r>
            <w:r w:rsidRPr="004F1903">
              <w:rPr>
                <w:rFonts w:cs="Times New Roman"/>
                <w:color w:val="000000"/>
              </w:rPr>
              <w:t>VistA M Server J2EE Security Key</w:t>
            </w:r>
            <w:r w:rsidRPr="004F1903">
              <w:rPr>
                <w:rFonts w:cs="Times New Roman"/>
                <w:color w:val="000000"/>
              </w:rPr>
              <w:fldChar w:fldCharType="begin"/>
            </w:r>
            <w:r w:rsidRPr="004F1903">
              <w:rPr>
                <w:rFonts w:cs="Times New Roman"/>
                <w:color w:val="000000"/>
              </w:rPr>
              <w:instrText xml:space="preserve"> XE "</w:instrText>
            </w:r>
            <w:r w:rsidR="007473A6" w:rsidRPr="004F1903">
              <w:rPr>
                <w:rFonts w:cs="Times New Roman"/>
                <w:color w:val="000000"/>
              </w:rPr>
              <w:instrText>VistA M Server:</w:instrText>
            </w:r>
            <w:r w:rsidR="00043A39" w:rsidRPr="004F1903">
              <w:rPr>
                <w:rFonts w:cs="Times New Roman"/>
                <w:color w:val="000000"/>
              </w:rPr>
              <w:instrText>J2EE security keys</w:instrText>
            </w:r>
            <w:r w:rsidRPr="004F1903">
              <w:rPr>
                <w:rFonts w:cs="Times New Roman"/>
                <w:color w:val="000000"/>
              </w:rPr>
              <w:instrText xml:space="preserve">"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"Security:Keys:</w:instrText>
            </w:r>
            <w:r w:rsidR="00043A39" w:rsidRPr="004F1903">
              <w:rPr>
                <w:rFonts w:cs="Times New Roman"/>
                <w:color w:val="000000"/>
              </w:rPr>
              <w:instrText>VistA M Server J2EE security keys</w:instrText>
            </w:r>
            <w:r w:rsidRPr="004F1903">
              <w:rPr>
                <w:rFonts w:cs="Times New Roman"/>
                <w:color w:val="000000"/>
              </w:rPr>
              <w:instrText xml:space="preserve">"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"Keys:</w:instrText>
            </w:r>
            <w:r w:rsidR="00043A39" w:rsidRPr="004F1903">
              <w:rPr>
                <w:rFonts w:cs="Times New Roman"/>
                <w:color w:val="000000"/>
              </w:rPr>
              <w:instrText>VistA M Server J2EE security keys</w:instrText>
            </w:r>
            <w:r w:rsidRPr="004F1903">
              <w:rPr>
                <w:rFonts w:cs="Times New Roman"/>
                <w:color w:val="000000"/>
              </w:rPr>
              <w:instrText xml:space="preserve">" </w:instrText>
            </w:r>
            <w:r w:rsidRPr="004F1903">
              <w:rPr>
                <w:rFonts w:cs="Times New Roman"/>
                <w:color w:val="000000"/>
              </w:rPr>
              <w:fldChar w:fldCharType="end"/>
            </w:r>
            <w:r w:rsidRPr="004F1903">
              <w:rPr>
                <w:rFonts w:cs="Times New Roman"/>
              </w:rPr>
              <w:t xml:space="preserve"> mechanism, for whatever divisions a user has rights to log into at one division, the end-user will have the same roles at any other division of an integrated site that the end-user is given permission by the </w:t>
            </w:r>
            <w:smartTag w:uri="urn:schemas-microsoft-com:office:smarttags" w:element="stockticker">
              <w:r w:rsidRPr="004F1903">
                <w:rPr>
                  <w:rFonts w:cs="Times New Roman"/>
                </w:rPr>
                <w:t>IRM</w:t>
              </w:r>
            </w:smartTag>
            <w:r w:rsidRPr="004F1903">
              <w:rPr>
                <w:rFonts w:cs="Times New Roman"/>
              </w:rPr>
              <w:t xml:space="preserve"> system manager to log into.</w:t>
            </w:r>
          </w:p>
        </w:tc>
      </w:tr>
    </w:tbl>
    <w:p w14:paraId="29EE5394" w14:textId="77777777" w:rsidR="00604685" w:rsidRPr="004F1903" w:rsidRDefault="00604685" w:rsidP="00604685"/>
    <w:p w14:paraId="37091821" w14:textId="77777777" w:rsidR="00604685" w:rsidRPr="004F1903" w:rsidRDefault="00604685" w:rsidP="006C2BC0"/>
    <w:p w14:paraId="72EF68C7" w14:textId="77777777" w:rsidR="00604685" w:rsidRPr="004F1903" w:rsidRDefault="00604685" w:rsidP="006C2BC0">
      <w:pPr>
        <w:sectPr w:rsidR="00604685" w:rsidRPr="004F1903" w:rsidSect="00257C2D">
          <w:headerReference w:type="even" r:id="rId53"/>
          <w:headerReference w:type="default" r:id="rId54"/>
          <w:headerReference w:type="first" r:id="rId55"/>
          <w:pgSz w:w="12240" w:h="15840" w:code="1"/>
          <w:pgMar w:top="1440" w:right="1440" w:bottom="1440" w:left="1440" w:header="720" w:footer="720" w:gutter="0"/>
          <w:pgNumType w:start="1" w:chapStyle="2"/>
          <w:cols w:space="720"/>
          <w:titlePg/>
        </w:sectPr>
      </w:pPr>
    </w:p>
    <w:p w14:paraId="65937C5F" w14:textId="77777777" w:rsidR="00604685" w:rsidRPr="004F1903" w:rsidRDefault="00604685" w:rsidP="00604685">
      <w:pPr>
        <w:pStyle w:val="Heading2"/>
      </w:pPr>
      <w:bookmarkStart w:id="417" w:name="_Hlt171498574"/>
      <w:bookmarkStart w:id="418" w:name="_Hlt171918512"/>
      <w:bookmarkStart w:id="419" w:name="_Hlt178483145"/>
      <w:bookmarkStart w:id="420" w:name="_Ref67118645"/>
      <w:bookmarkStart w:id="421" w:name="_Toc83538846"/>
      <w:bookmarkStart w:id="422" w:name="_Toc84036981"/>
      <w:bookmarkStart w:id="423" w:name="_Toc84044203"/>
      <w:bookmarkStart w:id="424" w:name="_Toc202863098"/>
      <w:bookmarkStart w:id="425" w:name="_Toc204421537"/>
      <w:bookmarkStart w:id="426" w:name="_Toc167804801"/>
      <w:bookmarkEnd w:id="417"/>
      <w:bookmarkEnd w:id="418"/>
      <w:bookmarkEnd w:id="419"/>
      <w:r w:rsidRPr="004F1903">
        <w:lastRenderedPageBreak/>
        <w:t xml:space="preserve">KAAJEE </w:t>
      </w:r>
      <w:r w:rsidR="0014070B">
        <w:t xml:space="preserve">SSOWAP </w:t>
      </w:r>
      <w:r w:rsidRPr="004F1903">
        <w:t>Configuration File</w:t>
      </w:r>
      <w:bookmarkEnd w:id="420"/>
      <w:bookmarkEnd w:id="421"/>
      <w:bookmarkEnd w:id="422"/>
      <w:bookmarkEnd w:id="423"/>
      <w:bookmarkEnd w:id="424"/>
      <w:bookmarkEnd w:id="425"/>
      <w:bookmarkEnd w:id="426"/>
    </w:p>
    <w:p w14:paraId="66173FDF" w14:textId="77777777" w:rsidR="00604685" w:rsidRPr="004F1903" w:rsidRDefault="00604685" w:rsidP="00604685">
      <w:pPr>
        <w:keepNext/>
        <w:keepLines/>
      </w:pPr>
      <w:r w:rsidRPr="004F1903">
        <w:rPr>
          <w:color w:val="000000"/>
        </w:rPr>
        <w:fldChar w:fldCharType="begin"/>
      </w:r>
      <w:r w:rsidRPr="004F1903">
        <w:rPr>
          <w:color w:val="000000"/>
        </w:rPr>
        <w:instrText>XE "KAAJEE:Configuration File"</w:instrText>
      </w:r>
      <w:r w:rsidRPr="004F1903">
        <w:rPr>
          <w:color w:val="000000"/>
        </w:rPr>
        <w:fldChar w:fldCharType="end"/>
      </w:r>
      <w:r w:rsidRPr="004F1903">
        <w:rPr>
          <w:color w:val="000000"/>
        </w:rPr>
        <w:fldChar w:fldCharType="begin"/>
      </w:r>
      <w:r w:rsidRPr="004F1903">
        <w:rPr>
          <w:color w:val="000000"/>
        </w:rPr>
        <w:instrText>XE "Configuration File"</w:instrText>
      </w:r>
      <w:r w:rsidRPr="004F1903">
        <w:rPr>
          <w:color w:val="000000"/>
        </w:rPr>
        <w:fldChar w:fldCharType="end"/>
      </w:r>
    </w:p>
    <w:p w14:paraId="24FA356A" w14:textId="77777777" w:rsidR="00604685" w:rsidRPr="004F1903" w:rsidRDefault="00604685" w:rsidP="00604685">
      <w:pPr>
        <w:keepNext/>
        <w:keepLines/>
      </w:pPr>
    </w:p>
    <w:p w14:paraId="2DDFF076" w14:textId="77777777" w:rsidR="00407D0A" w:rsidRPr="00D53C0F" w:rsidRDefault="00604685" w:rsidP="00407D0A">
      <w:pPr>
        <w:keepNext/>
        <w:keepLines/>
      </w:pPr>
      <w:r w:rsidRPr="00D53C0F">
        <w:t xml:space="preserve">The </w:t>
      </w:r>
      <w:r w:rsidRPr="00D53C0F">
        <w:rPr>
          <w:color w:val="000000"/>
        </w:rPr>
        <w:t>kaajeeConfig.xml file</w:t>
      </w:r>
      <w:r w:rsidRPr="00D53C0F">
        <w:rPr>
          <w:color w:val="000000"/>
        </w:rPr>
        <w:fldChar w:fldCharType="begin"/>
      </w:r>
      <w:r w:rsidRPr="00D53C0F">
        <w:rPr>
          <w:color w:val="000000"/>
        </w:rPr>
        <w:instrText>XE "kaajeeConfig.xml File"</w:instrText>
      </w:r>
      <w:r w:rsidRPr="00D53C0F">
        <w:rPr>
          <w:color w:val="000000"/>
        </w:rPr>
        <w:fldChar w:fldCharType="end"/>
      </w:r>
      <w:r w:rsidRPr="00D53C0F">
        <w:rPr>
          <w:color w:val="000000"/>
        </w:rPr>
        <w:fldChar w:fldCharType="begin"/>
      </w:r>
      <w:r w:rsidRPr="00D53C0F">
        <w:rPr>
          <w:color w:val="000000"/>
        </w:rPr>
        <w:instrText>XE "Files:kaajeeConfig.xml"</w:instrText>
      </w:r>
      <w:r w:rsidRPr="00D53C0F">
        <w:rPr>
          <w:color w:val="000000"/>
        </w:rPr>
        <w:fldChar w:fldCharType="end"/>
      </w:r>
      <w:r w:rsidRPr="00D53C0F">
        <w:rPr>
          <w:color w:val="000000"/>
        </w:rPr>
        <w:fldChar w:fldCharType="begin"/>
      </w:r>
      <w:r w:rsidRPr="00D53C0F">
        <w:rPr>
          <w:color w:val="000000"/>
        </w:rPr>
        <w:instrText>XE "Configuring:kaajeeConfig.xml File"</w:instrText>
      </w:r>
      <w:r w:rsidRPr="00D53C0F">
        <w:rPr>
          <w:color w:val="000000"/>
        </w:rPr>
        <w:fldChar w:fldCharType="end"/>
      </w:r>
      <w:r w:rsidRPr="00D53C0F">
        <w:t xml:space="preserve"> controls a</w:t>
      </w:r>
      <w:r w:rsidR="00407D0A" w:rsidRPr="00D53C0F">
        <w:t xml:space="preserve"> number of settings necessary for</w:t>
      </w:r>
      <w:r w:rsidRPr="00D53C0F">
        <w:t xml:space="preserve"> </w:t>
      </w:r>
      <w:r w:rsidR="00407D0A" w:rsidRPr="00D53C0F">
        <w:rPr>
          <w:rFonts w:cs="Times New Roman"/>
        </w:rPr>
        <w:t>Kernel Authentication and Authorization Java (2) Enterprise Edition (KAAJEE)</w:t>
      </w:r>
      <w:r w:rsidR="00407D0A" w:rsidRPr="00D53C0F">
        <w:t xml:space="preserve"> to operate</w:t>
      </w:r>
      <w:r w:rsidRPr="00D53C0F">
        <w:t>.</w:t>
      </w:r>
      <w:r w:rsidR="00407D0A" w:rsidRPr="00D53C0F">
        <w:t xml:space="preserve"> It is located in the following directory:</w:t>
      </w:r>
    </w:p>
    <w:p w14:paraId="0318A741" w14:textId="77777777" w:rsidR="00604685" w:rsidRPr="00D53C0F" w:rsidRDefault="001B7AA0" w:rsidP="001B7AA0">
      <w:pPr>
        <w:spacing w:before="120"/>
        <w:ind w:left="364"/>
        <w:rPr>
          <w:rFonts w:cs="Times New Roman"/>
        </w:rPr>
      </w:pPr>
      <w:r w:rsidRPr="00D53C0F">
        <w:rPr>
          <w:rFonts w:cs="Times New Roman"/>
          <w:b/>
        </w:rPr>
        <w:t>&lt;STAGING_FOLDER&gt;</w:t>
      </w:r>
      <w:r w:rsidRPr="00D53C0F">
        <w:rPr>
          <w:rFonts w:cs="Times New Roman"/>
        </w:rPr>
        <w:t>\kaajee-</w:t>
      </w:r>
      <w:r w:rsidR="00CD34A6" w:rsidRPr="00D53C0F">
        <w:rPr>
          <w:rFonts w:cs="Times New Roman"/>
          <w:color w:val="000000"/>
        </w:rPr>
        <w:t>1.2.0</w:t>
      </w:r>
      <w:r w:rsidR="008A4240" w:rsidRPr="00D53C0F">
        <w:rPr>
          <w:rFonts w:cs="Times New Roman"/>
          <w:color w:val="000000"/>
        </w:rPr>
        <w:t>.</w:t>
      </w:r>
      <w:r w:rsidR="00E06B79" w:rsidRPr="00D53C0F">
        <w:rPr>
          <w:rFonts w:cs="Times New Roman"/>
          <w:color w:val="000000"/>
        </w:rPr>
        <w:t>xxx</w:t>
      </w:r>
      <w:r w:rsidRPr="00D53C0F">
        <w:rPr>
          <w:rFonts w:cs="Times New Roman"/>
        </w:rPr>
        <w:t>\dd_examples</w:t>
      </w:r>
    </w:p>
    <w:p w14:paraId="63D5078F" w14:textId="77777777" w:rsidR="00604685" w:rsidRPr="00D53C0F" w:rsidRDefault="00604685" w:rsidP="00604685"/>
    <w:p w14:paraId="7E8FD376" w14:textId="77777777" w:rsidR="00604685" w:rsidRPr="00D53C0F" w:rsidRDefault="00604685" w:rsidP="00604685">
      <w:r w:rsidRPr="00D53C0F">
        <w:t xml:space="preserve">The tag sequence within the </w:t>
      </w:r>
      <w:r w:rsidRPr="00D53C0F">
        <w:rPr>
          <w:color w:val="000000"/>
        </w:rPr>
        <w:t>kaajeeConfig.xml file</w:t>
      </w:r>
      <w:r w:rsidRPr="00D53C0F">
        <w:rPr>
          <w:color w:val="000000"/>
        </w:rPr>
        <w:fldChar w:fldCharType="begin"/>
      </w:r>
      <w:r w:rsidRPr="00D53C0F">
        <w:rPr>
          <w:color w:val="000000"/>
        </w:rPr>
        <w:instrText>XE "kaajeeConfig.xml File"</w:instrText>
      </w:r>
      <w:r w:rsidRPr="00D53C0F">
        <w:rPr>
          <w:color w:val="000000"/>
        </w:rPr>
        <w:fldChar w:fldCharType="end"/>
      </w:r>
      <w:r w:rsidRPr="00D53C0F">
        <w:rPr>
          <w:color w:val="000000"/>
        </w:rPr>
        <w:fldChar w:fldCharType="begin"/>
      </w:r>
      <w:r w:rsidRPr="00D53C0F">
        <w:rPr>
          <w:color w:val="000000"/>
        </w:rPr>
        <w:instrText>XE "Files:kaajeeConfig.xml"</w:instrText>
      </w:r>
      <w:r w:rsidRPr="00D53C0F">
        <w:rPr>
          <w:color w:val="000000"/>
        </w:rPr>
        <w:fldChar w:fldCharType="end"/>
      </w:r>
      <w:r w:rsidRPr="00D53C0F">
        <w:rPr>
          <w:color w:val="000000"/>
        </w:rPr>
        <w:fldChar w:fldCharType="begin"/>
      </w:r>
      <w:r w:rsidRPr="00D53C0F">
        <w:rPr>
          <w:color w:val="000000"/>
        </w:rPr>
        <w:instrText>XE "Configuring:kaajeeConfig.xml File"</w:instrText>
      </w:r>
      <w:r w:rsidRPr="00D53C0F">
        <w:rPr>
          <w:color w:val="000000"/>
        </w:rPr>
        <w:fldChar w:fldCharType="end"/>
      </w:r>
      <w:r w:rsidR="00043A39" w:rsidRPr="00D53C0F">
        <w:t xml:space="preserve"> is not significant; however, this</w:t>
      </w:r>
      <w:r w:rsidRPr="00D53C0F">
        <w:t xml:space="preserve"> file </w:t>
      </w:r>
      <w:r w:rsidRPr="00D53C0F">
        <w:rPr>
          <w:i/>
        </w:rPr>
        <w:t>must</w:t>
      </w:r>
      <w:r w:rsidR="00043A39" w:rsidRPr="00D53C0F">
        <w:t xml:space="preserve"> </w:t>
      </w:r>
      <w:r w:rsidRPr="00D53C0F">
        <w:t>parse as a valid XML file.</w:t>
      </w:r>
    </w:p>
    <w:p w14:paraId="6EB056E4" w14:textId="77777777" w:rsidR="00604685" w:rsidRPr="00D53C0F" w:rsidRDefault="00604685" w:rsidP="00604685"/>
    <w:p w14:paraId="7E0260EF" w14:textId="77777777" w:rsidR="00604685" w:rsidRPr="00D53C0F" w:rsidRDefault="00604685" w:rsidP="00604685"/>
    <w:p w14:paraId="3C4DB79F" w14:textId="77777777" w:rsidR="00604685" w:rsidRPr="00D53C0F" w:rsidRDefault="00604685" w:rsidP="00223EFD">
      <w:pPr>
        <w:pStyle w:val="Heading4"/>
      </w:pPr>
      <w:bookmarkStart w:id="427" w:name="_Hlt170627791"/>
      <w:bookmarkStart w:id="428" w:name="_Hlt170627818"/>
      <w:bookmarkStart w:id="429" w:name="_Hlt170627879"/>
      <w:bookmarkStart w:id="430" w:name="_Toc83538847"/>
      <w:bookmarkStart w:id="431" w:name="_Toc84036982"/>
      <w:bookmarkStart w:id="432" w:name="_Toc84044204"/>
      <w:bookmarkStart w:id="433" w:name="_Ref99932421"/>
      <w:bookmarkStart w:id="434" w:name="_Toc202863099"/>
      <w:bookmarkStart w:id="435" w:name="_Toc204421538"/>
      <w:bookmarkStart w:id="436" w:name="_Toc167804802"/>
      <w:bookmarkEnd w:id="427"/>
      <w:bookmarkEnd w:id="428"/>
      <w:bookmarkEnd w:id="429"/>
      <w:r w:rsidRPr="00D53C0F">
        <w:t>KAAJEE Configuration File Tags</w:t>
      </w:r>
      <w:bookmarkEnd w:id="430"/>
      <w:bookmarkEnd w:id="431"/>
      <w:bookmarkEnd w:id="432"/>
      <w:bookmarkEnd w:id="433"/>
      <w:bookmarkEnd w:id="434"/>
      <w:bookmarkEnd w:id="435"/>
      <w:bookmarkEnd w:id="436"/>
    </w:p>
    <w:p w14:paraId="0C8A1FEA" w14:textId="77777777" w:rsidR="00604685" w:rsidRPr="00D53C0F" w:rsidRDefault="00604685" w:rsidP="00604685">
      <w:pPr>
        <w:keepNext/>
        <w:keepLines/>
      </w:pPr>
      <w:r w:rsidRPr="00D53C0F">
        <w:rPr>
          <w:color w:val="000000"/>
        </w:rPr>
        <w:fldChar w:fldCharType="begin"/>
      </w:r>
      <w:r w:rsidRPr="00D53C0F">
        <w:rPr>
          <w:color w:val="000000"/>
        </w:rPr>
        <w:instrText>XE "KAAJEE:Configuration File:Elements"</w:instrText>
      </w:r>
      <w:r w:rsidRPr="00D53C0F">
        <w:rPr>
          <w:color w:val="000000"/>
        </w:rPr>
        <w:fldChar w:fldCharType="end"/>
      </w:r>
      <w:r w:rsidRPr="00D53C0F">
        <w:rPr>
          <w:color w:val="000000"/>
        </w:rPr>
        <w:fldChar w:fldCharType="begin"/>
      </w:r>
      <w:r w:rsidRPr="00D53C0F">
        <w:rPr>
          <w:color w:val="000000"/>
        </w:rPr>
        <w:instrText>XE "Configuration File:Elements"</w:instrText>
      </w:r>
      <w:r w:rsidRPr="00D53C0F">
        <w:rPr>
          <w:color w:val="000000"/>
        </w:rPr>
        <w:fldChar w:fldCharType="end"/>
      </w:r>
      <w:r w:rsidRPr="00D53C0F">
        <w:rPr>
          <w:color w:val="000000"/>
        </w:rPr>
        <w:fldChar w:fldCharType="begin"/>
      </w:r>
      <w:r w:rsidRPr="00D53C0F">
        <w:rPr>
          <w:color w:val="000000"/>
        </w:rPr>
        <w:instrText>XE "Files:Configuration File Elements"</w:instrText>
      </w:r>
      <w:r w:rsidRPr="00D53C0F">
        <w:rPr>
          <w:color w:val="000000"/>
        </w:rPr>
        <w:fldChar w:fldCharType="end"/>
      </w:r>
    </w:p>
    <w:p w14:paraId="29F6FC9F" w14:textId="77777777" w:rsidR="00604685" w:rsidRPr="00D53C0F" w:rsidRDefault="00604685" w:rsidP="00604685">
      <w:pPr>
        <w:keepNext/>
        <w:keepLines/>
      </w:pPr>
      <w:r w:rsidRPr="00D53C0F">
        <w:t xml:space="preserve">The </w:t>
      </w:r>
      <w:r w:rsidRPr="00D53C0F">
        <w:rPr>
          <w:color w:val="000000"/>
        </w:rPr>
        <w:t>kaajeeConfig.xml file</w:t>
      </w:r>
      <w:r w:rsidRPr="00D53C0F">
        <w:rPr>
          <w:color w:val="000000"/>
        </w:rPr>
        <w:fldChar w:fldCharType="begin"/>
      </w:r>
      <w:r w:rsidRPr="00D53C0F">
        <w:rPr>
          <w:color w:val="000000"/>
        </w:rPr>
        <w:instrText>XE "kaajeeConfig.xml File"</w:instrText>
      </w:r>
      <w:r w:rsidRPr="00D53C0F">
        <w:rPr>
          <w:color w:val="000000"/>
        </w:rPr>
        <w:fldChar w:fldCharType="end"/>
      </w:r>
      <w:r w:rsidRPr="00D53C0F">
        <w:rPr>
          <w:color w:val="000000"/>
        </w:rPr>
        <w:fldChar w:fldCharType="begin"/>
      </w:r>
      <w:r w:rsidRPr="00D53C0F">
        <w:rPr>
          <w:color w:val="000000"/>
        </w:rPr>
        <w:instrText>XE "Files:kaajeeConfig.xml"</w:instrText>
      </w:r>
      <w:r w:rsidRPr="00D53C0F">
        <w:rPr>
          <w:color w:val="000000"/>
        </w:rPr>
        <w:fldChar w:fldCharType="end"/>
      </w:r>
      <w:r w:rsidRPr="00D53C0F">
        <w:rPr>
          <w:color w:val="000000"/>
        </w:rPr>
        <w:fldChar w:fldCharType="begin"/>
      </w:r>
      <w:r w:rsidRPr="00D53C0F">
        <w:rPr>
          <w:color w:val="000000"/>
        </w:rPr>
        <w:instrText>XE "Configuring:kaajeeConfig.xml File"</w:instrText>
      </w:r>
      <w:r w:rsidRPr="00D53C0F">
        <w:rPr>
          <w:color w:val="000000"/>
        </w:rPr>
        <w:fldChar w:fldCharType="end"/>
      </w:r>
      <w:r w:rsidRPr="00D53C0F">
        <w:t xml:space="preserve"> has the following tags and default values:</w:t>
      </w:r>
    </w:p>
    <w:p w14:paraId="0346247A" w14:textId="77777777" w:rsidR="00604685" w:rsidRPr="00D53C0F" w:rsidRDefault="00604685" w:rsidP="00604685">
      <w:pPr>
        <w:keepNext/>
        <w:keepLines/>
        <w:rPr>
          <w:rFonts w:cs="Times New Roman"/>
        </w:rPr>
      </w:pPr>
    </w:p>
    <w:p w14:paraId="34F1FF17" w14:textId="77777777" w:rsidR="000E7CCF" w:rsidRPr="00D53C0F" w:rsidRDefault="000E7CCF" w:rsidP="00604685">
      <w:pPr>
        <w:keepNext/>
        <w:keepLines/>
        <w:rPr>
          <w:rFonts w:cs="Times New Roman"/>
        </w:rPr>
      </w:pPr>
    </w:p>
    <w:p w14:paraId="42D3D3A0" w14:textId="4793F07F" w:rsidR="000E7CCF" w:rsidRPr="00D53C0F" w:rsidRDefault="000E7CCF" w:rsidP="001E78B1">
      <w:pPr>
        <w:pStyle w:val="CaptionTable"/>
      </w:pPr>
      <w:bookmarkStart w:id="437" w:name="_Ref100039910"/>
      <w:bookmarkStart w:id="438" w:name="_Toc202863024"/>
      <w:bookmarkStart w:id="439" w:name="_Toc167811513"/>
      <w:r w:rsidRPr="00D53C0F">
        <w:t xml:space="preserve">Table </w:t>
      </w:r>
      <w:r w:rsidR="001C6C77">
        <w:fldChar w:fldCharType="begin"/>
      </w:r>
      <w:r w:rsidR="001C6C77">
        <w:instrText xml:space="preserve"> STYLEREF 2 \s </w:instrText>
      </w:r>
      <w:r w:rsidR="001C6C77">
        <w:fldChar w:fldCharType="separate"/>
      </w:r>
      <w:r w:rsidR="003552F0">
        <w:rPr>
          <w:noProof/>
        </w:rPr>
        <w:t>5</w:t>
      </w:r>
      <w:r w:rsidR="001C6C77">
        <w:rPr>
          <w:noProof/>
        </w:rPr>
        <w:fldChar w:fldCharType="end"/>
      </w:r>
      <w:r w:rsidRPr="00D53C0F">
        <w:noBreakHyphen/>
      </w:r>
      <w:r w:rsidR="001C6C77">
        <w:fldChar w:fldCharType="begin"/>
      </w:r>
      <w:r w:rsidR="001C6C77">
        <w:instrText xml:space="preserve"> SEQ Table \* ARABIC \s 2 </w:instrText>
      </w:r>
      <w:r w:rsidR="001C6C77">
        <w:fldChar w:fldCharType="separate"/>
      </w:r>
      <w:r w:rsidR="003552F0">
        <w:rPr>
          <w:noProof/>
        </w:rPr>
        <w:t>1</w:t>
      </w:r>
      <w:r w:rsidR="001C6C77">
        <w:rPr>
          <w:noProof/>
        </w:rPr>
        <w:fldChar w:fldCharType="end"/>
      </w:r>
      <w:bookmarkEnd w:id="437"/>
      <w:r w:rsidRPr="00D53C0F">
        <w:t>. KAAJEE configuration file (i.e.,</w:t>
      </w:r>
      <w:r w:rsidRPr="00D53C0F">
        <w:rPr>
          <w:rFonts w:cs="Times New Roman"/>
        </w:rPr>
        <w:t> </w:t>
      </w:r>
      <w:r w:rsidRPr="00D53C0F">
        <w:t>kaajeeConfig.xml) tag settings</w:t>
      </w:r>
      <w:bookmarkEnd w:id="438"/>
      <w:bookmarkEnd w:id="439"/>
    </w:p>
    <w:tbl>
      <w:tblPr>
        <w:tblW w:w="946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0"/>
        <w:gridCol w:w="6474"/>
      </w:tblGrid>
      <w:tr w:rsidR="00604685" w:rsidRPr="00D53C0F" w14:paraId="3623A965" w14:textId="77777777" w:rsidTr="00A60E97">
        <w:trPr>
          <w:cantSplit/>
          <w:tblHeader/>
        </w:trPr>
        <w:tc>
          <w:tcPr>
            <w:tcW w:w="2990" w:type="dxa"/>
            <w:shd w:val="pct12" w:color="auto" w:fill="auto"/>
            <w:tcMar>
              <w:top w:w="29" w:type="dxa"/>
              <w:left w:w="115" w:type="dxa"/>
              <w:bottom w:w="29" w:type="dxa"/>
              <w:right w:w="115" w:type="dxa"/>
            </w:tcMar>
          </w:tcPr>
          <w:p w14:paraId="536A696E" w14:textId="77777777" w:rsidR="00604685" w:rsidRPr="00D53C0F" w:rsidRDefault="00604685" w:rsidP="000E7CCF">
            <w:pPr>
              <w:spacing w:before="60" w:after="60"/>
              <w:rPr>
                <w:rFonts w:ascii="Arial" w:hAnsi="Arial" w:cs="Arial"/>
                <w:b/>
                <w:bCs/>
                <w:sz w:val="20"/>
                <w:szCs w:val="20"/>
              </w:rPr>
            </w:pPr>
            <w:bookmarkStart w:id="440" w:name="_Toc83538917"/>
            <w:r w:rsidRPr="00D53C0F">
              <w:rPr>
                <w:rFonts w:ascii="Arial" w:hAnsi="Arial" w:cs="Arial"/>
                <w:b/>
                <w:bCs/>
                <w:sz w:val="20"/>
                <w:szCs w:val="20"/>
              </w:rPr>
              <w:t>Tag Name</w:t>
            </w:r>
          </w:p>
        </w:tc>
        <w:tc>
          <w:tcPr>
            <w:tcW w:w="6474" w:type="dxa"/>
            <w:shd w:val="pct12" w:color="auto" w:fill="auto"/>
            <w:tcMar>
              <w:top w:w="29" w:type="dxa"/>
              <w:left w:w="115" w:type="dxa"/>
              <w:bottom w:w="29" w:type="dxa"/>
              <w:right w:w="115" w:type="dxa"/>
            </w:tcMar>
          </w:tcPr>
          <w:p w14:paraId="345B85AA" w14:textId="77777777" w:rsidR="00604685" w:rsidRPr="00D53C0F" w:rsidRDefault="00604685" w:rsidP="000E7CCF">
            <w:pPr>
              <w:spacing w:before="60" w:after="60"/>
              <w:rPr>
                <w:rFonts w:ascii="Arial" w:hAnsi="Arial" w:cs="Arial"/>
                <w:b/>
                <w:bCs/>
                <w:sz w:val="20"/>
                <w:szCs w:val="20"/>
              </w:rPr>
            </w:pPr>
            <w:r w:rsidRPr="00D53C0F">
              <w:rPr>
                <w:rFonts w:ascii="Arial" w:hAnsi="Arial" w:cs="Arial"/>
                <w:b/>
                <w:bCs/>
                <w:sz w:val="20"/>
                <w:szCs w:val="20"/>
              </w:rPr>
              <w:t>Description</w:t>
            </w:r>
          </w:p>
        </w:tc>
      </w:tr>
      <w:tr w:rsidR="00604685" w:rsidRPr="00D53C0F" w14:paraId="42CD13B3" w14:textId="77777777" w:rsidTr="00A60E97">
        <w:trPr>
          <w:cantSplit/>
        </w:trPr>
        <w:tc>
          <w:tcPr>
            <w:tcW w:w="2990" w:type="dxa"/>
            <w:tcMar>
              <w:top w:w="29" w:type="dxa"/>
              <w:left w:w="115" w:type="dxa"/>
              <w:bottom w:w="29" w:type="dxa"/>
              <w:right w:w="115" w:type="dxa"/>
            </w:tcMar>
          </w:tcPr>
          <w:p w14:paraId="11264AFB" w14:textId="77777777" w:rsidR="00604685" w:rsidRPr="00D53C0F" w:rsidRDefault="00604685" w:rsidP="00604685">
            <w:pPr>
              <w:spacing w:before="60" w:after="60"/>
              <w:rPr>
                <w:rFonts w:ascii="Arial" w:hAnsi="Arial" w:cs="Arial"/>
                <w:b/>
                <w:bCs/>
                <w:sz w:val="20"/>
                <w:szCs w:val="20"/>
              </w:rPr>
            </w:pPr>
            <w:r w:rsidRPr="00D53C0F">
              <w:rPr>
                <w:rFonts w:ascii="Arial" w:hAnsi="Arial" w:cs="Arial"/>
                <w:sz w:val="20"/>
                <w:szCs w:val="20"/>
              </w:rPr>
              <w:t>&lt;kaajee-config&gt;</w:t>
            </w:r>
          </w:p>
        </w:tc>
        <w:tc>
          <w:tcPr>
            <w:tcW w:w="6474" w:type="dxa"/>
            <w:tcMar>
              <w:top w:w="29" w:type="dxa"/>
              <w:left w:w="115" w:type="dxa"/>
              <w:bottom w:w="29" w:type="dxa"/>
              <w:right w:w="115" w:type="dxa"/>
            </w:tcMar>
          </w:tcPr>
          <w:p w14:paraId="05173702" w14:textId="77777777" w:rsidR="00604685" w:rsidRPr="00D53C0F" w:rsidRDefault="00604685" w:rsidP="00604685">
            <w:pPr>
              <w:autoSpaceDE w:val="0"/>
              <w:autoSpaceDN w:val="0"/>
              <w:adjustRightInd w:val="0"/>
              <w:spacing w:before="60"/>
              <w:rPr>
                <w:rFonts w:ascii="Arial" w:hAnsi="Arial" w:cs="Arial"/>
                <w:sz w:val="20"/>
                <w:szCs w:val="20"/>
              </w:rPr>
            </w:pPr>
            <w:r w:rsidRPr="00D53C0F">
              <w:rPr>
                <w:rFonts w:ascii="Arial" w:hAnsi="Arial" w:cs="Arial"/>
                <w:sz w:val="20"/>
                <w:szCs w:val="20"/>
              </w:rPr>
              <w:t>Root XML tag. For example:</w:t>
            </w:r>
          </w:p>
          <w:p w14:paraId="66A60790" w14:textId="77777777" w:rsidR="00604685" w:rsidRPr="00D53C0F" w:rsidRDefault="00604685" w:rsidP="00604685">
            <w:pPr>
              <w:autoSpaceDE w:val="0"/>
              <w:autoSpaceDN w:val="0"/>
              <w:adjustRightInd w:val="0"/>
              <w:spacing w:before="60"/>
              <w:ind w:left="331"/>
              <w:rPr>
                <w:rFonts w:ascii="Courier New" w:hAnsi="Courier New" w:cs="Courier New"/>
                <w:sz w:val="18"/>
                <w:szCs w:val="18"/>
              </w:rPr>
            </w:pPr>
            <w:r w:rsidRPr="00D53C0F">
              <w:rPr>
                <w:rFonts w:ascii="Courier New" w:hAnsi="Courier New" w:cs="Courier New"/>
                <w:sz w:val="18"/>
                <w:szCs w:val="18"/>
              </w:rPr>
              <w:t xml:space="preserve">  &lt;kaajee-config</w:t>
            </w:r>
          </w:p>
          <w:p w14:paraId="0A7D163A" w14:textId="77777777" w:rsidR="00604685" w:rsidRPr="00D53C0F" w:rsidRDefault="00604685" w:rsidP="00604685">
            <w:pPr>
              <w:autoSpaceDE w:val="0"/>
              <w:autoSpaceDN w:val="0"/>
              <w:adjustRightInd w:val="0"/>
              <w:ind w:left="325"/>
              <w:rPr>
                <w:rFonts w:ascii="Courier New" w:hAnsi="Courier New" w:cs="Courier New"/>
                <w:sz w:val="18"/>
                <w:szCs w:val="18"/>
              </w:rPr>
            </w:pPr>
            <w:r w:rsidRPr="00D53C0F">
              <w:rPr>
                <w:rFonts w:ascii="Courier New" w:hAnsi="Courier New" w:cs="Courier New"/>
                <w:sz w:val="18"/>
                <w:szCs w:val="18"/>
              </w:rPr>
              <w:t xml:space="preserve">     xmlns:xsi=</w:t>
            </w:r>
          </w:p>
          <w:p w14:paraId="7BCA6CA8" w14:textId="77777777" w:rsidR="00604685" w:rsidRPr="00D53C0F" w:rsidRDefault="00604685" w:rsidP="00604685">
            <w:pPr>
              <w:autoSpaceDE w:val="0"/>
              <w:autoSpaceDN w:val="0"/>
              <w:adjustRightInd w:val="0"/>
              <w:ind w:left="325"/>
              <w:rPr>
                <w:rFonts w:ascii="Courier New" w:hAnsi="Courier New" w:cs="Courier New"/>
                <w:sz w:val="18"/>
                <w:szCs w:val="18"/>
              </w:rPr>
            </w:pPr>
            <w:r w:rsidRPr="00D53C0F">
              <w:rPr>
                <w:rFonts w:ascii="Courier New" w:hAnsi="Courier New" w:cs="Courier New"/>
                <w:sz w:val="18"/>
                <w:szCs w:val="18"/>
              </w:rPr>
              <w:t xml:space="preserve">      "http://www.w3.org/2001/XMLSchema-instance"</w:t>
            </w:r>
          </w:p>
          <w:p w14:paraId="1FB77513" w14:textId="77777777" w:rsidR="00604685" w:rsidRPr="00D53C0F" w:rsidRDefault="00604685" w:rsidP="00604685">
            <w:pPr>
              <w:autoSpaceDE w:val="0"/>
              <w:autoSpaceDN w:val="0"/>
              <w:adjustRightInd w:val="0"/>
              <w:ind w:left="325"/>
              <w:rPr>
                <w:rFonts w:ascii="Courier New" w:hAnsi="Courier New" w:cs="Courier New"/>
                <w:sz w:val="18"/>
                <w:szCs w:val="18"/>
              </w:rPr>
            </w:pPr>
            <w:r w:rsidRPr="00D53C0F">
              <w:rPr>
                <w:rFonts w:ascii="Courier New" w:hAnsi="Courier New" w:cs="Courier New"/>
                <w:sz w:val="18"/>
                <w:szCs w:val="18"/>
              </w:rPr>
              <w:t xml:space="preserve">     xsi:noNamespaceSchemaLocation=</w:t>
            </w:r>
          </w:p>
          <w:p w14:paraId="5C13201C" w14:textId="77777777" w:rsidR="00604685" w:rsidRPr="00D53C0F" w:rsidRDefault="00604685" w:rsidP="00604685">
            <w:pPr>
              <w:autoSpaceDE w:val="0"/>
              <w:autoSpaceDN w:val="0"/>
              <w:adjustRightInd w:val="0"/>
              <w:ind w:left="325"/>
              <w:rPr>
                <w:rFonts w:ascii="Courier New" w:hAnsi="Courier New" w:cs="Courier New"/>
                <w:sz w:val="18"/>
                <w:szCs w:val="18"/>
              </w:rPr>
            </w:pPr>
            <w:r w:rsidRPr="00D53C0F">
              <w:rPr>
                <w:rFonts w:ascii="Courier New" w:hAnsi="Courier New" w:cs="Courier New"/>
                <w:sz w:val="18"/>
                <w:szCs w:val="18"/>
              </w:rPr>
              <w:t xml:space="preserve">      "kaajeeConfig.xsd"&gt;</w:t>
            </w:r>
          </w:p>
          <w:p w14:paraId="64C3B394" w14:textId="77777777" w:rsidR="00604685" w:rsidRPr="00D53C0F" w:rsidRDefault="00604685" w:rsidP="00604685">
            <w:pPr>
              <w:autoSpaceDE w:val="0"/>
              <w:autoSpaceDN w:val="0"/>
              <w:adjustRightInd w:val="0"/>
              <w:spacing w:after="60"/>
              <w:ind w:left="331"/>
              <w:rPr>
                <w:rFonts w:ascii="Arial" w:hAnsi="Arial" w:cs="Arial"/>
                <w:sz w:val="20"/>
                <w:szCs w:val="20"/>
              </w:rPr>
            </w:pPr>
            <w:r w:rsidRPr="00D53C0F">
              <w:rPr>
                <w:rFonts w:ascii="Courier New" w:hAnsi="Courier New" w:cs="Courier New"/>
                <w:sz w:val="18"/>
                <w:szCs w:val="18"/>
              </w:rPr>
              <w:t xml:space="preserve">  &lt;/kaajee-config&gt;</w:t>
            </w:r>
          </w:p>
        </w:tc>
      </w:tr>
      <w:tr w:rsidR="00604685" w:rsidRPr="00D53C0F" w14:paraId="4F701423" w14:textId="77777777" w:rsidTr="00A60E97">
        <w:trPr>
          <w:cantSplit/>
        </w:trPr>
        <w:tc>
          <w:tcPr>
            <w:tcW w:w="2990" w:type="dxa"/>
            <w:tcMar>
              <w:top w:w="29" w:type="dxa"/>
              <w:left w:w="115" w:type="dxa"/>
              <w:bottom w:w="29" w:type="dxa"/>
              <w:right w:w="115" w:type="dxa"/>
            </w:tcMar>
          </w:tcPr>
          <w:p w14:paraId="50799930" w14:textId="77777777" w:rsidR="00604685" w:rsidRPr="00D53C0F" w:rsidRDefault="00604685" w:rsidP="00604685">
            <w:pPr>
              <w:spacing w:before="60" w:after="60"/>
              <w:rPr>
                <w:rFonts w:ascii="Arial" w:hAnsi="Arial" w:cs="Arial"/>
                <w:b/>
                <w:bCs/>
                <w:sz w:val="20"/>
                <w:szCs w:val="20"/>
              </w:rPr>
            </w:pPr>
            <w:r w:rsidRPr="00D53C0F">
              <w:rPr>
                <w:rFonts w:ascii="Arial" w:hAnsi="Arial" w:cs="Arial"/>
                <w:sz w:val="20"/>
              </w:rPr>
              <w:t>&lt;host-application-name&gt;</w:t>
            </w:r>
          </w:p>
        </w:tc>
        <w:tc>
          <w:tcPr>
            <w:tcW w:w="6474" w:type="dxa"/>
            <w:tcMar>
              <w:top w:w="29" w:type="dxa"/>
              <w:left w:w="115" w:type="dxa"/>
              <w:bottom w:w="29" w:type="dxa"/>
              <w:right w:w="115" w:type="dxa"/>
            </w:tcMar>
          </w:tcPr>
          <w:p w14:paraId="63F69423" w14:textId="77777777" w:rsidR="00604685" w:rsidRPr="00D53C0F" w:rsidRDefault="00604685" w:rsidP="00604685">
            <w:pPr>
              <w:autoSpaceDE w:val="0"/>
              <w:autoSpaceDN w:val="0"/>
              <w:adjustRightInd w:val="0"/>
              <w:spacing w:before="60" w:after="60"/>
              <w:rPr>
                <w:rFonts w:ascii="Arial" w:hAnsi="Arial" w:cs="Arial"/>
                <w:sz w:val="20"/>
                <w:szCs w:val="20"/>
              </w:rPr>
            </w:pPr>
            <w:r w:rsidRPr="00D53C0F">
              <w:rPr>
                <w:rFonts w:ascii="Arial" w:hAnsi="Arial" w:cs="Arial"/>
                <w:sz w:val="20"/>
                <w:szCs w:val="20"/>
              </w:rPr>
              <w:t xml:space="preserve">The </w:t>
            </w:r>
            <w:r w:rsidR="00D322AC" w:rsidRPr="00D53C0F">
              <w:rPr>
                <w:rFonts w:ascii="Arial" w:hAnsi="Arial" w:cs="Arial"/>
                <w:sz w:val="20"/>
                <w:szCs w:val="20"/>
              </w:rPr>
              <w:t>l</w:t>
            </w:r>
            <w:r w:rsidRPr="00D53C0F">
              <w:rPr>
                <w:rFonts w:ascii="Arial" w:hAnsi="Arial" w:cs="Arial"/>
                <w:sz w:val="20"/>
                <w:szCs w:val="20"/>
              </w:rPr>
              <w:t xml:space="preserve">ogin </w:t>
            </w:r>
            <w:r w:rsidR="00D322AC" w:rsidRPr="00D53C0F">
              <w:rPr>
                <w:rFonts w:ascii="Arial" w:hAnsi="Arial" w:cs="Arial"/>
                <w:sz w:val="20"/>
                <w:szCs w:val="20"/>
              </w:rPr>
              <w:t>Web page</w:t>
            </w:r>
            <w:r w:rsidRPr="00D53C0F">
              <w:rPr>
                <w:rFonts w:ascii="Arial" w:hAnsi="Arial" w:cs="Arial"/>
                <w:sz w:val="20"/>
                <w:szCs w:val="20"/>
              </w:rPr>
              <w:t xml:space="preserve"> uses this value to prominently display your application name, so that users know why </w:t>
            </w:r>
            <w:r w:rsidR="00D322AC" w:rsidRPr="00D53C0F">
              <w:rPr>
                <w:rFonts w:ascii="Arial" w:hAnsi="Arial" w:cs="Arial"/>
                <w:sz w:val="20"/>
                <w:szCs w:val="20"/>
              </w:rPr>
              <w:t>they a</w:t>
            </w:r>
            <w:r w:rsidRPr="00D53C0F">
              <w:rPr>
                <w:rFonts w:ascii="Arial" w:hAnsi="Arial" w:cs="Arial"/>
                <w:sz w:val="20"/>
                <w:szCs w:val="20"/>
              </w:rPr>
              <w:t xml:space="preserve">re seeing the login </w:t>
            </w:r>
            <w:r w:rsidR="00D322AC" w:rsidRPr="00D53C0F">
              <w:rPr>
                <w:rFonts w:ascii="Arial" w:hAnsi="Arial" w:cs="Arial"/>
                <w:sz w:val="20"/>
                <w:szCs w:val="20"/>
              </w:rPr>
              <w:t>Web page</w:t>
            </w:r>
            <w:r w:rsidRPr="00D53C0F">
              <w:rPr>
                <w:rFonts w:ascii="Arial" w:hAnsi="Arial" w:cs="Arial"/>
                <w:sz w:val="20"/>
                <w:szCs w:val="20"/>
              </w:rPr>
              <w:t>. For example:</w:t>
            </w:r>
          </w:p>
          <w:p w14:paraId="059DEA6B" w14:textId="77777777" w:rsidR="00604685" w:rsidRPr="00D53C0F" w:rsidRDefault="00604685" w:rsidP="00604685">
            <w:pPr>
              <w:autoSpaceDE w:val="0"/>
              <w:autoSpaceDN w:val="0"/>
              <w:adjustRightInd w:val="0"/>
              <w:spacing w:before="60"/>
              <w:ind w:left="325"/>
              <w:rPr>
                <w:rFonts w:ascii="Courier New" w:hAnsi="Courier New" w:cs="Courier New"/>
                <w:sz w:val="18"/>
                <w:szCs w:val="18"/>
              </w:rPr>
            </w:pPr>
            <w:r w:rsidRPr="00D53C0F">
              <w:rPr>
                <w:rFonts w:ascii="Courier New" w:hAnsi="Courier New" w:cs="Courier New"/>
                <w:sz w:val="18"/>
                <w:szCs w:val="18"/>
              </w:rPr>
              <w:t>&lt;host-application-name&gt;</w:t>
            </w:r>
            <w:r w:rsidRPr="00D53C0F">
              <w:rPr>
                <w:rFonts w:ascii="Courier New" w:hAnsi="Courier New" w:cs="Courier New"/>
                <w:b/>
                <w:sz w:val="18"/>
                <w:szCs w:val="18"/>
              </w:rPr>
              <w:t>KAAJEE Sample</w:t>
            </w:r>
          </w:p>
          <w:p w14:paraId="1636CD56" w14:textId="77777777" w:rsidR="00604685" w:rsidRPr="00D53C0F" w:rsidRDefault="00604685" w:rsidP="00604685">
            <w:pPr>
              <w:autoSpaceDE w:val="0"/>
              <w:autoSpaceDN w:val="0"/>
              <w:adjustRightInd w:val="0"/>
              <w:spacing w:after="60"/>
              <w:ind w:left="325"/>
              <w:rPr>
                <w:rFonts w:ascii="Arial" w:hAnsi="Arial" w:cs="Arial"/>
                <w:sz w:val="20"/>
                <w:szCs w:val="20"/>
              </w:rPr>
            </w:pPr>
            <w:r w:rsidRPr="00D53C0F">
              <w:rPr>
                <w:rFonts w:ascii="Courier New" w:hAnsi="Courier New" w:cs="Courier New"/>
                <w:sz w:val="18"/>
                <w:szCs w:val="18"/>
              </w:rPr>
              <w:t>&lt;/host-application-name&gt;</w:t>
            </w:r>
          </w:p>
        </w:tc>
      </w:tr>
      <w:tr w:rsidR="00604685" w:rsidRPr="00D53C0F" w14:paraId="46E3C628" w14:textId="77777777" w:rsidTr="00A60E97">
        <w:trPr>
          <w:cantSplit/>
        </w:trPr>
        <w:tc>
          <w:tcPr>
            <w:tcW w:w="2990" w:type="dxa"/>
            <w:tcMar>
              <w:top w:w="29" w:type="dxa"/>
              <w:left w:w="115" w:type="dxa"/>
              <w:bottom w:w="29" w:type="dxa"/>
              <w:right w:w="115" w:type="dxa"/>
            </w:tcMar>
          </w:tcPr>
          <w:p w14:paraId="19C16FE3" w14:textId="77777777" w:rsidR="00604685" w:rsidRPr="00D53C0F" w:rsidRDefault="0014070B" w:rsidP="000E7CCF">
            <w:pPr>
              <w:spacing w:before="60" w:after="60"/>
              <w:ind w:left="-29"/>
              <w:rPr>
                <w:rFonts w:ascii="Arial" w:hAnsi="Arial" w:cs="Arial"/>
                <w:sz w:val="20"/>
                <w:szCs w:val="20"/>
              </w:rPr>
            </w:pPr>
            <w:r>
              <w:rPr>
                <w:rFonts w:ascii="Arial" w:hAnsi="Arial" w:cs="Arial"/>
                <w:sz w:val="20"/>
                <w:szCs w:val="20"/>
              </w:rPr>
              <w:t>&lt;sts-service-address&gt;</w:t>
            </w:r>
          </w:p>
        </w:tc>
        <w:tc>
          <w:tcPr>
            <w:tcW w:w="6474" w:type="dxa"/>
          </w:tcPr>
          <w:p w14:paraId="2CEE23E5" w14:textId="77777777" w:rsidR="00604685" w:rsidRPr="00D53C0F" w:rsidRDefault="0014070B" w:rsidP="000E7CCF">
            <w:pPr>
              <w:spacing w:before="60" w:after="60"/>
              <w:ind w:left="-29"/>
              <w:rPr>
                <w:rFonts w:ascii="Arial" w:hAnsi="Arial" w:cs="Arial"/>
                <w:sz w:val="20"/>
                <w:szCs w:val="20"/>
              </w:rPr>
            </w:pPr>
            <w:r>
              <w:rPr>
                <w:rFonts w:ascii="Arial" w:hAnsi="Arial" w:cs="Arial"/>
                <w:sz w:val="20"/>
                <w:szCs w:val="20"/>
              </w:rPr>
              <w:t xml:space="preserve">Address of the STS service, used to obtain the SAML token </w:t>
            </w:r>
          </w:p>
        </w:tc>
      </w:tr>
      <w:tr w:rsidR="00604685" w:rsidRPr="00D53C0F" w14:paraId="4D28DD37" w14:textId="77777777" w:rsidTr="00A60E97">
        <w:trPr>
          <w:cantSplit/>
        </w:trPr>
        <w:tc>
          <w:tcPr>
            <w:tcW w:w="2990" w:type="dxa"/>
            <w:tcMar>
              <w:top w:w="29" w:type="dxa"/>
              <w:left w:w="115" w:type="dxa"/>
              <w:bottom w:w="29" w:type="dxa"/>
              <w:right w:w="115" w:type="dxa"/>
            </w:tcMar>
          </w:tcPr>
          <w:p w14:paraId="2B35CEB0" w14:textId="77777777" w:rsidR="00604685" w:rsidRPr="00D53C0F" w:rsidRDefault="00604685" w:rsidP="00604685">
            <w:pPr>
              <w:spacing w:before="60" w:after="60"/>
              <w:rPr>
                <w:rFonts w:ascii="Arial" w:hAnsi="Arial" w:cs="Arial"/>
                <w:sz w:val="20"/>
                <w:szCs w:val="20"/>
              </w:rPr>
            </w:pPr>
            <w:bookmarkStart w:id="441" w:name="_Hlt170807236"/>
            <w:r w:rsidRPr="00D53C0F">
              <w:rPr>
                <w:rFonts w:ascii="Arial" w:hAnsi="Arial" w:cs="Arial"/>
                <w:sz w:val="20"/>
                <w:szCs w:val="20"/>
              </w:rPr>
              <w:t>&lt;context-root-name&gt;</w:t>
            </w:r>
          </w:p>
        </w:tc>
        <w:tc>
          <w:tcPr>
            <w:tcW w:w="6474" w:type="dxa"/>
            <w:tcMar>
              <w:top w:w="29" w:type="dxa"/>
              <w:left w:w="115" w:type="dxa"/>
              <w:bottom w:w="29" w:type="dxa"/>
              <w:right w:w="115" w:type="dxa"/>
            </w:tcMar>
          </w:tcPr>
          <w:p w14:paraId="4A470DD4" w14:textId="77777777" w:rsidR="00604685" w:rsidRPr="00D53C0F" w:rsidRDefault="00604685" w:rsidP="00604685">
            <w:pPr>
              <w:spacing w:before="60" w:after="60"/>
              <w:rPr>
                <w:rFonts w:ascii="Arial" w:hAnsi="Arial" w:cs="Arial"/>
                <w:sz w:val="20"/>
                <w:szCs w:val="20"/>
              </w:rPr>
            </w:pPr>
            <w:r w:rsidRPr="00D53C0F">
              <w:rPr>
                <w:rFonts w:ascii="Arial" w:hAnsi="Arial" w:cs="Arial"/>
                <w:sz w:val="20"/>
                <w:szCs w:val="20"/>
              </w:rPr>
              <w:t xml:space="preserve">This tag is used to </w:t>
            </w:r>
            <w:r w:rsidR="0011688B" w:rsidRPr="00D53C0F">
              <w:rPr>
                <w:rFonts w:ascii="Arial" w:hAnsi="Arial" w:cs="Arial"/>
                <w:sz w:val="20"/>
                <w:szCs w:val="20"/>
              </w:rPr>
              <w:t xml:space="preserve">generate the stored username in </w:t>
            </w:r>
            <w:r w:rsidR="00011085" w:rsidRPr="00D53C0F">
              <w:rPr>
                <w:rFonts w:ascii="Arial" w:hAnsi="Arial" w:cs="Arial"/>
                <w:sz w:val="20"/>
                <w:szCs w:val="20"/>
              </w:rPr>
              <w:t>the kaajeeManageableAuthenticator's user store</w:t>
            </w:r>
            <w:r w:rsidR="0011688B" w:rsidRPr="00D53C0F">
              <w:rPr>
                <w:rFonts w:ascii="Arial" w:hAnsi="Arial" w:cs="Arial"/>
                <w:sz w:val="20"/>
                <w:szCs w:val="20"/>
              </w:rPr>
              <w:t>, not as the actual</w:t>
            </w:r>
            <w:r w:rsidRPr="00D53C0F">
              <w:rPr>
                <w:rFonts w:ascii="Arial" w:hAnsi="Arial" w:cs="Arial"/>
                <w:sz w:val="20"/>
                <w:szCs w:val="20"/>
              </w:rPr>
              <w:t xml:space="preserve"> context root name</w:t>
            </w:r>
            <w:r w:rsidR="0011688B" w:rsidRPr="00D53C0F">
              <w:rPr>
                <w:rFonts w:ascii="Arial" w:hAnsi="Arial" w:cs="Arial"/>
                <w:sz w:val="20"/>
                <w:szCs w:val="20"/>
              </w:rPr>
              <w:t xml:space="preserve"> for the application. The &lt;context-root-name&gt; must be "</w:t>
            </w:r>
            <w:r w:rsidR="0011688B" w:rsidRPr="00D53C0F">
              <w:rPr>
                <w:rFonts w:ascii="Arial" w:hAnsi="Arial" w:cs="Arial"/>
                <w:b/>
                <w:sz w:val="20"/>
                <w:szCs w:val="20"/>
              </w:rPr>
              <w:t>/</w:t>
            </w:r>
            <w:r w:rsidR="0011688B" w:rsidRPr="00D53C0F">
              <w:rPr>
                <w:rFonts w:ascii="Arial" w:hAnsi="Arial" w:cs="Arial"/>
                <w:sz w:val="20"/>
                <w:szCs w:val="20"/>
              </w:rPr>
              <w:t>" followed by at least four characters</w:t>
            </w:r>
            <w:r w:rsidRPr="00D53C0F">
              <w:rPr>
                <w:rFonts w:ascii="Arial" w:hAnsi="Arial" w:cs="Arial"/>
                <w:sz w:val="20"/>
                <w:szCs w:val="20"/>
              </w:rPr>
              <w:t>. For example:</w:t>
            </w:r>
          </w:p>
          <w:p w14:paraId="22EA5A54" w14:textId="77777777" w:rsidR="0011688B" w:rsidRPr="00D53C0F" w:rsidRDefault="00604685" w:rsidP="0011688B">
            <w:pPr>
              <w:spacing w:before="60" w:after="60"/>
              <w:ind w:left="353"/>
              <w:rPr>
                <w:rFonts w:ascii="Arial" w:hAnsi="Arial" w:cs="Arial"/>
                <w:sz w:val="20"/>
                <w:szCs w:val="20"/>
              </w:rPr>
            </w:pPr>
            <w:r w:rsidRPr="00D53C0F">
              <w:rPr>
                <w:rFonts w:ascii="Arial" w:hAnsi="Arial" w:cs="Arial"/>
                <w:sz w:val="20"/>
                <w:szCs w:val="20"/>
              </w:rPr>
              <w:t>&lt;context-root-name&gt;</w:t>
            </w:r>
            <w:r w:rsidRPr="00D53C0F">
              <w:rPr>
                <w:rFonts w:ascii="Arial" w:hAnsi="Arial" w:cs="Arial"/>
                <w:b/>
                <w:sz w:val="20"/>
                <w:szCs w:val="20"/>
              </w:rPr>
              <w:t>/kaajeeSampleApp</w:t>
            </w:r>
            <w:r w:rsidRPr="00D53C0F">
              <w:rPr>
                <w:rFonts w:ascii="Arial" w:hAnsi="Arial" w:cs="Arial"/>
                <w:sz w:val="20"/>
                <w:szCs w:val="20"/>
              </w:rPr>
              <w:t>&lt;/context-root-name&gt;</w:t>
            </w:r>
          </w:p>
          <w:p w14:paraId="139819F7" w14:textId="77777777" w:rsidR="00604685" w:rsidRPr="00D53C0F" w:rsidRDefault="0011688B" w:rsidP="0011688B">
            <w:pPr>
              <w:spacing w:before="60" w:after="60"/>
              <w:ind w:left="15"/>
              <w:rPr>
                <w:rFonts w:ascii="Arial" w:hAnsi="Arial" w:cs="Arial"/>
                <w:sz w:val="20"/>
                <w:szCs w:val="20"/>
              </w:rPr>
            </w:pPr>
            <w:r w:rsidRPr="00D53C0F">
              <w:rPr>
                <w:rFonts w:ascii="Arial" w:hAnsi="Arial" w:cs="Arial"/>
                <w:sz w:val="20"/>
                <w:szCs w:val="20"/>
              </w:rPr>
              <w:t>The KAAJEE code explicitly takes the 2nd through 5th characters to use as the username prefix.</w:t>
            </w:r>
          </w:p>
        </w:tc>
      </w:tr>
      <w:bookmarkEnd w:id="441"/>
      <w:tr w:rsidR="00604685" w:rsidRPr="00D53C0F" w14:paraId="0FAC5EC8" w14:textId="77777777" w:rsidTr="000E7CCF">
        <w:tc>
          <w:tcPr>
            <w:tcW w:w="2990" w:type="dxa"/>
            <w:tcMar>
              <w:top w:w="29" w:type="dxa"/>
              <w:left w:w="115" w:type="dxa"/>
              <w:bottom w:w="29" w:type="dxa"/>
              <w:right w:w="115" w:type="dxa"/>
            </w:tcMar>
          </w:tcPr>
          <w:p w14:paraId="33BB6192" w14:textId="77777777" w:rsidR="00604685" w:rsidRPr="00D53C0F" w:rsidRDefault="00604685" w:rsidP="00604685">
            <w:pPr>
              <w:spacing w:before="60" w:after="60"/>
              <w:rPr>
                <w:rFonts w:ascii="Arial" w:hAnsi="Arial" w:cs="Arial"/>
                <w:sz w:val="20"/>
              </w:rPr>
            </w:pPr>
            <w:r w:rsidRPr="00D53C0F">
              <w:rPr>
                <w:rFonts w:ascii="Arial" w:hAnsi="Arial" w:cs="Arial"/>
                <w:sz w:val="20"/>
              </w:rPr>
              <w:lastRenderedPageBreak/>
              <w:t>&lt;system-announcement&gt;</w:t>
            </w:r>
          </w:p>
        </w:tc>
        <w:tc>
          <w:tcPr>
            <w:tcW w:w="6474" w:type="dxa"/>
            <w:tcMar>
              <w:top w:w="29" w:type="dxa"/>
              <w:left w:w="115" w:type="dxa"/>
              <w:bottom w:w="29" w:type="dxa"/>
              <w:right w:w="115" w:type="dxa"/>
            </w:tcMar>
          </w:tcPr>
          <w:p w14:paraId="369AE8AB" w14:textId="77777777" w:rsidR="00604685" w:rsidRPr="00D53C0F" w:rsidRDefault="00604685" w:rsidP="00604685">
            <w:pPr>
              <w:autoSpaceDE w:val="0"/>
              <w:autoSpaceDN w:val="0"/>
              <w:adjustRightInd w:val="0"/>
              <w:rPr>
                <w:rFonts w:ascii="Arial" w:hAnsi="Arial" w:cs="Arial"/>
                <w:sz w:val="20"/>
                <w:szCs w:val="20"/>
              </w:rPr>
            </w:pPr>
            <w:r w:rsidRPr="00D53C0F">
              <w:rPr>
                <w:rFonts w:ascii="Arial" w:hAnsi="Arial" w:cs="Arial"/>
                <w:sz w:val="20"/>
                <w:szCs w:val="20"/>
              </w:rPr>
              <w:t>This tag is an administrator-configurable logon banner. It is the introductory text displayed to users when they sign onto the system.</w:t>
            </w:r>
          </w:p>
          <w:p w14:paraId="6FDCBEA9" w14:textId="77777777" w:rsidR="00604685" w:rsidRPr="00D53C0F" w:rsidRDefault="00604685" w:rsidP="00604685">
            <w:pPr>
              <w:autoSpaceDE w:val="0"/>
              <w:autoSpaceDN w:val="0"/>
              <w:adjustRightInd w:val="0"/>
              <w:spacing w:before="60" w:after="60"/>
              <w:rPr>
                <w:rFonts w:ascii="Arial" w:hAnsi="Arial" w:cs="Arial"/>
                <w:sz w:val="20"/>
                <w:szCs w:val="20"/>
              </w:rPr>
            </w:pPr>
            <w:r w:rsidRPr="00D53C0F">
              <w:rPr>
                <w:rFonts w:ascii="Arial" w:hAnsi="Arial" w:cs="Arial"/>
                <w:sz w:val="20"/>
                <w:szCs w:val="20"/>
              </w:rPr>
              <w:t>KAAJEE was developed for centralized (national) applications/systems, where the main database (not M-based) and the application server are co-located</w:t>
            </w:r>
            <w:r w:rsidR="00043A39" w:rsidRPr="00D53C0F">
              <w:rPr>
                <w:rFonts w:ascii="Arial" w:hAnsi="Arial" w:cs="Arial"/>
                <w:sz w:val="20"/>
                <w:szCs w:val="20"/>
              </w:rPr>
              <w:t>; therefore,</w:t>
            </w:r>
            <w:r w:rsidRPr="00D53C0F">
              <w:rPr>
                <w:rFonts w:ascii="Arial" w:hAnsi="Arial" w:cs="Arial"/>
                <w:sz w:val="20"/>
                <w:szCs w:val="20"/>
              </w:rPr>
              <w:t xml:space="preserve"> there is a one-to-many relationship between the application server and VistA M Servers. Because the presentation of the introductory text comes before the user signs into any VistA M Server and selects the Institution/Division, this text cannot be derived from a specific VistA M Server but </w:t>
            </w:r>
            <w:r w:rsidRPr="00D53C0F">
              <w:rPr>
                <w:rFonts w:ascii="Arial" w:hAnsi="Arial" w:cs="Arial"/>
                <w:i/>
                <w:sz w:val="20"/>
                <w:szCs w:val="20"/>
              </w:rPr>
              <w:t>must</w:t>
            </w:r>
            <w:r w:rsidRPr="00D53C0F">
              <w:rPr>
                <w:rFonts w:ascii="Arial" w:hAnsi="Arial" w:cs="Arial"/>
                <w:sz w:val="20"/>
                <w:szCs w:val="20"/>
              </w:rPr>
              <w:t xml:space="preserve"> come from the application server. Thus, this tag is an administrator-configurable logon banner. It holds the introductory text displayed to users when they sign onto the system via one of these centralized KAAJEE-enabled applications.</w:t>
            </w:r>
          </w:p>
          <w:p w14:paraId="028B51BC" w14:textId="77777777" w:rsidR="00604685" w:rsidRPr="00D53C0F" w:rsidRDefault="00604685" w:rsidP="00604685">
            <w:pPr>
              <w:autoSpaceDE w:val="0"/>
              <w:autoSpaceDN w:val="0"/>
              <w:adjustRightInd w:val="0"/>
              <w:spacing w:before="60" w:after="60"/>
              <w:rPr>
                <w:rFonts w:ascii="Arial" w:hAnsi="Arial" w:cs="Arial"/>
                <w:sz w:val="20"/>
                <w:szCs w:val="20"/>
              </w:rPr>
            </w:pPr>
            <w:r w:rsidRPr="00D53C0F">
              <w:rPr>
                <w:rFonts w:ascii="Arial" w:hAnsi="Arial" w:cs="Arial"/>
                <w:sz w:val="20"/>
                <w:szCs w:val="20"/>
              </w:rPr>
              <w:t xml:space="preserve">Sites </w:t>
            </w:r>
            <w:r w:rsidRPr="00D53C0F">
              <w:rPr>
                <w:rFonts w:ascii="Arial" w:hAnsi="Arial" w:cs="Arial"/>
                <w:i/>
                <w:sz w:val="20"/>
                <w:szCs w:val="20"/>
              </w:rPr>
              <w:t>must</w:t>
            </w:r>
            <w:r w:rsidRPr="00D53C0F">
              <w:rPr>
                <w:rFonts w:ascii="Arial" w:hAnsi="Arial" w:cs="Arial"/>
                <w:sz w:val="20"/>
                <w:szCs w:val="20"/>
              </w:rPr>
              <w:t xml:space="preserve"> enter announcement text in this tag. Use a tilde (</w:t>
            </w:r>
            <w:r w:rsidRPr="00D53C0F">
              <w:rPr>
                <w:rFonts w:ascii="Arial" w:hAnsi="Arial" w:cs="Arial"/>
                <w:b/>
                <w:bCs/>
                <w:sz w:val="20"/>
                <w:szCs w:val="20"/>
              </w:rPr>
              <w:t>~</w:t>
            </w:r>
            <w:r w:rsidRPr="00D53C0F">
              <w:rPr>
                <w:rFonts w:ascii="Arial" w:hAnsi="Arial" w:cs="Arial"/>
                <w:sz w:val="20"/>
                <w:szCs w:val="20"/>
              </w:rPr>
              <w:t>) character to provide line breaks, or "</w:t>
            </w:r>
            <w:r w:rsidRPr="00D53C0F">
              <w:rPr>
                <w:rFonts w:ascii="Arial" w:hAnsi="Arial" w:cs="Arial"/>
                <w:b/>
                <w:bCs/>
                <w:sz w:val="20"/>
                <w:szCs w:val="20"/>
              </w:rPr>
              <w:t>~ ~</w:t>
            </w:r>
            <w:r w:rsidRPr="00D53C0F">
              <w:rPr>
                <w:rFonts w:ascii="Arial" w:hAnsi="Arial" w:cs="Arial"/>
                <w:sz w:val="20"/>
                <w:szCs w:val="20"/>
              </w:rPr>
              <w:t>" (each tilde separated by a space) to provide a paragraph break.</w:t>
            </w:r>
          </w:p>
          <w:p w14:paraId="35CB41FC" w14:textId="77777777" w:rsidR="00604685" w:rsidRPr="00D53C0F" w:rsidRDefault="00604685" w:rsidP="00604685">
            <w:pPr>
              <w:autoSpaceDE w:val="0"/>
              <w:autoSpaceDN w:val="0"/>
              <w:adjustRightInd w:val="0"/>
              <w:spacing w:before="60" w:after="60"/>
              <w:rPr>
                <w:rFonts w:ascii="Arial" w:hAnsi="Arial" w:cs="Arial"/>
                <w:sz w:val="20"/>
                <w:szCs w:val="20"/>
              </w:rPr>
            </w:pPr>
            <w:r w:rsidRPr="00D53C0F">
              <w:rPr>
                <w:rFonts w:ascii="Arial" w:hAnsi="Arial" w:cs="Arial"/>
                <w:sz w:val="20"/>
                <w:szCs w:val="20"/>
              </w:rPr>
              <w:t>For example:</w:t>
            </w:r>
          </w:p>
          <w:p w14:paraId="51AF2C3A" w14:textId="77777777" w:rsidR="00604685" w:rsidRPr="00D53C0F" w:rsidRDefault="00604685" w:rsidP="00604685">
            <w:pPr>
              <w:autoSpaceDE w:val="0"/>
              <w:autoSpaceDN w:val="0"/>
              <w:adjustRightInd w:val="0"/>
              <w:spacing w:before="60"/>
              <w:ind w:left="331"/>
              <w:rPr>
                <w:rFonts w:ascii="Courier New" w:hAnsi="Courier New" w:cs="Courier New"/>
                <w:sz w:val="18"/>
                <w:szCs w:val="18"/>
              </w:rPr>
            </w:pPr>
            <w:r w:rsidRPr="00D53C0F">
              <w:rPr>
                <w:rFonts w:ascii="Courier New" w:hAnsi="Courier New" w:cs="Courier New"/>
                <w:sz w:val="18"/>
                <w:szCs w:val="18"/>
              </w:rPr>
              <w:t>&lt;system-announcement&gt;</w:t>
            </w:r>
          </w:p>
          <w:p w14:paraId="48408915" w14:textId="77777777" w:rsidR="00604685" w:rsidRPr="00D53C0F" w:rsidRDefault="00604685" w:rsidP="00604685">
            <w:pPr>
              <w:autoSpaceDE w:val="0"/>
              <w:autoSpaceDN w:val="0"/>
              <w:adjustRightInd w:val="0"/>
              <w:ind w:left="331"/>
              <w:rPr>
                <w:rFonts w:ascii="Courier New" w:hAnsi="Courier New" w:cs="Courier New"/>
                <w:b/>
                <w:sz w:val="18"/>
                <w:szCs w:val="18"/>
              </w:rPr>
            </w:pPr>
            <w:r w:rsidRPr="00D53C0F">
              <w:rPr>
                <w:rFonts w:ascii="Courier New" w:hAnsi="Courier New" w:cs="Courier New"/>
                <w:b/>
                <w:sz w:val="18"/>
                <w:szCs w:val="18"/>
              </w:rPr>
              <w:t xml:space="preserve">  My System Announcement~</w:t>
            </w:r>
          </w:p>
          <w:p w14:paraId="6ED7C690" w14:textId="77777777" w:rsidR="00604685" w:rsidRPr="00D53C0F" w:rsidRDefault="00604685" w:rsidP="00604685">
            <w:pPr>
              <w:autoSpaceDE w:val="0"/>
              <w:autoSpaceDN w:val="0"/>
              <w:adjustRightInd w:val="0"/>
              <w:ind w:left="331"/>
              <w:rPr>
                <w:rFonts w:ascii="Courier New" w:hAnsi="Courier New" w:cs="Courier New"/>
                <w:b/>
                <w:sz w:val="18"/>
                <w:szCs w:val="18"/>
              </w:rPr>
            </w:pPr>
            <w:r w:rsidRPr="00D53C0F">
              <w:rPr>
                <w:rFonts w:ascii="Courier New" w:hAnsi="Courier New" w:cs="Courier New"/>
                <w:b/>
                <w:sz w:val="18"/>
                <w:szCs w:val="18"/>
              </w:rPr>
              <w:t xml:space="preserve">  Line 2~ ~</w:t>
            </w:r>
          </w:p>
          <w:p w14:paraId="66E97DA4" w14:textId="77777777" w:rsidR="00604685" w:rsidRPr="00D53C0F" w:rsidRDefault="00604685" w:rsidP="00604685">
            <w:pPr>
              <w:autoSpaceDE w:val="0"/>
              <w:autoSpaceDN w:val="0"/>
              <w:adjustRightInd w:val="0"/>
              <w:ind w:left="331"/>
              <w:rPr>
                <w:rFonts w:ascii="Courier New" w:hAnsi="Courier New" w:cs="Courier New"/>
                <w:b/>
                <w:sz w:val="18"/>
                <w:szCs w:val="18"/>
              </w:rPr>
            </w:pPr>
            <w:r w:rsidRPr="00D53C0F">
              <w:rPr>
                <w:rFonts w:ascii="Courier New" w:hAnsi="Courier New" w:cs="Courier New"/>
                <w:b/>
                <w:sz w:val="18"/>
                <w:szCs w:val="18"/>
              </w:rPr>
              <w:t xml:space="preserve">  Paragraph 2</w:t>
            </w:r>
          </w:p>
          <w:p w14:paraId="2685FC2F" w14:textId="77777777" w:rsidR="00604685" w:rsidRPr="00D53C0F" w:rsidRDefault="00604685" w:rsidP="00604685">
            <w:pPr>
              <w:spacing w:after="60"/>
              <w:ind w:left="331"/>
              <w:rPr>
                <w:rFonts w:ascii="Courier New" w:hAnsi="Courier New" w:cs="Courier New"/>
                <w:sz w:val="18"/>
                <w:szCs w:val="18"/>
              </w:rPr>
            </w:pPr>
            <w:r w:rsidRPr="00D53C0F">
              <w:rPr>
                <w:rFonts w:ascii="Courier New" w:hAnsi="Courier New" w:cs="Courier New"/>
                <w:sz w:val="18"/>
                <w:szCs w:val="18"/>
              </w:rPr>
              <w:t>&lt;/system-announcement&gt;</w:t>
            </w:r>
          </w:p>
          <w:p w14:paraId="7D28575C" w14:textId="1FA415E1" w:rsidR="00604685" w:rsidRPr="00D53C0F" w:rsidRDefault="004D4C84" w:rsidP="00604685">
            <w:pPr>
              <w:spacing w:before="60" w:after="60"/>
              <w:ind w:left="547" w:hanging="547"/>
              <w:rPr>
                <w:rFonts w:ascii="Arial" w:hAnsi="Arial" w:cs="Arial"/>
                <w:sz w:val="20"/>
                <w:szCs w:val="20"/>
              </w:rPr>
            </w:pPr>
            <w:r w:rsidRPr="00D53C0F">
              <w:rPr>
                <w:rFonts w:cs="Times New Roman"/>
                <w:noProof/>
              </w:rPr>
              <w:drawing>
                <wp:inline distT="0" distB="0" distL="0" distR="0" wp14:anchorId="61FE959B" wp14:editId="7EBE5703">
                  <wp:extent cx="285115" cy="285115"/>
                  <wp:effectExtent l="0" t="0" r="0" b="0"/>
                  <wp:docPr id="72" name="Picture 7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009B4D3A" w:rsidRPr="00D53C0F">
              <w:rPr>
                <w:rFonts w:cs="Times New Roman"/>
              </w:rPr>
              <w:t xml:space="preserve"> </w:t>
            </w:r>
            <w:smartTag w:uri="urn:schemas-microsoft-com:office:smarttags" w:element="stockticker">
              <w:r w:rsidR="00604685" w:rsidRPr="00D53C0F">
                <w:rPr>
                  <w:rFonts w:ascii="Arial" w:hAnsi="Arial" w:cs="Arial"/>
                  <w:b/>
                  <w:sz w:val="20"/>
                  <w:szCs w:val="20"/>
                </w:rPr>
                <w:t>REF</w:t>
              </w:r>
            </w:smartTag>
            <w:r w:rsidR="00604685" w:rsidRPr="00D53C0F">
              <w:rPr>
                <w:rFonts w:ascii="Arial" w:hAnsi="Arial" w:cs="Arial"/>
                <w:b/>
                <w:sz w:val="20"/>
                <w:szCs w:val="20"/>
              </w:rPr>
              <w:t>:</w:t>
            </w:r>
            <w:r w:rsidR="00604685" w:rsidRPr="00D53C0F">
              <w:rPr>
                <w:rFonts w:ascii="Arial" w:hAnsi="Arial" w:cs="Arial"/>
                <w:sz w:val="20"/>
                <w:szCs w:val="20"/>
              </w:rPr>
              <w:t xml:space="preserve"> For another example of introductory text, please refer to the "</w:t>
            </w:r>
            <w:r w:rsidR="00604685" w:rsidRPr="00D53C0F">
              <w:rPr>
                <w:rFonts w:ascii="Arial" w:hAnsi="Arial" w:cs="Arial"/>
                <w:sz w:val="20"/>
                <w:szCs w:val="20"/>
              </w:rPr>
              <w:fldChar w:fldCharType="begin"/>
            </w:r>
            <w:r w:rsidR="00604685" w:rsidRPr="00D53C0F">
              <w:rPr>
                <w:rFonts w:ascii="Arial" w:hAnsi="Arial" w:cs="Arial"/>
                <w:sz w:val="20"/>
                <w:szCs w:val="20"/>
              </w:rPr>
              <w:instrText xml:space="preserve"> REF _Ref99947303 \h  \* MERGEFORMAT </w:instrText>
            </w:r>
            <w:r w:rsidR="00604685" w:rsidRPr="00D53C0F">
              <w:rPr>
                <w:rFonts w:ascii="Arial" w:hAnsi="Arial" w:cs="Arial"/>
                <w:sz w:val="20"/>
                <w:szCs w:val="20"/>
              </w:rPr>
            </w:r>
            <w:r w:rsidR="00604685" w:rsidRPr="00D53C0F">
              <w:rPr>
                <w:rFonts w:ascii="Arial" w:hAnsi="Arial" w:cs="Arial"/>
                <w:sz w:val="20"/>
                <w:szCs w:val="20"/>
              </w:rPr>
              <w:fldChar w:fldCharType="separate"/>
            </w:r>
            <w:r w:rsidR="003552F0" w:rsidRPr="003552F0">
              <w:rPr>
                <w:rFonts w:ascii="Arial" w:hAnsi="Arial" w:cs="Arial"/>
                <w:sz w:val="20"/>
                <w:szCs w:val="20"/>
              </w:rPr>
              <w:t>Suggested System Announcement Text</w:t>
            </w:r>
            <w:r w:rsidR="00604685" w:rsidRPr="00D53C0F">
              <w:rPr>
                <w:rFonts w:ascii="Arial" w:hAnsi="Arial" w:cs="Arial"/>
                <w:sz w:val="20"/>
                <w:szCs w:val="20"/>
              </w:rPr>
              <w:fldChar w:fldCharType="end"/>
            </w:r>
            <w:r w:rsidR="00604685" w:rsidRPr="00D53C0F">
              <w:rPr>
                <w:rFonts w:ascii="Arial" w:hAnsi="Arial" w:cs="Arial"/>
                <w:sz w:val="20"/>
                <w:szCs w:val="20"/>
              </w:rPr>
              <w:t>" topic in this chapter.</w:t>
            </w:r>
          </w:p>
        </w:tc>
      </w:tr>
      <w:tr w:rsidR="00604685" w:rsidRPr="00D53C0F" w14:paraId="549E92BA" w14:textId="77777777" w:rsidTr="00A60E97">
        <w:trPr>
          <w:cantSplit/>
        </w:trPr>
        <w:tc>
          <w:tcPr>
            <w:tcW w:w="2990" w:type="dxa"/>
            <w:tcMar>
              <w:top w:w="29" w:type="dxa"/>
              <w:left w:w="115" w:type="dxa"/>
              <w:bottom w:w="29" w:type="dxa"/>
              <w:right w:w="115" w:type="dxa"/>
            </w:tcMar>
          </w:tcPr>
          <w:p w14:paraId="62BCE9F5" w14:textId="77777777" w:rsidR="00604685" w:rsidRPr="00D53C0F" w:rsidRDefault="00604685" w:rsidP="00604685">
            <w:pPr>
              <w:spacing w:before="60" w:after="60"/>
              <w:rPr>
                <w:rFonts w:ascii="Arial" w:hAnsi="Arial" w:cs="Arial"/>
                <w:b/>
                <w:bCs/>
                <w:sz w:val="20"/>
                <w:szCs w:val="20"/>
              </w:rPr>
            </w:pPr>
            <w:r w:rsidRPr="00D53C0F">
              <w:rPr>
                <w:rFonts w:ascii="Arial" w:hAnsi="Arial" w:cs="Arial"/>
                <w:sz w:val="20"/>
              </w:rPr>
              <w:t>&lt;user-new-person-divisions&gt;</w:t>
            </w:r>
          </w:p>
        </w:tc>
        <w:tc>
          <w:tcPr>
            <w:tcW w:w="6474" w:type="dxa"/>
            <w:tcMar>
              <w:top w:w="29" w:type="dxa"/>
              <w:left w:w="115" w:type="dxa"/>
              <w:bottom w:w="29" w:type="dxa"/>
              <w:right w:w="115" w:type="dxa"/>
            </w:tcMar>
          </w:tcPr>
          <w:p w14:paraId="04684AE7" w14:textId="77777777" w:rsidR="00604685" w:rsidRPr="00D53C0F" w:rsidRDefault="00604685" w:rsidP="00604685">
            <w:pPr>
              <w:spacing w:before="60" w:after="60"/>
              <w:rPr>
                <w:rFonts w:ascii="Arial" w:hAnsi="Arial" w:cs="Arial"/>
                <w:sz w:val="20"/>
                <w:szCs w:val="20"/>
              </w:rPr>
            </w:pPr>
            <w:r w:rsidRPr="00D53C0F">
              <w:rPr>
                <w:rFonts w:ascii="Arial" w:hAnsi="Arial" w:cs="Arial"/>
                <w:sz w:val="20"/>
                <w:szCs w:val="20"/>
              </w:rPr>
              <w:t xml:space="preserve">Some applications want to support division switching only to those divisions that an </w:t>
            </w:r>
            <w:smartTag w:uri="urn:schemas-microsoft-com:office:smarttags" w:element="stockticker">
              <w:r w:rsidRPr="00D53C0F">
                <w:rPr>
                  <w:rFonts w:ascii="Arial" w:hAnsi="Arial" w:cs="Arial"/>
                  <w:sz w:val="20"/>
                  <w:szCs w:val="20"/>
                </w:rPr>
                <w:t>IRM</w:t>
              </w:r>
            </w:smartTag>
            <w:r w:rsidRPr="00D53C0F">
              <w:rPr>
                <w:rFonts w:ascii="Arial" w:hAnsi="Arial" w:cs="Arial"/>
                <w:sz w:val="20"/>
                <w:szCs w:val="20"/>
              </w:rPr>
              <w:t xml:space="preserve"> system manager has configured as valid divisions in a person's </w:t>
            </w:r>
            <w:smartTag w:uri="urn:schemas-microsoft-com:office:smarttags" w:element="stockticker">
              <w:r w:rsidRPr="00D53C0F">
                <w:rPr>
                  <w:rFonts w:ascii="Arial" w:hAnsi="Arial" w:cs="Arial"/>
                  <w:sz w:val="20"/>
                  <w:szCs w:val="20"/>
                </w:rPr>
                <w:t>NEW</w:t>
              </w:r>
            </w:smartTag>
            <w:r w:rsidRPr="00D53C0F">
              <w:rPr>
                <w:rFonts w:ascii="Arial" w:hAnsi="Arial" w:cs="Arial"/>
                <w:sz w:val="20"/>
                <w:szCs w:val="20"/>
              </w:rPr>
              <w:t xml:space="preserve"> PERSON file (#200)</w:t>
            </w:r>
            <w:r w:rsidRPr="00D53C0F">
              <w:rPr>
                <w:color w:val="000000"/>
              </w:rPr>
              <w:fldChar w:fldCharType="begin"/>
            </w:r>
            <w:r w:rsidRPr="00D53C0F">
              <w:rPr>
                <w:color w:val="000000"/>
              </w:rPr>
              <w:instrText>XE "</w:instrText>
            </w:r>
            <w:smartTag w:uri="urn:schemas-microsoft-com:office:smarttags" w:element="stockticker">
              <w:r w:rsidRPr="00D53C0F">
                <w:rPr>
                  <w:color w:val="000000"/>
                </w:rPr>
                <w:instrText>NEW</w:instrText>
              </w:r>
            </w:smartTag>
            <w:r w:rsidRPr="00D53C0F">
              <w:rPr>
                <w:color w:val="000000"/>
              </w:rPr>
              <w:instrText xml:space="preserve"> PERSON File (#200)"</w:instrText>
            </w:r>
            <w:r w:rsidRPr="00D53C0F">
              <w:rPr>
                <w:color w:val="000000"/>
              </w:rPr>
              <w:fldChar w:fldCharType="end"/>
            </w:r>
            <w:r w:rsidRPr="00D53C0F">
              <w:rPr>
                <w:color w:val="000000"/>
              </w:rPr>
              <w:fldChar w:fldCharType="begin"/>
            </w:r>
            <w:r w:rsidRPr="00D53C0F">
              <w:rPr>
                <w:color w:val="000000"/>
              </w:rPr>
              <w:instrText>XE "Files:</w:instrText>
            </w:r>
            <w:smartTag w:uri="urn:schemas-microsoft-com:office:smarttags" w:element="stockticker">
              <w:r w:rsidRPr="00D53C0F">
                <w:rPr>
                  <w:color w:val="000000"/>
                </w:rPr>
                <w:instrText>NEW</w:instrText>
              </w:r>
            </w:smartTag>
            <w:r w:rsidRPr="00D53C0F">
              <w:rPr>
                <w:color w:val="000000"/>
              </w:rPr>
              <w:instrText xml:space="preserve"> PERSON (#200)"</w:instrText>
            </w:r>
            <w:r w:rsidRPr="00D53C0F">
              <w:rPr>
                <w:color w:val="000000"/>
              </w:rPr>
              <w:fldChar w:fldCharType="end"/>
            </w:r>
            <w:r w:rsidRPr="00D53C0F">
              <w:rPr>
                <w:rFonts w:ascii="Arial" w:hAnsi="Arial" w:cs="Arial"/>
                <w:sz w:val="20"/>
                <w:szCs w:val="20"/>
              </w:rPr>
              <w:t xml:space="preserve"> entry on their host VistA M Server.</w:t>
            </w:r>
          </w:p>
          <w:p w14:paraId="300E2CCD" w14:textId="77777777" w:rsidR="00604685" w:rsidRPr="00D53C0F" w:rsidRDefault="00604685" w:rsidP="00604685">
            <w:pPr>
              <w:spacing w:before="60" w:after="60"/>
              <w:rPr>
                <w:rFonts w:ascii="Arial" w:hAnsi="Arial" w:cs="Arial"/>
                <w:sz w:val="20"/>
                <w:szCs w:val="20"/>
              </w:rPr>
            </w:pPr>
            <w:r w:rsidRPr="00D53C0F">
              <w:rPr>
                <w:rFonts w:ascii="Arial" w:hAnsi="Arial" w:cs="Arial"/>
                <w:sz w:val="20"/>
                <w:szCs w:val="20"/>
              </w:rPr>
              <w:t>Defaults to "false" (case sensitive)</w:t>
            </w:r>
            <w:r w:rsidRPr="00D53C0F">
              <w:t>.</w:t>
            </w:r>
          </w:p>
          <w:p w14:paraId="2AD986BF" w14:textId="77777777" w:rsidR="00604685" w:rsidRPr="00D53C0F" w:rsidRDefault="00604685" w:rsidP="00604685">
            <w:pPr>
              <w:spacing w:before="60" w:after="60"/>
              <w:rPr>
                <w:rFonts w:ascii="Arial" w:hAnsi="Arial" w:cs="Arial"/>
                <w:sz w:val="20"/>
                <w:szCs w:val="20"/>
              </w:rPr>
            </w:pPr>
            <w:r w:rsidRPr="00D53C0F">
              <w:rPr>
                <w:rFonts w:ascii="Arial" w:hAnsi="Arial" w:cs="Arial"/>
                <w:sz w:val="20"/>
                <w:szCs w:val="20"/>
              </w:rPr>
              <w:t>To tell KAAJEE to return this list of divisions after login in the LoginUserInfoVO object</w:t>
            </w:r>
            <w:r w:rsidRPr="00D53C0F">
              <w:rPr>
                <w:rFonts w:cs="Times New Roman"/>
                <w:color w:val="000000"/>
              </w:rPr>
              <w:fldChar w:fldCharType="begin"/>
            </w:r>
            <w:r w:rsidRPr="00D53C0F">
              <w:rPr>
                <w:rFonts w:cs="Times New Roman"/>
                <w:color w:val="000000"/>
              </w:rPr>
              <w:instrText>XE "LoginUserInfoVO Object"</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"Objects:LoginUserInfoVO"</w:instrText>
            </w:r>
            <w:r w:rsidRPr="00D53C0F">
              <w:rPr>
                <w:rFonts w:cs="Times New Roman"/>
                <w:color w:val="000000"/>
              </w:rPr>
              <w:fldChar w:fldCharType="end"/>
            </w:r>
            <w:r w:rsidRPr="00D53C0F">
              <w:rPr>
                <w:rFonts w:ascii="Arial" w:hAnsi="Arial" w:cs="Arial"/>
                <w:sz w:val="20"/>
                <w:szCs w:val="20"/>
              </w:rPr>
              <w:t>, set the retrieve attribute of this tag to "true" (case sensitive):</w:t>
            </w:r>
          </w:p>
          <w:p w14:paraId="761311CB" w14:textId="77777777" w:rsidR="00604685" w:rsidRPr="00D53C0F" w:rsidRDefault="00604685" w:rsidP="00604685">
            <w:pPr>
              <w:autoSpaceDE w:val="0"/>
              <w:autoSpaceDN w:val="0"/>
              <w:adjustRightInd w:val="0"/>
              <w:spacing w:before="60" w:after="60"/>
              <w:ind w:left="325"/>
              <w:rPr>
                <w:rFonts w:ascii="Courier New" w:hAnsi="Courier New" w:cs="Courier New"/>
                <w:sz w:val="18"/>
                <w:szCs w:val="18"/>
              </w:rPr>
            </w:pPr>
            <w:r w:rsidRPr="00D53C0F">
              <w:rPr>
                <w:rFonts w:ascii="Courier New" w:hAnsi="Courier New" w:cs="Courier New"/>
                <w:sz w:val="18"/>
                <w:szCs w:val="18"/>
              </w:rPr>
              <w:t>&lt;user-new-person-divisions retrieve="</w:t>
            </w:r>
            <w:r w:rsidRPr="00D53C0F">
              <w:rPr>
                <w:rFonts w:ascii="Courier New" w:hAnsi="Courier New" w:cs="Courier New"/>
                <w:b/>
                <w:sz w:val="18"/>
                <w:szCs w:val="18"/>
              </w:rPr>
              <w:t>true</w:t>
            </w:r>
            <w:r w:rsidRPr="00D53C0F">
              <w:rPr>
                <w:rFonts w:ascii="Courier New" w:hAnsi="Courier New" w:cs="Courier New"/>
                <w:sz w:val="18"/>
                <w:szCs w:val="18"/>
              </w:rPr>
              <w:t>" /&gt;</w:t>
            </w:r>
          </w:p>
        </w:tc>
      </w:tr>
      <w:tr w:rsidR="00604685" w:rsidRPr="00D53C0F" w14:paraId="6C60850B" w14:textId="77777777" w:rsidTr="00A60E97">
        <w:trPr>
          <w:cantSplit/>
        </w:trPr>
        <w:tc>
          <w:tcPr>
            <w:tcW w:w="2990" w:type="dxa"/>
            <w:tcMar>
              <w:top w:w="29" w:type="dxa"/>
              <w:left w:w="115" w:type="dxa"/>
              <w:bottom w:w="29" w:type="dxa"/>
              <w:right w:w="115" w:type="dxa"/>
            </w:tcMar>
          </w:tcPr>
          <w:p w14:paraId="626FDEAE" w14:textId="77777777" w:rsidR="00604685" w:rsidRPr="00D53C0F" w:rsidRDefault="00604685" w:rsidP="00604685">
            <w:pPr>
              <w:spacing w:before="60" w:after="60"/>
              <w:rPr>
                <w:rFonts w:ascii="Arial" w:hAnsi="Arial" w:cs="Arial"/>
                <w:b/>
                <w:bCs/>
                <w:sz w:val="20"/>
                <w:szCs w:val="20"/>
              </w:rPr>
            </w:pPr>
            <w:r w:rsidRPr="00D53C0F">
              <w:rPr>
                <w:rFonts w:ascii="Arial" w:hAnsi="Arial" w:cs="Arial"/>
                <w:sz w:val="20"/>
              </w:rPr>
              <w:lastRenderedPageBreak/>
              <w:t>&lt;computing-facility-divisions&gt;</w:t>
            </w:r>
          </w:p>
        </w:tc>
        <w:tc>
          <w:tcPr>
            <w:tcW w:w="6474" w:type="dxa"/>
            <w:tcMar>
              <w:top w:w="29" w:type="dxa"/>
              <w:left w:w="115" w:type="dxa"/>
              <w:bottom w:w="29" w:type="dxa"/>
              <w:right w:w="115" w:type="dxa"/>
            </w:tcMar>
          </w:tcPr>
          <w:p w14:paraId="78BEB5BD" w14:textId="77777777" w:rsidR="00604685" w:rsidRPr="00D53C0F" w:rsidRDefault="00604685" w:rsidP="00604685">
            <w:pPr>
              <w:spacing w:before="60" w:after="60"/>
              <w:rPr>
                <w:rFonts w:ascii="Arial" w:hAnsi="Arial" w:cs="Arial"/>
                <w:sz w:val="20"/>
                <w:szCs w:val="20"/>
              </w:rPr>
            </w:pPr>
            <w:r w:rsidRPr="00D53C0F">
              <w:rPr>
                <w:rFonts w:ascii="Arial" w:hAnsi="Arial" w:cs="Arial"/>
                <w:sz w:val="20"/>
                <w:szCs w:val="20"/>
              </w:rPr>
              <w:t>Some applications want to support division switching for all divisions supported at the same computing facility as the login division, regardless of whether explicit access has been granted to the user for any particular division.</w:t>
            </w:r>
          </w:p>
          <w:p w14:paraId="474F0F84" w14:textId="77777777" w:rsidR="00604685" w:rsidRPr="00D53C0F" w:rsidRDefault="00604685" w:rsidP="00604685">
            <w:pPr>
              <w:spacing w:before="60" w:after="60"/>
              <w:rPr>
                <w:rFonts w:ascii="Arial" w:hAnsi="Arial" w:cs="Arial"/>
                <w:sz w:val="20"/>
                <w:szCs w:val="20"/>
              </w:rPr>
            </w:pPr>
            <w:r w:rsidRPr="00D53C0F">
              <w:rPr>
                <w:rFonts w:ascii="Arial" w:hAnsi="Arial" w:cs="Arial"/>
                <w:sz w:val="20"/>
                <w:szCs w:val="20"/>
              </w:rPr>
              <w:t>Defaults to "false" (case sensitive).</w:t>
            </w:r>
          </w:p>
          <w:p w14:paraId="3F131E89" w14:textId="77777777" w:rsidR="00604685" w:rsidRPr="00D53C0F" w:rsidRDefault="00604685" w:rsidP="00604685">
            <w:pPr>
              <w:spacing w:before="60" w:after="60"/>
              <w:rPr>
                <w:rFonts w:ascii="Arial" w:hAnsi="Arial" w:cs="Arial"/>
                <w:sz w:val="20"/>
                <w:szCs w:val="20"/>
              </w:rPr>
            </w:pPr>
            <w:r w:rsidRPr="00D53C0F">
              <w:rPr>
                <w:rFonts w:ascii="Arial" w:hAnsi="Arial" w:cs="Arial"/>
                <w:sz w:val="20"/>
                <w:szCs w:val="20"/>
              </w:rPr>
              <w:t>To tell KAAJEE to return this list of divisions in the LoginUserInfoVO object</w:t>
            </w:r>
            <w:r w:rsidRPr="00D53C0F">
              <w:rPr>
                <w:rFonts w:cs="Times New Roman"/>
                <w:color w:val="000000"/>
              </w:rPr>
              <w:fldChar w:fldCharType="begin"/>
            </w:r>
            <w:r w:rsidRPr="00D53C0F">
              <w:rPr>
                <w:rFonts w:cs="Times New Roman"/>
                <w:color w:val="000000"/>
              </w:rPr>
              <w:instrText>XE "LoginUserInfoVO Object"</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"Objects:LoginUserInfoVO"</w:instrText>
            </w:r>
            <w:r w:rsidRPr="00D53C0F">
              <w:rPr>
                <w:rFonts w:cs="Times New Roman"/>
                <w:color w:val="000000"/>
              </w:rPr>
              <w:fldChar w:fldCharType="end"/>
            </w:r>
            <w:r w:rsidRPr="00D53C0F">
              <w:rPr>
                <w:rFonts w:ascii="Arial" w:hAnsi="Arial" w:cs="Arial"/>
                <w:sz w:val="20"/>
                <w:szCs w:val="20"/>
              </w:rPr>
              <w:t>, set the retrieve attribute tag of this tag to "true" (case sensitive):</w:t>
            </w:r>
          </w:p>
          <w:p w14:paraId="5B87309B" w14:textId="77777777" w:rsidR="00604685" w:rsidRPr="00D53C0F" w:rsidRDefault="00604685" w:rsidP="00604685">
            <w:pPr>
              <w:spacing w:before="60" w:after="60"/>
              <w:ind w:left="325"/>
              <w:rPr>
                <w:rFonts w:ascii="Courier New" w:hAnsi="Courier New" w:cs="Courier New"/>
                <w:sz w:val="18"/>
                <w:szCs w:val="18"/>
              </w:rPr>
            </w:pPr>
            <w:r w:rsidRPr="00D53C0F">
              <w:rPr>
                <w:rFonts w:ascii="Courier New" w:hAnsi="Courier New" w:cs="Courier New"/>
                <w:sz w:val="18"/>
                <w:szCs w:val="18"/>
              </w:rPr>
              <w:t>&lt;computing-facility-divisions retrieve="</w:t>
            </w:r>
            <w:r w:rsidRPr="00D53C0F">
              <w:rPr>
                <w:rFonts w:ascii="Courier New" w:hAnsi="Courier New" w:cs="Courier New"/>
                <w:b/>
                <w:sz w:val="18"/>
                <w:szCs w:val="18"/>
              </w:rPr>
              <w:t>true</w:t>
            </w:r>
            <w:r w:rsidRPr="00D53C0F">
              <w:rPr>
                <w:rFonts w:ascii="Courier New" w:hAnsi="Courier New" w:cs="Courier New"/>
                <w:sz w:val="18"/>
                <w:szCs w:val="18"/>
              </w:rPr>
              <w:t>" /&gt;</w:t>
            </w:r>
          </w:p>
        </w:tc>
      </w:tr>
      <w:tr w:rsidR="00604685" w:rsidRPr="00D53C0F" w14:paraId="2BFB1627" w14:textId="77777777" w:rsidTr="000E7CCF">
        <w:tc>
          <w:tcPr>
            <w:tcW w:w="2990" w:type="dxa"/>
            <w:tcMar>
              <w:top w:w="29" w:type="dxa"/>
              <w:left w:w="115" w:type="dxa"/>
              <w:bottom w:w="29" w:type="dxa"/>
              <w:right w:w="115" w:type="dxa"/>
            </w:tcMar>
          </w:tcPr>
          <w:p w14:paraId="4DDCF5ED" w14:textId="77777777" w:rsidR="00604685" w:rsidRPr="00D53C0F" w:rsidRDefault="00604685" w:rsidP="00604685">
            <w:pPr>
              <w:spacing w:before="60" w:after="60"/>
              <w:rPr>
                <w:rFonts w:ascii="Arial" w:hAnsi="Arial" w:cs="Arial"/>
                <w:b/>
                <w:bCs/>
                <w:sz w:val="20"/>
                <w:szCs w:val="20"/>
              </w:rPr>
            </w:pPr>
            <w:r w:rsidRPr="00D53C0F">
              <w:rPr>
                <w:rFonts w:ascii="Arial" w:hAnsi="Arial" w:cs="Arial"/>
                <w:sz w:val="20"/>
              </w:rPr>
              <w:t>&lt;cactus-insecure-mode&gt;</w:t>
            </w:r>
          </w:p>
        </w:tc>
        <w:tc>
          <w:tcPr>
            <w:tcW w:w="6474" w:type="dxa"/>
            <w:tcMar>
              <w:top w:w="29" w:type="dxa"/>
              <w:left w:w="115" w:type="dxa"/>
              <w:bottom w:w="29" w:type="dxa"/>
              <w:right w:w="115" w:type="dxa"/>
            </w:tcMar>
          </w:tcPr>
          <w:p w14:paraId="30D3538D" w14:textId="77777777" w:rsidR="00604685" w:rsidRPr="00D53C0F" w:rsidRDefault="00604685" w:rsidP="00604685">
            <w:pPr>
              <w:spacing w:before="60" w:after="60"/>
              <w:rPr>
                <w:rFonts w:ascii="Arial" w:hAnsi="Arial" w:cs="Arial"/>
                <w:sz w:val="20"/>
                <w:szCs w:val="20"/>
              </w:rPr>
            </w:pPr>
            <w:r w:rsidRPr="00D53C0F">
              <w:rPr>
                <w:rFonts w:ascii="Arial" w:hAnsi="Arial" w:cs="Arial"/>
                <w:sz w:val="20"/>
                <w:szCs w:val="20"/>
              </w:rPr>
              <w:t>Enables an application with valid Access/Verify code login credentials to retrieve a non-expiring "temporary" j_username/j_password credential to use for unit testing (e.g., testing with the CACTUS unit testing framework).</w:t>
            </w:r>
          </w:p>
          <w:p w14:paraId="36390285" w14:textId="77777777" w:rsidR="00604685" w:rsidRPr="00D53C0F" w:rsidRDefault="00604685" w:rsidP="00604685">
            <w:pPr>
              <w:spacing w:before="60" w:after="60"/>
              <w:rPr>
                <w:rFonts w:ascii="Arial" w:hAnsi="Arial" w:cs="Arial"/>
                <w:sz w:val="20"/>
                <w:szCs w:val="20"/>
              </w:rPr>
            </w:pPr>
            <w:r w:rsidRPr="00D53C0F">
              <w:rPr>
                <w:rFonts w:ascii="Arial" w:hAnsi="Arial" w:cs="Arial"/>
                <w:sz w:val="20"/>
                <w:szCs w:val="20"/>
              </w:rPr>
              <w:t>Defaults to "</w:t>
            </w:r>
            <w:r w:rsidRPr="00D53C0F">
              <w:rPr>
                <w:rFonts w:ascii="Arial" w:hAnsi="Arial" w:cs="Arial"/>
                <w:b/>
                <w:sz w:val="20"/>
                <w:szCs w:val="20"/>
              </w:rPr>
              <w:t>false</w:t>
            </w:r>
            <w:r w:rsidRPr="00D53C0F">
              <w:rPr>
                <w:rFonts w:ascii="Arial" w:hAnsi="Arial" w:cs="Arial"/>
                <w:sz w:val="20"/>
                <w:szCs w:val="20"/>
              </w:rPr>
              <w:t>" (case sensitive).</w:t>
            </w:r>
          </w:p>
          <w:p w14:paraId="442267EE" w14:textId="77777777" w:rsidR="00604685" w:rsidRPr="00D53C0F" w:rsidRDefault="00604685" w:rsidP="00604685">
            <w:pPr>
              <w:spacing w:before="60" w:after="60"/>
              <w:rPr>
                <w:rFonts w:ascii="Arial" w:hAnsi="Arial" w:cs="Arial"/>
                <w:sz w:val="20"/>
                <w:szCs w:val="20"/>
              </w:rPr>
            </w:pPr>
            <w:r w:rsidRPr="00D53C0F">
              <w:rPr>
                <w:rFonts w:ascii="Arial" w:hAnsi="Arial" w:cs="Arial"/>
                <w:sz w:val="20"/>
                <w:szCs w:val="20"/>
              </w:rPr>
              <w:t>For example:</w:t>
            </w:r>
          </w:p>
          <w:p w14:paraId="76F9F777" w14:textId="77777777" w:rsidR="00604685" w:rsidRPr="00D53C0F" w:rsidRDefault="00604685" w:rsidP="00604685">
            <w:pPr>
              <w:spacing w:before="60" w:after="60"/>
              <w:ind w:left="327"/>
              <w:rPr>
                <w:rFonts w:ascii="Arial" w:hAnsi="Arial" w:cs="Arial"/>
                <w:sz w:val="20"/>
                <w:szCs w:val="20"/>
              </w:rPr>
            </w:pPr>
            <w:r w:rsidRPr="00D53C0F">
              <w:rPr>
                <w:rFonts w:ascii="Courier New" w:hAnsi="Courier New" w:cs="Courier New"/>
                <w:sz w:val="18"/>
                <w:szCs w:val="18"/>
              </w:rPr>
              <w:t>&lt;cactus-insecure-mode enabled="false" /&gt;</w:t>
            </w:r>
          </w:p>
          <w:p w14:paraId="6E97808C" w14:textId="77777777" w:rsidR="00604685" w:rsidRPr="00D53C0F" w:rsidRDefault="004D4C84" w:rsidP="00604685">
            <w:pPr>
              <w:spacing w:before="60" w:after="60"/>
              <w:ind w:left="685" w:hanging="685"/>
              <w:rPr>
                <w:rFonts w:ascii="Arial" w:hAnsi="Arial" w:cs="Arial"/>
                <w:b/>
                <w:bCs/>
                <w:sz w:val="20"/>
                <w:szCs w:val="20"/>
              </w:rPr>
            </w:pPr>
            <w:r w:rsidRPr="00D53C0F">
              <w:rPr>
                <w:rFonts w:ascii="Arial" w:hAnsi="Arial" w:cs="Arial"/>
                <w:noProof/>
                <w:sz w:val="20"/>
                <w:szCs w:val="20"/>
              </w:rPr>
              <w:drawing>
                <wp:inline distT="0" distB="0" distL="0" distR="0" wp14:anchorId="671D0A05" wp14:editId="60164C70">
                  <wp:extent cx="409575" cy="409575"/>
                  <wp:effectExtent l="0" t="0" r="0" b="0"/>
                  <wp:docPr id="73" name="Picture 73"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604685" w:rsidRPr="00D53C0F">
              <w:rPr>
                <w:rFonts w:ascii="Arial" w:hAnsi="Arial" w:cs="Arial"/>
                <w:sz w:val="20"/>
                <w:szCs w:val="20"/>
              </w:rPr>
              <w:t xml:space="preserve"> </w:t>
            </w:r>
            <w:r w:rsidR="00604685" w:rsidRPr="00D53C0F">
              <w:rPr>
                <w:rFonts w:ascii="Arial" w:hAnsi="Arial" w:cs="Arial"/>
                <w:b/>
                <w:bCs/>
                <w:sz w:val="20"/>
                <w:szCs w:val="20"/>
              </w:rPr>
              <w:t xml:space="preserve">As the tag name indicates, setting this mode decreases system security. This mode should </w:t>
            </w:r>
            <w:r w:rsidR="00604685" w:rsidRPr="00D53C0F">
              <w:rPr>
                <w:rFonts w:ascii="Arial" w:hAnsi="Arial" w:cs="Arial"/>
                <w:b/>
                <w:bCs/>
                <w:i/>
                <w:sz w:val="20"/>
                <w:szCs w:val="20"/>
              </w:rPr>
              <w:t>never</w:t>
            </w:r>
            <w:r w:rsidR="00604685" w:rsidRPr="00D53C0F">
              <w:rPr>
                <w:rFonts w:ascii="Arial" w:hAnsi="Arial" w:cs="Arial"/>
                <w:b/>
                <w:bCs/>
                <w:sz w:val="20"/>
                <w:szCs w:val="20"/>
              </w:rPr>
              <w:t xml:space="preserve"> be enabled on a production system. It defaults to "false" unless enabled is specifically set to "true" </w:t>
            </w:r>
            <w:r w:rsidR="00604685" w:rsidRPr="00D53C0F">
              <w:rPr>
                <w:rFonts w:ascii="Arial" w:hAnsi="Arial" w:cs="Arial"/>
                <w:b/>
                <w:sz w:val="20"/>
                <w:szCs w:val="20"/>
              </w:rPr>
              <w:t>(case sensitive).</w:t>
            </w:r>
          </w:p>
          <w:p w14:paraId="452B5F7D" w14:textId="045677B8" w:rsidR="00604685" w:rsidRPr="00D53C0F" w:rsidRDefault="004D4C84" w:rsidP="00604685">
            <w:pPr>
              <w:spacing w:before="60" w:after="60"/>
              <w:ind w:left="518" w:hanging="518"/>
              <w:rPr>
                <w:rFonts w:ascii="Arial" w:hAnsi="Arial" w:cs="Arial"/>
                <w:b/>
                <w:bCs/>
                <w:sz w:val="20"/>
                <w:szCs w:val="20"/>
              </w:rPr>
            </w:pPr>
            <w:r w:rsidRPr="00D53C0F">
              <w:rPr>
                <w:rFonts w:cs="Times New Roman"/>
                <w:noProof/>
              </w:rPr>
              <w:drawing>
                <wp:inline distT="0" distB="0" distL="0" distR="0" wp14:anchorId="527F50BC" wp14:editId="79491349">
                  <wp:extent cx="285115" cy="285115"/>
                  <wp:effectExtent l="0" t="0" r="0" b="0"/>
                  <wp:docPr id="74" name="Picture 7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009B4D3A" w:rsidRPr="00D53C0F">
              <w:rPr>
                <w:rFonts w:cs="Times New Roman"/>
              </w:rPr>
              <w:t xml:space="preserve"> </w:t>
            </w:r>
            <w:smartTag w:uri="urn:schemas-microsoft-com:office:smarttags" w:element="stockticker">
              <w:r w:rsidR="00604685" w:rsidRPr="00D53C0F">
                <w:rPr>
                  <w:rFonts w:ascii="Arial" w:hAnsi="Arial" w:cs="Arial"/>
                  <w:b/>
                  <w:sz w:val="20"/>
                  <w:szCs w:val="20"/>
                </w:rPr>
                <w:t>REF</w:t>
              </w:r>
            </w:smartTag>
            <w:r w:rsidR="00604685" w:rsidRPr="00D53C0F">
              <w:rPr>
                <w:rFonts w:ascii="Arial" w:hAnsi="Arial" w:cs="Arial"/>
                <w:b/>
                <w:sz w:val="20"/>
                <w:szCs w:val="20"/>
              </w:rPr>
              <w:t>:</w:t>
            </w:r>
            <w:r w:rsidR="00604685" w:rsidRPr="00D53C0F">
              <w:rPr>
                <w:rFonts w:ascii="Arial" w:hAnsi="Arial" w:cs="Arial"/>
                <w:sz w:val="20"/>
                <w:szCs w:val="20"/>
              </w:rPr>
              <w:t xml:space="preserve"> For more information on CACTUS testing, please refer to Chapter 10, "</w:t>
            </w:r>
            <w:r w:rsidR="00604685" w:rsidRPr="00D53C0F">
              <w:rPr>
                <w:rFonts w:ascii="Arial" w:hAnsi="Arial" w:cs="Arial"/>
                <w:sz w:val="20"/>
                <w:szCs w:val="20"/>
              </w:rPr>
              <w:fldChar w:fldCharType="begin"/>
            </w:r>
            <w:r w:rsidR="00604685" w:rsidRPr="00D53C0F">
              <w:rPr>
                <w:rFonts w:ascii="Arial" w:hAnsi="Arial" w:cs="Arial"/>
                <w:sz w:val="20"/>
                <w:szCs w:val="20"/>
              </w:rPr>
              <w:instrText xml:space="preserve"> REF _Ref99964246 \h  \* MERGEFORMAT </w:instrText>
            </w:r>
            <w:r w:rsidR="00604685" w:rsidRPr="00D53C0F">
              <w:rPr>
                <w:rFonts w:ascii="Arial" w:hAnsi="Arial" w:cs="Arial"/>
                <w:sz w:val="20"/>
                <w:szCs w:val="20"/>
              </w:rPr>
            </w:r>
            <w:r w:rsidR="00604685" w:rsidRPr="00D53C0F">
              <w:rPr>
                <w:rFonts w:ascii="Arial" w:hAnsi="Arial" w:cs="Arial"/>
                <w:sz w:val="20"/>
                <w:szCs w:val="20"/>
              </w:rPr>
              <w:fldChar w:fldCharType="separate"/>
            </w:r>
            <w:r w:rsidR="003552F0" w:rsidRPr="003552F0">
              <w:rPr>
                <w:rFonts w:ascii="Arial" w:hAnsi="Arial" w:cs="Arial"/>
                <w:sz w:val="20"/>
                <w:szCs w:val="20"/>
              </w:rPr>
              <w:t>Cactus Testing with KAAJEE</w:t>
            </w:r>
            <w:r w:rsidR="00604685" w:rsidRPr="00D53C0F">
              <w:rPr>
                <w:rFonts w:ascii="Arial" w:hAnsi="Arial" w:cs="Arial"/>
                <w:sz w:val="20"/>
                <w:szCs w:val="20"/>
              </w:rPr>
              <w:fldChar w:fldCharType="end"/>
            </w:r>
            <w:r w:rsidR="00604685" w:rsidRPr="00D53C0F">
              <w:rPr>
                <w:rFonts w:ascii="Arial" w:hAnsi="Arial" w:cs="Arial"/>
                <w:sz w:val="20"/>
                <w:szCs w:val="20"/>
              </w:rPr>
              <w:t>," in this manual.</w:t>
            </w:r>
          </w:p>
        </w:tc>
      </w:tr>
      <w:bookmarkEnd w:id="440"/>
    </w:tbl>
    <w:p w14:paraId="5A8DA48B" w14:textId="77777777" w:rsidR="00604685" w:rsidRPr="00D53C0F" w:rsidRDefault="00604685" w:rsidP="00604685"/>
    <w:p w14:paraId="06EE4230" w14:textId="77777777" w:rsidR="00604685" w:rsidRPr="00D53C0F" w:rsidRDefault="00604685" w:rsidP="00604685"/>
    <w:p w14:paraId="7D6DEF2B" w14:textId="77777777" w:rsidR="00604685" w:rsidRPr="00D53C0F" w:rsidRDefault="00604685" w:rsidP="00223EFD">
      <w:pPr>
        <w:pStyle w:val="Heading4"/>
      </w:pPr>
      <w:bookmarkStart w:id="442" w:name="_Toc83538848"/>
      <w:bookmarkStart w:id="443" w:name="_Toc84036983"/>
      <w:bookmarkStart w:id="444" w:name="_Toc84044205"/>
      <w:bookmarkStart w:id="445" w:name="_Ref99947303"/>
      <w:bookmarkStart w:id="446" w:name="_Toc202863100"/>
      <w:bookmarkStart w:id="447" w:name="_Toc204421539"/>
      <w:bookmarkStart w:id="448" w:name="_Toc167804803"/>
      <w:r w:rsidRPr="00D53C0F">
        <w:lastRenderedPageBreak/>
        <w:t>Suggested System Announcement Text</w:t>
      </w:r>
      <w:bookmarkEnd w:id="442"/>
      <w:bookmarkEnd w:id="443"/>
      <w:bookmarkEnd w:id="444"/>
      <w:bookmarkEnd w:id="445"/>
      <w:bookmarkEnd w:id="446"/>
      <w:bookmarkEnd w:id="447"/>
      <w:bookmarkEnd w:id="448"/>
    </w:p>
    <w:p w14:paraId="7D7D4C9D" w14:textId="77777777" w:rsidR="00604685" w:rsidRPr="00D53C0F" w:rsidRDefault="00604685" w:rsidP="00604685">
      <w:pPr>
        <w:keepNext/>
        <w:keepLines/>
      </w:pPr>
      <w:r w:rsidRPr="00D53C0F">
        <w:rPr>
          <w:color w:val="000000"/>
        </w:rPr>
        <w:fldChar w:fldCharType="begin"/>
      </w:r>
      <w:r w:rsidRPr="00D53C0F">
        <w:rPr>
          <w:color w:val="000000"/>
        </w:rPr>
        <w:instrText>XE "Suggested System Announcement Text"</w:instrText>
      </w:r>
      <w:r w:rsidRPr="00D53C0F">
        <w:rPr>
          <w:color w:val="000000"/>
        </w:rPr>
        <w:fldChar w:fldCharType="end"/>
      </w:r>
      <w:r w:rsidRPr="00D53C0F">
        <w:rPr>
          <w:color w:val="000000"/>
        </w:rPr>
        <w:fldChar w:fldCharType="begin"/>
      </w:r>
      <w:r w:rsidRPr="00D53C0F">
        <w:rPr>
          <w:color w:val="000000"/>
        </w:rPr>
        <w:instrText>XE "System Announcement Text, Sample"</w:instrText>
      </w:r>
      <w:r w:rsidRPr="00D53C0F">
        <w:rPr>
          <w:color w:val="000000"/>
        </w:rPr>
        <w:fldChar w:fldCharType="end"/>
      </w:r>
      <w:r w:rsidRPr="00D53C0F">
        <w:rPr>
          <w:color w:val="000000"/>
        </w:rPr>
        <w:fldChar w:fldCharType="begin"/>
      </w:r>
      <w:r w:rsidRPr="00D53C0F">
        <w:rPr>
          <w:color w:val="000000"/>
        </w:rPr>
        <w:instrText>XE "Announcement Text, Sample"</w:instrText>
      </w:r>
      <w:r w:rsidRPr="00D53C0F">
        <w:rPr>
          <w:color w:val="000000"/>
        </w:rPr>
        <w:fldChar w:fldCharType="end"/>
      </w:r>
      <w:r w:rsidRPr="00D53C0F">
        <w:rPr>
          <w:color w:val="000000"/>
        </w:rPr>
        <w:fldChar w:fldCharType="begin"/>
      </w:r>
      <w:r w:rsidRPr="00D53C0F">
        <w:rPr>
          <w:color w:val="000000"/>
        </w:rPr>
        <w:instrText>XE "Introductory Text:Suggested System Announcement Text"</w:instrText>
      </w:r>
      <w:r w:rsidRPr="00D53C0F">
        <w:rPr>
          <w:color w:val="000000"/>
        </w:rPr>
        <w:fldChar w:fldCharType="end"/>
      </w:r>
    </w:p>
    <w:p w14:paraId="4AF116F3" w14:textId="77777777" w:rsidR="00604685" w:rsidRPr="00D53C0F" w:rsidRDefault="00604685" w:rsidP="00604685">
      <w:pPr>
        <w:keepNext/>
        <w:keepLines/>
      </w:pPr>
      <w:r w:rsidRPr="00D53C0F">
        <w:t xml:space="preserve">The following is suggested text for a mandatory banner warning from the Office of Cyber and Information Security (OCIS) as of </w:t>
      </w:r>
      <w:smartTag w:uri="urn:schemas-microsoft-com:office:smarttags" w:element="date">
        <w:smartTagPr>
          <w:attr w:name="Year" w:val="2002"/>
          <w:attr w:name="Day" w:val="20"/>
          <w:attr w:name="Month" w:val="2"/>
          <w:attr w:name="ls" w:val="trans"/>
        </w:smartTagPr>
        <w:r w:rsidRPr="00D53C0F">
          <w:t>February 20, 2002</w:t>
        </w:r>
      </w:smartTag>
      <w:r w:rsidRPr="00D53C0F">
        <w:t>:</w:t>
      </w:r>
      <w:r w:rsidRPr="00D53C0F">
        <w:rPr>
          <w:rStyle w:val="FootnoteReference"/>
        </w:rPr>
        <w:footnoteReference w:id="6"/>
      </w:r>
    </w:p>
    <w:p w14:paraId="1E0A421E" w14:textId="77777777" w:rsidR="00604685" w:rsidRPr="00D53C0F" w:rsidRDefault="00604685" w:rsidP="00604685">
      <w:pPr>
        <w:keepNext/>
        <w:keepLines/>
      </w:pPr>
    </w:p>
    <w:p w14:paraId="0A974A93" w14:textId="77777777" w:rsidR="00604685" w:rsidRPr="00D53C0F" w:rsidRDefault="00604685" w:rsidP="00604685">
      <w:pPr>
        <w:keepNext/>
        <w:keepLines/>
      </w:pPr>
    </w:p>
    <w:p w14:paraId="69149C6D" w14:textId="08987863" w:rsidR="000E7CCF" w:rsidRPr="00D53C0F" w:rsidRDefault="000E7CCF" w:rsidP="000E7CCF">
      <w:pPr>
        <w:pStyle w:val="Caption"/>
      </w:pPr>
      <w:bookmarkStart w:id="449" w:name="_Toc83538918"/>
      <w:bookmarkStart w:id="450" w:name="_Toc202863025"/>
      <w:bookmarkStart w:id="451" w:name="_Toc167811472"/>
      <w:r w:rsidRPr="00D53C0F">
        <w:t xml:space="preserve">Figure </w:t>
      </w:r>
      <w:r w:rsidR="001C6C77">
        <w:fldChar w:fldCharType="begin"/>
      </w:r>
      <w:r w:rsidR="001C6C77">
        <w:instrText xml:space="preserve"> STYLEREF 2 \s </w:instrText>
      </w:r>
      <w:r w:rsidR="001C6C77">
        <w:fldChar w:fldCharType="separate"/>
      </w:r>
      <w:r w:rsidR="003552F0">
        <w:rPr>
          <w:noProof/>
        </w:rPr>
        <w:t>5</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1</w:t>
      </w:r>
      <w:r w:rsidR="001C6C77">
        <w:rPr>
          <w:noProof/>
        </w:rPr>
        <w:fldChar w:fldCharType="end"/>
      </w:r>
      <w:r w:rsidRPr="00D53C0F">
        <w:t>. Mandatory OCIS banner warning message</w:t>
      </w:r>
      <w:bookmarkEnd w:id="449"/>
      <w:bookmarkEnd w:id="450"/>
      <w:bookmarkEnd w:id="451"/>
    </w:p>
    <w:p w14:paraId="56C1F62F" w14:textId="77777777" w:rsidR="00604685" w:rsidRPr="00D53C0F" w:rsidRDefault="00604685" w:rsidP="00CA0DF1">
      <w:pPr>
        <w:pStyle w:val="Banner"/>
      </w:pPr>
      <w:r w:rsidRPr="00D53C0F">
        <w:t>U.S. Government Computer System</w:t>
      </w:r>
    </w:p>
    <w:p w14:paraId="6A0E5B30" w14:textId="77777777" w:rsidR="00604685" w:rsidRPr="00D53C0F" w:rsidRDefault="00604685" w:rsidP="00CA0DF1">
      <w:pPr>
        <w:pStyle w:val="Banner"/>
      </w:pPr>
    </w:p>
    <w:p w14:paraId="43CD32C7" w14:textId="77777777" w:rsidR="00604685" w:rsidRPr="00D53C0F" w:rsidRDefault="00604685" w:rsidP="00CA0DF1">
      <w:pPr>
        <w:pStyle w:val="Banner"/>
      </w:pPr>
      <w:r w:rsidRPr="00D53C0F">
        <w:t>U. S. government systems are intended to be used by authorized government network users for viewing and retrieving information only, except as otherwise explicitly authorized for official business and limited personal use in accordance with policy. Information from these systems resides on and transmits through computer systems and networks funded by the government. All access or use constitutes understanding and acceptance that there is no reasonable expectation of privacy in the use of Government networks or systems.</w:t>
      </w:r>
    </w:p>
    <w:p w14:paraId="3221DD2D" w14:textId="77777777" w:rsidR="00604685" w:rsidRPr="00D53C0F" w:rsidRDefault="00604685" w:rsidP="00CA0DF1">
      <w:pPr>
        <w:pStyle w:val="Banner"/>
      </w:pPr>
    </w:p>
    <w:p w14:paraId="582EDBDE" w14:textId="77777777" w:rsidR="00604685" w:rsidRPr="00D53C0F" w:rsidRDefault="00604685" w:rsidP="00CA0DF1">
      <w:pPr>
        <w:pStyle w:val="Banner"/>
      </w:pPr>
      <w:r w:rsidRPr="00D53C0F">
        <w:t>The data and documents on this system include Federal records that contain sensitive information protected by various Federal statutes, including the Privacy Act, 5 U.S.C. Section 552a, and veterans' records confidentiality statutes such as 38 U.S.C. Sections 5701 and 7332. Access to the data and records is on a need-to-know basis only.</w:t>
      </w:r>
    </w:p>
    <w:p w14:paraId="18B5A94B" w14:textId="77777777" w:rsidR="00604685" w:rsidRPr="00D53C0F" w:rsidRDefault="00604685" w:rsidP="00CA0DF1">
      <w:pPr>
        <w:pStyle w:val="Banner"/>
      </w:pPr>
    </w:p>
    <w:p w14:paraId="0C2C6D54" w14:textId="77777777" w:rsidR="00604685" w:rsidRPr="00D53C0F" w:rsidRDefault="00604685" w:rsidP="00CA0DF1">
      <w:pPr>
        <w:pStyle w:val="Banner"/>
      </w:pPr>
      <w:r w:rsidRPr="00D53C0F">
        <w:t>All access or use of this system constitutes user understanding and acceptance of these terms and constitutes unconditional consent to review and action including (but not limited to) monitoring, recording, copying, auditing, inspecting, investigating, restricting access, blocking, tracking, disclosing to authorized personnel, or any other authorized actions by all authorized government and law enforcement personnel.</w:t>
      </w:r>
    </w:p>
    <w:p w14:paraId="1F6AE325" w14:textId="77777777" w:rsidR="00604685" w:rsidRPr="00D53C0F" w:rsidRDefault="00604685" w:rsidP="00CA0DF1">
      <w:pPr>
        <w:pStyle w:val="Banner"/>
      </w:pPr>
    </w:p>
    <w:p w14:paraId="6298BBAF" w14:textId="77777777" w:rsidR="00604685" w:rsidRPr="00D53C0F" w:rsidRDefault="00604685" w:rsidP="00CA0DF1">
      <w:pPr>
        <w:pStyle w:val="Banner"/>
      </w:pPr>
      <w:r w:rsidRPr="00D53C0F">
        <w:t>Unauthorized user attempts or acts to (1) access, upload, change, or delete information on this system, (2) modify t</w:t>
      </w:r>
      <w:bookmarkStart w:id="452" w:name="_Hlt200359540"/>
      <w:bookmarkEnd w:id="452"/>
      <w:r w:rsidRPr="00D53C0F">
        <w:t>his system, (3) deny access to this system, (4) accrue resources for unauthorized use or (5) otherwise misuse this system are strictly prohibited. Such attempts or acts are subject to action that may result in criminal, civil, or administrative penalties.</w:t>
      </w:r>
    </w:p>
    <w:p w14:paraId="18652016" w14:textId="77777777" w:rsidR="00604685" w:rsidRPr="00D53C0F" w:rsidRDefault="00604685" w:rsidP="00604685"/>
    <w:p w14:paraId="7A8CBAF7" w14:textId="77777777" w:rsidR="00604685" w:rsidRPr="00D53C0F" w:rsidRDefault="00604685" w:rsidP="00604685"/>
    <w:p w14:paraId="03ED80CF" w14:textId="77777777" w:rsidR="00604685" w:rsidRPr="00D53C0F" w:rsidRDefault="00604685" w:rsidP="00223EFD">
      <w:pPr>
        <w:pStyle w:val="Heading4"/>
      </w:pPr>
      <w:bookmarkStart w:id="453" w:name="_Toc83538849"/>
      <w:bookmarkStart w:id="454" w:name="_Toc84036984"/>
      <w:bookmarkStart w:id="455" w:name="_Toc84044206"/>
      <w:bookmarkStart w:id="456" w:name="_Toc202863101"/>
      <w:bookmarkStart w:id="457" w:name="_Toc204421540"/>
      <w:bookmarkStart w:id="458" w:name="_Toc167804804"/>
      <w:r w:rsidRPr="00D53C0F">
        <w:lastRenderedPageBreak/>
        <w:t xml:space="preserve">KAAJEE </w:t>
      </w:r>
      <w:r w:rsidR="0014070B">
        <w:t xml:space="preserve">SSOWAP </w:t>
      </w:r>
      <w:r w:rsidRPr="00D53C0F">
        <w:t>Configuration File (i.e.,</w:t>
      </w:r>
      <w:r w:rsidR="008737DF" w:rsidRPr="00D53C0F">
        <w:t> </w:t>
      </w:r>
      <w:r w:rsidRPr="00D53C0F">
        <w:t>kaajeeConfig.xml)</w:t>
      </w:r>
      <w:bookmarkEnd w:id="453"/>
      <w:bookmarkEnd w:id="454"/>
      <w:bookmarkEnd w:id="455"/>
      <w:bookmarkEnd w:id="456"/>
      <w:bookmarkEnd w:id="457"/>
      <w:bookmarkEnd w:id="458"/>
    </w:p>
    <w:p w14:paraId="4973280A" w14:textId="77777777" w:rsidR="00604685" w:rsidRPr="00D53C0F" w:rsidRDefault="00604685" w:rsidP="00604685">
      <w:pPr>
        <w:keepNext/>
        <w:keepLines/>
      </w:pPr>
      <w:r w:rsidRPr="00D53C0F">
        <w:rPr>
          <w:color w:val="000000"/>
        </w:rPr>
        <w:fldChar w:fldCharType="begin"/>
      </w:r>
      <w:r w:rsidR="00C20416" w:rsidRPr="00D53C0F">
        <w:rPr>
          <w:color w:val="000000"/>
        </w:rPr>
        <w:instrText>XE "KAAJEE:Configuration File:</w:instrText>
      </w:r>
      <w:r w:rsidRPr="00D53C0F">
        <w:rPr>
          <w:color w:val="000000"/>
        </w:rPr>
        <w:instrText>Example"</w:instrText>
      </w:r>
      <w:r w:rsidRPr="00D53C0F">
        <w:rPr>
          <w:color w:val="000000"/>
        </w:rPr>
        <w:fldChar w:fldCharType="end"/>
      </w:r>
      <w:r w:rsidRPr="00D53C0F">
        <w:rPr>
          <w:color w:val="000000"/>
        </w:rPr>
        <w:fldChar w:fldCharType="begin"/>
      </w:r>
      <w:r w:rsidRPr="00D53C0F">
        <w:rPr>
          <w:color w:val="000000"/>
        </w:rPr>
        <w:instrText>XE "Files:KAAJEE:Configuration:Example"</w:instrText>
      </w:r>
      <w:r w:rsidRPr="00D53C0F">
        <w:rPr>
          <w:color w:val="000000"/>
        </w:rPr>
        <w:fldChar w:fldCharType="end"/>
      </w:r>
      <w:r w:rsidRPr="00D53C0F">
        <w:rPr>
          <w:color w:val="000000"/>
        </w:rPr>
        <w:fldChar w:fldCharType="begin"/>
      </w:r>
      <w:r w:rsidRPr="00D53C0F">
        <w:rPr>
          <w:color w:val="000000"/>
        </w:rPr>
        <w:instrText>XE "Examples:KAAJEE Configuration File"</w:instrText>
      </w:r>
      <w:r w:rsidRPr="00D53C0F">
        <w:rPr>
          <w:color w:val="000000"/>
        </w:rPr>
        <w:fldChar w:fldCharType="end"/>
      </w:r>
      <w:r w:rsidRPr="00D53C0F">
        <w:rPr>
          <w:color w:val="000000"/>
        </w:rPr>
        <w:fldChar w:fldCharType="begin"/>
      </w:r>
      <w:r w:rsidR="002E3858" w:rsidRPr="00D53C0F">
        <w:rPr>
          <w:color w:val="000000"/>
        </w:rPr>
        <w:instrText>XE "Configuring:KAAJEE:</w:instrText>
      </w:r>
      <w:r w:rsidRPr="00D53C0F">
        <w:rPr>
          <w:color w:val="000000"/>
        </w:rPr>
        <w:instrText>Configuration File"</w:instrText>
      </w:r>
      <w:r w:rsidRPr="00D53C0F">
        <w:rPr>
          <w:color w:val="000000"/>
        </w:rPr>
        <w:fldChar w:fldCharType="end"/>
      </w:r>
    </w:p>
    <w:p w14:paraId="61D3F33A" w14:textId="77777777" w:rsidR="00604685" w:rsidRPr="00D53C0F" w:rsidRDefault="00604685" w:rsidP="00604685">
      <w:pPr>
        <w:keepNext/>
        <w:keepLines/>
      </w:pPr>
      <w:bookmarkStart w:id="459" w:name="_Ref76979669"/>
      <w:bookmarkStart w:id="460" w:name="_Toc83538919"/>
    </w:p>
    <w:p w14:paraId="1B26F1FB" w14:textId="6DF29F54" w:rsidR="000E7CCF" w:rsidRPr="00D53C0F" w:rsidRDefault="000E7CCF" w:rsidP="000E7CCF">
      <w:pPr>
        <w:pStyle w:val="Caption"/>
      </w:pPr>
      <w:bookmarkStart w:id="461" w:name="_Ref99937190"/>
      <w:bookmarkStart w:id="462" w:name="_Toc202863026"/>
      <w:bookmarkStart w:id="463" w:name="_Toc167811473"/>
      <w:r w:rsidRPr="00D53C0F">
        <w:t xml:space="preserve">Figure </w:t>
      </w:r>
      <w:r w:rsidR="001C6C77">
        <w:fldChar w:fldCharType="begin"/>
      </w:r>
      <w:r w:rsidR="001C6C77">
        <w:instrText xml:space="preserve"> STYLEREF 2 \s </w:instrText>
      </w:r>
      <w:r w:rsidR="001C6C77">
        <w:fldChar w:fldCharType="separate"/>
      </w:r>
      <w:r w:rsidR="003552F0">
        <w:rPr>
          <w:noProof/>
        </w:rPr>
        <w:t>5</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2</w:t>
      </w:r>
      <w:r w:rsidR="001C6C77">
        <w:rPr>
          <w:noProof/>
        </w:rPr>
        <w:fldChar w:fldCharType="end"/>
      </w:r>
      <w:bookmarkEnd w:id="461"/>
      <w:r w:rsidRPr="00D53C0F">
        <w:t>. Sample KAAJEE configuration file (i.e.,</w:t>
      </w:r>
      <w:r w:rsidRPr="00D53C0F">
        <w:rPr>
          <w:rFonts w:cs="Times New Roman"/>
        </w:rPr>
        <w:t> </w:t>
      </w:r>
      <w:r w:rsidRPr="00D53C0F">
        <w:t>kaajeeConfig.xml)</w:t>
      </w:r>
      <w:bookmarkEnd w:id="462"/>
      <w:bookmarkEnd w:id="463"/>
    </w:p>
    <w:p w14:paraId="401DF1F7" w14:textId="77777777" w:rsidR="000D466F" w:rsidRDefault="000D466F" w:rsidP="000D466F">
      <w:pPr>
        <w:pStyle w:val="Code"/>
      </w:pPr>
      <w:bookmarkStart w:id="464" w:name="_Hlt200359491"/>
      <w:bookmarkEnd w:id="464"/>
      <w:r w:rsidRPr="00D53C0F">
        <w:t>&lt;?xml version="1.0" encoding="UTF-8"?&gt;</w:t>
      </w:r>
    </w:p>
    <w:p w14:paraId="57D86B05" w14:textId="77777777" w:rsidR="0014070B" w:rsidRDefault="0014070B" w:rsidP="0014070B">
      <w:pPr>
        <w:pStyle w:val="Code"/>
      </w:pPr>
      <w:r>
        <w:t>&lt;kaajee-config xmlns:xsi="http://www.w3.org/2001/XMLSchema-instance" xsi:noNamespaceSchemaLocation="kaajeeConfig.xsd"&gt;</w:t>
      </w:r>
    </w:p>
    <w:p w14:paraId="248E73F0" w14:textId="77777777" w:rsidR="0014070B" w:rsidRDefault="0014070B" w:rsidP="0014070B">
      <w:pPr>
        <w:pStyle w:val="Code"/>
      </w:pPr>
      <w:r>
        <w:tab/>
        <w:t>&lt;!-- host application name, used for login page display and logging --&gt;</w:t>
      </w:r>
    </w:p>
    <w:p w14:paraId="08027EDB" w14:textId="77777777" w:rsidR="0014070B" w:rsidRDefault="0014070B" w:rsidP="0014070B">
      <w:pPr>
        <w:pStyle w:val="Code"/>
      </w:pPr>
      <w:r>
        <w:t xml:space="preserve">  </w:t>
      </w:r>
      <w:r>
        <w:tab/>
        <w:t>&lt;host-application-name&gt;SSOi Web Application Plugin (SWAP) 2FA release&lt;/host-application-name&gt;</w:t>
      </w:r>
    </w:p>
    <w:p w14:paraId="62C941AB" w14:textId="77777777" w:rsidR="0014070B" w:rsidRDefault="0014070B" w:rsidP="0014070B">
      <w:pPr>
        <w:pStyle w:val="Code"/>
      </w:pPr>
      <w:r>
        <w:tab/>
        <w:t>&lt;context-root-name&gt;/swap&lt;/context-root-name&gt;</w:t>
      </w:r>
    </w:p>
    <w:p w14:paraId="5DE91A1B" w14:textId="77777777" w:rsidR="0014070B" w:rsidRDefault="0014070B" w:rsidP="0014070B">
      <w:pPr>
        <w:pStyle w:val="Code"/>
      </w:pPr>
      <w:r>
        <w:t xml:space="preserve">  </w:t>
      </w:r>
      <w:r>
        <w:tab/>
        <w:t>&lt;!-- put the system announcement here. Use ~ for a line break, or ~ ~ for a</w:t>
      </w:r>
    </w:p>
    <w:p w14:paraId="529B679B" w14:textId="77777777" w:rsidR="0014070B" w:rsidRDefault="0014070B" w:rsidP="0014070B">
      <w:pPr>
        <w:pStyle w:val="Code"/>
      </w:pPr>
      <w:r>
        <w:t xml:space="preserve">       paragraph break. --&gt;</w:t>
      </w:r>
    </w:p>
    <w:p w14:paraId="2EE2916E" w14:textId="77777777" w:rsidR="0014070B" w:rsidRDefault="0014070B" w:rsidP="0014070B">
      <w:pPr>
        <w:pStyle w:val="Code"/>
      </w:pPr>
      <w:r>
        <w:t xml:space="preserve">  </w:t>
      </w:r>
      <w:r>
        <w:tab/>
        <w:t>&lt;system-announcement&gt;</w:t>
      </w:r>
    </w:p>
    <w:p w14:paraId="44F206EC" w14:textId="77777777" w:rsidR="0014070B" w:rsidRDefault="0014070B" w:rsidP="0014070B">
      <w:pPr>
        <w:pStyle w:val="Code"/>
      </w:pPr>
      <w:r>
        <w:t xml:space="preserve">    U.S. Government Computer System</w:t>
      </w:r>
    </w:p>
    <w:p w14:paraId="14005D09" w14:textId="77777777" w:rsidR="0014070B" w:rsidRDefault="0014070B" w:rsidP="0014070B">
      <w:pPr>
        <w:pStyle w:val="Code"/>
      </w:pPr>
      <w:r>
        <w:t xml:space="preserve">    ~ ~</w:t>
      </w:r>
    </w:p>
    <w:p w14:paraId="6CFDD8D1" w14:textId="77777777" w:rsidR="0014070B" w:rsidRDefault="0014070B" w:rsidP="0014070B">
      <w:pPr>
        <w:pStyle w:val="Code"/>
      </w:pPr>
      <w:r>
        <w:t xml:space="preserve">    U. S. government systems are intended to be used by authorized government network users for viewing and retrieving information only, except as otherwise explicitly authorized for official business and limited personal use in accordance with policy.  Information from these systems resides on and transmits through computer systems and networks funded by the government.  All access or use constitutes understanding and acceptance that there is no reasonable expectation of privacy in the use of Government networks or systems.</w:t>
      </w:r>
    </w:p>
    <w:p w14:paraId="6173ACC1" w14:textId="77777777" w:rsidR="0014070B" w:rsidRDefault="0014070B" w:rsidP="0014070B">
      <w:pPr>
        <w:pStyle w:val="Code"/>
      </w:pPr>
      <w:r>
        <w:tab/>
        <w:t>~ ~</w:t>
      </w:r>
    </w:p>
    <w:p w14:paraId="2DB7586F" w14:textId="77777777" w:rsidR="0014070B" w:rsidRDefault="0014070B" w:rsidP="0014070B">
      <w:pPr>
        <w:pStyle w:val="Code"/>
      </w:pPr>
      <w:r>
        <w:t xml:space="preserve">    The data and documents on this system include Federal records that contain sensitive information protected by various Federal statutes, including the Privacy Act, 5 U.S.C. § 552a, and veterans' records confidentiality statutes such as 38 U.S.C. §§ 5701 and 7332.  Access to the data and records is on a need-to-know basis only.</w:t>
      </w:r>
    </w:p>
    <w:p w14:paraId="6DC85883" w14:textId="77777777" w:rsidR="0014070B" w:rsidRDefault="0014070B" w:rsidP="0014070B">
      <w:pPr>
        <w:pStyle w:val="Code"/>
      </w:pPr>
      <w:r>
        <w:t xml:space="preserve">    ~ ~</w:t>
      </w:r>
    </w:p>
    <w:p w14:paraId="39F890A7" w14:textId="77777777" w:rsidR="0014070B" w:rsidRDefault="0014070B" w:rsidP="0014070B">
      <w:pPr>
        <w:pStyle w:val="Code"/>
      </w:pPr>
      <w:r>
        <w:t xml:space="preserve">    All access or use of this system constitutes user understanding and acceptance of these terms and constitutes unconditional consent to review and action including (but not limited to) monitoring, recording, copying, auditing, inspecting, investigating, restricting access, blocking, tracking, disclosing to authorized personnel, or any other authorized actions by all authorized government and law enforcement personnel.</w:t>
      </w:r>
    </w:p>
    <w:p w14:paraId="0FD22246" w14:textId="77777777" w:rsidR="0014070B" w:rsidRDefault="0014070B" w:rsidP="0014070B">
      <w:pPr>
        <w:pStyle w:val="Code"/>
      </w:pPr>
      <w:r>
        <w:tab/>
        <w:t>~ ~</w:t>
      </w:r>
    </w:p>
    <w:p w14:paraId="0B799579" w14:textId="77777777" w:rsidR="0014070B" w:rsidRDefault="0014070B" w:rsidP="0014070B">
      <w:pPr>
        <w:pStyle w:val="Code"/>
      </w:pPr>
      <w:r>
        <w:t xml:space="preserve">    Unauthorized user attempts or acts to (1) access, upload, change, or delete information on this system, (2) modify this system, (3) deny access to this system, (4) accrue resources for unauthorized use or (5) otherwise misuse this system are strictly prohibited.  Such attempts or acts are subject to action that may result in criminal, civil, or administrative penalties.</w:t>
      </w:r>
    </w:p>
    <w:p w14:paraId="526805B8" w14:textId="77777777" w:rsidR="0014070B" w:rsidRDefault="0014070B" w:rsidP="0014070B">
      <w:pPr>
        <w:pStyle w:val="Code"/>
      </w:pPr>
      <w:r>
        <w:t xml:space="preserve">  </w:t>
      </w:r>
      <w:r>
        <w:tab/>
        <w:t>&lt;/system-announcement&gt;</w:t>
      </w:r>
    </w:p>
    <w:p w14:paraId="7BB0379C" w14:textId="77777777" w:rsidR="0014070B" w:rsidRDefault="0014070B" w:rsidP="0014070B">
      <w:pPr>
        <w:pStyle w:val="Code"/>
      </w:pPr>
      <w:r>
        <w:t xml:space="preserve">  </w:t>
      </w:r>
      <w:r>
        <w:tab/>
      </w:r>
    </w:p>
    <w:p w14:paraId="32525EB9" w14:textId="77777777" w:rsidR="0014070B" w:rsidRDefault="0014070B" w:rsidP="0014070B">
      <w:pPr>
        <w:pStyle w:val="Code"/>
      </w:pPr>
      <w:r>
        <w:t xml:space="preserve">    &lt;sts-service-address&gt;https://sqa.services.eauth.va.gov:9301/STS/RequestSecurityToken&lt;/sts-service-address&gt;</w:t>
      </w:r>
    </w:p>
    <w:p w14:paraId="1D08AD36" w14:textId="77777777" w:rsidR="0014070B" w:rsidRDefault="0014070B" w:rsidP="0014070B">
      <w:pPr>
        <w:pStyle w:val="Code"/>
      </w:pPr>
      <w:r>
        <w:t xml:space="preserve">  </w:t>
      </w:r>
      <w:r>
        <w:tab/>
        <w:t>&lt;!-- set to true to return a user's "New Person" division multiple as part</w:t>
      </w:r>
    </w:p>
    <w:p w14:paraId="70E9A776" w14:textId="77777777" w:rsidR="0014070B" w:rsidRDefault="0014070B" w:rsidP="0014070B">
      <w:pPr>
        <w:pStyle w:val="Code"/>
      </w:pPr>
      <w:r>
        <w:t xml:space="preserve">       of login --&gt;</w:t>
      </w:r>
    </w:p>
    <w:p w14:paraId="4ECA5892" w14:textId="77777777" w:rsidR="0014070B" w:rsidRDefault="0014070B" w:rsidP="0014070B">
      <w:pPr>
        <w:pStyle w:val="Code"/>
      </w:pPr>
      <w:r>
        <w:t xml:space="preserve">  </w:t>
      </w:r>
      <w:r>
        <w:tab/>
        <w:t>&lt;user-new-person-divisions retrieve="true" /&gt;</w:t>
      </w:r>
    </w:p>
    <w:p w14:paraId="43B4B8DF" w14:textId="77777777" w:rsidR="0014070B" w:rsidRDefault="0014070B" w:rsidP="0014070B">
      <w:pPr>
        <w:pStyle w:val="Code"/>
      </w:pPr>
    </w:p>
    <w:p w14:paraId="07252911" w14:textId="77777777" w:rsidR="0014070B" w:rsidRDefault="0014070B" w:rsidP="0014070B">
      <w:pPr>
        <w:pStyle w:val="Code"/>
      </w:pPr>
      <w:r>
        <w:t xml:space="preserve">  </w:t>
      </w:r>
      <w:r>
        <w:tab/>
        <w:t>&lt;!-- set to true to return all children divisions of the login division's</w:t>
      </w:r>
    </w:p>
    <w:p w14:paraId="37A533CA" w14:textId="77777777" w:rsidR="0014070B" w:rsidRDefault="0014070B" w:rsidP="0014070B">
      <w:pPr>
        <w:pStyle w:val="Code"/>
      </w:pPr>
      <w:r>
        <w:t xml:space="preserve">       computing facility, as part of login --&gt;</w:t>
      </w:r>
    </w:p>
    <w:p w14:paraId="57C09237" w14:textId="77777777" w:rsidR="0014070B" w:rsidRDefault="0014070B" w:rsidP="0014070B">
      <w:pPr>
        <w:pStyle w:val="Code"/>
      </w:pPr>
      <w:r>
        <w:lastRenderedPageBreak/>
        <w:t xml:space="preserve">  </w:t>
      </w:r>
      <w:r>
        <w:tab/>
        <w:t>&lt;computing-facility-divisions retrieve="true" /&gt;</w:t>
      </w:r>
    </w:p>
    <w:p w14:paraId="11B62CE9" w14:textId="77777777" w:rsidR="0014070B" w:rsidRDefault="0014070B" w:rsidP="0014070B">
      <w:pPr>
        <w:pStyle w:val="Code"/>
      </w:pPr>
    </w:p>
    <w:p w14:paraId="14E5B3D3" w14:textId="77777777" w:rsidR="0014070B" w:rsidRDefault="0014070B" w:rsidP="0014070B">
      <w:pPr>
        <w:pStyle w:val="Code"/>
      </w:pPr>
      <w:r>
        <w:t xml:space="preserve">  </w:t>
      </w:r>
      <w:r>
        <w:tab/>
        <w:t>&lt;cactus-insecure-mode enabled="false" /&gt;</w:t>
      </w:r>
    </w:p>
    <w:p w14:paraId="4B305C93" w14:textId="77777777" w:rsidR="0014070B" w:rsidRPr="00D53C0F" w:rsidRDefault="0014070B" w:rsidP="0014070B">
      <w:pPr>
        <w:pStyle w:val="Code"/>
      </w:pPr>
      <w:r>
        <w:t>&lt;/kaajee-config&gt;</w:t>
      </w:r>
    </w:p>
    <w:bookmarkEnd w:id="459"/>
    <w:bookmarkEnd w:id="460"/>
    <w:p w14:paraId="195C52B7" w14:textId="77777777" w:rsidR="00604685" w:rsidRPr="00D53C0F" w:rsidRDefault="00604685" w:rsidP="00604685"/>
    <w:p w14:paraId="05DDEBC2" w14:textId="77777777" w:rsidR="00604685" w:rsidRPr="00D53C0F" w:rsidRDefault="00604685" w:rsidP="00604685"/>
    <w:p w14:paraId="2DAA2A93" w14:textId="77777777" w:rsidR="00604685" w:rsidRPr="00D53C0F" w:rsidRDefault="00604685" w:rsidP="00604685">
      <w:pPr>
        <w:sectPr w:rsidR="00604685" w:rsidRPr="00D53C0F" w:rsidSect="00257C2D">
          <w:headerReference w:type="even" r:id="rId56"/>
          <w:headerReference w:type="default" r:id="rId57"/>
          <w:headerReference w:type="first" r:id="rId58"/>
          <w:pgSz w:w="12240" w:h="15840" w:code="1"/>
          <w:pgMar w:top="1440" w:right="1440" w:bottom="1440" w:left="1440" w:header="720" w:footer="720" w:gutter="0"/>
          <w:pgNumType w:start="1" w:chapStyle="2"/>
          <w:cols w:space="720"/>
          <w:titlePg/>
        </w:sectPr>
      </w:pPr>
    </w:p>
    <w:p w14:paraId="74300C9C" w14:textId="77777777" w:rsidR="00604685" w:rsidRPr="00D53C0F" w:rsidRDefault="00604685" w:rsidP="00604685">
      <w:pPr>
        <w:pStyle w:val="Heading2"/>
      </w:pPr>
      <w:bookmarkStart w:id="465" w:name="_Hlt170627802"/>
      <w:bookmarkStart w:id="466" w:name="_Hlt171498576"/>
      <w:bookmarkStart w:id="467" w:name="_Hlt171918517"/>
      <w:bookmarkStart w:id="468" w:name="_Hlt178483147"/>
      <w:bookmarkStart w:id="469" w:name="_Ref76979984"/>
      <w:bookmarkStart w:id="470" w:name="_Ref77640781"/>
      <w:bookmarkStart w:id="471" w:name="_Toc83538850"/>
      <w:bookmarkStart w:id="472" w:name="_Toc84036985"/>
      <w:bookmarkStart w:id="473" w:name="_Toc84044207"/>
      <w:bookmarkStart w:id="474" w:name="_Toc202863102"/>
      <w:bookmarkStart w:id="475" w:name="_Toc204421541"/>
      <w:bookmarkStart w:id="476" w:name="_Toc167804805"/>
      <w:bookmarkEnd w:id="465"/>
      <w:bookmarkEnd w:id="466"/>
      <w:bookmarkEnd w:id="467"/>
      <w:bookmarkEnd w:id="468"/>
      <w:r w:rsidRPr="00D53C0F">
        <w:lastRenderedPageBreak/>
        <w:t>Programming Guidelines</w:t>
      </w:r>
      <w:bookmarkEnd w:id="469"/>
      <w:bookmarkEnd w:id="470"/>
      <w:bookmarkEnd w:id="471"/>
      <w:bookmarkEnd w:id="472"/>
      <w:bookmarkEnd w:id="473"/>
      <w:bookmarkEnd w:id="474"/>
      <w:bookmarkEnd w:id="475"/>
      <w:bookmarkEnd w:id="476"/>
    </w:p>
    <w:p w14:paraId="7260BA40" w14:textId="77777777" w:rsidR="00604685" w:rsidRPr="00D53C0F" w:rsidRDefault="00604685" w:rsidP="00604685">
      <w:pPr>
        <w:keepNext/>
        <w:keepLines/>
      </w:pPr>
      <w:r w:rsidRPr="00D53C0F">
        <w:rPr>
          <w:color w:val="000000"/>
        </w:rPr>
        <w:fldChar w:fldCharType="begin"/>
      </w:r>
      <w:r w:rsidRPr="00D53C0F">
        <w:rPr>
          <w:color w:val="000000"/>
        </w:rPr>
        <w:instrText>XE "Programming Guidelines"</w:instrText>
      </w:r>
      <w:r w:rsidRPr="00D53C0F">
        <w:rPr>
          <w:color w:val="000000"/>
        </w:rPr>
        <w:fldChar w:fldCharType="end"/>
      </w:r>
      <w:r w:rsidRPr="00D53C0F">
        <w:rPr>
          <w:color w:val="000000"/>
        </w:rPr>
        <w:fldChar w:fldCharType="begin"/>
      </w:r>
      <w:r w:rsidRPr="00D53C0F">
        <w:rPr>
          <w:color w:val="000000"/>
        </w:rPr>
        <w:instrText>XE "Guidelines:Programming"</w:instrText>
      </w:r>
      <w:r w:rsidRPr="00D53C0F">
        <w:rPr>
          <w:color w:val="000000"/>
        </w:rPr>
        <w:fldChar w:fldCharType="end"/>
      </w:r>
    </w:p>
    <w:p w14:paraId="03D61394" w14:textId="77777777" w:rsidR="00604685" w:rsidRPr="00D53C0F" w:rsidRDefault="00604685" w:rsidP="00604685">
      <w:pPr>
        <w:keepNext/>
        <w:keepLines/>
      </w:pPr>
    </w:p>
    <w:p w14:paraId="46B9BEA7" w14:textId="77777777" w:rsidR="00604685" w:rsidRPr="00D53C0F" w:rsidRDefault="00604685" w:rsidP="00223EFD">
      <w:pPr>
        <w:pStyle w:val="Heading4"/>
      </w:pPr>
      <w:bookmarkStart w:id="477" w:name="_Toc83538851"/>
      <w:bookmarkStart w:id="478" w:name="_Toc84036986"/>
      <w:bookmarkStart w:id="479" w:name="_Toc84044208"/>
      <w:bookmarkStart w:id="480" w:name="_Toc202863103"/>
      <w:bookmarkStart w:id="481" w:name="_Toc204421542"/>
      <w:bookmarkStart w:id="482" w:name="_Toc167804806"/>
      <w:r w:rsidRPr="00D53C0F">
        <w:t>Application Involvement in User/Role Management</w:t>
      </w:r>
      <w:bookmarkEnd w:id="477"/>
      <w:bookmarkEnd w:id="478"/>
      <w:bookmarkEnd w:id="479"/>
      <w:bookmarkEnd w:id="480"/>
      <w:bookmarkEnd w:id="481"/>
      <w:bookmarkEnd w:id="482"/>
    </w:p>
    <w:p w14:paraId="5ED3D4BF" w14:textId="77777777" w:rsidR="00604685" w:rsidRPr="00D53C0F" w:rsidRDefault="00604685" w:rsidP="00604685">
      <w:pPr>
        <w:keepNext/>
        <w:keepLines/>
      </w:pPr>
      <w:r w:rsidRPr="00D53C0F">
        <w:rPr>
          <w:color w:val="000000"/>
        </w:rPr>
        <w:fldChar w:fldCharType="begin"/>
      </w:r>
      <w:r w:rsidRPr="00D53C0F">
        <w:rPr>
          <w:color w:val="000000"/>
        </w:rPr>
        <w:instrText>XE "Application Involvement in User/Role Management"</w:instrText>
      </w:r>
      <w:r w:rsidRPr="00D53C0F">
        <w:rPr>
          <w:color w:val="000000"/>
        </w:rPr>
        <w:fldChar w:fldCharType="end"/>
      </w:r>
      <w:r w:rsidRPr="00D53C0F">
        <w:rPr>
          <w:color w:val="000000"/>
        </w:rPr>
        <w:fldChar w:fldCharType="begin"/>
      </w:r>
      <w:r w:rsidRPr="00D53C0F">
        <w:rPr>
          <w:color w:val="000000"/>
        </w:rPr>
        <w:instrText>XE "Roles:Application Involvement in User/Role Management"</w:instrText>
      </w:r>
      <w:r w:rsidRPr="00D53C0F">
        <w:rPr>
          <w:color w:val="000000"/>
        </w:rPr>
        <w:fldChar w:fldCharType="end"/>
      </w:r>
      <w:r w:rsidRPr="00D53C0F">
        <w:rPr>
          <w:color w:val="000000"/>
        </w:rPr>
        <w:fldChar w:fldCharType="begin"/>
      </w:r>
      <w:r w:rsidRPr="00D53C0F">
        <w:rPr>
          <w:color w:val="000000"/>
        </w:rPr>
        <w:instrText>XE "Users:Application Involvement in User/Role Management"</w:instrText>
      </w:r>
      <w:r w:rsidRPr="00D53C0F">
        <w:rPr>
          <w:color w:val="000000"/>
        </w:rPr>
        <w:fldChar w:fldCharType="end"/>
      </w:r>
    </w:p>
    <w:p w14:paraId="7F95998C" w14:textId="77777777" w:rsidR="00604685" w:rsidRPr="00D53C0F" w:rsidRDefault="00604685" w:rsidP="00604685">
      <w:r w:rsidRPr="00D53C0F">
        <w:t xml:space="preserve">Under ordinary circumstances, an application that is </w:t>
      </w:r>
      <w:r w:rsidR="00407D0A" w:rsidRPr="00D53C0F">
        <w:rPr>
          <w:rFonts w:cs="Times New Roman"/>
        </w:rPr>
        <w:t>Kernel Authentication and Authorization Java (2) Enterprise Edition (KAAJEE)</w:t>
      </w:r>
      <w:r w:rsidRPr="00D53C0F">
        <w:t>-enabled should not record, store, or otherwise manage which user divisions are legal for a user to log into, or which roles a user has been granted. Kernel acts as the external source of Authentication and Authorization, as well as the point of user provisioning.</w:t>
      </w:r>
    </w:p>
    <w:p w14:paraId="29307ADC" w14:textId="77777777" w:rsidR="00604685" w:rsidRPr="00D53C0F" w:rsidRDefault="00604685" w:rsidP="00604685"/>
    <w:p w14:paraId="43E60C15" w14:textId="77777777" w:rsidR="00604685" w:rsidRPr="00D53C0F" w:rsidRDefault="00604685" w:rsidP="00604685">
      <w:r w:rsidRPr="00D53C0F">
        <w:t xml:space="preserve">With KAAJEE, the </w:t>
      </w:r>
      <w:smartTag w:uri="urn:schemas-microsoft-com:office:smarttags" w:element="stockticker">
        <w:r w:rsidRPr="00D53C0F">
          <w:t>IRM</w:t>
        </w:r>
      </w:smartTag>
      <w:r w:rsidRPr="00D53C0F">
        <w:t xml:space="preserve"> system manager handles all these tasks on the VistA M Server. This is one of the benefits of the KAAJEE approach; the user and role administration is all handled at the same VistA M Server location as it always has been.</w:t>
      </w:r>
    </w:p>
    <w:p w14:paraId="6B6A6A60" w14:textId="77777777" w:rsidR="00604685" w:rsidRPr="00D53C0F" w:rsidRDefault="00604685" w:rsidP="00604685"/>
    <w:p w14:paraId="6C7FE287" w14:textId="77777777" w:rsidR="00604685" w:rsidRPr="00D53C0F" w:rsidRDefault="00604685" w:rsidP="00604685"/>
    <w:p w14:paraId="0122466A" w14:textId="77777777" w:rsidR="00604685" w:rsidRPr="00D53C0F" w:rsidRDefault="00604685" w:rsidP="00223EFD">
      <w:pPr>
        <w:pStyle w:val="Heading4"/>
      </w:pPr>
      <w:bookmarkStart w:id="483" w:name="_Toc83538852"/>
      <w:bookmarkStart w:id="484" w:name="_Toc84036987"/>
      <w:bookmarkStart w:id="485" w:name="_Toc84044209"/>
      <w:bookmarkStart w:id="486" w:name="_Toc202863104"/>
      <w:bookmarkStart w:id="487" w:name="_Toc204421543"/>
      <w:bookmarkStart w:id="488" w:name="_Toc167804807"/>
      <w:r w:rsidRPr="00D53C0F">
        <w:t>J2EE Container-enforced Security Interfaces</w:t>
      </w:r>
      <w:bookmarkEnd w:id="483"/>
      <w:bookmarkEnd w:id="484"/>
      <w:bookmarkEnd w:id="485"/>
      <w:bookmarkEnd w:id="486"/>
      <w:bookmarkEnd w:id="487"/>
      <w:bookmarkEnd w:id="488"/>
    </w:p>
    <w:p w14:paraId="1AF3FD3E" w14:textId="77777777" w:rsidR="00604685" w:rsidRPr="00D53C0F" w:rsidRDefault="00604685" w:rsidP="00604685">
      <w:pPr>
        <w:keepNext/>
        <w:keepLines/>
      </w:pPr>
      <w:r w:rsidRPr="00D53C0F">
        <w:rPr>
          <w:color w:val="000000"/>
        </w:rPr>
        <w:fldChar w:fldCharType="begin"/>
      </w:r>
      <w:r w:rsidRPr="00D53C0F">
        <w:rPr>
          <w:color w:val="000000"/>
        </w:rPr>
        <w:instrText>XE "J2EE:Container-enforced Security Interfaces"</w:instrText>
      </w:r>
      <w:r w:rsidRPr="00D53C0F">
        <w:rPr>
          <w:color w:val="000000"/>
        </w:rPr>
        <w:fldChar w:fldCharType="end"/>
      </w:r>
      <w:r w:rsidRPr="00D53C0F">
        <w:rPr>
          <w:color w:val="000000"/>
        </w:rPr>
        <w:fldChar w:fldCharType="begin"/>
      </w:r>
      <w:r w:rsidRPr="00D53C0F">
        <w:rPr>
          <w:color w:val="000000"/>
        </w:rPr>
        <w:instrText>XE "Container-enforced Security Interfaces, J2EE"</w:instrText>
      </w:r>
      <w:r w:rsidRPr="00D53C0F">
        <w:rPr>
          <w:color w:val="000000"/>
        </w:rPr>
        <w:fldChar w:fldCharType="end"/>
      </w:r>
    </w:p>
    <w:p w14:paraId="1D46F7DD" w14:textId="77777777" w:rsidR="00604685" w:rsidRPr="00D53C0F" w:rsidRDefault="00604685" w:rsidP="00604685">
      <w:r w:rsidRPr="00D53C0F">
        <w:t>As with any security framework</w:t>
      </w:r>
      <w:r w:rsidRPr="00D53C0F">
        <w:rPr>
          <w:rFonts w:cs="Times New Roman"/>
        </w:rPr>
        <w:t xml:space="preserve"> s</w:t>
      </w:r>
      <w:r w:rsidRPr="00D53C0F">
        <w:t>olution (e.g.,</w:t>
      </w:r>
      <w:r w:rsidR="008737DF" w:rsidRPr="00D53C0F">
        <w:rPr>
          <w:rFonts w:cs="Times New Roman"/>
        </w:rPr>
        <w:t> </w:t>
      </w:r>
      <w:r w:rsidRPr="00D53C0F">
        <w:t>SSPIs), all J2EE container-enforced security is supported. You can access the username of the end-user programmatically, and you can use both programmatic and declarative role checking to protect resources.</w:t>
      </w:r>
    </w:p>
    <w:p w14:paraId="469F8B13" w14:textId="77777777" w:rsidR="00604685" w:rsidRPr="00D53C0F" w:rsidRDefault="00604685" w:rsidP="00604685"/>
    <w:p w14:paraId="71A7396B" w14:textId="77777777" w:rsidR="00604685" w:rsidRPr="00D53C0F" w:rsidRDefault="00604685" w:rsidP="00604685">
      <w:r w:rsidRPr="00D53C0F">
        <w:t>The web.xml</w:t>
      </w:r>
      <w:r w:rsidRPr="00D53C0F">
        <w:rPr>
          <w:color w:val="000000"/>
        </w:rPr>
        <w:fldChar w:fldCharType="begin"/>
      </w:r>
      <w:r w:rsidRPr="00D53C0F">
        <w:rPr>
          <w:color w:val="000000"/>
        </w:rPr>
        <w:instrText xml:space="preserve"> XE "web.xml File" </w:instrText>
      </w:r>
      <w:r w:rsidRPr="00D53C0F">
        <w:rPr>
          <w:color w:val="000000"/>
        </w:rPr>
        <w:fldChar w:fldCharType="end"/>
      </w:r>
      <w:r w:rsidRPr="00D53C0F">
        <w:rPr>
          <w:color w:val="000000"/>
        </w:rPr>
        <w:fldChar w:fldCharType="begin"/>
      </w:r>
      <w:r w:rsidRPr="00D53C0F">
        <w:rPr>
          <w:color w:val="000000"/>
        </w:rPr>
        <w:instrText xml:space="preserve"> XE "Files:web.xml" </w:instrText>
      </w:r>
      <w:r w:rsidRPr="00D53C0F">
        <w:rPr>
          <w:color w:val="000000"/>
        </w:rPr>
        <w:fldChar w:fldCharType="end"/>
      </w:r>
      <w:r w:rsidRPr="00D53C0F">
        <w:t xml:space="preserve"> and weblo</w:t>
      </w:r>
      <w:r w:rsidRPr="00D53C0F">
        <w:rPr>
          <w:color w:val="000000"/>
        </w:rPr>
        <w:t>gic.xml</w:t>
      </w:r>
      <w:r w:rsidRPr="00D53C0F">
        <w:rPr>
          <w:rFonts w:cs="Times New Roman"/>
          <w:color w:val="000000"/>
        </w:rPr>
        <w:fldChar w:fldCharType="begin"/>
      </w:r>
      <w:r w:rsidRPr="00D53C0F">
        <w:rPr>
          <w:rFonts w:cs="Times New Roman"/>
          <w:color w:val="000000"/>
        </w:rPr>
        <w:instrText>XE "weblogic.xml File"</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"Files:weblogic.xml"</w:instrText>
      </w:r>
      <w:r w:rsidRPr="00D53C0F">
        <w:rPr>
          <w:rFonts w:cs="Times New Roman"/>
          <w:color w:val="000000"/>
        </w:rPr>
        <w:fldChar w:fldCharType="end"/>
      </w:r>
      <w:r w:rsidRPr="00D53C0F">
        <w:rPr>
          <w:color w:val="000000"/>
        </w:rPr>
        <w:t xml:space="preserve"> files are used for declarative role checking. Using the isUserInRole</w:t>
      </w:r>
      <w:r w:rsidRPr="00D53C0F">
        <w:rPr>
          <w:color w:val="000000"/>
        </w:rPr>
        <w:fldChar w:fldCharType="begin"/>
      </w:r>
      <w:r w:rsidRPr="00D53C0F">
        <w:rPr>
          <w:color w:val="000000"/>
        </w:rPr>
        <w:instrText xml:space="preserve"> XE "isUserInRole Method" </w:instrText>
      </w:r>
      <w:r w:rsidRPr="00D53C0F">
        <w:rPr>
          <w:color w:val="000000"/>
        </w:rPr>
        <w:fldChar w:fldCharType="end"/>
      </w:r>
      <w:r w:rsidRPr="00D53C0F">
        <w:rPr>
          <w:color w:val="000000"/>
        </w:rPr>
        <w:fldChar w:fldCharType="begin"/>
      </w:r>
      <w:r w:rsidRPr="00D53C0F">
        <w:rPr>
          <w:color w:val="000000"/>
        </w:rPr>
        <w:instrText xml:space="preserve"> XE "Methods:isUserInRole" </w:instrText>
      </w:r>
      <w:r w:rsidRPr="00D53C0F">
        <w:rPr>
          <w:color w:val="000000"/>
        </w:rPr>
        <w:fldChar w:fldCharType="end"/>
      </w:r>
      <w:r w:rsidRPr="00D53C0F">
        <w:rPr>
          <w:color w:val="000000"/>
        </w:rPr>
        <w:t xml:space="preserve"> and/or isCallerInRole</w:t>
      </w:r>
      <w:r w:rsidRPr="00D53C0F">
        <w:rPr>
          <w:color w:val="000000"/>
        </w:rPr>
        <w:fldChar w:fldCharType="begin"/>
      </w:r>
      <w:r w:rsidRPr="00D53C0F">
        <w:rPr>
          <w:color w:val="000000"/>
        </w:rPr>
        <w:instrText xml:space="preserve"> XE "isCallerInRole Method" </w:instrText>
      </w:r>
      <w:r w:rsidRPr="00D53C0F">
        <w:rPr>
          <w:color w:val="000000"/>
        </w:rPr>
        <w:fldChar w:fldCharType="end"/>
      </w:r>
      <w:r w:rsidRPr="00D53C0F">
        <w:rPr>
          <w:color w:val="000000"/>
        </w:rPr>
        <w:fldChar w:fldCharType="begin"/>
      </w:r>
      <w:r w:rsidRPr="00D53C0F">
        <w:rPr>
          <w:color w:val="000000"/>
        </w:rPr>
        <w:instrText xml:space="preserve"> XE "Methods:isCallerInRole" </w:instrText>
      </w:r>
      <w:r w:rsidRPr="00D53C0F">
        <w:rPr>
          <w:color w:val="000000"/>
        </w:rPr>
        <w:fldChar w:fldCharType="end"/>
      </w:r>
      <w:r w:rsidRPr="00D53C0F">
        <w:rPr>
          <w:color w:val="000000"/>
        </w:rPr>
        <w:t xml:space="preserve"> methods are considered programmatic authorization/role checking. Using custom SSPIs with J2EE Form-based Authentication (e.g.,</w:t>
      </w:r>
      <w:r w:rsidR="008737DF" w:rsidRPr="00D53C0F">
        <w:rPr>
          <w:rFonts w:cs="Times New Roman"/>
          <w:color w:val="000000"/>
        </w:rPr>
        <w:t> </w:t>
      </w:r>
      <w:r w:rsidRPr="00D53C0F">
        <w:rPr>
          <w:color w:val="000000"/>
        </w:rPr>
        <w:t>KAAJEE) can be considered programmatic Authentication and Authorization. Using Basic Authentication with just deployment descriptors is purely declarative Authentication and</w:t>
      </w:r>
      <w:r w:rsidRPr="00D53C0F">
        <w:t xml:space="preserve"> Authorization. Whenever code is added to the equation of deciding Authentication and Authorization, then it becomes programmatic.</w:t>
      </w:r>
    </w:p>
    <w:p w14:paraId="3752BA67" w14:textId="77777777" w:rsidR="00604685" w:rsidRPr="00D53C0F" w:rsidRDefault="00604685" w:rsidP="00604685"/>
    <w:p w14:paraId="7BC5D70F" w14:textId="77777777" w:rsidR="00604685" w:rsidRPr="00D53C0F" w:rsidRDefault="00604685" w:rsidP="00604685"/>
    <w:p w14:paraId="6FD84BE3" w14:textId="77777777" w:rsidR="00604685" w:rsidRPr="00D53C0F" w:rsidRDefault="00604685" w:rsidP="00223EFD">
      <w:pPr>
        <w:pStyle w:val="Heading4"/>
      </w:pPr>
      <w:bookmarkStart w:id="489" w:name="_Ref76979926"/>
      <w:bookmarkStart w:id="490" w:name="_Toc83538853"/>
      <w:bookmarkStart w:id="491" w:name="_Toc84036988"/>
      <w:bookmarkStart w:id="492" w:name="_Toc84044210"/>
      <w:bookmarkStart w:id="493" w:name="_Toc202863105"/>
      <w:bookmarkStart w:id="494" w:name="_Toc204421544"/>
      <w:bookmarkStart w:id="495" w:name="_Toc167804808"/>
      <w:r w:rsidRPr="00D53C0F">
        <w:lastRenderedPageBreak/>
        <w:t>J2EE Username Format</w:t>
      </w:r>
      <w:bookmarkEnd w:id="489"/>
      <w:bookmarkEnd w:id="490"/>
      <w:bookmarkEnd w:id="491"/>
      <w:bookmarkEnd w:id="492"/>
      <w:bookmarkEnd w:id="493"/>
      <w:bookmarkEnd w:id="494"/>
      <w:bookmarkEnd w:id="495"/>
    </w:p>
    <w:p w14:paraId="57E443F7" w14:textId="77777777" w:rsidR="00604685" w:rsidRPr="00D53C0F" w:rsidRDefault="00604685" w:rsidP="00604685">
      <w:pPr>
        <w:keepNext/>
        <w:keepLines/>
      </w:pPr>
      <w:r w:rsidRPr="00D53C0F">
        <w:rPr>
          <w:color w:val="000000"/>
        </w:rPr>
        <w:fldChar w:fldCharType="begin"/>
      </w:r>
      <w:r w:rsidRPr="00D53C0F">
        <w:rPr>
          <w:color w:val="000000"/>
        </w:rPr>
        <w:instrText>XE "J2EE:Username Format"</w:instrText>
      </w:r>
      <w:r w:rsidRPr="00D53C0F">
        <w:rPr>
          <w:color w:val="000000"/>
        </w:rPr>
        <w:fldChar w:fldCharType="end"/>
      </w:r>
      <w:r w:rsidRPr="00D53C0F">
        <w:rPr>
          <w:color w:val="000000"/>
        </w:rPr>
        <w:fldChar w:fldCharType="begin"/>
      </w:r>
      <w:r w:rsidRPr="00D53C0F">
        <w:rPr>
          <w:color w:val="000000"/>
        </w:rPr>
        <w:instrText>XE "Username:J2EE Format"</w:instrText>
      </w:r>
      <w:r w:rsidRPr="00D53C0F">
        <w:rPr>
          <w:color w:val="000000"/>
        </w:rPr>
        <w:fldChar w:fldCharType="end"/>
      </w:r>
      <w:r w:rsidRPr="00D53C0F">
        <w:rPr>
          <w:color w:val="000000"/>
        </w:rPr>
        <w:fldChar w:fldCharType="begin"/>
      </w:r>
      <w:r w:rsidRPr="00D53C0F">
        <w:rPr>
          <w:color w:val="000000"/>
        </w:rPr>
        <w:instrText>XE "Formats:J2EE Username"</w:instrText>
      </w:r>
      <w:r w:rsidRPr="00D53C0F">
        <w:rPr>
          <w:color w:val="000000"/>
        </w:rPr>
        <w:fldChar w:fldCharType="end"/>
      </w:r>
    </w:p>
    <w:p w14:paraId="6B104859" w14:textId="77777777" w:rsidR="00604685" w:rsidRPr="00D53C0F" w:rsidRDefault="00DC26B7" w:rsidP="00604685">
      <w:pPr>
        <w:keepNext/>
        <w:keepLines/>
      </w:pPr>
      <w:r>
        <w:t>T</w:t>
      </w:r>
      <w:r w:rsidR="00604685" w:rsidRPr="00D53C0F">
        <w:t>he J2EE username for a given user is returned in the following format:</w:t>
      </w:r>
    </w:p>
    <w:p w14:paraId="6AB47491" w14:textId="77777777" w:rsidR="00604685" w:rsidRPr="00D53C0F" w:rsidRDefault="00604685" w:rsidP="00604685">
      <w:pPr>
        <w:keepNext/>
        <w:keepLines/>
        <w:spacing w:before="120"/>
        <w:ind w:left="360"/>
        <w:rPr>
          <w:rFonts w:ascii="Courier New" w:hAnsi="Courier New" w:cs="Courier New"/>
          <w:b/>
          <w:color w:val="000000"/>
          <w:sz w:val="18"/>
          <w:szCs w:val="18"/>
        </w:rPr>
      </w:pPr>
      <w:r w:rsidRPr="00D53C0F">
        <w:rPr>
          <w:rFonts w:ascii="Courier New" w:hAnsi="Courier New" w:cs="Courier New"/>
          <w:b/>
          <w:color w:val="000000"/>
          <w:sz w:val="18"/>
          <w:szCs w:val="18"/>
        </w:rPr>
        <w:t>xxxx_DUZ_nnnn~CMPSYS_nnn</w:t>
      </w:r>
    </w:p>
    <w:p w14:paraId="27E8D0CB" w14:textId="77777777" w:rsidR="00C176D1" w:rsidRPr="00D53C0F" w:rsidRDefault="00C176D1" w:rsidP="00C176D1">
      <w:pPr>
        <w:keepNext/>
        <w:keepLines/>
        <w:rPr>
          <w:rFonts w:cs="Times New Roman"/>
          <w:color w:val="000000"/>
        </w:rPr>
      </w:pPr>
    </w:p>
    <w:p w14:paraId="299EC7BA" w14:textId="77777777" w:rsidR="00182B5B" w:rsidRPr="00D53C0F" w:rsidRDefault="00182B5B" w:rsidP="00C176D1">
      <w:pPr>
        <w:keepNext/>
        <w:keepLines/>
        <w:rPr>
          <w:rFonts w:cs="Times New Roman"/>
          <w:color w:val="000000"/>
        </w:rPr>
      </w:pPr>
      <w:r w:rsidRPr="00D53C0F">
        <w:rPr>
          <w:rFonts w:cs="Times New Roman"/>
          <w:color w:val="000000"/>
        </w:rPr>
        <w:t>Where:</w:t>
      </w:r>
    </w:p>
    <w:p w14:paraId="4B60E517" w14:textId="77777777" w:rsidR="00604685" w:rsidRPr="00D53C0F" w:rsidRDefault="00604685" w:rsidP="00604685">
      <w:pPr>
        <w:keepNext/>
        <w:keepLines/>
        <w:numPr>
          <w:ilvl w:val="0"/>
          <w:numId w:val="51"/>
        </w:numPr>
        <w:spacing w:before="120"/>
        <w:rPr>
          <w:rFonts w:cs="Times New Roman"/>
          <w:color w:val="000000"/>
        </w:rPr>
      </w:pPr>
      <w:r w:rsidRPr="00D53C0F">
        <w:rPr>
          <w:rFonts w:cs="Times New Roman"/>
          <w:b/>
          <w:color w:val="000000"/>
        </w:rPr>
        <w:t>xxxx—</w:t>
      </w:r>
      <w:r w:rsidRPr="00D53C0F">
        <w:rPr>
          <w:rFonts w:cs="Times New Roman"/>
          <w:color w:val="000000"/>
        </w:rPr>
        <w:t xml:space="preserve">The </w:t>
      </w:r>
      <w:r w:rsidRPr="00D53C0F">
        <w:rPr>
          <w:rFonts w:cs="Times New Roman"/>
        </w:rPr>
        <w:t xml:space="preserve">first four characters </w:t>
      </w:r>
      <w:r w:rsidR="00DD5E34" w:rsidRPr="00D53C0F">
        <w:rPr>
          <w:rFonts w:cs="Times New Roman"/>
        </w:rPr>
        <w:t>following the "</w:t>
      </w:r>
      <w:r w:rsidR="00DD5E34" w:rsidRPr="00D53C0F">
        <w:rPr>
          <w:rFonts w:cs="Times New Roman"/>
          <w:b/>
        </w:rPr>
        <w:t>/</w:t>
      </w:r>
      <w:r w:rsidR="00DD5E34" w:rsidRPr="00D53C0F">
        <w:rPr>
          <w:rFonts w:cs="Times New Roman"/>
        </w:rPr>
        <w:t xml:space="preserve">" </w:t>
      </w:r>
      <w:r w:rsidRPr="00D53C0F">
        <w:rPr>
          <w:rFonts w:cs="Times New Roman"/>
        </w:rPr>
        <w:t xml:space="preserve">of the value as entered in the </w:t>
      </w:r>
      <w:r w:rsidR="00DD5E34" w:rsidRPr="00D53C0F">
        <w:rPr>
          <w:rFonts w:cs="Times New Roman"/>
        </w:rPr>
        <w:br/>
      </w:r>
      <w:r w:rsidRPr="00D53C0F">
        <w:rPr>
          <w:rFonts w:cs="Times New Roman"/>
        </w:rPr>
        <w:t>&lt;context-root-name&gt; tag in the kaajeeConfig.xml file.</w:t>
      </w:r>
    </w:p>
    <w:p w14:paraId="5F4177DF" w14:textId="77777777" w:rsidR="00604685" w:rsidRPr="00D53C0F" w:rsidRDefault="00604685" w:rsidP="00604685">
      <w:pPr>
        <w:keepNext/>
        <w:keepLines/>
        <w:numPr>
          <w:ilvl w:val="0"/>
          <w:numId w:val="51"/>
        </w:numPr>
        <w:spacing w:before="120"/>
        <w:rPr>
          <w:rFonts w:cs="Times New Roman"/>
          <w:color w:val="000000"/>
        </w:rPr>
      </w:pPr>
      <w:r w:rsidRPr="00D53C0F">
        <w:rPr>
          <w:rFonts w:cs="Times New Roman"/>
          <w:b/>
          <w:color w:val="000000"/>
        </w:rPr>
        <w:t>DUZ_nnnn—</w:t>
      </w:r>
      <w:r w:rsidRPr="00D53C0F">
        <w:rPr>
          <w:rFonts w:cs="Times New Roman"/>
          <w:color w:val="000000"/>
        </w:rPr>
        <w:t xml:space="preserve">The user's DUZ as stored in the </w:t>
      </w:r>
      <w:smartTag w:uri="urn:schemas-microsoft-com:office:smarttags" w:element="stockticker">
        <w:r w:rsidRPr="00D53C0F">
          <w:rPr>
            <w:rFonts w:cs="Times New Roman"/>
            <w:color w:val="000000"/>
          </w:rPr>
          <w:t>NEW</w:t>
        </w:r>
      </w:smartTag>
      <w:r w:rsidRPr="00D53C0F">
        <w:rPr>
          <w:rFonts w:cs="Times New Roman"/>
          <w:color w:val="000000"/>
        </w:rPr>
        <w:t xml:space="preserve"> PERSON file (#200)</w:t>
      </w:r>
      <w:r w:rsidRPr="00D53C0F">
        <w:rPr>
          <w:rFonts w:cs="Times New Roman"/>
          <w:color w:val="000000"/>
        </w:rPr>
        <w:fldChar w:fldCharType="begin"/>
      </w:r>
      <w:r w:rsidRPr="00D53C0F">
        <w:rPr>
          <w:color w:val="000000"/>
        </w:rPr>
        <w:instrText xml:space="preserve"> XE "</w:instrText>
      </w:r>
      <w:smartTag w:uri="urn:schemas-microsoft-com:office:smarttags" w:element="stockticker">
        <w:r w:rsidRPr="00D53C0F">
          <w:rPr>
            <w:rFonts w:cs="Times New Roman"/>
            <w:color w:val="000000"/>
          </w:rPr>
          <w:instrText>NEW</w:instrText>
        </w:r>
      </w:smartTag>
      <w:r w:rsidRPr="00D53C0F">
        <w:rPr>
          <w:rFonts w:cs="Times New Roman"/>
          <w:color w:val="000000"/>
        </w:rPr>
        <w:instrText xml:space="preserve"> PERSON File (#200)</w:instrText>
      </w:r>
      <w:r w:rsidRPr="00D53C0F">
        <w:rPr>
          <w:color w:val="000000"/>
        </w:rPr>
        <w:instrText xml:space="preserve">" </w:instrText>
      </w:r>
      <w:r w:rsidRPr="00D53C0F">
        <w:rPr>
          <w:rFonts w:cs="Times New Roman"/>
          <w:color w:val="000000"/>
        </w:rPr>
        <w:fldChar w:fldCharType="end"/>
      </w:r>
      <w:r w:rsidRPr="00D53C0F">
        <w:rPr>
          <w:rFonts w:cs="Times New Roman"/>
          <w:color w:val="000000"/>
        </w:rPr>
        <w:fldChar w:fldCharType="begin"/>
      </w:r>
      <w:r w:rsidRPr="00D53C0F">
        <w:rPr>
          <w:color w:val="000000"/>
        </w:rPr>
        <w:instrText xml:space="preserve"> XE "Files:</w:instrText>
      </w:r>
      <w:smartTag w:uri="urn:schemas-microsoft-com:office:smarttags" w:element="stockticker">
        <w:r w:rsidRPr="00D53C0F">
          <w:rPr>
            <w:rFonts w:cs="Times New Roman"/>
            <w:color w:val="000000"/>
          </w:rPr>
          <w:instrText>NEW</w:instrText>
        </w:r>
      </w:smartTag>
      <w:r w:rsidRPr="00D53C0F">
        <w:rPr>
          <w:rFonts w:cs="Times New Roman"/>
          <w:color w:val="000000"/>
        </w:rPr>
        <w:instrText xml:space="preserve"> PERSON (#200)</w:instrText>
      </w:r>
      <w:r w:rsidRPr="00D53C0F">
        <w:rPr>
          <w:color w:val="000000"/>
        </w:rPr>
        <w:instrText xml:space="preserve">" </w:instrText>
      </w:r>
      <w:r w:rsidRPr="00D53C0F">
        <w:rPr>
          <w:rFonts w:cs="Times New Roman"/>
          <w:color w:val="000000"/>
        </w:rPr>
        <w:fldChar w:fldCharType="end"/>
      </w:r>
      <w:r w:rsidRPr="00D53C0F">
        <w:rPr>
          <w:rFonts w:cs="Times New Roman"/>
          <w:color w:val="000000"/>
        </w:rPr>
        <w:t>.</w:t>
      </w:r>
    </w:p>
    <w:p w14:paraId="6DA0A204" w14:textId="77777777" w:rsidR="00604685" w:rsidRPr="00D53C0F" w:rsidRDefault="00604685" w:rsidP="00604685">
      <w:pPr>
        <w:numPr>
          <w:ilvl w:val="0"/>
          <w:numId w:val="51"/>
        </w:numPr>
        <w:spacing w:before="120"/>
        <w:rPr>
          <w:rFonts w:cs="Times New Roman"/>
          <w:color w:val="000000"/>
        </w:rPr>
      </w:pPr>
      <w:r w:rsidRPr="00D53C0F">
        <w:rPr>
          <w:rFonts w:cs="Times New Roman"/>
          <w:b/>
          <w:color w:val="000000"/>
        </w:rPr>
        <w:t>CMPSYS_nnn—</w:t>
      </w:r>
      <w:r w:rsidRPr="00D53C0F">
        <w:rPr>
          <w:rFonts w:cs="Times New Roman"/>
          <w:color w:val="000000"/>
        </w:rPr>
        <w:t xml:space="preserve">The </w:t>
      </w:r>
      <w:r w:rsidRPr="00D53C0F">
        <w:rPr>
          <w:color w:val="000000"/>
        </w:rPr>
        <w:t xml:space="preserve">Station Number of the login division's computing system provider as returned by Standard Data Services' Institution getVistaProvider() </w:t>
      </w:r>
      <w:smartTag w:uri="urn:schemas-microsoft-com:office:smarttags" w:element="stockticker">
        <w:r w:rsidRPr="00D53C0F">
          <w:rPr>
            <w:color w:val="000000"/>
          </w:rPr>
          <w:t>API</w:t>
        </w:r>
      </w:smartTag>
      <w:r w:rsidRPr="00D53C0F">
        <w:rPr>
          <w:color w:val="000000"/>
        </w:rPr>
        <w:fldChar w:fldCharType="begin"/>
      </w:r>
      <w:r w:rsidRPr="00D53C0F">
        <w:rPr>
          <w:color w:val="000000"/>
        </w:rPr>
        <w:instrText xml:space="preserve">XE "Institution getVistaProvider() </w:instrText>
      </w:r>
      <w:smartTag w:uri="urn:schemas-microsoft-com:office:smarttags" w:element="stockticker">
        <w:r w:rsidRPr="00D53C0F">
          <w:rPr>
            <w:color w:val="000000"/>
          </w:rPr>
          <w:instrText>API</w:instrText>
        </w:r>
      </w:smartTag>
      <w:r w:rsidRPr="00D53C0F">
        <w:rPr>
          <w:color w:val="000000"/>
        </w:rPr>
        <w:instrText>"</w:instrText>
      </w:r>
      <w:r w:rsidRPr="00D53C0F">
        <w:rPr>
          <w:color w:val="000000"/>
        </w:rPr>
        <w:fldChar w:fldCharType="end"/>
      </w:r>
      <w:r w:rsidRPr="00D53C0F">
        <w:rPr>
          <w:color w:val="000000"/>
        </w:rPr>
        <w:fldChar w:fldCharType="begin"/>
      </w:r>
      <w:r w:rsidRPr="00D53C0F">
        <w:rPr>
          <w:color w:val="000000"/>
        </w:rPr>
        <w:instrText>XE "APIs:Institution getVistaProvider()"</w:instrText>
      </w:r>
      <w:r w:rsidRPr="00D53C0F">
        <w:rPr>
          <w:color w:val="000000"/>
        </w:rPr>
        <w:fldChar w:fldCharType="end"/>
      </w:r>
      <w:r w:rsidRPr="00D53C0F">
        <w:rPr>
          <w:color w:val="000000"/>
        </w:rPr>
        <w:t>.</w:t>
      </w:r>
    </w:p>
    <w:p w14:paraId="467464E5" w14:textId="77777777" w:rsidR="00604685" w:rsidRPr="00D53C0F" w:rsidRDefault="00604685" w:rsidP="00604685">
      <w:pPr>
        <w:ind w:left="728"/>
      </w:pPr>
    </w:p>
    <w:tbl>
      <w:tblPr>
        <w:tblW w:w="0" w:type="auto"/>
        <w:tblInd w:w="576" w:type="dxa"/>
        <w:tblLayout w:type="fixed"/>
        <w:tblLook w:val="0000" w:firstRow="0" w:lastRow="0" w:firstColumn="0" w:lastColumn="0" w:noHBand="0" w:noVBand="0"/>
      </w:tblPr>
      <w:tblGrid>
        <w:gridCol w:w="738"/>
        <w:gridCol w:w="8154"/>
      </w:tblGrid>
      <w:tr w:rsidR="009B4D3A" w:rsidRPr="00D53C0F" w14:paraId="75C7F74E" w14:textId="77777777">
        <w:trPr>
          <w:cantSplit/>
        </w:trPr>
        <w:tc>
          <w:tcPr>
            <w:tcW w:w="738" w:type="dxa"/>
          </w:tcPr>
          <w:p w14:paraId="7A4F7F54" w14:textId="77777777" w:rsidR="009B4D3A" w:rsidRPr="00D53C0F" w:rsidRDefault="004D4C84" w:rsidP="005B6C56">
            <w:pPr>
              <w:spacing w:before="60" w:after="60"/>
              <w:ind w:left="-18"/>
              <w:rPr>
                <w:rFonts w:cs="Times New Roman"/>
              </w:rPr>
            </w:pPr>
            <w:r w:rsidRPr="00D53C0F">
              <w:rPr>
                <w:rFonts w:cs="Times New Roman"/>
                <w:noProof/>
              </w:rPr>
              <w:drawing>
                <wp:inline distT="0" distB="0" distL="0" distR="0" wp14:anchorId="0375D34E" wp14:editId="5A380D82">
                  <wp:extent cx="285115" cy="285115"/>
                  <wp:effectExtent l="0" t="0" r="0" b="0"/>
                  <wp:docPr id="75" name="Picture 7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154" w:type="dxa"/>
          </w:tcPr>
          <w:p w14:paraId="56D4A70F" w14:textId="77777777" w:rsidR="009B4D3A" w:rsidRPr="00D53C0F" w:rsidRDefault="009B4D3A" w:rsidP="005423C3">
            <w:pPr>
              <w:keepNext/>
              <w:keepLines/>
              <w:spacing w:before="60"/>
              <w:rPr>
                <w:rFonts w:cs="Times New Roman"/>
              </w:rPr>
            </w:pPr>
            <w:smartTag w:uri="urn:schemas-microsoft-com:office:smarttags" w:element="stockticker">
              <w:r w:rsidRPr="00D53C0F">
                <w:rPr>
                  <w:rFonts w:cs="Times New Roman"/>
                  <w:b/>
                </w:rPr>
                <w:t>REF</w:t>
              </w:r>
            </w:smartTag>
            <w:r w:rsidRPr="00D53C0F">
              <w:rPr>
                <w:rFonts w:cs="Times New Roman"/>
                <w:b/>
              </w:rPr>
              <w:t>:</w:t>
            </w:r>
            <w:r w:rsidRPr="00D53C0F">
              <w:rPr>
                <w:rFonts w:cs="Times New Roman"/>
              </w:rPr>
              <w:t xml:space="preserve"> For more information on the use of the </w:t>
            </w:r>
            <w:smartTag w:uri="urn:schemas-microsoft-com:office:smarttags" w:element="stockticker">
              <w:r w:rsidRPr="00D53C0F">
                <w:rPr>
                  <w:rFonts w:cs="Times New Roman"/>
                </w:rPr>
                <w:t>SDS</w:t>
              </w:r>
            </w:smartTag>
            <w:r w:rsidRPr="00D53C0F">
              <w:rPr>
                <w:rFonts w:cs="Times New Roman"/>
              </w:rPr>
              <w:t xml:space="preserve"> APIs, please refer to the </w:t>
            </w:r>
            <w:smartTag w:uri="urn:schemas-microsoft-com:office:smarttags" w:element="stockticker">
              <w:r w:rsidRPr="00D53C0F">
                <w:rPr>
                  <w:rFonts w:cs="Times New Roman"/>
                  <w:i/>
                </w:rPr>
                <w:t>SDS</w:t>
              </w:r>
            </w:smartTag>
            <w:r w:rsidRPr="00D53C0F">
              <w:rPr>
                <w:rFonts w:cs="Times New Roman"/>
                <w:i/>
              </w:rPr>
              <w:t xml:space="preserve"> </w:t>
            </w:r>
            <w:smartTag w:uri="urn:schemas-microsoft-com:office:smarttags" w:element="stockticker">
              <w:r w:rsidRPr="00D53C0F">
                <w:rPr>
                  <w:rFonts w:cs="Times New Roman"/>
                  <w:i/>
                </w:rPr>
                <w:t>API</w:t>
              </w:r>
            </w:smartTag>
            <w:r w:rsidRPr="00D53C0F">
              <w:rPr>
                <w:rFonts w:cs="Times New Roman"/>
                <w:i/>
              </w:rPr>
              <w:t xml:space="preserve"> Installation Guide</w:t>
            </w:r>
            <w:r w:rsidRPr="00D53C0F">
              <w:rPr>
                <w:rFonts w:cs="Times New Roman"/>
              </w:rPr>
              <w:t xml:space="preserve">. The </w:t>
            </w:r>
            <w:smartTag w:uri="urn:schemas-microsoft-com:office:smarttags" w:element="stockticker">
              <w:r w:rsidRPr="00D53C0F">
                <w:rPr>
                  <w:rFonts w:cs="Times New Roman"/>
                </w:rPr>
                <w:t>SDS</w:t>
              </w:r>
            </w:smartTag>
            <w:r w:rsidRPr="00D53C0F">
              <w:rPr>
                <w:rFonts w:cs="Times New Roman"/>
              </w:rPr>
              <w:t xml:space="preserve"> documentation is included in the </w:t>
            </w:r>
            <w:smartTag w:uri="urn:schemas-microsoft-com:office:smarttags" w:element="stockticker">
              <w:r w:rsidRPr="00D53C0F">
                <w:rPr>
                  <w:rFonts w:cs="Times New Roman"/>
                </w:rPr>
                <w:t>SDS</w:t>
              </w:r>
            </w:smartTag>
            <w:r w:rsidRPr="00D53C0F">
              <w:rPr>
                <w:rFonts w:cs="Times New Roman"/>
              </w:rPr>
              <w:t xml:space="preserve"> software distribution ZIP files, which are available for download at the following </w:t>
            </w:r>
            <w:r w:rsidR="00355D80" w:rsidRPr="00D53C0F">
              <w:rPr>
                <w:rFonts w:cs="Times New Roman"/>
              </w:rPr>
              <w:t>Website</w:t>
            </w:r>
            <w:r w:rsidRPr="00D53C0F">
              <w:rPr>
                <w:rFonts w:cs="Times New Roman"/>
                <w:color w:val="000000"/>
              </w:rPr>
              <w:fldChar w:fldCharType="begin"/>
            </w:r>
            <w:r w:rsidRPr="00D53C0F">
              <w:rPr>
                <w:rFonts w:cs="Times New Roman"/>
                <w:color w:val="000000"/>
              </w:rPr>
              <w:instrText>XE "</w:instrText>
            </w:r>
            <w:r w:rsidRPr="00D53C0F">
              <w:rPr>
                <w:rFonts w:cs="Times New Roman"/>
                <w:color w:val="000000"/>
                <w:kern w:val="2"/>
              </w:rPr>
              <w:instrText>SDS:</w:instrText>
            </w:r>
            <w:r w:rsidR="00355D80" w:rsidRPr="00D53C0F">
              <w:rPr>
                <w:rFonts w:cs="Times New Roman"/>
                <w:color w:val="000000"/>
                <w:kern w:val="2"/>
              </w:rPr>
              <w:instrText>Website</w:instrText>
            </w:r>
            <w:r w:rsidRPr="00D53C0F">
              <w:rPr>
                <w:rFonts w:cs="Times New Roman"/>
                <w:color w:val="000000"/>
              </w:rPr>
              <w:instrText>"</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"Web Pages:</w:instrText>
            </w:r>
            <w:r w:rsidRPr="00D53C0F">
              <w:rPr>
                <w:rFonts w:cs="Times New Roman"/>
                <w:color w:val="000000"/>
                <w:kern w:val="2"/>
              </w:rPr>
              <w:instrText xml:space="preserve">SDS </w:instrText>
            </w:r>
            <w:r w:rsidR="00355D80" w:rsidRPr="00D53C0F">
              <w:rPr>
                <w:rFonts w:cs="Times New Roman"/>
                <w:color w:val="000000"/>
                <w:kern w:val="2"/>
              </w:rPr>
              <w:instrText>Website</w:instrText>
            </w:r>
            <w:r w:rsidRPr="00D53C0F">
              <w:rPr>
                <w:rFonts w:cs="Times New Roman"/>
                <w:color w:val="000000"/>
              </w:rPr>
              <w:instrText>"</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"Home Pages:</w:instrText>
            </w:r>
            <w:r w:rsidRPr="00D53C0F">
              <w:rPr>
                <w:rFonts w:cs="Times New Roman"/>
                <w:color w:val="000000"/>
                <w:kern w:val="2"/>
              </w:rPr>
              <w:instrText xml:space="preserve">SDS </w:instrText>
            </w:r>
            <w:r w:rsidR="00355D80" w:rsidRPr="00D53C0F">
              <w:rPr>
                <w:rFonts w:cs="Times New Roman"/>
                <w:color w:val="000000"/>
                <w:kern w:val="2"/>
              </w:rPr>
              <w:instrText>Website</w:instrText>
            </w:r>
            <w:r w:rsidRPr="00D53C0F">
              <w:rPr>
                <w:rFonts w:cs="Times New Roman"/>
                <w:color w:val="000000"/>
              </w:rPr>
              <w:instrText>"</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"URLs:</w:instrText>
            </w:r>
            <w:r w:rsidRPr="00D53C0F">
              <w:rPr>
                <w:rFonts w:cs="Times New Roman"/>
                <w:color w:val="000000"/>
                <w:kern w:val="2"/>
              </w:rPr>
              <w:instrText xml:space="preserve">SDS </w:instrText>
            </w:r>
            <w:r w:rsidR="00355D80" w:rsidRPr="00D53C0F">
              <w:rPr>
                <w:rFonts w:cs="Times New Roman"/>
                <w:color w:val="000000"/>
                <w:kern w:val="2"/>
              </w:rPr>
              <w:instrText>Website</w:instrText>
            </w:r>
            <w:r w:rsidRPr="00D53C0F">
              <w:rPr>
                <w:rFonts w:cs="Times New Roman"/>
                <w:color w:val="000000"/>
              </w:rPr>
              <w:instrText>"</w:instrText>
            </w:r>
            <w:r w:rsidRPr="00D53C0F">
              <w:rPr>
                <w:rFonts w:cs="Times New Roman"/>
                <w:color w:val="000000"/>
              </w:rPr>
              <w:fldChar w:fldCharType="end"/>
            </w:r>
            <w:r w:rsidRPr="00D53C0F">
              <w:rPr>
                <w:rFonts w:cs="Times New Roman"/>
              </w:rPr>
              <w:t>:</w:t>
            </w:r>
          </w:p>
          <w:p w14:paraId="3719D9DE" w14:textId="77777777" w:rsidR="009B4D3A" w:rsidRPr="00D53C0F" w:rsidRDefault="00C84686" w:rsidP="005423C3">
            <w:pPr>
              <w:keepNext/>
              <w:keepLines/>
              <w:spacing w:before="120" w:after="60"/>
              <w:ind w:left="331"/>
              <w:rPr>
                <w:rFonts w:cs="Times New Roman"/>
                <w:kern w:val="2"/>
              </w:rPr>
            </w:pPr>
            <w:r w:rsidRPr="00D53C0F">
              <w:rPr>
                <w:color w:val="000000"/>
              </w:rPr>
              <w:t>http://vaww.sts.infoshare.va.gov/STS_SDS/Project%20Artifacts/Forms/AllItems.aspx</w:t>
            </w:r>
          </w:p>
        </w:tc>
      </w:tr>
    </w:tbl>
    <w:p w14:paraId="13676D7D" w14:textId="77777777" w:rsidR="00604685" w:rsidRPr="00D53C0F" w:rsidRDefault="00604685" w:rsidP="00604685">
      <w:pPr>
        <w:rPr>
          <w:color w:val="000000"/>
        </w:rPr>
      </w:pPr>
    </w:p>
    <w:p w14:paraId="01E01B85" w14:textId="77777777" w:rsidR="00604685" w:rsidRPr="00D53C0F" w:rsidRDefault="00604685" w:rsidP="00604685">
      <w:pPr>
        <w:rPr>
          <w:color w:val="000000"/>
        </w:rPr>
      </w:pPr>
    </w:p>
    <w:p w14:paraId="0D8C7F42" w14:textId="77777777" w:rsidR="00604685" w:rsidRPr="00D53C0F" w:rsidRDefault="00604685" w:rsidP="00604685">
      <w:pPr>
        <w:keepNext/>
        <w:keepLines/>
        <w:rPr>
          <w:color w:val="000000"/>
        </w:rPr>
      </w:pPr>
      <w:r w:rsidRPr="00D53C0F">
        <w:rPr>
          <w:color w:val="000000"/>
        </w:rPr>
        <w:t>For example:</w:t>
      </w:r>
    </w:p>
    <w:p w14:paraId="61FAB475" w14:textId="77777777" w:rsidR="00604685" w:rsidRPr="00D53C0F" w:rsidRDefault="00604685" w:rsidP="00604685">
      <w:pPr>
        <w:keepNext/>
        <w:keepLines/>
        <w:spacing w:before="120"/>
        <w:ind w:left="360"/>
        <w:rPr>
          <w:rFonts w:ascii="Courier New" w:hAnsi="Courier New" w:cs="Courier New"/>
          <w:color w:val="000000"/>
          <w:sz w:val="18"/>
          <w:szCs w:val="18"/>
        </w:rPr>
      </w:pPr>
      <w:r w:rsidRPr="00D53C0F">
        <w:rPr>
          <w:rFonts w:ascii="Courier New" w:hAnsi="Courier New" w:cs="Courier New"/>
          <w:color w:val="000000"/>
          <w:sz w:val="18"/>
          <w:szCs w:val="18"/>
        </w:rPr>
        <w:t>kaaj_DUZ_8888~CMPSYS_523</w:t>
      </w:r>
    </w:p>
    <w:p w14:paraId="69E9E729" w14:textId="77777777" w:rsidR="00703822" w:rsidRPr="00D53C0F" w:rsidRDefault="00703822" w:rsidP="00703822">
      <w:pPr>
        <w:keepNext/>
        <w:keepLines/>
        <w:rPr>
          <w:rFonts w:cs="Times New Roman"/>
          <w:color w:val="000000"/>
        </w:rPr>
      </w:pPr>
    </w:p>
    <w:p w14:paraId="4D55F6FF" w14:textId="77777777" w:rsidR="00703822" w:rsidRPr="00D53C0F" w:rsidRDefault="00703822" w:rsidP="00703822">
      <w:pPr>
        <w:keepNext/>
        <w:keepLines/>
        <w:rPr>
          <w:rFonts w:cs="Times New Roman"/>
          <w:color w:val="000000"/>
        </w:rPr>
      </w:pPr>
      <w:r w:rsidRPr="00D53C0F">
        <w:rPr>
          <w:rFonts w:cs="Times New Roman"/>
          <w:color w:val="000000"/>
        </w:rPr>
        <w:t>Where:</w:t>
      </w:r>
    </w:p>
    <w:p w14:paraId="75F16C13" w14:textId="77777777" w:rsidR="00604685" w:rsidRPr="00D53C0F" w:rsidRDefault="00DC26B7" w:rsidP="00604685">
      <w:pPr>
        <w:keepNext/>
        <w:keepLines/>
        <w:numPr>
          <w:ilvl w:val="0"/>
          <w:numId w:val="51"/>
        </w:numPr>
        <w:spacing w:before="120"/>
        <w:rPr>
          <w:rFonts w:cs="Times New Roman"/>
          <w:color w:val="000000"/>
        </w:rPr>
      </w:pPr>
      <w:r>
        <w:rPr>
          <w:rFonts w:cs="Times New Roman"/>
          <w:color w:val="000000"/>
        </w:rPr>
        <w:t>swap</w:t>
      </w:r>
      <w:r w:rsidR="00604685" w:rsidRPr="00D53C0F">
        <w:rPr>
          <w:rFonts w:cs="Times New Roman"/>
          <w:color w:val="000000"/>
        </w:rPr>
        <w:t xml:space="preserve">—The </w:t>
      </w:r>
      <w:r w:rsidR="00604685" w:rsidRPr="00D53C0F">
        <w:rPr>
          <w:rFonts w:cs="Times New Roman"/>
        </w:rPr>
        <w:t>first four characters</w:t>
      </w:r>
      <w:r w:rsidR="00DD5E34" w:rsidRPr="00D53C0F">
        <w:rPr>
          <w:rFonts w:cs="Times New Roman"/>
        </w:rPr>
        <w:t xml:space="preserve"> following the "</w:t>
      </w:r>
      <w:r w:rsidR="00DD5E34" w:rsidRPr="00D53C0F">
        <w:rPr>
          <w:rFonts w:cs="Times New Roman"/>
          <w:b/>
        </w:rPr>
        <w:t>/</w:t>
      </w:r>
      <w:r w:rsidR="00DD5E34" w:rsidRPr="00D53C0F">
        <w:rPr>
          <w:rFonts w:cs="Times New Roman"/>
        </w:rPr>
        <w:t xml:space="preserve">" </w:t>
      </w:r>
      <w:r w:rsidR="00604685" w:rsidRPr="00D53C0F">
        <w:rPr>
          <w:rFonts w:cs="Times New Roman"/>
        </w:rPr>
        <w:t xml:space="preserve"> of the value as entered in the </w:t>
      </w:r>
      <w:r w:rsidR="00DD5E34" w:rsidRPr="00D53C0F">
        <w:rPr>
          <w:rFonts w:cs="Times New Roman"/>
        </w:rPr>
        <w:br/>
      </w:r>
      <w:r w:rsidR="00604685" w:rsidRPr="00D53C0F">
        <w:rPr>
          <w:rFonts w:cs="Times New Roman"/>
        </w:rPr>
        <w:t>&lt;context-root-name&gt; tag in the kaajeeConfig.xml file.</w:t>
      </w:r>
    </w:p>
    <w:p w14:paraId="49CC1421" w14:textId="77777777" w:rsidR="00604685" w:rsidRPr="00D53C0F" w:rsidRDefault="00604685" w:rsidP="00604685">
      <w:pPr>
        <w:keepNext/>
        <w:keepLines/>
        <w:numPr>
          <w:ilvl w:val="0"/>
          <w:numId w:val="51"/>
        </w:numPr>
        <w:spacing w:before="120"/>
        <w:rPr>
          <w:rFonts w:cs="Times New Roman"/>
          <w:color w:val="000000"/>
        </w:rPr>
      </w:pPr>
      <w:r w:rsidRPr="00D53C0F">
        <w:rPr>
          <w:rFonts w:cs="Times New Roman"/>
          <w:color w:val="000000"/>
        </w:rPr>
        <w:t xml:space="preserve">8888—The user's DUZ as stored in the </w:t>
      </w:r>
      <w:smartTag w:uri="urn:schemas-microsoft-com:office:smarttags" w:element="stockticker">
        <w:r w:rsidRPr="00D53C0F">
          <w:rPr>
            <w:rFonts w:cs="Times New Roman"/>
            <w:color w:val="000000"/>
          </w:rPr>
          <w:t>NEW</w:t>
        </w:r>
      </w:smartTag>
      <w:r w:rsidRPr="00D53C0F">
        <w:rPr>
          <w:rFonts w:cs="Times New Roman"/>
          <w:color w:val="000000"/>
        </w:rPr>
        <w:t xml:space="preserve"> PERSON file (#200).</w:t>
      </w:r>
    </w:p>
    <w:p w14:paraId="352D2050" w14:textId="77777777" w:rsidR="00604685" w:rsidRPr="00D53C0F" w:rsidRDefault="00604685" w:rsidP="00604685">
      <w:pPr>
        <w:numPr>
          <w:ilvl w:val="0"/>
          <w:numId w:val="51"/>
        </w:numPr>
        <w:spacing w:before="120"/>
        <w:rPr>
          <w:rFonts w:cs="Times New Roman"/>
          <w:color w:val="000000"/>
        </w:rPr>
      </w:pPr>
      <w:r w:rsidRPr="00D53C0F">
        <w:rPr>
          <w:rFonts w:cs="Times New Roman"/>
          <w:color w:val="000000"/>
        </w:rPr>
        <w:t xml:space="preserve">523—The </w:t>
      </w:r>
      <w:r w:rsidRPr="00D53C0F">
        <w:rPr>
          <w:color w:val="000000"/>
        </w:rPr>
        <w:t xml:space="preserve">Station Number of the login division's computing system provider, as returned by Standard Data Services' Institution getVistaProvider() </w:t>
      </w:r>
      <w:smartTag w:uri="urn:schemas-microsoft-com:office:smarttags" w:element="stockticker">
        <w:r w:rsidRPr="00D53C0F">
          <w:rPr>
            <w:color w:val="000000"/>
          </w:rPr>
          <w:t>API</w:t>
        </w:r>
      </w:smartTag>
      <w:r w:rsidRPr="00D53C0F">
        <w:rPr>
          <w:color w:val="000000"/>
        </w:rPr>
        <w:fldChar w:fldCharType="begin"/>
      </w:r>
      <w:r w:rsidRPr="00D53C0F">
        <w:rPr>
          <w:color w:val="000000"/>
        </w:rPr>
        <w:instrText xml:space="preserve">XE "Institution getVistaProvider() </w:instrText>
      </w:r>
      <w:smartTag w:uri="urn:schemas-microsoft-com:office:smarttags" w:element="stockticker">
        <w:r w:rsidRPr="00D53C0F">
          <w:rPr>
            <w:color w:val="000000"/>
          </w:rPr>
          <w:instrText>API</w:instrText>
        </w:r>
      </w:smartTag>
      <w:r w:rsidRPr="00D53C0F">
        <w:rPr>
          <w:color w:val="000000"/>
        </w:rPr>
        <w:instrText>"</w:instrText>
      </w:r>
      <w:r w:rsidRPr="00D53C0F">
        <w:rPr>
          <w:color w:val="000000"/>
        </w:rPr>
        <w:fldChar w:fldCharType="end"/>
      </w:r>
      <w:r w:rsidRPr="00D53C0F">
        <w:rPr>
          <w:color w:val="000000"/>
        </w:rPr>
        <w:fldChar w:fldCharType="begin"/>
      </w:r>
      <w:r w:rsidRPr="00D53C0F">
        <w:rPr>
          <w:color w:val="000000"/>
        </w:rPr>
        <w:instrText>XE "APIs:Institution getVistaProvider()"</w:instrText>
      </w:r>
      <w:r w:rsidRPr="00D53C0F">
        <w:rPr>
          <w:color w:val="000000"/>
        </w:rPr>
        <w:fldChar w:fldCharType="end"/>
      </w:r>
      <w:r w:rsidRPr="00D53C0F">
        <w:rPr>
          <w:color w:val="000000"/>
        </w:rPr>
        <w:t>.</w:t>
      </w:r>
    </w:p>
    <w:p w14:paraId="1F3D6D3D" w14:textId="77777777" w:rsidR="00604685" w:rsidRPr="00D53C0F" w:rsidRDefault="00604685" w:rsidP="00604685">
      <w:pPr>
        <w:rPr>
          <w:color w:val="000000"/>
        </w:rPr>
      </w:pPr>
    </w:p>
    <w:p w14:paraId="12947E47" w14:textId="77777777" w:rsidR="00604685" w:rsidRPr="00D53C0F" w:rsidRDefault="00604685" w:rsidP="00604685">
      <w:pPr>
        <w:rPr>
          <w:color w:val="000000"/>
        </w:rPr>
      </w:pPr>
      <w:r w:rsidRPr="00D53C0F">
        <w:rPr>
          <w:color w:val="000000"/>
        </w:rPr>
        <w:t xml:space="preserve">On the </w:t>
      </w:r>
      <w:r w:rsidRPr="00D53C0F">
        <w:t>VistA</w:t>
      </w:r>
      <w:r w:rsidRPr="00D53C0F">
        <w:rPr>
          <w:color w:val="000000"/>
        </w:rPr>
        <w:t xml:space="preserve"> M Server, this should correspond to the Station Number of the default Institution, as defined in the login host computer system's KERNEL SYSTEM PARAMETERS file (#8989.3)</w:t>
      </w:r>
      <w:r w:rsidRPr="00D53C0F">
        <w:rPr>
          <w:color w:val="000000"/>
        </w:rPr>
        <w:fldChar w:fldCharType="begin"/>
      </w:r>
      <w:r w:rsidRPr="00D53C0F">
        <w:rPr>
          <w:color w:val="000000"/>
        </w:rPr>
        <w:instrText>XE "KERNEL SYSTEM PARAMETERS File (#8989.3)"</w:instrText>
      </w:r>
      <w:r w:rsidRPr="00D53C0F">
        <w:rPr>
          <w:color w:val="000000"/>
        </w:rPr>
        <w:fldChar w:fldCharType="end"/>
      </w:r>
      <w:r w:rsidRPr="00D53C0F">
        <w:rPr>
          <w:color w:val="000000"/>
        </w:rPr>
        <w:fldChar w:fldCharType="begin"/>
      </w:r>
      <w:r w:rsidRPr="00D53C0F">
        <w:rPr>
          <w:color w:val="000000"/>
        </w:rPr>
        <w:instrText>XE "Files:KERNEL SYSTEM PARAMETERS (#8989.3)"</w:instrText>
      </w:r>
      <w:r w:rsidRPr="00D53C0F">
        <w:rPr>
          <w:color w:val="000000"/>
        </w:rPr>
        <w:fldChar w:fldCharType="end"/>
      </w:r>
      <w:r w:rsidRPr="00D53C0F">
        <w:rPr>
          <w:color w:val="000000"/>
        </w:rPr>
        <w:t>.</w:t>
      </w:r>
    </w:p>
    <w:p w14:paraId="65BD1759" w14:textId="77777777" w:rsidR="00604685" w:rsidRPr="00D53C0F" w:rsidRDefault="00604685" w:rsidP="00604685">
      <w:pPr>
        <w:rPr>
          <w:color w:val="000000"/>
        </w:rPr>
      </w:pPr>
    </w:p>
    <w:p w14:paraId="22359BF5" w14:textId="77777777" w:rsidR="00604685" w:rsidRPr="00D53C0F" w:rsidRDefault="00604685" w:rsidP="00604685">
      <w:r w:rsidRPr="00D53C0F">
        <w:lastRenderedPageBreak/>
        <w:t>This means that for all the divisions supported on a given VistA M Server, a user will have the same J2EE username returned to them. For logins against a different computer system, the same user will likely have a different DUZ, as well as a different parent facility, returned.</w:t>
      </w:r>
    </w:p>
    <w:p w14:paraId="7DACCBAF" w14:textId="77777777" w:rsidR="00604685" w:rsidRPr="00D53C0F" w:rsidRDefault="00604685" w:rsidP="00604685"/>
    <w:tbl>
      <w:tblPr>
        <w:tblW w:w="0" w:type="auto"/>
        <w:tblLayout w:type="fixed"/>
        <w:tblLook w:val="0000" w:firstRow="0" w:lastRow="0" w:firstColumn="0" w:lastColumn="0" w:noHBand="0" w:noVBand="0"/>
      </w:tblPr>
      <w:tblGrid>
        <w:gridCol w:w="738"/>
        <w:gridCol w:w="8730"/>
      </w:tblGrid>
      <w:tr w:rsidR="00EB43E1" w:rsidRPr="00D53C0F" w14:paraId="0148F426" w14:textId="77777777">
        <w:trPr>
          <w:cantSplit/>
        </w:trPr>
        <w:tc>
          <w:tcPr>
            <w:tcW w:w="738" w:type="dxa"/>
          </w:tcPr>
          <w:p w14:paraId="690EF5ED" w14:textId="77777777" w:rsidR="00EB43E1" w:rsidRPr="00D53C0F" w:rsidRDefault="004D4C84" w:rsidP="00EB43E1">
            <w:pPr>
              <w:spacing w:before="60" w:after="60"/>
              <w:ind w:left="-18"/>
              <w:rPr>
                <w:rFonts w:cs="Times New Roman"/>
              </w:rPr>
            </w:pPr>
            <w:r w:rsidRPr="00D53C0F">
              <w:rPr>
                <w:rFonts w:cs="Times New Roman"/>
                <w:noProof/>
              </w:rPr>
              <w:drawing>
                <wp:inline distT="0" distB="0" distL="0" distR="0" wp14:anchorId="336B1A94" wp14:editId="2EE77E40">
                  <wp:extent cx="285115" cy="285115"/>
                  <wp:effectExtent l="0" t="0" r="0" b="0"/>
                  <wp:docPr id="76" name="Picture 7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7DFD80F3" w14:textId="77777777" w:rsidR="00EB43E1" w:rsidRPr="00D53C0F" w:rsidRDefault="00EB43E1" w:rsidP="00EB43E1">
            <w:pPr>
              <w:keepNext/>
              <w:keepLines/>
              <w:spacing w:before="60" w:after="60"/>
            </w:pPr>
            <w:r w:rsidRPr="00D53C0F">
              <w:rPr>
                <w:rFonts w:cs="Times New Roman"/>
                <w:b/>
              </w:rPr>
              <w:t>NOTE:</w:t>
            </w:r>
            <w:r w:rsidRPr="00D53C0F">
              <w:rPr>
                <w:rFonts w:cs="Times New Roman"/>
              </w:rPr>
              <w:t xml:space="preserve"> In the future, </w:t>
            </w:r>
            <w:r w:rsidR="009C17D4" w:rsidRPr="00D53C0F">
              <w:t>the Department of Veterans Affairs Personal Identification (VPID</w:t>
            </w:r>
            <w:r w:rsidR="009C17D4" w:rsidRPr="00D53C0F">
              <w:rPr>
                <w:color w:val="000000"/>
              </w:rPr>
              <w:fldChar w:fldCharType="begin"/>
            </w:r>
            <w:r w:rsidR="009C17D4" w:rsidRPr="00D53C0F">
              <w:rPr>
                <w:color w:val="000000"/>
              </w:rPr>
              <w:instrText>XE "</w:instrText>
            </w:r>
            <w:r w:rsidR="009C17D4" w:rsidRPr="00D53C0F">
              <w:rPr>
                <w:rFonts w:cs="Times"/>
                <w:color w:val="000000"/>
              </w:rPr>
              <w:instrText>VPID</w:instrText>
            </w:r>
            <w:r w:rsidR="009C17D4" w:rsidRPr="00D53C0F">
              <w:rPr>
                <w:color w:val="000000"/>
              </w:rPr>
              <w:instrText>"</w:instrText>
            </w:r>
            <w:r w:rsidR="009C17D4" w:rsidRPr="00D53C0F">
              <w:rPr>
                <w:color w:val="000000"/>
              </w:rPr>
              <w:fldChar w:fldCharType="end"/>
            </w:r>
            <w:r w:rsidR="009C17D4" w:rsidRPr="00D53C0F">
              <w:t xml:space="preserve">) may alter the username, assuming an enterprise-wide user identifier is created in VHA or VA. </w:t>
            </w:r>
            <w:r w:rsidR="009C17D4" w:rsidRPr="00D53C0F">
              <w:rPr>
                <w:rFonts w:cs="Times New Roman"/>
              </w:rPr>
              <w:t>T</w:t>
            </w:r>
            <w:r w:rsidRPr="00D53C0F">
              <w:rPr>
                <w:rFonts w:cs="Times New Roman"/>
              </w:rPr>
              <w:t>he VPID</w:t>
            </w:r>
            <w:r w:rsidRPr="00D53C0F">
              <w:rPr>
                <w:rFonts w:cs="Times New Roman"/>
                <w:color w:val="000000"/>
              </w:rPr>
              <w:fldChar w:fldCharType="begin"/>
            </w:r>
            <w:r w:rsidRPr="00D53C0F">
              <w:rPr>
                <w:rFonts w:cs="Times New Roman"/>
                <w:color w:val="000000"/>
              </w:rPr>
              <w:instrText>XE "VPID"</w:instrText>
            </w:r>
            <w:r w:rsidRPr="00D53C0F">
              <w:rPr>
                <w:rFonts w:cs="Times New Roman"/>
                <w:color w:val="000000"/>
              </w:rPr>
              <w:fldChar w:fldCharType="end"/>
            </w:r>
            <w:r w:rsidRPr="00D53C0F">
              <w:rPr>
                <w:rFonts w:cs="Times New Roman"/>
              </w:rPr>
              <w:t xml:space="preserve"> will be stored in the </w:t>
            </w:r>
            <w:smartTag w:uri="urn:schemas-microsoft-com:office:smarttags" w:element="stockticker">
              <w:r w:rsidRPr="00D53C0F">
                <w:rPr>
                  <w:rFonts w:cs="Times New Roman"/>
                </w:rPr>
                <w:t>NEW</w:t>
              </w:r>
            </w:smartTag>
            <w:r w:rsidRPr="00D53C0F">
              <w:rPr>
                <w:rFonts w:cs="Times New Roman"/>
              </w:rPr>
              <w:t xml:space="preserve"> PERSON file (#200)</w:t>
            </w:r>
            <w:r w:rsidRPr="00D53C0F">
              <w:rPr>
                <w:rFonts w:cs="Times New Roman"/>
                <w:color w:val="000000"/>
              </w:rPr>
              <w:fldChar w:fldCharType="begin"/>
            </w:r>
            <w:r w:rsidRPr="00D53C0F">
              <w:rPr>
                <w:rFonts w:cs="Times New Roman"/>
                <w:color w:val="000000"/>
              </w:rPr>
              <w:instrText>XE "</w:instrText>
            </w:r>
            <w:smartTag w:uri="urn:schemas-microsoft-com:office:smarttags" w:element="stockticker">
              <w:r w:rsidRPr="00D53C0F">
                <w:rPr>
                  <w:rFonts w:cs="Times New Roman"/>
                  <w:color w:val="000000"/>
                </w:rPr>
                <w:instrText>NEW</w:instrText>
              </w:r>
            </w:smartTag>
            <w:r w:rsidRPr="00D53C0F">
              <w:rPr>
                <w:rFonts w:cs="Times New Roman"/>
                <w:color w:val="000000"/>
              </w:rPr>
              <w:instrText xml:space="preserve"> PERSON File (#200)"</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"Files:</w:instrText>
            </w:r>
            <w:smartTag w:uri="urn:schemas-microsoft-com:office:smarttags" w:element="stockticker">
              <w:r w:rsidRPr="00D53C0F">
                <w:rPr>
                  <w:rFonts w:cs="Times New Roman"/>
                  <w:color w:val="000000"/>
                </w:rPr>
                <w:instrText>NEW</w:instrText>
              </w:r>
            </w:smartTag>
            <w:r w:rsidRPr="00D53C0F">
              <w:rPr>
                <w:rFonts w:cs="Times New Roman"/>
                <w:color w:val="000000"/>
              </w:rPr>
              <w:instrText xml:space="preserve"> PERSON (#200)"</w:instrText>
            </w:r>
            <w:r w:rsidRPr="00D53C0F">
              <w:rPr>
                <w:rFonts w:cs="Times New Roman"/>
                <w:color w:val="000000"/>
              </w:rPr>
              <w:fldChar w:fldCharType="end"/>
            </w:r>
            <w:r w:rsidRPr="00D53C0F">
              <w:rPr>
                <w:rFonts w:cs="Times New Roman"/>
              </w:rPr>
              <w:t>, in addition to being stored in national directories.</w:t>
            </w:r>
          </w:p>
        </w:tc>
      </w:tr>
    </w:tbl>
    <w:p w14:paraId="66CB11AC" w14:textId="77777777" w:rsidR="00604685" w:rsidRPr="00D53C0F" w:rsidRDefault="00604685" w:rsidP="00604685"/>
    <w:p w14:paraId="1771D259" w14:textId="77777777" w:rsidR="00604685" w:rsidRPr="00D53C0F" w:rsidRDefault="00604685" w:rsidP="00604685"/>
    <w:p w14:paraId="049F5DA1" w14:textId="77777777" w:rsidR="00604685" w:rsidRPr="00D53C0F" w:rsidRDefault="00604685" w:rsidP="00223EFD">
      <w:pPr>
        <w:pStyle w:val="Heading4"/>
      </w:pPr>
      <w:bookmarkStart w:id="496" w:name="_Hlt170627890"/>
      <w:bookmarkStart w:id="497" w:name="_Ref77640756"/>
      <w:bookmarkStart w:id="498" w:name="_Toc83538854"/>
      <w:bookmarkStart w:id="499" w:name="_Toc84036989"/>
      <w:bookmarkStart w:id="500" w:name="_Toc84044211"/>
      <w:bookmarkStart w:id="501" w:name="_Toc202863106"/>
      <w:bookmarkStart w:id="502" w:name="_Toc204421545"/>
      <w:bookmarkStart w:id="503" w:name="_Toc167804809"/>
      <w:bookmarkEnd w:id="496"/>
      <w:r w:rsidRPr="00D53C0F">
        <w:t>LoginUserInfoVO Object</w:t>
      </w:r>
      <w:bookmarkEnd w:id="497"/>
      <w:bookmarkEnd w:id="498"/>
      <w:bookmarkEnd w:id="499"/>
      <w:bookmarkEnd w:id="500"/>
      <w:bookmarkEnd w:id="501"/>
      <w:bookmarkEnd w:id="502"/>
      <w:bookmarkEnd w:id="503"/>
    </w:p>
    <w:p w14:paraId="70D78CED" w14:textId="77777777" w:rsidR="00604685" w:rsidRPr="00D53C0F" w:rsidRDefault="00604685" w:rsidP="00604685">
      <w:pPr>
        <w:keepNext/>
        <w:keepLines/>
      </w:pPr>
      <w:r w:rsidRPr="00D53C0F">
        <w:rPr>
          <w:color w:val="000000"/>
        </w:rPr>
        <w:fldChar w:fldCharType="begin"/>
      </w:r>
      <w:r w:rsidRPr="00D53C0F">
        <w:rPr>
          <w:color w:val="000000"/>
        </w:rPr>
        <w:instrText>XE "LoginUserInfoVO Object"</w:instrText>
      </w:r>
      <w:r w:rsidRPr="00D53C0F">
        <w:rPr>
          <w:color w:val="000000"/>
        </w:rPr>
        <w:fldChar w:fldCharType="end"/>
      </w:r>
      <w:r w:rsidRPr="00D53C0F">
        <w:rPr>
          <w:color w:val="000000"/>
        </w:rPr>
        <w:fldChar w:fldCharType="begin"/>
      </w:r>
      <w:r w:rsidRPr="00D53C0F">
        <w:rPr>
          <w:color w:val="000000"/>
        </w:rPr>
        <w:instrText>XE "Objects:LoginUserInfoVO"</w:instrText>
      </w:r>
      <w:r w:rsidRPr="00D53C0F">
        <w:rPr>
          <w:color w:val="000000"/>
        </w:rPr>
        <w:fldChar w:fldCharType="end"/>
      </w:r>
    </w:p>
    <w:p w14:paraId="18465D15" w14:textId="77777777" w:rsidR="00604685" w:rsidRPr="00D53C0F" w:rsidRDefault="00604685" w:rsidP="00604685">
      <w:r w:rsidRPr="00D53C0F">
        <w:t>After login, KAAJEE returns additional demographic information in a LoginUserInfoVO object</w:t>
      </w:r>
      <w:r w:rsidR="00B77B91" w:rsidRPr="00D53C0F">
        <w:t xml:space="preserve"> </w:t>
      </w:r>
      <w:r w:rsidRPr="00D53C0F">
        <w:rPr>
          <w:color w:val="000000"/>
        </w:rPr>
        <w:fldChar w:fldCharType="begin"/>
      </w:r>
      <w:r w:rsidRPr="00D53C0F">
        <w:rPr>
          <w:color w:val="000000"/>
        </w:rPr>
        <w:instrText>XE "LoginUserInfoVO Object"</w:instrText>
      </w:r>
      <w:r w:rsidRPr="00D53C0F">
        <w:rPr>
          <w:color w:val="000000"/>
        </w:rPr>
        <w:fldChar w:fldCharType="end"/>
      </w:r>
      <w:r w:rsidRPr="00D53C0F">
        <w:rPr>
          <w:color w:val="000000"/>
        </w:rPr>
        <w:fldChar w:fldCharType="begin"/>
      </w:r>
      <w:r w:rsidRPr="00D53C0F">
        <w:rPr>
          <w:color w:val="000000"/>
        </w:rPr>
        <w:instrText>XE "Objects:LoginUserInfoVO"</w:instrText>
      </w:r>
      <w:r w:rsidRPr="00D53C0F">
        <w:rPr>
          <w:color w:val="000000"/>
        </w:rPr>
        <w:fldChar w:fldCharType="end"/>
      </w:r>
      <w:r w:rsidRPr="00D53C0F">
        <w:rPr>
          <w:color w:val="000000"/>
        </w:rPr>
        <w:fldChar w:fldCharType="begin"/>
      </w:r>
      <w:r w:rsidRPr="00D53C0F">
        <w:rPr>
          <w:color w:val="000000"/>
        </w:rPr>
        <w:instrText>XE "Objects:Value"</w:instrText>
      </w:r>
      <w:r w:rsidRPr="00D53C0F">
        <w:rPr>
          <w:color w:val="000000"/>
        </w:rPr>
        <w:fldChar w:fldCharType="end"/>
      </w:r>
      <w:r w:rsidRPr="00D53C0F">
        <w:t>(i.e., value object</w:t>
      </w:r>
      <w:r w:rsidRPr="00D53C0F">
        <w:rPr>
          <w:color w:val="000000"/>
        </w:rPr>
        <w:fldChar w:fldCharType="begin"/>
      </w:r>
      <w:r w:rsidRPr="00D53C0F">
        <w:rPr>
          <w:color w:val="000000"/>
        </w:rPr>
        <w:instrText xml:space="preserve"> XE "Value Object" </w:instrText>
      </w:r>
      <w:r w:rsidRPr="00D53C0F">
        <w:rPr>
          <w:color w:val="000000"/>
        </w:rPr>
        <w:fldChar w:fldCharType="end"/>
      </w:r>
      <w:r w:rsidRPr="00D53C0F">
        <w:t>). KAAJEE stores the LoginUserInfoVO object</w:t>
      </w:r>
      <w:r w:rsidRPr="00D53C0F">
        <w:rPr>
          <w:color w:val="000000"/>
        </w:rPr>
        <w:fldChar w:fldCharType="begin"/>
      </w:r>
      <w:r w:rsidRPr="00D53C0F">
        <w:rPr>
          <w:color w:val="000000"/>
        </w:rPr>
        <w:instrText>XE "LoginUserInfoVO Object"</w:instrText>
      </w:r>
      <w:r w:rsidRPr="00D53C0F">
        <w:rPr>
          <w:color w:val="000000"/>
        </w:rPr>
        <w:fldChar w:fldCharType="end"/>
      </w:r>
      <w:r w:rsidRPr="00D53C0F">
        <w:rPr>
          <w:color w:val="000000"/>
        </w:rPr>
        <w:fldChar w:fldCharType="begin"/>
      </w:r>
      <w:r w:rsidRPr="00D53C0F">
        <w:rPr>
          <w:color w:val="000000"/>
        </w:rPr>
        <w:instrText>XE "Objects:LoginUserInfoVO"</w:instrText>
      </w:r>
      <w:r w:rsidRPr="00D53C0F">
        <w:rPr>
          <w:color w:val="000000"/>
        </w:rPr>
        <w:fldChar w:fldCharType="end"/>
      </w:r>
      <w:r w:rsidRPr="00D53C0F">
        <w:rPr>
          <w:color w:val="000000"/>
        </w:rPr>
        <w:fldChar w:fldCharType="begin"/>
      </w:r>
      <w:r w:rsidRPr="00D53C0F">
        <w:rPr>
          <w:color w:val="000000"/>
        </w:rPr>
        <w:instrText>XE "Objects:Value"</w:instrText>
      </w:r>
      <w:r w:rsidRPr="00D53C0F">
        <w:rPr>
          <w:color w:val="000000"/>
        </w:rPr>
        <w:fldChar w:fldCharType="end"/>
      </w:r>
      <w:r w:rsidR="006D5593" w:rsidRPr="00D53C0F">
        <w:t xml:space="preserve"> </w:t>
      </w:r>
      <w:r w:rsidRPr="00D53C0F">
        <w:t>(i.e., value object</w:t>
      </w:r>
      <w:r w:rsidRPr="00D53C0F">
        <w:rPr>
          <w:color w:val="000000"/>
        </w:rPr>
        <w:fldChar w:fldCharType="begin"/>
      </w:r>
      <w:r w:rsidRPr="00D53C0F">
        <w:rPr>
          <w:color w:val="000000"/>
        </w:rPr>
        <w:instrText xml:space="preserve"> XE "Value Object" </w:instrText>
      </w:r>
      <w:r w:rsidRPr="00D53C0F">
        <w:rPr>
          <w:color w:val="000000"/>
        </w:rPr>
        <w:fldChar w:fldCharType="end"/>
      </w:r>
      <w:r w:rsidR="006D5593" w:rsidRPr="00D53C0F">
        <w:t>)</w:t>
      </w:r>
      <w:r w:rsidRPr="00D53C0F">
        <w:t xml:space="preserve"> in the </w:t>
      </w:r>
      <w:r w:rsidR="00E9140E" w:rsidRPr="00D53C0F">
        <w:rPr>
          <w:rFonts w:cs="Times New Roman"/>
        </w:rPr>
        <w:t>Hyper Text Transport Protocol (HTTP)</w:t>
      </w:r>
      <w:r w:rsidR="00E9140E" w:rsidRPr="00D53C0F">
        <w:rPr>
          <w:rFonts w:cs="Times New Roman"/>
          <w:color w:val="000000"/>
        </w:rPr>
        <w:fldChar w:fldCharType="begin"/>
      </w:r>
      <w:r w:rsidR="00E9140E" w:rsidRPr="00D53C0F">
        <w:rPr>
          <w:rFonts w:cs="Times New Roman"/>
          <w:color w:val="000000"/>
        </w:rPr>
        <w:instrText xml:space="preserve"> XE "Hyper Text Transport Protocol (HTTP)" </w:instrText>
      </w:r>
      <w:r w:rsidR="00E9140E" w:rsidRPr="00D53C0F">
        <w:rPr>
          <w:rFonts w:cs="Times New Roman"/>
          <w:color w:val="000000"/>
        </w:rPr>
        <w:fldChar w:fldCharType="end"/>
      </w:r>
      <w:r w:rsidR="00E9140E" w:rsidRPr="00D53C0F">
        <w:rPr>
          <w:rFonts w:cs="Times New Roman"/>
          <w:color w:val="000000"/>
        </w:rPr>
        <w:fldChar w:fldCharType="begin"/>
      </w:r>
      <w:r w:rsidR="00E9140E" w:rsidRPr="00D53C0F">
        <w:rPr>
          <w:rFonts w:cs="Times New Roman"/>
          <w:color w:val="000000"/>
        </w:rPr>
        <w:instrText xml:space="preserve"> XE "HTTP" </w:instrText>
      </w:r>
      <w:r w:rsidR="00E9140E" w:rsidRPr="00D53C0F">
        <w:rPr>
          <w:rFonts w:cs="Times New Roman"/>
          <w:color w:val="000000"/>
        </w:rPr>
        <w:fldChar w:fldCharType="end"/>
      </w:r>
      <w:r w:rsidRPr="00D53C0F">
        <w:t xml:space="preserve"> Session Object</w:t>
      </w:r>
      <w:r w:rsidRPr="00D53C0F">
        <w:rPr>
          <w:color w:val="000000"/>
        </w:rPr>
        <w:fldChar w:fldCharType="begin"/>
      </w:r>
      <w:r w:rsidRPr="00D53C0F">
        <w:rPr>
          <w:color w:val="000000"/>
        </w:rPr>
        <w:instrText xml:space="preserve"> XE "HTTP:Session Object" </w:instrText>
      </w:r>
      <w:r w:rsidRPr="00D53C0F">
        <w:rPr>
          <w:color w:val="000000"/>
        </w:rPr>
        <w:fldChar w:fldCharType="end"/>
      </w:r>
      <w:r w:rsidRPr="00D53C0F">
        <w:t>. The object is stored in the session object using the key value stored in the LoginUserInfoVO.SESSION_</w:t>
      </w:r>
      <w:smartTag w:uri="urn:schemas-microsoft-com:office:smarttags" w:element="stockticker">
        <w:r w:rsidRPr="00D53C0F">
          <w:t>KEY</w:t>
        </w:r>
      </w:smartTag>
      <w:r w:rsidRPr="00D53C0F">
        <w:t xml:space="preserve"> string</w:t>
      </w:r>
      <w:r w:rsidRPr="00D53C0F">
        <w:rPr>
          <w:color w:val="000000"/>
        </w:rPr>
        <w:fldChar w:fldCharType="begin"/>
      </w:r>
      <w:r w:rsidRPr="00D53C0F">
        <w:rPr>
          <w:color w:val="000000"/>
        </w:rPr>
        <w:instrText xml:space="preserve"> XE "LoginUserInfoVO.SESSION_</w:instrText>
      </w:r>
      <w:smartTag w:uri="urn:schemas-microsoft-com:office:smarttags" w:element="stockticker">
        <w:r w:rsidRPr="00D53C0F">
          <w:rPr>
            <w:color w:val="000000"/>
          </w:rPr>
          <w:instrText>KEY</w:instrText>
        </w:r>
      </w:smartTag>
      <w:r w:rsidRPr="00D53C0F">
        <w:rPr>
          <w:color w:val="000000"/>
        </w:rPr>
        <w:instrText xml:space="preserve"> String" </w:instrText>
      </w:r>
      <w:r w:rsidRPr="00D53C0F">
        <w:rPr>
          <w:color w:val="000000"/>
        </w:rPr>
        <w:fldChar w:fldCharType="end"/>
      </w:r>
      <w:r w:rsidRPr="00D53C0F">
        <w:rPr>
          <w:color w:val="000000"/>
        </w:rPr>
        <w:fldChar w:fldCharType="begin"/>
      </w:r>
      <w:r w:rsidRPr="00D53C0F">
        <w:rPr>
          <w:color w:val="000000"/>
        </w:rPr>
        <w:instrText xml:space="preserve"> XE "Strings:LoginUserInfoVO.SESSION_</w:instrText>
      </w:r>
      <w:smartTag w:uri="urn:schemas-microsoft-com:office:smarttags" w:element="stockticker">
        <w:r w:rsidRPr="00D53C0F">
          <w:rPr>
            <w:color w:val="000000"/>
          </w:rPr>
          <w:instrText>KEY</w:instrText>
        </w:r>
      </w:smartTag>
      <w:r w:rsidRPr="00D53C0F">
        <w:rPr>
          <w:color w:val="000000"/>
        </w:rPr>
        <w:instrText xml:space="preserve">" </w:instrText>
      </w:r>
      <w:r w:rsidRPr="00D53C0F">
        <w:rPr>
          <w:color w:val="000000"/>
        </w:rPr>
        <w:fldChar w:fldCharType="end"/>
      </w:r>
      <w:r w:rsidRPr="00D53C0F">
        <w:t>.</w:t>
      </w:r>
    </w:p>
    <w:p w14:paraId="5E6DA134" w14:textId="77777777" w:rsidR="00604685" w:rsidRPr="00D53C0F" w:rsidRDefault="00604685" w:rsidP="00604685"/>
    <w:p w14:paraId="2ECE3909" w14:textId="77777777" w:rsidR="00604685" w:rsidRPr="00D53C0F" w:rsidRDefault="00604685" w:rsidP="00604685">
      <w:r w:rsidRPr="00D53C0F">
        <w:t>LoginUserInfoVO is implemented as a JavaBean, therefore it can be accessed as a JavaBean, within Java Server Pages (JSP) Web pages.</w:t>
      </w:r>
    </w:p>
    <w:p w14:paraId="386ECC63" w14:textId="77777777" w:rsidR="00604685" w:rsidRPr="00D53C0F" w:rsidRDefault="00604685" w:rsidP="00604685"/>
    <w:tbl>
      <w:tblPr>
        <w:tblW w:w="0" w:type="auto"/>
        <w:tblLayout w:type="fixed"/>
        <w:tblLook w:val="0000" w:firstRow="0" w:lastRow="0" w:firstColumn="0" w:lastColumn="0" w:noHBand="0" w:noVBand="0"/>
      </w:tblPr>
      <w:tblGrid>
        <w:gridCol w:w="738"/>
        <w:gridCol w:w="8730"/>
      </w:tblGrid>
      <w:tr w:rsidR="00EB43E1" w:rsidRPr="00D53C0F" w14:paraId="7075B91F" w14:textId="77777777">
        <w:trPr>
          <w:cantSplit/>
        </w:trPr>
        <w:tc>
          <w:tcPr>
            <w:tcW w:w="738" w:type="dxa"/>
          </w:tcPr>
          <w:p w14:paraId="0DA3BBB3" w14:textId="77777777" w:rsidR="00EB43E1" w:rsidRPr="00D53C0F" w:rsidRDefault="004D4C84" w:rsidP="00EB43E1">
            <w:pPr>
              <w:spacing w:before="60" w:after="60"/>
              <w:ind w:left="-18"/>
              <w:rPr>
                <w:rFonts w:cs="Times New Roman"/>
              </w:rPr>
            </w:pPr>
            <w:r w:rsidRPr="00D53C0F">
              <w:rPr>
                <w:rFonts w:cs="Times New Roman"/>
                <w:noProof/>
              </w:rPr>
              <w:drawing>
                <wp:inline distT="0" distB="0" distL="0" distR="0" wp14:anchorId="01E338F7" wp14:editId="050D1BCC">
                  <wp:extent cx="285115" cy="285115"/>
                  <wp:effectExtent l="0" t="0" r="0" b="0"/>
                  <wp:docPr id="77" name="Picture 7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5D646B50" w14:textId="77777777" w:rsidR="00EB43E1" w:rsidRPr="00D53C0F" w:rsidRDefault="00EB43E1" w:rsidP="00EB43E1">
            <w:pPr>
              <w:keepNext/>
              <w:keepLines/>
              <w:spacing w:before="60" w:after="60"/>
              <w:rPr>
                <w:rFonts w:cs="Times New Roman"/>
                <w:kern w:val="2"/>
              </w:rPr>
            </w:pPr>
            <w:r w:rsidRPr="00D53C0F">
              <w:rPr>
                <w:rFonts w:cs="Times New Roman"/>
                <w:b/>
              </w:rPr>
              <w:t>NOTE:</w:t>
            </w:r>
            <w:r w:rsidRPr="00D53C0F">
              <w:rPr>
                <w:rFonts w:cs="Times New Roman"/>
              </w:rPr>
              <w:t xml:space="preserve"> A JavaBean is a reusable component that can be used in any Java application development environment. JavaBeans are dropped into an application container, such as a form, and can perform functions ranging from a simple animation to complex calculations.</w:t>
            </w:r>
            <w:r w:rsidRPr="00D53C0F">
              <w:rPr>
                <w:rStyle w:val="FootnoteReference"/>
                <w:rFonts w:cs="Times New Roman"/>
              </w:rPr>
              <w:footnoteReference w:id="7"/>
            </w:r>
          </w:p>
        </w:tc>
      </w:tr>
    </w:tbl>
    <w:p w14:paraId="6F4BCB07" w14:textId="77777777" w:rsidR="00604685" w:rsidRPr="00D53C0F" w:rsidRDefault="00604685" w:rsidP="00604685"/>
    <w:p w14:paraId="49B8B39E" w14:textId="77777777" w:rsidR="00604685" w:rsidRPr="00D53C0F" w:rsidRDefault="00604685" w:rsidP="00604685"/>
    <w:p w14:paraId="4DCF99C7" w14:textId="77777777" w:rsidR="00604685" w:rsidRPr="00D53C0F" w:rsidRDefault="00604685" w:rsidP="00604685">
      <w:pPr>
        <w:keepNext/>
        <w:keepLines/>
      </w:pPr>
      <w:r w:rsidRPr="00D53C0F">
        <w:lastRenderedPageBreak/>
        <w:t>For example:</w:t>
      </w:r>
    </w:p>
    <w:p w14:paraId="304B37EB" w14:textId="77777777" w:rsidR="00604685" w:rsidRPr="00D53C0F" w:rsidRDefault="00604685" w:rsidP="00604685">
      <w:pPr>
        <w:keepNext/>
        <w:keepLines/>
      </w:pPr>
    </w:p>
    <w:p w14:paraId="50ACF6EE" w14:textId="77777777" w:rsidR="00604685" w:rsidRPr="00D53C0F" w:rsidRDefault="00604685" w:rsidP="000D466F">
      <w:pPr>
        <w:keepNext/>
        <w:keepLines/>
      </w:pPr>
    </w:p>
    <w:p w14:paraId="1689EA05" w14:textId="6CD6599A" w:rsidR="000E7CCF" w:rsidRPr="00D53C0F" w:rsidRDefault="000E7CCF" w:rsidP="000E7CCF">
      <w:pPr>
        <w:pStyle w:val="Caption"/>
      </w:pPr>
      <w:bookmarkStart w:id="504" w:name="_Toc83538920"/>
      <w:bookmarkStart w:id="505" w:name="_Toc202863027"/>
      <w:bookmarkStart w:id="506" w:name="_Toc204421626"/>
      <w:bookmarkStart w:id="507" w:name="_Toc167811474"/>
      <w:r w:rsidRPr="00D53C0F">
        <w:t xml:space="preserve">Figure </w:t>
      </w:r>
      <w:r w:rsidR="001C6C77">
        <w:fldChar w:fldCharType="begin"/>
      </w:r>
      <w:r w:rsidR="001C6C77">
        <w:instrText xml:space="preserve"> STYLEREF 2 \s </w:instrText>
      </w:r>
      <w:r w:rsidR="001C6C77">
        <w:fldChar w:fldCharType="separate"/>
      </w:r>
      <w:r w:rsidR="003552F0">
        <w:rPr>
          <w:noProof/>
        </w:rPr>
        <w:t>6</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1</w:t>
      </w:r>
      <w:r w:rsidR="001C6C77">
        <w:rPr>
          <w:noProof/>
        </w:rPr>
        <w:fldChar w:fldCharType="end"/>
      </w:r>
      <w:r w:rsidRPr="00D53C0F">
        <w:t>. JavaBean Example: LoginUserInfoVO object</w:t>
      </w:r>
      <w:bookmarkEnd w:id="504"/>
      <w:bookmarkEnd w:id="505"/>
      <w:bookmarkEnd w:id="506"/>
      <w:bookmarkEnd w:id="507"/>
    </w:p>
    <w:p w14:paraId="43E38853" w14:textId="77777777" w:rsidR="00604685" w:rsidRPr="00D53C0F" w:rsidRDefault="00604685" w:rsidP="00604685">
      <w:pPr>
        <w:pStyle w:val="Code"/>
      </w:pPr>
      <w:r w:rsidRPr="00D53C0F">
        <w:t xml:space="preserve">public class </w:t>
      </w:r>
      <w:r w:rsidRPr="00D53C0F">
        <w:rPr>
          <w:bCs/>
        </w:rPr>
        <w:t>LoginUserInfoVO</w:t>
      </w:r>
    </w:p>
    <w:p w14:paraId="0AF1AF13" w14:textId="77777777" w:rsidR="00604685" w:rsidRPr="00D53C0F" w:rsidRDefault="00604685" w:rsidP="00604685">
      <w:pPr>
        <w:pStyle w:val="Code"/>
      </w:pPr>
      <w:r w:rsidRPr="00D53C0F">
        <w:t xml:space="preserve">extends java.lang.Object </w:t>
      </w:r>
    </w:p>
    <w:p w14:paraId="74D613FC" w14:textId="77777777" w:rsidR="00604685" w:rsidRPr="00D53C0F" w:rsidRDefault="00604685" w:rsidP="00604685">
      <w:pPr>
        <w:pStyle w:val="Code"/>
      </w:pPr>
      <w:r w:rsidRPr="00D53C0F">
        <w:t>implements java.io.Serializable</w:t>
      </w:r>
    </w:p>
    <w:p w14:paraId="53C9B191" w14:textId="77777777" w:rsidR="00604685" w:rsidRPr="00D53C0F" w:rsidRDefault="00604685" w:rsidP="00604685">
      <w:bookmarkStart w:id="508" w:name="_Hlt200359475"/>
      <w:bookmarkEnd w:id="508"/>
    </w:p>
    <w:p w14:paraId="7BADEDCD" w14:textId="77777777" w:rsidR="008A4240" w:rsidRPr="00D53C0F" w:rsidRDefault="008A4240" w:rsidP="00604685"/>
    <w:p w14:paraId="5A88C16A" w14:textId="77777777" w:rsidR="00604685" w:rsidRPr="00D53C0F" w:rsidRDefault="00604685" w:rsidP="00604685">
      <w:r w:rsidRPr="00D53C0F">
        <w:t>KAAJEE returns this JavaBean to the enclosing application after login. It is returned to the enclosing application as an object in HttpSession. It contains user demographics information about the logged</w:t>
      </w:r>
      <w:r w:rsidRPr="00A54D2C">
        <w:t>-</w:t>
      </w:r>
      <w:r w:rsidRPr="00D53C0F">
        <w:t>in user. A public static field provides the key for the application to find the object in HttpSession.</w:t>
      </w:r>
    </w:p>
    <w:p w14:paraId="4B70E7BC" w14:textId="77777777" w:rsidR="00604685" w:rsidRPr="00D53C0F" w:rsidRDefault="00604685" w:rsidP="00604685"/>
    <w:p w14:paraId="4576E42C" w14:textId="77777777" w:rsidR="00604685" w:rsidRPr="00D53C0F" w:rsidRDefault="00604685" w:rsidP="00604685">
      <w:pPr>
        <w:rPr>
          <w:rFonts w:ascii="Arial" w:hAnsi="Arial" w:cs="Arial"/>
          <w:sz w:val="20"/>
          <w:szCs w:val="20"/>
        </w:rPr>
      </w:pPr>
    </w:p>
    <w:p w14:paraId="7D1C53C2" w14:textId="0050E368" w:rsidR="000E7CCF" w:rsidRPr="00D53C0F" w:rsidRDefault="000E7CCF" w:rsidP="001E78B1">
      <w:pPr>
        <w:pStyle w:val="CaptionTable"/>
      </w:pPr>
      <w:bookmarkStart w:id="509" w:name="_Toc83538921"/>
      <w:bookmarkStart w:id="510" w:name="_Toc202863028"/>
      <w:bookmarkStart w:id="511" w:name="_Toc167811514"/>
      <w:r w:rsidRPr="00D53C0F">
        <w:t xml:space="preserve">Table </w:t>
      </w:r>
      <w:r w:rsidR="001C6C77">
        <w:fldChar w:fldCharType="begin"/>
      </w:r>
      <w:r w:rsidR="001C6C77">
        <w:instrText xml:space="preserve"> STYLEREF 2 \s </w:instrText>
      </w:r>
      <w:r w:rsidR="001C6C77">
        <w:fldChar w:fldCharType="separate"/>
      </w:r>
      <w:r w:rsidR="003552F0">
        <w:rPr>
          <w:noProof/>
        </w:rPr>
        <w:t>6</w:t>
      </w:r>
      <w:r w:rsidR="001C6C77">
        <w:rPr>
          <w:noProof/>
        </w:rPr>
        <w:fldChar w:fldCharType="end"/>
      </w:r>
      <w:r w:rsidRPr="00D53C0F">
        <w:noBreakHyphen/>
      </w:r>
      <w:r w:rsidR="001C6C77">
        <w:fldChar w:fldCharType="begin"/>
      </w:r>
      <w:r w:rsidR="001C6C77">
        <w:instrText xml:space="preserve"> SEQ Table \* ARABIC \s 2 </w:instrText>
      </w:r>
      <w:r w:rsidR="001C6C77">
        <w:fldChar w:fldCharType="separate"/>
      </w:r>
      <w:r w:rsidR="003552F0">
        <w:rPr>
          <w:noProof/>
        </w:rPr>
        <w:t>1</w:t>
      </w:r>
      <w:r w:rsidR="001C6C77">
        <w:rPr>
          <w:noProof/>
        </w:rPr>
        <w:fldChar w:fldCharType="end"/>
      </w:r>
      <w:r w:rsidRPr="00D53C0F">
        <w:t>. Field Summary: LoginUserInfoVO object</w:t>
      </w:r>
      <w:bookmarkEnd w:id="509"/>
      <w:bookmarkEnd w:id="510"/>
      <w:bookmarkEnd w:id="511"/>
    </w:p>
    <w:tbl>
      <w:tblPr>
        <w:tblW w:w="4851" w:type="pct"/>
        <w:tblCellSpacing w:w="0" w:type="dxa"/>
        <w:tblInd w:w="14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021"/>
        <w:gridCol w:w="7045"/>
      </w:tblGrid>
      <w:tr w:rsidR="00604685" w:rsidRPr="00D53C0F" w14:paraId="472A1634" w14:textId="77777777">
        <w:trPr>
          <w:tblHeade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pct12" w:color="auto" w:fill="auto"/>
          </w:tcPr>
          <w:p w14:paraId="42C62945" w14:textId="77777777" w:rsidR="00604685" w:rsidRPr="00D53C0F" w:rsidRDefault="00604685" w:rsidP="00604685">
            <w:pPr>
              <w:keepNext/>
              <w:keepLines/>
              <w:spacing w:before="60" w:after="60"/>
              <w:rPr>
                <w:rFonts w:ascii="Arial" w:eastAsia="Arial Unicode MS" w:hAnsi="Arial"/>
                <w:sz w:val="20"/>
                <w:szCs w:val="20"/>
              </w:rPr>
            </w:pPr>
            <w:r w:rsidRPr="00D53C0F">
              <w:rPr>
                <w:rFonts w:ascii="Arial" w:hAnsi="Arial" w:cs="Arial"/>
                <w:b/>
                <w:bCs/>
                <w:sz w:val="20"/>
                <w:szCs w:val="20"/>
              </w:rPr>
              <w:t>Field Summary</w:t>
            </w:r>
          </w:p>
        </w:tc>
      </w:tr>
      <w:tr w:rsidR="00604685" w:rsidRPr="00D53C0F" w14:paraId="3403E695" w14:textId="77777777">
        <w:trPr>
          <w:tblCellSpacing w:w="0" w:type="dxa"/>
        </w:trPr>
        <w:tc>
          <w:tcPr>
            <w:tcW w:w="1099" w:type="pct"/>
            <w:tcBorders>
              <w:top w:val="outset" w:sz="6" w:space="0" w:color="auto"/>
              <w:left w:val="outset" w:sz="6" w:space="0" w:color="auto"/>
              <w:bottom w:val="outset" w:sz="6" w:space="0" w:color="auto"/>
              <w:right w:val="outset" w:sz="6" w:space="0" w:color="auto"/>
            </w:tcBorders>
            <w:shd w:val="clear" w:color="auto" w:fill="FFFFFF"/>
          </w:tcPr>
          <w:p w14:paraId="34A2B670" w14:textId="77777777" w:rsidR="00604685" w:rsidRPr="00D53C0F" w:rsidRDefault="00604685" w:rsidP="00604685">
            <w:pPr>
              <w:keepNext/>
              <w:keepLines/>
              <w:spacing w:before="60" w:after="60"/>
              <w:jc w:val="right"/>
              <w:rPr>
                <w:rFonts w:ascii="Arial" w:eastAsia="Arial Unicode MS" w:hAnsi="Arial"/>
                <w:sz w:val="20"/>
                <w:szCs w:val="20"/>
              </w:rPr>
            </w:pPr>
            <w:r w:rsidRPr="00D53C0F">
              <w:rPr>
                <w:rFonts w:ascii="Arial" w:hAnsi="Arial" w:cs="Arial"/>
                <w:sz w:val="20"/>
                <w:szCs w:val="20"/>
              </w:rPr>
              <w:t>static java.lang.String</w:t>
            </w:r>
          </w:p>
        </w:tc>
        <w:tc>
          <w:tcPr>
            <w:tcW w:w="3901" w:type="pct"/>
            <w:tcBorders>
              <w:top w:val="outset" w:sz="6" w:space="0" w:color="auto"/>
              <w:left w:val="outset" w:sz="6" w:space="0" w:color="auto"/>
              <w:bottom w:val="outset" w:sz="6" w:space="0" w:color="auto"/>
              <w:right w:val="outset" w:sz="6" w:space="0" w:color="auto"/>
            </w:tcBorders>
            <w:shd w:val="clear" w:color="auto" w:fill="FFFFFF"/>
          </w:tcPr>
          <w:p w14:paraId="613DAF97" w14:textId="77777777" w:rsidR="00604685" w:rsidRPr="00D53C0F" w:rsidRDefault="00604685" w:rsidP="00604685">
            <w:pPr>
              <w:keepNext/>
              <w:keepLines/>
              <w:spacing w:before="60" w:after="60"/>
              <w:rPr>
                <w:rFonts w:ascii="Arial" w:hAnsi="Arial" w:cs="Arial"/>
                <w:sz w:val="20"/>
                <w:szCs w:val="20"/>
              </w:rPr>
            </w:pPr>
            <w:r w:rsidRPr="00D53C0F">
              <w:rPr>
                <w:rFonts w:ascii="Arial" w:hAnsi="Arial" w:cs="Arial"/>
                <w:b/>
                <w:bCs/>
                <w:sz w:val="20"/>
                <w:szCs w:val="20"/>
              </w:rPr>
              <w:t>SESSION_</w:t>
            </w:r>
            <w:smartTag w:uri="urn:schemas-microsoft-com:office:smarttags" w:element="stockticker">
              <w:r w:rsidRPr="00D53C0F">
                <w:rPr>
                  <w:rFonts w:ascii="Arial" w:hAnsi="Arial" w:cs="Arial"/>
                  <w:b/>
                  <w:bCs/>
                  <w:sz w:val="20"/>
                  <w:szCs w:val="20"/>
                </w:rPr>
                <w:t>KEY</w:t>
              </w:r>
            </w:smartTag>
          </w:p>
          <w:p w14:paraId="168629F2" w14:textId="77777777" w:rsidR="00604685" w:rsidRPr="00D53C0F" w:rsidRDefault="002E3858" w:rsidP="00604685">
            <w:pPr>
              <w:keepNext/>
              <w:keepLines/>
              <w:spacing w:before="60" w:after="60"/>
              <w:rPr>
                <w:rFonts w:ascii="Arial" w:eastAsia="Arial Unicode MS" w:hAnsi="Arial"/>
                <w:sz w:val="20"/>
                <w:szCs w:val="20"/>
              </w:rPr>
            </w:pPr>
            <w:r w:rsidRPr="00D53C0F">
              <w:rPr>
                <w:rFonts w:cs="Times New Roman"/>
                <w:bCs/>
                <w:color w:val="000000"/>
              </w:rPr>
              <w:fldChar w:fldCharType="begin"/>
            </w:r>
            <w:r w:rsidRPr="00D53C0F">
              <w:rPr>
                <w:rFonts w:cs="Times New Roman"/>
                <w:color w:val="000000"/>
              </w:rPr>
              <w:instrText xml:space="preserve"> XE "</w:instrText>
            </w:r>
            <w:r w:rsidRPr="00D53C0F">
              <w:rPr>
                <w:rFonts w:cs="Times New Roman"/>
                <w:bCs/>
                <w:color w:val="000000"/>
              </w:rPr>
              <w:instrText>SESSION_</w:instrText>
            </w:r>
            <w:smartTag w:uri="urn:schemas-microsoft-com:office:smarttags" w:element="stockticker">
              <w:r w:rsidRPr="00D53C0F">
                <w:rPr>
                  <w:rFonts w:cs="Times New Roman"/>
                  <w:bCs/>
                  <w:color w:val="000000"/>
                </w:rPr>
                <w:instrText>KEY</w:instrText>
              </w:r>
            </w:smartTag>
            <w:r w:rsidRPr="00D53C0F">
              <w:rPr>
                <w:rFonts w:cs="Times New Roman"/>
                <w:bCs/>
                <w:color w:val="000000"/>
              </w:rPr>
              <w:instrText xml:space="preserve"> Field</w:instrText>
            </w:r>
            <w:r w:rsidRPr="00D53C0F">
              <w:rPr>
                <w:rFonts w:cs="Times New Roman"/>
                <w:color w:val="000000"/>
              </w:rPr>
              <w:instrText xml:space="preserve">" </w:instrText>
            </w:r>
            <w:r w:rsidRPr="00D53C0F">
              <w:rPr>
                <w:rFonts w:cs="Times New Roman"/>
                <w:bCs/>
                <w:color w:val="000000"/>
              </w:rPr>
              <w:fldChar w:fldCharType="end"/>
            </w:r>
            <w:r w:rsidRPr="00D53C0F">
              <w:rPr>
                <w:rFonts w:cs="Times New Roman"/>
                <w:bCs/>
                <w:color w:val="000000"/>
              </w:rPr>
              <w:fldChar w:fldCharType="begin"/>
            </w:r>
            <w:r w:rsidRPr="00D53C0F">
              <w:rPr>
                <w:rFonts w:cs="Times New Roman"/>
                <w:color w:val="000000"/>
              </w:rPr>
              <w:instrText xml:space="preserve"> XE "Fields:</w:instrText>
            </w:r>
            <w:r w:rsidRPr="00D53C0F">
              <w:rPr>
                <w:rFonts w:cs="Times New Roman"/>
                <w:bCs/>
                <w:color w:val="000000"/>
              </w:rPr>
              <w:instrText>SESSION_</w:instrText>
            </w:r>
            <w:smartTag w:uri="urn:schemas-microsoft-com:office:smarttags" w:element="stockticker">
              <w:r w:rsidRPr="00D53C0F">
                <w:rPr>
                  <w:rFonts w:cs="Times New Roman"/>
                  <w:bCs/>
                  <w:color w:val="000000"/>
                </w:rPr>
                <w:instrText>KEY</w:instrText>
              </w:r>
            </w:smartTag>
            <w:r w:rsidRPr="00D53C0F">
              <w:rPr>
                <w:rFonts w:cs="Times New Roman"/>
                <w:color w:val="000000"/>
              </w:rPr>
              <w:instrText xml:space="preserve">" </w:instrText>
            </w:r>
            <w:r w:rsidRPr="00D53C0F">
              <w:rPr>
                <w:rFonts w:cs="Times New Roman"/>
                <w:bCs/>
                <w:color w:val="000000"/>
              </w:rPr>
              <w:fldChar w:fldCharType="end"/>
            </w:r>
            <w:r w:rsidR="00604685" w:rsidRPr="00D53C0F">
              <w:rPr>
                <w:rFonts w:ascii="Arial" w:hAnsi="Arial" w:cs="Arial"/>
                <w:sz w:val="20"/>
                <w:szCs w:val="20"/>
              </w:rPr>
              <w:t>The key under which this value is placed in the session object during login, and from which this object can be retrieved by the enclosing Web-based application post-login.</w:t>
            </w:r>
          </w:p>
        </w:tc>
      </w:tr>
    </w:tbl>
    <w:p w14:paraId="14B1A86A" w14:textId="77777777" w:rsidR="00604685" w:rsidRPr="00D53C0F" w:rsidRDefault="00604685" w:rsidP="00604685">
      <w:r w:rsidRPr="00D53C0F">
        <w:rPr>
          <w:color w:val="000000"/>
        </w:rPr>
        <w:fldChar w:fldCharType="begin"/>
      </w:r>
      <w:r w:rsidRPr="00D53C0F">
        <w:rPr>
          <w:color w:val="000000"/>
        </w:rPr>
        <w:instrText>XE "LoginUserInfoVO Object:Field Summary"</w:instrText>
      </w:r>
      <w:r w:rsidRPr="00D53C0F">
        <w:rPr>
          <w:color w:val="000000"/>
        </w:rPr>
        <w:fldChar w:fldCharType="end"/>
      </w:r>
      <w:r w:rsidRPr="00D53C0F">
        <w:rPr>
          <w:color w:val="000000"/>
        </w:rPr>
        <w:fldChar w:fldCharType="begin"/>
      </w:r>
      <w:r w:rsidRPr="00D53C0F">
        <w:rPr>
          <w:color w:val="000000"/>
        </w:rPr>
        <w:instrText>XE "Objects:LoginUserInfoVO:Field Summary"</w:instrText>
      </w:r>
      <w:r w:rsidRPr="00D53C0F">
        <w:rPr>
          <w:color w:val="000000"/>
        </w:rPr>
        <w:fldChar w:fldCharType="end"/>
      </w:r>
      <w:r w:rsidRPr="00D53C0F">
        <w:rPr>
          <w:color w:val="000000"/>
        </w:rPr>
        <w:fldChar w:fldCharType="begin"/>
      </w:r>
      <w:r w:rsidRPr="00D53C0F">
        <w:rPr>
          <w:color w:val="000000"/>
        </w:rPr>
        <w:instrText>XE "Field</w:instrText>
      </w:r>
      <w:r w:rsidR="002E3858" w:rsidRPr="00D53C0F">
        <w:rPr>
          <w:color w:val="000000"/>
        </w:rPr>
        <w:instrText>s</w:instrText>
      </w:r>
      <w:r w:rsidRPr="00D53C0F">
        <w:rPr>
          <w:color w:val="000000"/>
        </w:rPr>
        <w:instrText>:LoginUserInfoVO Object"</w:instrText>
      </w:r>
      <w:r w:rsidRPr="00D53C0F">
        <w:rPr>
          <w:color w:val="000000"/>
        </w:rPr>
        <w:fldChar w:fldCharType="end"/>
      </w:r>
    </w:p>
    <w:p w14:paraId="7E96AC84" w14:textId="77777777" w:rsidR="00604685" w:rsidRPr="00D53C0F" w:rsidRDefault="00604685" w:rsidP="00604685"/>
    <w:p w14:paraId="75654520" w14:textId="3BAB7589" w:rsidR="000E7CCF" w:rsidRPr="00D53C0F" w:rsidRDefault="000E7CCF" w:rsidP="001E78B1">
      <w:pPr>
        <w:pStyle w:val="CaptionTable"/>
      </w:pPr>
      <w:bookmarkStart w:id="512" w:name="_Toc83538922"/>
      <w:bookmarkStart w:id="513" w:name="_Toc202863029"/>
      <w:bookmarkStart w:id="514" w:name="_Toc167811515"/>
      <w:r w:rsidRPr="00D53C0F">
        <w:t xml:space="preserve">Table </w:t>
      </w:r>
      <w:r w:rsidR="001C6C77">
        <w:fldChar w:fldCharType="begin"/>
      </w:r>
      <w:r w:rsidR="001C6C77">
        <w:instrText xml:space="preserve"> STYLEREF 2 \s </w:instrText>
      </w:r>
      <w:r w:rsidR="001C6C77">
        <w:fldChar w:fldCharType="separate"/>
      </w:r>
      <w:r w:rsidR="003552F0">
        <w:rPr>
          <w:noProof/>
        </w:rPr>
        <w:t>6</w:t>
      </w:r>
      <w:r w:rsidR="001C6C77">
        <w:rPr>
          <w:noProof/>
        </w:rPr>
        <w:fldChar w:fldCharType="end"/>
      </w:r>
      <w:r w:rsidRPr="00D53C0F">
        <w:noBreakHyphen/>
      </w:r>
      <w:r w:rsidR="001C6C77">
        <w:fldChar w:fldCharType="begin"/>
      </w:r>
      <w:r w:rsidR="001C6C77">
        <w:instrText xml:space="preserve"> SEQ Table \* ARABIC \s 2 </w:instrText>
      </w:r>
      <w:r w:rsidR="001C6C77">
        <w:fldChar w:fldCharType="separate"/>
      </w:r>
      <w:r w:rsidR="003552F0">
        <w:rPr>
          <w:noProof/>
        </w:rPr>
        <w:t>2</w:t>
      </w:r>
      <w:r w:rsidR="001C6C77">
        <w:rPr>
          <w:noProof/>
        </w:rPr>
        <w:fldChar w:fldCharType="end"/>
      </w:r>
      <w:r w:rsidRPr="00D53C0F">
        <w:t>. Constructor Summary: LoginUserInfoVO object</w:t>
      </w:r>
      <w:bookmarkEnd w:id="512"/>
      <w:bookmarkEnd w:id="513"/>
      <w:bookmarkEnd w:id="514"/>
    </w:p>
    <w:tbl>
      <w:tblPr>
        <w:tblW w:w="4865" w:type="pct"/>
        <w:tblCellSpacing w:w="0" w:type="dxa"/>
        <w:tblInd w:w="14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9092"/>
      </w:tblGrid>
      <w:tr w:rsidR="00604685" w:rsidRPr="00D53C0F" w14:paraId="0113F8F0" w14:textId="77777777">
        <w:trPr>
          <w:tblHeader/>
          <w:tblCellSpacing w:w="0" w:type="dxa"/>
        </w:trPr>
        <w:tc>
          <w:tcPr>
            <w:tcW w:w="5000" w:type="pct"/>
            <w:tcBorders>
              <w:top w:val="outset" w:sz="6" w:space="0" w:color="auto"/>
              <w:left w:val="outset" w:sz="6" w:space="0" w:color="auto"/>
              <w:bottom w:val="outset" w:sz="6" w:space="0" w:color="auto"/>
              <w:right w:val="outset" w:sz="6" w:space="0" w:color="auto"/>
            </w:tcBorders>
            <w:shd w:val="pct12" w:color="auto" w:fill="auto"/>
          </w:tcPr>
          <w:p w14:paraId="4919E286" w14:textId="77777777" w:rsidR="00604685" w:rsidRPr="00D53C0F" w:rsidRDefault="00604685" w:rsidP="00604685">
            <w:pPr>
              <w:keepNext/>
              <w:keepLines/>
              <w:spacing w:before="60" w:after="60"/>
              <w:rPr>
                <w:rFonts w:ascii="Arial" w:eastAsia="Arial Unicode MS" w:hAnsi="Arial"/>
                <w:sz w:val="20"/>
                <w:szCs w:val="20"/>
              </w:rPr>
            </w:pPr>
            <w:r w:rsidRPr="00D53C0F">
              <w:rPr>
                <w:rFonts w:ascii="Arial" w:hAnsi="Arial" w:cs="Arial"/>
                <w:b/>
                <w:bCs/>
                <w:sz w:val="20"/>
                <w:szCs w:val="20"/>
              </w:rPr>
              <w:t>Constructor Summary</w:t>
            </w:r>
          </w:p>
        </w:tc>
      </w:tr>
      <w:tr w:rsidR="00604685" w:rsidRPr="00D53C0F" w14:paraId="15D72FA4" w14:textId="77777777">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Pr>
          <w:p w14:paraId="7641C2E3" w14:textId="77777777" w:rsidR="00604685" w:rsidRPr="00D53C0F" w:rsidRDefault="00604685" w:rsidP="00604685">
            <w:pPr>
              <w:keepNext/>
              <w:keepLines/>
              <w:spacing w:before="60" w:after="60"/>
              <w:rPr>
                <w:rFonts w:ascii="Arial" w:hAnsi="Arial" w:cs="Arial"/>
                <w:sz w:val="20"/>
                <w:szCs w:val="20"/>
              </w:rPr>
            </w:pPr>
            <w:r w:rsidRPr="00D53C0F">
              <w:rPr>
                <w:rFonts w:ascii="Arial" w:hAnsi="Arial" w:cs="Arial"/>
                <w:b/>
                <w:bCs/>
                <w:sz w:val="20"/>
                <w:szCs w:val="20"/>
              </w:rPr>
              <w:t>LoginUserInfoVO</w:t>
            </w:r>
            <w:r w:rsidRPr="00D53C0F">
              <w:rPr>
                <w:rFonts w:ascii="Arial" w:hAnsi="Arial" w:cs="Arial"/>
                <w:sz w:val="20"/>
                <w:szCs w:val="20"/>
              </w:rPr>
              <w:t>()</w:t>
            </w:r>
          </w:p>
          <w:p w14:paraId="53DE650B" w14:textId="77777777" w:rsidR="00604685" w:rsidRPr="00D53C0F" w:rsidRDefault="002E3858" w:rsidP="00604685">
            <w:pPr>
              <w:keepNext/>
              <w:keepLines/>
              <w:spacing w:before="60" w:after="60"/>
              <w:rPr>
                <w:rFonts w:ascii="Arial" w:hAnsi="Arial" w:cs="Arial"/>
                <w:sz w:val="20"/>
                <w:szCs w:val="20"/>
              </w:rPr>
            </w:pPr>
            <w:r w:rsidRPr="00D53C0F">
              <w:rPr>
                <w:rFonts w:cs="Times New Roman"/>
                <w:color w:val="000000"/>
              </w:rPr>
              <w:fldChar w:fldCharType="begin"/>
            </w:r>
            <w:r w:rsidRPr="00D53C0F">
              <w:rPr>
                <w:rFonts w:cs="Times New Roman"/>
                <w:color w:val="000000"/>
              </w:rPr>
              <w:instrText xml:space="preserve"> XE "</w:instrText>
            </w:r>
            <w:r w:rsidRPr="00D53C0F">
              <w:rPr>
                <w:rFonts w:cs="Times New Roman"/>
                <w:bCs/>
                <w:color w:val="000000"/>
              </w:rPr>
              <w:instrText>LoginUserInfoVO</w:instrText>
            </w:r>
            <w:r w:rsidRPr="00D53C0F">
              <w:rPr>
                <w:rFonts w:cs="Times New Roman"/>
                <w:color w:val="000000"/>
              </w:rPr>
              <w:instrText xml:space="preserve">() Constructor" </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 xml:space="preserve"> XE "Constructors:</w:instrText>
            </w:r>
            <w:r w:rsidRPr="00D53C0F">
              <w:rPr>
                <w:rFonts w:cs="Times New Roman"/>
                <w:bCs/>
                <w:color w:val="000000"/>
              </w:rPr>
              <w:instrText>LoginUserInfoVO</w:instrText>
            </w:r>
            <w:r w:rsidRPr="00D53C0F">
              <w:rPr>
                <w:rFonts w:cs="Times New Roman"/>
                <w:color w:val="000000"/>
              </w:rPr>
              <w:instrText xml:space="preserve">()" </w:instrText>
            </w:r>
            <w:r w:rsidRPr="00D53C0F">
              <w:rPr>
                <w:rFonts w:cs="Times New Roman"/>
                <w:color w:val="000000"/>
              </w:rPr>
              <w:fldChar w:fldCharType="end"/>
            </w:r>
            <w:r w:rsidR="00604685" w:rsidRPr="00D53C0F">
              <w:rPr>
                <w:rFonts w:ascii="Arial" w:hAnsi="Arial" w:cs="Arial"/>
                <w:sz w:val="20"/>
                <w:szCs w:val="20"/>
              </w:rPr>
              <w:t>generic constructor.</w:t>
            </w:r>
          </w:p>
        </w:tc>
      </w:tr>
    </w:tbl>
    <w:p w14:paraId="7B4B557B" w14:textId="77777777" w:rsidR="00604685" w:rsidRPr="00D53C0F" w:rsidRDefault="00604685" w:rsidP="00604685">
      <w:r w:rsidRPr="00D53C0F">
        <w:rPr>
          <w:color w:val="000000"/>
        </w:rPr>
        <w:fldChar w:fldCharType="begin"/>
      </w:r>
      <w:r w:rsidRPr="00D53C0F">
        <w:rPr>
          <w:color w:val="000000"/>
        </w:rPr>
        <w:instrText>XE "LoginUserInfoVO Object:Constructor Summary"</w:instrText>
      </w:r>
      <w:r w:rsidRPr="00D53C0F">
        <w:rPr>
          <w:color w:val="000000"/>
        </w:rPr>
        <w:fldChar w:fldCharType="end"/>
      </w:r>
      <w:r w:rsidRPr="00D53C0F">
        <w:rPr>
          <w:color w:val="000000"/>
        </w:rPr>
        <w:fldChar w:fldCharType="begin"/>
      </w:r>
      <w:r w:rsidRPr="00D53C0F">
        <w:rPr>
          <w:color w:val="000000"/>
        </w:rPr>
        <w:instrText>XE "Objects:LoginUserInfoVO:Constructor Summary"</w:instrText>
      </w:r>
      <w:r w:rsidRPr="00D53C0F">
        <w:rPr>
          <w:color w:val="000000"/>
        </w:rPr>
        <w:fldChar w:fldCharType="end"/>
      </w:r>
      <w:r w:rsidRPr="00D53C0F">
        <w:rPr>
          <w:color w:val="000000"/>
        </w:rPr>
        <w:fldChar w:fldCharType="begin"/>
      </w:r>
      <w:r w:rsidRPr="00D53C0F">
        <w:rPr>
          <w:color w:val="000000"/>
        </w:rPr>
        <w:instrText>XE "Constructor Summary:LoginUserInfoVO Object"</w:instrText>
      </w:r>
      <w:r w:rsidRPr="00D53C0F">
        <w:rPr>
          <w:color w:val="000000"/>
        </w:rPr>
        <w:fldChar w:fldCharType="end"/>
      </w:r>
    </w:p>
    <w:p w14:paraId="141B44A6" w14:textId="77777777" w:rsidR="00604685" w:rsidRPr="00D53C0F" w:rsidRDefault="00604685" w:rsidP="00604685"/>
    <w:p w14:paraId="75255C9C" w14:textId="0D64131D" w:rsidR="000E7CCF" w:rsidRPr="00D53C0F" w:rsidRDefault="000E7CCF" w:rsidP="001E78B1">
      <w:pPr>
        <w:pStyle w:val="CaptionTable"/>
      </w:pPr>
      <w:bookmarkStart w:id="515" w:name="_Ref78186410"/>
      <w:bookmarkStart w:id="516" w:name="_Ref78186383"/>
      <w:bookmarkStart w:id="517" w:name="_Toc83538923"/>
      <w:bookmarkStart w:id="518" w:name="_Toc202863030"/>
      <w:bookmarkStart w:id="519" w:name="_Toc167811516"/>
      <w:r w:rsidRPr="00D53C0F">
        <w:lastRenderedPageBreak/>
        <w:t xml:space="preserve">Table </w:t>
      </w:r>
      <w:r w:rsidR="001C6C77">
        <w:fldChar w:fldCharType="begin"/>
      </w:r>
      <w:r w:rsidR="001C6C77">
        <w:instrText xml:space="preserve"> STYLEREF 2 \s </w:instrText>
      </w:r>
      <w:r w:rsidR="001C6C77">
        <w:fldChar w:fldCharType="separate"/>
      </w:r>
      <w:r w:rsidR="003552F0">
        <w:rPr>
          <w:noProof/>
        </w:rPr>
        <w:t>6</w:t>
      </w:r>
      <w:r w:rsidR="001C6C77">
        <w:rPr>
          <w:noProof/>
        </w:rPr>
        <w:fldChar w:fldCharType="end"/>
      </w:r>
      <w:r w:rsidRPr="00D53C0F">
        <w:noBreakHyphen/>
      </w:r>
      <w:r w:rsidR="001C6C77">
        <w:fldChar w:fldCharType="begin"/>
      </w:r>
      <w:r w:rsidR="001C6C77">
        <w:instrText xml:space="preserve"> SEQ Table \* ARABIC \s 2 </w:instrText>
      </w:r>
      <w:r w:rsidR="001C6C77">
        <w:fldChar w:fldCharType="separate"/>
      </w:r>
      <w:r w:rsidR="003552F0">
        <w:rPr>
          <w:noProof/>
        </w:rPr>
        <w:t>3</w:t>
      </w:r>
      <w:r w:rsidR="001C6C77">
        <w:rPr>
          <w:noProof/>
        </w:rPr>
        <w:fldChar w:fldCharType="end"/>
      </w:r>
      <w:bookmarkEnd w:id="515"/>
      <w:r w:rsidRPr="00D53C0F">
        <w:t>. Method Summary: LoginUserInfoVO object</w:t>
      </w:r>
      <w:bookmarkEnd w:id="516"/>
      <w:bookmarkEnd w:id="517"/>
      <w:bookmarkEnd w:id="518"/>
      <w:bookmarkEnd w:id="519"/>
    </w:p>
    <w:tbl>
      <w:tblPr>
        <w:tblW w:w="4865" w:type="pct"/>
        <w:tblCellSpacing w:w="0" w:type="dxa"/>
        <w:tblInd w:w="14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958"/>
        <w:gridCol w:w="7134"/>
      </w:tblGrid>
      <w:tr w:rsidR="00604685" w:rsidRPr="00D53C0F" w14:paraId="0CC78E83" w14:textId="77777777" w:rsidTr="00B42C6F">
        <w:trPr>
          <w:cantSplit/>
          <w:tblHeade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pct12" w:color="auto" w:fill="auto"/>
          </w:tcPr>
          <w:p w14:paraId="355EB160" w14:textId="77777777" w:rsidR="00604685" w:rsidRPr="00D53C0F" w:rsidRDefault="00604685" w:rsidP="00D26694">
            <w:pPr>
              <w:keepNext/>
              <w:keepLines/>
              <w:spacing w:before="60" w:after="60"/>
              <w:rPr>
                <w:rFonts w:ascii="Arial" w:eastAsia="Arial Unicode MS" w:hAnsi="Arial"/>
                <w:sz w:val="20"/>
                <w:szCs w:val="20"/>
              </w:rPr>
            </w:pPr>
            <w:r w:rsidRPr="00D53C0F">
              <w:rPr>
                <w:rFonts w:ascii="Arial" w:hAnsi="Arial" w:cs="Arial"/>
                <w:b/>
                <w:bCs/>
                <w:sz w:val="20"/>
                <w:szCs w:val="20"/>
              </w:rPr>
              <w:t>Method Summary</w:t>
            </w:r>
          </w:p>
        </w:tc>
      </w:tr>
      <w:tr w:rsidR="009F1DA0" w:rsidRPr="00D53C0F" w14:paraId="6292F126" w14:textId="77777777" w:rsidTr="00A60E97">
        <w:trPr>
          <w:cantSplit/>
          <w:tblHeader/>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5EB2FAE0" w14:textId="77777777" w:rsidR="009F1DA0" w:rsidRPr="00D53C0F" w:rsidRDefault="00B42C6F" w:rsidP="00D26694">
            <w:pPr>
              <w:keepNext/>
              <w:keepLines/>
              <w:spacing w:before="60" w:after="60"/>
              <w:rPr>
                <w:rFonts w:ascii="Arial" w:hAnsi="Arial" w:cs="Arial"/>
                <w:b/>
                <w:sz w:val="20"/>
                <w:szCs w:val="20"/>
              </w:rPr>
            </w:pPr>
            <w:r w:rsidRPr="00D53C0F">
              <w:rPr>
                <w:rFonts w:ascii="Arial" w:hAnsi="Arial" w:cs="Arial"/>
                <w:b/>
                <w:sz w:val="20"/>
                <w:szCs w:val="20"/>
              </w:rPr>
              <w:t>Return Type</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134F4190" w14:textId="77777777" w:rsidR="009F1DA0" w:rsidRPr="00D53C0F" w:rsidRDefault="00D26694" w:rsidP="00D26694">
            <w:pPr>
              <w:keepNext/>
              <w:keepLines/>
              <w:spacing w:before="60" w:after="60"/>
              <w:rPr>
                <w:rFonts w:ascii="Arial" w:hAnsi="Arial" w:cs="Arial"/>
                <w:b/>
                <w:bCs/>
                <w:sz w:val="20"/>
                <w:szCs w:val="20"/>
              </w:rPr>
            </w:pPr>
            <w:r w:rsidRPr="00D53C0F">
              <w:rPr>
                <w:rFonts w:ascii="Arial" w:hAnsi="Arial" w:cs="Arial"/>
                <w:b/>
                <w:bCs/>
                <w:sz w:val="20"/>
                <w:szCs w:val="20"/>
              </w:rPr>
              <w:t xml:space="preserve">Method Name and </w:t>
            </w:r>
            <w:r w:rsidR="00B42C6F" w:rsidRPr="00D53C0F">
              <w:rPr>
                <w:rFonts w:ascii="Arial" w:hAnsi="Arial" w:cs="Arial"/>
                <w:b/>
                <w:bCs/>
                <w:sz w:val="20"/>
                <w:szCs w:val="20"/>
              </w:rPr>
              <w:t>Description</w:t>
            </w:r>
          </w:p>
        </w:tc>
      </w:tr>
      <w:tr w:rsidR="008446EB" w:rsidRPr="00D53C0F" w14:paraId="4F615975"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3A3A35B7" w14:textId="77777777" w:rsidR="008446EB" w:rsidRPr="00D53C0F" w:rsidRDefault="008446EB" w:rsidP="00604685">
            <w:pPr>
              <w:keepNext/>
              <w:keepLines/>
              <w:spacing w:before="60" w:after="60"/>
              <w:rPr>
                <w:rFonts w:ascii="Arial" w:hAnsi="Arial" w:cs="Arial"/>
                <w:sz w:val="20"/>
                <w:szCs w:val="20"/>
              </w:rPr>
            </w:pPr>
            <w:r w:rsidRPr="00D53C0F">
              <w:rPr>
                <w:rFonts w:ascii="Arial" w:hAnsi="Arial" w:cs="Arial"/>
                <w:sz w:val="20"/>
                <w:szCs w:val="20"/>
              </w:rPr>
              <w:t>java.util.TreeMap</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662B916F" w14:textId="77777777" w:rsidR="008446EB" w:rsidRPr="00D53C0F" w:rsidRDefault="008446EB" w:rsidP="00604685">
            <w:pPr>
              <w:keepNext/>
              <w:keepLines/>
              <w:spacing w:before="60" w:after="60"/>
              <w:rPr>
                <w:rFonts w:ascii="Arial" w:hAnsi="Arial" w:cs="Arial"/>
                <w:b/>
                <w:bCs/>
                <w:sz w:val="20"/>
                <w:szCs w:val="20"/>
              </w:rPr>
            </w:pPr>
            <w:r w:rsidRPr="00D53C0F">
              <w:rPr>
                <w:rFonts w:ascii="Arial" w:hAnsi="Arial" w:cs="Arial"/>
                <w:b/>
                <w:bCs/>
                <w:sz w:val="20"/>
                <w:szCs w:val="20"/>
              </w:rPr>
              <w:t>getLoginDivisionVistaProviderDivisions()</w:t>
            </w:r>
          </w:p>
          <w:p w14:paraId="30773501" w14:textId="77777777" w:rsidR="008446EB" w:rsidRPr="00D53C0F" w:rsidRDefault="008446EB" w:rsidP="008446EB">
            <w:pPr>
              <w:keepNext/>
              <w:keepLines/>
              <w:spacing w:before="60" w:after="60"/>
              <w:rPr>
                <w:rFonts w:ascii="Arial" w:hAnsi="Arial" w:cs="Arial"/>
                <w:sz w:val="20"/>
                <w:szCs w:val="20"/>
              </w:rPr>
            </w:pPr>
            <w:r w:rsidRPr="00D53C0F">
              <w:rPr>
                <w:rFonts w:cs="Times New Roman"/>
                <w:color w:val="000000"/>
              </w:rPr>
              <w:fldChar w:fldCharType="begin"/>
            </w:r>
            <w:r w:rsidRPr="00D53C0F">
              <w:rPr>
                <w:rFonts w:cs="Times New Roman"/>
                <w:color w:val="000000"/>
              </w:rPr>
              <w:instrText xml:space="preserve"> XE "</w:instrText>
            </w:r>
            <w:r w:rsidRPr="00D53C0F">
              <w:rPr>
                <w:rFonts w:cs="Times New Roman"/>
                <w:bCs/>
                <w:color w:val="000000"/>
              </w:rPr>
              <w:instrText>getLoginDivisionVistaProviderDivisions()</w:instrText>
            </w:r>
            <w:r w:rsidRPr="00D53C0F">
              <w:rPr>
                <w:rFonts w:cs="Times New Roman"/>
                <w:color w:val="000000"/>
              </w:rPr>
              <w:instrText xml:space="preserve"> Method" </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 xml:space="preserve"> XE "Methods:</w:instrText>
            </w:r>
            <w:r w:rsidRPr="00D53C0F">
              <w:rPr>
                <w:rFonts w:cs="Times New Roman"/>
                <w:bCs/>
                <w:color w:val="000000"/>
              </w:rPr>
              <w:instrText>getLoginDivisionVistaProviderDivisions()</w:instrText>
            </w:r>
            <w:r w:rsidRPr="00D53C0F">
              <w:rPr>
                <w:rFonts w:cs="Times New Roman"/>
                <w:color w:val="000000"/>
              </w:rPr>
              <w:instrText xml:space="preserve">" </w:instrText>
            </w:r>
            <w:r w:rsidRPr="00D53C0F">
              <w:rPr>
                <w:rFonts w:cs="Times New Roman"/>
                <w:color w:val="000000"/>
              </w:rPr>
              <w:fldChar w:fldCharType="end"/>
            </w:r>
            <w:r w:rsidRPr="00D53C0F">
              <w:rPr>
                <w:rFonts w:ascii="Arial" w:hAnsi="Arial" w:cs="Arial"/>
                <w:sz w:val="20"/>
                <w:szCs w:val="20"/>
              </w:rPr>
              <w:t xml:space="preserve">Returns a list of divisions (based on information in the </w:t>
            </w:r>
            <w:smartTag w:uri="urn:schemas-microsoft-com:office:smarttags" w:element="stockticker">
              <w:r w:rsidRPr="00D53C0F">
                <w:rPr>
                  <w:rFonts w:ascii="Arial" w:hAnsi="Arial" w:cs="Arial"/>
                  <w:sz w:val="20"/>
                  <w:szCs w:val="20"/>
                </w:rPr>
                <w:t>SDS</w:t>
              </w:r>
            </w:smartTag>
            <w:r w:rsidRPr="00D53C0F">
              <w:rPr>
                <w:rFonts w:ascii="Arial" w:hAnsi="Arial" w:cs="Arial"/>
                <w:sz w:val="20"/>
                <w:szCs w:val="20"/>
              </w:rPr>
              <w:t xml:space="preserve"> Institution table) whose Vista Provider is the same as the Vista Provider computer system of the login division. This list is returned as a TreeMap. </w:t>
            </w:r>
            <w:r w:rsidR="001E2B37" w:rsidRPr="00D53C0F">
              <w:rPr>
                <w:rFonts w:ascii="Arial" w:hAnsi="Arial" w:cs="Arial"/>
                <w:sz w:val="20"/>
                <w:szCs w:val="20"/>
              </w:rPr>
              <w:t>The key value in the TreeMap is the Station Number, which is a String. The object value stored under each key is a VistaDivisionVO object.</w:t>
            </w:r>
          </w:p>
          <w:p w14:paraId="68392D7E" w14:textId="7A8912D8" w:rsidR="0044223A" w:rsidRPr="00D53C0F" w:rsidRDefault="004D4C84" w:rsidP="0044223A">
            <w:pPr>
              <w:spacing w:before="60" w:after="60"/>
              <w:ind w:left="521" w:hanging="521"/>
              <w:rPr>
                <w:rFonts w:ascii="Arial" w:hAnsi="Arial" w:cs="Arial"/>
                <w:sz w:val="20"/>
                <w:szCs w:val="20"/>
              </w:rPr>
            </w:pPr>
            <w:r w:rsidRPr="00D53C0F">
              <w:rPr>
                <w:rFonts w:ascii="Arial" w:hAnsi="Arial" w:cs="Arial"/>
                <w:noProof/>
                <w:sz w:val="20"/>
                <w:szCs w:val="20"/>
              </w:rPr>
              <w:drawing>
                <wp:inline distT="0" distB="0" distL="0" distR="0" wp14:anchorId="62F02033" wp14:editId="3110331D">
                  <wp:extent cx="285115" cy="285115"/>
                  <wp:effectExtent l="0" t="0" r="0" b="0"/>
                  <wp:docPr id="78" name="Picture 7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0044223A" w:rsidRPr="00D53C0F">
              <w:rPr>
                <w:rFonts w:ascii="Arial" w:hAnsi="Arial" w:cs="Arial"/>
                <w:sz w:val="20"/>
                <w:szCs w:val="20"/>
              </w:rPr>
              <w:t xml:space="preserve"> </w:t>
            </w:r>
            <w:smartTag w:uri="urn:schemas-microsoft-com:office:smarttags" w:element="stockticker">
              <w:r w:rsidR="0044223A" w:rsidRPr="00D53C0F">
                <w:rPr>
                  <w:rFonts w:ascii="Arial" w:hAnsi="Arial" w:cs="Arial"/>
                  <w:b/>
                  <w:sz w:val="20"/>
                  <w:szCs w:val="20"/>
                </w:rPr>
                <w:t>REF</w:t>
              </w:r>
            </w:smartTag>
            <w:r w:rsidR="0044223A" w:rsidRPr="00D53C0F">
              <w:rPr>
                <w:rFonts w:ascii="Arial" w:hAnsi="Arial" w:cs="Arial"/>
                <w:b/>
                <w:sz w:val="20"/>
                <w:szCs w:val="20"/>
              </w:rPr>
              <w:t>:</w:t>
            </w:r>
            <w:r w:rsidR="0044223A" w:rsidRPr="00D53C0F">
              <w:rPr>
                <w:rFonts w:ascii="Arial" w:hAnsi="Arial" w:cs="Arial"/>
                <w:sz w:val="20"/>
                <w:szCs w:val="20"/>
              </w:rPr>
              <w:t xml:space="preserve"> See also the "</w:t>
            </w:r>
            <w:proofErr w:type="spellStart"/>
            <w:r w:rsidR="0044223A" w:rsidRPr="00D53C0F">
              <w:rPr>
                <w:rFonts w:ascii="Arial" w:hAnsi="Arial" w:cs="Arial"/>
                <w:sz w:val="20"/>
                <w:szCs w:val="20"/>
              </w:rPr>
              <w:fldChar w:fldCharType="begin"/>
            </w:r>
            <w:r w:rsidR="0044223A" w:rsidRPr="00D53C0F">
              <w:rPr>
                <w:rFonts w:ascii="Arial" w:hAnsi="Arial" w:cs="Arial"/>
                <w:sz w:val="20"/>
                <w:szCs w:val="20"/>
              </w:rPr>
              <w:instrText xml:space="preserve"> REF _Ref150657690 \h  \* MERGEFORMAT </w:instrText>
            </w:r>
            <w:r w:rsidR="0044223A" w:rsidRPr="00D53C0F">
              <w:rPr>
                <w:rFonts w:ascii="Arial" w:hAnsi="Arial" w:cs="Arial"/>
                <w:sz w:val="20"/>
                <w:szCs w:val="20"/>
              </w:rPr>
            </w:r>
            <w:r w:rsidR="0044223A" w:rsidRPr="00D53C0F">
              <w:rPr>
                <w:rFonts w:ascii="Arial" w:hAnsi="Arial" w:cs="Arial"/>
                <w:sz w:val="20"/>
                <w:szCs w:val="20"/>
              </w:rPr>
              <w:fldChar w:fldCharType="separate"/>
            </w:r>
            <w:r w:rsidR="003552F0" w:rsidRPr="003552F0">
              <w:rPr>
                <w:rFonts w:ascii="Arial" w:hAnsi="Arial" w:cs="Arial"/>
                <w:sz w:val="20"/>
                <w:szCs w:val="20"/>
              </w:rPr>
              <w:t>VistaDivisionVO</w:t>
            </w:r>
            <w:proofErr w:type="spellEnd"/>
            <w:r w:rsidR="003552F0" w:rsidRPr="003552F0">
              <w:rPr>
                <w:rFonts w:ascii="Arial" w:hAnsi="Arial" w:cs="Arial"/>
                <w:sz w:val="20"/>
                <w:szCs w:val="20"/>
              </w:rPr>
              <w:t xml:space="preserve"> Object</w:t>
            </w:r>
            <w:r w:rsidR="0044223A" w:rsidRPr="00D53C0F">
              <w:rPr>
                <w:rFonts w:ascii="Arial" w:hAnsi="Arial" w:cs="Arial"/>
                <w:sz w:val="20"/>
                <w:szCs w:val="20"/>
              </w:rPr>
              <w:fldChar w:fldCharType="end"/>
            </w:r>
            <w:r w:rsidR="0044223A" w:rsidRPr="00D53C0F">
              <w:rPr>
                <w:rFonts w:ascii="Arial" w:hAnsi="Arial" w:cs="Arial"/>
                <w:sz w:val="20"/>
                <w:szCs w:val="20"/>
              </w:rPr>
              <w:t>" topic in this manual.</w:t>
            </w:r>
          </w:p>
          <w:p w14:paraId="74933B93" w14:textId="77777777" w:rsidR="00644184" w:rsidRPr="00D53C0F" w:rsidRDefault="008446EB" w:rsidP="00644184">
            <w:pPr>
              <w:keepNext/>
              <w:keepLines/>
              <w:spacing w:before="60" w:after="60"/>
              <w:rPr>
                <w:rFonts w:ascii="Arial" w:hAnsi="Arial" w:cs="Arial"/>
                <w:sz w:val="20"/>
                <w:szCs w:val="20"/>
              </w:rPr>
            </w:pPr>
            <w:r w:rsidRPr="00D53C0F">
              <w:rPr>
                <w:rFonts w:ascii="Arial" w:hAnsi="Arial" w:cs="Arial"/>
                <w:sz w:val="20"/>
                <w:szCs w:val="20"/>
              </w:rPr>
              <w:t>This method is provided to applications to support division switching for all divisions supported at the same computing facility as the login division, regardless of whether explicit access has been granted to the user for any particular division. Applications can display a list of other divisions that the user could switch to within the application, allowing the user to select a different division. It is then the application's responsibility to use the proper division for its own internal business rules. The application developer should be aware that this method may not be appropriate when using VistALink RPC calls as the login user may not be permitted access to a specific division.</w:t>
            </w:r>
          </w:p>
        </w:tc>
      </w:tr>
      <w:tr w:rsidR="00604685" w:rsidRPr="00D53C0F" w14:paraId="42AFDE1B"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64B1BC70" w14:textId="77777777" w:rsidR="00604685" w:rsidRPr="00D53C0F" w:rsidRDefault="00604685" w:rsidP="00604685">
            <w:pPr>
              <w:keepNext/>
              <w:keepLines/>
              <w:spacing w:before="60" w:after="60"/>
              <w:rPr>
                <w:rFonts w:ascii="Arial" w:eastAsia="Arial Unicode MS" w:hAnsi="Arial"/>
                <w:sz w:val="20"/>
                <w:szCs w:val="20"/>
              </w:rPr>
            </w:pPr>
            <w:r w:rsidRPr="00D53C0F">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1196F3D9" w14:textId="77777777" w:rsidR="00604685" w:rsidRPr="00D53C0F" w:rsidRDefault="00604685" w:rsidP="00604685">
            <w:pPr>
              <w:keepNext/>
              <w:keepLines/>
              <w:spacing w:before="60" w:after="60"/>
              <w:rPr>
                <w:rFonts w:ascii="Arial" w:hAnsi="Arial" w:cs="Arial"/>
                <w:sz w:val="20"/>
                <w:szCs w:val="20"/>
              </w:rPr>
            </w:pPr>
            <w:r w:rsidRPr="00D53C0F">
              <w:rPr>
                <w:rFonts w:ascii="Arial" w:hAnsi="Arial" w:cs="Arial"/>
                <w:b/>
                <w:bCs/>
                <w:sz w:val="20"/>
                <w:szCs w:val="20"/>
              </w:rPr>
              <w:t>getLoginStationNumber</w:t>
            </w:r>
            <w:r w:rsidRPr="00D53C0F">
              <w:rPr>
                <w:rFonts w:ascii="Arial" w:hAnsi="Arial" w:cs="Arial"/>
                <w:sz w:val="20"/>
                <w:szCs w:val="20"/>
              </w:rPr>
              <w:t>()</w:t>
            </w:r>
          </w:p>
          <w:p w14:paraId="67159988" w14:textId="77777777" w:rsidR="00604685" w:rsidRPr="00D53C0F" w:rsidRDefault="002E3858" w:rsidP="00604685">
            <w:pPr>
              <w:keepNext/>
              <w:keepLines/>
              <w:spacing w:before="60" w:after="60"/>
              <w:rPr>
                <w:rFonts w:ascii="Arial" w:eastAsia="Arial Unicode MS" w:hAnsi="Arial"/>
                <w:sz w:val="20"/>
                <w:szCs w:val="20"/>
              </w:rPr>
            </w:pPr>
            <w:r w:rsidRPr="00D53C0F">
              <w:rPr>
                <w:rFonts w:cs="Times New Roman"/>
                <w:color w:val="000000"/>
              </w:rPr>
              <w:fldChar w:fldCharType="begin"/>
            </w:r>
            <w:r w:rsidRPr="00D53C0F">
              <w:rPr>
                <w:rFonts w:cs="Times New Roman"/>
                <w:color w:val="000000"/>
              </w:rPr>
              <w:instrText xml:space="preserve"> XE "</w:instrText>
            </w:r>
            <w:r w:rsidRPr="00D53C0F">
              <w:rPr>
                <w:rFonts w:cs="Times New Roman"/>
                <w:bCs/>
                <w:color w:val="000000"/>
              </w:rPr>
              <w:instrText>getLoginStationNumber</w:instrText>
            </w:r>
            <w:r w:rsidRPr="00D53C0F">
              <w:rPr>
                <w:rFonts w:cs="Times New Roman"/>
                <w:color w:val="000000"/>
              </w:rPr>
              <w:instrText xml:space="preserve">() Method" </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 xml:space="preserve"> XE "Methods:</w:instrText>
            </w:r>
            <w:r w:rsidRPr="00D53C0F">
              <w:rPr>
                <w:rFonts w:cs="Times New Roman"/>
                <w:bCs/>
                <w:color w:val="000000"/>
              </w:rPr>
              <w:instrText>getLoginStationNumber</w:instrText>
            </w:r>
            <w:r w:rsidRPr="00D53C0F">
              <w:rPr>
                <w:rFonts w:cs="Times New Roman"/>
                <w:color w:val="000000"/>
              </w:rPr>
              <w:instrText xml:space="preserve">()" </w:instrText>
            </w:r>
            <w:r w:rsidRPr="00D53C0F">
              <w:rPr>
                <w:rFonts w:cs="Times New Roman"/>
                <w:color w:val="000000"/>
              </w:rPr>
              <w:fldChar w:fldCharType="end"/>
            </w:r>
            <w:r w:rsidR="00604685" w:rsidRPr="00D53C0F">
              <w:rPr>
                <w:rFonts w:ascii="Arial" w:hAnsi="Arial" w:cs="Arial"/>
                <w:sz w:val="20"/>
                <w:szCs w:val="20"/>
              </w:rPr>
              <w:t>Returns the Station Number of the Division the user selected at login. This can be used as a key to retrieve additional information (e.g.,</w:t>
            </w:r>
            <w:r w:rsidR="008737DF" w:rsidRPr="00D53C0F">
              <w:rPr>
                <w:rFonts w:ascii="Arial" w:hAnsi="Arial" w:cs="Arial"/>
                <w:sz w:val="20"/>
                <w:szCs w:val="20"/>
              </w:rPr>
              <w:t> </w:t>
            </w:r>
            <w:r w:rsidR="00604685" w:rsidRPr="00D53C0F">
              <w:rPr>
                <w:rFonts w:ascii="Arial" w:hAnsi="Arial" w:cs="Arial"/>
                <w:sz w:val="20"/>
                <w:szCs w:val="20"/>
              </w:rPr>
              <w:t>name about the login division from the TreeMap of permitted divisions returned by the getPermittedDivisions method).</w:t>
            </w:r>
          </w:p>
        </w:tc>
      </w:tr>
      <w:tr w:rsidR="00604685" w:rsidRPr="00D53C0F" w14:paraId="6589CB1E"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6FE89AA1" w14:textId="77777777" w:rsidR="00604685" w:rsidRPr="00D53C0F" w:rsidRDefault="00604685" w:rsidP="00604685">
            <w:pPr>
              <w:spacing w:before="60" w:after="60"/>
              <w:rPr>
                <w:rFonts w:ascii="Arial" w:eastAsia="Arial Unicode MS" w:hAnsi="Arial"/>
                <w:sz w:val="20"/>
                <w:szCs w:val="20"/>
              </w:rPr>
            </w:pPr>
            <w:r w:rsidRPr="00D53C0F">
              <w:rPr>
                <w:rFonts w:ascii="Arial" w:hAnsi="Arial" w:cs="Arial"/>
                <w:sz w:val="20"/>
                <w:szCs w:val="20"/>
              </w:rPr>
              <w:t>java.util.TreeMap</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4981171C" w14:textId="77777777" w:rsidR="00604685" w:rsidRPr="00D53C0F" w:rsidRDefault="00604685" w:rsidP="00604685">
            <w:pPr>
              <w:spacing w:before="60" w:after="60"/>
              <w:rPr>
                <w:rFonts w:ascii="Arial" w:hAnsi="Arial" w:cs="Arial"/>
                <w:sz w:val="20"/>
                <w:szCs w:val="20"/>
              </w:rPr>
            </w:pPr>
            <w:r w:rsidRPr="00D53C0F">
              <w:rPr>
                <w:rFonts w:ascii="Arial" w:hAnsi="Arial" w:cs="Arial"/>
                <w:b/>
                <w:bCs/>
                <w:sz w:val="20"/>
                <w:szCs w:val="20"/>
              </w:rPr>
              <w:t>getPermittedNewPersonFileDivisions</w:t>
            </w:r>
            <w:r w:rsidRPr="00D53C0F">
              <w:rPr>
                <w:rFonts w:ascii="Arial" w:hAnsi="Arial" w:cs="Arial"/>
                <w:sz w:val="20"/>
                <w:szCs w:val="20"/>
              </w:rPr>
              <w:t>()</w:t>
            </w:r>
          </w:p>
          <w:p w14:paraId="78607A7D" w14:textId="77777777" w:rsidR="00604685" w:rsidRPr="00D53C0F" w:rsidRDefault="002E3858" w:rsidP="00604685">
            <w:pPr>
              <w:spacing w:before="60" w:after="60"/>
              <w:rPr>
                <w:rFonts w:ascii="Arial" w:hAnsi="Arial" w:cs="Arial"/>
                <w:sz w:val="20"/>
                <w:szCs w:val="20"/>
              </w:rPr>
            </w:pPr>
            <w:r w:rsidRPr="00D53C0F">
              <w:rPr>
                <w:rFonts w:cs="Times New Roman"/>
                <w:color w:val="000000"/>
              </w:rPr>
              <w:fldChar w:fldCharType="begin"/>
            </w:r>
            <w:r w:rsidRPr="00D53C0F">
              <w:rPr>
                <w:rFonts w:cs="Times New Roman"/>
                <w:color w:val="000000"/>
              </w:rPr>
              <w:instrText xml:space="preserve"> XE "</w:instrText>
            </w:r>
            <w:r w:rsidRPr="00D53C0F">
              <w:rPr>
                <w:rFonts w:cs="Times New Roman"/>
                <w:bCs/>
                <w:color w:val="000000"/>
              </w:rPr>
              <w:instrText>getPermittedNewPersonFileDivisions</w:instrText>
            </w:r>
            <w:r w:rsidRPr="00D53C0F">
              <w:rPr>
                <w:rFonts w:cs="Times New Roman"/>
                <w:color w:val="000000"/>
              </w:rPr>
              <w:instrText xml:space="preserve">() Method" </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 xml:space="preserve"> XE "Methods:</w:instrText>
            </w:r>
            <w:r w:rsidRPr="00D53C0F">
              <w:rPr>
                <w:rFonts w:cs="Times New Roman"/>
                <w:bCs/>
                <w:color w:val="000000"/>
              </w:rPr>
              <w:instrText>getPermittedNewPersonFileDivisions</w:instrText>
            </w:r>
            <w:r w:rsidRPr="00D53C0F">
              <w:rPr>
                <w:rFonts w:cs="Times New Roman"/>
                <w:color w:val="000000"/>
              </w:rPr>
              <w:instrText xml:space="preserve">()" </w:instrText>
            </w:r>
            <w:r w:rsidRPr="00D53C0F">
              <w:rPr>
                <w:rFonts w:cs="Times New Roman"/>
                <w:color w:val="000000"/>
              </w:rPr>
              <w:fldChar w:fldCharType="end"/>
            </w:r>
            <w:r w:rsidR="00604685" w:rsidRPr="00D53C0F">
              <w:rPr>
                <w:rFonts w:ascii="Arial" w:hAnsi="Arial" w:cs="Arial"/>
                <w:sz w:val="20"/>
                <w:szCs w:val="20"/>
              </w:rPr>
              <w:t>Returns a list of the user's permitted divisions returned as a TreeMap. The key value in the TreeMap is the Station Number, which is a String. The object value stored under each key is a VistaDivision</w:t>
            </w:r>
            <w:r w:rsidR="009F1DA0" w:rsidRPr="00D53C0F">
              <w:rPr>
                <w:rFonts w:ascii="Arial" w:hAnsi="Arial" w:cs="Arial"/>
                <w:sz w:val="20"/>
                <w:szCs w:val="20"/>
              </w:rPr>
              <w:t>VO</w:t>
            </w:r>
            <w:r w:rsidR="00604685" w:rsidRPr="00D53C0F">
              <w:rPr>
                <w:rFonts w:ascii="Arial" w:hAnsi="Arial" w:cs="Arial"/>
                <w:sz w:val="20"/>
                <w:szCs w:val="20"/>
              </w:rPr>
              <w:t xml:space="preserve"> object.</w:t>
            </w:r>
          </w:p>
          <w:p w14:paraId="28480E24" w14:textId="3BB44835" w:rsidR="00644184" w:rsidRPr="00D53C0F" w:rsidRDefault="004D4C84" w:rsidP="00644184">
            <w:pPr>
              <w:spacing w:before="60" w:after="60"/>
              <w:ind w:left="521" w:hanging="521"/>
              <w:rPr>
                <w:rFonts w:ascii="Arial" w:hAnsi="Arial" w:cs="Arial"/>
                <w:sz w:val="20"/>
                <w:szCs w:val="20"/>
              </w:rPr>
            </w:pPr>
            <w:r w:rsidRPr="00D53C0F">
              <w:rPr>
                <w:rFonts w:ascii="Arial" w:hAnsi="Arial" w:cs="Arial"/>
                <w:noProof/>
                <w:sz w:val="20"/>
                <w:szCs w:val="20"/>
              </w:rPr>
              <w:drawing>
                <wp:inline distT="0" distB="0" distL="0" distR="0" wp14:anchorId="5585ADFC" wp14:editId="04707D35">
                  <wp:extent cx="285115" cy="285115"/>
                  <wp:effectExtent l="0" t="0" r="0" b="0"/>
                  <wp:docPr id="79" name="Picture 7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00644184" w:rsidRPr="00D53C0F">
              <w:rPr>
                <w:rFonts w:ascii="Arial" w:hAnsi="Arial" w:cs="Arial"/>
                <w:sz w:val="20"/>
                <w:szCs w:val="20"/>
              </w:rPr>
              <w:t xml:space="preserve"> </w:t>
            </w:r>
            <w:smartTag w:uri="urn:schemas-microsoft-com:office:smarttags" w:element="stockticker">
              <w:r w:rsidR="00644184" w:rsidRPr="00D53C0F">
                <w:rPr>
                  <w:rFonts w:ascii="Arial" w:hAnsi="Arial" w:cs="Arial"/>
                  <w:b/>
                  <w:sz w:val="20"/>
                  <w:szCs w:val="20"/>
                </w:rPr>
                <w:t>REF</w:t>
              </w:r>
            </w:smartTag>
            <w:r w:rsidR="00644184" w:rsidRPr="00D53C0F">
              <w:rPr>
                <w:rFonts w:ascii="Arial" w:hAnsi="Arial" w:cs="Arial"/>
                <w:b/>
                <w:sz w:val="20"/>
                <w:szCs w:val="20"/>
              </w:rPr>
              <w:t>:</w:t>
            </w:r>
            <w:r w:rsidR="00644184" w:rsidRPr="00D53C0F">
              <w:rPr>
                <w:rFonts w:ascii="Arial" w:hAnsi="Arial" w:cs="Arial"/>
                <w:sz w:val="20"/>
                <w:szCs w:val="20"/>
              </w:rPr>
              <w:t xml:space="preserve"> See also</w:t>
            </w:r>
            <w:r w:rsidR="0044223A" w:rsidRPr="00D53C0F">
              <w:rPr>
                <w:rFonts w:ascii="Arial" w:hAnsi="Arial" w:cs="Arial"/>
                <w:sz w:val="20"/>
                <w:szCs w:val="20"/>
              </w:rPr>
              <w:t xml:space="preserve"> the</w:t>
            </w:r>
            <w:r w:rsidR="00644184" w:rsidRPr="00D53C0F">
              <w:rPr>
                <w:rFonts w:ascii="Arial" w:hAnsi="Arial" w:cs="Arial"/>
                <w:sz w:val="20"/>
                <w:szCs w:val="20"/>
              </w:rPr>
              <w:t xml:space="preserve"> </w:t>
            </w:r>
            <w:r w:rsidR="0044223A" w:rsidRPr="00D53C0F">
              <w:rPr>
                <w:rFonts w:ascii="Arial" w:hAnsi="Arial" w:cs="Arial"/>
                <w:sz w:val="20"/>
                <w:szCs w:val="20"/>
              </w:rPr>
              <w:t>"</w:t>
            </w:r>
            <w:proofErr w:type="spellStart"/>
            <w:r w:rsidR="0044223A" w:rsidRPr="00D53C0F">
              <w:rPr>
                <w:rFonts w:ascii="Arial" w:hAnsi="Arial" w:cs="Arial"/>
                <w:sz w:val="20"/>
                <w:szCs w:val="20"/>
              </w:rPr>
              <w:fldChar w:fldCharType="begin"/>
            </w:r>
            <w:r w:rsidR="0044223A" w:rsidRPr="00D53C0F">
              <w:rPr>
                <w:rFonts w:ascii="Arial" w:hAnsi="Arial" w:cs="Arial"/>
                <w:sz w:val="20"/>
                <w:szCs w:val="20"/>
              </w:rPr>
              <w:instrText xml:space="preserve"> REF _Ref150657690 \h  \* MERGEFORMAT </w:instrText>
            </w:r>
            <w:r w:rsidR="0044223A" w:rsidRPr="00D53C0F">
              <w:rPr>
                <w:rFonts w:ascii="Arial" w:hAnsi="Arial" w:cs="Arial"/>
                <w:sz w:val="20"/>
                <w:szCs w:val="20"/>
              </w:rPr>
            </w:r>
            <w:r w:rsidR="0044223A" w:rsidRPr="00D53C0F">
              <w:rPr>
                <w:rFonts w:ascii="Arial" w:hAnsi="Arial" w:cs="Arial"/>
                <w:sz w:val="20"/>
                <w:szCs w:val="20"/>
              </w:rPr>
              <w:fldChar w:fldCharType="separate"/>
            </w:r>
            <w:r w:rsidR="003552F0" w:rsidRPr="003552F0">
              <w:rPr>
                <w:rFonts w:ascii="Arial" w:hAnsi="Arial" w:cs="Arial"/>
                <w:sz w:val="20"/>
                <w:szCs w:val="20"/>
              </w:rPr>
              <w:t>VistaDivisionVO</w:t>
            </w:r>
            <w:proofErr w:type="spellEnd"/>
            <w:r w:rsidR="003552F0" w:rsidRPr="003552F0">
              <w:rPr>
                <w:rFonts w:ascii="Arial" w:hAnsi="Arial" w:cs="Arial"/>
                <w:sz w:val="20"/>
                <w:szCs w:val="20"/>
              </w:rPr>
              <w:t xml:space="preserve"> Object</w:t>
            </w:r>
            <w:r w:rsidR="0044223A" w:rsidRPr="00D53C0F">
              <w:rPr>
                <w:rFonts w:ascii="Arial" w:hAnsi="Arial" w:cs="Arial"/>
                <w:sz w:val="20"/>
                <w:szCs w:val="20"/>
              </w:rPr>
              <w:fldChar w:fldCharType="end"/>
            </w:r>
            <w:r w:rsidR="0044223A" w:rsidRPr="00D53C0F">
              <w:rPr>
                <w:rFonts w:ascii="Arial" w:hAnsi="Arial" w:cs="Arial"/>
                <w:sz w:val="20"/>
                <w:szCs w:val="20"/>
              </w:rPr>
              <w:t>" topic in this manual.</w:t>
            </w:r>
          </w:p>
          <w:p w14:paraId="6F5330F3" w14:textId="77777777" w:rsidR="00644184" w:rsidRPr="00D53C0F" w:rsidRDefault="00604685" w:rsidP="00644184">
            <w:pPr>
              <w:spacing w:before="60" w:after="60"/>
              <w:rPr>
                <w:rFonts w:ascii="Arial" w:hAnsi="Arial" w:cs="Arial"/>
                <w:sz w:val="20"/>
                <w:szCs w:val="20"/>
              </w:rPr>
            </w:pPr>
            <w:r w:rsidRPr="00D53C0F">
              <w:rPr>
                <w:rFonts w:ascii="Arial" w:hAnsi="Arial" w:cs="Arial"/>
                <w:sz w:val="20"/>
                <w:szCs w:val="20"/>
              </w:rPr>
              <w:t>This list represents all of the divisions on the VistA M Server that the user could have logged into. Applications can display a list of other divisions that the user could switch to within the application, allowing the user to select a different division. It is then the application's responsibility to use the proper division for its own internal business rules, and also to pass the proper Division Station Number with each VistALink RPC call it makes to M.</w:t>
            </w:r>
          </w:p>
        </w:tc>
      </w:tr>
      <w:tr w:rsidR="00604685" w:rsidRPr="00D53C0F" w14:paraId="497913B1"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72422D04" w14:textId="77777777" w:rsidR="00604685" w:rsidRPr="00D53C0F" w:rsidRDefault="00604685" w:rsidP="00604685">
            <w:pPr>
              <w:spacing w:before="60" w:after="60"/>
              <w:rPr>
                <w:rFonts w:ascii="Arial" w:eastAsia="Arial Unicode MS" w:hAnsi="Arial"/>
                <w:sz w:val="20"/>
                <w:szCs w:val="20"/>
              </w:rPr>
            </w:pPr>
            <w:r w:rsidRPr="00D53C0F">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6FC5DA9A" w14:textId="77777777" w:rsidR="00604685" w:rsidRPr="00D53C0F" w:rsidRDefault="00604685" w:rsidP="00604685">
            <w:pPr>
              <w:spacing w:before="60" w:after="60"/>
              <w:rPr>
                <w:rFonts w:ascii="Arial" w:hAnsi="Arial" w:cs="Arial"/>
                <w:sz w:val="20"/>
                <w:szCs w:val="20"/>
              </w:rPr>
            </w:pPr>
            <w:r w:rsidRPr="00D53C0F">
              <w:rPr>
                <w:rFonts w:ascii="Arial" w:hAnsi="Arial" w:cs="Arial"/>
                <w:b/>
                <w:bCs/>
                <w:sz w:val="20"/>
                <w:szCs w:val="20"/>
              </w:rPr>
              <w:t>getUserDegree</w:t>
            </w:r>
            <w:r w:rsidRPr="00D53C0F">
              <w:rPr>
                <w:rFonts w:ascii="Arial" w:hAnsi="Arial" w:cs="Arial"/>
                <w:sz w:val="20"/>
                <w:szCs w:val="20"/>
              </w:rPr>
              <w:t>()</w:t>
            </w:r>
          </w:p>
          <w:p w14:paraId="1460325F" w14:textId="77777777" w:rsidR="00604685" w:rsidRPr="00D53C0F" w:rsidRDefault="002E3858" w:rsidP="00604685">
            <w:pPr>
              <w:spacing w:before="60" w:after="60"/>
              <w:rPr>
                <w:rFonts w:ascii="Arial" w:eastAsia="Arial Unicode MS" w:hAnsi="Arial"/>
                <w:sz w:val="20"/>
                <w:szCs w:val="20"/>
              </w:rPr>
            </w:pPr>
            <w:r w:rsidRPr="00D53C0F">
              <w:rPr>
                <w:rFonts w:cs="Times New Roman"/>
                <w:color w:val="000000"/>
              </w:rPr>
              <w:fldChar w:fldCharType="begin"/>
            </w:r>
            <w:r w:rsidRPr="00D53C0F">
              <w:rPr>
                <w:rFonts w:cs="Times New Roman"/>
                <w:color w:val="000000"/>
              </w:rPr>
              <w:instrText xml:space="preserve"> XE "</w:instrText>
            </w:r>
            <w:r w:rsidRPr="00D53C0F">
              <w:rPr>
                <w:rFonts w:cs="Times New Roman"/>
                <w:bCs/>
                <w:color w:val="000000"/>
              </w:rPr>
              <w:instrText>getUserDegree</w:instrText>
            </w:r>
            <w:r w:rsidRPr="00D53C0F">
              <w:rPr>
                <w:rFonts w:cs="Times New Roman"/>
                <w:color w:val="000000"/>
              </w:rPr>
              <w:instrText xml:space="preserve">() Method" </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 xml:space="preserve"> XE "Methods:</w:instrText>
            </w:r>
            <w:r w:rsidRPr="00D53C0F">
              <w:rPr>
                <w:rFonts w:cs="Times New Roman"/>
                <w:bCs/>
                <w:color w:val="000000"/>
              </w:rPr>
              <w:instrText>getUserDegree</w:instrText>
            </w:r>
            <w:r w:rsidRPr="00D53C0F">
              <w:rPr>
                <w:rFonts w:cs="Times New Roman"/>
                <w:color w:val="000000"/>
              </w:rPr>
              <w:instrText xml:space="preserve">()" </w:instrText>
            </w:r>
            <w:r w:rsidRPr="00D53C0F">
              <w:rPr>
                <w:rFonts w:cs="Times New Roman"/>
                <w:color w:val="000000"/>
              </w:rPr>
              <w:fldChar w:fldCharType="end"/>
            </w:r>
            <w:r w:rsidR="00604685" w:rsidRPr="00D53C0F">
              <w:rPr>
                <w:rFonts w:ascii="Arial" w:hAnsi="Arial" w:cs="Arial"/>
                <w:sz w:val="20"/>
                <w:szCs w:val="20"/>
              </w:rPr>
              <w:t>Returns the user's Degree value from the NAME COMPONENTS file (#20)</w:t>
            </w:r>
            <w:r w:rsidR="00604685" w:rsidRPr="00D53C0F">
              <w:rPr>
                <w:rFonts w:cs="Arial"/>
                <w:color w:val="000000"/>
              </w:rPr>
              <w:fldChar w:fldCharType="begin"/>
            </w:r>
            <w:r w:rsidR="00604685" w:rsidRPr="00D53C0F">
              <w:rPr>
                <w:color w:val="000000"/>
              </w:rPr>
              <w:instrText>XE "</w:instrText>
            </w:r>
            <w:r w:rsidR="00604685" w:rsidRPr="00D53C0F">
              <w:rPr>
                <w:rFonts w:cs="Arial"/>
                <w:color w:val="000000"/>
              </w:rPr>
              <w:instrText>NAME COMPONENTS File (#20)</w:instrText>
            </w:r>
            <w:r w:rsidR="00604685" w:rsidRPr="00D53C0F">
              <w:rPr>
                <w:color w:val="000000"/>
              </w:rPr>
              <w:instrText>"</w:instrText>
            </w:r>
            <w:r w:rsidR="00604685" w:rsidRPr="00D53C0F">
              <w:rPr>
                <w:rFonts w:cs="Arial"/>
                <w:color w:val="000000"/>
              </w:rPr>
              <w:fldChar w:fldCharType="end"/>
            </w:r>
            <w:r w:rsidR="00604685" w:rsidRPr="00D53C0F">
              <w:rPr>
                <w:rFonts w:cs="Arial"/>
                <w:color w:val="000000"/>
              </w:rPr>
              <w:fldChar w:fldCharType="begin"/>
            </w:r>
            <w:r w:rsidR="00604685" w:rsidRPr="00D53C0F">
              <w:rPr>
                <w:color w:val="000000"/>
              </w:rPr>
              <w:instrText>XE "Files:</w:instrText>
            </w:r>
            <w:r w:rsidR="00604685" w:rsidRPr="00D53C0F">
              <w:rPr>
                <w:rFonts w:cs="Arial"/>
                <w:color w:val="000000"/>
              </w:rPr>
              <w:instrText>NAME COMPONENTS (#20)</w:instrText>
            </w:r>
            <w:r w:rsidR="00604685" w:rsidRPr="00D53C0F">
              <w:rPr>
                <w:color w:val="000000"/>
              </w:rPr>
              <w:instrText>"</w:instrText>
            </w:r>
            <w:r w:rsidR="00604685" w:rsidRPr="00D53C0F">
              <w:rPr>
                <w:rFonts w:cs="Arial"/>
                <w:color w:val="000000"/>
              </w:rPr>
              <w:fldChar w:fldCharType="end"/>
            </w:r>
            <w:r w:rsidR="00604685" w:rsidRPr="00D53C0F">
              <w:rPr>
                <w:rFonts w:ascii="Arial" w:hAnsi="Arial" w:cs="Arial"/>
                <w:sz w:val="20"/>
                <w:szCs w:val="20"/>
              </w:rPr>
              <w:t>.</w:t>
            </w:r>
          </w:p>
        </w:tc>
      </w:tr>
      <w:tr w:rsidR="00604685" w:rsidRPr="00D53C0F" w14:paraId="1F00A641"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44F55B72" w14:textId="77777777" w:rsidR="00604685" w:rsidRPr="00D53C0F" w:rsidRDefault="00604685" w:rsidP="00604685">
            <w:pPr>
              <w:spacing w:before="60" w:after="60"/>
              <w:rPr>
                <w:rFonts w:ascii="Arial" w:eastAsia="Arial Unicode MS" w:hAnsi="Arial"/>
                <w:sz w:val="20"/>
                <w:szCs w:val="20"/>
              </w:rPr>
            </w:pPr>
            <w:r w:rsidRPr="00D53C0F">
              <w:rPr>
                <w:rFonts w:ascii="Arial" w:hAnsi="Arial" w:cs="Arial"/>
                <w:sz w:val="20"/>
                <w:szCs w:val="20"/>
              </w:rPr>
              <w:lastRenderedPageBreak/>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13C1FEB5" w14:textId="77777777" w:rsidR="00604685" w:rsidRPr="00D53C0F" w:rsidRDefault="00604685" w:rsidP="00604685">
            <w:pPr>
              <w:spacing w:before="60" w:after="60"/>
              <w:rPr>
                <w:rFonts w:ascii="Arial" w:hAnsi="Arial" w:cs="Arial"/>
                <w:sz w:val="20"/>
                <w:szCs w:val="20"/>
              </w:rPr>
            </w:pPr>
            <w:r w:rsidRPr="00D53C0F">
              <w:rPr>
                <w:rFonts w:ascii="Arial" w:hAnsi="Arial" w:cs="Arial"/>
                <w:b/>
                <w:bCs/>
                <w:sz w:val="20"/>
                <w:szCs w:val="20"/>
              </w:rPr>
              <w:t>getUserDuz</w:t>
            </w:r>
            <w:r w:rsidRPr="00D53C0F">
              <w:rPr>
                <w:rFonts w:ascii="Arial" w:hAnsi="Arial" w:cs="Arial"/>
                <w:sz w:val="20"/>
                <w:szCs w:val="20"/>
              </w:rPr>
              <w:t>()</w:t>
            </w:r>
          </w:p>
          <w:p w14:paraId="14551483" w14:textId="77777777" w:rsidR="00604685" w:rsidRPr="00D53C0F" w:rsidRDefault="002E3858" w:rsidP="00604685">
            <w:pPr>
              <w:spacing w:before="60" w:after="60"/>
              <w:rPr>
                <w:rFonts w:ascii="Arial" w:eastAsia="Arial Unicode MS" w:hAnsi="Arial"/>
                <w:sz w:val="20"/>
                <w:szCs w:val="20"/>
              </w:rPr>
            </w:pPr>
            <w:r w:rsidRPr="00D53C0F">
              <w:rPr>
                <w:rFonts w:cs="Times New Roman"/>
                <w:color w:val="000000"/>
              </w:rPr>
              <w:fldChar w:fldCharType="begin"/>
            </w:r>
            <w:r w:rsidRPr="00D53C0F">
              <w:rPr>
                <w:rFonts w:cs="Times New Roman"/>
                <w:color w:val="000000"/>
              </w:rPr>
              <w:instrText xml:space="preserve"> XE "</w:instrText>
            </w:r>
            <w:r w:rsidRPr="00D53C0F">
              <w:rPr>
                <w:rFonts w:cs="Times New Roman"/>
                <w:bCs/>
                <w:color w:val="000000"/>
              </w:rPr>
              <w:instrText>getUserDuz</w:instrText>
            </w:r>
            <w:r w:rsidRPr="00D53C0F">
              <w:rPr>
                <w:rFonts w:cs="Times New Roman"/>
                <w:color w:val="000000"/>
              </w:rPr>
              <w:instrText xml:space="preserve">() Method" </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 xml:space="preserve"> XE "Methods:</w:instrText>
            </w:r>
            <w:r w:rsidRPr="00D53C0F">
              <w:rPr>
                <w:rFonts w:cs="Times New Roman"/>
                <w:bCs/>
                <w:color w:val="000000"/>
              </w:rPr>
              <w:instrText>getUserDuz</w:instrText>
            </w:r>
            <w:r w:rsidRPr="00D53C0F">
              <w:rPr>
                <w:rFonts w:cs="Times New Roman"/>
                <w:color w:val="000000"/>
              </w:rPr>
              <w:instrText xml:space="preserve">()" </w:instrText>
            </w:r>
            <w:r w:rsidRPr="00D53C0F">
              <w:rPr>
                <w:rFonts w:cs="Times New Roman"/>
                <w:color w:val="000000"/>
              </w:rPr>
              <w:fldChar w:fldCharType="end"/>
            </w:r>
            <w:r w:rsidR="00604685" w:rsidRPr="00D53C0F">
              <w:rPr>
                <w:rFonts w:ascii="Arial" w:hAnsi="Arial" w:cs="Arial"/>
                <w:sz w:val="20"/>
                <w:szCs w:val="20"/>
              </w:rPr>
              <w:t xml:space="preserve">Return the user's DUZ from the </w:t>
            </w:r>
            <w:smartTag w:uri="urn:schemas-microsoft-com:office:smarttags" w:element="stockticker">
              <w:r w:rsidR="00604685" w:rsidRPr="00D53C0F">
                <w:rPr>
                  <w:rFonts w:ascii="Arial" w:hAnsi="Arial" w:cs="Arial"/>
                  <w:sz w:val="20"/>
                  <w:szCs w:val="20"/>
                </w:rPr>
                <w:t>NEW</w:t>
              </w:r>
            </w:smartTag>
            <w:r w:rsidR="00604685" w:rsidRPr="00D53C0F">
              <w:rPr>
                <w:rFonts w:ascii="Arial" w:hAnsi="Arial" w:cs="Arial"/>
                <w:sz w:val="20"/>
                <w:szCs w:val="20"/>
              </w:rPr>
              <w:t xml:space="preserve"> PERSON file (#200)</w:t>
            </w:r>
            <w:r w:rsidR="00604685" w:rsidRPr="00D53C0F">
              <w:rPr>
                <w:rFonts w:cs="Arial"/>
                <w:color w:val="000000"/>
              </w:rPr>
              <w:fldChar w:fldCharType="begin"/>
            </w:r>
            <w:r w:rsidR="00604685" w:rsidRPr="00D53C0F">
              <w:rPr>
                <w:color w:val="000000"/>
              </w:rPr>
              <w:instrText>XE "</w:instrText>
            </w:r>
            <w:smartTag w:uri="urn:schemas-microsoft-com:office:smarttags" w:element="stockticker">
              <w:r w:rsidR="00604685" w:rsidRPr="00D53C0F">
                <w:rPr>
                  <w:color w:val="000000"/>
                </w:rPr>
                <w:instrText>NEW</w:instrText>
              </w:r>
            </w:smartTag>
            <w:r w:rsidR="00604685" w:rsidRPr="00D53C0F">
              <w:rPr>
                <w:color w:val="000000"/>
              </w:rPr>
              <w:instrText xml:space="preserve"> PERSON File (#200)"</w:instrText>
            </w:r>
            <w:r w:rsidR="00604685" w:rsidRPr="00D53C0F">
              <w:rPr>
                <w:rFonts w:cs="Arial"/>
                <w:color w:val="000000"/>
              </w:rPr>
              <w:fldChar w:fldCharType="end"/>
            </w:r>
            <w:r w:rsidR="00604685" w:rsidRPr="00D53C0F">
              <w:rPr>
                <w:rFonts w:cs="Arial"/>
                <w:color w:val="000000"/>
              </w:rPr>
              <w:fldChar w:fldCharType="begin"/>
            </w:r>
            <w:r w:rsidR="00604685" w:rsidRPr="00D53C0F">
              <w:rPr>
                <w:color w:val="000000"/>
              </w:rPr>
              <w:instrText>XE "Files:</w:instrText>
            </w:r>
            <w:smartTag w:uri="urn:schemas-microsoft-com:office:smarttags" w:element="stockticker">
              <w:r w:rsidR="00604685" w:rsidRPr="00D53C0F">
                <w:rPr>
                  <w:color w:val="000000"/>
                </w:rPr>
                <w:instrText>NEW</w:instrText>
              </w:r>
            </w:smartTag>
            <w:r w:rsidR="00604685" w:rsidRPr="00D53C0F">
              <w:rPr>
                <w:color w:val="000000"/>
              </w:rPr>
              <w:instrText xml:space="preserve"> PERSON (#200)"</w:instrText>
            </w:r>
            <w:r w:rsidR="00604685" w:rsidRPr="00D53C0F">
              <w:rPr>
                <w:rFonts w:cs="Arial"/>
                <w:color w:val="000000"/>
              </w:rPr>
              <w:fldChar w:fldCharType="end"/>
            </w:r>
            <w:r w:rsidR="00604685" w:rsidRPr="00D53C0F">
              <w:rPr>
                <w:rFonts w:ascii="Arial" w:hAnsi="Arial" w:cs="Arial"/>
                <w:sz w:val="20"/>
                <w:szCs w:val="20"/>
              </w:rPr>
              <w:t>.</w:t>
            </w:r>
          </w:p>
        </w:tc>
      </w:tr>
      <w:tr w:rsidR="00604685" w:rsidRPr="00D53C0F" w14:paraId="7E9E0D76"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76F6DC15" w14:textId="77777777" w:rsidR="00604685" w:rsidRPr="00D53C0F" w:rsidRDefault="00604685" w:rsidP="00604685">
            <w:pPr>
              <w:spacing w:before="60" w:after="60"/>
              <w:rPr>
                <w:rFonts w:ascii="Arial" w:eastAsia="Arial Unicode MS" w:hAnsi="Arial"/>
                <w:sz w:val="20"/>
                <w:szCs w:val="20"/>
              </w:rPr>
            </w:pPr>
            <w:r w:rsidRPr="00D53C0F">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776614FA" w14:textId="77777777" w:rsidR="00604685" w:rsidRPr="00D53C0F" w:rsidRDefault="00604685" w:rsidP="00604685">
            <w:pPr>
              <w:spacing w:before="60" w:after="60"/>
              <w:rPr>
                <w:rFonts w:ascii="Arial" w:hAnsi="Arial" w:cs="Arial"/>
                <w:sz w:val="20"/>
                <w:szCs w:val="20"/>
              </w:rPr>
            </w:pPr>
            <w:r w:rsidRPr="00D53C0F">
              <w:rPr>
                <w:rFonts w:ascii="Arial" w:hAnsi="Arial" w:cs="Arial"/>
                <w:b/>
                <w:bCs/>
                <w:sz w:val="20"/>
                <w:szCs w:val="20"/>
              </w:rPr>
              <w:t>getUserFirstName</w:t>
            </w:r>
            <w:r w:rsidRPr="00D53C0F">
              <w:rPr>
                <w:rFonts w:ascii="Arial" w:hAnsi="Arial" w:cs="Arial"/>
                <w:sz w:val="20"/>
                <w:szCs w:val="20"/>
              </w:rPr>
              <w:t>()</w:t>
            </w:r>
          </w:p>
          <w:p w14:paraId="223FA4B2" w14:textId="77777777" w:rsidR="00604685" w:rsidRPr="00D53C0F" w:rsidRDefault="002E3858" w:rsidP="00604685">
            <w:pPr>
              <w:spacing w:before="60" w:after="60"/>
              <w:rPr>
                <w:rFonts w:ascii="Arial" w:eastAsia="Arial Unicode MS" w:hAnsi="Arial"/>
                <w:sz w:val="20"/>
                <w:szCs w:val="20"/>
              </w:rPr>
            </w:pPr>
            <w:r w:rsidRPr="00D53C0F">
              <w:rPr>
                <w:rFonts w:cs="Times New Roman"/>
                <w:color w:val="000000"/>
              </w:rPr>
              <w:fldChar w:fldCharType="begin"/>
            </w:r>
            <w:r w:rsidRPr="00D53C0F">
              <w:rPr>
                <w:rFonts w:cs="Times New Roman"/>
                <w:color w:val="000000"/>
              </w:rPr>
              <w:instrText xml:space="preserve"> XE "</w:instrText>
            </w:r>
            <w:r w:rsidRPr="00D53C0F">
              <w:rPr>
                <w:rFonts w:cs="Times New Roman"/>
                <w:bCs/>
                <w:color w:val="000000"/>
              </w:rPr>
              <w:instrText>getUserFirstName</w:instrText>
            </w:r>
            <w:r w:rsidRPr="00D53C0F">
              <w:rPr>
                <w:rFonts w:cs="Times New Roman"/>
                <w:color w:val="000000"/>
              </w:rPr>
              <w:instrText xml:space="preserve">() Method" </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 xml:space="preserve"> XE "Methods:</w:instrText>
            </w:r>
            <w:r w:rsidRPr="00D53C0F">
              <w:rPr>
                <w:rFonts w:cs="Times New Roman"/>
                <w:bCs/>
                <w:color w:val="000000"/>
              </w:rPr>
              <w:instrText>getUserFirstName</w:instrText>
            </w:r>
            <w:r w:rsidRPr="00D53C0F">
              <w:rPr>
                <w:rFonts w:cs="Times New Roman"/>
                <w:color w:val="000000"/>
              </w:rPr>
              <w:instrText xml:space="preserve">()" </w:instrText>
            </w:r>
            <w:r w:rsidRPr="00D53C0F">
              <w:rPr>
                <w:rFonts w:cs="Times New Roman"/>
                <w:color w:val="000000"/>
              </w:rPr>
              <w:fldChar w:fldCharType="end"/>
            </w:r>
            <w:r w:rsidR="00604685" w:rsidRPr="00D53C0F">
              <w:rPr>
                <w:rFonts w:ascii="Arial" w:hAnsi="Arial" w:cs="Arial"/>
                <w:sz w:val="20"/>
                <w:szCs w:val="20"/>
              </w:rPr>
              <w:t>Returns the users' First Name value from the NAME COMPONENTS file (#20)</w:t>
            </w:r>
            <w:r w:rsidR="00604685" w:rsidRPr="00D53C0F">
              <w:rPr>
                <w:rFonts w:cs="Arial"/>
                <w:color w:val="000000"/>
              </w:rPr>
              <w:fldChar w:fldCharType="begin"/>
            </w:r>
            <w:r w:rsidR="00604685" w:rsidRPr="00D53C0F">
              <w:rPr>
                <w:color w:val="000000"/>
              </w:rPr>
              <w:instrText>XE "</w:instrText>
            </w:r>
            <w:r w:rsidR="00604685" w:rsidRPr="00D53C0F">
              <w:rPr>
                <w:rFonts w:cs="Arial"/>
                <w:color w:val="000000"/>
              </w:rPr>
              <w:instrText>NAME COMPONENTS File (#20)</w:instrText>
            </w:r>
            <w:r w:rsidR="00604685" w:rsidRPr="00D53C0F">
              <w:rPr>
                <w:color w:val="000000"/>
              </w:rPr>
              <w:instrText>"</w:instrText>
            </w:r>
            <w:r w:rsidR="00604685" w:rsidRPr="00D53C0F">
              <w:rPr>
                <w:rFonts w:cs="Arial"/>
                <w:color w:val="000000"/>
              </w:rPr>
              <w:fldChar w:fldCharType="end"/>
            </w:r>
            <w:r w:rsidR="00604685" w:rsidRPr="00D53C0F">
              <w:rPr>
                <w:rFonts w:cs="Arial"/>
                <w:color w:val="000000"/>
              </w:rPr>
              <w:fldChar w:fldCharType="begin"/>
            </w:r>
            <w:r w:rsidR="00604685" w:rsidRPr="00D53C0F">
              <w:rPr>
                <w:color w:val="000000"/>
              </w:rPr>
              <w:instrText>XE "Files:</w:instrText>
            </w:r>
            <w:r w:rsidR="00604685" w:rsidRPr="00D53C0F">
              <w:rPr>
                <w:rFonts w:cs="Arial"/>
                <w:color w:val="000000"/>
              </w:rPr>
              <w:instrText>NAME COMPONENTS (#20)</w:instrText>
            </w:r>
            <w:r w:rsidR="00604685" w:rsidRPr="00D53C0F">
              <w:rPr>
                <w:color w:val="000000"/>
              </w:rPr>
              <w:instrText>"</w:instrText>
            </w:r>
            <w:r w:rsidR="00604685" w:rsidRPr="00D53C0F">
              <w:rPr>
                <w:rFonts w:cs="Arial"/>
                <w:color w:val="000000"/>
              </w:rPr>
              <w:fldChar w:fldCharType="end"/>
            </w:r>
            <w:r w:rsidR="00604685" w:rsidRPr="00D53C0F">
              <w:rPr>
                <w:rFonts w:ascii="Arial" w:hAnsi="Arial" w:cs="Arial"/>
                <w:sz w:val="20"/>
                <w:szCs w:val="20"/>
              </w:rPr>
              <w:t>.</w:t>
            </w:r>
          </w:p>
        </w:tc>
      </w:tr>
      <w:tr w:rsidR="00604685" w:rsidRPr="00D53C0F" w14:paraId="435F76CF"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10776F0B" w14:textId="77777777" w:rsidR="00604685" w:rsidRPr="00D53C0F" w:rsidRDefault="00604685" w:rsidP="00604685">
            <w:pPr>
              <w:spacing w:before="60" w:after="60"/>
              <w:rPr>
                <w:rFonts w:ascii="Arial" w:eastAsia="Arial Unicode MS" w:hAnsi="Arial"/>
                <w:sz w:val="20"/>
                <w:szCs w:val="20"/>
              </w:rPr>
            </w:pPr>
            <w:r w:rsidRPr="00D53C0F">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50EBA02F" w14:textId="77777777" w:rsidR="00604685" w:rsidRPr="00D53C0F" w:rsidRDefault="00604685" w:rsidP="00604685">
            <w:pPr>
              <w:spacing w:before="60" w:after="60"/>
              <w:rPr>
                <w:rFonts w:ascii="Arial" w:hAnsi="Arial" w:cs="Arial"/>
                <w:sz w:val="20"/>
                <w:szCs w:val="20"/>
              </w:rPr>
            </w:pPr>
            <w:r w:rsidRPr="00D53C0F">
              <w:rPr>
                <w:rFonts w:ascii="Arial" w:hAnsi="Arial" w:cs="Arial"/>
                <w:b/>
                <w:bCs/>
                <w:sz w:val="20"/>
                <w:szCs w:val="20"/>
              </w:rPr>
              <w:t>getUserLastName</w:t>
            </w:r>
            <w:r w:rsidRPr="00D53C0F">
              <w:rPr>
                <w:rFonts w:ascii="Arial" w:hAnsi="Arial" w:cs="Arial"/>
                <w:sz w:val="20"/>
                <w:szCs w:val="20"/>
              </w:rPr>
              <w:t>()</w:t>
            </w:r>
          </w:p>
          <w:p w14:paraId="7A6D04D6" w14:textId="77777777" w:rsidR="00604685" w:rsidRPr="00D53C0F" w:rsidRDefault="002E3858" w:rsidP="00604685">
            <w:pPr>
              <w:spacing w:before="60" w:after="60"/>
              <w:rPr>
                <w:rFonts w:ascii="Arial" w:eastAsia="Arial Unicode MS" w:hAnsi="Arial"/>
                <w:sz w:val="20"/>
                <w:szCs w:val="20"/>
              </w:rPr>
            </w:pPr>
            <w:r w:rsidRPr="00D53C0F">
              <w:rPr>
                <w:rFonts w:cs="Times New Roman"/>
                <w:color w:val="000000"/>
              </w:rPr>
              <w:fldChar w:fldCharType="begin"/>
            </w:r>
            <w:r w:rsidRPr="00D53C0F">
              <w:rPr>
                <w:rFonts w:cs="Times New Roman"/>
                <w:color w:val="000000"/>
              </w:rPr>
              <w:instrText xml:space="preserve"> XE "</w:instrText>
            </w:r>
            <w:r w:rsidRPr="00D53C0F">
              <w:rPr>
                <w:rFonts w:cs="Times New Roman"/>
                <w:bCs/>
                <w:color w:val="000000"/>
              </w:rPr>
              <w:instrText>getUserLastName</w:instrText>
            </w:r>
            <w:r w:rsidRPr="00D53C0F">
              <w:rPr>
                <w:rFonts w:cs="Times New Roman"/>
                <w:color w:val="000000"/>
              </w:rPr>
              <w:instrText xml:space="preserve">() Method" </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 xml:space="preserve"> XE "Methods:</w:instrText>
            </w:r>
            <w:r w:rsidRPr="00D53C0F">
              <w:rPr>
                <w:rFonts w:cs="Times New Roman"/>
                <w:bCs/>
                <w:color w:val="000000"/>
              </w:rPr>
              <w:instrText>getUserLastName</w:instrText>
            </w:r>
            <w:r w:rsidRPr="00D53C0F">
              <w:rPr>
                <w:rFonts w:cs="Times New Roman"/>
                <w:color w:val="000000"/>
              </w:rPr>
              <w:instrText xml:space="preserve">()" </w:instrText>
            </w:r>
            <w:r w:rsidRPr="00D53C0F">
              <w:rPr>
                <w:rFonts w:cs="Times New Roman"/>
                <w:color w:val="000000"/>
              </w:rPr>
              <w:fldChar w:fldCharType="end"/>
            </w:r>
            <w:r w:rsidR="00604685" w:rsidRPr="00D53C0F">
              <w:rPr>
                <w:rFonts w:ascii="Arial" w:hAnsi="Arial" w:cs="Arial"/>
                <w:sz w:val="20"/>
                <w:szCs w:val="20"/>
              </w:rPr>
              <w:t>Returns the user's Last Name value from the NAME COMPONENTS file (#20)</w:t>
            </w:r>
            <w:r w:rsidR="00604685" w:rsidRPr="00D53C0F">
              <w:rPr>
                <w:rFonts w:cs="Arial"/>
                <w:color w:val="000000"/>
              </w:rPr>
              <w:fldChar w:fldCharType="begin"/>
            </w:r>
            <w:r w:rsidR="00604685" w:rsidRPr="00D53C0F">
              <w:rPr>
                <w:color w:val="000000"/>
              </w:rPr>
              <w:instrText>XE "</w:instrText>
            </w:r>
            <w:r w:rsidR="00604685" w:rsidRPr="00D53C0F">
              <w:rPr>
                <w:rFonts w:cs="Arial"/>
                <w:color w:val="000000"/>
              </w:rPr>
              <w:instrText>NAME COMPONENTS File (#20)</w:instrText>
            </w:r>
            <w:r w:rsidR="00604685" w:rsidRPr="00D53C0F">
              <w:rPr>
                <w:color w:val="000000"/>
              </w:rPr>
              <w:instrText>"</w:instrText>
            </w:r>
            <w:r w:rsidR="00604685" w:rsidRPr="00D53C0F">
              <w:rPr>
                <w:rFonts w:cs="Arial"/>
                <w:color w:val="000000"/>
              </w:rPr>
              <w:fldChar w:fldCharType="end"/>
            </w:r>
            <w:r w:rsidR="00604685" w:rsidRPr="00D53C0F">
              <w:rPr>
                <w:rFonts w:cs="Arial"/>
                <w:color w:val="000000"/>
              </w:rPr>
              <w:fldChar w:fldCharType="begin"/>
            </w:r>
            <w:r w:rsidR="00604685" w:rsidRPr="00D53C0F">
              <w:rPr>
                <w:color w:val="000000"/>
              </w:rPr>
              <w:instrText>XE "Files:</w:instrText>
            </w:r>
            <w:r w:rsidR="00604685" w:rsidRPr="00D53C0F">
              <w:rPr>
                <w:rFonts w:cs="Arial"/>
                <w:color w:val="000000"/>
              </w:rPr>
              <w:instrText>NAME COMPONENTS (#20)</w:instrText>
            </w:r>
            <w:r w:rsidR="00604685" w:rsidRPr="00D53C0F">
              <w:rPr>
                <w:color w:val="000000"/>
              </w:rPr>
              <w:instrText>"</w:instrText>
            </w:r>
            <w:r w:rsidR="00604685" w:rsidRPr="00D53C0F">
              <w:rPr>
                <w:rFonts w:cs="Arial"/>
                <w:color w:val="000000"/>
              </w:rPr>
              <w:fldChar w:fldCharType="end"/>
            </w:r>
            <w:r w:rsidR="00604685" w:rsidRPr="00D53C0F">
              <w:rPr>
                <w:rFonts w:ascii="Arial" w:hAnsi="Arial" w:cs="Arial"/>
                <w:sz w:val="20"/>
                <w:szCs w:val="20"/>
              </w:rPr>
              <w:t>.</w:t>
            </w:r>
          </w:p>
        </w:tc>
      </w:tr>
      <w:tr w:rsidR="00604685" w:rsidRPr="00D53C0F" w14:paraId="3FD766EF"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405DC0C9" w14:textId="77777777" w:rsidR="00604685" w:rsidRPr="00D53C0F" w:rsidRDefault="00604685" w:rsidP="00604685">
            <w:pPr>
              <w:spacing w:before="60" w:after="60"/>
              <w:rPr>
                <w:rFonts w:ascii="Arial" w:eastAsia="Arial Unicode MS" w:hAnsi="Arial"/>
                <w:sz w:val="20"/>
                <w:szCs w:val="20"/>
              </w:rPr>
            </w:pPr>
            <w:r w:rsidRPr="00D53C0F">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67B9B3D6" w14:textId="77777777" w:rsidR="00604685" w:rsidRPr="00D53C0F" w:rsidRDefault="00604685" w:rsidP="00604685">
            <w:pPr>
              <w:spacing w:before="60" w:after="60"/>
              <w:rPr>
                <w:rFonts w:ascii="Arial" w:hAnsi="Arial" w:cs="Arial"/>
                <w:sz w:val="20"/>
                <w:szCs w:val="20"/>
              </w:rPr>
            </w:pPr>
            <w:r w:rsidRPr="00D53C0F">
              <w:rPr>
                <w:rFonts w:ascii="Arial" w:hAnsi="Arial" w:cs="Arial"/>
                <w:b/>
                <w:bCs/>
                <w:sz w:val="20"/>
                <w:szCs w:val="20"/>
              </w:rPr>
              <w:t>getUserMiddleName</w:t>
            </w:r>
            <w:r w:rsidRPr="00D53C0F">
              <w:rPr>
                <w:rFonts w:ascii="Arial" w:hAnsi="Arial" w:cs="Arial"/>
                <w:sz w:val="20"/>
                <w:szCs w:val="20"/>
              </w:rPr>
              <w:t>()</w:t>
            </w:r>
          </w:p>
          <w:p w14:paraId="5A350A42" w14:textId="77777777" w:rsidR="00604685" w:rsidRPr="00D53C0F" w:rsidRDefault="002E3858" w:rsidP="00604685">
            <w:pPr>
              <w:spacing w:before="60" w:after="60"/>
              <w:rPr>
                <w:rFonts w:ascii="Arial" w:eastAsia="Arial Unicode MS" w:hAnsi="Arial"/>
                <w:sz w:val="20"/>
                <w:szCs w:val="20"/>
              </w:rPr>
            </w:pPr>
            <w:r w:rsidRPr="00D53C0F">
              <w:rPr>
                <w:rFonts w:cs="Times New Roman"/>
                <w:color w:val="000000"/>
              </w:rPr>
              <w:fldChar w:fldCharType="begin"/>
            </w:r>
            <w:r w:rsidRPr="00D53C0F">
              <w:rPr>
                <w:rFonts w:cs="Times New Roman"/>
                <w:color w:val="000000"/>
              </w:rPr>
              <w:instrText xml:space="preserve"> XE "</w:instrText>
            </w:r>
            <w:r w:rsidRPr="00D53C0F">
              <w:rPr>
                <w:rFonts w:cs="Times New Roman"/>
                <w:bCs/>
                <w:color w:val="000000"/>
              </w:rPr>
              <w:instrText>getUserMiddleName</w:instrText>
            </w:r>
            <w:r w:rsidRPr="00D53C0F">
              <w:rPr>
                <w:rFonts w:cs="Times New Roman"/>
                <w:color w:val="000000"/>
              </w:rPr>
              <w:instrText xml:space="preserve">() Method" </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 xml:space="preserve"> XE "Methods:</w:instrText>
            </w:r>
            <w:r w:rsidRPr="00D53C0F">
              <w:rPr>
                <w:rFonts w:cs="Times New Roman"/>
                <w:bCs/>
                <w:color w:val="000000"/>
              </w:rPr>
              <w:instrText>getUserMiddleName</w:instrText>
            </w:r>
            <w:r w:rsidRPr="00D53C0F">
              <w:rPr>
                <w:rFonts w:cs="Times New Roman"/>
                <w:color w:val="000000"/>
              </w:rPr>
              <w:instrText xml:space="preserve">()" </w:instrText>
            </w:r>
            <w:r w:rsidRPr="00D53C0F">
              <w:rPr>
                <w:rFonts w:cs="Times New Roman"/>
                <w:color w:val="000000"/>
              </w:rPr>
              <w:fldChar w:fldCharType="end"/>
            </w:r>
            <w:r w:rsidR="00604685" w:rsidRPr="00D53C0F">
              <w:rPr>
                <w:rFonts w:ascii="Arial" w:hAnsi="Arial" w:cs="Arial"/>
                <w:sz w:val="20"/>
                <w:szCs w:val="20"/>
              </w:rPr>
              <w:t>Returns the user's Middle Name value from the NAME COMPONENTS file (#20)</w:t>
            </w:r>
            <w:r w:rsidR="00604685" w:rsidRPr="00D53C0F">
              <w:rPr>
                <w:rFonts w:cs="Arial"/>
                <w:color w:val="000000"/>
              </w:rPr>
              <w:fldChar w:fldCharType="begin"/>
            </w:r>
            <w:r w:rsidR="00604685" w:rsidRPr="00D53C0F">
              <w:rPr>
                <w:color w:val="000000"/>
              </w:rPr>
              <w:instrText>XE "</w:instrText>
            </w:r>
            <w:r w:rsidR="00604685" w:rsidRPr="00D53C0F">
              <w:rPr>
                <w:rFonts w:cs="Arial"/>
                <w:color w:val="000000"/>
              </w:rPr>
              <w:instrText>NAME COMPONENTS File (#20)</w:instrText>
            </w:r>
            <w:r w:rsidR="00604685" w:rsidRPr="00D53C0F">
              <w:rPr>
                <w:color w:val="000000"/>
              </w:rPr>
              <w:instrText>"</w:instrText>
            </w:r>
            <w:r w:rsidR="00604685" w:rsidRPr="00D53C0F">
              <w:rPr>
                <w:rFonts w:cs="Arial"/>
                <w:color w:val="000000"/>
              </w:rPr>
              <w:fldChar w:fldCharType="end"/>
            </w:r>
            <w:r w:rsidR="00604685" w:rsidRPr="00D53C0F">
              <w:rPr>
                <w:rFonts w:cs="Arial"/>
                <w:color w:val="000000"/>
              </w:rPr>
              <w:fldChar w:fldCharType="begin"/>
            </w:r>
            <w:r w:rsidR="00604685" w:rsidRPr="00D53C0F">
              <w:rPr>
                <w:color w:val="000000"/>
              </w:rPr>
              <w:instrText>XE "Files:</w:instrText>
            </w:r>
            <w:r w:rsidR="00604685" w:rsidRPr="00D53C0F">
              <w:rPr>
                <w:rFonts w:cs="Arial"/>
                <w:color w:val="000000"/>
              </w:rPr>
              <w:instrText>NAME COMPONENTS (#20)</w:instrText>
            </w:r>
            <w:r w:rsidR="00604685" w:rsidRPr="00D53C0F">
              <w:rPr>
                <w:color w:val="000000"/>
              </w:rPr>
              <w:instrText>"</w:instrText>
            </w:r>
            <w:r w:rsidR="00604685" w:rsidRPr="00D53C0F">
              <w:rPr>
                <w:rFonts w:cs="Arial"/>
                <w:color w:val="000000"/>
              </w:rPr>
              <w:fldChar w:fldCharType="end"/>
            </w:r>
            <w:r w:rsidR="00604685" w:rsidRPr="00D53C0F">
              <w:rPr>
                <w:rFonts w:ascii="Arial" w:hAnsi="Arial" w:cs="Arial"/>
                <w:sz w:val="20"/>
                <w:szCs w:val="20"/>
              </w:rPr>
              <w:t>.</w:t>
            </w:r>
          </w:p>
        </w:tc>
      </w:tr>
      <w:tr w:rsidR="00604685" w:rsidRPr="00D53C0F" w14:paraId="3120D97A"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4594BA50" w14:textId="77777777" w:rsidR="00604685" w:rsidRPr="00D53C0F" w:rsidRDefault="00604685" w:rsidP="00604685">
            <w:pPr>
              <w:spacing w:before="60" w:after="60"/>
              <w:rPr>
                <w:rFonts w:ascii="Arial" w:eastAsia="Arial Unicode MS" w:hAnsi="Arial"/>
                <w:sz w:val="20"/>
                <w:szCs w:val="20"/>
              </w:rPr>
            </w:pPr>
            <w:r w:rsidRPr="00D53C0F">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75BC6095" w14:textId="77777777" w:rsidR="00604685" w:rsidRPr="00D53C0F" w:rsidRDefault="00604685" w:rsidP="00604685">
            <w:pPr>
              <w:spacing w:before="60" w:after="60"/>
              <w:rPr>
                <w:rFonts w:ascii="Arial" w:hAnsi="Arial" w:cs="Arial"/>
                <w:sz w:val="20"/>
                <w:szCs w:val="20"/>
              </w:rPr>
            </w:pPr>
            <w:r w:rsidRPr="00D53C0F">
              <w:rPr>
                <w:rFonts w:ascii="Arial" w:hAnsi="Arial" w:cs="Arial"/>
                <w:b/>
                <w:bCs/>
                <w:sz w:val="20"/>
                <w:szCs w:val="20"/>
              </w:rPr>
              <w:t>getUserName01</w:t>
            </w:r>
            <w:r w:rsidRPr="00D53C0F">
              <w:rPr>
                <w:rFonts w:ascii="Arial" w:hAnsi="Arial" w:cs="Arial"/>
                <w:sz w:val="20"/>
                <w:szCs w:val="20"/>
              </w:rPr>
              <w:t>()</w:t>
            </w:r>
          </w:p>
          <w:p w14:paraId="56D225F2" w14:textId="77777777" w:rsidR="00604685" w:rsidRPr="00D53C0F" w:rsidRDefault="002E3858" w:rsidP="00604685">
            <w:pPr>
              <w:spacing w:before="60" w:after="60"/>
              <w:rPr>
                <w:rFonts w:ascii="Arial" w:hAnsi="Arial" w:cs="Arial"/>
                <w:sz w:val="20"/>
                <w:szCs w:val="20"/>
              </w:rPr>
            </w:pPr>
            <w:r w:rsidRPr="00D53C0F">
              <w:rPr>
                <w:rFonts w:cs="Times New Roman"/>
                <w:color w:val="000000"/>
              </w:rPr>
              <w:fldChar w:fldCharType="begin"/>
            </w:r>
            <w:r w:rsidRPr="00D53C0F">
              <w:rPr>
                <w:rFonts w:cs="Times New Roman"/>
                <w:color w:val="000000"/>
              </w:rPr>
              <w:instrText xml:space="preserve"> XE "</w:instrText>
            </w:r>
            <w:r w:rsidRPr="00D53C0F">
              <w:rPr>
                <w:rFonts w:cs="Times New Roman"/>
                <w:bCs/>
                <w:color w:val="000000"/>
              </w:rPr>
              <w:instrText>getUserName01</w:instrText>
            </w:r>
            <w:r w:rsidRPr="00D53C0F">
              <w:rPr>
                <w:rFonts w:cs="Times New Roman"/>
                <w:color w:val="000000"/>
              </w:rPr>
              <w:instrText xml:space="preserve">() Method" </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 xml:space="preserve"> XE "Methods:</w:instrText>
            </w:r>
            <w:r w:rsidRPr="00D53C0F">
              <w:rPr>
                <w:rFonts w:cs="Times New Roman"/>
                <w:bCs/>
                <w:color w:val="000000"/>
              </w:rPr>
              <w:instrText>getUserName01</w:instrText>
            </w:r>
            <w:r w:rsidRPr="00D53C0F">
              <w:rPr>
                <w:rFonts w:cs="Times New Roman"/>
                <w:color w:val="000000"/>
              </w:rPr>
              <w:instrText xml:space="preserve">()" </w:instrText>
            </w:r>
            <w:r w:rsidRPr="00D53C0F">
              <w:rPr>
                <w:rFonts w:cs="Times New Roman"/>
                <w:color w:val="000000"/>
              </w:rPr>
              <w:fldChar w:fldCharType="end"/>
            </w:r>
            <w:r w:rsidR="00604685" w:rsidRPr="00D53C0F">
              <w:rPr>
                <w:rFonts w:ascii="Arial" w:hAnsi="Arial" w:cs="Arial"/>
                <w:sz w:val="20"/>
                <w:szCs w:val="20"/>
              </w:rPr>
              <w:t xml:space="preserve">Returns the user's name as it's stored in the NAME field (# .01) in the </w:t>
            </w:r>
            <w:smartTag w:uri="urn:schemas-microsoft-com:office:smarttags" w:element="stockticker">
              <w:r w:rsidR="00604685" w:rsidRPr="00D53C0F">
                <w:rPr>
                  <w:rFonts w:ascii="Arial" w:hAnsi="Arial" w:cs="Arial"/>
                  <w:sz w:val="20"/>
                  <w:szCs w:val="20"/>
                </w:rPr>
                <w:t>NEW</w:t>
              </w:r>
            </w:smartTag>
            <w:r w:rsidR="00604685" w:rsidRPr="00D53C0F">
              <w:rPr>
                <w:rFonts w:ascii="Arial" w:hAnsi="Arial" w:cs="Arial"/>
                <w:sz w:val="20"/>
                <w:szCs w:val="20"/>
              </w:rPr>
              <w:t xml:space="preserve"> PERSON file (#200)</w:t>
            </w:r>
            <w:r w:rsidR="00604685" w:rsidRPr="00D53C0F">
              <w:rPr>
                <w:color w:val="000000"/>
              </w:rPr>
              <w:fldChar w:fldCharType="begin"/>
            </w:r>
            <w:r w:rsidR="00604685" w:rsidRPr="00D53C0F">
              <w:rPr>
                <w:color w:val="000000"/>
              </w:rPr>
              <w:instrText>XE "</w:instrText>
            </w:r>
            <w:smartTag w:uri="urn:schemas-microsoft-com:office:smarttags" w:element="stockticker">
              <w:r w:rsidR="00604685" w:rsidRPr="00D53C0F">
                <w:rPr>
                  <w:color w:val="000000"/>
                </w:rPr>
                <w:instrText>NEW</w:instrText>
              </w:r>
            </w:smartTag>
            <w:r w:rsidR="00604685" w:rsidRPr="00D53C0F">
              <w:rPr>
                <w:color w:val="000000"/>
              </w:rPr>
              <w:instrText xml:space="preserve"> PERSON File (#200)"</w:instrText>
            </w:r>
            <w:r w:rsidR="00604685" w:rsidRPr="00D53C0F">
              <w:rPr>
                <w:color w:val="000000"/>
              </w:rPr>
              <w:fldChar w:fldCharType="end"/>
            </w:r>
            <w:r w:rsidR="00604685" w:rsidRPr="00D53C0F">
              <w:rPr>
                <w:color w:val="000000"/>
              </w:rPr>
              <w:fldChar w:fldCharType="begin"/>
            </w:r>
            <w:r w:rsidR="00604685" w:rsidRPr="00D53C0F">
              <w:rPr>
                <w:color w:val="000000"/>
              </w:rPr>
              <w:instrText>XE "Files:</w:instrText>
            </w:r>
            <w:smartTag w:uri="urn:schemas-microsoft-com:office:smarttags" w:element="stockticker">
              <w:r w:rsidR="00604685" w:rsidRPr="00D53C0F">
                <w:rPr>
                  <w:color w:val="000000"/>
                </w:rPr>
                <w:instrText>NEW</w:instrText>
              </w:r>
            </w:smartTag>
            <w:r w:rsidR="00604685" w:rsidRPr="00D53C0F">
              <w:rPr>
                <w:color w:val="000000"/>
              </w:rPr>
              <w:instrText xml:space="preserve"> PERSON (#200)"</w:instrText>
            </w:r>
            <w:r w:rsidR="00604685" w:rsidRPr="00D53C0F">
              <w:rPr>
                <w:color w:val="000000"/>
              </w:rPr>
              <w:fldChar w:fldCharType="end"/>
            </w:r>
            <w:r w:rsidR="00604685" w:rsidRPr="00D53C0F">
              <w:rPr>
                <w:rFonts w:ascii="Arial" w:hAnsi="Arial" w:cs="Arial"/>
                <w:sz w:val="20"/>
                <w:szCs w:val="20"/>
              </w:rPr>
              <w:t>. For example:</w:t>
            </w:r>
          </w:p>
          <w:p w14:paraId="57068B75" w14:textId="77777777" w:rsidR="00604685" w:rsidRPr="00D53C0F" w:rsidRDefault="00604685" w:rsidP="00604685">
            <w:pPr>
              <w:spacing w:before="60" w:after="60"/>
              <w:ind w:left="390"/>
              <w:rPr>
                <w:rFonts w:ascii="Courier New" w:eastAsia="Arial Unicode MS" w:hAnsi="Courier New"/>
                <w:sz w:val="18"/>
                <w:szCs w:val="18"/>
              </w:rPr>
            </w:pPr>
            <w:r w:rsidRPr="00D53C0F">
              <w:rPr>
                <w:rFonts w:ascii="Courier New" w:hAnsi="Courier New" w:cs="Courier New"/>
                <w:sz w:val="18"/>
                <w:szCs w:val="18"/>
              </w:rPr>
              <w:t>KRNUSER,</w:t>
            </w:r>
            <w:smartTag w:uri="urn:schemas-microsoft-com:office:smarttags" w:element="stockticker">
              <w:r w:rsidRPr="00D53C0F">
                <w:rPr>
                  <w:rFonts w:ascii="Courier New" w:hAnsi="Courier New" w:cs="Courier New"/>
                  <w:sz w:val="18"/>
                  <w:szCs w:val="18"/>
                </w:rPr>
                <w:t>ONE</w:t>
              </w:r>
            </w:smartTag>
            <w:r w:rsidRPr="00D53C0F">
              <w:rPr>
                <w:rFonts w:ascii="Courier New" w:hAnsi="Courier New" w:cs="Courier New"/>
                <w:sz w:val="18"/>
                <w:szCs w:val="18"/>
              </w:rPr>
              <w:t xml:space="preserve"> E</w:t>
            </w:r>
          </w:p>
        </w:tc>
      </w:tr>
      <w:tr w:rsidR="00604685" w:rsidRPr="00D53C0F" w14:paraId="4E27C272"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5443EC38" w14:textId="77777777" w:rsidR="00604685" w:rsidRPr="00D53C0F" w:rsidRDefault="00604685" w:rsidP="00604685">
            <w:pPr>
              <w:spacing w:before="60" w:after="60"/>
              <w:rPr>
                <w:rFonts w:ascii="Arial" w:eastAsia="Arial Unicode MS" w:hAnsi="Arial"/>
                <w:sz w:val="20"/>
                <w:szCs w:val="20"/>
              </w:rPr>
            </w:pPr>
            <w:r w:rsidRPr="00D53C0F">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4CCA0473" w14:textId="77777777" w:rsidR="00604685" w:rsidRPr="00D53C0F" w:rsidRDefault="00604685" w:rsidP="00604685">
            <w:pPr>
              <w:spacing w:before="60" w:after="60"/>
              <w:rPr>
                <w:rFonts w:ascii="Arial" w:hAnsi="Arial" w:cs="Arial"/>
                <w:sz w:val="20"/>
                <w:szCs w:val="20"/>
              </w:rPr>
            </w:pPr>
            <w:r w:rsidRPr="00D53C0F">
              <w:rPr>
                <w:rFonts w:ascii="Arial" w:hAnsi="Arial" w:cs="Arial"/>
                <w:b/>
                <w:bCs/>
                <w:sz w:val="20"/>
                <w:szCs w:val="20"/>
              </w:rPr>
              <w:t>getUserNameDisplay</w:t>
            </w:r>
            <w:r w:rsidRPr="00D53C0F">
              <w:rPr>
                <w:rFonts w:ascii="Arial" w:hAnsi="Arial" w:cs="Arial"/>
                <w:sz w:val="20"/>
                <w:szCs w:val="20"/>
              </w:rPr>
              <w:t>()</w:t>
            </w:r>
          </w:p>
          <w:p w14:paraId="7D197D06" w14:textId="77777777" w:rsidR="00604685" w:rsidRPr="00D53C0F" w:rsidRDefault="002E3858" w:rsidP="00604685">
            <w:pPr>
              <w:spacing w:before="60" w:after="60"/>
              <w:rPr>
                <w:rFonts w:ascii="Arial" w:hAnsi="Arial" w:cs="Arial"/>
                <w:sz w:val="20"/>
                <w:szCs w:val="20"/>
              </w:rPr>
            </w:pPr>
            <w:r w:rsidRPr="00D53C0F">
              <w:rPr>
                <w:rFonts w:cs="Times New Roman"/>
                <w:color w:val="000000"/>
              </w:rPr>
              <w:fldChar w:fldCharType="begin"/>
            </w:r>
            <w:r w:rsidRPr="00D53C0F">
              <w:rPr>
                <w:rFonts w:cs="Times New Roman"/>
                <w:color w:val="000000"/>
              </w:rPr>
              <w:instrText xml:space="preserve"> XE "</w:instrText>
            </w:r>
            <w:r w:rsidRPr="00D53C0F">
              <w:rPr>
                <w:rFonts w:cs="Times New Roman"/>
                <w:bCs/>
                <w:color w:val="000000"/>
              </w:rPr>
              <w:instrText>getUserNameDisplay</w:instrText>
            </w:r>
            <w:r w:rsidRPr="00D53C0F">
              <w:rPr>
                <w:rFonts w:cs="Times New Roman"/>
                <w:color w:val="000000"/>
              </w:rPr>
              <w:instrText xml:space="preserve">() Method" </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 xml:space="preserve"> XE "Methods:</w:instrText>
            </w:r>
            <w:r w:rsidRPr="00D53C0F">
              <w:rPr>
                <w:rFonts w:cs="Times New Roman"/>
                <w:bCs/>
                <w:color w:val="000000"/>
              </w:rPr>
              <w:instrText>getUserNameDisplay</w:instrText>
            </w:r>
            <w:r w:rsidRPr="00D53C0F">
              <w:rPr>
                <w:rFonts w:cs="Times New Roman"/>
                <w:color w:val="000000"/>
              </w:rPr>
              <w:instrText xml:space="preserve">()" </w:instrText>
            </w:r>
            <w:r w:rsidRPr="00D53C0F">
              <w:rPr>
                <w:rFonts w:cs="Times New Roman"/>
                <w:color w:val="000000"/>
              </w:rPr>
              <w:fldChar w:fldCharType="end"/>
            </w:r>
            <w:r w:rsidR="00604685" w:rsidRPr="00D53C0F">
              <w:rPr>
                <w:rFonts w:ascii="Arial" w:hAnsi="Arial" w:cs="Arial"/>
                <w:sz w:val="20"/>
                <w:szCs w:val="20"/>
              </w:rPr>
              <w:t>Returns the Display Name of the user, as put together by the Name Standardization APIs on M. For example:</w:t>
            </w:r>
          </w:p>
          <w:p w14:paraId="55DE59CC" w14:textId="77777777" w:rsidR="00604685" w:rsidRPr="00D53C0F" w:rsidRDefault="00604685" w:rsidP="00604685">
            <w:pPr>
              <w:spacing w:before="60" w:after="60"/>
              <w:ind w:left="390"/>
              <w:rPr>
                <w:rFonts w:ascii="Courier New" w:eastAsia="Arial Unicode MS" w:hAnsi="Courier New"/>
                <w:sz w:val="18"/>
                <w:szCs w:val="18"/>
              </w:rPr>
            </w:pPr>
            <w:r w:rsidRPr="00D53C0F">
              <w:rPr>
                <w:rFonts w:ascii="Courier New" w:hAnsi="Courier New" w:cs="Courier New"/>
                <w:sz w:val="18"/>
                <w:szCs w:val="18"/>
              </w:rPr>
              <w:t>One E. Krnuser</w:t>
            </w:r>
          </w:p>
        </w:tc>
      </w:tr>
      <w:tr w:rsidR="00604685" w:rsidRPr="00D53C0F" w14:paraId="51DB6D77"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665B795C" w14:textId="77777777" w:rsidR="00604685" w:rsidRPr="00D53C0F" w:rsidRDefault="00604685" w:rsidP="00604685">
            <w:pPr>
              <w:spacing w:before="60" w:after="60"/>
              <w:rPr>
                <w:rFonts w:ascii="Arial" w:eastAsia="Arial Unicode MS" w:hAnsi="Arial"/>
                <w:sz w:val="20"/>
                <w:szCs w:val="20"/>
              </w:rPr>
            </w:pPr>
            <w:r w:rsidRPr="00D53C0F">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5E4BB87B" w14:textId="77777777" w:rsidR="00604685" w:rsidRPr="00D53C0F" w:rsidRDefault="00604685" w:rsidP="00604685">
            <w:pPr>
              <w:spacing w:before="60" w:after="60"/>
              <w:rPr>
                <w:rFonts w:ascii="Arial" w:hAnsi="Arial" w:cs="Arial"/>
                <w:sz w:val="20"/>
                <w:szCs w:val="20"/>
              </w:rPr>
            </w:pPr>
            <w:r w:rsidRPr="00D53C0F">
              <w:rPr>
                <w:rFonts w:ascii="Arial" w:hAnsi="Arial" w:cs="Arial"/>
                <w:b/>
                <w:bCs/>
                <w:sz w:val="20"/>
                <w:szCs w:val="20"/>
              </w:rPr>
              <w:t>getUserParentAdministrativeFacilityStationNumber</w:t>
            </w:r>
            <w:r w:rsidRPr="00D53C0F">
              <w:rPr>
                <w:rFonts w:ascii="Arial" w:hAnsi="Arial" w:cs="Arial"/>
                <w:sz w:val="20"/>
                <w:szCs w:val="20"/>
              </w:rPr>
              <w:t>()</w:t>
            </w:r>
          </w:p>
          <w:p w14:paraId="19F11C67" w14:textId="77777777" w:rsidR="00604685" w:rsidRPr="00D53C0F" w:rsidRDefault="002E3858" w:rsidP="00604685">
            <w:pPr>
              <w:spacing w:before="60" w:after="60"/>
              <w:rPr>
                <w:rFonts w:ascii="Arial" w:eastAsia="Arial Unicode MS" w:hAnsi="Arial"/>
                <w:sz w:val="20"/>
                <w:szCs w:val="20"/>
              </w:rPr>
            </w:pPr>
            <w:r w:rsidRPr="00D53C0F">
              <w:rPr>
                <w:rFonts w:cs="Times New Roman"/>
                <w:color w:val="000000"/>
              </w:rPr>
              <w:fldChar w:fldCharType="begin"/>
            </w:r>
            <w:r w:rsidRPr="00D53C0F">
              <w:rPr>
                <w:rFonts w:cs="Times New Roman"/>
                <w:color w:val="000000"/>
              </w:rPr>
              <w:instrText xml:space="preserve"> XE "</w:instrText>
            </w:r>
            <w:r w:rsidRPr="00D53C0F">
              <w:rPr>
                <w:rFonts w:cs="Times New Roman"/>
                <w:bCs/>
                <w:color w:val="000000"/>
              </w:rPr>
              <w:instrText>getUserParentAdministrativeFacilityStationNumber</w:instrText>
            </w:r>
            <w:r w:rsidRPr="00D53C0F">
              <w:rPr>
                <w:rFonts w:cs="Times New Roman"/>
                <w:color w:val="000000"/>
              </w:rPr>
              <w:instrText xml:space="preserve">() Method" </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 xml:space="preserve"> XE "Methods:</w:instrText>
            </w:r>
            <w:r w:rsidRPr="00D53C0F">
              <w:rPr>
                <w:rFonts w:cs="Times New Roman"/>
                <w:bCs/>
                <w:color w:val="000000"/>
              </w:rPr>
              <w:instrText>getUserParentAdministrativeFacilityStationNumber</w:instrText>
            </w:r>
            <w:r w:rsidRPr="00D53C0F">
              <w:rPr>
                <w:rFonts w:cs="Times New Roman"/>
                <w:color w:val="000000"/>
              </w:rPr>
              <w:instrText xml:space="preserve">()" </w:instrText>
            </w:r>
            <w:r w:rsidRPr="00D53C0F">
              <w:rPr>
                <w:rFonts w:cs="Times New Roman"/>
                <w:color w:val="000000"/>
              </w:rPr>
              <w:fldChar w:fldCharType="end"/>
            </w:r>
            <w:r w:rsidR="00604685" w:rsidRPr="00D53C0F">
              <w:rPr>
                <w:rFonts w:ascii="Arial" w:hAnsi="Arial" w:cs="Arial"/>
                <w:sz w:val="20"/>
                <w:szCs w:val="20"/>
              </w:rPr>
              <w:t>Returns the parent facility of the Division used for login, as resolved on the login computer system based on that system's INSTITUTION file (#4)</w:t>
            </w:r>
            <w:r w:rsidR="00604685" w:rsidRPr="00D53C0F">
              <w:rPr>
                <w:rFonts w:cs="Arial"/>
                <w:color w:val="000000"/>
              </w:rPr>
              <w:fldChar w:fldCharType="begin"/>
            </w:r>
            <w:r w:rsidR="00604685" w:rsidRPr="00D53C0F">
              <w:rPr>
                <w:color w:val="000000"/>
              </w:rPr>
              <w:instrText>XE "INSTITUTION File (#4)"</w:instrText>
            </w:r>
            <w:r w:rsidR="00604685" w:rsidRPr="00D53C0F">
              <w:rPr>
                <w:rFonts w:cs="Arial"/>
                <w:color w:val="000000"/>
              </w:rPr>
              <w:fldChar w:fldCharType="end"/>
            </w:r>
            <w:r w:rsidR="00604685" w:rsidRPr="00D53C0F">
              <w:rPr>
                <w:rFonts w:cs="Arial"/>
                <w:color w:val="000000"/>
              </w:rPr>
              <w:fldChar w:fldCharType="begin"/>
            </w:r>
            <w:r w:rsidR="00604685" w:rsidRPr="00D53C0F">
              <w:rPr>
                <w:color w:val="000000"/>
              </w:rPr>
              <w:instrText>XE "Files:INSTITUTION (#4)"</w:instrText>
            </w:r>
            <w:r w:rsidR="00604685" w:rsidRPr="00D53C0F">
              <w:rPr>
                <w:rFonts w:cs="Arial"/>
                <w:color w:val="000000"/>
              </w:rPr>
              <w:fldChar w:fldCharType="end"/>
            </w:r>
            <w:r w:rsidR="00604685" w:rsidRPr="00D53C0F">
              <w:rPr>
                <w:rFonts w:ascii="Arial" w:hAnsi="Arial" w:cs="Arial"/>
                <w:sz w:val="20"/>
                <w:szCs w:val="20"/>
              </w:rPr>
              <w:t xml:space="preserve"> from the </w:t>
            </w:r>
            <w:bookmarkStart w:id="520" w:name="OLE_LINK12"/>
            <w:bookmarkStart w:id="521" w:name="OLE_LINK13"/>
            <w:smartTag w:uri="urn:schemas-microsoft-com:office:smarttags" w:element="stockticker">
              <w:r w:rsidR="00604685" w:rsidRPr="00D53C0F">
                <w:rPr>
                  <w:rFonts w:ascii="Arial" w:hAnsi="Arial" w:cs="Arial"/>
                  <w:sz w:val="20"/>
                  <w:szCs w:val="20"/>
                </w:rPr>
                <w:t>SDS</w:t>
              </w:r>
            </w:smartTag>
            <w:r w:rsidR="00604685" w:rsidRPr="00D53C0F">
              <w:rPr>
                <w:rFonts w:ascii="Arial" w:hAnsi="Arial" w:cs="Arial"/>
                <w:sz w:val="20"/>
                <w:szCs w:val="20"/>
              </w:rPr>
              <w:t xml:space="preserve"> </w:t>
            </w:r>
            <w:r w:rsidR="00F612C8" w:rsidRPr="00D53C0F">
              <w:rPr>
                <w:rFonts w:ascii="Arial" w:hAnsi="Arial" w:cs="Arial"/>
                <w:sz w:val="20"/>
                <w:szCs w:val="20"/>
              </w:rPr>
              <w:t xml:space="preserve">13.0 </w:t>
            </w:r>
            <w:r w:rsidR="00604685" w:rsidRPr="00D53C0F">
              <w:rPr>
                <w:rFonts w:ascii="Arial" w:hAnsi="Arial" w:cs="Arial"/>
                <w:sz w:val="20"/>
                <w:szCs w:val="20"/>
              </w:rPr>
              <w:t>(or higher) tables</w:t>
            </w:r>
            <w:bookmarkEnd w:id="520"/>
            <w:bookmarkEnd w:id="521"/>
            <w:r w:rsidR="00604685" w:rsidRPr="00D53C0F">
              <w:rPr>
                <w:rFonts w:ascii="Arial" w:hAnsi="Arial" w:cs="Arial"/>
                <w:sz w:val="20"/>
                <w:szCs w:val="20"/>
              </w:rPr>
              <w:t>.</w:t>
            </w:r>
          </w:p>
        </w:tc>
      </w:tr>
      <w:tr w:rsidR="00604685" w:rsidRPr="00D53C0F" w14:paraId="08951935"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6A034419" w14:textId="77777777" w:rsidR="00604685" w:rsidRPr="00D53C0F" w:rsidRDefault="00604685" w:rsidP="00604685">
            <w:pPr>
              <w:spacing w:before="60" w:after="60"/>
              <w:rPr>
                <w:rFonts w:ascii="Arial" w:eastAsia="Arial Unicode MS" w:hAnsi="Arial"/>
                <w:sz w:val="20"/>
                <w:szCs w:val="20"/>
              </w:rPr>
            </w:pPr>
            <w:r w:rsidRPr="00D53C0F">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1A585311" w14:textId="77777777" w:rsidR="00604685" w:rsidRPr="00D53C0F" w:rsidRDefault="00604685" w:rsidP="00604685">
            <w:pPr>
              <w:spacing w:before="60" w:after="60"/>
              <w:rPr>
                <w:rFonts w:ascii="Arial" w:hAnsi="Arial" w:cs="Arial"/>
                <w:sz w:val="20"/>
                <w:szCs w:val="20"/>
              </w:rPr>
            </w:pPr>
            <w:r w:rsidRPr="00D53C0F">
              <w:rPr>
                <w:rFonts w:ascii="Arial" w:hAnsi="Arial" w:cs="Arial"/>
                <w:b/>
                <w:bCs/>
                <w:sz w:val="20"/>
                <w:szCs w:val="20"/>
              </w:rPr>
              <w:t>getUserParentComputerSystemStationNumber</w:t>
            </w:r>
            <w:r w:rsidRPr="00D53C0F">
              <w:rPr>
                <w:rFonts w:ascii="Arial" w:hAnsi="Arial" w:cs="Arial"/>
                <w:sz w:val="20"/>
                <w:szCs w:val="20"/>
              </w:rPr>
              <w:t>()</w:t>
            </w:r>
          </w:p>
          <w:p w14:paraId="497780CD" w14:textId="77777777" w:rsidR="00604685" w:rsidRPr="00D53C0F" w:rsidRDefault="002E3858" w:rsidP="00604685">
            <w:pPr>
              <w:spacing w:before="60" w:after="60"/>
              <w:rPr>
                <w:rFonts w:ascii="Arial" w:eastAsia="Arial Unicode MS" w:hAnsi="Arial"/>
                <w:sz w:val="20"/>
                <w:szCs w:val="20"/>
              </w:rPr>
            </w:pPr>
            <w:r w:rsidRPr="00D53C0F">
              <w:rPr>
                <w:rFonts w:cs="Times New Roman"/>
                <w:color w:val="000000"/>
              </w:rPr>
              <w:fldChar w:fldCharType="begin"/>
            </w:r>
            <w:r w:rsidRPr="00D53C0F">
              <w:rPr>
                <w:rFonts w:cs="Times New Roman"/>
                <w:color w:val="000000"/>
              </w:rPr>
              <w:instrText xml:space="preserve"> XE "</w:instrText>
            </w:r>
            <w:r w:rsidRPr="00D53C0F">
              <w:rPr>
                <w:rFonts w:cs="Times New Roman"/>
                <w:bCs/>
                <w:color w:val="000000"/>
              </w:rPr>
              <w:instrText>getUserParentComputerSystemStationNumber</w:instrText>
            </w:r>
            <w:r w:rsidRPr="00D53C0F">
              <w:rPr>
                <w:rFonts w:cs="Times New Roman"/>
                <w:color w:val="000000"/>
              </w:rPr>
              <w:instrText xml:space="preserve">() Method" </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 xml:space="preserve"> XE "Methods:</w:instrText>
            </w:r>
            <w:r w:rsidRPr="00D53C0F">
              <w:rPr>
                <w:rFonts w:cs="Times New Roman"/>
                <w:bCs/>
                <w:color w:val="000000"/>
              </w:rPr>
              <w:instrText>getUserParentComputerSystemStationNumber</w:instrText>
            </w:r>
            <w:r w:rsidRPr="00D53C0F">
              <w:rPr>
                <w:rFonts w:cs="Times New Roman"/>
                <w:color w:val="000000"/>
              </w:rPr>
              <w:instrText xml:space="preserve">()" </w:instrText>
            </w:r>
            <w:r w:rsidRPr="00D53C0F">
              <w:rPr>
                <w:rFonts w:cs="Times New Roman"/>
                <w:color w:val="000000"/>
              </w:rPr>
              <w:fldChar w:fldCharType="end"/>
            </w:r>
            <w:r w:rsidR="00604685" w:rsidRPr="00D53C0F">
              <w:rPr>
                <w:rFonts w:ascii="Arial" w:hAnsi="Arial" w:cs="Arial"/>
                <w:sz w:val="20"/>
                <w:szCs w:val="20"/>
              </w:rPr>
              <w:t xml:space="preserve">Returns the computer system's default Institution/Computer System Institution, as identified in the system's </w:t>
            </w:r>
            <w:r w:rsidR="00604685" w:rsidRPr="00D53C0F">
              <w:rPr>
                <w:rFonts w:ascii="Arial" w:hAnsi="Arial" w:cs="Arial"/>
                <w:color w:val="000000"/>
                <w:sz w:val="20"/>
                <w:szCs w:val="20"/>
              </w:rPr>
              <w:t>KERNEL SYSTEM PARAMETERS file (#8989.3)</w:t>
            </w:r>
            <w:r w:rsidR="00604685" w:rsidRPr="00D53C0F">
              <w:rPr>
                <w:rFonts w:cs="Arial"/>
                <w:color w:val="000000"/>
              </w:rPr>
              <w:fldChar w:fldCharType="begin"/>
            </w:r>
            <w:r w:rsidR="00604685" w:rsidRPr="00D53C0F">
              <w:rPr>
                <w:color w:val="000000"/>
              </w:rPr>
              <w:instrText>XE "KERNEL SYSTEM PARAMETERS File (#8989.3)"</w:instrText>
            </w:r>
            <w:r w:rsidR="00604685" w:rsidRPr="00D53C0F">
              <w:rPr>
                <w:rFonts w:cs="Arial"/>
                <w:color w:val="000000"/>
              </w:rPr>
              <w:fldChar w:fldCharType="end"/>
            </w:r>
            <w:r w:rsidR="00604685" w:rsidRPr="00D53C0F">
              <w:rPr>
                <w:rFonts w:cs="Arial"/>
                <w:color w:val="000000"/>
              </w:rPr>
              <w:fldChar w:fldCharType="begin"/>
            </w:r>
            <w:r w:rsidR="00604685" w:rsidRPr="00D53C0F">
              <w:rPr>
                <w:color w:val="000000"/>
              </w:rPr>
              <w:instrText>XE "Files:KERNEL SYSTEM PARAMETERS (#8989.3)"</w:instrText>
            </w:r>
            <w:r w:rsidR="00604685" w:rsidRPr="00D53C0F">
              <w:rPr>
                <w:rFonts w:cs="Arial"/>
                <w:color w:val="000000"/>
              </w:rPr>
              <w:fldChar w:fldCharType="end"/>
            </w:r>
            <w:r w:rsidR="00604685" w:rsidRPr="00D53C0F">
              <w:rPr>
                <w:rFonts w:ascii="Arial" w:hAnsi="Arial" w:cs="Arial"/>
                <w:sz w:val="20"/>
                <w:szCs w:val="20"/>
              </w:rPr>
              <w:t>.</w:t>
            </w:r>
          </w:p>
        </w:tc>
      </w:tr>
      <w:tr w:rsidR="00604685" w:rsidRPr="00D53C0F" w14:paraId="7033D7F5"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5AF4CCD6" w14:textId="77777777" w:rsidR="00604685" w:rsidRPr="00D53C0F" w:rsidRDefault="00604685" w:rsidP="00604685">
            <w:pPr>
              <w:spacing w:before="60" w:after="60"/>
              <w:rPr>
                <w:rFonts w:ascii="Arial" w:eastAsia="Arial Unicode MS" w:hAnsi="Arial"/>
                <w:sz w:val="20"/>
                <w:szCs w:val="20"/>
              </w:rPr>
            </w:pPr>
            <w:r w:rsidRPr="00D53C0F">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7C630BA0" w14:textId="77777777" w:rsidR="00604685" w:rsidRPr="00D53C0F" w:rsidRDefault="00604685" w:rsidP="00604685">
            <w:pPr>
              <w:spacing w:before="60" w:after="60"/>
              <w:rPr>
                <w:rFonts w:ascii="Arial" w:hAnsi="Arial" w:cs="Arial"/>
                <w:sz w:val="20"/>
                <w:szCs w:val="20"/>
              </w:rPr>
            </w:pPr>
            <w:r w:rsidRPr="00D53C0F">
              <w:rPr>
                <w:rFonts w:ascii="Arial" w:hAnsi="Arial" w:cs="Arial"/>
                <w:b/>
                <w:bCs/>
                <w:sz w:val="20"/>
                <w:szCs w:val="20"/>
              </w:rPr>
              <w:t>getUserPrefix</w:t>
            </w:r>
            <w:r w:rsidRPr="00D53C0F">
              <w:rPr>
                <w:rFonts w:ascii="Arial" w:hAnsi="Arial" w:cs="Arial"/>
                <w:sz w:val="20"/>
                <w:szCs w:val="20"/>
              </w:rPr>
              <w:t>()</w:t>
            </w:r>
          </w:p>
          <w:p w14:paraId="7EC1E9D0" w14:textId="77777777" w:rsidR="00604685" w:rsidRPr="00D53C0F" w:rsidRDefault="002E3858" w:rsidP="00604685">
            <w:pPr>
              <w:spacing w:before="60" w:after="60"/>
              <w:rPr>
                <w:rFonts w:ascii="Arial" w:eastAsia="Arial Unicode MS" w:hAnsi="Arial"/>
                <w:sz w:val="20"/>
                <w:szCs w:val="20"/>
              </w:rPr>
            </w:pPr>
            <w:r w:rsidRPr="00D53C0F">
              <w:rPr>
                <w:rFonts w:cs="Times New Roman"/>
                <w:color w:val="000000"/>
              </w:rPr>
              <w:fldChar w:fldCharType="begin"/>
            </w:r>
            <w:r w:rsidRPr="00D53C0F">
              <w:rPr>
                <w:rFonts w:cs="Times New Roman"/>
                <w:color w:val="000000"/>
              </w:rPr>
              <w:instrText xml:space="preserve"> XE "</w:instrText>
            </w:r>
            <w:r w:rsidRPr="00D53C0F">
              <w:rPr>
                <w:rFonts w:cs="Times New Roman"/>
                <w:bCs/>
                <w:color w:val="000000"/>
              </w:rPr>
              <w:instrText>getUserPrefix</w:instrText>
            </w:r>
            <w:r w:rsidRPr="00D53C0F">
              <w:rPr>
                <w:rFonts w:cs="Times New Roman"/>
                <w:color w:val="000000"/>
              </w:rPr>
              <w:instrText xml:space="preserve">() Method" </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 xml:space="preserve"> XE "Methods:</w:instrText>
            </w:r>
            <w:r w:rsidRPr="00D53C0F">
              <w:rPr>
                <w:rFonts w:cs="Times New Roman"/>
                <w:bCs/>
                <w:color w:val="000000"/>
              </w:rPr>
              <w:instrText>getUserPrefix</w:instrText>
            </w:r>
            <w:r w:rsidRPr="00D53C0F">
              <w:rPr>
                <w:rFonts w:cs="Times New Roman"/>
                <w:color w:val="000000"/>
              </w:rPr>
              <w:instrText xml:space="preserve">()" </w:instrText>
            </w:r>
            <w:r w:rsidRPr="00D53C0F">
              <w:rPr>
                <w:rFonts w:cs="Times New Roman"/>
                <w:color w:val="000000"/>
              </w:rPr>
              <w:fldChar w:fldCharType="end"/>
            </w:r>
            <w:r w:rsidR="00604685" w:rsidRPr="00D53C0F">
              <w:rPr>
                <w:rFonts w:ascii="Arial" w:hAnsi="Arial" w:cs="Arial"/>
                <w:sz w:val="20"/>
                <w:szCs w:val="20"/>
              </w:rPr>
              <w:t>Returns the user's Prefix value from the NAME COMPONENTS file (#20)</w:t>
            </w:r>
            <w:r w:rsidR="00604685" w:rsidRPr="00D53C0F">
              <w:rPr>
                <w:rFonts w:cs="Arial"/>
                <w:color w:val="000000"/>
              </w:rPr>
              <w:fldChar w:fldCharType="begin"/>
            </w:r>
            <w:r w:rsidR="00604685" w:rsidRPr="00D53C0F">
              <w:rPr>
                <w:color w:val="000000"/>
              </w:rPr>
              <w:instrText>XE "</w:instrText>
            </w:r>
            <w:r w:rsidR="00604685" w:rsidRPr="00D53C0F">
              <w:rPr>
                <w:rFonts w:cs="Arial"/>
                <w:color w:val="000000"/>
              </w:rPr>
              <w:instrText>NAME COMPONENTS File (#20)</w:instrText>
            </w:r>
            <w:r w:rsidR="00604685" w:rsidRPr="00D53C0F">
              <w:rPr>
                <w:color w:val="000000"/>
              </w:rPr>
              <w:instrText>"</w:instrText>
            </w:r>
            <w:r w:rsidR="00604685" w:rsidRPr="00D53C0F">
              <w:rPr>
                <w:rFonts w:cs="Arial"/>
                <w:color w:val="000000"/>
              </w:rPr>
              <w:fldChar w:fldCharType="end"/>
            </w:r>
            <w:r w:rsidR="00604685" w:rsidRPr="00D53C0F">
              <w:rPr>
                <w:rFonts w:cs="Arial"/>
                <w:color w:val="000000"/>
              </w:rPr>
              <w:fldChar w:fldCharType="begin"/>
            </w:r>
            <w:r w:rsidR="00604685" w:rsidRPr="00D53C0F">
              <w:rPr>
                <w:color w:val="000000"/>
              </w:rPr>
              <w:instrText>XE "Files:</w:instrText>
            </w:r>
            <w:r w:rsidR="00604685" w:rsidRPr="00D53C0F">
              <w:rPr>
                <w:rFonts w:cs="Arial"/>
                <w:color w:val="000000"/>
              </w:rPr>
              <w:instrText>NAME COMPONENTS (#20)</w:instrText>
            </w:r>
            <w:r w:rsidR="00604685" w:rsidRPr="00D53C0F">
              <w:rPr>
                <w:color w:val="000000"/>
              </w:rPr>
              <w:instrText>"</w:instrText>
            </w:r>
            <w:r w:rsidR="00604685" w:rsidRPr="00D53C0F">
              <w:rPr>
                <w:rFonts w:cs="Arial"/>
                <w:color w:val="000000"/>
              </w:rPr>
              <w:fldChar w:fldCharType="end"/>
            </w:r>
            <w:r w:rsidR="00604685" w:rsidRPr="00D53C0F">
              <w:rPr>
                <w:rFonts w:ascii="Arial" w:hAnsi="Arial" w:cs="Arial"/>
                <w:sz w:val="20"/>
                <w:szCs w:val="20"/>
              </w:rPr>
              <w:t>.</w:t>
            </w:r>
          </w:p>
        </w:tc>
      </w:tr>
      <w:tr w:rsidR="00604685" w:rsidRPr="00D53C0F" w14:paraId="5C04183B"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0FF0B48A" w14:textId="77777777" w:rsidR="00604685" w:rsidRPr="00D53C0F" w:rsidRDefault="00604685" w:rsidP="00604685">
            <w:pPr>
              <w:spacing w:before="60" w:after="60"/>
              <w:rPr>
                <w:rFonts w:ascii="Arial" w:eastAsia="Arial Unicode MS" w:hAnsi="Arial"/>
                <w:sz w:val="20"/>
                <w:szCs w:val="20"/>
              </w:rPr>
            </w:pPr>
            <w:r w:rsidRPr="00D53C0F">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204AC037" w14:textId="77777777" w:rsidR="00604685" w:rsidRPr="00D53C0F" w:rsidRDefault="00604685" w:rsidP="00604685">
            <w:pPr>
              <w:spacing w:before="60" w:after="60"/>
              <w:rPr>
                <w:rFonts w:ascii="Arial" w:hAnsi="Arial" w:cs="Arial"/>
                <w:sz w:val="20"/>
                <w:szCs w:val="20"/>
              </w:rPr>
            </w:pPr>
            <w:r w:rsidRPr="00D53C0F">
              <w:rPr>
                <w:rFonts w:ascii="Arial" w:hAnsi="Arial" w:cs="Arial"/>
                <w:b/>
                <w:bCs/>
                <w:sz w:val="20"/>
                <w:szCs w:val="20"/>
              </w:rPr>
              <w:t>getUserSuffix</w:t>
            </w:r>
            <w:r w:rsidRPr="00D53C0F">
              <w:rPr>
                <w:rFonts w:ascii="Arial" w:hAnsi="Arial" w:cs="Arial"/>
                <w:sz w:val="20"/>
                <w:szCs w:val="20"/>
              </w:rPr>
              <w:t>()</w:t>
            </w:r>
          </w:p>
          <w:p w14:paraId="6EBCCCA7" w14:textId="77777777" w:rsidR="00604685" w:rsidRPr="00D53C0F" w:rsidRDefault="002E3858" w:rsidP="00604685">
            <w:pPr>
              <w:spacing w:before="60" w:after="60"/>
              <w:rPr>
                <w:rFonts w:ascii="Arial" w:eastAsia="Arial Unicode MS" w:hAnsi="Arial"/>
                <w:sz w:val="20"/>
                <w:szCs w:val="20"/>
              </w:rPr>
            </w:pPr>
            <w:r w:rsidRPr="00D53C0F">
              <w:rPr>
                <w:rFonts w:cs="Times New Roman"/>
                <w:color w:val="000000"/>
              </w:rPr>
              <w:fldChar w:fldCharType="begin"/>
            </w:r>
            <w:r w:rsidRPr="00D53C0F">
              <w:rPr>
                <w:rFonts w:cs="Times New Roman"/>
                <w:color w:val="000000"/>
              </w:rPr>
              <w:instrText xml:space="preserve"> XE "</w:instrText>
            </w:r>
            <w:r w:rsidRPr="00D53C0F">
              <w:rPr>
                <w:rFonts w:cs="Times New Roman"/>
                <w:bCs/>
                <w:color w:val="000000"/>
              </w:rPr>
              <w:instrText>getUserSuffix</w:instrText>
            </w:r>
            <w:r w:rsidRPr="00D53C0F">
              <w:rPr>
                <w:rFonts w:cs="Times New Roman"/>
                <w:color w:val="000000"/>
              </w:rPr>
              <w:instrText xml:space="preserve">() Method" </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 xml:space="preserve"> XE "Methods:</w:instrText>
            </w:r>
            <w:r w:rsidRPr="00D53C0F">
              <w:rPr>
                <w:rFonts w:cs="Times New Roman"/>
                <w:bCs/>
                <w:color w:val="000000"/>
              </w:rPr>
              <w:instrText>getUserSuffix</w:instrText>
            </w:r>
            <w:r w:rsidRPr="00D53C0F">
              <w:rPr>
                <w:rFonts w:cs="Times New Roman"/>
                <w:color w:val="000000"/>
              </w:rPr>
              <w:instrText xml:space="preserve">()" </w:instrText>
            </w:r>
            <w:r w:rsidRPr="00D53C0F">
              <w:rPr>
                <w:rFonts w:cs="Times New Roman"/>
                <w:color w:val="000000"/>
              </w:rPr>
              <w:fldChar w:fldCharType="end"/>
            </w:r>
            <w:r w:rsidR="00604685" w:rsidRPr="00D53C0F">
              <w:rPr>
                <w:rFonts w:ascii="Arial" w:hAnsi="Arial" w:cs="Arial"/>
                <w:sz w:val="20"/>
                <w:szCs w:val="20"/>
              </w:rPr>
              <w:t>Returns the user's Suffix value from the NAME COMPONENTS file (#20)</w:t>
            </w:r>
            <w:r w:rsidR="00604685" w:rsidRPr="00D53C0F">
              <w:rPr>
                <w:rFonts w:cs="Arial"/>
                <w:color w:val="000000"/>
              </w:rPr>
              <w:fldChar w:fldCharType="begin"/>
            </w:r>
            <w:r w:rsidR="00604685" w:rsidRPr="00D53C0F">
              <w:rPr>
                <w:color w:val="000000"/>
              </w:rPr>
              <w:instrText>XE "</w:instrText>
            </w:r>
            <w:r w:rsidR="00604685" w:rsidRPr="00D53C0F">
              <w:rPr>
                <w:rFonts w:cs="Arial"/>
                <w:color w:val="000000"/>
              </w:rPr>
              <w:instrText>NAME COMPONENTS File (#20)</w:instrText>
            </w:r>
            <w:r w:rsidR="00604685" w:rsidRPr="00D53C0F">
              <w:rPr>
                <w:color w:val="000000"/>
              </w:rPr>
              <w:instrText>"</w:instrText>
            </w:r>
            <w:r w:rsidR="00604685" w:rsidRPr="00D53C0F">
              <w:rPr>
                <w:rFonts w:cs="Arial"/>
                <w:color w:val="000000"/>
              </w:rPr>
              <w:fldChar w:fldCharType="end"/>
            </w:r>
            <w:r w:rsidR="00604685" w:rsidRPr="00D53C0F">
              <w:rPr>
                <w:rFonts w:cs="Arial"/>
                <w:color w:val="000000"/>
              </w:rPr>
              <w:fldChar w:fldCharType="begin"/>
            </w:r>
            <w:r w:rsidR="00604685" w:rsidRPr="00D53C0F">
              <w:rPr>
                <w:color w:val="000000"/>
              </w:rPr>
              <w:instrText>XE "Files:</w:instrText>
            </w:r>
            <w:r w:rsidR="00604685" w:rsidRPr="00D53C0F">
              <w:rPr>
                <w:rFonts w:cs="Arial"/>
                <w:color w:val="000000"/>
              </w:rPr>
              <w:instrText>NAME COMPONENTS (#20)</w:instrText>
            </w:r>
            <w:r w:rsidR="00604685" w:rsidRPr="00D53C0F">
              <w:rPr>
                <w:color w:val="000000"/>
              </w:rPr>
              <w:instrText>"</w:instrText>
            </w:r>
            <w:r w:rsidR="00604685" w:rsidRPr="00D53C0F">
              <w:rPr>
                <w:rFonts w:cs="Arial"/>
                <w:color w:val="000000"/>
              </w:rPr>
              <w:fldChar w:fldCharType="end"/>
            </w:r>
            <w:r w:rsidR="00604685" w:rsidRPr="00D53C0F">
              <w:rPr>
                <w:rFonts w:ascii="Arial" w:hAnsi="Arial" w:cs="Arial"/>
                <w:sz w:val="20"/>
                <w:szCs w:val="20"/>
              </w:rPr>
              <w:t>.</w:t>
            </w:r>
          </w:p>
        </w:tc>
      </w:tr>
      <w:tr w:rsidR="00604685" w:rsidRPr="00D53C0F" w14:paraId="7331598F"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24226920" w14:textId="77777777" w:rsidR="00604685" w:rsidRPr="00D53C0F" w:rsidRDefault="00604685" w:rsidP="00604685">
            <w:pPr>
              <w:spacing w:before="60" w:after="60"/>
              <w:rPr>
                <w:rFonts w:ascii="Arial" w:eastAsia="Arial Unicode MS" w:hAnsi="Arial"/>
                <w:sz w:val="20"/>
                <w:szCs w:val="20"/>
              </w:rPr>
            </w:pPr>
            <w:r w:rsidRPr="00D53C0F">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5727B45C" w14:textId="77777777" w:rsidR="00604685" w:rsidRPr="00D53C0F" w:rsidRDefault="00604685" w:rsidP="00604685">
            <w:pPr>
              <w:spacing w:before="60" w:after="60"/>
              <w:rPr>
                <w:rFonts w:ascii="Arial" w:hAnsi="Arial" w:cs="Arial"/>
                <w:sz w:val="20"/>
                <w:szCs w:val="20"/>
              </w:rPr>
            </w:pPr>
            <w:r w:rsidRPr="00D53C0F">
              <w:rPr>
                <w:rFonts w:ascii="Arial" w:hAnsi="Arial" w:cs="Arial"/>
                <w:b/>
                <w:bCs/>
                <w:sz w:val="20"/>
                <w:szCs w:val="20"/>
              </w:rPr>
              <w:t>toString</w:t>
            </w:r>
            <w:r w:rsidRPr="00D53C0F">
              <w:rPr>
                <w:rFonts w:ascii="Arial" w:hAnsi="Arial" w:cs="Arial"/>
                <w:sz w:val="20"/>
                <w:szCs w:val="20"/>
              </w:rPr>
              <w:t>()</w:t>
            </w:r>
          </w:p>
          <w:p w14:paraId="293F0F0E" w14:textId="77777777" w:rsidR="00604685" w:rsidRPr="00D53C0F" w:rsidRDefault="002E3858" w:rsidP="00604685">
            <w:pPr>
              <w:spacing w:before="60" w:after="60"/>
              <w:rPr>
                <w:rFonts w:ascii="Arial" w:eastAsia="Arial Unicode MS" w:hAnsi="Arial"/>
                <w:sz w:val="20"/>
                <w:szCs w:val="20"/>
              </w:rPr>
            </w:pPr>
            <w:r w:rsidRPr="00D53C0F">
              <w:rPr>
                <w:rFonts w:cs="Times New Roman"/>
                <w:color w:val="000000"/>
              </w:rPr>
              <w:fldChar w:fldCharType="begin"/>
            </w:r>
            <w:r w:rsidRPr="00D53C0F">
              <w:rPr>
                <w:rFonts w:cs="Times New Roman"/>
                <w:color w:val="000000"/>
              </w:rPr>
              <w:instrText xml:space="preserve"> XE "</w:instrText>
            </w:r>
            <w:r w:rsidRPr="00D53C0F">
              <w:rPr>
                <w:rFonts w:cs="Times New Roman"/>
                <w:bCs/>
                <w:color w:val="000000"/>
              </w:rPr>
              <w:instrText>toString</w:instrText>
            </w:r>
            <w:r w:rsidRPr="00D53C0F">
              <w:rPr>
                <w:rFonts w:cs="Times New Roman"/>
                <w:color w:val="000000"/>
              </w:rPr>
              <w:instrText>() Method:</w:instrText>
            </w:r>
            <w:r w:rsidRPr="00D53C0F">
              <w:rPr>
                <w:color w:val="000000"/>
              </w:rPr>
              <w:instrText>LoginUserInfoVO Object</w:instrText>
            </w:r>
            <w:r w:rsidRPr="00D53C0F">
              <w:rPr>
                <w:rFonts w:cs="Times New Roman"/>
                <w:color w:val="000000"/>
              </w:rPr>
              <w:instrText xml:space="preserve">" </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 xml:space="preserve"> XE "Methods:</w:instrText>
            </w:r>
            <w:r w:rsidRPr="00D53C0F">
              <w:rPr>
                <w:rFonts w:cs="Times New Roman"/>
                <w:bCs/>
                <w:color w:val="000000"/>
              </w:rPr>
              <w:instrText>toString</w:instrText>
            </w:r>
            <w:r w:rsidRPr="00D53C0F">
              <w:rPr>
                <w:rFonts w:cs="Times New Roman"/>
                <w:color w:val="000000"/>
              </w:rPr>
              <w:instrText>():</w:instrText>
            </w:r>
            <w:r w:rsidRPr="00D53C0F">
              <w:rPr>
                <w:color w:val="000000"/>
              </w:rPr>
              <w:instrText>LoginUserInfoVO Object</w:instrText>
            </w:r>
            <w:r w:rsidRPr="00D53C0F">
              <w:rPr>
                <w:rFonts w:cs="Times New Roman"/>
                <w:color w:val="000000"/>
              </w:rPr>
              <w:instrText xml:space="preserve">" </w:instrText>
            </w:r>
            <w:r w:rsidRPr="00D53C0F">
              <w:rPr>
                <w:rFonts w:cs="Times New Roman"/>
                <w:color w:val="000000"/>
              </w:rPr>
              <w:fldChar w:fldCharType="end"/>
            </w:r>
            <w:r w:rsidR="00604685" w:rsidRPr="00D53C0F">
              <w:rPr>
                <w:rFonts w:ascii="Arial" w:hAnsi="Arial" w:cs="Arial"/>
                <w:sz w:val="20"/>
                <w:szCs w:val="20"/>
              </w:rPr>
              <w:t>Returns a string representation of the values in the object.</w:t>
            </w:r>
          </w:p>
        </w:tc>
      </w:tr>
    </w:tbl>
    <w:p w14:paraId="4745BC1C" w14:textId="77777777" w:rsidR="00604685" w:rsidRPr="00D53C0F" w:rsidRDefault="00604685" w:rsidP="00604685">
      <w:r w:rsidRPr="00D53C0F">
        <w:rPr>
          <w:color w:val="000000"/>
        </w:rPr>
        <w:lastRenderedPageBreak/>
        <w:fldChar w:fldCharType="begin"/>
      </w:r>
      <w:r w:rsidRPr="00D53C0F">
        <w:rPr>
          <w:color w:val="000000"/>
        </w:rPr>
        <w:instrText>XE "LoginUserInfoVO Object:Methods"</w:instrText>
      </w:r>
      <w:r w:rsidRPr="00D53C0F">
        <w:rPr>
          <w:color w:val="000000"/>
        </w:rPr>
        <w:fldChar w:fldCharType="end"/>
      </w:r>
      <w:r w:rsidRPr="00D53C0F">
        <w:rPr>
          <w:color w:val="000000"/>
        </w:rPr>
        <w:fldChar w:fldCharType="begin"/>
      </w:r>
      <w:r w:rsidRPr="00D53C0F">
        <w:rPr>
          <w:color w:val="000000"/>
        </w:rPr>
        <w:instrText>XE "Objects:LoginUserInfoVO:Methods"</w:instrText>
      </w:r>
      <w:r w:rsidRPr="00D53C0F">
        <w:rPr>
          <w:color w:val="000000"/>
        </w:rPr>
        <w:fldChar w:fldCharType="end"/>
      </w:r>
      <w:r w:rsidRPr="00D53C0F">
        <w:rPr>
          <w:color w:val="000000"/>
        </w:rPr>
        <w:fldChar w:fldCharType="begin"/>
      </w:r>
      <w:r w:rsidRPr="00D53C0F">
        <w:rPr>
          <w:color w:val="000000"/>
        </w:rPr>
        <w:instrText>XE "Methods:LoginUserInfoVO Object"</w:instrText>
      </w:r>
      <w:r w:rsidRPr="00D53C0F">
        <w:rPr>
          <w:color w:val="000000"/>
        </w:rPr>
        <w:fldChar w:fldCharType="end"/>
      </w:r>
    </w:p>
    <w:p w14:paraId="594E4D12" w14:textId="77777777" w:rsidR="00604685" w:rsidRPr="00D53C0F" w:rsidRDefault="00604685" w:rsidP="00604685"/>
    <w:p w14:paraId="2BEF8FA5" w14:textId="77777777" w:rsidR="00604685" w:rsidRPr="00D53C0F" w:rsidRDefault="00604685" w:rsidP="00604685">
      <w:pPr>
        <w:keepNext/>
        <w:keepLines/>
      </w:pPr>
      <w:bookmarkStart w:id="522" w:name="_Hlt170633692"/>
      <w:bookmarkEnd w:id="522"/>
      <w:r w:rsidRPr="00D53C0F">
        <w:lastRenderedPageBreak/>
        <w:t>An example of using this JavaBean in a Java Server Page (JSP) Web page</w:t>
      </w:r>
      <w:r w:rsidRPr="00D53C0F">
        <w:rPr>
          <w:color w:val="000000"/>
        </w:rPr>
        <w:fldChar w:fldCharType="begin"/>
      </w:r>
      <w:r w:rsidR="00C20416" w:rsidRPr="00D53C0F">
        <w:rPr>
          <w:color w:val="000000"/>
        </w:rPr>
        <w:instrText>XE "JSP</w:instrText>
      </w:r>
      <w:r w:rsidRPr="00D53C0F">
        <w:rPr>
          <w:color w:val="000000"/>
        </w:rPr>
        <w:instrText xml:space="preserve"> Web Page Sample"</w:instrText>
      </w:r>
      <w:r w:rsidRPr="00D53C0F">
        <w:rPr>
          <w:color w:val="000000"/>
        </w:rPr>
        <w:fldChar w:fldCharType="end"/>
      </w:r>
      <w:r w:rsidR="00C20416" w:rsidRPr="00D53C0F">
        <w:rPr>
          <w:color w:val="000000"/>
        </w:rPr>
        <w:fldChar w:fldCharType="begin"/>
      </w:r>
      <w:r w:rsidR="00C20416" w:rsidRPr="00D53C0F">
        <w:rPr>
          <w:color w:val="000000"/>
        </w:rPr>
        <w:instrText>XE "Java Server Page Web Page Sample"</w:instrText>
      </w:r>
      <w:r w:rsidR="00C20416" w:rsidRPr="00D53C0F">
        <w:rPr>
          <w:color w:val="000000"/>
        </w:rPr>
        <w:fldChar w:fldCharType="end"/>
      </w:r>
      <w:r w:rsidRPr="00D53C0F">
        <w:t xml:space="preserve"> is shown below:</w:t>
      </w:r>
    </w:p>
    <w:p w14:paraId="20667A32" w14:textId="77777777" w:rsidR="00604685" w:rsidRPr="00D53C0F" w:rsidRDefault="00604685" w:rsidP="00604685">
      <w:pPr>
        <w:keepNext/>
        <w:keepLines/>
      </w:pPr>
    </w:p>
    <w:p w14:paraId="166A8E0F" w14:textId="77777777" w:rsidR="00604685" w:rsidRPr="00D53C0F" w:rsidRDefault="00604685" w:rsidP="00604685">
      <w:pPr>
        <w:keepNext/>
        <w:keepLines/>
      </w:pPr>
    </w:p>
    <w:p w14:paraId="10D88A47" w14:textId="518B176A" w:rsidR="000E7CCF" w:rsidRPr="00D53C0F" w:rsidRDefault="000E7CCF" w:rsidP="000E7CCF">
      <w:pPr>
        <w:pStyle w:val="Caption"/>
      </w:pPr>
      <w:bookmarkStart w:id="523" w:name="_Toc167811475"/>
      <w:r w:rsidRPr="00D53C0F">
        <w:t xml:space="preserve">Figure </w:t>
      </w:r>
      <w:r w:rsidR="001C6C77">
        <w:fldChar w:fldCharType="begin"/>
      </w:r>
      <w:r w:rsidR="001C6C77">
        <w:instrText xml:space="preserve"> STYLEREF 2 \s </w:instrText>
      </w:r>
      <w:r w:rsidR="001C6C77">
        <w:fldChar w:fldCharType="separate"/>
      </w:r>
      <w:r w:rsidR="003552F0">
        <w:rPr>
          <w:noProof/>
        </w:rPr>
        <w:t>6</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2</w:t>
      </w:r>
      <w:r w:rsidR="001C6C77">
        <w:rPr>
          <w:noProof/>
        </w:rPr>
        <w:fldChar w:fldCharType="end"/>
      </w:r>
      <w:r w:rsidRPr="00D53C0F">
        <w:t>.  Sample JSP Web page code (e.g.,</w:t>
      </w:r>
      <w:r w:rsidRPr="00D53C0F">
        <w:rPr>
          <w:rFonts w:cs="Times New Roman"/>
        </w:rPr>
        <w:t> </w:t>
      </w:r>
      <w:r w:rsidRPr="00D53C0F">
        <w:t>AppHelloWorld.jsp)</w:t>
      </w:r>
      <w:bookmarkEnd w:id="523"/>
    </w:p>
    <w:p w14:paraId="5E3D7B71" w14:textId="77777777" w:rsidR="000D466F" w:rsidRPr="00D53C0F" w:rsidRDefault="000D466F" w:rsidP="000D466F">
      <w:pPr>
        <w:pStyle w:val="Code"/>
      </w:pPr>
      <w:bookmarkStart w:id="524" w:name="_Hlt200359427"/>
      <w:bookmarkStart w:id="525" w:name="_Toc83538924"/>
      <w:bookmarkStart w:id="526" w:name="_Toc202863031"/>
      <w:bookmarkEnd w:id="524"/>
      <w:r w:rsidRPr="00D53C0F">
        <w:t>&lt;%@ page language="java" %&gt;</w:t>
      </w:r>
    </w:p>
    <w:p w14:paraId="77B579FC" w14:textId="77777777" w:rsidR="000D466F" w:rsidRPr="00D53C0F" w:rsidRDefault="000D466F" w:rsidP="000D466F">
      <w:pPr>
        <w:pStyle w:val="Code"/>
      </w:pPr>
      <w:r w:rsidRPr="00D53C0F">
        <w:t xml:space="preserve">&lt;%@ page import ="gov.va.med.authentication.kernel.LoginUserInfoVO, </w:t>
      </w:r>
    </w:p>
    <w:p w14:paraId="0815B3E2" w14:textId="77777777" w:rsidR="000D466F" w:rsidRPr="00D53C0F" w:rsidRDefault="000D466F" w:rsidP="000D466F">
      <w:pPr>
        <w:pStyle w:val="Code"/>
      </w:pPr>
      <w:r w:rsidRPr="00D53C0F">
        <w:t xml:space="preserve"> gov.va.med.authentication.kernel.VistaDivisionVO,</w:t>
      </w:r>
    </w:p>
    <w:p w14:paraId="43A297FA" w14:textId="77777777" w:rsidR="000D466F" w:rsidRPr="00D53C0F" w:rsidRDefault="000D466F" w:rsidP="000D466F">
      <w:pPr>
        <w:pStyle w:val="Code"/>
      </w:pPr>
      <w:r w:rsidRPr="00D53C0F">
        <w:t xml:space="preserve"> java.util.Set,</w:t>
      </w:r>
    </w:p>
    <w:p w14:paraId="4FAD3879" w14:textId="77777777" w:rsidR="000D466F" w:rsidRPr="00D53C0F" w:rsidRDefault="000D466F" w:rsidP="000D466F">
      <w:pPr>
        <w:pStyle w:val="Code"/>
      </w:pPr>
      <w:r w:rsidRPr="00D53C0F">
        <w:t xml:space="preserve"> java.util.Iterator,</w:t>
      </w:r>
    </w:p>
    <w:p w14:paraId="435C4DF4" w14:textId="77777777" w:rsidR="000D466F" w:rsidRPr="00D53C0F" w:rsidRDefault="000D466F" w:rsidP="000D466F">
      <w:pPr>
        <w:pStyle w:val="Code"/>
      </w:pPr>
      <w:r w:rsidRPr="00D53C0F">
        <w:t xml:space="preserve"> java.util.TreeMap,</w:t>
      </w:r>
    </w:p>
    <w:p w14:paraId="472754DE" w14:textId="77777777" w:rsidR="000D466F" w:rsidRPr="00D53C0F" w:rsidRDefault="000D466F" w:rsidP="000D466F">
      <w:pPr>
        <w:pStyle w:val="Code"/>
      </w:pPr>
      <w:r w:rsidRPr="00D53C0F">
        <w:t xml:space="preserve"> javax.naming.NamingException, </w:t>
      </w:r>
    </w:p>
    <w:p w14:paraId="4AEFB093" w14:textId="77777777" w:rsidR="000D466F" w:rsidRPr="00D53C0F" w:rsidRDefault="000D466F" w:rsidP="000D466F">
      <w:pPr>
        <w:pStyle w:val="Code"/>
      </w:pPr>
      <w:r w:rsidRPr="00D53C0F">
        <w:t xml:space="preserve"> j</w:t>
      </w:r>
      <w:r w:rsidR="00E34068" w:rsidRPr="00D53C0F">
        <w:t>avax.resource.ResourceException</w:t>
      </w:r>
      <w:r w:rsidRPr="00D53C0F">
        <w:t>" %&gt;</w:t>
      </w:r>
    </w:p>
    <w:p w14:paraId="6855CEC4" w14:textId="77777777" w:rsidR="000D466F" w:rsidRPr="00D53C0F" w:rsidRDefault="000D466F" w:rsidP="000D466F">
      <w:pPr>
        <w:pStyle w:val="Code"/>
      </w:pPr>
    </w:p>
    <w:p w14:paraId="3EEA2D77" w14:textId="77777777" w:rsidR="000D466F" w:rsidRPr="00D53C0F" w:rsidRDefault="000D466F" w:rsidP="000D466F">
      <w:pPr>
        <w:pStyle w:val="Code"/>
      </w:pPr>
      <w:r w:rsidRPr="00D53C0F">
        <w:t>&lt;html&gt;</w:t>
      </w:r>
    </w:p>
    <w:p w14:paraId="38DEF62A" w14:textId="77777777" w:rsidR="000D466F" w:rsidRPr="00D53C0F" w:rsidRDefault="000D466F" w:rsidP="000D466F">
      <w:pPr>
        <w:pStyle w:val="Code"/>
      </w:pPr>
      <w:r w:rsidRPr="00D53C0F">
        <w:t>&lt;head&gt;&lt;title&gt;</w:t>
      </w:r>
      <w:r w:rsidRPr="00D53C0F">
        <w:rPr>
          <w:b/>
        </w:rPr>
        <w:t>Hello, World</w:t>
      </w:r>
      <w:r w:rsidRPr="00D53C0F">
        <w:t>&lt;/title&gt;&lt;/head&gt;</w:t>
      </w:r>
    </w:p>
    <w:p w14:paraId="5C966B1E" w14:textId="77777777" w:rsidR="000D466F" w:rsidRPr="00D53C0F" w:rsidRDefault="000D466F" w:rsidP="000D466F">
      <w:pPr>
        <w:pStyle w:val="Code"/>
      </w:pPr>
      <w:r w:rsidRPr="00D53C0F">
        <w:t>&lt;body&gt;</w:t>
      </w:r>
    </w:p>
    <w:p w14:paraId="11985124" w14:textId="77777777" w:rsidR="000D466F" w:rsidRPr="00D53C0F" w:rsidRDefault="000D466F" w:rsidP="002042E1">
      <w:pPr>
        <w:pStyle w:val="StyleCodeBlack"/>
      </w:pPr>
      <w:r w:rsidRPr="00D53C0F">
        <w:t xml:space="preserve">  &lt;% String groupname = "</w:t>
      </w:r>
      <w:r w:rsidR="00DC26B7" w:rsidRPr="00D53C0F">
        <w:t>XUKAAJEE_SAMPLE</w:t>
      </w:r>
      <w:r w:rsidRPr="00D53C0F">
        <w:t xml:space="preserve">"; </w:t>
      </w:r>
    </w:p>
    <w:p w14:paraId="1B6D937E" w14:textId="77777777" w:rsidR="000D466F" w:rsidRPr="00D53C0F" w:rsidRDefault="000D466F" w:rsidP="000D466F">
      <w:pPr>
        <w:pStyle w:val="Code"/>
      </w:pPr>
      <w:r w:rsidRPr="00D53C0F">
        <w:t xml:space="preserve">  %&gt;</w:t>
      </w:r>
    </w:p>
    <w:p w14:paraId="55C01234" w14:textId="77777777" w:rsidR="000D466F" w:rsidRPr="00D53C0F" w:rsidRDefault="000D466F" w:rsidP="000D466F">
      <w:pPr>
        <w:pStyle w:val="Code"/>
      </w:pPr>
    </w:p>
    <w:p w14:paraId="44872F08" w14:textId="77777777" w:rsidR="000D466F" w:rsidRPr="00D53C0F" w:rsidRDefault="000D466F" w:rsidP="000D466F">
      <w:pPr>
        <w:pStyle w:val="Code"/>
      </w:pPr>
      <w:r w:rsidRPr="00D53C0F">
        <w:t>&lt;h2&gt;Hi there. This web page is a protected application resource.&lt;/h2&gt;</w:t>
      </w:r>
    </w:p>
    <w:p w14:paraId="11240D17" w14:textId="77777777" w:rsidR="000D466F" w:rsidRPr="00D53C0F" w:rsidRDefault="000D466F" w:rsidP="000D466F">
      <w:pPr>
        <w:pStyle w:val="Code"/>
      </w:pPr>
      <w:r w:rsidRPr="00D53C0F">
        <w:t>&lt;h2&gt;</w:t>
      </w:r>
      <w:r w:rsidRPr="00D53C0F">
        <w:rPr>
          <w:b/>
        </w:rPr>
        <w:t>[YOUR APP PAGE GOES HERE]</w:t>
      </w:r>
      <w:r w:rsidRPr="00D53C0F">
        <w:t xml:space="preserve">&lt;/h2&gt;  </w:t>
      </w:r>
    </w:p>
    <w:p w14:paraId="2F16F443" w14:textId="77777777" w:rsidR="000D466F" w:rsidRPr="00D53C0F" w:rsidRDefault="000D466F" w:rsidP="000D466F">
      <w:pPr>
        <w:pStyle w:val="Code"/>
      </w:pPr>
      <w:r w:rsidRPr="00D53C0F">
        <w:t xml:space="preserve">  </w:t>
      </w:r>
    </w:p>
    <w:p w14:paraId="1EA57E11" w14:textId="77777777" w:rsidR="000D466F" w:rsidRPr="00D53C0F" w:rsidRDefault="000D466F" w:rsidP="000D466F">
      <w:pPr>
        <w:pStyle w:val="Code"/>
      </w:pPr>
      <w:r w:rsidRPr="00D53C0F">
        <w:t>&lt;p&gt;&lt;i&gt;To get here you needed to both &lt;i&gt;authenticate&lt;/i&gt; and &lt;i&gt;authorize&lt;/i&gt;.&lt;br&gt;</w:t>
      </w:r>
    </w:p>
    <w:p w14:paraId="4DE20FD7" w14:textId="77777777" w:rsidR="000D466F" w:rsidRPr="00D53C0F" w:rsidRDefault="000D466F" w:rsidP="000D466F">
      <w:pPr>
        <w:pStyle w:val="Code"/>
      </w:pPr>
      <w:r w:rsidRPr="00D53C0F">
        <w:t xml:space="preserve">  So let's see who you are.&lt;/i&gt;&lt;/p&gt;</w:t>
      </w:r>
    </w:p>
    <w:p w14:paraId="748697C0" w14:textId="77777777" w:rsidR="000D466F" w:rsidRPr="00D53C0F" w:rsidRDefault="000D466F" w:rsidP="000D466F">
      <w:pPr>
        <w:pStyle w:val="Code"/>
      </w:pPr>
      <w:r w:rsidRPr="00D53C0F">
        <w:t xml:space="preserve">  </w:t>
      </w:r>
    </w:p>
    <w:p w14:paraId="6A78891F" w14:textId="77777777" w:rsidR="000D466F" w:rsidRPr="00D53C0F" w:rsidRDefault="000D466F" w:rsidP="000D466F">
      <w:pPr>
        <w:pStyle w:val="Code"/>
      </w:pPr>
      <w:r w:rsidRPr="00D53C0F">
        <w:t xml:space="preserve">&lt;p&gt;&lt;b&gt;Authenticated username -- request.getRemoteUser(): &lt;/b&gt;&lt;font color="red"&gt;&lt;%= request.getRemoteUser() %&gt; </w:t>
      </w:r>
    </w:p>
    <w:p w14:paraId="2D316B84" w14:textId="77777777" w:rsidR="000D466F" w:rsidRPr="00D53C0F" w:rsidRDefault="000D466F" w:rsidP="000D466F">
      <w:pPr>
        <w:pStyle w:val="Code"/>
      </w:pPr>
      <w:r w:rsidRPr="00D53C0F">
        <w:t xml:space="preserve">  &lt;/font&gt;&lt;/p&gt;</w:t>
      </w:r>
    </w:p>
    <w:p w14:paraId="5BF66717" w14:textId="77777777" w:rsidR="000D466F" w:rsidRPr="00D53C0F" w:rsidRDefault="000D466F" w:rsidP="000D466F">
      <w:pPr>
        <w:pStyle w:val="Code"/>
      </w:pPr>
      <w:r w:rsidRPr="00D53C0F">
        <w:t xml:space="preserve">  </w:t>
      </w:r>
    </w:p>
    <w:p w14:paraId="16DDC9C8" w14:textId="77777777" w:rsidR="000D466F" w:rsidRPr="00D53C0F" w:rsidRDefault="000D466F" w:rsidP="000D466F">
      <w:pPr>
        <w:pStyle w:val="Code"/>
      </w:pPr>
      <w:r w:rsidRPr="00D53C0F">
        <w:t xml:space="preserve">              </w:t>
      </w:r>
    </w:p>
    <w:p w14:paraId="5592AAC3" w14:textId="77777777" w:rsidR="000D466F" w:rsidRPr="00D53C0F" w:rsidRDefault="000D466F" w:rsidP="000D466F">
      <w:pPr>
        <w:pStyle w:val="Code"/>
      </w:pPr>
      <w:r w:rsidRPr="00D53C0F">
        <w:t xml:space="preserve">&lt;b&gt;Authorization -- request.principal name ?: &lt;/b&gt;&lt;font color="red"&gt; </w:t>
      </w:r>
    </w:p>
    <w:p w14:paraId="76ADE203" w14:textId="77777777" w:rsidR="000D466F" w:rsidRPr="00D53C0F" w:rsidRDefault="000D466F" w:rsidP="000D466F">
      <w:pPr>
        <w:pStyle w:val="Code"/>
      </w:pPr>
      <w:r w:rsidRPr="00D53C0F">
        <w:t xml:space="preserve">  &lt;%= request.getUserPrincipal() %&gt;&lt;/font&gt;&lt;br&gt;</w:t>
      </w:r>
    </w:p>
    <w:p w14:paraId="07C491DE" w14:textId="77777777" w:rsidR="000D466F" w:rsidRPr="00D53C0F" w:rsidRDefault="000D466F" w:rsidP="000D466F">
      <w:pPr>
        <w:pStyle w:val="Code"/>
      </w:pPr>
      <w:r w:rsidRPr="00D53C0F">
        <w:t xml:space="preserve">                               </w:t>
      </w:r>
    </w:p>
    <w:p w14:paraId="1B1CA008" w14:textId="77777777" w:rsidR="000D466F" w:rsidRPr="00D53C0F" w:rsidRDefault="000D466F" w:rsidP="000D466F">
      <w:pPr>
        <w:pStyle w:val="Code"/>
      </w:pPr>
      <w:r w:rsidRPr="00D53C0F">
        <w:t xml:space="preserve">  </w:t>
      </w:r>
    </w:p>
    <w:p w14:paraId="34341718" w14:textId="77777777" w:rsidR="000D466F" w:rsidRPr="00D53C0F" w:rsidRDefault="000D466F" w:rsidP="000D466F">
      <w:pPr>
        <w:pStyle w:val="Code"/>
      </w:pPr>
      <w:r w:rsidRPr="00D53C0F">
        <w:t xml:space="preserve">  &lt;% LoginUserInfoVO userLoginInfo = </w:t>
      </w:r>
    </w:p>
    <w:p w14:paraId="4D66B26F" w14:textId="77777777" w:rsidR="000D466F" w:rsidRPr="00D53C0F" w:rsidRDefault="000D466F" w:rsidP="000D466F">
      <w:pPr>
        <w:pStyle w:val="Code"/>
      </w:pPr>
      <w:r w:rsidRPr="00D53C0F">
        <w:t xml:space="preserve">     (LoginUserInfoVO) session.getAttribute(LoginUserInfoVO.SESSION_</w:t>
      </w:r>
      <w:smartTag w:uri="urn:schemas-microsoft-com:office:smarttags" w:element="stockticker">
        <w:r w:rsidRPr="00D53C0F">
          <w:t>KEY</w:t>
        </w:r>
      </w:smartTag>
      <w:r w:rsidRPr="00D53C0F">
        <w:t>);</w:t>
      </w:r>
    </w:p>
    <w:p w14:paraId="77D8276F" w14:textId="77777777" w:rsidR="000D466F" w:rsidRPr="00D53C0F" w:rsidRDefault="000D466F" w:rsidP="000D466F">
      <w:pPr>
        <w:pStyle w:val="Code"/>
      </w:pPr>
      <w:r w:rsidRPr="00D53C0F">
        <w:t xml:space="preserve">     pageContext.setAttribute("userInfo", userLoginInfo); </w:t>
      </w:r>
    </w:p>
    <w:p w14:paraId="3A6DC8BB" w14:textId="77777777" w:rsidR="000D466F" w:rsidRPr="00D53C0F" w:rsidRDefault="000D466F" w:rsidP="000D466F">
      <w:pPr>
        <w:pStyle w:val="Code"/>
      </w:pPr>
      <w:r w:rsidRPr="00D53C0F">
        <w:t xml:space="preserve">  %&gt; </w:t>
      </w:r>
    </w:p>
    <w:p w14:paraId="20BA8E12" w14:textId="77777777" w:rsidR="000D466F" w:rsidRPr="00D53C0F" w:rsidRDefault="000D466F" w:rsidP="000D466F">
      <w:pPr>
        <w:pStyle w:val="Code"/>
      </w:pPr>
      <w:r w:rsidRPr="00D53C0F">
        <w:t xml:space="preserve">  &lt;jsp:useBean id="userInfo" scope="page"</w:t>
      </w:r>
    </w:p>
    <w:p w14:paraId="2FE8FDBD" w14:textId="77777777" w:rsidR="000D466F" w:rsidRPr="00D53C0F" w:rsidRDefault="000D466F" w:rsidP="000D466F">
      <w:pPr>
        <w:pStyle w:val="Code"/>
      </w:pPr>
      <w:r w:rsidRPr="00D53C0F">
        <w:t xml:space="preserve">   type="gov.va.med.authentication.kernel.LoginUserInfoVO" /&gt;</w:t>
      </w:r>
    </w:p>
    <w:p w14:paraId="185B1427" w14:textId="77777777" w:rsidR="000D466F" w:rsidRPr="00D53C0F" w:rsidRDefault="000D466F" w:rsidP="000D466F">
      <w:pPr>
        <w:pStyle w:val="Code"/>
      </w:pPr>
      <w:r w:rsidRPr="00D53C0F">
        <w:t xml:space="preserve">  &lt;table border="0" cellspacing="3" cellpadding="3"&gt;</w:t>
      </w:r>
    </w:p>
    <w:p w14:paraId="7920E37F" w14:textId="77777777" w:rsidR="000D466F" w:rsidRPr="00D53C0F" w:rsidRDefault="000D466F" w:rsidP="000D466F">
      <w:pPr>
        <w:pStyle w:val="Code"/>
      </w:pPr>
      <w:r w:rsidRPr="00D53C0F">
        <w:t xml:space="preserve">    </w:t>
      </w:r>
    </w:p>
    <w:p w14:paraId="7DC47C57" w14:textId="77777777" w:rsidR="000D466F" w:rsidRPr="00D53C0F" w:rsidRDefault="000D466F" w:rsidP="000D466F">
      <w:pPr>
        <w:pStyle w:val="Code"/>
      </w:pPr>
      <w:r w:rsidRPr="00D53C0F">
        <w:t xml:space="preserve">  &lt;tr align="left"&gt; </w:t>
      </w:r>
    </w:p>
    <w:p w14:paraId="75E30386" w14:textId="77777777" w:rsidR="000D466F" w:rsidRPr="00D53C0F" w:rsidRDefault="000D466F" w:rsidP="000D466F">
      <w:pPr>
        <w:pStyle w:val="Code"/>
      </w:pPr>
      <w:r w:rsidRPr="00D53C0F">
        <w:t xml:space="preserve">    &lt;td colspan="2"&gt; </w:t>
      </w:r>
    </w:p>
    <w:p w14:paraId="210B1781" w14:textId="77777777" w:rsidR="000D466F" w:rsidRPr="00D53C0F" w:rsidRDefault="000D466F" w:rsidP="000D466F">
      <w:pPr>
        <w:pStyle w:val="Code"/>
      </w:pPr>
      <w:r w:rsidRPr="00D53C0F">
        <w:t xml:space="preserve">      &lt;p&gt;&lt;strong&gt;User Info (from Session): &lt;/strong&gt;&lt;/p&gt;&lt;/td&gt;</w:t>
      </w:r>
    </w:p>
    <w:p w14:paraId="41917206" w14:textId="77777777" w:rsidR="000D466F" w:rsidRPr="00D53C0F" w:rsidRDefault="000D466F" w:rsidP="000D466F">
      <w:pPr>
        <w:pStyle w:val="Code"/>
      </w:pPr>
      <w:r w:rsidRPr="00D53C0F">
        <w:t xml:space="preserve">    &lt;/tr&gt;</w:t>
      </w:r>
    </w:p>
    <w:p w14:paraId="03D038EF" w14:textId="77777777" w:rsidR="00A96311" w:rsidRPr="00D53C0F" w:rsidRDefault="00A96311" w:rsidP="00A96311">
      <w:pPr>
        <w:pStyle w:val="Code"/>
      </w:pPr>
      <w:r w:rsidRPr="00D53C0F">
        <w:t xml:space="preserve">    &lt;tr&gt; </w:t>
      </w:r>
    </w:p>
    <w:p w14:paraId="6624D9C0" w14:textId="77777777" w:rsidR="00A96311" w:rsidRPr="00D53C0F" w:rsidRDefault="00A96311" w:rsidP="00A96311">
      <w:pPr>
        <w:pStyle w:val="Code"/>
      </w:pPr>
      <w:r w:rsidRPr="00D53C0F">
        <w:t xml:space="preserve">      &lt;td align="right"&gt;&lt;b&gt;VPID:&lt;/b&gt;&lt;/td&gt;</w:t>
      </w:r>
    </w:p>
    <w:p w14:paraId="2EC28C0B" w14:textId="77777777" w:rsidR="00A96311" w:rsidRPr="00D53C0F" w:rsidRDefault="00A96311" w:rsidP="00A96311">
      <w:pPr>
        <w:pStyle w:val="Code"/>
      </w:pPr>
      <w:r w:rsidRPr="00D53C0F">
        <w:t xml:space="preserve">      &lt;td&gt;&lt;jsp:getProperty name="userInfo" property="UserVpid" /&gt;&lt;/td&gt;</w:t>
      </w:r>
    </w:p>
    <w:p w14:paraId="78834E0C" w14:textId="77777777" w:rsidR="00A96311" w:rsidRPr="00D53C0F" w:rsidRDefault="00A96311" w:rsidP="00A96311">
      <w:pPr>
        <w:pStyle w:val="Code"/>
      </w:pPr>
      <w:r w:rsidRPr="00D53C0F">
        <w:t xml:space="preserve">    &lt;/tr&gt;</w:t>
      </w:r>
    </w:p>
    <w:p w14:paraId="60560A35" w14:textId="77777777" w:rsidR="000D466F" w:rsidRPr="00D53C0F" w:rsidRDefault="000D466F" w:rsidP="000D466F">
      <w:pPr>
        <w:pStyle w:val="Code"/>
      </w:pPr>
      <w:r w:rsidRPr="00D53C0F">
        <w:t xml:space="preserve">    &lt;tr&gt; </w:t>
      </w:r>
    </w:p>
    <w:p w14:paraId="5FD28A2A" w14:textId="77777777" w:rsidR="000D466F" w:rsidRPr="00D53C0F" w:rsidRDefault="000D466F" w:rsidP="000D466F">
      <w:pPr>
        <w:pStyle w:val="Code"/>
      </w:pPr>
      <w:r w:rsidRPr="00D53C0F">
        <w:t xml:space="preserve">      &lt;td align="right"&gt;&lt;b&gt;DUZ:&lt;/b&gt;&lt;/td&gt;</w:t>
      </w:r>
    </w:p>
    <w:p w14:paraId="2B0B5137" w14:textId="77777777" w:rsidR="000D466F" w:rsidRPr="00D53C0F" w:rsidRDefault="000D466F" w:rsidP="000D466F">
      <w:pPr>
        <w:pStyle w:val="Code"/>
      </w:pPr>
      <w:r w:rsidRPr="00D53C0F">
        <w:t xml:space="preserve">      &lt;td&gt;&lt;jsp:getProperty name="userInfo" property="UserDuz" /&gt;&lt;/td&gt;</w:t>
      </w:r>
    </w:p>
    <w:p w14:paraId="6C376A4B" w14:textId="77777777" w:rsidR="000D466F" w:rsidRPr="00D53C0F" w:rsidRDefault="000D466F" w:rsidP="000D466F">
      <w:pPr>
        <w:pStyle w:val="Code"/>
      </w:pPr>
      <w:r w:rsidRPr="00D53C0F">
        <w:lastRenderedPageBreak/>
        <w:t xml:space="preserve">    &lt;/tr&gt;</w:t>
      </w:r>
    </w:p>
    <w:p w14:paraId="24F5ABBF" w14:textId="77777777" w:rsidR="000D466F" w:rsidRPr="00D53C0F" w:rsidRDefault="000D466F" w:rsidP="000D466F">
      <w:pPr>
        <w:pStyle w:val="Code"/>
      </w:pPr>
      <w:r w:rsidRPr="00D53C0F">
        <w:t xml:space="preserve">    &lt;tr&gt; </w:t>
      </w:r>
    </w:p>
    <w:p w14:paraId="7FCA7275" w14:textId="77777777" w:rsidR="000D466F" w:rsidRPr="00D53C0F" w:rsidRDefault="000D466F" w:rsidP="000D466F">
      <w:pPr>
        <w:pStyle w:val="Code"/>
      </w:pPr>
      <w:r w:rsidRPr="00D53C0F">
        <w:t xml:space="preserve">      &lt;td align="right"&gt;&lt;b&gt;User name (.01 New Person): &lt;/b&gt;&lt;/td&gt;</w:t>
      </w:r>
    </w:p>
    <w:p w14:paraId="1495FBED" w14:textId="77777777" w:rsidR="000D466F" w:rsidRPr="00D53C0F" w:rsidRDefault="000D466F" w:rsidP="000D466F">
      <w:pPr>
        <w:pStyle w:val="Code"/>
      </w:pPr>
      <w:r w:rsidRPr="00D53C0F">
        <w:t xml:space="preserve">      &lt;td&gt;&lt;jsp:getProperty name="userInfo" property="UserName01" /&gt;&lt;/td&gt;</w:t>
      </w:r>
    </w:p>
    <w:p w14:paraId="58EE6BAB" w14:textId="77777777" w:rsidR="000D466F" w:rsidRPr="00D53C0F" w:rsidRDefault="000D466F" w:rsidP="000D466F">
      <w:pPr>
        <w:pStyle w:val="Code"/>
      </w:pPr>
      <w:r w:rsidRPr="00D53C0F">
        <w:t xml:space="preserve">    &lt;/tr&gt;</w:t>
      </w:r>
    </w:p>
    <w:p w14:paraId="4DA55E48" w14:textId="77777777" w:rsidR="000D466F" w:rsidRPr="00D53C0F" w:rsidRDefault="000D466F" w:rsidP="000D466F">
      <w:pPr>
        <w:pStyle w:val="Code"/>
      </w:pPr>
      <w:r w:rsidRPr="00D53C0F">
        <w:t xml:space="preserve">    &lt;tr&gt; </w:t>
      </w:r>
    </w:p>
    <w:p w14:paraId="5C1EBDDB" w14:textId="77777777" w:rsidR="000D466F" w:rsidRPr="00D53C0F" w:rsidRDefault="000D466F" w:rsidP="000D466F">
      <w:pPr>
        <w:pStyle w:val="Code"/>
      </w:pPr>
      <w:r w:rsidRPr="00D53C0F">
        <w:t xml:space="preserve">      &lt;td align="right"&gt;&lt;b&gt;User name (display):&lt;/b&gt;&lt;/td&gt;</w:t>
      </w:r>
    </w:p>
    <w:p w14:paraId="22666243" w14:textId="77777777" w:rsidR="000D466F" w:rsidRPr="00D53C0F" w:rsidRDefault="000D466F" w:rsidP="000D466F">
      <w:pPr>
        <w:pStyle w:val="Code"/>
      </w:pPr>
      <w:r w:rsidRPr="00D53C0F">
        <w:t xml:space="preserve">      &lt;td&gt;&lt;jsp:getProperty name="userInfo" </w:t>
      </w:r>
    </w:p>
    <w:p w14:paraId="4CD466CD" w14:textId="77777777" w:rsidR="000D466F" w:rsidRPr="00D53C0F" w:rsidRDefault="000D466F" w:rsidP="000D466F">
      <w:pPr>
        <w:pStyle w:val="Code"/>
      </w:pPr>
      <w:r w:rsidRPr="00D53C0F">
        <w:t xml:space="preserve">           property="UserNameDisplay" /&gt;&lt;/td&gt;</w:t>
      </w:r>
    </w:p>
    <w:p w14:paraId="0B78A4BC" w14:textId="77777777" w:rsidR="000D466F" w:rsidRPr="00D53C0F" w:rsidRDefault="000D466F" w:rsidP="000D466F">
      <w:pPr>
        <w:pStyle w:val="Code"/>
      </w:pPr>
      <w:r w:rsidRPr="00D53C0F">
        <w:t xml:space="preserve">    &lt;/tr&gt;</w:t>
      </w:r>
    </w:p>
    <w:p w14:paraId="2E54871B" w14:textId="77777777" w:rsidR="000D466F" w:rsidRPr="00D53C0F" w:rsidRDefault="000D466F" w:rsidP="000D466F">
      <w:pPr>
        <w:pStyle w:val="Code"/>
      </w:pPr>
      <w:r w:rsidRPr="00D53C0F">
        <w:t xml:space="preserve">    &lt;tr&gt; </w:t>
      </w:r>
    </w:p>
    <w:p w14:paraId="7BCFE33B" w14:textId="77777777" w:rsidR="000D466F" w:rsidRPr="00D53C0F" w:rsidRDefault="000D466F" w:rsidP="000D466F">
      <w:pPr>
        <w:pStyle w:val="Code"/>
      </w:pPr>
      <w:r w:rsidRPr="00D53C0F">
        <w:t xml:space="preserve">      &lt;td align="right"&gt;&lt;b&gt;Last Name:&lt;/b&gt;&lt;/td&gt;</w:t>
      </w:r>
    </w:p>
    <w:p w14:paraId="714D5920" w14:textId="77777777" w:rsidR="000D466F" w:rsidRPr="00D53C0F" w:rsidRDefault="000D466F" w:rsidP="000D466F">
      <w:pPr>
        <w:pStyle w:val="Code"/>
      </w:pPr>
      <w:r w:rsidRPr="00D53C0F">
        <w:t xml:space="preserve">      &lt;td&gt;&lt;jsp:getProperty name="userInfo" </w:t>
      </w:r>
    </w:p>
    <w:p w14:paraId="3F6102DB" w14:textId="77777777" w:rsidR="000D466F" w:rsidRPr="00D53C0F" w:rsidRDefault="000D466F" w:rsidP="000D466F">
      <w:pPr>
        <w:pStyle w:val="Code"/>
      </w:pPr>
      <w:r w:rsidRPr="00D53C0F">
        <w:t xml:space="preserve">           property="UserLastName" /&gt;&lt;/td&gt;</w:t>
      </w:r>
    </w:p>
    <w:p w14:paraId="07B76A7F" w14:textId="77777777" w:rsidR="000D466F" w:rsidRPr="00D53C0F" w:rsidRDefault="000D466F" w:rsidP="000D466F">
      <w:pPr>
        <w:pStyle w:val="Code"/>
      </w:pPr>
      <w:r w:rsidRPr="00D53C0F">
        <w:t xml:space="preserve">    &lt;/tr&gt;</w:t>
      </w:r>
    </w:p>
    <w:p w14:paraId="227D42EF" w14:textId="77777777" w:rsidR="000D466F" w:rsidRPr="00D53C0F" w:rsidRDefault="000D466F" w:rsidP="000D466F">
      <w:pPr>
        <w:pStyle w:val="Code"/>
      </w:pPr>
      <w:r w:rsidRPr="00D53C0F">
        <w:t xml:space="preserve">    &lt;tr&gt; </w:t>
      </w:r>
    </w:p>
    <w:p w14:paraId="3A7D9887" w14:textId="77777777" w:rsidR="000D466F" w:rsidRPr="00D53C0F" w:rsidRDefault="000D466F" w:rsidP="000D466F">
      <w:pPr>
        <w:pStyle w:val="Code"/>
      </w:pPr>
      <w:r w:rsidRPr="00D53C0F">
        <w:t xml:space="preserve">      &lt;td align="right"&gt;&lt;b&gt;First Name:&lt;/b&gt;&lt;/td&gt;</w:t>
      </w:r>
    </w:p>
    <w:p w14:paraId="7F513460" w14:textId="77777777" w:rsidR="000D466F" w:rsidRPr="00D53C0F" w:rsidRDefault="000D466F" w:rsidP="000D466F">
      <w:pPr>
        <w:pStyle w:val="Code"/>
      </w:pPr>
      <w:r w:rsidRPr="00D53C0F">
        <w:t xml:space="preserve">      &lt;td&gt;&lt;jsp:getProperty name="userInfo" </w:t>
      </w:r>
    </w:p>
    <w:p w14:paraId="69535610" w14:textId="77777777" w:rsidR="000D466F" w:rsidRPr="00D53C0F" w:rsidRDefault="000D466F" w:rsidP="000D466F">
      <w:pPr>
        <w:pStyle w:val="Code"/>
      </w:pPr>
      <w:r w:rsidRPr="00D53C0F">
        <w:t xml:space="preserve">           property="UserFirstName" /&gt;&lt;/td&gt;</w:t>
      </w:r>
    </w:p>
    <w:p w14:paraId="3D198226" w14:textId="77777777" w:rsidR="000D466F" w:rsidRPr="00D53C0F" w:rsidRDefault="000D466F" w:rsidP="000D466F">
      <w:pPr>
        <w:pStyle w:val="Code"/>
      </w:pPr>
      <w:r w:rsidRPr="00D53C0F">
        <w:t xml:space="preserve">    &lt;/tr&gt;</w:t>
      </w:r>
    </w:p>
    <w:p w14:paraId="16A2B995" w14:textId="77777777" w:rsidR="000D466F" w:rsidRPr="00D53C0F" w:rsidRDefault="000D466F" w:rsidP="000D466F">
      <w:pPr>
        <w:pStyle w:val="Code"/>
      </w:pPr>
      <w:r w:rsidRPr="00D53C0F">
        <w:t xml:space="preserve">    &lt;tr&gt; </w:t>
      </w:r>
    </w:p>
    <w:p w14:paraId="7BB6516E" w14:textId="77777777" w:rsidR="000D466F" w:rsidRPr="00D53C0F" w:rsidRDefault="000D466F" w:rsidP="000D466F">
      <w:pPr>
        <w:pStyle w:val="Code"/>
      </w:pPr>
      <w:r w:rsidRPr="00D53C0F">
        <w:t xml:space="preserve">      &lt;td align="right"&gt;&lt;b&gt;Middle name:&lt;/b&gt;&lt;/td&gt;</w:t>
      </w:r>
    </w:p>
    <w:p w14:paraId="1C5EF408" w14:textId="77777777" w:rsidR="000D466F" w:rsidRPr="00D53C0F" w:rsidRDefault="000D466F" w:rsidP="000D466F">
      <w:pPr>
        <w:pStyle w:val="Code"/>
      </w:pPr>
      <w:r w:rsidRPr="00D53C0F">
        <w:t xml:space="preserve">      &lt;td&gt;&lt;jsp:getProperty name="userInfo" </w:t>
      </w:r>
    </w:p>
    <w:p w14:paraId="01C48F2E" w14:textId="77777777" w:rsidR="000D466F" w:rsidRPr="00D53C0F" w:rsidRDefault="000D466F" w:rsidP="000D466F">
      <w:pPr>
        <w:pStyle w:val="Code"/>
      </w:pPr>
      <w:r w:rsidRPr="00D53C0F">
        <w:t xml:space="preserve">           property="UserMiddleName" /&gt;&lt;/td&gt;</w:t>
      </w:r>
    </w:p>
    <w:p w14:paraId="6CB59AFF" w14:textId="77777777" w:rsidR="000D466F" w:rsidRPr="00D53C0F" w:rsidRDefault="000D466F" w:rsidP="000D466F">
      <w:pPr>
        <w:pStyle w:val="Code"/>
      </w:pPr>
      <w:r w:rsidRPr="00D53C0F">
        <w:t xml:space="preserve">    &lt;/tr&gt;</w:t>
      </w:r>
    </w:p>
    <w:p w14:paraId="0E0806D4" w14:textId="77777777" w:rsidR="000D466F" w:rsidRPr="00D53C0F" w:rsidRDefault="000D466F" w:rsidP="000D466F">
      <w:pPr>
        <w:pStyle w:val="Code"/>
      </w:pPr>
      <w:r w:rsidRPr="00D53C0F">
        <w:t xml:space="preserve">    &lt;tr&gt; </w:t>
      </w:r>
    </w:p>
    <w:p w14:paraId="64FAA37E" w14:textId="77777777" w:rsidR="000D466F" w:rsidRPr="00D53C0F" w:rsidRDefault="000D466F" w:rsidP="000D466F">
      <w:pPr>
        <w:pStyle w:val="Code"/>
      </w:pPr>
      <w:r w:rsidRPr="00D53C0F">
        <w:t xml:space="preserve">      &lt;td align="right"&gt;&lt;b&gt;Prefix:&lt;/b&gt;&lt;/td&gt;</w:t>
      </w:r>
    </w:p>
    <w:p w14:paraId="7E5F069D" w14:textId="77777777" w:rsidR="000D466F" w:rsidRPr="00D53C0F" w:rsidRDefault="000D466F" w:rsidP="000D466F">
      <w:pPr>
        <w:pStyle w:val="Code"/>
      </w:pPr>
      <w:r w:rsidRPr="00D53C0F">
        <w:t xml:space="preserve">      &lt;td&gt;&lt;jsp:getProperty name="userInfo" property="UserPrefix" /&gt;&lt;/td&gt;</w:t>
      </w:r>
    </w:p>
    <w:p w14:paraId="1E8DC02E" w14:textId="77777777" w:rsidR="000D466F" w:rsidRPr="00D53C0F" w:rsidRDefault="000D466F" w:rsidP="000D466F">
      <w:pPr>
        <w:pStyle w:val="Code"/>
      </w:pPr>
      <w:r w:rsidRPr="00D53C0F">
        <w:t xml:space="preserve">    &lt;/tr&gt;</w:t>
      </w:r>
    </w:p>
    <w:p w14:paraId="3F126407" w14:textId="77777777" w:rsidR="000D466F" w:rsidRPr="00D53C0F" w:rsidRDefault="000D466F" w:rsidP="000D466F">
      <w:pPr>
        <w:pStyle w:val="Code"/>
      </w:pPr>
      <w:r w:rsidRPr="00D53C0F">
        <w:t xml:space="preserve">    &lt;tr&gt; </w:t>
      </w:r>
    </w:p>
    <w:p w14:paraId="3F9426AD" w14:textId="77777777" w:rsidR="000D466F" w:rsidRPr="00D53C0F" w:rsidRDefault="000D466F" w:rsidP="000D466F">
      <w:pPr>
        <w:pStyle w:val="Code"/>
      </w:pPr>
      <w:r w:rsidRPr="00D53C0F">
        <w:t xml:space="preserve">      &lt;td align="right"&gt;&lt;b&gt;Suffix:&lt;/b&gt;&lt;/td&gt;</w:t>
      </w:r>
    </w:p>
    <w:p w14:paraId="319C954A" w14:textId="77777777" w:rsidR="000D466F" w:rsidRPr="00D53C0F" w:rsidRDefault="000D466F" w:rsidP="000D466F">
      <w:pPr>
        <w:pStyle w:val="Code"/>
      </w:pPr>
      <w:r w:rsidRPr="00D53C0F">
        <w:t xml:space="preserve">      &lt;td&gt;&lt;jsp:getProperty name="userInfo" property="UserSuffix" /&gt;&lt;/td&gt;</w:t>
      </w:r>
    </w:p>
    <w:p w14:paraId="5F17F493" w14:textId="77777777" w:rsidR="000D466F" w:rsidRPr="00D53C0F" w:rsidRDefault="000D466F" w:rsidP="000D466F">
      <w:pPr>
        <w:pStyle w:val="Code"/>
      </w:pPr>
      <w:r w:rsidRPr="00D53C0F">
        <w:t xml:space="preserve">    &lt;/tr&gt;</w:t>
      </w:r>
    </w:p>
    <w:p w14:paraId="350E8A30" w14:textId="77777777" w:rsidR="000D466F" w:rsidRPr="00D53C0F" w:rsidRDefault="000D466F" w:rsidP="000D466F">
      <w:pPr>
        <w:pStyle w:val="Code"/>
      </w:pPr>
      <w:r w:rsidRPr="00D53C0F">
        <w:t xml:space="preserve">    &lt;tr&gt; </w:t>
      </w:r>
    </w:p>
    <w:p w14:paraId="09D824AA" w14:textId="77777777" w:rsidR="000D466F" w:rsidRPr="00D53C0F" w:rsidRDefault="000D466F" w:rsidP="000D466F">
      <w:pPr>
        <w:pStyle w:val="Code"/>
      </w:pPr>
      <w:r w:rsidRPr="00D53C0F">
        <w:t xml:space="preserve">      &lt;td align="right"&gt;&lt;b&gt;Degree:&lt;/b&gt;&lt;/td&gt;</w:t>
      </w:r>
    </w:p>
    <w:p w14:paraId="44033D56" w14:textId="77777777" w:rsidR="000D466F" w:rsidRPr="00D53C0F" w:rsidRDefault="000D466F" w:rsidP="000D466F">
      <w:pPr>
        <w:pStyle w:val="Code"/>
      </w:pPr>
      <w:r w:rsidRPr="00D53C0F">
        <w:t xml:space="preserve">      &lt;td&gt;&lt;jsp:getProperty name="userInfo" property="UserDegree" /&gt;&lt;/td&gt;</w:t>
      </w:r>
    </w:p>
    <w:p w14:paraId="4B54F331" w14:textId="77777777" w:rsidR="000D466F" w:rsidRPr="00D53C0F" w:rsidRDefault="000D466F" w:rsidP="000D466F">
      <w:pPr>
        <w:pStyle w:val="Code"/>
      </w:pPr>
      <w:r w:rsidRPr="00D53C0F">
        <w:t xml:space="preserve">    &lt;/tr&gt;</w:t>
      </w:r>
    </w:p>
    <w:p w14:paraId="15028EAC" w14:textId="77777777" w:rsidR="000D466F" w:rsidRPr="00D53C0F" w:rsidRDefault="000D466F" w:rsidP="000D466F">
      <w:pPr>
        <w:pStyle w:val="Code"/>
      </w:pPr>
      <w:r w:rsidRPr="00D53C0F">
        <w:t xml:space="preserve">    &lt;tr&gt; </w:t>
      </w:r>
    </w:p>
    <w:p w14:paraId="1E28173B" w14:textId="77777777" w:rsidR="000D466F" w:rsidRPr="00D53C0F" w:rsidRDefault="000D466F" w:rsidP="000D466F">
      <w:pPr>
        <w:pStyle w:val="Code"/>
      </w:pPr>
      <w:r w:rsidRPr="00D53C0F">
        <w:t xml:space="preserve">      &lt;td align="right"&gt;&lt;b&gt;Login Station Number:&lt;/b&gt;&lt;/td&gt;</w:t>
      </w:r>
    </w:p>
    <w:p w14:paraId="030FF580" w14:textId="77777777" w:rsidR="000D466F" w:rsidRPr="00D53C0F" w:rsidRDefault="000D466F" w:rsidP="000D466F">
      <w:pPr>
        <w:pStyle w:val="Code"/>
      </w:pPr>
      <w:r w:rsidRPr="00D53C0F">
        <w:t xml:space="preserve">      &lt;td&gt;&lt;jsp:getProperty name="userInfo" </w:t>
      </w:r>
    </w:p>
    <w:p w14:paraId="1649D26B" w14:textId="77777777" w:rsidR="000D466F" w:rsidRPr="00D53C0F" w:rsidRDefault="000D466F" w:rsidP="000D466F">
      <w:pPr>
        <w:pStyle w:val="Code"/>
      </w:pPr>
      <w:r w:rsidRPr="00D53C0F">
        <w:t xml:space="preserve">           property="LoginStationNumber" /&gt;&lt;/td&gt;</w:t>
      </w:r>
    </w:p>
    <w:p w14:paraId="291A1F14" w14:textId="77777777" w:rsidR="000D466F" w:rsidRPr="00D53C0F" w:rsidRDefault="000D466F" w:rsidP="000D466F">
      <w:pPr>
        <w:pStyle w:val="Code"/>
      </w:pPr>
      <w:r w:rsidRPr="00D53C0F">
        <w:t xml:space="preserve">    &lt;/tr&gt;</w:t>
      </w:r>
    </w:p>
    <w:p w14:paraId="6A270254" w14:textId="77777777" w:rsidR="000D466F" w:rsidRPr="00D53C0F" w:rsidRDefault="000D466F" w:rsidP="000D466F">
      <w:pPr>
        <w:pStyle w:val="Code"/>
      </w:pPr>
      <w:r w:rsidRPr="00D53C0F">
        <w:t xml:space="preserve">    &lt;tr&gt; </w:t>
      </w:r>
    </w:p>
    <w:p w14:paraId="759135F7" w14:textId="77777777" w:rsidR="000D466F" w:rsidRPr="00D53C0F" w:rsidRDefault="000D466F" w:rsidP="000D466F">
      <w:pPr>
        <w:pStyle w:val="Code"/>
      </w:pPr>
      <w:r w:rsidRPr="00D53C0F">
        <w:t xml:space="preserve">      &lt;td align="right"&gt;&lt;b&gt;Parent Administrative </w:t>
      </w:r>
    </w:p>
    <w:p w14:paraId="5ED042AF" w14:textId="77777777" w:rsidR="000D466F" w:rsidRPr="00D53C0F" w:rsidRDefault="000D466F" w:rsidP="000D466F">
      <w:pPr>
        <w:pStyle w:val="Code"/>
      </w:pPr>
      <w:r w:rsidRPr="00D53C0F">
        <w:t xml:space="preserve">        Facility Station Number:&lt;/b&gt;&lt;/td&gt;</w:t>
      </w:r>
    </w:p>
    <w:p w14:paraId="769B1A73" w14:textId="77777777" w:rsidR="000D466F" w:rsidRPr="00D53C0F" w:rsidRDefault="000D466F" w:rsidP="000D466F">
      <w:pPr>
        <w:pStyle w:val="Code"/>
      </w:pPr>
      <w:r w:rsidRPr="00D53C0F">
        <w:t xml:space="preserve">      &lt;td&gt;&lt;jsp:getProperty name="userInfo" </w:t>
      </w:r>
    </w:p>
    <w:p w14:paraId="375296AE" w14:textId="77777777" w:rsidR="000D466F" w:rsidRPr="00D53C0F" w:rsidRDefault="000D466F" w:rsidP="000D466F">
      <w:pPr>
        <w:pStyle w:val="Code"/>
      </w:pPr>
      <w:r w:rsidRPr="00D53C0F">
        <w:t xml:space="preserve">        property="UserParentAdministrativeFacilityStationNumber" /&gt;&lt;/td&gt;</w:t>
      </w:r>
    </w:p>
    <w:p w14:paraId="766B5013" w14:textId="77777777" w:rsidR="000D466F" w:rsidRPr="00D53C0F" w:rsidRDefault="000D466F" w:rsidP="000D466F">
      <w:pPr>
        <w:pStyle w:val="Code"/>
      </w:pPr>
      <w:r w:rsidRPr="00D53C0F">
        <w:t xml:space="preserve">    &lt;/tr&gt;</w:t>
      </w:r>
    </w:p>
    <w:p w14:paraId="0DEBD1F5" w14:textId="77777777" w:rsidR="000D466F" w:rsidRPr="00D53C0F" w:rsidRDefault="000D466F" w:rsidP="000D466F">
      <w:pPr>
        <w:pStyle w:val="Code"/>
      </w:pPr>
      <w:r w:rsidRPr="00D53C0F">
        <w:t xml:space="preserve">    &lt;tr&gt; </w:t>
      </w:r>
    </w:p>
    <w:p w14:paraId="2AE24A98" w14:textId="77777777" w:rsidR="000D466F" w:rsidRPr="00D53C0F" w:rsidRDefault="000D466F" w:rsidP="000D466F">
      <w:pPr>
        <w:pStyle w:val="Code"/>
      </w:pPr>
      <w:r w:rsidRPr="00D53C0F">
        <w:t xml:space="preserve">      &lt;td align="right"&gt;&lt;b&gt;Parent Computer System Station Number:&lt;/b&gt;&lt;/td&gt;</w:t>
      </w:r>
    </w:p>
    <w:p w14:paraId="46547199" w14:textId="77777777" w:rsidR="000D466F" w:rsidRPr="00D53C0F" w:rsidRDefault="000D466F" w:rsidP="000D466F">
      <w:pPr>
        <w:pStyle w:val="Code"/>
      </w:pPr>
      <w:r w:rsidRPr="00D53C0F">
        <w:t xml:space="preserve">      &lt;td&gt;&lt;jsp:getProperty name="userInfo" </w:t>
      </w:r>
    </w:p>
    <w:p w14:paraId="3096E641" w14:textId="77777777" w:rsidR="000D466F" w:rsidRPr="00D53C0F" w:rsidRDefault="000D466F" w:rsidP="000D466F">
      <w:pPr>
        <w:pStyle w:val="Code"/>
      </w:pPr>
      <w:r w:rsidRPr="00D53C0F">
        <w:t xml:space="preserve">        property="UserParentComputerSystemStationNumber" /&gt;&lt;/td&gt;</w:t>
      </w:r>
    </w:p>
    <w:p w14:paraId="280C2621" w14:textId="77777777" w:rsidR="000D466F" w:rsidRPr="00D53C0F" w:rsidRDefault="000D466F" w:rsidP="000D466F">
      <w:pPr>
        <w:pStyle w:val="Code"/>
      </w:pPr>
      <w:r w:rsidRPr="00D53C0F">
        <w:t xml:space="preserve">    &lt;/tr&gt;</w:t>
      </w:r>
    </w:p>
    <w:p w14:paraId="751F83A5" w14:textId="77777777" w:rsidR="000D466F" w:rsidRPr="00D53C0F" w:rsidRDefault="000D466F" w:rsidP="000D466F">
      <w:pPr>
        <w:pStyle w:val="Code"/>
      </w:pPr>
      <w:r w:rsidRPr="00D53C0F">
        <w:t xml:space="preserve">    &lt;tr&gt;</w:t>
      </w:r>
    </w:p>
    <w:p w14:paraId="550A51F8" w14:textId="77777777" w:rsidR="000D466F" w:rsidRPr="00D53C0F" w:rsidRDefault="000D466F" w:rsidP="000D466F">
      <w:pPr>
        <w:pStyle w:val="Code"/>
      </w:pPr>
      <w:r w:rsidRPr="00D53C0F">
        <w:t xml:space="preserve">      &lt;td align="right" valign="top"&gt;&lt;b&gt;Permissible Divisions </w:t>
      </w:r>
    </w:p>
    <w:p w14:paraId="07F768D8" w14:textId="77777777" w:rsidR="000D466F" w:rsidRPr="00D53C0F" w:rsidRDefault="000D466F" w:rsidP="000D466F">
      <w:pPr>
        <w:pStyle w:val="Code"/>
      </w:pPr>
      <w:r w:rsidRPr="00D53C0F">
        <w:t xml:space="preserve">        (New Person file):&lt;/b&gt;&lt;/td&gt;</w:t>
      </w:r>
    </w:p>
    <w:p w14:paraId="397DE077" w14:textId="77777777" w:rsidR="000D466F" w:rsidRPr="00D53C0F" w:rsidRDefault="000D466F" w:rsidP="000D466F">
      <w:pPr>
        <w:pStyle w:val="Code"/>
      </w:pPr>
      <w:r w:rsidRPr="00D53C0F">
        <w:lastRenderedPageBreak/>
        <w:t xml:space="preserve">      &lt;td&gt;</w:t>
      </w:r>
    </w:p>
    <w:p w14:paraId="2D18FF56" w14:textId="77777777" w:rsidR="000D466F" w:rsidRPr="00D53C0F" w:rsidRDefault="000D466F" w:rsidP="000D466F">
      <w:pPr>
        <w:pStyle w:val="Code"/>
      </w:pPr>
      <w:r w:rsidRPr="00D53C0F">
        <w:t xml:space="preserve">        &lt;%</w:t>
      </w:r>
    </w:p>
    <w:p w14:paraId="3308525F" w14:textId="77777777" w:rsidR="000D466F" w:rsidRPr="00D53C0F" w:rsidRDefault="000D466F" w:rsidP="000D466F">
      <w:pPr>
        <w:pStyle w:val="Code"/>
      </w:pPr>
      <w:r w:rsidRPr="00D53C0F">
        <w:t xml:space="preserve">        StringBuffer sb = new StringBuffer();</w:t>
      </w:r>
    </w:p>
    <w:p w14:paraId="614CCEF7" w14:textId="77777777" w:rsidR="000D466F" w:rsidRPr="00D53C0F" w:rsidRDefault="000D466F" w:rsidP="000D466F">
      <w:pPr>
        <w:pStyle w:val="Code"/>
      </w:pPr>
      <w:r w:rsidRPr="00D53C0F">
        <w:t xml:space="preserve">        {</w:t>
      </w:r>
    </w:p>
    <w:p w14:paraId="5AACCC5F" w14:textId="77777777" w:rsidR="000D466F" w:rsidRPr="00D53C0F" w:rsidRDefault="000D466F" w:rsidP="000D466F">
      <w:pPr>
        <w:pStyle w:val="Code"/>
      </w:pPr>
      <w:r w:rsidRPr="00D53C0F">
        <w:t xml:space="preserve">          TreeMap permittedDivisions = </w:t>
      </w:r>
    </w:p>
    <w:p w14:paraId="32292EE8" w14:textId="77777777" w:rsidR="000D466F" w:rsidRPr="00D53C0F" w:rsidRDefault="000D466F" w:rsidP="000D466F">
      <w:pPr>
        <w:pStyle w:val="Code"/>
      </w:pPr>
      <w:r w:rsidRPr="00D53C0F">
        <w:t xml:space="preserve">             userLoginInfo.getPermittedNewPersonFileDivisions();</w:t>
      </w:r>
    </w:p>
    <w:p w14:paraId="70F93E50" w14:textId="77777777" w:rsidR="000D466F" w:rsidRPr="00D53C0F" w:rsidRDefault="000D466F" w:rsidP="000D466F">
      <w:pPr>
        <w:pStyle w:val="Code"/>
      </w:pPr>
      <w:r w:rsidRPr="00D53C0F">
        <w:t xml:space="preserve">          if (permittedDivisions != null) {</w:t>
      </w:r>
    </w:p>
    <w:p w14:paraId="24D88092" w14:textId="77777777" w:rsidR="000D466F" w:rsidRPr="00D53C0F" w:rsidRDefault="000D466F" w:rsidP="000D466F">
      <w:pPr>
        <w:pStyle w:val="Code"/>
      </w:pPr>
      <w:r w:rsidRPr="00D53C0F">
        <w:t xml:space="preserve">            Set keySet = permittedDivisions.keySet();</w:t>
      </w:r>
    </w:p>
    <w:p w14:paraId="20C91E1C" w14:textId="77777777" w:rsidR="000D466F" w:rsidRPr="00D53C0F" w:rsidRDefault="000D466F" w:rsidP="000D466F">
      <w:pPr>
        <w:pStyle w:val="Code"/>
      </w:pPr>
      <w:r w:rsidRPr="00D53C0F">
        <w:t xml:space="preserve">            Iterator it = keySet.iterator();</w:t>
      </w:r>
    </w:p>
    <w:p w14:paraId="5E94CD12" w14:textId="77777777" w:rsidR="000D466F" w:rsidRPr="00D53C0F" w:rsidRDefault="000D466F" w:rsidP="000D466F">
      <w:pPr>
        <w:pStyle w:val="Code"/>
      </w:pPr>
      <w:r w:rsidRPr="00D53C0F">
        <w:t xml:space="preserve">            while (it.hasNext()) {</w:t>
      </w:r>
    </w:p>
    <w:p w14:paraId="0D8C0E86" w14:textId="77777777" w:rsidR="000D466F" w:rsidRPr="00D53C0F" w:rsidRDefault="000D466F" w:rsidP="000D466F">
      <w:pPr>
        <w:pStyle w:val="Code"/>
      </w:pPr>
      <w:r w:rsidRPr="00D53C0F">
        <w:t xml:space="preserve">              String divNumber = (String) it.next();  </w:t>
      </w:r>
    </w:p>
    <w:p w14:paraId="5115DC22" w14:textId="77777777" w:rsidR="000D466F" w:rsidRPr="00D53C0F" w:rsidRDefault="000D466F" w:rsidP="000D466F">
      <w:pPr>
        <w:pStyle w:val="Code"/>
      </w:pPr>
      <w:r w:rsidRPr="00D53C0F">
        <w:t xml:space="preserve">              VistaDivisionVO vDiv = </w:t>
      </w:r>
    </w:p>
    <w:p w14:paraId="4EAAD9B2" w14:textId="77777777" w:rsidR="000D466F" w:rsidRPr="00D53C0F" w:rsidRDefault="000D466F" w:rsidP="000D466F">
      <w:pPr>
        <w:pStyle w:val="Code"/>
      </w:pPr>
      <w:r w:rsidRPr="00D53C0F">
        <w:t xml:space="preserve">                (VistaDivisionVO) permittedDivisions.get(divNumber);</w:t>
      </w:r>
    </w:p>
    <w:p w14:paraId="0B6E573C" w14:textId="77777777" w:rsidR="000D466F" w:rsidRPr="00D53C0F" w:rsidRDefault="000D466F" w:rsidP="000D466F">
      <w:pPr>
        <w:pStyle w:val="Code"/>
      </w:pPr>
      <w:r w:rsidRPr="00D53C0F">
        <w:t xml:space="preserve">              sb.append(vDiv.toString());</w:t>
      </w:r>
    </w:p>
    <w:p w14:paraId="23155CE9" w14:textId="77777777" w:rsidR="000D466F" w:rsidRPr="00D53C0F" w:rsidRDefault="000D466F" w:rsidP="000D466F">
      <w:pPr>
        <w:pStyle w:val="Code"/>
      </w:pPr>
      <w:r w:rsidRPr="00D53C0F">
        <w:t xml:space="preserve">              sb.append("&lt;br&gt;");</w:t>
      </w:r>
    </w:p>
    <w:p w14:paraId="059A0E65" w14:textId="77777777" w:rsidR="000D466F" w:rsidRPr="00D53C0F" w:rsidRDefault="000D466F" w:rsidP="000D466F">
      <w:pPr>
        <w:pStyle w:val="Code"/>
      </w:pPr>
      <w:r w:rsidRPr="00D53C0F">
        <w:t xml:space="preserve">            }</w:t>
      </w:r>
    </w:p>
    <w:p w14:paraId="0226F191" w14:textId="77777777" w:rsidR="000D466F" w:rsidRPr="00D53C0F" w:rsidRDefault="000D466F" w:rsidP="000D466F">
      <w:pPr>
        <w:pStyle w:val="Code"/>
      </w:pPr>
      <w:r w:rsidRPr="00D53C0F">
        <w:t xml:space="preserve">          }</w:t>
      </w:r>
    </w:p>
    <w:p w14:paraId="2B0DF5FC" w14:textId="77777777" w:rsidR="000D466F" w:rsidRPr="00D53C0F" w:rsidRDefault="000D466F" w:rsidP="000D466F">
      <w:pPr>
        <w:pStyle w:val="Code"/>
      </w:pPr>
      <w:r w:rsidRPr="00D53C0F">
        <w:t xml:space="preserve">        }</w:t>
      </w:r>
    </w:p>
    <w:p w14:paraId="51A281C4" w14:textId="77777777" w:rsidR="000D466F" w:rsidRPr="00D53C0F" w:rsidRDefault="000D466F" w:rsidP="000D466F">
      <w:pPr>
        <w:pStyle w:val="Code"/>
      </w:pPr>
      <w:r w:rsidRPr="00D53C0F">
        <w:t xml:space="preserve">        %&gt;</w:t>
      </w:r>
    </w:p>
    <w:p w14:paraId="6259160A" w14:textId="77777777" w:rsidR="000D466F" w:rsidRPr="00D53C0F" w:rsidRDefault="000D466F" w:rsidP="000D466F">
      <w:pPr>
        <w:pStyle w:val="Code"/>
      </w:pPr>
      <w:r w:rsidRPr="00D53C0F">
        <w:t xml:space="preserve">        &lt;%= sb.toString() %&gt;</w:t>
      </w:r>
    </w:p>
    <w:p w14:paraId="0EAF75AC" w14:textId="77777777" w:rsidR="000D466F" w:rsidRPr="00D53C0F" w:rsidRDefault="000D466F" w:rsidP="000D466F">
      <w:pPr>
        <w:pStyle w:val="Code"/>
      </w:pPr>
      <w:r w:rsidRPr="00D53C0F">
        <w:t xml:space="preserve">      &lt;/td&gt;</w:t>
      </w:r>
    </w:p>
    <w:p w14:paraId="7C41FA82" w14:textId="77777777" w:rsidR="000D466F" w:rsidRPr="00D53C0F" w:rsidRDefault="000D466F" w:rsidP="000D466F">
      <w:pPr>
        <w:pStyle w:val="Code"/>
      </w:pPr>
      <w:r w:rsidRPr="00D53C0F">
        <w:t xml:space="preserve">    &lt;/tr&gt;</w:t>
      </w:r>
    </w:p>
    <w:p w14:paraId="0A3441D2" w14:textId="77777777" w:rsidR="000D466F" w:rsidRPr="00D53C0F" w:rsidRDefault="000D466F" w:rsidP="000D466F">
      <w:pPr>
        <w:pStyle w:val="Code"/>
      </w:pPr>
      <w:r w:rsidRPr="00D53C0F">
        <w:t xml:space="preserve">    &lt;tr&gt;</w:t>
      </w:r>
    </w:p>
    <w:p w14:paraId="11CDBAAE" w14:textId="77777777" w:rsidR="000D466F" w:rsidRPr="00D53C0F" w:rsidRDefault="000D466F" w:rsidP="000D466F">
      <w:pPr>
        <w:pStyle w:val="Code"/>
      </w:pPr>
      <w:r w:rsidRPr="00D53C0F">
        <w:t xml:space="preserve">      &lt;td align="right" valign="top"&gt;</w:t>
      </w:r>
    </w:p>
    <w:p w14:paraId="1C7F7131" w14:textId="77777777" w:rsidR="000D466F" w:rsidRPr="00D53C0F" w:rsidRDefault="000D466F" w:rsidP="000D466F">
      <w:pPr>
        <w:pStyle w:val="Code"/>
      </w:pPr>
      <w:r w:rsidRPr="00D53C0F">
        <w:t xml:space="preserve">      &lt;b&gt;Divisions that are children of </w:t>
      </w:r>
    </w:p>
    <w:p w14:paraId="60261F51" w14:textId="77777777" w:rsidR="000D466F" w:rsidRPr="00D53C0F" w:rsidRDefault="000D466F" w:rsidP="000D466F">
      <w:pPr>
        <w:pStyle w:val="Code"/>
      </w:pPr>
      <w:r w:rsidRPr="00D53C0F">
        <w:t xml:space="preserve">      &lt;br&gt;the Login Division's Computing Facility</w:t>
      </w:r>
    </w:p>
    <w:p w14:paraId="318C614F" w14:textId="77777777" w:rsidR="000D466F" w:rsidRPr="00D53C0F" w:rsidRDefault="000D466F" w:rsidP="000D466F">
      <w:pPr>
        <w:pStyle w:val="Code"/>
      </w:pPr>
      <w:r w:rsidRPr="00D53C0F">
        <w:t xml:space="preserve">      &lt;br&gt;institution, sharing the same computing</w:t>
      </w:r>
    </w:p>
    <w:p w14:paraId="717DE957" w14:textId="77777777" w:rsidR="000D466F" w:rsidRPr="00D53C0F" w:rsidRDefault="000D466F" w:rsidP="000D466F">
      <w:pPr>
        <w:pStyle w:val="Code"/>
      </w:pPr>
      <w:r w:rsidRPr="00D53C0F">
        <w:t xml:space="preserve">      &lt;br&gt;facility:&lt;/b&gt;&lt;/td&gt;</w:t>
      </w:r>
    </w:p>
    <w:p w14:paraId="066DA00D" w14:textId="77777777" w:rsidR="000D466F" w:rsidRPr="00D53C0F" w:rsidRDefault="000D466F" w:rsidP="000D466F">
      <w:pPr>
        <w:pStyle w:val="Code"/>
      </w:pPr>
      <w:r w:rsidRPr="00D53C0F">
        <w:t xml:space="preserve">      &lt;td&gt;</w:t>
      </w:r>
    </w:p>
    <w:p w14:paraId="36A1C680" w14:textId="77777777" w:rsidR="000D466F" w:rsidRPr="00D53C0F" w:rsidRDefault="000D466F" w:rsidP="000D466F">
      <w:pPr>
        <w:pStyle w:val="Code"/>
      </w:pPr>
      <w:r w:rsidRPr="00D53C0F">
        <w:t xml:space="preserve">        &lt;%</w:t>
      </w:r>
    </w:p>
    <w:p w14:paraId="7748E3AE" w14:textId="77777777" w:rsidR="000D466F" w:rsidRPr="00D53C0F" w:rsidRDefault="000D466F" w:rsidP="000D466F">
      <w:pPr>
        <w:pStyle w:val="Code"/>
      </w:pPr>
      <w:r w:rsidRPr="00D53C0F">
        <w:t xml:space="preserve">        sb = new StringBuffer();</w:t>
      </w:r>
    </w:p>
    <w:p w14:paraId="4253797B" w14:textId="77777777" w:rsidR="000D466F" w:rsidRPr="00D53C0F" w:rsidRDefault="000D466F" w:rsidP="000D466F">
      <w:pPr>
        <w:pStyle w:val="Code"/>
      </w:pPr>
      <w:r w:rsidRPr="00D53C0F">
        <w:t xml:space="preserve">        {</w:t>
      </w:r>
    </w:p>
    <w:p w14:paraId="1768337C" w14:textId="77777777" w:rsidR="000D466F" w:rsidRPr="00D53C0F" w:rsidRDefault="000D466F" w:rsidP="000D466F">
      <w:pPr>
        <w:pStyle w:val="Code"/>
      </w:pPr>
      <w:r w:rsidRPr="00D53C0F">
        <w:t xml:space="preserve">          TreeMap cfDivisions = </w:t>
      </w:r>
    </w:p>
    <w:p w14:paraId="138BE0AF" w14:textId="77777777" w:rsidR="000D466F" w:rsidRPr="00D53C0F" w:rsidRDefault="000D466F" w:rsidP="000D466F">
      <w:pPr>
        <w:pStyle w:val="Code"/>
      </w:pPr>
      <w:r w:rsidRPr="00D53C0F">
        <w:t xml:space="preserve">            userLoginInfo.getLoginDivisionVistaProviderDivisions();</w:t>
      </w:r>
    </w:p>
    <w:p w14:paraId="78375BBC" w14:textId="77777777" w:rsidR="000D466F" w:rsidRPr="00D53C0F" w:rsidRDefault="000D466F" w:rsidP="000D466F">
      <w:pPr>
        <w:pStyle w:val="Code"/>
      </w:pPr>
      <w:r w:rsidRPr="00D53C0F">
        <w:t xml:space="preserve">          if (cfDivisions != null) {</w:t>
      </w:r>
    </w:p>
    <w:p w14:paraId="7EC7240B" w14:textId="77777777" w:rsidR="000D466F" w:rsidRPr="00D53C0F" w:rsidRDefault="000D466F" w:rsidP="000D466F">
      <w:pPr>
        <w:pStyle w:val="Code"/>
      </w:pPr>
      <w:r w:rsidRPr="00D53C0F">
        <w:t xml:space="preserve">            Set keySet = cfDivisions.keySet();</w:t>
      </w:r>
    </w:p>
    <w:p w14:paraId="38BEB7CD" w14:textId="77777777" w:rsidR="000D466F" w:rsidRPr="00D53C0F" w:rsidRDefault="000D466F" w:rsidP="000D466F">
      <w:pPr>
        <w:pStyle w:val="Code"/>
      </w:pPr>
      <w:r w:rsidRPr="00D53C0F">
        <w:t xml:space="preserve">            Iterator it = keySet.iterator();</w:t>
      </w:r>
    </w:p>
    <w:p w14:paraId="079E0C6B" w14:textId="77777777" w:rsidR="000D466F" w:rsidRPr="00D53C0F" w:rsidRDefault="000D466F" w:rsidP="000D466F">
      <w:pPr>
        <w:pStyle w:val="Code"/>
      </w:pPr>
      <w:r w:rsidRPr="00D53C0F">
        <w:t xml:space="preserve">            while (it.hasNext()) {</w:t>
      </w:r>
    </w:p>
    <w:p w14:paraId="554F0949" w14:textId="77777777" w:rsidR="000D466F" w:rsidRPr="00D53C0F" w:rsidRDefault="000D466F" w:rsidP="000D466F">
      <w:pPr>
        <w:pStyle w:val="Code"/>
      </w:pPr>
      <w:r w:rsidRPr="00D53C0F">
        <w:t xml:space="preserve">              String divNumber = (String) it.next();  </w:t>
      </w:r>
    </w:p>
    <w:p w14:paraId="542419FF" w14:textId="77777777" w:rsidR="000D466F" w:rsidRPr="00D53C0F" w:rsidRDefault="000D466F" w:rsidP="000D466F">
      <w:pPr>
        <w:pStyle w:val="Code"/>
      </w:pPr>
      <w:r w:rsidRPr="00D53C0F">
        <w:t xml:space="preserve">              VistaDivisionVO vDiv = </w:t>
      </w:r>
    </w:p>
    <w:p w14:paraId="08063BBC" w14:textId="77777777" w:rsidR="000D466F" w:rsidRPr="00D53C0F" w:rsidRDefault="000D466F" w:rsidP="000D466F">
      <w:pPr>
        <w:pStyle w:val="Code"/>
      </w:pPr>
      <w:r w:rsidRPr="00D53C0F">
        <w:t xml:space="preserve">                (VistaDivisionVO) cfDivisions.get(divNumber);</w:t>
      </w:r>
    </w:p>
    <w:p w14:paraId="722E4494" w14:textId="77777777" w:rsidR="000D466F" w:rsidRPr="00D53C0F" w:rsidRDefault="000D466F" w:rsidP="000D466F">
      <w:pPr>
        <w:pStyle w:val="Code"/>
      </w:pPr>
      <w:r w:rsidRPr="00D53C0F">
        <w:t xml:space="preserve">              sb.append(vDiv.toString());</w:t>
      </w:r>
    </w:p>
    <w:p w14:paraId="7409E530" w14:textId="77777777" w:rsidR="000D466F" w:rsidRPr="00D53C0F" w:rsidRDefault="000D466F" w:rsidP="000D466F">
      <w:pPr>
        <w:pStyle w:val="Code"/>
      </w:pPr>
      <w:r w:rsidRPr="00D53C0F">
        <w:t xml:space="preserve">              sb.append("&lt;br&gt;");</w:t>
      </w:r>
    </w:p>
    <w:p w14:paraId="3AAA535B" w14:textId="77777777" w:rsidR="000D466F" w:rsidRPr="00D53C0F" w:rsidRDefault="000D466F" w:rsidP="000D466F">
      <w:pPr>
        <w:pStyle w:val="Code"/>
      </w:pPr>
      <w:r w:rsidRPr="00D53C0F">
        <w:t xml:space="preserve">            }</w:t>
      </w:r>
    </w:p>
    <w:p w14:paraId="334C99B5" w14:textId="77777777" w:rsidR="000D466F" w:rsidRPr="00D53C0F" w:rsidRDefault="000D466F" w:rsidP="000D466F">
      <w:pPr>
        <w:pStyle w:val="Code"/>
      </w:pPr>
      <w:r w:rsidRPr="00D53C0F">
        <w:t xml:space="preserve">          }</w:t>
      </w:r>
    </w:p>
    <w:p w14:paraId="1CB191D1" w14:textId="77777777" w:rsidR="000D466F" w:rsidRPr="00D53C0F" w:rsidRDefault="000D466F" w:rsidP="000D466F">
      <w:pPr>
        <w:pStyle w:val="Code"/>
      </w:pPr>
      <w:r w:rsidRPr="00D53C0F">
        <w:t xml:space="preserve">        }</w:t>
      </w:r>
    </w:p>
    <w:p w14:paraId="6333C954" w14:textId="77777777" w:rsidR="000D466F" w:rsidRPr="00D53C0F" w:rsidRDefault="000D466F" w:rsidP="000D466F">
      <w:pPr>
        <w:pStyle w:val="Code"/>
      </w:pPr>
      <w:r w:rsidRPr="00D53C0F">
        <w:t xml:space="preserve">        %&gt;</w:t>
      </w:r>
    </w:p>
    <w:p w14:paraId="54BF8384" w14:textId="77777777" w:rsidR="000D466F" w:rsidRPr="00D53C0F" w:rsidRDefault="000D466F" w:rsidP="000D466F">
      <w:pPr>
        <w:pStyle w:val="Code"/>
      </w:pPr>
      <w:r w:rsidRPr="00D53C0F">
        <w:t xml:space="preserve">        &lt;%= sb.toString() %&gt;</w:t>
      </w:r>
    </w:p>
    <w:p w14:paraId="52253D49" w14:textId="77777777" w:rsidR="000D466F" w:rsidRPr="00D53C0F" w:rsidRDefault="000D466F" w:rsidP="000D466F">
      <w:pPr>
        <w:pStyle w:val="Code"/>
      </w:pPr>
      <w:r w:rsidRPr="00D53C0F">
        <w:t xml:space="preserve">      &lt;/td&gt;</w:t>
      </w:r>
    </w:p>
    <w:p w14:paraId="79AD0DA8" w14:textId="77777777" w:rsidR="000D466F" w:rsidRPr="00D53C0F" w:rsidRDefault="000D466F" w:rsidP="000D466F">
      <w:pPr>
        <w:pStyle w:val="Code"/>
      </w:pPr>
      <w:r w:rsidRPr="00D53C0F">
        <w:t xml:space="preserve">    &lt;/tr&gt;</w:t>
      </w:r>
    </w:p>
    <w:p w14:paraId="7EF1D4B2" w14:textId="77777777" w:rsidR="000D466F" w:rsidRPr="00D53C0F" w:rsidRDefault="000D466F" w:rsidP="000D466F">
      <w:pPr>
        <w:pStyle w:val="Code"/>
      </w:pPr>
      <w:r w:rsidRPr="00D53C0F">
        <w:t xml:space="preserve">  &lt;/table&gt;</w:t>
      </w:r>
    </w:p>
    <w:p w14:paraId="1E79BBCF" w14:textId="77777777" w:rsidR="000D466F" w:rsidRPr="00D53C0F" w:rsidRDefault="000D466F" w:rsidP="000D466F">
      <w:pPr>
        <w:pStyle w:val="Code"/>
      </w:pPr>
      <w:r w:rsidRPr="00D53C0F">
        <w:t xml:space="preserve">  &lt;p&gt;&lt;a href="logout.jsp"&gt;&lt;b&gt;LOGOUT&lt;/b&gt;&lt;/a&gt;&lt;/p&gt;</w:t>
      </w:r>
    </w:p>
    <w:p w14:paraId="3F26B384" w14:textId="77777777" w:rsidR="000D466F" w:rsidRPr="00D53C0F" w:rsidRDefault="000D466F" w:rsidP="000D466F">
      <w:pPr>
        <w:pStyle w:val="Code"/>
      </w:pPr>
      <w:r w:rsidRPr="00D53C0F">
        <w:t>&lt;/body&gt;</w:t>
      </w:r>
    </w:p>
    <w:p w14:paraId="4AC19516" w14:textId="77777777" w:rsidR="000D466F" w:rsidRPr="00D53C0F" w:rsidRDefault="000D466F" w:rsidP="000D466F">
      <w:pPr>
        <w:pStyle w:val="Code"/>
        <w:rPr>
          <w:b/>
          <w:bCs/>
        </w:rPr>
      </w:pPr>
      <w:r w:rsidRPr="00D53C0F">
        <w:t>&lt;/html&gt;</w:t>
      </w:r>
    </w:p>
    <w:bookmarkEnd w:id="525"/>
    <w:bookmarkEnd w:id="526"/>
    <w:p w14:paraId="7F81476D" w14:textId="77777777" w:rsidR="00604685" w:rsidRPr="00D53C0F" w:rsidRDefault="00604685" w:rsidP="00604685"/>
    <w:p w14:paraId="1D9E2A05" w14:textId="77777777" w:rsidR="00604685" w:rsidRPr="00D53C0F" w:rsidRDefault="00604685" w:rsidP="00604685"/>
    <w:p w14:paraId="57BEBA63" w14:textId="77777777" w:rsidR="00604685" w:rsidRPr="00D53C0F" w:rsidRDefault="00604685" w:rsidP="00223EFD">
      <w:pPr>
        <w:pStyle w:val="Heading4"/>
      </w:pPr>
      <w:bookmarkStart w:id="527" w:name="_Toc83538855"/>
      <w:bookmarkStart w:id="528" w:name="_Toc84036990"/>
      <w:bookmarkStart w:id="529" w:name="_Toc84044212"/>
      <w:bookmarkStart w:id="530" w:name="_Ref150655990"/>
      <w:bookmarkStart w:id="531" w:name="_Ref150657690"/>
      <w:bookmarkStart w:id="532" w:name="_Toc202863107"/>
      <w:bookmarkStart w:id="533" w:name="_Toc204421546"/>
      <w:bookmarkStart w:id="534" w:name="_Toc167804810"/>
      <w:r w:rsidRPr="00D53C0F">
        <w:t>VistaDivisionVO Object</w:t>
      </w:r>
      <w:bookmarkEnd w:id="527"/>
      <w:bookmarkEnd w:id="528"/>
      <w:bookmarkEnd w:id="529"/>
      <w:bookmarkEnd w:id="530"/>
      <w:bookmarkEnd w:id="531"/>
      <w:bookmarkEnd w:id="532"/>
      <w:bookmarkEnd w:id="533"/>
      <w:bookmarkEnd w:id="534"/>
    </w:p>
    <w:p w14:paraId="4B014720" w14:textId="77777777" w:rsidR="00604685" w:rsidRPr="00D53C0F" w:rsidRDefault="00604685" w:rsidP="00604685">
      <w:pPr>
        <w:keepNext/>
        <w:keepLines/>
      </w:pPr>
      <w:r w:rsidRPr="00D53C0F">
        <w:rPr>
          <w:color w:val="000000"/>
        </w:rPr>
        <w:fldChar w:fldCharType="begin"/>
      </w:r>
      <w:r w:rsidRPr="00D53C0F">
        <w:rPr>
          <w:color w:val="000000"/>
        </w:rPr>
        <w:instrText>XE "VistaDivisionVO Object"</w:instrText>
      </w:r>
      <w:r w:rsidRPr="00D53C0F">
        <w:rPr>
          <w:color w:val="000000"/>
        </w:rPr>
        <w:fldChar w:fldCharType="end"/>
      </w:r>
      <w:r w:rsidRPr="00D53C0F">
        <w:rPr>
          <w:color w:val="000000"/>
        </w:rPr>
        <w:fldChar w:fldCharType="begin"/>
      </w:r>
      <w:r w:rsidRPr="00D53C0F">
        <w:rPr>
          <w:color w:val="000000"/>
        </w:rPr>
        <w:instrText>XE "Objects:VistaDivisionVO"</w:instrText>
      </w:r>
      <w:r w:rsidRPr="00D53C0F">
        <w:rPr>
          <w:color w:val="000000"/>
        </w:rPr>
        <w:fldChar w:fldCharType="end"/>
      </w:r>
    </w:p>
    <w:p w14:paraId="0B126454" w14:textId="77777777" w:rsidR="00604685" w:rsidRPr="00D53C0F" w:rsidRDefault="00604685" w:rsidP="00604685">
      <w:r w:rsidRPr="00D53C0F">
        <w:t xml:space="preserve">The VistaDivisionVO object </w:t>
      </w:r>
      <w:r w:rsidRPr="00D53C0F">
        <w:rPr>
          <w:bCs/>
        </w:rPr>
        <w:t>JavaBean</w:t>
      </w:r>
      <w:r w:rsidRPr="00D53C0F">
        <w:t xml:space="preserve"> is used to store an individual division, when division TreeMaps (i.e.,</w:t>
      </w:r>
      <w:r w:rsidR="008737DF" w:rsidRPr="00D53C0F">
        <w:rPr>
          <w:rFonts w:cs="Times New Roman"/>
        </w:rPr>
        <w:t> </w:t>
      </w:r>
      <w:r w:rsidRPr="00D53C0F">
        <w:t>tree structure, keyed on Division Station Number strings) are returned by the LoginUserInfoVO methods</w:t>
      </w:r>
      <w:r w:rsidRPr="00D53C0F">
        <w:rPr>
          <w:color w:val="000000"/>
        </w:rPr>
        <w:fldChar w:fldCharType="begin"/>
      </w:r>
      <w:r w:rsidRPr="00D53C0F">
        <w:rPr>
          <w:color w:val="000000"/>
        </w:rPr>
        <w:instrText>XE "LoginUserInfoVO Object:Methods"</w:instrText>
      </w:r>
      <w:r w:rsidRPr="00D53C0F">
        <w:rPr>
          <w:color w:val="000000"/>
        </w:rPr>
        <w:fldChar w:fldCharType="end"/>
      </w:r>
      <w:r w:rsidRPr="00D53C0F">
        <w:rPr>
          <w:color w:val="000000"/>
        </w:rPr>
        <w:fldChar w:fldCharType="begin"/>
      </w:r>
      <w:r w:rsidRPr="00D53C0F">
        <w:rPr>
          <w:color w:val="000000"/>
        </w:rPr>
        <w:instrText>XE "Objects:LoginUserInfoVO:Methods"</w:instrText>
      </w:r>
      <w:r w:rsidRPr="00D53C0F">
        <w:rPr>
          <w:color w:val="000000"/>
        </w:rPr>
        <w:fldChar w:fldCharType="end"/>
      </w:r>
      <w:r w:rsidRPr="00D53C0F">
        <w:rPr>
          <w:color w:val="000000"/>
        </w:rPr>
        <w:fldChar w:fldCharType="begin"/>
      </w:r>
      <w:r w:rsidRPr="00D53C0F">
        <w:rPr>
          <w:color w:val="000000"/>
        </w:rPr>
        <w:instrText>XE "Methods:LoginUserInfoVO Object"</w:instrText>
      </w:r>
      <w:r w:rsidRPr="00D53C0F">
        <w:rPr>
          <w:color w:val="000000"/>
        </w:rPr>
        <w:fldChar w:fldCharType="end"/>
      </w:r>
      <w:r w:rsidRPr="00D53C0F">
        <w:t>.</w:t>
      </w:r>
    </w:p>
    <w:p w14:paraId="5B9FABDA" w14:textId="77777777" w:rsidR="00604685" w:rsidRPr="00D53C0F" w:rsidRDefault="00604685" w:rsidP="00604685"/>
    <w:tbl>
      <w:tblPr>
        <w:tblW w:w="0" w:type="auto"/>
        <w:tblLayout w:type="fixed"/>
        <w:tblLook w:val="0000" w:firstRow="0" w:lastRow="0" w:firstColumn="0" w:lastColumn="0" w:noHBand="0" w:noVBand="0"/>
      </w:tblPr>
      <w:tblGrid>
        <w:gridCol w:w="738"/>
        <w:gridCol w:w="8730"/>
      </w:tblGrid>
      <w:tr w:rsidR="009B4D3A" w:rsidRPr="00D53C0F" w14:paraId="5639B712" w14:textId="77777777">
        <w:trPr>
          <w:cantSplit/>
        </w:trPr>
        <w:tc>
          <w:tcPr>
            <w:tcW w:w="738" w:type="dxa"/>
          </w:tcPr>
          <w:p w14:paraId="1790B306" w14:textId="77777777" w:rsidR="009B4D3A" w:rsidRPr="00D53C0F" w:rsidRDefault="004D4C84" w:rsidP="005B6C56">
            <w:pPr>
              <w:spacing w:before="60" w:after="60"/>
              <w:ind w:left="-18"/>
              <w:rPr>
                <w:rFonts w:cs="Times New Roman"/>
              </w:rPr>
            </w:pPr>
            <w:r w:rsidRPr="00D53C0F">
              <w:rPr>
                <w:rFonts w:cs="Times New Roman"/>
                <w:noProof/>
              </w:rPr>
              <w:drawing>
                <wp:inline distT="0" distB="0" distL="0" distR="0" wp14:anchorId="6A8019DE" wp14:editId="4F6D3BA7">
                  <wp:extent cx="285115" cy="285115"/>
                  <wp:effectExtent l="0" t="0" r="0" b="0"/>
                  <wp:docPr id="80" name="Picture 8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2530A514" w14:textId="26E04D8A" w:rsidR="009B4D3A" w:rsidRPr="00D53C0F" w:rsidRDefault="009B4D3A" w:rsidP="005B6C56">
            <w:pPr>
              <w:keepNext/>
              <w:keepLines/>
              <w:spacing w:before="60" w:after="60"/>
              <w:rPr>
                <w:rFonts w:cs="Times New Roman"/>
                <w:kern w:val="2"/>
              </w:rPr>
            </w:pPr>
            <w:smartTag w:uri="urn:schemas-microsoft-com:office:smarttags" w:element="stockticker">
              <w:r w:rsidRPr="00D53C0F">
                <w:rPr>
                  <w:rFonts w:cs="Times New Roman"/>
                  <w:b/>
                </w:rPr>
                <w:t>REF</w:t>
              </w:r>
            </w:smartTag>
            <w:r w:rsidRPr="00D53C0F">
              <w:rPr>
                <w:rFonts w:cs="Times New Roman"/>
                <w:b/>
              </w:rPr>
              <w:t>:</w:t>
            </w:r>
            <w:r w:rsidRPr="00D53C0F">
              <w:rPr>
                <w:rFonts w:cs="Times New Roman"/>
              </w:rPr>
              <w:t xml:space="preserve"> For more information on the LoginUserInfoVO methods, please refer to </w:t>
            </w:r>
            <w:r w:rsidRPr="00D53C0F">
              <w:rPr>
                <w:rFonts w:cs="Times New Roman"/>
              </w:rPr>
              <w:fldChar w:fldCharType="begin"/>
            </w:r>
            <w:r w:rsidRPr="00D53C0F">
              <w:rPr>
                <w:rFonts w:cs="Times New Roman"/>
              </w:rPr>
              <w:instrText xml:space="preserve"> REF _Ref78186410 \h  \* MERGEFORMAT </w:instrText>
            </w:r>
            <w:r w:rsidRPr="00D53C0F">
              <w:rPr>
                <w:rFonts w:cs="Times New Roman"/>
              </w:rPr>
            </w:r>
            <w:r w:rsidRPr="00D53C0F">
              <w:rPr>
                <w:rFonts w:cs="Times New Roman"/>
              </w:rPr>
              <w:fldChar w:fldCharType="separate"/>
            </w:r>
            <w:r w:rsidR="003552F0" w:rsidRPr="003552F0">
              <w:rPr>
                <w:rFonts w:cs="Times New Roman"/>
              </w:rPr>
              <w:t>Table 6</w:t>
            </w:r>
            <w:r w:rsidR="003552F0" w:rsidRPr="003552F0">
              <w:rPr>
                <w:rFonts w:cs="Times New Roman"/>
              </w:rPr>
              <w:noBreakHyphen/>
              <w:t>3</w:t>
            </w:r>
            <w:r w:rsidRPr="00D53C0F">
              <w:rPr>
                <w:rFonts w:cs="Times New Roman"/>
              </w:rPr>
              <w:fldChar w:fldCharType="end"/>
            </w:r>
            <w:r w:rsidRPr="00D53C0F">
              <w:rPr>
                <w:rFonts w:cs="Times New Roman"/>
              </w:rPr>
              <w:t xml:space="preserve"> in this chapter.</w:t>
            </w:r>
          </w:p>
        </w:tc>
      </w:tr>
    </w:tbl>
    <w:p w14:paraId="7F312053" w14:textId="77777777" w:rsidR="00604685" w:rsidRPr="00D53C0F" w:rsidRDefault="00604685" w:rsidP="00604685"/>
    <w:p w14:paraId="1AB21AD9" w14:textId="77777777" w:rsidR="00604685" w:rsidRPr="00D53C0F" w:rsidRDefault="00604685" w:rsidP="00604685"/>
    <w:p w14:paraId="3DBCB2B3" w14:textId="77777777" w:rsidR="00604685" w:rsidRPr="00D53C0F" w:rsidRDefault="00604685" w:rsidP="00604685">
      <w:pPr>
        <w:keepNext/>
        <w:keepLines/>
      </w:pPr>
      <w:r w:rsidRPr="00D53C0F">
        <w:t>For example:</w:t>
      </w:r>
    </w:p>
    <w:p w14:paraId="0B205BE4" w14:textId="77777777" w:rsidR="00604685" w:rsidRPr="00D53C0F" w:rsidRDefault="00604685" w:rsidP="00604685">
      <w:pPr>
        <w:keepNext/>
        <w:keepLines/>
      </w:pPr>
    </w:p>
    <w:p w14:paraId="7371EBA7" w14:textId="77777777" w:rsidR="00604685" w:rsidRPr="00D53C0F" w:rsidRDefault="00604685" w:rsidP="00604685">
      <w:pPr>
        <w:keepNext/>
        <w:keepLines/>
      </w:pPr>
    </w:p>
    <w:p w14:paraId="746A5DDA" w14:textId="0A0795BA" w:rsidR="000E7CCF" w:rsidRPr="00D53C0F" w:rsidRDefault="000E7CCF" w:rsidP="000E7CCF">
      <w:pPr>
        <w:pStyle w:val="Caption"/>
      </w:pPr>
      <w:bookmarkStart w:id="535" w:name="_Toc83538925"/>
      <w:bookmarkStart w:id="536" w:name="_Toc202863032"/>
      <w:bookmarkStart w:id="537" w:name="_Toc167811476"/>
      <w:r w:rsidRPr="00D53C0F">
        <w:t xml:space="preserve">Figure </w:t>
      </w:r>
      <w:r w:rsidR="001C6C77">
        <w:fldChar w:fldCharType="begin"/>
      </w:r>
      <w:r w:rsidR="001C6C77">
        <w:instrText xml:space="preserve"> STYLEREF 2 \s </w:instrText>
      </w:r>
      <w:r w:rsidR="001C6C77">
        <w:fldChar w:fldCharType="separate"/>
      </w:r>
      <w:r w:rsidR="003552F0">
        <w:rPr>
          <w:noProof/>
        </w:rPr>
        <w:t>6</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3</w:t>
      </w:r>
      <w:r w:rsidR="001C6C77">
        <w:rPr>
          <w:noProof/>
        </w:rPr>
        <w:fldChar w:fldCharType="end"/>
      </w:r>
      <w:r w:rsidRPr="00D53C0F">
        <w:t>. JavaBean Example: VistaDivisionVO object</w:t>
      </w:r>
      <w:bookmarkEnd w:id="535"/>
      <w:bookmarkEnd w:id="536"/>
      <w:bookmarkEnd w:id="537"/>
    </w:p>
    <w:p w14:paraId="2F9F5B86" w14:textId="77777777" w:rsidR="00604685" w:rsidRPr="00D53C0F" w:rsidRDefault="00604685" w:rsidP="00604685">
      <w:pPr>
        <w:pStyle w:val="Code"/>
      </w:pPr>
      <w:bookmarkStart w:id="538" w:name="_Hlt200359408"/>
      <w:bookmarkEnd w:id="538"/>
      <w:r w:rsidRPr="00D53C0F">
        <w:t xml:space="preserve">public class </w:t>
      </w:r>
      <w:r w:rsidRPr="00D53C0F">
        <w:rPr>
          <w:bCs/>
        </w:rPr>
        <w:t>VistaDivisionVO</w:t>
      </w:r>
    </w:p>
    <w:p w14:paraId="0F86E9BE" w14:textId="77777777" w:rsidR="00604685" w:rsidRPr="00D53C0F" w:rsidRDefault="00604685" w:rsidP="00604685">
      <w:pPr>
        <w:pStyle w:val="Code"/>
      </w:pPr>
      <w:r w:rsidRPr="00D53C0F">
        <w:t xml:space="preserve">extends java.lang.Object </w:t>
      </w:r>
    </w:p>
    <w:p w14:paraId="45C1CB21" w14:textId="77777777" w:rsidR="00604685" w:rsidRPr="00D53C0F" w:rsidRDefault="00604685" w:rsidP="00604685">
      <w:pPr>
        <w:pStyle w:val="Code"/>
      </w:pPr>
      <w:r w:rsidRPr="00D53C0F">
        <w:t>implements java.io.Serializable</w:t>
      </w:r>
    </w:p>
    <w:p w14:paraId="369A982A" w14:textId="77777777" w:rsidR="00604685" w:rsidRPr="00D53C0F" w:rsidRDefault="00604685" w:rsidP="00604685">
      <w:pPr>
        <w:pStyle w:val="Code"/>
      </w:pPr>
    </w:p>
    <w:p w14:paraId="63CC61AA" w14:textId="77777777" w:rsidR="00604685" w:rsidRPr="00D53C0F" w:rsidRDefault="00604685" w:rsidP="00604685">
      <w:pPr>
        <w:pStyle w:val="Code"/>
      </w:pPr>
      <w:r w:rsidRPr="00D53C0F">
        <w:t>Represents a VistA Division, including Station Name and Station Number.</w:t>
      </w:r>
    </w:p>
    <w:p w14:paraId="32CBB1DE" w14:textId="77777777" w:rsidR="00604685" w:rsidRPr="00D53C0F" w:rsidRDefault="00604685" w:rsidP="00604685">
      <w:r w:rsidRPr="00D53C0F">
        <w:rPr>
          <w:color w:val="000000"/>
        </w:rPr>
        <w:fldChar w:fldCharType="begin"/>
      </w:r>
      <w:r w:rsidRPr="00D53C0F">
        <w:rPr>
          <w:color w:val="000000"/>
        </w:rPr>
        <w:instrText>XE "VistaDivisionVO Object:JavaBean Example"</w:instrText>
      </w:r>
      <w:r w:rsidRPr="00D53C0F">
        <w:rPr>
          <w:color w:val="000000"/>
        </w:rPr>
        <w:fldChar w:fldCharType="end"/>
      </w:r>
      <w:r w:rsidRPr="00D53C0F">
        <w:rPr>
          <w:color w:val="000000"/>
        </w:rPr>
        <w:fldChar w:fldCharType="begin"/>
      </w:r>
      <w:r w:rsidRPr="00D53C0F">
        <w:rPr>
          <w:color w:val="000000"/>
        </w:rPr>
        <w:instrText>XE "Objects:VistaDivisionVO:JavaBean Example"</w:instrText>
      </w:r>
      <w:r w:rsidRPr="00D53C0F">
        <w:rPr>
          <w:color w:val="000000"/>
        </w:rPr>
        <w:fldChar w:fldCharType="end"/>
      </w:r>
      <w:r w:rsidRPr="00D53C0F">
        <w:rPr>
          <w:color w:val="000000"/>
        </w:rPr>
        <w:fldChar w:fldCharType="begin"/>
      </w:r>
      <w:r w:rsidRPr="00D53C0F">
        <w:rPr>
          <w:color w:val="000000"/>
        </w:rPr>
        <w:instrText>XE "JavaBean Example:VistaDivisionVO Object"</w:instrText>
      </w:r>
      <w:r w:rsidRPr="00D53C0F">
        <w:rPr>
          <w:color w:val="000000"/>
        </w:rPr>
        <w:fldChar w:fldCharType="end"/>
      </w:r>
    </w:p>
    <w:p w14:paraId="4B7355D5" w14:textId="77777777" w:rsidR="00604685" w:rsidRPr="00D53C0F" w:rsidRDefault="00604685" w:rsidP="00604685"/>
    <w:p w14:paraId="22B0B176" w14:textId="62AD81E3" w:rsidR="000E7CCF" w:rsidRPr="00D53C0F" w:rsidRDefault="000E7CCF" w:rsidP="001E78B1">
      <w:pPr>
        <w:pStyle w:val="CaptionTable"/>
      </w:pPr>
      <w:bookmarkStart w:id="539" w:name="_Toc83538926"/>
      <w:bookmarkStart w:id="540" w:name="_Toc202863033"/>
      <w:bookmarkStart w:id="541" w:name="_Toc167811517"/>
      <w:r w:rsidRPr="00D53C0F">
        <w:t xml:space="preserve">Table </w:t>
      </w:r>
      <w:r w:rsidR="001C6C77">
        <w:fldChar w:fldCharType="begin"/>
      </w:r>
      <w:r w:rsidR="001C6C77">
        <w:instrText xml:space="preserve"> STYLEREF 2 \s </w:instrText>
      </w:r>
      <w:r w:rsidR="001C6C77">
        <w:fldChar w:fldCharType="separate"/>
      </w:r>
      <w:r w:rsidR="003552F0">
        <w:rPr>
          <w:noProof/>
        </w:rPr>
        <w:t>6</w:t>
      </w:r>
      <w:r w:rsidR="001C6C77">
        <w:rPr>
          <w:noProof/>
        </w:rPr>
        <w:fldChar w:fldCharType="end"/>
      </w:r>
      <w:r w:rsidRPr="00D53C0F">
        <w:noBreakHyphen/>
      </w:r>
      <w:r w:rsidR="001C6C77">
        <w:fldChar w:fldCharType="begin"/>
      </w:r>
      <w:r w:rsidR="001C6C77">
        <w:instrText xml:space="preserve"> SEQ Table \* ARABIC \s 2 </w:instrText>
      </w:r>
      <w:r w:rsidR="001C6C77">
        <w:fldChar w:fldCharType="separate"/>
      </w:r>
      <w:r w:rsidR="003552F0">
        <w:rPr>
          <w:noProof/>
        </w:rPr>
        <w:t>4</w:t>
      </w:r>
      <w:r w:rsidR="001C6C77">
        <w:rPr>
          <w:noProof/>
        </w:rPr>
        <w:fldChar w:fldCharType="end"/>
      </w:r>
      <w:r w:rsidRPr="00D53C0F">
        <w:t>. Constructor Summary: VistaDivisionVO object</w:t>
      </w:r>
      <w:bookmarkEnd w:id="539"/>
      <w:bookmarkEnd w:id="540"/>
      <w:bookmarkEnd w:id="541"/>
    </w:p>
    <w:tbl>
      <w:tblPr>
        <w:tblW w:w="4851" w:type="pct"/>
        <w:tblCellSpacing w:w="0" w:type="dxa"/>
        <w:tblInd w:w="14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9066"/>
      </w:tblGrid>
      <w:tr w:rsidR="00604685" w:rsidRPr="00D53C0F" w14:paraId="36487271" w14:textId="77777777">
        <w:trPr>
          <w:tblHeader/>
          <w:tblCellSpacing w:w="0" w:type="dxa"/>
        </w:trPr>
        <w:tc>
          <w:tcPr>
            <w:tcW w:w="5000" w:type="pct"/>
            <w:tcBorders>
              <w:top w:val="outset" w:sz="6" w:space="0" w:color="auto"/>
              <w:left w:val="outset" w:sz="6" w:space="0" w:color="auto"/>
              <w:bottom w:val="outset" w:sz="6" w:space="0" w:color="auto"/>
              <w:right w:val="outset" w:sz="6" w:space="0" w:color="auto"/>
            </w:tcBorders>
            <w:shd w:val="pct12" w:color="auto" w:fill="auto"/>
          </w:tcPr>
          <w:p w14:paraId="6F94B09D" w14:textId="77777777" w:rsidR="00604685" w:rsidRPr="00D53C0F" w:rsidRDefault="00604685" w:rsidP="00604685">
            <w:pPr>
              <w:keepNext/>
              <w:keepLines/>
              <w:spacing w:before="60" w:after="60"/>
              <w:rPr>
                <w:rFonts w:ascii="Arial" w:eastAsia="Arial Unicode MS" w:hAnsi="Arial"/>
                <w:sz w:val="20"/>
                <w:szCs w:val="20"/>
              </w:rPr>
            </w:pPr>
            <w:r w:rsidRPr="00D53C0F">
              <w:rPr>
                <w:rFonts w:ascii="Arial" w:hAnsi="Arial" w:cs="Arial"/>
                <w:b/>
                <w:bCs/>
                <w:sz w:val="20"/>
                <w:szCs w:val="20"/>
              </w:rPr>
              <w:t>Constructor Summary</w:t>
            </w:r>
          </w:p>
        </w:tc>
      </w:tr>
      <w:tr w:rsidR="00604685" w:rsidRPr="00D53C0F" w14:paraId="413894B5" w14:textId="77777777">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Pr>
          <w:p w14:paraId="145B3930" w14:textId="77777777" w:rsidR="00604685" w:rsidRPr="00D53C0F" w:rsidRDefault="00604685" w:rsidP="00604685">
            <w:pPr>
              <w:keepNext/>
              <w:keepLines/>
              <w:spacing w:before="60" w:after="60"/>
              <w:rPr>
                <w:rFonts w:ascii="Arial" w:hAnsi="Arial" w:cs="Arial"/>
                <w:sz w:val="20"/>
                <w:szCs w:val="20"/>
              </w:rPr>
            </w:pPr>
            <w:r w:rsidRPr="00D53C0F">
              <w:rPr>
                <w:rFonts w:ascii="Arial" w:hAnsi="Arial" w:cs="Arial"/>
                <w:b/>
                <w:bCs/>
                <w:sz w:val="20"/>
                <w:szCs w:val="20"/>
              </w:rPr>
              <w:t>VistaDivisionVO</w:t>
            </w:r>
            <w:r w:rsidRPr="00D53C0F">
              <w:rPr>
                <w:rFonts w:ascii="Arial" w:hAnsi="Arial" w:cs="Arial"/>
                <w:sz w:val="20"/>
                <w:szCs w:val="20"/>
              </w:rPr>
              <w:t>()</w:t>
            </w:r>
          </w:p>
          <w:p w14:paraId="0AAD9BA4" w14:textId="77777777" w:rsidR="00604685" w:rsidRPr="00D53C0F" w:rsidRDefault="002E3858" w:rsidP="00604685">
            <w:pPr>
              <w:keepNext/>
              <w:keepLines/>
              <w:spacing w:before="60" w:after="60"/>
              <w:rPr>
                <w:rFonts w:ascii="Arial" w:hAnsi="Arial" w:cs="Arial"/>
                <w:sz w:val="20"/>
                <w:szCs w:val="20"/>
              </w:rPr>
            </w:pPr>
            <w:r w:rsidRPr="00D53C0F">
              <w:rPr>
                <w:rFonts w:cs="Times New Roman"/>
                <w:color w:val="000000"/>
              </w:rPr>
              <w:fldChar w:fldCharType="begin"/>
            </w:r>
            <w:r w:rsidRPr="00D53C0F">
              <w:rPr>
                <w:rFonts w:cs="Times New Roman"/>
                <w:color w:val="000000"/>
              </w:rPr>
              <w:instrText xml:space="preserve"> XE "</w:instrText>
            </w:r>
            <w:r w:rsidRPr="00D53C0F">
              <w:rPr>
                <w:rFonts w:cs="Times New Roman"/>
                <w:bCs/>
                <w:color w:val="000000"/>
              </w:rPr>
              <w:instrText>VistaDivisionVO()</w:instrText>
            </w:r>
            <w:r w:rsidRPr="00D53C0F">
              <w:rPr>
                <w:rFonts w:cs="Times New Roman"/>
                <w:color w:val="000000"/>
              </w:rPr>
              <w:instrText xml:space="preserve"> Constructor" </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 xml:space="preserve"> XE "Constructors:</w:instrText>
            </w:r>
            <w:r w:rsidRPr="00D53C0F">
              <w:rPr>
                <w:rFonts w:cs="Times New Roman"/>
                <w:bCs/>
                <w:color w:val="000000"/>
              </w:rPr>
              <w:instrText>VistaDivisionVO</w:instrText>
            </w:r>
            <w:r w:rsidRPr="00D53C0F">
              <w:rPr>
                <w:rFonts w:cs="Times New Roman"/>
                <w:color w:val="000000"/>
              </w:rPr>
              <w:instrText xml:space="preserve">()" </w:instrText>
            </w:r>
            <w:r w:rsidRPr="00D53C0F">
              <w:rPr>
                <w:rFonts w:cs="Times New Roman"/>
                <w:color w:val="000000"/>
              </w:rPr>
              <w:fldChar w:fldCharType="end"/>
            </w:r>
            <w:r w:rsidR="00604685" w:rsidRPr="00D53C0F">
              <w:rPr>
                <w:rFonts w:ascii="Arial" w:hAnsi="Arial" w:cs="Arial"/>
                <w:sz w:val="20"/>
                <w:szCs w:val="20"/>
              </w:rPr>
              <w:t>Instantiates a VistaDivision with all fields set to a null string.</w:t>
            </w:r>
          </w:p>
        </w:tc>
      </w:tr>
    </w:tbl>
    <w:p w14:paraId="32ADAB16" w14:textId="77777777" w:rsidR="00604685" w:rsidRPr="00D53C0F" w:rsidRDefault="00604685" w:rsidP="00604685">
      <w:r w:rsidRPr="00D53C0F">
        <w:rPr>
          <w:color w:val="000000"/>
        </w:rPr>
        <w:fldChar w:fldCharType="begin"/>
      </w:r>
      <w:r w:rsidRPr="00D53C0F">
        <w:rPr>
          <w:color w:val="000000"/>
        </w:rPr>
        <w:instrText>XE "VistaDivisionVO Object:Constructor Summary"</w:instrText>
      </w:r>
      <w:r w:rsidRPr="00D53C0F">
        <w:rPr>
          <w:color w:val="000000"/>
        </w:rPr>
        <w:fldChar w:fldCharType="end"/>
      </w:r>
      <w:r w:rsidRPr="00D53C0F">
        <w:rPr>
          <w:color w:val="000000"/>
        </w:rPr>
        <w:fldChar w:fldCharType="begin"/>
      </w:r>
      <w:r w:rsidRPr="00D53C0F">
        <w:rPr>
          <w:color w:val="000000"/>
        </w:rPr>
        <w:instrText>XE "Objects:VistaDivisionVO:Constructor Summary"</w:instrText>
      </w:r>
      <w:r w:rsidRPr="00D53C0F">
        <w:rPr>
          <w:color w:val="000000"/>
        </w:rPr>
        <w:fldChar w:fldCharType="end"/>
      </w:r>
      <w:r w:rsidRPr="00D53C0F">
        <w:rPr>
          <w:color w:val="000000"/>
        </w:rPr>
        <w:fldChar w:fldCharType="begin"/>
      </w:r>
      <w:r w:rsidRPr="00D53C0F">
        <w:rPr>
          <w:color w:val="000000"/>
        </w:rPr>
        <w:instrText>XE "Constructor Summary:VistaDivisionVO Object"</w:instrText>
      </w:r>
      <w:r w:rsidRPr="00D53C0F">
        <w:rPr>
          <w:color w:val="000000"/>
        </w:rPr>
        <w:fldChar w:fldCharType="end"/>
      </w:r>
    </w:p>
    <w:p w14:paraId="4B8941D5" w14:textId="77777777" w:rsidR="00604685" w:rsidRPr="00D53C0F" w:rsidRDefault="00604685" w:rsidP="00604685"/>
    <w:p w14:paraId="6BAF7639" w14:textId="6F8988DC" w:rsidR="000E7CCF" w:rsidRPr="00D53C0F" w:rsidRDefault="000E7CCF" w:rsidP="001E78B1">
      <w:pPr>
        <w:pStyle w:val="CaptionTable"/>
      </w:pPr>
      <w:bookmarkStart w:id="542" w:name="_Toc83538927"/>
      <w:bookmarkStart w:id="543" w:name="_Toc202863034"/>
      <w:bookmarkStart w:id="544" w:name="_Toc167811518"/>
      <w:r w:rsidRPr="00D53C0F">
        <w:t xml:space="preserve">Table </w:t>
      </w:r>
      <w:r w:rsidR="001C6C77">
        <w:fldChar w:fldCharType="begin"/>
      </w:r>
      <w:r w:rsidR="001C6C77">
        <w:instrText xml:space="preserve"> STYLEREF 2 \s </w:instrText>
      </w:r>
      <w:r w:rsidR="001C6C77">
        <w:fldChar w:fldCharType="separate"/>
      </w:r>
      <w:r w:rsidR="003552F0">
        <w:rPr>
          <w:noProof/>
        </w:rPr>
        <w:t>6</w:t>
      </w:r>
      <w:r w:rsidR="001C6C77">
        <w:rPr>
          <w:noProof/>
        </w:rPr>
        <w:fldChar w:fldCharType="end"/>
      </w:r>
      <w:r w:rsidRPr="00D53C0F">
        <w:noBreakHyphen/>
      </w:r>
      <w:r w:rsidR="001C6C77">
        <w:fldChar w:fldCharType="begin"/>
      </w:r>
      <w:r w:rsidR="001C6C77">
        <w:instrText xml:space="preserve"> SEQ Table \* ARABIC \s 2 </w:instrText>
      </w:r>
      <w:r w:rsidR="001C6C77">
        <w:fldChar w:fldCharType="separate"/>
      </w:r>
      <w:r w:rsidR="003552F0">
        <w:rPr>
          <w:noProof/>
        </w:rPr>
        <w:t>5</w:t>
      </w:r>
      <w:r w:rsidR="001C6C77">
        <w:rPr>
          <w:noProof/>
        </w:rPr>
        <w:fldChar w:fldCharType="end"/>
      </w:r>
      <w:r w:rsidRPr="00D53C0F">
        <w:t>. Method Summary: VistaDivisionVO object</w:t>
      </w:r>
      <w:bookmarkEnd w:id="542"/>
      <w:bookmarkEnd w:id="543"/>
      <w:bookmarkEnd w:id="544"/>
    </w:p>
    <w:tbl>
      <w:tblPr>
        <w:tblW w:w="4865" w:type="pct"/>
        <w:tblCellSpacing w:w="0" w:type="dxa"/>
        <w:tblInd w:w="14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538"/>
        <w:gridCol w:w="7554"/>
      </w:tblGrid>
      <w:tr w:rsidR="00604685" w:rsidRPr="00D53C0F" w14:paraId="414473BA" w14:textId="77777777" w:rsidTr="00B42C6F">
        <w:trPr>
          <w:tblHeade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pct12" w:color="auto" w:fill="auto"/>
          </w:tcPr>
          <w:p w14:paraId="45574D7C" w14:textId="77777777" w:rsidR="00604685" w:rsidRPr="00D53C0F" w:rsidRDefault="00604685" w:rsidP="00604685">
            <w:pPr>
              <w:keepNext/>
              <w:keepLines/>
              <w:spacing w:before="60" w:after="60"/>
              <w:rPr>
                <w:rFonts w:ascii="Arial" w:eastAsia="Arial Unicode MS" w:hAnsi="Arial"/>
                <w:sz w:val="20"/>
                <w:szCs w:val="20"/>
              </w:rPr>
            </w:pPr>
            <w:r w:rsidRPr="00D53C0F">
              <w:rPr>
                <w:rFonts w:ascii="Arial" w:hAnsi="Arial" w:cs="Arial"/>
                <w:b/>
                <w:bCs/>
                <w:sz w:val="20"/>
                <w:szCs w:val="20"/>
              </w:rPr>
              <w:t>Method Summary</w:t>
            </w:r>
          </w:p>
        </w:tc>
      </w:tr>
      <w:tr w:rsidR="00B42C6F" w:rsidRPr="00D53C0F" w14:paraId="5ADF1B25" w14:textId="77777777" w:rsidTr="00B42C6F">
        <w:trPr>
          <w:cantSplit/>
          <w:tblHeader/>
          <w:tblCellSpacing w:w="0" w:type="dxa"/>
        </w:trPr>
        <w:tc>
          <w:tcPr>
            <w:tcW w:w="846" w:type="pct"/>
            <w:tcBorders>
              <w:top w:val="outset" w:sz="6" w:space="0" w:color="auto"/>
              <w:left w:val="outset" w:sz="6" w:space="0" w:color="auto"/>
              <w:bottom w:val="outset" w:sz="6" w:space="0" w:color="auto"/>
              <w:right w:val="outset" w:sz="6" w:space="0" w:color="auto"/>
            </w:tcBorders>
            <w:shd w:val="clear" w:color="auto" w:fill="FFFFFF"/>
          </w:tcPr>
          <w:p w14:paraId="7A186CB3" w14:textId="77777777" w:rsidR="00B42C6F" w:rsidRPr="00D53C0F" w:rsidRDefault="00B42C6F" w:rsidP="00DB0D28">
            <w:pPr>
              <w:keepNext/>
              <w:keepLines/>
              <w:spacing w:before="60" w:after="60"/>
              <w:rPr>
                <w:rFonts w:ascii="Arial" w:hAnsi="Arial" w:cs="Arial"/>
                <w:b/>
                <w:sz w:val="20"/>
                <w:szCs w:val="20"/>
              </w:rPr>
            </w:pPr>
            <w:r w:rsidRPr="00D53C0F">
              <w:rPr>
                <w:rFonts w:ascii="Arial" w:hAnsi="Arial" w:cs="Arial"/>
                <w:b/>
                <w:sz w:val="20"/>
                <w:szCs w:val="20"/>
              </w:rPr>
              <w:t>Return Type</w:t>
            </w:r>
          </w:p>
        </w:tc>
        <w:tc>
          <w:tcPr>
            <w:tcW w:w="4154" w:type="pct"/>
            <w:tcBorders>
              <w:top w:val="outset" w:sz="6" w:space="0" w:color="auto"/>
              <w:left w:val="outset" w:sz="6" w:space="0" w:color="auto"/>
              <w:bottom w:val="outset" w:sz="6" w:space="0" w:color="auto"/>
              <w:right w:val="outset" w:sz="6" w:space="0" w:color="auto"/>
            </w:tcBorders>
            <w:shd w:val="clear" w:color="auto" w:fill="FFFFFF"/>
          </w:tcPr>
          <w:p w14:paraId="160F0FD5" w14:textId="77777777" w:rsidR="00B42C6F" w:rsidRPr="00D53C0F" w:rsidRDefault="00D26694" w:rsidP="00DB0D28">
            <w:pPr>
              <w:keepNext/>
              <w:keepLines/>
              <w:spacing w:before="60" w:after="60"/>
              <w:rPr>
                <w:rFonts w:ascii="Arial" w:hAnsi="Arial" w:cs="Arial"/>
                <w:b/>
                <w:bCs/>
                <w:sz w:val="20"/>
                <w:szCs w:val="20"/>
              </w:rPr>
            </w:pPr>
            <w:r w:rsidRPr="00D53C0F">
              <w:rPr>
                <w:rFonts w:ascii="Arial" w:hAnsi="Arial" w:cs="Arial"/>
                <w:b/>
                <w:bCs/>
                <w:sz w:val="20"/>
                <w:szCs w:val="20"/>
              </w:rPr>
              <w:t>Method Name and Description</w:t>
            </w:r>
          </w:p>
        </w:tc>
      </w:tr>
      <w:tr w:rsidR="00604685" w:rsidRPr="00D53C0F" w14:paraId="7769513E" w14:textId="77777777">
        <w:trPr>
          <w:tblCellSpacing w:w="0" w:type="dxa"/>
        </w:trPr>
        <w:tc>
          <w:tcPr>
            <w:tcW w:w="846" w:type="pct"/>
            <w:tcBorders>
              <w:top w:val="outset" w:sz="6" w:space="0" w:color="auto"/>
              <w:left w:val="outset" w:sz="6" w:space="0" w:color="auto"/>
              <w:bottom w:val="outset" w:sz="6" w:space="0" w:color="auto"/>
              <w:right w:val="outset" w:sz="6" w:space="0" w:color="auto"/>
            </w:tcBorders>
            <w:shd w:val="clear" w:color="auto" w:fill="FFFFFF"/>
          </w:tcPr>
          <w:p w14:paraId="3C214032" w14:textId="77777777" w:rsidR="00604685" w:rsidRPr="00D53C0F" w:rsidRDefault="00604685" w:rsidP="00604685">
            <w:pPr>
              <w:keepNext/>
              <w:keepLines/>
              <w:spacing w:before="60" w:after="60"/>
              <w:jc w:val="right"/>
              <w:rPr>
                <w:rFonts w:ascii="Arial" w:eastAsia="Arial Unicode MS" w:hAnsi="Arial"/>
                <w:sz w:val="20"/>
                <w:szCs w:val="20"/>
              </w:rPr>
            </w:pPr>
            <w:r w:rsidRPr="00D53C0F">
              <w:rPr>
                <w:rFonts w:ascii="Arial" w:hAnsi="Arial" w:cs="Arial"/>
                <w:sz w:val="20"/>
                <w:szCs w:val="20"/>
              </w:rPr>
              <w:t>boolean</w:t>
            </w:r>
          </w:p>
        </w:tc>
        <w:tc>
          <w:tcPr>
            <w:tcW w:w="4154" w:type="pct"/>
            <w:tcBorders>
              <w:top w:val="outset" w:sz="6" w:space="0" w:color="auto"/>
              <w:left w:val="outset" w:sz="6" w:space="0" w:color="auto"/>
              <w:bottom w:val="outset" w:sz="6" w:space="0" w:color="auto"/>
              <w:right w:val="outset" w:sz="6" w:space="0" w:color="auto"/>
            </w:tcBorders>
            <w:shd w:val="clear" w:color="auto" w:fill="FFFFFF"/>
          </w:tcPr>
          <w:p w14:paraId="62A88B43" w14:textId="77777777" w:rsidR="00604685" w:rsidRPr="00D53C0F" w:rsidRDefault="00604685" w:rsidP="00604685">
            <w:pPr>
              <w:keepNext/>
              <w:keepLines/>
              <w:spacing w:before="60" w:after="60"/>
              <w:rPr>
                <w:rFonts w:ascii="Arial" w:hAnsi="Arial" w:cs="Arial"/>
                <w:sz w:val="20"/>
                <w:szCs w:val="20"/>
              </w:rPr>
            </w:pPr>
            <w:r w:rsidRPr="00D53C0F">
              <w:rPr>
                <w:rFonts w:ascii="Arial" w:hAnsi="Arial" w:cs="Arial"/>
                <w:b/>
                <w:bCs/>
                <w:sz w:val="20"/>
                <w:szCs w:val="20"/>
              </w:rPr>
              <w:t>getIsDefault</w:t>
            </w:r>
            <w:r w:rsidRPr="00D53C0F">
              <w:rPr>
                <w:rFonts w:ascii="Arial" w:hAnsi="Arial" w:cs="Arial"/>
                <w:sz w:val="20"/>
                <w:szCs w:val="20"/>
              </w:rPr>
              <w:t>()</w:t>
            </w:r>
          </w:p>
          <w:p w14:paraId="76F38604" w14:textId="77777777" w:rsidR="00604685" w:rsidRPr="00D53C0F" w:rsidRDefault="002E3858" w:rsidP="00604685">
            <w:pPr>
              <w:keepNext/>
              <w:keepLines/>
              <w:spacing w:before="60" w:after="60"/>
              <w:rPr>
                <w:rFonts w:ascii="Arial" w:eastAsia="Arial Unicode MS" w:hAnsi="Arial"/>
                <w:sz w:val="20"/>
                <w:szCs w:val="20"/>
              </w:rPr>
            </w:pPr>
            <w:r w:rsidRPr="00D53C0F">
              <w:rPr>
                <w:rFonts w:cs="Times New Roman"/>
                <w:color w:val="000000"/>
              </w:rPr>
              <w:fldChar w:fldCharType="begin"/>
            </w:r>
            <w:r w:rsidRPr="00D53C0F">
              <w:rPr>
                <w:rFonts w:cs="Times New Roman"/>
                <w:color w:val="000000"/>
              </w:rPr>
              <w:instrText xml:space="preserve"> XE "</w:instrText>
            </w:r>
            <w:r w:rsidRPr="00D53C0F">
              <w:rPr>
                <w:rFonts w:cs="Times New Roman"/>
                <w:bCs/>
                <w:color w:val="000000"/>
              </w:rPr>
              <w:instrText>getIsDefault</w:instrText>
            </w:r>
            <w:r w:rsidRPr="00D53C0F">
              <w:rPr>
                <w:rFonts w:cs="Times New Roman"/>
                <w:color w:val="000000"/>
              </w:rPr>
              <w:instrText xml:space="preserve"> Method" </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 xml:space="preserve"> XE "Methods:</w:instrText>
            </w:r>
            <w:r w:rsidRPr="00D53C0F">
              <w:rPr>
                <w:rFonts w:cs="Times New Roman"/>
                <w:bCs/>
                <w:color w:val="000000"/>
              </w:rPr>
              <w:instrText>getIsDefault</w:instrText>
            </w:r>
            <w:r w:rsidRPr="00D53C0F">
              <w:rPr>
                <w:rFonts w:cs="Times New Roman"/>
                <w:color w:val="000000"/>
              </w:rPr>
              <w:instrText xml:space="preserve">()" </w:instrText>
            </w:r>
            <w:r w:rsidRPr="00D53C0F">
              <w:rPr>
                <w:rFonts w:cs="Times New Roman"/>
                <w:color w:val="000000"/>
              </w:rPr>
              <w:fldChar w:fldCharType="end"/>
            </w:r>
            <w:r w:rsidR="00604685" w:rsidRPr="00D53C0F">
              <w:rPr>
                <w:rFonts w:ascii="Arial" w:hAnsi="Arial" w:cs="Arial"/>
                <w:sz w:val="20"/>
                <w:szCs w:val="20"/>
              </w:rPr>
              <w:t>Returns whether or not this is set to the default Login Division.</w:t>
            </w:r>
          </w:p>
        </w:tc>
      </w:tr>
      <w:tr w:rsidR="00604685" w:rsidRPr="00D53C0F" w14:paraId="441AD02E" w14:textId="77777777">
        <w:trPr>
          <w:tblCellSpacing w:w="0" w:type="dxa"/>
        </w:trPr>
        <w:tc>
          <w:tcPr>
            <w:tcW w:w="846" w:type="pct"/>
            <w:tcBorders>
              <w:top w:val="outset" w:sz="6" w:space="0" w:color="auto"/>
              <w:left w:val="outset" w:sz="6" w:space="0" w:color="auto"/>
              <w:bottom w:val="outset" w:sz="6" w:space="0" w:color="auto"/>
              <w:right w:val="outset" w:sz="6" w:space="0" w:color="auto"/>
            </w:tcBorders>
            <w:shd w:val="clear" w:color="auto" w:fill="FFFFFF"/>
          </w:tcPr>
          <w:p w14:paraId="1E5EB93A" w14:textId="77777777" w:rsidR="00604685" w:rsidRPr="00D53C0F" w:rsidRDefault="00604685" w:rsidP="00604685">
            <w:pPr>
              <w:spacing w:before="60" w:after="60"/>
              <w:jc w:val="right"/>
              <w:rPr>
                <w:rFonts w:ascii="Arial" w:eastAsia="Arial Unicode MS" w:hAnsi="Arial"/>
                <w:sz w:val="20"/>
                <w:szCs w:val="20"/>
              </w:rPr>
            </w:pPr>
            <w:r w:rsidRPr="00D53C0F">
              <w:rPr>
                <w:rFonts w:ascii="Arial" w:hAnsi="Arial" w:cs="Arial"/>
                <w:sz w:val="20"/>
                <w:szCs w:val="20"/>
              </w:rPr>
              <w:t>java.lang.String</w:t>
            </w:r>
          </w:p>
        </w:tc>
        <w:tc>
          <w:tcPr>
            <w:tcW w:w="4154" w:type="pct"/>
            <w:tcBorders>
              <w:top w:val="outset" w:sz="6" w:space="0" w:color="auto"/>
              <w:left w:val="outset" w:sz="6" w:space="0" w:color="auto"/>
              <w:bottom w:val="outset" w:sz="6" w:space="0" w:color="auto"/>
              <w:right w:val="outset" w:sz="6" w:space="0" w:color="auto"/>
            </w:tcBorders>
            <w:shd w:val="clear" w:color="auto" w:fill="FFFFFF"/>
          </w:tcPr>
          <w:p w14:paraId="32F4A9BB" w14:textId="77777777" w:rsidR="00604685" w:rsidRPr="00D53C0F" w:rsidRDefault="00604685" w:rsidP="00604685">
            <w:pPr>
              <w:spacing w:before="60" w:after="60"/>
              <w:rPr>
                <w:rFonts w:ascii="Arial" w:hAnsi="Arial" w:cs="Arial"/>
                <w:sz w:val="20"/>
                <w:szCs w:val="20"/>
              </w:rPr>
            </w:pPr>
            <w:r w:rsidRPr="00D53C0F">
              <w:rPr>
                <w:rFonts w:ascii="Arial" w:hAnsi="Arial" w:cs="Arial"/>
                <w:b/>
                <w:bCs/>
                <w:sz w:val="20"/>
                <w:szCs w:val="20"/>
              </w:rPr>
              <w:t>getName</w:t>
            </w:r>
            <w:r w:rsidRPr="00D53C0F">
              <w:rPr>
                <w:rFonts w:ascii="Arial" w:hAnsi="Arial" w:cs="Arial"/>
                <w:sz w:val="20"/>
                <w:szCs w:val="20"/>
              </w:rPr>
              <w:t>()</w:t>
            </w:r>
          </w:p>
          <w:p w14:paraId="6F204598" w14:textId="77777777" w:rsidR="00604685" w:rsidRPr="00D53C0F" w:rsidRDefault="002E3858" w:rsidP="00604685">
            <w:pPr>
              <w:spacing w:before="60" w:after="60"/>
              <w:rPr>
                <w:rFonts w:ascii="Arial" w:eastAsia="Arial Unicode MS" w:hAnsi="Arial"/>
                <w:sz w:val="20"/>
                <w:szCs w:val="20"/>
              </w:rPr>
            </w:pPr>
            <w:r w:rsidRPr="00D53C0F">
              <w:rPr>
                <w:rFonts w:cs="Times New Roman"/>
                <w:color w:val="000000"/>
              </w:rPr>
              <w:lastRenderedPageBreak/>
              <w:fldChar w:fldCharType="begin"/>
            </w:r>
            <w:r w:rsidRPr="00D53C0F">
              <w:rPr>
                <w:rFonts w:cs="Times New Roman"/>
                <w:color w:val="000000"/>
              </w:rPr>
              <w:instrText xml:space="preserve"> XE "</w:instrText>
            </w:r>
            <w:r w:rsidRPr="00D53C0F">
              <w:rPr>
                <w:rFonts w:cs="Times New Roman"/>
                <w:bCs/>
                <w:color w:val="000000"/>
              </w:rPr>
              <w:instrText>getName</w:instrText>
            </w:r>
            <w:r w:rsidRPr="00D53C0F">
              <w:rPr>
                <w:rFonts w:cs="Times New Roman"/>
                <w:color w:val="000000"/>
              </w:rPr>
              <w:instrText xml:space="preserve"> Method" </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 xml:space="preserve"> XE "Methods:</w:instrText>
            </w:r>
            <w:r w:rsidRPr="00D53C0F">
              <w:rPr>
                <w:rFonts w:cs="Times New Roman"/>
                <w:bCs/>
                <w:color w:val="000000"/>
              </w:rPr>
              <w:instrText>getName</w:instrText>
            </w:r>
            <w:r w:rsidRPr="00D53C0F">
              <w:rPr>
                <w:rFonts w:cs="Times New Roman"/>
                <w:color w:val="000000"/>
              </w:rPr>
              <w:instrText xml:space="preserve">()" </w:instrText>
            </w:r>
            <w:r w:rsidRPr="00D53C0F">
              <w:rPr>
                <w:rFonts w:cs="Times New Roman"/>
                <w:color w:val="000000"/>
              </w:rPr>
              <w:fldChar w:fldCharType="end"/>
            </w:r>
            <w:r w:rsidR="00604685" w:rsidRPr="00D53C0F">
              <w:rPr>
                <w:rFonts w:ascii="Arial" w:hAnsi="Arial" w:cs="Arial"/>
                <w:sz w:val="20"/>
                <w:szCs w:val="20"/>
              </w:rPr>
              <w:t>Returns the Station Name of the Division, presumably from the VistA M Server INSTITUTION file (#4)</w:t>
            </w:r>
            <w:r w:rsidR="00604685" w:rsidRPr="00D53C0F">
              <w:rPr>
                <w:rFonts w:cs="Arial"/>
                <w:color w:val="000000"/>
                <w:sz w:val="20"/>
                <w:szCs w:val="20"/>
              </w:rPr>
              <w:fldChar w:fldCharType="begin"/>
            </w:r>
            <w:r w:rsidR="00604685" w:rsidRPr="00D53C0F">
              <w:rPr>
                <w:color w:val="000000"/>
              </w:rPr>
              <w:instrText>XE "INSTITUTION File (#4)"</w:instrText>
            </w:r>
            <w:r w:rsidR="00604685" w:rsidRPr="00D53C0F">
              <w:rPr>
                <w:rFonts w:cs="Arial"/>
                <w:color w:val="000000"/>
                <w:sz w:val="20"/>
                <w:szCs w:val="20"/>
              </w:rPr>
              <w:fldChar w:fldCharType="end"/>
            </w:r>
            <w:r w:rsidR="00604685" w:rsidRPr="00D53C0F">
              <w:rPr>
                <w:rFonts w:cs="Arial"/>
                <w:color w:val="000000"/>
                <w:sz w:val="20"/>
                <w:szCs w:val="20"/>
              </w:rPr>
              <w:fldChar w:fldCharType="begin"/>
            </w:r>
            <w:r w:rsidR="00604685" w:rsidRPr="00D53C0F">
              <w:rPr>
                <w:color w:val="000000"/>
              </w:rPr>
              <w:instrText>XE "Files:INSTITUTION (#4)"</w:instrText>
            </w:r>
            <w:r w:rsidR="00604685" w:rsidRPr="00D53C0F">
              <w:rPr>
                <w:rFonts w:cs="Arial"/>
                <w:color w:val="000000"/>
                <w:sz w:val="20"/>
                <w:szCs w:val="20"/>
              </w:rPr>
              <w:fldChar w:fldCharType="end"/>
            </w:r>
            <w:r w:rsidR="00604685" w:rsidRPr="00D53C0F">
              <w:rPr>
                <w:rFonts w:ascii="Arial" w:hAnsi="Arial" w:cs="Arial"/>
                <w:sz w:val="20"/>
                <w:szCs w:val="20"/>
              </w:rPr>
              <w:t xml:space="preserve"> entry (depending on the source of the information the instance contains)</w:t>
            </w:r>
          </w:p>
        </w:tc>
      </w:tr>
      <w:tr w:rsidR="00604685" w:rsidRPr="00D53C0F" w14:paraId="1502387C" w14:textId="77777777">
        <w:trPr>
          <w:tblCellSpacing w:w="0" w:type="dxa"/>
        </w:trPr>
        <w:tc>
          <w:tcPr>
            <w:tcW w:w="846" w:type="pct"/>
            <w:tcBorders>
              <w:top w:val="outset" w:sz="6" w:space="0" w:color="auto"/>
              <w:left w:val="outset" w:sz="6" w:space="0" w:color="auto"/>
              <w:bottom w:val="outset" w:sz="6" w:space="0" w:color="auto"/>
              <w:right w:val="outset" w:sz="6" w:space="0" w:color="auto"/>
            </w:tcBorders>
            <w:shd w:val="clear" w:color="auto" w:fill="FFFFFF"/>
          </w:tcPr>
          <w:p w14:paraId="53B14735" w14:textId="77777777" w:rsidR="00604685" w:rsidRPr="00D53C0F" w:rsidRDefault="00604685" w:rsidP="00604685">
            <w:pPr>
              <w:spacing w:before="60" w:after="60"/>
              <w:jc w:val="right"/>
              <w:rPr>
                <w:rFonts w:ascii="Arial" w:eastAsia="Arial Unicode MS" w:hAnsi="Arial"/>
                <w:sz w:val="20"/>
                <w:szCs w:val="20"/>
              </w:rPr>
            </w:pPr>
            <w:r w:rsidRPr="00D53C0F">
              <w:rPr>
                <w:rFonts w:ascii="Arial" w:hAnsi="Arial" w:cs="Arial"/>
                <w:sz w:val="20"/>
                <w:szCs w:val="20"/>
              </w:rPr>
              <w:lastRenderedPageBreak/>
              <w:t>java.lang.String</w:t>
            </w:r>
          </w:p>
        </w:tc>
        <w:tc>
          <w:tcPr>
            <w:tcW w:w="4154" w:type="pct"/>
            <w:tcBorders>
              <w:top w:val="outset" w:sz="6" w:space="0" w:color="auto"/>
              <w:left w:val="outset" w:sz="6" w:space="0" w:color="auto"/>
              <w:bottom w:val="outset" w:sz="6" w:space="0" w:color="auto"/>
              <w:right w:val="outset" w:sz="6" w:space="0" w:color="auto"/>
            </w:tcBorders>
            <w:shd w:val="clear" w:color="auto" w:fill="FFFFFF"/>
          </w:tcPr>
          <w:p w14:paraId="53059591" w14:textId="77777777" w:rsidR="00604685" w:rsidRPr="00D53C0F" w:rsidRDefault="00604685" w:rsidP="00604685">
            <w:pPr>
              <w:spacing w:before="60" w:after="60"/>
              <w:rPr>
                <w:rFonts w:ascii="Arial" w:hAnsi="Arial" w:cs="Arial"/>
                <w:sz w:val="20"/>
                <w:szCs w:val="20"/>
              </w:rPr>
            </w:pPr>
            <w:r w:rsidRPr="00D53C0F">
              <w:rPr>
                <w:rFonts w:ascii="Arial" w:hAnsi="Arial" w:cs="Arial"/>
                <w:b/>
                <w:bCs/>
                <w:sz w:val="20"/>
                <w:szCs w:val="20"/>
              </w:rPr>
              <w:t>getNumber</w:t>
            </w:r>
            <w:r w:rsidRPr="00D53C0F">
              <w:rPr>
                <w:rFonts w:ascii="Arial" w:hAnsi="Arial" w:cs="Arial"/>
                <w:sz w:val="20"/>
                <w:szCs w:val="20"/>
              </w:rPr>
              <w:t>()</w:t>
            </w:r>
          </w:p>
          <w:p w14:paraId="1847C94C" w14:textId="77777777" w:rsidR="00604685" w:rsidRPr="00D53C0F" w:rsidRDefault="002E3858" w:rsidP="00604685">
            <w:pPr>
              <w:spacing w:before="60" w:after="60"/>
              <w:rPr>
                <w:rFonts w:ascii="Arial" w:eastAsia="Arial Unicode MS" w:hAnsi="Arial"/>
                <w:sz w:val="20"/>
                <w:szCs w:val="20"/>
              </w:rPr>
            </w:pPr>
            <w:r w:rsidRPr="00D53C0F">
              <w:rPr>
                <w:rFonts w:cs="Times New Roman"/>
                <w:color w:val="000000"/>
              </w:rPr>
              <w:fldChar w:fldCharType="begin"/>
            </w:r>
            <w:r w:rsidRPr="00D53C0F">
              <w:rPr>
                <w:rFonts w:cs="Times New Roman"/>
                <w:color w:val="000000"/>
              </w:rPr>
              <w:instrText xml:space="preserve"> XE "</w:instrText>
            </w:r>
            <w:r w:rsidRPr="00D53C0F">
              <w:rPr>
                <w:rFonts w:cs="Times New Roman"/>
                <w:bCs/>
                <w:color w:val="000000"/>
              </w:rPr>
              <w:instrText>getNumber</w:instrText>
            </w:r>
            <w:r w:rsidRPr="00D53C0F">
              <w:rPr>
                <w:rFonts w:cs="Times New Roman"/>
                <w:color w:val="000000"/>
              </w:rPr>
              <w:instrText xml:space="preserve"> Method" </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 xml:space="preserve"> XE "Methods:</w:instrText>
            </w:r>
            <w:r w:rsidRPr="00D53C0F">
              <w:rPr>
                <w:rFonts w:cs="Times New Roman"/>
                <w:bCs/>
                <w:color w:val="000000"/>
              </w:rPr>
              <w:instrText>getNumber</w:instrText>
            </w:r>
            <w:r w:rsidRPr="00D53C0F">
              <w:rPr>
                <w:rFonts w:cs="Times New Roman"/>
                <w:color w:val="000000"/>
              </w:rPr>
              <w:instrText xml:space="preserve">()" </w:instrText>
            </w:r>
            <w:r w:rsidRPr="00D53C0F">
              <w:rPr>
                <w:rFonts w:cs="Times New Roman"/>
                <w:color w:val="000000"/>
              </w:rPr>
              <w:fldChar w:fldCharType="end"/>
            </w:r>
            <w:r w:rsidR="00604685" w:rsidRPr="00D53C0F">
              <w:rPr>
                <w:rFonts w:ascii="Arial" w:hAnsi="Arial" w:cs="Arial"/>
                <w:sz w:val="20"/>
                <w:szCs w:val="20"/>
              </w:rPr>
              <w:t>Returns the Station Number of the Division, presumably from the VistA M Server INSTITUTION file (#4)</w:t>
            </w:r>
            <w:r w:rsidR="00604685" w:rsidRPr="00D53C0F">
              <w:rPr>
                <w:rFonts w:cs="Arial"/>
                <w:color w:val="000000"/>
                <w:sz w:val="20"/>
                <w:szCs w:val="20"/>
              </w:rPr>
              <w:fldChar w:fldCharType="begin"/>
            </w:r>
            <w:r w:rsidR="00604685" w:rsidRPr="00D53C0F">
              <w:rPr>
                <w:color w:val="000000"/>
              </w:rPr>
              <w:instrText>XE "INSTITUTION File (#4)"</w:instrText>
            </w:r>
            <w:r w:rsidR="00604685" w:rsidRPr="00D53C0F">
              <w:rPr>
                <w:rFonts w:cs="Arial"/>
                <w:color w:val="000000"/>
                <w:sz w:val="20"/>
                <w:szCs w:val="20"/>
              </w:rPr>
              <w:fldChar w:fldCharType="end"/>
            </w:r>
            <w:r w:rsidR="00604685" w:rsidRPr="00D53C0F">
              <w:rPr>
                <w:rFonts w:cs="Arial"/>
                <w:color w:val="000000"/>
                <w:sz w:val="20"/>
                <w:szCs w:val="20"/>
              </w:rPr>
              <w:fldChar w:fldCharType="begin"/>
            </w:r>
            <w:r w:rsidR="00604685" w:rsidRPr="00D53C0F">
              <w:rPr>
                <w:color w:val="000000"/>
              </w:rPr>
              <w:instrText>XE "Files:INSTITUTION (#4)"</w:instrText>
            </w:r>
            <w:r w:rsidR="00604685" w:rsidRPr="00D53C0F">
              <w:rPr>
                <w:rFonts w:cs="Arial"/>
                <w:color w:val="000000"/>
                <w:sz w:val="20"/>
                <w:szCs w:val="20"/>
              </w:rPr>
              <w:fldChar w:fldCharType="end"/>
            </w:r>
            <w:r w:rsidR="00604685" w:rsidRPr="00D53C0F">
              <w:rPr>
                <w:rFonts w:ascii="Arial" w:hAnsi="Arial" w:cs="Arial"/>
                <w:sz w:val="20"/>
                <w:szCs w:val="20"/>
              </w:rPr>
              <w:t xml:space="preserve"> entry (depending on the source of the information the instance contains)</w:t>
            </w:r>
          </w:p>
        </w:tc>
      </w:tr>
      <w:tr w:rsidR="00604685" w:rsidRPr="00D53C0F" w14:paraId="0E38EF83" w14:textId="77777777">
        <w:trPr>
          <w:tblCellSpacing w:w="0" w:type="dxa"/>
        </w:trPr>
        <w:tc>
          <w:tcPr>
            <w:tcW w:w="846" w:type="pct"/>
            <w:tcBorders>
              <w:top w:val="outset" w:sz="6" w:space="0" w:color="auto"/>
              <w:left w:val="outset" w:sz="6" w:space="0" w:color="auto"/>
              <w:bottom w:val="outset" w:sz="6" w:space="0" w:color="auto"/>
              <w:right w:val="outset" w:sz="6" w:space="0" w:color="auto"/>
            </w:tcBorders>
            <w:shd w:val="clear" w:color="auto" w:fill="FFFFFF"/>
          </w:tcPr>
          <w:p w14:paraId="113DB8A7" w14:textId="77777777" w:rsidR="00604685" w:rsidRPr="00D53C0F" w:rsidRDefault="00604685" w:rsidP="00604685">
            <w:pPr>
              <w:spacing w:before="60" w:after="60"/>
              <w:jc w:val="right"/>
              <w:rPr>
                <w:rFonts w:ascii="Arial" w:eastAsia="Arial Unicode MS" w:hAnsi="Arial"/>
                <w:sz w:val="20"/>
                <w:szCs w:val="20"/>
              </w:rPr>
            </w:pPr>
            <w:r w:rsidRPr="00D53C0F">
              <w:rPr>
                <w:rFonts w:ascii="Arial" w:hAnsi="Arial" w:cs="Arial"/>
                <w:sz w:val="20"/>
                <w:szCs w:val="20"/>
              </w:rPr>
              <w:t>java.lang.String</w:t>
            </w:r>
          </w:p>
        </w:tc>
        <w:tc>
          <w:tcPr>
            <w:tcW w:w="4154" w:type="pct"/>
            <w:tcBorders>
              <w:top w:val="outset" w:sz="6" w:space="0" w:color="auto"/>
              <w:left w:val="outset" w:sz="6" w:space="0" w:color="auto"/>
              <w:bottom w:val="outset" w:sz="6" w:space="0" w:color="auto"/>
              <w:right w:val="outset" w:sz="6" w:space="0" w:color="auto"/>
            </w:tcBorders>
            <w:shd w:val="clear" w:color="auto" w:fill="FFFFFF"/>
          </w:tcPr>
          <w:p w14:paraId="07E19CB6" w14:textId="77777777" w:rsidR="00604685" w:rsidRPr="00D53C0F" w:rsidRDefault="00604685" w:rsidP="00604685">
            <w:pPr>
              <w:spacing w:before="60" w:after="60"/>
              <w:rPr>
                <w:rFonts w:ascii="Arial" w:hAnsi="Arial" w:cs="Arial"/>
                <w:sz w:val="20"/>
                <w:szCs w:val="20"/>
              </w:rPr>
            </w:pPr>
            <w:r w:rsidRPr="00D53C0F">
              <w:rPr>
                <w:rFonts w:ascii="Arial" w:hAnsi="Arial" w:cs="Arial"/>
                <w:b/>
                <w:bCs/>
                <w:sz w:val="20"/>
                <w:szCs w:val="20"/>
              </w:rPr>
              <w:t>toString</w:t>
            </w:r>
            <w:r w:rsidRPr="00D53C0F">
              <w:rPr>
                <w:rFonts w:ascii="Arial" w:hAnsi="Arial" w:cs="Arial"/>
                <w:sz w:val="20"/>
                <w:szCs w:val="20"/>
              </w:rPr>
              <w:t>()</w:t>
            </w:r>
          </w:p>
          <w:p w14:paraId="7545B4E0" w14:textId="77777777" w:rsidR="00604685" w:rsidRPr="00D53C0F" w:rsidRDefault="002E3858" w:rsidP="00604685">
            <w:pPr>
              <w:spacing w:before="60" w:after="60"/>
              <w:rPr>
                <w:rFonts w:ascii="Arial" w:eastAsia="Arial Unicode MS" w:hAnsi="Arial"/>
                <w:sz w:val="20"/>
                <w:szCs w:val="20"/>
              </w:rPr>
            </w:pPr>
            <w:r w:rsidRPr="00D53C0F">
              <w:rPr>
                <w:rFonts w:cs="Times New Roman"/>
                <w:color w:val="000000"/>
              </w:rPr>
              <w:fldChar w:fldCharType="begin"/>
            </w:r>
            <w:r w:rsidRPr="00D53C0F">
              <w:rPr>
                <w:rFonts w:cs="Times New Roman"/>
                <w:color w:val="000000"/>
              </w:rPr>
              <w:instrText xml:space="preserve"> XE "</w:instrText>
            </w:r>
            <w:r w:rsidRPr="00D53C0F">
              <w:rPr>
                <w:rFonts w:cs="Times New Roman"/>
                <w:bCs/>
                <w:color w:val="000000"/>
              </w:rPr>
              <w:instrText>toString</w:instrText>
            </w:r>
            <w:r w:rsidRPr="00D53C0F">
              <w:rPr>
                <w:rFonts w:cs="Times New Roman"/>
                <w:color w:val="000000"/>
              </w:rPr>
              <w:instrText xml:space="preserve"> Method:</w:instrText>
            </w:r>
            <w:r w:rsidRPr="00D53C0F">
              <w:rPr>
                <w:color w:val="000000"/>
              </w:rPr>
              <w:instrText>VistaDivisionVO Object</w:instrText>
            </w:r>
            <w:r w:rsidRPr="00D53C0F">
              <w:rPr>
                <w:rFonts w:cs="Times New Roman"/>
                <w:color w:val="000000"/>
              </w:rPr>
              <w:instrText xml:space="preserve">" </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 xml:space="preserve"> XE "Methods:</w:instrText>
            </w:r>
            <w:r w:rsidRPr="00D53C0F">
              <w:rPr>
                <w:rFonts w:cs="Times New Roman"/>
                <w:bCs/>
                <w:color w:val="000000"/>
              </w:rPr>
              <w:instrText>toString</w:instrText>
            </w:r>
            <w:r w:rsidRPr="00D53C0F">
              <w:rPr>
                <w:rFonts w:cs="Times New Roman"/>
                <w:color w:val="000000"/>
              </w:rPr>
              <w:instrText>():</w:instrText>
            </w:r>
            <w:r w:rsidRPr="00D53C0F">
              <w:rPr>
                <w:color w:val="000000"/>
              </w:rPr>
              <w:instrText>VistaDivisionVO Object</w:instrText>
            </w:r>
            <w:r w:rsidRPr="00D53C0F">
              <w:rPr>
                <w:rFonts w:cs="Times New Roman"/>
                <w:color w:val="000000"/>
              </w:rPr>
              <w:instrText xml:space="preserve">" </w:instrText>
            </w:r>
            <w:r w:rsidRPr="00D53C0F">
              <w:rPr>
                <w:rFonts w:cs="Times New Roman"/>
                <w:color w:val="000000"/>
              </w:rPr>
              <w:fldChar w:fldCharType="end"/>
            </w:r>
            <w:r w:rsidR="00604685" w:rsidRPr="00D53C0F">
              <w:rPr>
                <w:rFonts w:ascii="Arial" w:hAnsi="Arial" w:cs="Arial"/>
                <w:sz w:val="20"/>
                <w:szCs w:val="20"/>
              </w:rPr>
              <w:t>Returns a string representation of the Division information</w:t>
            </w:r>
          </w:p>
        </w:tc>
      </w:tr>
    </w:tbl>
    <w:p w14:paraId="39492B10" w14:textId="77777777" w:rsidR="00604685" w:rsidRPr="00D53C0F" w:rsidRDefault="00604685" w:rsidP="00604685">
      <w:r w:rsidRPr="00D53C0F">
        <w:rPr>
          <w:color w:val="000000"/>
        </w:rPr>
        <w:fldChar w:fldCharType="begin"/>
      </w:r>
      <w:r w:rsidRPr="00D53C0F">
        <w:rPr>
          <w:color w:val="000000"/>
        </w:rPr>
        <w:instrText>XE "VistaDivisionVO Object:Methods"</w:instrText>
      </w:r>
      <w:r w:rsidRPr="00D53C0F">
        <w:rPr>
          <w:color w:val="000000"/>
        </w:rPr>
        <w:fldChar w:fldCharType="end"/>
      </w:r>
      <w:r w:rsidRPr="00D53C0F">
        <w:rPr>
          <w:color w:val="000000"/>
        </w:rPr>
        <w:fldChar w:fldCharType="begin"/>
      </w:r>
      <w:r w:rsidRPr="00D53C0F">
        <w:rPr>
          <w:color w:val="000000"/>
        </w:rPr>
        <w:instrText>XE "Objects:VistaDivisionVO:Methods"</w:instrText>
      </w:r>
      <w:r w:rsidRPr="00D53C0F">
        <w:rPr>
          <w:color w:val="000000"/>
        </w:rPr>
        <w:fldChar w:fldCharType="end"/>
      </w:r>
      <w:r w:rsidRPr="00D53C0F">
        <w:rPr>
          <w:color w:val="000000"/>
        </w:rPr>
        <w:fldChar w:fldCharType="begin"/>
      </w:r>
      <w:r w:rsidRPr="00D53C0F">
        <w:rPr>
          <w:color w:val="000000"/>
        </w:rPr>
        <w:instrText>XE "Methods:VistaDivisionVO Object"</w:instrText>
      </w:r>
      <w:r w:rsidRPr="00D53C0F">
        <w:rPr>
          <w:color w:val="000000"/>
        </w:rPr>
        <w:fldChar w:fldCharType="end"/>
      </w:r>
    </w:p>
    <w:p w14:paraId="4705E0AD" w14:textId="77777777" w:rsidR="00604685" w:rsidRPr="00D53C0F" w:rsidRDefault="00604685" w:rsidP="00604685"/>
    <w:p w14:paraId="47891AD9" w14:textId="77777777" w:rsidR="00604685" w:rsidRPr="00D53C0F" w:rsidRDefault="00604685" w:rsidP="00223EFD">
      <w:pPr>
        <w:pStyle w:val="Heading4"/>
      </w:pPr>
      <w:bookmarkStart w:id="545" w:name="_Toc83538856"/>
      <w:bookmarkStart w:id="546" w:name="_Toc84036991"/>
      <w:bookmarkStart w:id="547" w:name="_Toc84044213"/>
      <w:bookmarkStart w:id="548" w:name="_Toc202863108"/>
      <w:bookmarkStart w:id="549" w:name="_Toc204421547"/>
      <w:bookmarkStart w:id="550" w:name="_Toc167804811"/>
      <w:r w:rsidRPr="00D53C0F">
        <w:t>VistALink Connection Specs for Subsequent VistALink Calls</w:t>
      </w:r>
      <w:bookmarkEnd w:id="545"/>
      <w:bookmarkEnd w:id="546"/>
      <w:bookmarkEnd w:id="547"/>
      <w:bookmarkEnd w:id="548"/>
      <w:bookmarkEnd w:id="549"/>
      <w:bookmarkEnd w:id="550"/>
    </w:p>
    <w:p w14:paraId="71D7D40A" w14:textId="77777777" w:rsidR="00604685" w:rsidRPr="00D53C0F" w:rsidRDefault="00604685" w:rsidP="00604685">
      <w:pPr>
        <w:keepNext/>
        <w:keepLines/>
      </w:pPr>
      <w:r w:rsidRPr="00D53C0F">
        <w:rPr>
          <w:color w:val="000000"/>
        </w:rPr>
        <w:fldChar w:fldCharType="begin"/>
      </w:r>
      <w:r w:rsidRPr="00D53C0F">
        <w:rPr>
          <w:color w:val="000000"/>
        </w:rPr>
        <w:instrText>XE "VistALink:Connection Specs for Subsequent VistALink Calls"</w:instrText>
      </w:r>
      <w:r w:rsidRPr="00D53C0F">
        <w:rPr>
          <w:color w:val="000000"/>
        </w:rPr>
        <w:fldChar w:fldCharType="end"/>
      </w:r>
      <w:r w:rsidRPr="00D53C0F">
        <w:rPr>
          <w:color w:val="000000"/>
        </w:rPr>
        <w:fldChar w:fldCharType="begin"/>
      </w:r>
      <w:r w:rsidRPr="00D53C0F">
        <w:rPr>
          <w:color w:val="000000"/>
        </w:rPr>
        <w:instrText>XE "ConnectionSpec:VistALink Connection Specs for Subsequent VistALink Calls"</w:instrText>
      </w:r>
      <w:r w:rsidRPr="00D53C0F">
        <w:rPr>
          <w:color w:val="000000"/>
        </w:rPr>
        <w:fldChar w:fldCharType="end"/>
      </w:r>
    </w:p>
    <w:p w14:paraId="7FEE8255" w14:textId="77777777" w:rsidR="00604685" w:rsidRPr="00D53C0F" w:rsidRDefault="00604685" w:rsidP="00604685">
      <w:r w:rsidRPr="00D53C0F">
        <w:t>For subsequent VistALink calls (i.e.,</w:t>
      </w:r>
      <w:r w:rsidR="008737DF" w:rsidRPr="00D53C0F">
        <w:rPr>
          <w:rFonts w:cs="Times New Roman"/>
        </w:rPr>
        <w:t> </w:t>
      </w:r>
      <w:r w:rsidRPr="00D53C0F">
        <w:t>after the user has already been authenticated), application developers can use one of the VistALink connection specs for general application use. The information returned by the KAAJEE login helps streamline this process.</w:t>
      </w:r>
    </w:p>
    <w:p w14:paraId="7C0AFD12" w14:textId="77777777" w:rsidR="00604685" w:rsidRPr="00D53C0F" w:rsidRDefault="00604685" w:rsidP="00604685"/>
    <w:p w14:paraId="4C9BA807" w14:textId="77777777" w:rsidR="00604685" w:rsidRPr="00D53C0F" w:rsidRDefault="00604685" w:rsidP="00604685">
      <w:r w:rsidRPr="00D53C0F">
        <w:t>For example, if your J2EE application needs to make a VistALink connection to the same division under which the user logged in (a frequent circumstance for some applications), application developers can use the VistaLinkDuzConnectionSpec</w:t>
      </w:r>
      <w:r w:rsidRPr="00D53C0F">
        <w:rPr>
          <w:color w:val="000000"/>
        </w:rPr>
        <w:fldChar w:fldCharType="begin"/>
      </w:r>
      <w:r w:rsidRPr="00D53C0F">
        <w:rPr>
          <w:color w:val="000000"/>
        </w:rPr>
        <w:instrText>XE "VistaLinkDuzConnectionSpec"</w:instrText>
      </w:r>
      <w:r w:rsidRPr="00D53C0F">
        <w:rPr>
          <w:color w:val="000000"/>
        </w:rPr>
        <w:fldChar w:fldCharType="end"/>
      </w:r>
      <w:r w:rsidRPr="00D53C0F">
        <w:rPr>
          <w:color w:val="000000"/>
        </w:rPr>
        <w:fldChar w:fldCharType="begin"/>
      </w:r>
      <w:r w:rsidRPr="00D53C0F">
        <w:rPr>
          <w:color w:val="000000"/>
        </w:rPr>
        <w:instrText>XE "ConnectionSpec:VistaLinkDuzConnectionSpec"</w:instrText>
      </w:r>
      <w:r w:rsidRPr="00D53C0F">
        <w:rPr>
          <w:color w:val="000000"/>
        </w:rPr>
        <w:fldChar w:fldCharType="end"/>
      </w:r>
      <w:r w:rsidRPr="00D53C0F">
        <w:rPr>
          <w:color w:val="000000"/>
        </w:rPr>
        <w:fldChar w:fldCharType="begin"/>
      </w:r>
      <w:r w:rsidRPr="00D53C0F">
        <w:rPr>
          <w:color w:val="000000"/>
        </w:rPr>
        <w:instrText>XE "VistALink:VistaLinkDuzConnectionSpec"</w:instrText>
      </w:r>
      <w:r w:rsidRPr="00D53C0F">
        <w:rPr>
          <w:color w:val="000000"/>
        </w:rPr>
        <w:fldChar w:fldCharType="end"/>
      </w:r>
      <w:r w:rsidRPr="00D53C0F">
        <w:t>. This connection spec identifies the user to the VistA M Server based on the user's DUZ (i.e.,</w:t>
      </w:r>
      <w:r w:rsidR="008737DF" w:rsidRPr="00D53C0F">
        <w:rPr>
          <w:rFonts w:cs="Times New Roman"/>
        </w:rPr>
        <w:t> </w:t>
      </w:r>
      <w:r w:rsidRPr="00D53C0F">
        <w:t xml:space="preserve">Kernel user internal entry number [IEN]) in the </w:t>
      </w:r>
      <w:smartTag w:uri="urn:schemas-microsoft-com:office:smarttags" w:element="stockticker">
        <w:r w:rsidRPr="00D53C0F">
          <w:t>NEW</w:t>
        </w:r>
      </w:smartTag>
      <w:r w:rsidRPr="00D53C0F">
        <w:t xml:space="preserve"> PERSON file (#200)</w:t>
      </w:r>
      <w:r w:rsidRPr="00D53C0F">
        <w:rPr>
          <w:color w:val="000000"/>
        </w:rPr>
        <w:fldChar w:fldCharType="begin"/>
      </w:r>
      <w:r w:rsidRPr="00D53C0F">
        <w:rPr>
          <w:color w:val="000000"/>
        </w:rPr>
        <w:instrText xml:space="preserve"> XE "</w:instrText>
      </w:r>
      <w:smartTag w:uri="urn:schemas-microsoft-com:office:smarttags" w:element="stockticker">
        <w:r w:rsidRPr="00D53C0F">
          <w:rPr>
            <w:color w:val="000000"/>
          </w:rPr>
          <w:instrText>NEW</w:instrText>
        </w:r>
      </w:smartTag>
      <w:r w:rsidRPr="00D53C0F">
        <w:rPr>
          <w:color w:val="000000"/>
        </w:rPr>
        <w:instrText xml:space="preserve"> PERSON File (#200)" </w:instrText>
      </w:r>
      <w:r w:rsidRPr="00D53C0F">
        <w:rPr>
          <w:color w:val="000000"/>
        </w:rPr>
        <w:fldChar w:fldCharType="end"/>
      </w:r>
      <w:r w:rsidRPr="00D53C0F">
        <w:rPr>
          <w:color w:val="000000"/>
        </w:rPr>
        <w:fldChar w:fldCharType="begin"/>
      </w:r>
      <w:r w:rsidRPr="00D53C0F">
        <w:rPr>
          <w:color w:val="000000"/>
        </w:rPr>
        <w:instrText xml:space="preserve"> XE "Files:</w:instrText>
      </w:r>
      <w:smartTag w:uri="urn:schemas-microsoft-com:office:smarttags" w:element="stockticker">
        <w:r w:rsidRPr="00D53C0F">
          <w:rPr>
            <w:color w:val="000000"/>
          </w:rPr>
          <w:instrText>NEW</w:instrText>
        </w:r>
      </w:smartTag>
      <w:r w:rsidRPr="00D53C0F">
        <w:rPr>
          <w:color w:val="000000"/>
        </w:rPr>
        <w:instrText xml:space="preserve"> PERSON (#200)" </w:instrText>
      </w:r>
      <w:r w:rsidRPr="00D53C0F">
        <w:rPr>
          <w:color w:val="000000"/>
        </w:rPr>
        <w:fldChar w:fldCharType="end"/>
      </w:r>
      <w:r w:rsidRPr="00D53C0F">
        <w:t>.</w:t>
      </w:r>
    </w:p>
    <w:p w14:paraId="0A8A0490" w14:textId="77777777" w:rsidR="00604685" w:rsidRPr="00D53C0F" w:rsidRDefault="00604685" w:rsidP="00604685"/>
    <w:p w14:paraId="6BDDD0FE" w14:textId="77777777" w:rsidR="00604685" w:rsidRPr="00D53C0F" w:rsidRDefault="00604685" w:rsidP="00604685">
      <w:pPr>
        <w:keepNext/>
        <w:keepLines/>
      </w:pPr>
      <w:r w:rsidRPr="00D53C0F">
        <w:lastRenderedPageBreak/>
        <w:t>Thus, for subsequent VistALink calls, an application can do any of the following:</w:t>
      </w:r>
    </w:p>
    <w:p w14:paraId="37A78175" w14:textId="77777777" w:rsidR="00604685" w:rsidRPr="00D53C0F" w:rsidRDefault="00604685" w:rsidP="00604685">
      <w:pPr>
        <w:keepNext/>
        <w:keepLines/>
        <w:numPr>
          <w:ilvl w:val="0"/>
          <w:numId w:val="2"/>
        </w:numPr>
        <w:spacing w:before="120"/>
        <w:ind w:left="702"/>
      </w:pPr>
      <w:r w:rsidRPr="00D53C0F">
        <w:t>Retrieve the division against which the user logged in from the LoginUserInfoVO object</w:t>
      </w:r>
      <w:r w:rsidRPr="00D53C0F">
        <w:rPr>
          <w:color w:val="000000"/>
        </w:rPr>
        <w:fldChar w:fldCharType="begin"/>
      </w:r>
      <w:r w:rsidRPr="00D53C0F">
        <w:rPr>
          <w:color w:val="000000"/>
        </w:rPr>
        <w:instrText>XE "LoginUserInfoVO Object"</w:instrText>
      </w:r>
      <w:r w:rsidRPr="00D53C0F">
        <w:rPr>
          <w:color w:val="000000"/>
        </w:rPr>
        <w:fldChar w:fldCharType="end"/>
      </w:r>
      <w:r w:rsidRPr="00D53C0F">
        <w:rPr>
          <w:color w:val="000000"/>
        </w:rPr>
        <w:fldChar w:fldCharType="begin"/>
      </w:r>
      <w:r w:rsidRPr="00D53C0F">
        <w:rPr>
          <w:color w:val="000000"/>
        </w:rPr>
        <w:instrText>XE "Objects:LoginUserInfoVO"</w:instrText>
      </w:r>
      <w:r w:rsidRPr="00D53C0F">
        <w:rPr>
          <w:color w:val="000000"/>
        </w:rPr>
        <w:fldChar w:fldCharType="end"/>
      </w:r>
      <w:r w:rsidRPr="00D53C0F">
        <w:t>.</w:t>
      </w:r>
    </w:p>
    <w:p w14:paraId="301E2F9C" w14:textId="77777777" w:rsidR="00604685" w:rsidRPr="00D53C0F" w:rsidRDefault="00604685" w:rsidP="00604685">
      <w:pPr>
        <w:keepNext/>
        <w:keepLines/>
        <w:numPr>
          <w:ilvl w:val="0"/>
          <w:numId w:val="2"/>
        </w:numPr>
        <w:spacing w:before="120"/>
        <w:ind w:left="702"/>
      </w:pPr>
      <w:r w:rsidRPr="00D53C0F">
        <w:t>Retrieve the JNDI</w:t>
      </w:r>
      <w:r w:rsidRPr="00D53C0F">
        <w:rPr>
          <w:color w:val="000000"/>
        </w:rPr>
        <w:fldChar w:fldCharType="begin"/>
      </w:r>
      <w:r w:rsidRPr="00D53C0F">
        <w:rPr>
          <w:color w:val="000000"/>
        </w:rPr>
        <w:instrText>XE "JNDI"</w:instrText>
      </w:r>
      <w:r w:rsidRPr="00D53C0F">
        <w:rPr>
          <w:color w:val="000000"/>
        </w:rPr>
        <w:fldChar w:fldCharType="end"/>
      </w:r>
      <w:r w:rsidRPr="00D53C0F">
        <w:t xml:space="preserve"> name for the corresponding VistALink connector pool</w:t>
      </w:r>
      <w:r w:rsidRPr="00D53C0F">
        <w:rPr>
          <w:color w:val="000000"/>
        </w:rPr>
        <w:fldChar w:fldCharType="begin"/>
      </w:r>
      <w:r w:rsidRPr="00D53C0F">
        <w:rPr>
          <w:color w:val="000000"/>
        </w:rPr>
        <w:instrText xml:space="preserve"> XE "Connector Pool" </w:instrText>
      </w:r>
      <w:r w:rsidRPr="00D53C0F">
        <w:rPr>
          <w:color w:val="000000"/>
        </w:rPr>
        <w:fldChar w:fldCharType="end"/>
      </w:r>
      <w:r w:rsidRPr="00D53C0F">
        <w:rPr>
          <w:color w:val="000000"/>
        </w:rPr>
        <w:fldChar w:fldCharType="begin"/>
      </w:r>
      <w:r w:rsidRPr="00D53C0F">
        <w:rPr>
          <w:color w:val="000000"/>
        </w:rPr>
        <w:instrText xml:space="preserve"> XE "VistALink:Connector Pool" </w:instrText>
      </w:r>
      <w:r w:rsidRPr="00D53C0F">
        <w:rPr>
          <w:color w:val="000000"/>
        </w:rPr>
        <w:fldChar w:fldCharType="end"/>
      </w:r>
      <w:r w:rsidRPr="00D53C0F">
        <w:t xml:space="preserve"> using the Login Division.</w:t>
      </w:r>
    </w:p>
    <w:p w14:paraId="11153FCD" w14:textId="77777777" w:rsidR="00604685" w:rsidRPr="00D53C0F" w:rsidRDefault="00604685" w:rsidP="00703822">
      <w:pPr>
        <w:keepNext/>
        <w:keepLines/>
        <w:spacing w:before="120"/>
        <w:ind w:left="706"/>
        <w:rPr>
          <w:rFonts w:cs="Times New Roman"/>
          <w:color w:val="000000"/>
        </w:rPr>
      </w:pPr>
      <w:r w:rsidRPr="00D53C0F">
        <w:rPr>
          <w:rFonts w:cs="Times New Roman"/>
        </w:rPr>
        <w:t xml:space="preserve">The JNDI can be retrieved by using VistALink's </w:t>
      </w:r>
      <w:r w:rsidRPr="00D53C0F">
        <w:rPr>
          <w:rFonts w:cs="Times New Roman"/>
          <w:color w:val="000000"/>
        </w:rPr>
        <w:t>InstitutionMappingDelegate.getJndiConnectorNameForInstitution method. The following are examples of the usage of this method:</w:t>
      </w:r>
    </w:p>
    <w:p w14:paraId="773D63ED" w14:textId="77777777" w:rsidR="00604685" w:rsidRPr="00D53C0F" w:rsidRDefault="00604685" w:rsidP="00604685">
      <w:pPr>
        <w:keepNext/>
        <w:keepLines/>
        <w:spacing w:before="120"/>
        <w:ind w:left="1092"/>
        <w:rPr>
          <w:rFonts w:ascii="Courier New" w:hAnsi="Courier New" w:cs="Courier New"/>
          <w:color w:val="000000"/>
          <w:sz w:val="18"/>
          <w:szCs w:val="18"/>
        </w:rPr>
      </w:pPr>
      <w:r w:rsidRPr="00D53C0F">
        <w:rPr>
          <w:rFonts w:ascii="Courier New" w:hAnsi="Courier New" w:cs="Courier New"/>
          <w:color w:val="000000"/>
          <w:sz w:val="18"/>
          <w:szCs w:val="18"/>
        </w:rPr>
        <w:t>String</w:t>
      </w:r>
      <w:r w:rsidRPr="00D53C0F">
        <w:rPr>
          <w:rFonts w:ascii="Courier New" w:hAnsi="Courier New" w:cs="Courier New"/>
          <w:sz w:val="18"/>
          <w:szCs w:val="18"/>
        </w:rPr>
        <w:t xml:space="preserve"> </w:t>
      </w:r>
      <w:r w:rsidRPr="00D53C0F">
        <w:rPr>
          <w:rFonts w:ascii="Courier New" w:hAnsi="Courier New" w:cs="Courier New"/>
          <w:color w:val="000000"/>
          <w:sz w:val="18"/>
          <w:szCs w:val="18"/>
        </w:rPr>
        <w:t>jndiConnectionName</w:t>
      </w:r>
      <w:r w:rsidRPr="00D53C0F">
        <w:rPr>
          <w:rFonts w:ascii="Courier New" w:hAnsi="Courier New" w:cs="Courier New"/>
          <w:sz w:val="18"/>
          <w:szCs w:val="18"/>
        </w:rPr>
        <w:t xml:space="preserve"> </w:t>
      </w:r>
      <w:r w:rsidRPr="00D53C0F">
        <w:rPr>
          <w:rFonts w:ascii="Courier New" w:hAnsi="Courier New" w:cs="Courier New"/>
          <w:color w:val="000000"/>
          <w:sz w:val="18"/>
          <w:szCs w:val="18"/>
        </w:rPr>
        <w:t>=</w:t>
      </w:r>
      <w:r w:rsidRPr="00D53C0F">
        <w:rPr>
          <w:rFonts w:ascii="Courier New" w:hAnsi="Courier New" w:cs="Courier New"/>
          <w:sz w:val="18"/>
          <w:szCs w:val="18"/>
        </w:rPr>
        <w:t xml:space="preserve">  </w:t>
      </w:r>
      <w:r w:rsidRPr="00D53C0F">
        <w:rPr>
          <w:rFonts w:ascii="Courier New" w:hAnsi="Courier New" w:cs="Courier New"/>
          <w:color w:val="000000"/>
          <w:sz w:val="18"/>
          <w:szCs w:val="18"/>
        </w:rPr>
        <w:t>InstitutionMappingDelegate.getJndiConnectorNameForInstitution(institution);</w:t>
      </w:r>
    </w:p>
    <w:p w14:paraId="092F6DBE" w14:textId="77777777" w:rsidR="00604685" w:rsidRPr="00D53C0F" w:rsidRDefault="00604685" w:rsidP="00604685">
      <w:pPr>
        <w:keepNext/>
        <w:keepLines/>
        <w:ind w:left="1092"/>
      </w:pPr>
    </w:p>
    <w:p w14:paraId="7B91C233" w14:textId="77777777" w:rsidR="00604685" w:rsidRPr="00D53C0F" w:rsidRDefault="00604685" w:rsidP="00604685">
      <w:pPr>
        <w:ind w:left="1094"/>
        <w:rPr>
          <w:rFonts w:ascii="Courier New" w:hAnsi="Courier New" w:cs="Courier New"/>
          <w:color w:val="000000"/>
          <w:sz w:val="18"/>
          <w:szCs w:val="18"/>
        </w:rPr>
      </w:pPr>
      <w:r w:rsidRPr="00D53C0F">
        <w:rPr>
          <w:rFonts w:ascii="Courier New" w:hAnsi="Courier New" w:cs="Courier New"/>
          <w:color w:val="000000"/>
          <w:sz w:val="18"/>
          <w:szCs w:val="18"/>
        </w:rPr>
        <w:t>String jndiName = InstitutionMappingDelegate.getJndiConnectorNameForInstitution(division);</w:t>
      </w:r>
    </w:p>
    <w:p w14:paraId="21D416DD" w14:textId="77777777" w:rsidR="00604685" w:rsidRPr="00D53C0F" w:rsidRDefault="00604685" w:rsidP="00604685">
      <w:pPr>
        <w:numPr>
          <w:ilvl w:val="0"/>
          <w:numId w:val="2"/>
        </w:numPr>
        <w:spacing w:before="120"/>
        <w:ind w:left="702"/>
      </w:pPr>
      <w:r w:rsidRPr="00D53C0F">
        <w:t>Retrieve the user's DUZ from the LoginUserInfoVO object</w:t>
      </w:r>
      <w:r w:rsidRPr="00D53C0F">
        <w:rPr>
          <w:color w:val="000000"/>
        </w:rPr>
        <w:fldChar w:fldCharType="begin"/>
      </w:r>
      <w:r w:rsidRPr="00D53C0F">
        <w:rPr>
          <w:color w:val="000000"/>
        </w:rPr>
        <w:instrText>XE "LoginUserInfoVO Object"</w:instrText>
      </w:r>
      <w:r w:rsidRPr="00D53C0F">
        <w:rPr>
          <w:color w:val="000000"/>
        </w:rPr>
        <w:fldChar w:fldCharType="end"/>
      </w:r>
      <w:r w:rsidRPr="00D53C0F">
        <w:rPr>
          <w:color w:val="000000"/>
        </w:rPr>
        <w:fldChar w:fldCharType="begin"/>
      </w:r>
      <w:r w:rsidRPr="00D53C0F">
        <w:rPr>
          <w:color w:val="000000"/>
        </w:rPr>
        <w:instrText>XE "Objects:LoginUserInfoVO"</w:instrText>
      </w:r>
      <w:r w:rsidRPr="00D53C0F">
        <w:rPr>
          <w:color w:val="000000"/>
        </w:rPr>
        <w:fldChar w:fldCharType="end"/>
      </w:r>
      <w:r w:rsidRPr="00D53C0F">
        <w:t>.</w:t>
      </w:r>
    </w:p>
    <w:p w14:paraId="607DEB55" w14:textId="77777777" w:rsidR="00604685" w:rsidRPr="00D53C0F" w:rsidRDefault="00604685" w:rsidP="00604685">
      <w:pPr>
        <w:numPr>
          <w:ilvl w:val="0"/>
          <w:numId w:val="2"/>
        </w:numPr>
        <w:spacing w:before="120"/>
        <w:ind w:left="702"/>
      </w:pPr>
      <w:r w:rsidRPr="00D53C0F">
        <w:t>Make the connection to the VistA M Server using the VistaLinkDuzConnectionSpec</w:t>
      </w:r>
      <w:r w:rsidRPr="00D53C0F">
        <w:rPr>
          <w:color w:val="000000"/>
        </w:rPr>
        <w:fldChar w:fldCharType="begin"/>
      </w:r>
      <w:r w:rsidRPr="00D53C0F">
        <w:rPr>
          <w:color w:val="000000"/>
        </w:rPr>
        <w:instrText>XE "VistaLinkDuzConnectionSpec"</w:instrText>
      </w:r>
      <w:r w:rsidRPr="00D53C0F">
        <w:rPr>
          <w:color w:val="000000"/>
        </w:rPr>
        <w:fldChar w:fldCharType="end"/>
      </w:r>
      <w:r w:rsidRPr="00D53C0F">
        <w:rPr>
          <w:color w:val="000000"/>
        </w:rPr>
        <w:fldChar w:fldCharType="begin"/>
      </w:r>
      <w:r w:rsidRPr="00D53C0F">
        <w:rPr>
          <w:color w:val="000000"/>
        </w:rPr>
        <w:instrText>XE "ConnectionSpec:VistaLinkDuzConnectionSpec"</w:instrText>
      </w:r>
      <w:r w:rsidRPr="00D53C0F">
        <w:rPr>
          <w:color w:val="000000"/>
        </w:rPr>
        <w:fldChar w:fldCharType="end"/>
      </w:r>
      <w:r w:rsidRPr="00D53C0F">
        <w:rPr>
          <w:color w:val="000000"/>
        </w:rPr>
        <w:fldChar w:fldCharType="begin"/>
      </w:r>
      <w:r w:rsidRPr="00D53C0F">
        <w:rPr>
          <w:color w:val="000000"/>
        </w:rPr>
        <w:instrText>XE "VistALink:VistaLinkDuzConnectionSpec"</w:instrText>
      </w:r>
      <w:r w:rsidRPr="00D53C0F">
        <w:rPr>
          <w:color w:val="000000"/>
        </w:rPr>
        <w:fldChar w:fldCharType="end"/>
      </w:r>
      <w:r w:rsidRPr="00D53C0F">
        <w:t>. This particular connection specification class does not require any additional user mapping on the VistA M Server/Kernel side. As long as there is a "trust" relationship between your J2EE Application Server and the VistA M Server in question, then there should be no reason not to use the VistaLinkDuzConnectionSpec</w:t>
      </w:r>
      <w:r w:rsidRPr="00D53C0F">
        <w:rPr>
          <w:color w:val="000000"/>
        </w:rPr>
        <w:fldChar w:fldCharType="begin"/>
      </w:r>
      <w:r w:rsidRPr="00D53C0F">
        <w:rPr>
          <w:color w:val="000000"/>
        </w:rPr>
        <w:instrText>XE "VistaLinkDuzConnectionSpec"</w:instrText>
      </w:r>
      <w:r w:rsidRPr="00D53C0F">
        <w:rPr>
          <w:color w:val="000000"/>
        </w:rPr>
        <w:fldChar w:fldCharType="end"/>
      </w:r>
      <w:r w:rsidRPr="00D53C0F">
        <w:rPr>
          <w:color w:val="000000"/>
        </w:rPr>
        <w:fldChar w:fldCharType="begin"/>
      </w:r>
      <w:r w:rsidRPr="00D53C0F">
        <w:rPr>
          <w:color w:val="000000"/>
        </w:rPr>
        <w:instrText>XE "ConnectionSpec:VistaLinkDuzConnectionSpec"</w:instrText>
      </w:r>
      <w:r w:rsidRPr="00D53C0F">
        <w:rPr>
          <w:color w:val="000000"/>
        </w:rPr>
        <w:fldChar w:fldCharType="end"/>
      </w:r>
      <w:r w:rsidRPr="00D53C0F">
        <w:rPr>
          <w:color w:val="000000"/>
        </w:rPr>
        <w:fldChar w:fldCharType="begin"/>
      </w:r>
      <w:r w:rsidRPr="00D53C0F">
        <w:rPr>
          <w:color w:val="000000"/>
        </w:rPr>
        <w:instrText>XE "VistALink:VistaLinkDuzConnectionSpec"</w:instrText>
      </w:r>
      <w:r w:rsidRPr="00D53C0F">
        <w:rPr>
          <w:color w:val="000000"/>
        </w:rPr>
        <w:fldChar w:fldCharType="end"/>
      </w:r>
      <w:r w:rsidRPr="00D53C0F">
        <w:t>.</w:t>
      </w:r>
    </w:p>
    <w:p w14:paraId="59BA0DEB" w14:textId="77777777" w:rsidR="00604685" w:rsidRPr="00D53C0F" w:rsidRDefault="00604685" w:rsidP="00604685"/>
    <w:tbl>
      <w:tblPr>
        <w:tblW w:w="0" w:type="auto"/>
        <w:tblLayout w:type="fixed"/>
        <w:tblLook w:val="0000" w:firstRow="0" w:lastRow="0" w:firstColumn="0" w:lastColumn="0" w:noHBand="0" w:noVBand="0"/>
      </w:tblPr>
      <w:tblGrid>
        <w:gridCol w:w="738"/>
        <w:gridCol w:w="8730"/>
      </w:tblGrid>
      <w:tr w:rsidR="009B4D3A" w:rsidRPr="00D53C0F" w14:paraId="2EB7F9B0" w14:textId="77777777">
        <w:trPr>
          <w:cantSplit/>
        </w:trPr>
        <w:tc>
          <w:tcPr>
            <w:tcW w:w="738" w:type="dxa"/>
          </w:tcPr>
          <w:p w14:paraId="51B4DBBE" w14:textId="77777777" w:rsidR="009B4D3A" w:rsidRPr="00D53C0F" w:rsidRDefault="004D4C84" w:rsidP="005B6C56">
            <w:pPr>
              <w:spacing w:before="60" w:after="60"/>
              <w:ind w:left="-18"/>
              <w:rPr>
                <w:rFonts w:cs="Times New Roman"/>
              </w:rPr>
            </w:pPr>
            <w:r w:rsidRPr="00D53C0F">
              <w:rPr>
                <w:rFonts w:cs="Times New Roman"/>
                <w:noProof/>
              </w:rPr>
              <w:drawing>
                <wp:inline distT="0" distB="0" distL="0" distR="0" wp14:anchorId="2C9665FD" wp14:editId="20D3591A">
                  <wp:extent cx="285115" cy="285115"/>
                  <wp:effectExtent l="0" t="0" r="0" b="0"/>
                  <wp:docPr id="81" name="Picture 8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225EED07" w14:textId="0CE7B84C" w:rsidR="009B4D3A" w:rsidRPr="00D53C0F" w:rsidRDefault="009B4D3A" w:rsidP="005B6C56">
            <w:pPr>
              <w:keepNext/>
              <w:keepLines/>
              <w:spacing w:before="60" w:after="60"/>
              <w:rPr>
                <w:rFonts w:cs="Times New Roman"/>
                <w:kern w:val="2"/>
              </w:rPr>
            </w:pPr>
            <w:smartTag w:uri="urn:schemas-microsoft-com:office:smarttags" w:element="stockticker">
              <w:r w:rsidRPr="00D53C0F">
                <w:rPr>
                  <w:rFonts w:cs="Times New Roman"/>
                  <w:b/>
                </w:rPr>
                <w:t>REF</w:t>
              </w:r>
            </w:smartTag>
            <w:r w:rsidRPr="00D53C0F">
              <w:rPr>
                <w:rFonts w:cs="Times New Roman"/>
                <w:b/>
              </w:rPr>
              <w:t>:</w:t>
            </w:r>
            <w:r w:rsidRPr="00D53C0F">
              <w:rPr>
                <w:rFonts w:cs="Times New Roman"/>
              </w:rPr>
              <w:t xml:space="preserve"> For more information on the LoginUserInfoVO object, please refer to the "</w:t>
            </w:r>
            <w:proofErr w:type="spellStart"/>
            <w:r w:rsidRPr="00D53C0F">
              <w:rPr>
                <w:rFonts w:cs="Times New Roman"/>
              </w:rPr>
              <w:fldChar w:fldCharType="begin"/>
            </w:r>
            <w:r w:rsidRPr="00D53C0F">
              <w:rPr>
                <w:rFonts w:cs="Times New Roman"/>
              </w:rPr>
              <w:instrText xml:space="preserve"> REF _Ref77640756 \h  \* MERGEFORMAT </w:instrText>
            </w:r>
            <w:r w:rsidRPr="00D53C0F">
              <w:rPr>
                <w:rFonts w:cs="Times New Roman"/>
              </w:rPr>
            </w:r>
            <w:r w:rsidRPr="00D53C0F">
              <w:rPr>
                <w:rFonts w:cs="Times New Roman"/>
              </w:rPr>
              <w:fldChar w:fldCharType="separate"/>
            </w:r>
            <w:r w:rsidR="003552F0" w:rsidRPr="003552F0">
              <w:rPr>
                <w:rFonts w:cs="Times New Roman"/>
              </w:rPr>
              <w:t>LoginUserInfoVO</w:t>
            </w:r>
            <w:proofErr w:type="spellEnd"/>
            <w:r w:rsidR="003552F0" w:rsidRPr="003552F0">
              <w:rPr>
                <w:rFonts w:cs="Times New Roman"/>
              </w:rPr>
              <w:t xml:space="preserve"> Object</w:t>
            </w:r>
            <w:r w:rsidRPr="00D53C0F">
              <w:rPr>
                <w:rFonts w:cs="Times New Roman"/>
              </w:rPr>
              <w:fldChar w:fldCharType="end"/>
            </w:r>
            <w:r w:rsidRPr="00D53C0F">
              <w:rPr>
                <w:rFonts w:cs="Times New Roman"/>
              </w:rPr>
              <w:t>" topic in this chapter.</w:t>
            </w:r>
          </w:p>
        </w:tc>
      </w:tr>
    </w:tbl>
    <w:p w14:paraId="62F2AE1A" w14:textId="77777777" w:rsidR="00604685" w:rsidRPr="00D53C0F" w:rsidRDefault="00604685" w:rsidP="00604685"/>
    <w:tbl>
      <w:tblPr>
        <w:tblW w:w="0" w:type="auto"/>
        <w:tblLayout w:type="fixed"/>
        <w:tblLook w:val="0000" w:firstRow="0" w:lastRow="0" w:firstColumn="0" w:lastColumn="0" w:noHBand="0" w:noVBand="0"/>
      </w:tblPr>
      <w:tblGrid>
        <w:gridCol w:w="738"/>
        <w:gridCol w:w="8730"/>
      </w:tblGrid>
      <w:tr w:rsidR="00EB43E1" w:rsidRPr="00D53C0F" w14:paraId="21CC4BAA" w14:textId="77777777">
        <w:trPr>
          <w:cantSplit/>
        </w:trPr>
        <w:tc>
          <w:tcPr>
            <w:tcW w:w="738" w:type="dxa"/>
          </w:tcPr>
          <w:p w14:paraId="130DFB22" w14:textId="77777777" w:rsidR="00EB43E1" w:rsidRPr="00D53C0F" w:rsidRDefault="004D4C84" w:rsidP="00EB43E1">
            <w:pPr>
              <w:spacing w:before="60" w:after="60"/>
              <w:ind w:left="-18"/>
              <w:rPr>
                <w:rFonts w:cs="Times New Roman"/>
              </w:rPr>
            </w:pPr>
            <w:r w:rsidRPr="00D53C0F">
              <w:rPr>
                <w:rFonts w:cs="Times New Roman"/>
                <w:noProof/>
              </w:rPr>
              <w:drawing>
                <wp:inline distT="0" distB="0" distL="0" distR="0" wp14:anchorId="670E0B24" wp14:editId="20CE55F9">
                  <wp:extent cx="285115" cy="285115"/>
                  <wp:effectExtent l="0" t="0" r="0" b="0"/>
                  <wp:docPr id="82" name="Picture 8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1A67F91B" w14:textId="77777777" w:rsidR="00EB43E1" w:rsidRPr="00D53C0F" w:rsidRDefault="00EB43E1" w:rsidP="00EB43E1">
            <w:pPr>
              <w:keepNext/>
              <w:keepLines/>
              <w:spacing w:before="60" w:after="60"/>
              <w:rPr>
                <w:rFonts w:cs="Times New Roman"/>
                <w:kern w:val="2"/>
              </w:rPr>
            </w:pPr>
            <w:r w:rsidRPr="00D53C0F">
              <w:rPr>
                <w:rFonts w:cs="Times New Roman"/>
                <w:b/>
              </w:rPr>
              <w:t>NOTE:</w:t>
            </w:r>
            <w:r w:rsidRPr="00D53C0F">
              <w:rPr>
                <w:rFonts w:cs="Times New Roman"/>
              </w:rPr>
              <w:t xml:space="preserve"> The VistaLinkDuzConnectionSpec has been deprecated</w:t>
            </w:r>
            <w:r w:rsidR="00043A39" w:rsidRPr="00D53C0F">
              <w:rPr>
                <w:rFonts w:cs="Times New Roman"/>
              </w:rPr>
              <w:t>; however,</w:t>
            </w:r>
            <w:r w:rsidRPr="00D53C0F">
              <w:rPr>
                <w:rFonts w:cs="Times New Roman"/>
              </w:rPr>
              <w:t xml:space="preserve"> its use will most likely continue until the conversion to VPIDs</w:t>
            </w:r>
            <w:r w:rsidRPr="00D53C0F">
              <w:rPr>
                <w:rFonts w:cs="Times New Roman"/>
                <w:color w:val="000000"/>
              </w:rPr>
              <w:fldChar w:fldCharType="begin"/>
            </w:r>
            <w:r w:rsidRPr="00D53C0F">
              <w:rPr>
                <w:rFonts w:cs="Times New Roman"/>
                <w:color w:val="000000"/>
              </w:rPr>
              <w:instrText>XE "VPID"</w:instrText>
            </w:r>
            <w:r w:rsidRPr="00D53C0F">
              <w:rPr>
                <w:rFonts w:cs="Times New Roman"/>
                <w:color w:val="000000"/>
              </w:rPr>
              <w:fldChar w:fldCharType="end"/>
            </w:r>
            <w:r w:rsidRPr="00D53C0F">
              <w:rPr>
                <w:rFonts w:cs="Times New Roman"/>
              </w:rPr>
              <w:t xml:space="preserve"> is completed.</w:t>
            </w:r>
          </w:p>
        </w:tc>
      </w:tr>
    </w:tbl>
    <w:p w14:paraId="357F7DD8" w14:textId="77777777" w:rsidR="00604685" w:rsidRPr="00D53C0F" w:rsidRDefault="00604685" w:rsidP="00604685">
      <w:pPr>
        <w:rPr>
          <w:rFonts w:cs="Times New Roman"/>
        </w:rPr>
      </w:pPr>
    </w:p>
    <w:tbl>
      <w:tblPr>
        <w:tblW w:w="0" w:type="auto"/>
        <w:tblLayout w:type="fixed"/>
        <w:tblLook w:val="0000" w:firstRow="0" w:lastRow="0" w:firstColumn="0" w:lastColumn="0" w:noHBand="0" w:noVBand="0"/>
      </w:tblPr>
      <w:tblGrid>
        <w:gridCol w:w="738"/>
        <w:gridCol w:w="8730"/>
      </w:tblGrid>
      <w:tr w:rsidR="00EB43E1" w:rsidRPr="00D53C0F" w14:paraId="7ABAD86B" w14:textId="77777777">
        <w:trPr>
          <w:cantSplit/>
        </w:trPr>
        <w:tc>
          <w:tcPr>
            <w:tcW w:w="738" w:type="dxa"/>
          </w:tcPr>
          <w:p w14:paraId="770B8D13" w14:textId="77777777" w:rsidR="00EB43E1" w:rsidRPr="00D53C0F" w:rsidRDefault="004D4C84" w:rsidP="00EB43E1">
            <w:pPr>
              <w:spacing w:before="60" w:after="60"/>
              <w:ind w:left="-18"/>
              <w:rPr>
                <w:rFonts w:cs="Times New Roman"/>
              </w:rPr>
            </w:pPr>
            <w:r w:rsidRPr="00D53C0F">
              <w:rPr>
                <w:rFonts w:cs="Times New Roman"/>
                <w:noProof/>
              </w:rPr>
              <w:drawing>
                <wp:inline distT="0" distB="0" distL="0" distR="0" wp14:anchorId="26C4E888" wp14:editId="6B197049">
                  <wp:extent cx="285115" cy="285115"/>
                  <wp:effectExtent l="0" t="0" r="0" b="0"/>
                  <wp:docPr id="83" name="Picture 8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1130084B" w14:textId="77777777" w:rsidR="00EB43E1" w:rsidRPr="00D53C0F" w:rsidRDefault="00EB43E1" w:rsidP="00EB43E1">
            <w:pPr>
              <w:keepNext/>
              <w:keepLines/>
              <w:spacing w:before="60" w:after="60"/>
              <w:rPr>
                <w:rFonts w:cs="Times New Roman"/>
                <w:kern w:val="2"/>
              </w:rPr>
            </w:pPr>
            <w:smartTag w:uri="urn:schemas-microsoft-com:office:smarttags" w:element="stockticker">
              <w:r w:rsidRPr="00D53C0F">
                <w:rPr>
                  <w:rFonts w:cs="Times New Roman"/>
                  <w:b/>
                </w:rPr>
                <w:t>REF</w:t>
              </w:r>
            </w:smartTag>
            <w:r w:rsidRPr="00D53C0F">
              <w:rPr>
                <w:rFonts w:cs="Times New Roman"/>
                <w:b/>
              </w:rPr>
              <w:t>:</w:t>
            </w:r>
            <w:r w:rsidRPr="00D53C0F">
              <w:rPr>
                <w:rFonts w:cs="Times New Roman"/>
              </w:rPr>
              <w:t xml:space="preserve"> For more information on the VistALink connection specs, please refer to the </w:t>
            </w:r>
            <w:r w:rsidRPr="00D53C0F">
              <w:rPr>
                <w:rFonts w:cs="Times New Roman"/>
                <w:i/>
                <w:iCs/>
              </w:rPr>
              <w:t>VistALink Developer Guide</w:t>
            </w:r>
            <w:r w:rsidRPr="00D53C0F">
              <w:rPr>
                <w:rFonts w:cs="Times New Roman"/>
              </w:rPr>
              <w:t>.</w:t>
            </w:r>
          </w:p>
        </w:tc>
      </w:tr>
    </w:tbl>
    <w:p w14:paraId="6D0D8365" w14:textId="77777777" w:rsidR="00604685" w:rsidRPr="00D53C0F" w:rsidRDefault="00604685" w:rsidP="00604685"/>
    <w:p w14:paraId="3A76A3B7" w14:textId="77777777" w:rsidR="00604685" w:rsidRPr="00D53C0F" w:rsidRDefault="00604685" w:rsidP="00604685"/>
    <w:p w14:paraId="74737E37" w14:textId="77777777" w:rsidR="00604685" w:rsidRPr="00D53C0F" w:rsidRDefault="00604685" w:rsidP="00223EFD">
      <w:pPr>
        <w:pStyle w:val="Heading4"/>
      </w:pPr>
      <w:bookmarkStart w:id="551" w:name="_Toc83538857"/>
      <w:bookmarkStart w:id="552" w:name="_Toc84036992"/>
      <w:bookmarkStart w:id="553" w:name="_Toc84044214"/>
      <w:bookmarkStart w:id="554" w:name="_Toc202863109"/>
      <w:bookmarkStart w:id="555" w:name="_Toc204421548"/>
      <w:bookmarkStart w:id="556" w:name="_Toc167804812"/>
      <w:r w:rsidRPr="00D53C0F">
        <w:lastRenderedPageBreak/>
        <w:t>Providing the Ability for the User to Switch Divisions</w:t>
      </w:r>
      <w:bookmarkEnd w:id="551"/>
      <w:bookmarkEnd w:id="552"/>
      <w:bookmarkEnd w:id="553"/>
      <w:bookmarkEnd w:id="554"/>
      <w:bookmarkEnd w:id="555"/>
      <w:bookmarkEnd w:id="556"/>
    </w:p>
    <w:p w14:paraId="0DBE02EA" w14:textId="77777777" w:rsidR="00604685" w:rsidRPr="00D53C0F" w:rsidRDefault="00604685" w:rsidP="00604685">
      <w:pPr>
        <w:keepNext/>
        <w:keepLines/>
      </w:pPr>
      <w:r w:rsidRPr="00D53C0F">
        <w:rPr>
          <w:color w:val="000000"/>
        </w:rPr>
        <w:fldChar w:fldCharType="begin"/>
      </w:r>
      <w:r w:rsidRPr="00D53C0F">
        <w:rPr>
          <w:color w:val="000000"/>
        </w:rPr>
        <w:instrText>XE "Ability for the User to Switch Divisions"</w:instrText>
      </w:r>
      <w:r w:rsidRPr="00D53C0F">
        <w:rPr>
          <w:color w:val="000000"/>
        </w:rPr>
        <w:fldChar w:fldCharType="end"/>
      </w:r>
      <w:r w:rsidRPr="00D53C0F">
        <w:rPr>
          <w:color w:val="000000"/>
        </w:rPr>
        <w:fldChar w:fldCharType="begin"/>
      </w:r>
      <w:r w:rsidR="002E3858" w:rsidRPr="00D53C0F">
        <w:rPr>
          <w:color w:val="000000"/>
        </w:rPr>
        <w:instrText>XE "Divisions:</w:instrText>
      </w:r>
      <w:r w:rsidRPr="00D53C0F">
        <w:rPr>
          <w:color w:val="000000"/>
        </w:rPr>
        <w:instrText>Switching:Providing the Ability for the User to Switch Divisions"</w:instrText>
      </w:r>
      <w:r w:rsidRPr="00D53C0F">
        <w:rPr>
          <w:color w:val="000000"/>
        </w:rPr>
        <w:fldChar w:fldCharType="end"/>
      </w:r>
      <w:r w:rsidR="002E3858" w:rsidRPr="00D53C0F">
        <w:rPr>
          <w:color w:val="000000"/>
        </w:rPr>
        <w:fldChar w:fldCharType="begin"/>
      </w:r>
      <w:r w:rsidR="002E3858" w:rsidRPr="00D53C0F">
        <w:rPr>
          <w:color w:val="000000"/>
        </w:rPr>
        <w:instrText>XE "Switching Divisions:Providing the Ability for the User to Switch Divisions"</w:instrText>
      </w:r>
      <w:r w:rsidR="002E3858" w:rsidRPr="00D53C0F">
        <w:rPr>
          <w:color w:val="000000"/>
        </w:rPr>
        <w:fldChar w:fldCharType="end"/>
      </w:r>
    </w:p>
    <w:p w14:paraId="4D827318" w14:textId="77777777" w:rsidR="00604685" w:rsidRPr="00D53C0F" w:rsidRDefault="00604685" w:rsidP="00604685">
      <w:r w:rsidRPr="00D53C0F">
        <w:t>Applications that support multi-divisional functionality need to manage the set of divisions between which a user can switch. KAAJEE supports this need by providing valid lists of divisions to which the user can switch.</w:t>
      </w:r>
    </w:p>
    <w:p w14:paraId="20864061" w14:textId="77777777" w:rsidR="00604685" w:rsidRPr="00D53C0F" w:rsidRDefault="00604685" w:rsidP="00604685"/>
    <w:p w14:paraId="596088DA" w14:textId="77777777" w:rsidR="00604685" w:rsidRPr="00D53C0F" w:rsidRDefault="00604685" w:rsidP="00604685">
      <w:pPr>
        <w:keepNext/>
        <w:keepLines/>
      </w:pPr>
      <w:r w:rsidRPr="00D53C0F">
        <w:t xml:space="preserve">KAAJEE </w:t>
      </w:r>
      <w:r w:rsidR="00DC26B7">
        <w:t xml:space="preserve">SSOWAP </w:t>
      </w:r>
      <w:r w:rsidRPr="00D53C0F">
        <w:t>provides two different division lists, because different applications have different business rules as to which divisions should be supported:</w:t>
      </w:r>
    </w:p>
    <w:p w14:paraId="676EF533" w14:textId="0F6BE746" w:rsidR="00604685" w:rsidRPr="00D53C0F" w:rsidRDefault="00604685" w:rsidP="00604685">
      <w:pPr>
        <w:keepNext/>
        <w:keepLines/>
        <w:numPr>
          <w:ilvl w:val="0"/>
          <w:numId w:val="22"/>
        </w:numPr>
        <w:spacing w:before="120"/>
      </w:pPr>
      <w:r w:rsidRPr="00D53C0F">
        <w:fldChar w:fldCharType="begin"/>
      </w:r>
      <w:r w:rsidRPr="00D53C0F">
        <w:instrText xml:space="preserve"> REF _Ref78187391 \h </w:instrText>
      </w:r>
      <w:r w:rsidR="00546B76" w:rsidRPr="00D53C0F">
        <w:instrText xml:space="preserve"> \* MERGEFORMAT </w:instrText>
      </w:r>
      <w:r w:rsidRPr="00D53C0F">
        <w:fldChar w:fldCharType="separate"/>
      </w:r>
      <w:r w:rsidR="003552F0" w:rsidRPr="00D53C0F">
        <w:t xml:space="preserve">Divisions from a User's New Person </w:t>
      </w:r>
      <w:r w:rsidR="003552F0" w:rsidRPr="003552F0">
        <w:rPr>
          <w:rStyle w:val="Hyperlink"/>
        </w:rPr>
        <w:t>File</w:t>
      </w:r>
      <w:r w:rsidRPr="00D53C0F">
        <w:fldChar w:fldCharType="end"/>
      </w:r>
    </w:p>
    <w:p w14:paraId="26C195D9" w14:textId="4E0D4B30" w:rsidR="00604685" w:rsidRPr="00D53C0F" w:rsidRDefault="00604685" w:rsidP="00604685">
      <w:pPr>
        <w:numPr>
          <w:ilvl w:val="0"/>
          <w:numId w:val="22"/>
        </w:numPr>
        <w:spacing w:before="120"/>
      </w:pPr>
      <w:r w:rsidRPr="00D53C0F">
        <w:fldChar w:fldCharType="begin"/>
      </w:r>
      <w:r w:rsidRPr="00D53C0F">
        <w:instrText xml:space="preserve"> REF _Ref78187403 \h </w:instrText>
      </w:r>
      <w:r w:rsidR="00546B76" w:rsidRPr="00D53C0F">
        <w:instrText xml:space="preserve"> \* MERGEFORMAT </w:instrText>
      </w:r>
      <w:r w:rsidRPr="00D53C0F">
        <w:fldChar w:fldCharType="separate"/>
      </w:r>
      <w:r w:rsidR="003552F0" w:rsidRPr="00D53C0F">
        <w:t xml:space="preserve">All Divisions at the Login Division's </w:t>
      </w:r>
      <w:r w:rsidR="003552F0" w:rsidRPr="003552F0">
        <w:rPr>
          <w:rStyle w:val="Hyperlink"/>
        </w:rPr>
        <w:t>Computing Facility</w:t>
      </w:r>
      <w:r w:rsidRPr="00D53C0F">
        <w:fldChar w:fldCharType="end"/>
      </w:r>
    </w:p>
    <w:p w14:paraId="6B9E6405" w14:textId="77777777" w:rsidR="00604685" w:rsidRPr="00D53C0F" w:rsidRDefault="00604685" w:rsidP="00604685"/>
    <w:p w14:paraId="36700AE1" w14:textId="77777777" w:rsidR="00604685" w:rsidRPr="00D53C0F" w:rsidRDefault="00604685" w:rsidP="00604685"/>
    <w:p w14:paraId="035E2558" w14:textId="77777777" w:rsidR="00604685" w:rsidRPr="00D53C0F" w:rsidRDefault="00604685" w:rsidP="00DE7B5D">
      <w:pPr>
        <w:pStyle w:val="Heading5"/>
      </w:pPr>
      <w:bookmarkStart w:id="557" w:name="_Ref78187391"/>
      <w:r w:rsidRPr="00D53C0F">
        <w:t>Divisions from a User's New Person File</w:t>
      </w:r>
      <w:bookmarkEnd w:id="557"/>
    </w:p>
    <w:p w14:paraId="4DCB5F02" w14:textId="77777777" w:rsidR="00604685" w:rsidRPr="00D53C0F" w:rsidRDefault="00604685" w:rsidP="00604685">
      <w:pPr>
        <w:keepNext/>
        <w:keepLines/>
      </w:pPr>
      <w:r w:rsidRPr="00D53C0F">
        <w:rPr>
          <w:color w:val="000000"/>
        </w:rPr>
        <w:fldChar w:fldCharType="begin"/>
      </w:r>
      <w:r w:rsidR="002E3858" w:rsidRPr="00D53C0F">
        <w:rPr>
          <w:color w:val="000000"/>
        </w:rPr>
        <w:instrText>XE "Divisions:</w:instrText>
      </w:r>
      <w:r w:rsidRPr="00D53C0F">
        <w:rPr>
          <w:color w:val="000000"/>
        </w:rPr>
        <w:instrText>Switching:Divisions from a User's New Person File"</w:instrText>
      </w:r>
      <w:r w:rsidRPr="00D53C0F">
        <w:rPr>
          <w:color w:val="000000"/>
        </w:rPr>
        <w:fldChar w:fldCharType="end"/>
      </w:r>
      <w:r w:rsidRPr="00D53C0F">
        <w:rPr>
          <w:color w:val="000000"/>
        </w:rPr>
        <w:fldChar w:fldCharType="begin"/>
      </w:r>
      <w:r w:rsidR="002E3858" w:rsidRPr="00D53C0F">
        <w:rPr>
          <w:color w:val="000000"/>
        </w:rPr>
        <w:instrText>XE "Divisions:F</w:instrText>
      </w:r>
      <w:r w:rsidRPr="00D53C0F">
        <w:rPr>
          <w:color w:val="000000"/>
        </w:rPr>
        <w:instrText>rom a User's New Person File"</w:instrText>
      </w:r>
      <w:r w:rsidRPr="00D53C0F">
        <w:rPr>
          <w:color w:val="000000"/>
        </w:rPr>
        <w:fldChar w:fldCharType="end"/>
      </w:r>
    </w:p>
    <w:p w14:paraId="0E08B8DB" w14:textId="77777777" w:rsidR="00604685" w:rsidRPr="00D53C0F" w:rsidRDefault="00604685" w:rsidP="00604685">
      <w:pPr>
        <w:keepNext/>
        <w:keepLines/>
      </w:pPr>
      <w:r w:rsidRPr="00D53C0F">
        <w:t xml:space="preserve">Some applications want to support division switching only to those divisions that an </w:t>
      </w:r>
      <w:smartTag w:uri="urn:schemas-microsoft-com:office:smarttags" w:element="stockticker">
        <w:r w:rsidRPr="00D53C0F">
          <w:t>IRM</w:t>
        </w:r>
      </w:smartTag>
      <w:r w:rsidRPr="00D53C0F">
        <w:t xml:space="preserve"> system manager has configured as valid divisions in a user's </w:t>
      </w:r>
      <w:smartTag w:uri="urn:schemas-microsoft-com:office:smarttags" w:element="stockticker">
        <w:r w:rsidRPr="00D53C0F">
          <w:t>NEW</w:t>
        </w:r>
      </w:smartTag>
      <w:r w:rsidRPr="00D53C0F">
        <w:t xml:space="preserve"> PERSON file (#200) </w:t>
      </w:r>
      <w:r w:rsidRPr="00D53C0F">
        <w:rPr>
          <w:color w:val="000000"/>
        </w:rPr>
        <w:fldChar w:fldCharType="begin"/>
      </w:r>
      <w:r w:rsidRPr="00D53C0F">
        <w:rPr>
          <w:color w:val="000000"/>
        </w:rPr>
        <w:instrText>XE "</w:instrText>
      </w:r>
      <w:smartTag w:uri="urn:schemas-microsoft-com:office:smarttags" w:element="stockticker">
        <w:r w:rsidRPr="00D53C0F">
          <w:rPr>
            <w:color w:val="000000"/>
          </w:rPr>
          <w:instrText>NEW</w:instrText>
        </w:r>
      </w:smartTag>
      <w:r w:rsidRPr="00D53C0F">
        <w:rPr>
          <w:color w:val="000000"/>
        </w:rPr>
        <w:instrText xml:space="preserve"> PERSON File (#200)"</w:instrText>
      </w:r>
      <w:r w:rsidRPr="00D53C0F">
        <w:rPr>
          <w:color w:val="000000"/>
        </w:rPr>
        <w:fldChar w:fldCharType="end"/>
      </w:r>
      <w:r w:rsidRPr="00D53C0F">
        <w:rPr>
          <w:color w:val="000000"/>
        </w:rPr>
        <w:fldChar w:fldCharType="begin"/>
      </w:r>
      <w:r w:rsidRPr="00D53C0F">
        <w:rPr>
          <w:color w:val="000000"/>
        </w:rPr>
        <w:instrText>XE "Files:</w:instrText>
      </w:r>
      <w:smartTag w:uri="urn:schemas-microsoft-com:office:smarttags" w:element="stockticker">
        <w:r w:rsidRPr="00D53C0F">
          <w:rPr>
            <w:color w:val="000000"/>
          </w:rPr>
          <w:instrText>NEW</w:instrText>
        </w:r>
      </w:smartTag>
      <w:r w:rsidRPr="00D53C0F">
        <w:rPr>
          <w:color w:val="000000"/>
        </w:rPr>
        <w:instrText xml:space="preserve"> PERSON (#200)"</w:instrText>
      </w:r>
      <w:r w:rsidRPr="00D53C0F">
        <w:rPr>
          <w:color w:val="000000"/>
        </w:rPr>
        <w:fldChar w:fldCharType="end"/>
      </w:r>
      <w:r w:rsidRPr="00D53C0F">
        <w:t xml:space="preserve"> entry on their host VistA M Server. To obtain this list of divisions from KAAJEE:</w:t>
      </w:r>
    </w:p>
    <w:p w14:paraId="7FA856F6" w14:textId="77777777" w:rsidR="00604685" w:rsidRPr="00D53C0F" w:rsidRDefault="00604685" w:rsidP="00604685">
      <w:pPr>
        <w:keepNext/>
        <w:keepLines/>
        <w:tabs>
          <w:tab w:val="left" w:pos="720"/>
        </w:tabs>
        <w:spacing w:before="120"/>
        <w:ind w:left="720" w:hanging="360"/>
      </w:pPr>
      <w:r w:rsidRPr="00D53C0F">
        <w:t>1.</w:t>
      </w:r>
      <w:r w:rsidRPr="00D53C0F">
        <w:tab/>
        <w:t xml:space="preserve">Configure the KAAJEE software to retrieve this information. In the </w:t>
      </w:r>
      <w:r w:rsidRPr="00D53C0F">
        <w:rPr>
          <w:color w:val="000000"/>
        </w:rPr>
        <w:t>kaajeeConfig.xml file</w:t>
      </w:r>
      <w:r w:rsidRPr="00D53C0F">
        <w:rPr>
          <w:color w:val="000000"/>
        </w:rPr>
        <w:fldChar w:fldCharType="begin"/>
      </w:r>
      <w:r w:rsidRPr="00D53C0F">
        <w:rPr>
          <w:color w:val="000000"/>
        </w:rPr>
        <w:instrText>XE "kaajeeConfig.xml File"</w:instrText>
      </w:r>
      <w:r w:rsidRPr="00D53C0F">
        <w:rPr>
          <w:color w:val="000000"/>
        </w:rPr>
        <w:fldChar w:fldCharType="end"/>
      </w:r>
      <w:r w:rsidRPr="00D53C0F">
        <w:rPr>
          <w:color w:val="000000"/>
        </w:rPr>
        <w:fldChar w:fldCharType="begin"/>
      </w:r>
      <w:r w:rsidRPr="00D53C0F">
        <w:rPr>
          <w:color w:val="000000"/>
        </w:rPr>
        <w:instrText>XE "Files:kaajeeConfig.xml"</w:instrText>
      </w:r>
      <w:r w:rsidRPr="00D53C0F">
        <w:rPr>
          <w:color w:val="000000"/>
        </w:rPr>
        <w:fldChar w:fldCharType="end"/>
      </w:r>
      <w:r w:rsidRPr="00D53C0F">
        <w:rPr>
          <w:color w:val="000000"/>
        </w:rPr>
        <w:fldChar w:fldCharType="begin"/>
      </w:r>
      <w:r w:rsidRPr="00D53C0F">
        <w:rPr>
          <w:color w:val="000000"/>
        </w:rPr>
        <w:instrText>XE "Configuring:kaajeeConfig.xml File"</w:instrText>
      </w:r>
      <w:r w:rsidRPr="00D53C0F">
        <w:rPr>
          <w:color w:val="000000"/>
        </w:rPr>
        <w:fldChar w:fldCharType="end"/>
      </w:r>
      <w:r w:rsidRPr="00D53C0F">
        <w:rPr>
          <w:color w:val="000000"/>
        </w:rPr>
        <w:fldChar w:fldCharType="begin"/>
      </w:r>
      <w:r w:rsidRPr="00D53C0F">
        <w:rPr>
          <w:color w:val="000000"/>
        </w:rPr>
        <w:instrText xml:space="preserve"> XE "Configuring:Login Division" </w:instrText>
      </w:r>
      <w:r w:rsidRPr="00D53C0F">
        <w:rPr>
          <w:color w:val="000000"/>
        </w:rPr>
        <w:fldChar w:fldCharType="end"/>
      </w:r>
      <w:r w:rsidRPr="00D53C0F">
        <w:t>, set the following</w:t>
      </w:r>
      <w:r w:rsidRPr="00D53C0F">
        <w:rPr>
          <w:bCs/>
        </w:rPr>
        <w:t xml:space="preserve"> tag</w:t>
      </w:r>
      <w:r w:rsidRPr="00D53C0F">
        <w:t xml:space="preserve"> to "true" </w:t>
      </w:r>
      <w:r w:rsidRPr="00D53C0F">
        <w:rPr>
          <w:rFonts w:cs="Times New Roman"/>
        </w:rPr>
        <w:t>(case sensitive)</w:t>
      </w:r>
      <w:r w:rsidRPr="00D53C0F">
        <w:t>:</w:t>
      </w:r>
    </w:p>
    <w:p w14:paraId="781D1E6A" w14:textId="77777777" w:rsidR="00604685" w:rsidRPr="00D53C0F" w:rsidRDefault="00604685" w:rsidP="00604685">
      <w:pPr>
        <w:keepNext/>
        <w:keepLines/>
        <w:autoSpaceDE w:val="0"/>
        <w:autoSpaceDN w:val="0"/>
        <w:adjustRightInd w:val="0"/>
        <w:spacing w:before="120"/>
        <w:ind w:left="1080"/>
        <w:rPr>
          <w:rFonts w:ascii="Courier New" w:hAnsi="Courier New" w:cs="Courier New"/>
          <w:sz w:val="18"/>
          <w:szCs w:val="18"/>
        </w:rPr>
      </w:pPr>
      <w:r w:rsidRPr="00D53C0F">
        <w:rPr>
          <w:rFonts w:ascii="Courier New" w:hAnsi="Courier New" w:cs="Courier New"/>
          <w:sz w:val="18"/>
          <w:szCs w:val="18"/>
        </w:rPr>
        <w:t>&lt;user-new-person-divisions retrieve="true" /&gt;</w:t>
      </w:r>
    </w:p>
    <w:p w14:paraId="1024BCE0" w14:textId="77777777" w:rsidR="00604685" w:rsidRPr="00D53C0F" w:rsidRDefault="00604685" w:rsidP="00604685">
      <w:pPr>
        <w:tabs>
          <w:tab w:val="left" w:pos="720"/>
        </w:tabs>
        <w:spacing w:before="120"/>
        <w:ind w:left="720" w:hanging="360"/>
      </w:pPr>
      <w:r w:rsidRPr="00D53C0F">
        <w:t>2.</w:t>
      </w:r>
      <w:r w:rsidRPr="00D53C0F">
        <w:tab/>
        <w:t>Access the list in the LoginUserInfoVO object</w:t>
      </w:r>
      <w:r w:rsidRPr="00D53C0F">
        <w:rPr>
          <w:color w:val="000000"/>
        </w:rPr>
        <w:fldChar w:fldCharType="begin"/>
      </w:r>
      <w:r w:rsidRPr="00D53C0F">
        <w:rPr>
          <w:color w:val="000000"/>
        </w:rPr>
        <w:instrText>XE "LoginUserInfoVO Object"</w:instrText>
      </w:r>
      <w:r w:rsidRPr="00D53C0F">
        <w:rPr>
          <w:color w:val="000000"/>
        </w:rPr>
        <w:fldChar w:fldCharType="end"/>
      </w:r>
      <w:r w:rsidRPr="00D53C0F">
        <w:rPr>
          <w:color w:val="000000"/>
        </w:rPr>
        <w:fldChar w:fldCharType="begin"/>
      </w:r>
      <w:r w:rsidRPr="00D53C0F">
        <w:rPr>
          <w:color w:val="000000"/>
        </w:rPr>
        <w:instrText>XE "Objects:LoginUserInfoVO"</w:instrText>
      </w:r>
      <w:r w:rsidRPr="00D53C0F">
        <w:rPr>
          <w:color w:val="000000"/>
        </w:rPr>
        <w:fldChar w:fldCharType="end"/>
      </w:r>
      <w:r w:rsidRPr="00D53C0F">
        <w:t xml:space="preserve">, using the </w:t>
      </w:r>
      <w:r w:rsidRPr="00D53C0F">
        <w:rPr>
          <w:color w:val="000000"/>
        </w:rPr>
        <w:t>getPermittedNewPersonFileDivisions()</w:t>
      </w:r>
      <w:r w:rsidRPr="00D53C0F">
        <w:t xml:space="preserve"> method</w:t>
      </w:r>
      <w:r w:rsidRPr="00D53C0F">
        <w:rPr>
          <w:color w:val="000000"/>
        </w:rPr>
        <w:fldChar w:fldCharType="begin"/>
      </w:r>
      <w:r w:rsidRPr="00D53C0F">
        <w:rPr>
          <w:color w:val="000000"/>
        </w:rPr>
        <w:instrText>XE "getPermittedNewPersonFileDivisions() Method"</w:instrText>
      </w:r>
      <w:r w:rsidRPr="00D53C0F">
        <w:rPr>
          <w:color w:val="000000"/>
        </w:rPr>
        <w:fldChar w:fldCharType="end"/>
      </w:r>
      <w:r w:rsidRPr="00D53C0F">
        <w:rPr>
          <w:color w:val="000000"/>
        </w:rPr>
        <w:fldChar w:fldCharType="begin"/>
      </w:r>
      <w:r w:rsidRPr="00D53C0F">
        <w:rPr>
          <w:color w:val="000000"/>
        </w:rPr>
        <w:instrText>XE "Methods:getPermittedNewPersonFileDivisions()"</w:instrText>
      </w:r>
      <w:r w:rsidRPr="00D53C0F">
        <w:rPr>
          <w:color w:val="000000"/>
        </w:rPr>
        <w:fldChar w:fldCharType="end"/>
      </w:r>
      <w:r w:rsidRPr="00D53C0F">
        <w:t>.</w:t>
      </w:r>
    </w:p>
    <w:p w14:paraId="6C6E944C" w14:textId="77777777" w:rsidR="00604685" w:rsidRPr="00D53C0F" w:rsidRDefault="00604685" w:rsidP="00604685"/>
    <w:p w14:paraId="693C06EA" w14:textId="77777777" w:rsidR="006B0E19" w:rsidRPr="00D53C0F" w:rsidRDefault="006B0E19" w:rsidP="006B0E19">
      <w:r w:rsidRPr="00D53C0F">
        <w:t xml:space="preserve">The list of divisions from the user's </w:t>
      </w:r>
      <w:r w:rsidRPr="00D53C0F">
        <w:rPr>
          <w:color w:val="000000"/>
        </w:rPr>
        <w:t>DIVISION Multiple field (#16)</w:t>
      </w:r>
      <w:r w:rsidRPr="00D53C0F">
        <w:rPr>
          <w:color w:val="000000"/>
        </w:rPr>
        <w:fldChar w:fldCharType="begin"/>
      </w:r>
      <w:r w:rsidRPr="00D53C0F">
        <w:rPr>
          <w:color w:val="000000"/>
        </w:rPr>
        <w:instrText xml:space="preserve"> XE "DIVISION Multiple Field (#16)" </w:instrText>
      </w:r>
      <w:r w:rsidRPr="00D53C0F">
        <w:rPr>
          <w:color w:val="000000"/>
        </w:rPr>
        <w:fldChar w:fldCharType="end"/>
      </w:r>
      <w:r w:rsidRPr="00D53C0F">
        <w:rPr>
          <w:color w:val="000000"/>
        </w:rPr>
        <w:fldChar w:fldCharType="begin"/>
      </w:r>
      <w:r w:rsidRPr="00D53C0F">
        <w:rPr>
          <w:color w:val="000000"/>
        </w:rPr>
        <w:instrText xml:space="preserve"> XE "Fields:DIVISION Multiple (#16)" </w:instrText>
      </w:r>
      <w:r w:rsidRPr="00D53C0F">
        <w:rPr>
          <w:color w:val="000000"/>
        </w:rPr>
        <w:fldChar w:fldCharType="end"/>
      </w:r>
      <w:r w:rsidRPr="00D53C0F">
        <w:rPr>
          <w:color w:val="000000"/>
        </w:rPr>
        <w:t xml:space="preserve"> in the </w:t>
      </w:r>
      <w:smartTag w:uri="urn:schemas-microsoft-com:office:smarttags" w:element="stockticker">
        <w:r w:rsidRPr="00D53C0F">
          <w:rPr>
            <w:color w:val="000000"/>
          </w:rPr>
          <w:t>NEW</w:t>
        </w:r>
      </w:smartTag>
      <w:r w:rsidRPr="00D53C0F">
        <w:rPr>
          <w:color w:val="000000"/>
        </w:rPr>
        <w:t xml:space="preserve"> PERSON file (#200)</w:t>
      </w:r>
      <w:r w:rsidRPr="00D53C0F">
        <w:rPr>
          <w:color w:val="000000"/>
        </w:rPr>
        <w:fldChar w:fldCharType="begin"/>
      </w:r>
      <w:r w:rsidRPr="00D53C0F">
        <w:rPr>
          <w:color w:val="000000"/>
        </w:rPr>
        <w:instrText xml:space="preserve"> XE "</w:instrText>
      </w:r>
      <w:smartTag w:uri="urn:schemas-microsoft-com:office:smarttags" w:element="stockticker">
        <w:r w:rsidRPr="00D53C0F">
          <w:rPr>
            <w:color w:val="000000"/>
          </w:rPr>
          <w:instrText>NEW</w:instrText>
        </w:r>
      </w:smartTag>
      <w:r w:rsidRPr="00D53C0F">
        <w:rPr>
          <w:color w:val="000000"/>
        </w:rPr>
        <w:instrText xml:space="preserve"> PERSON File (#200)" </w:instrText>
      </w:r>
      <w:r w:rsidRPr="00D53C0F">
        <w:rPr>
          <w:color w:val="000000"/>
        </w:rPr>
        <w:fldChar w:fldCharType="end"/>
      </w:r>
      <w:r w:rsidRPr="00D53C0F">
        <w:rPr>
          <w:color w:val="000000"/>
        </w:rPr>
        <w:fldChar w:fldCharType="begin"/>
      </w:r>
      <w:r w:rsidRPr="00D53C0F">
        <w:rPr>
          <w:color w:val="000000"/>
        </w:rPr>
        <w:instrText xml:space="preserve"> XE "Files:</w:instrText>
      </w:r>
      <w:smartTag w:uri="urn:schemas-microsoft-com:office:smarttags" w:element="stockticker">
        <w:r w:rsidRPr="00D53C0F">
          <w:rPr>
            <w:color w:val="000000"/>
          </w:rPr>
          <w:instrText>NEW</w:instrText>
        </w:r>
      </w:smartTag>
      <w:r w:rsidRPr="00D53C0F">
        <w:rPr>
          <w:color w:val="000000"/>
        </w:rPr>
        <w:instrText xml:space="preserve"> PERSON (#200)" </w:instrText>
      </w:r>
      <w:r w:rsidRPr="00D53C0F">
        <w:rPr>
          <w:color w:val="000000"/>
        </w:rPr>
        <w:fldChar w:fldCharType="end"/>
      </w:r>
      <w:r w:rsidRPr="00D53C0F">
        <w:t xml:space="preserve"> on the VistA M Server is filtered. The DIVISION </w:t>
      </w:r>
      <w:r w:rsidRPr="00D53C0F">
        <w:rPr>
          <w:i/>
        </w:rPr>
        <w:t>must</w:t>
      </w:r>
      <w:r w:rsidRPr="00D53C0F">
        <w:t xml:space="preserve"> be within the same computing facility as the KAAJEE Login Division, as determined by the Standard Data Services (</w:t>
      </w:r>
      <w:smartTag w:uri="urn:schemas-microsoft-com:office:smarttags" w:element="stockticker">
        <w:r w:rsidRPr="00D53C0F">
          <w:t>SDS</w:t>
        </w:r>
      </w:smartTag>
      <w:r w:rsidRPr="00D53C0F">
        <w:t>) Institution utilities</w:t>
      </w:r>
      <w:r w:rsidRPr="00D53C0F">
        <w:rPr>
          <w:color w:val="000000"/>
        </w:rPr>
        <w:fldChar w:fldCharType="begin"/>
      </w:r>
      <w:r w:rsidRPr="00D53C0F">
        <w:rPr>
          <w:color w:val="000000"/>
        </w:rPr>
        <w:instrText xml:space="preserve"> XE "Standard Data Services (</w:instrText>
      </w:r>
      <w:smartTag w:uri="urn:schemas-microsoft-com:office:smarttags" w:element="stockticker">
        <w:r w:rsidRPr="00D53C0F">
          <w:rPr>
            <w:color w:val="000000"/>
          </w:rPr>
          <w:instrText>SDS</w:instrText>
        </w:r>
      </w:smartTag>
      <w:r w:rsidRPr="00D53C0F">
        <w:rPr>
          <w:color w:val="000000"/>
        </w:rPr>
        <w:instrText xml:space="preserve">) Institution Utilities" </w:instrText>
      </w:r>
      <w:r w:rsidRPr="00D53C0F">
        <w:rPr>
          <w:color w:val="000000"/>
        </w:rPr>
        <w:fldChar w:fldCharType="end"/>
      </w:r>
      <w:r w:rsidRPr="00D53C0F">
        <w:rPr>
          <w:color w:val="000000"/>
        </w:rPr>
        <w:fldChar w:fldCharType="begin"/>
      </w:r>
      <w:r w:rsidRPr="00D53C0F">
        <w:rPr>
          <w:color w:val="000000"/>
        </w:rPr>
        <w:instrText xml:space="preserve"> XE "Utilities:Standard Data Services (</w:instrText>
      </w:r>
      <w:smartTag w:uri="urn:schemas-microsoft-com:office:smarttags" w:element="stockticker">
        <w:r w:rsidRPr="00D53C0F">
          <w:rPr>
            <w:color w:val="000000"/>
          </w:rPr>
          <w:instrText>SDS</w:instrText>
        </w:r>
      </w:smartTag>
      <w:r w:rsidRPr="00D53C0F">
        <w:rPr>
          <w:color w:val="000000"/>
        </w:rPr>
        <w:instrText xml:space="preserve">) Institution Utilities" </w:instrText>
      </w:r>
      <w:r w:rsidRPr="00D53C0F">
        <w:rPr>
          <w:color w:val="000000"/>
        </w:rPr>
        <w:fldChar w:fldCharType="end"/>
      </w:r>
      <w:r w:rsidRPr="00D53C0F">
        <w:t xml:space="preserve"> (i.e., Institution.getVistaProvider method</w:t>
      </w:r>
      <w:r w:rsidRPr="00D53C0F">
        <w:rPr>
          <w:color w:val="000000"/>
        </w:rPr>
        <w:fldChar w:fldCharType="begin"/>
      </w:r>
      <w:r w:rsidRPr="00D53C0F">
        <w:rPr>
          <w:color w:val="000000"/>
        </w:rPr>
        <w:instrText>XE "Institution.getVistaProvider Method"</w:instrText>
      </w:r>
      <w:r w:rsidRPr="00D53C0F">
        <w:rPr>
          <w:color w:val="000000"/>
        </w:rPr>
        <w:fldChar w:fldCharType="end"/>
      </w:r>
      <w:r w:rsidRPr="00D53C0F">
        <w:rPr>
          <w:color w:val="000000"/>
        </w:rPr>
        <w:fldChar w:fldCharType="begin"/>
      </w:r>
      <w:r w:rsidRPr="00D53C0F">
        <w:rPr>
          <w:color w:val="000000"/>
        </w:rPr>
        <w:instrText>XE "Methods:Institution.getVistaProvider"</w:instrText>
      </w:r>
      <w:r w:rsidRPr="00D53C0F">
        <w:rPr>
          <w:color w:val="000000"/>
        </w:rPr>
        <w:fldChar w:fldCharType="end"/>
      </w:r>
      <w:r w:rsidRPr="00D53C0F">
        <w:t>).</w:t>
      </w:r>
    </w:p>
    <w:p w14:paraId="3EE24102" w14:textId="77777777" w:rsidR="00604685" w:rsidRPr="00D53C0F" w:rsidRDefault="00604685" w:rsidP="00604685"/>
    <w:p w14:paraId="08E4C930" w14:textId="77777777" w:rsidR="00604685" w:rsidRPr="00D53C0F" w:rsidRDefault="00604685" w:rsidP="00604685"/>
    <w:p w14:paraId="4C06F9A6" w14:textId="77777777" w:rsidR="00604685" w:rsidRPr="00D53C0F" w:rsidRDefault="00604685" w:rsidP="00DE7B5D">
      <w:pPr>
        <w:pStyle w:val="Heading5"/>
      </w:pPr>
      <w:bookmarkStart w:id="558" w:name="_Ref78187403"/>
      <w:r w:rsidRPr="00D53C0F">
        <w:lastRenderedPageBreak/>
        <w:t>All Divisions at the Login Division's Computing Facility</w:t>
      </w:r>
      <w:bookmarkEnd w:id="558"/>
    </w:p>
    <w:p w14:paraId="42A42C85" w14:textId="77777777" w:rsidR="00604685" w:rsidRPr="00D53C0F" w:rsidRDefault="00604685" w:rsidP="00604685">
      <w:pPr>
        <w:keepNext/>
        <w:keepLines/>
      </w:pPr>
      <w:r w:rsidRPr="00D53C0F">
        <w:rPr>
          <w:color w:val="000000"/>
        </w:rPr>
        <w:fldChar w:fldCharType="begin"/>
      </w:r>
      <w:r w:rsidR="002E3858" w:rsidRPr="00D53C0F">
        <w:rPr>
          <w:color w:val="000000"/>
        </w:rPr>
        <w:instrText>XE "Divisions:</w:instrText>
      </w:r>
      <w:r w:rsidRPr="00D53C0F">
        <w:rPr>
          <w:color w:val="000000"/>
        </w:rPr>
        <w:instrText>Switching:All Divisions at the Login Division's Computing Facility"</w:instrText>
      </w:r>
      <w:r w:rsidRPr="00D53C0F">
        <w:rPr>
          <w:color w:val="000000"/>
        </w:rPr>
        <w:fldChar w:fldCharType="end"/>
      </w:r>
      <w:r w:rsidRPr="00D53C0F">
        <w:rPr>
          <w:color w:val="000000"/>
        </w:rPr>
        <w:fldChar w:fldCharType="begin"/>
      </w:r>
      <w:r w:rsidRPr="00D53C0F">
        <w:rPr>
          <w:color w:val="000000"/>
        </w:rPr>
        <w:instrText>XE "All Divisions at the Login Division's Computing Facility"</w:instrText>
      </w:r>
      <w:r w:rsidRPr="00D53C0F">
        <w:rPr>
          <w:color w:val="000000"/>
        </w:rPr>
        <w:fldChar w:fldCharType="end"/>
      </w:r>
    </w:p>
    <w:p w14:paraId="2F4CD4A4" w14:textId="77777777" w:rsidR="00604685" w:rsidRPr="00D53C0F" w:rsidRDefault="00604685" w:rsidP="00604685">
      <w:pPr>
        <w:keepNext/>
        <w:keepLines/>
      </w:pPr>
      <w:r w:rsidRPr="00D53C0F">
        <w:t>Some applications want to support division switching for all divisions supported at the same computing facility as the login division, regardless of whether explicit access has been granted to the user for any particular division. To obtain this list of divisions from KAAJEE do the following:</w:t>
      </w:r>
    </w:p>
    <w:p w14:paraId="318667C1" w14:textId="77777777" w:rsidR="00604685" w:rsidRPr="00D53C0F" w:rsidRDefault="00604685" w:rsidP="00604685">
      <w:pPr>
        <w:keepNext/>
        <w:keepLines/>
        <w:tabs>
          <w:tab w:val="left" w:pos="720"/>
        </w:tabs>
        <w:spacing w:before="120"/>
        <w:ind w:left="720" w:hanging="360"/>
      </w:pPr>
      <w:r w:rsidRPr="00D53C0F">
        <w:t>1.</w:t>
      </w:r>
      <w:r w:rsidRPr="00D53C0F">
        <w:tab/>
        <w:t xml:space="preserve">Configure the KAAJEE software to retrieve this information. In the </w:t>
      </w:r>
      <w:r w:rsidRPr="00D53C0F">
        <w:rPr>
          <w:color w:val="000000"/>
        </w:rPr>
        <w:t>kaajeeConfig.xml file</w:t>
      </w:r>
      <w:r w:rsidRPr="00D53C0F">
        <w:rPr>
          <w:color w:val="000000"/>
        </w:rPr>
        <w:fldChar w:fldCharType="begin"/>
      </w:r>
      <w:r w:rsidRPr="00D53C0F">
        <w:rPr>
          <w:color w:val="000000"/>
        </w:rPr>
        <w:instrText>XE "kaajeeConfig.xml File"</w:instrText>
      </w:r>
      <w:r w:rsidRPr="00D53C0F">
        <w:rPr>
          <w:color w:val="000000"/>
        </w:rPr>
        <w:fldChar w:fldCharType="end"/>
      </w:r>
      <w:r w:rsidRPr="00D53C0F">
        <w:rPr>
          <w:color w:val="000000"/>
        </w:rPr>
        <w:fldChar w:fldCharType="begin"/>
      </w:r>
      <w:r w:rsidRPr="00D53C0F">
        <w:rPr>
          <w:color w:val="000000"/>
        </w:rPr>
        <w:instrText>XE "Files:kaajeeConfig.xml"</w:instrText>
      </w:r>
      <w:r w:rsidRPr="00D53C0F">
        <w:rPr>
          <w:color w:val="000000"/>
        </w:rPr>
        <w:fldChar w:fldCharType="end"/>
      </w:r>
      <w:r w:rsidRPr="00D53C0F">
        <w:rPr>
          <w:color w:val="000000"/>
        </w:rPr>
        <w:fldChar w:fldCharType="begin"/>
      </w:r>
      <w:r w:rsidRPr="00D53C0F">
        <w:rPr>
          <w:color w:val="000000"/>
        </w:rPr>
        <w:instrText>XE "Configuring:kaajeeConfig.xml File"</w:instrText>
      </w:r>
      <w:r w:rsidRPr="00D53C0F">
        <w:rPr>
          <w:color w:val="000000"/>
        </w:rPr>
        <w:fldChar w:fldCharType="end"/>
      </w:r>
      <w:r w:rsidRPr="00D53C0F">
        <w:t>, set the following</w:t>
      </w:r>
      <w:r w:rsidRPr="00D53C0F">
        <w:rPr>
          <w:bCs/>
        </w:rPr>
        <w:t xml:space="preserve"> tag</w:t>
      </w:r>
      <w:r w:rsidRPr="00D53C0F">
        <w:rPr>
          <w:b/>
          <w:bCs/>
        </w:rPr>
        <w:t xml:space="preserve"> </w:t>
      </w:r>
      <w:r w:rsidRPr="00D53C0F">
        <w:t xml:space="preserve">to "true" </w:t>
      </w:r>
      <w:r w:rsidRPr="00D53C0F">
        <w:rPr>
          <w:rFonts w:cs="Times New Roman"/>
        </w:rPr>
        <w:t>(case sensitive)</w:t>
      </w:r>
      <w:r w:rsidRPr="00D53C0F">
        <w:t>:</w:t>
      </w:r>
    </w:p>
    <w:p w14:paraId="0C47183B" w14:textId="77777777" w:rsidR="00604685" w:rsidRPr="00D53C0F" w:rsidRDefault="00604685" w:rsidP="00604685">
      <w:pPr>
        <w:keepNext/>
        <w:keepLines/>
        <w:autoSpaceDE w:val="0"/>
        <w:autoSpaceDN w:val="0"/>
        <w:adjustRightInd w:val="0"/>
        <w:spacing w:before="120"/>
        <w:ind w:left="1080"/>
        <w:rPr>
          <w:rFonts w:ascii="Courier New" w:hAnsi="Courier New" w:cs="Courier New"/>
          <w:sz w:val="18"/>
          <w:szCs w:val="18"/>
        </w:rPr>
      </w:pPr>
      <w:r w:rsidRPr="00D53C0F">
        <w:rPr>
          <w:rFonts w:ascii="Courier New" w:hAnsi="Courier New" w:cs="Courier New"/>
          <w:sz w:val="18"/>
          <w:szCs w:val="18"/>
        </w:rPr>
        <w:t>&lt;computing-facility-divisions retrieve="true" /&gt;</w:t>
      </w:r>
    </w:p>
    <w:p w14:paraId="1E793CFE" w14:textId="77777777" w:rsidR="00604685" w:rsidRPr="00D53C0F" w:rsidRDefault="00604685" w:rsidP="00604685">
      <w:pPr>
        <w:tabs>
          <w:tab w:val="left" w:pos="720"/>
        </w:tabs>
        <w:spacing w:before="120"/>
        <w:ind w:left="720" w:hanging="360"/>
      </w:pPr>
      <w:r w:rsidRPr="00D53C0F">
        <w:t>2.</w:t>
      </w:r>
      <w:r w:rsidRPr="00D53C0F">
        <w:tab/>
        <w:t>Access the list in the LoginUserInfoVO object</w:t>
      </w:r>
      <w:r w:rsidRPr="00D53C0F">
        <w:rPr>
          <w:color w:val="000000"/>
        </w:rPr>
        <w:fldChar w:fldCharType="begin"/>
      </w:r>
      <w:r w:rsidRPr="00D53C0F">
        <w:rPr>
          <w:color w:val="000000"/>
        </w:rPr>
        <w:instrText>XE "LoginUserInfoVO Object"</w:instrText>
      </w:r>
      <w:r w:rsidRPr="00D53C0F">
        <w:rPr>
          <w:color w:val="000000"/>
        </w:rPr>
        <w:fldChar w:fldCharType="end"/>
      </w:r>
      <w:r w:rsidRPr="00D53C0F">
        <w:rPr>
          <w:color w:val="000000"/>
        </w:rPr>
        <w:fldChar w:fldCharType="begin"/>
      </w:r>
      <w:r w:rsidRPr="00D53C0F">
        <w:rPr>
          <w:color w:val="000000"/>
        </w:rPr>
        <w:instrText>XE "Objects:LoginUserInfoVO"</w:instrText>
      </w:r>
      <w:r w:rsidRPr="00D53C0F">
        <w:rPr>
          <w:color w:val="000000"/>
        </w:rPr>
        <w:fldChar w:fldCharType="end"/>
      </w:r>
      <w:r w:rsidRPr="00D53C0F">
        <w:t xml:space="preserve"> using the </w:t>
      </w:r>
      <w:r w:rsidRPr="00D53C0F">
        <w:rPr>
          <w:color w:val="000000"/>
        </w:rPr>
        <w:t>getLoginDivisionVistaProviderDivisions()</w:t>
      </w:r>
      <w:r w:rsidRPr="00D53C0F">
        <w:t xml:space="preserve"> method</w:t>
      </w:r>
      <w:r w:rsidRPr="00D53C0F">
        <w:rPr>
          <w:color w:val="000000"/>
        </w:rPr>
        <w:fldChar w:fldCharType="begin"/>
      </w:r>
      <w:r w:rsidRPr="00D53C0F">
        <w:rPr>
          <w:color w:val="000000"/>
        </w:rPr>
        <w:instrText xml:space="preserve">XE "getLoginDivisionVistaProviderDivisions() </w:instrText>
      </w:r>
      <w:r w:rsidR="007749FB" w:rsidRPr="00D53C0F">
        <w:rPr>
          <w:color w:val="000000"/>
        </w:rPr>
        <w:instrText>Method</w:instrText>
      </w:r>
      <w:r w:rsidRPr="00D53C0F">
        <w:rPr>
          <w:color w:val="000000"/>
        </w:rPr>
        <w:instrText>"</w:instrText>
      </w:r>
      <w:r w:rsidRPr="00D53C0F">
        <w:rPr>
          <w:color w:val="000000"/>
        </w:rPr>
        <w:fldChar w:fldCharType="end"/>
      </w:r>
      <w:r w:rsidRPr="00D53C0F">
        <w:rPr>
          <w:color w:val="000000"/>
        </w:rPr>
        <w:fldChar w:fldCharType="begin"/>
      </w:r>
      <w:r w:rsidRPr="00D53C0F">
        <w:rPr>
          <w:color w:val="000000"/>
        </w:rPr>
        <w:instrText>XE "Methods:getLoginDivisionVistaProviderDivisions()"</w:instrText>
      </w:r>
      <w:r w:rsidRPr="00D53C0F">
        <w:rPr>
          <w:color w:val="000000"/>
        </w:rPr>
        <w:fldChar w:fldCharType="end"/>
      </w:r>
      <w:r w:rsidRPr="00D53C0F">
        <w:t>.</w:t>
      </w:r>
    </w:p>
    <w:p w14:paraId="2C25A089" w14:textId="77777777" w:rsidR="00604685" w:rsidRPr="00D53C0F" w:rsidRDefault="00604685" w:rsidP="00604685"/>
    <w:p w14:paraId="3A8C6D74" w14:textId="77777777" w:rsidR="00604685" w:rsidRPr="00D53C0F" w:rsidRDefault="00604685" w:rsidP="00604685"/>
    <w:p w14:paraId="384FD222" w14:textId="77777777" w:rsidR="00604685" w:rsidRPr="00D53C0F" w:rsidRDefault="00604685" w:rsidP="00604685">
      <w:r w:rsidRPr="00D53C0F">
        <w:t xml:space="preserve">The list of divisions is filtered. Divisions </w:t>
      </w:r>
      <w:r w:rsidRPr="00D53C0F">
        <w:rPr>
          <w:i/>
        </w:rPr>
        <w:t>must</w:t>
      </w:r>
      <w:r w:rsidRPr="00D53C0F">
        <w:t xml:space="preserve"> be within the same computing facility as the KAAJEE Login Division, as determined by the </w:t>
      </w:r>
      <w:smartTag w:uri="urn:schemas-microsoft-com:office:smarttags" w:element="stockticker">
        <w:r w:rsidRPr="00D53C0F">
          <w:t>SDS</w:t>
        </w:r>
      </w:smartTag>
      <w:r w:rsidRPr="00D53C0F">
        <w:t xml:space="preserve"> Institution utilities</w:t>
      </w:r>
      <w:r w:rsidRPr="00D53C0F">
        <w:rPr>
          <w:color w:val="000000"/>
        </w:rPr>
        <w:fldChar w:fldCharType="begin"/>
      </w:r>
      <w:r w:rsidRPr="00D53C0F">
        <w:rPr>
          <w:color w:val="000000"/>
        </w:rPr>
        <w:instrText xml:space="preserve"> XE "Standard Data Services (</w:instrText>
      </w:r>
      <w:smartTag w:uri="urn:schemas-microsoft-com:office:smarttags" w:element="stockticker">
        <w:r w:rsidRPr="00D53C0F">
          <w:rPr>
            <w:color w:val="000000"/>
          </w:rPr>
          <w:instrText>SDS</w:instrText>
        </w:r>
      </w:smartTag>
      <w:r w:rsidRPr="00D53C0F">
        <w:rPr>
          <w:color w:val="000000"/>
        </w:rPr>
        <w:instrText xml:space="preserve">) Institution Utilities" </w:instrText>
      </w:r>
      <w:r w:rsidRPr="00D53C0F">
        <w:rPr>
          <w:color w:val="000000"/>
        </w:rPr>
        <w:fldChar w:fldCharType="end"/>
      </w:r>
      <w:r w:rsidRPr="00D53C0F">
        <w:rPr>
          <w:color w:val="000000"/>
        </w:rPr>
        <w:fldChar w:fldCharType="begin"/>
      </w:r>
      <w:r w:rsidRPr="00D53C0F">
        <w:rPr>
          <w:color w:val="000000"/>
        </w:rPr>
        <w:instrText xml:space="preserve"> XE "Utilities:Standard Data Services (</w:instrText>
      </w:r>
      <w:smartTag w:uri="urn:schemas-microsoft-com:office:smarttags" w:element="stockticker">
        <w:r w:rsidRPr="00D53C0F">
          <w:rPr>
            <w:color w:val="000000"/>
          </w:rPr>
          <w:instrText>SDS</w:instrText>
        </w:r>
      </w:smartTag>
      <w:r w:rsidRPr="00D53C0F">
        <w:rPr>
          <w:color w:val="000000"/>
        </w:rPr>
        <w:instrText xml:space="preserve">) Institution Utilities" </w:instrText>
      </w:r>
      <w:r w:rsidRPr="00D53C0F">
        <w:rPr>
          <w:color w:val="000000"/>
        </w:rPr>
        <w:fldChar w:fldCharType="end"/>
      </w:r>
      <w:r w:rsidRPr="00D53C0F">
        <w:t xml:space="preserve"> (i.e., Institution.getVistaProvider method</w:t>
      </w:r>
      <w:r w:rsidRPr="00D53C0F">
        <w:rPr>
          <w:color w:val="000000"/>
        </w:rPr>
        <w:fldChar w:fldCharType="begin"/>
      </w:r>
      <w:r w:rsidRPr="00D53C0F">
        <w:rPr>
          <w:color w:val="000000"/>
        </w:rPr>
        <w:instrText>XE "Institution.getVistaProvider Method"</w:instrText>
      </w:r>
      <w:r w:rsidRPr="00D53C0F">
        <w:rPr>
          <w:color w:val="000000"/>
        </w:rPr>
        <w:fldChar w:fldCharType="end"/>
      </w:r>
      <w:r w:rsidRPr="00D53C0F">
        <w:rPr>
          <w:color w:val="000000"/>
        </w:rPr>
        <w:fldChar w:fldCharType="begin"/>
      </w:r>
      <w:r w:rsidRPr="00D53C0F">
        <w:rPr>
          <w:color w:val="000000"/>
        </w:rPr>
        <w:instrText>XE "Methods:Institution.getVistaProvider"</w:instrText>
      </w:r>
      <w:r w:rsidRPr="00D53C0F">
        <w:rPr>
          <w:color w:val="000000"/>
        </w:rPr>
        <w:fldChar w:fldCharType="end"/>
      </w:r>
      <w:r w:rsidRPr="00D53C0F">
        <w:t>).</w:t>
      </w:r>
    </w:p>
    <w:p w14:paraId="693D37C5" w14:textId="77777777" w:rsidR="00604685" w:rsidRPr="00D53C0F" w:rsidRDefault="00604685" w:rsidP="00604685"/>
    <w:p w14:paraId="6C915D1A" w14:textId="77777777" w:rsidR="00C43089" w:rsidRPr="00D53C0F" w:rsidRDefault="00C43089" w:rsidP="00604685"/>
    <w:p w14:paraId="1FAD94CD" w14:textId="77777777" w:rsidR="00C43089" w:rsidRPr="00D53C0F" w:rsidRDefault="00C639CD" w:rsidP="00223EFD">
      <w:pPr>
        <w:pStyle w:val="Heading4"/>
      </w:pPr>
      <w:bookmarkStart w:id="559" w:name="_Hlt170615232"/>
      <w:bookmarkStart w:id="560" w:name="_Toc202863110"/>
      <w:bookmarkStart w:id="561" w:name="_Toc204421549"/>
      <w:bookmarkStart w:id="562" w:name="_Toc167804813"/>
      <w:bookmarkEnd w:id="559"/>
      <w:r w:rsidRPr="00D53C0F">
        <w:t>l</w:t>
      </w:r>
      <w:r w:rsidR="00C43089" w:rsidRPr="00D53C0F">
        <w:t>ogout.jsp File</w:t>
      </w:r>
      <w:bookmarkEnd w:id="560"/>
      <w:bookmarkEnd w:id="561"/>
      <w:bookmarkEnd w:id="562"/>
    </w:p>
    <w:p w14:paraId="613234BE" w14:textId="77777777" w:rsidR="00C43089" w:rsidRPr="00D53C0F" w:rsidRDefault="00C639CD" w:rsidP="00C43089">
      <w:pPr>
        <w:keepNext/>
        <w:keepLines/>
        <w:rPr>
          <w:b/>
        </w:rPr>
      </w:pPr>
      <w:r w:rsidRPr="00D53C0F">
        <w:rPr>
          <w:color w:val="000000"/>
        </w:rPr>
        <w:fldChar w:fldCharType="begin"/>
      </w:r>
      <w:r w:rsidRPr="00D53C0F">
        <w:rPr>
          <w:color w:val="000000"/>
        </w:rPr>
        <w:instrText xml:space="preserve"> XE "logout.jsp File" </w:instrText>
      </w:r>
      <w:r w:rsidRPr="00D53C0F">
        <w:rPr>
          <w:color w:val="000000"/>
        </w:rPr>
        <w:fldChar w:fldCharType="end"/>
      </w:r>
      <w:r w:rsidRPr="00D53C0F">
        <w:rPr>
          <w:color w:val="000000"/>
        </w:rPr>
        <w:fldChar w:fldCharType="begin"/>
      </w:r>
      <w:r w:rsidRPr="00D53C0F">
        <w:rPr>
          <w:color w:val="000000"/>
        </w:rPr>
        <w:instrText xml:space="preserve"> XE "Files:logout.jsp" </w:instrText>
      </w:r>
      <w:r w:rsidRPr="00D53C0F">
        <w:rPr>
          <w:color w:val="000000"/>
        </w:rPr>
        <w:fldChar w:fldCharType="end"/>
      </w:r>
      <w:r w:rsidR="00867FDE" w:rsidRPr="00D53C0F">
        <w:rPr>
          <w:color w:val="000000"/>
        </w:rPr>
        <w:fldChar w:fldCharType="begin"/>
      </w:r>
      <w:r w:rsidR="00867FDE" w:rsidRPr="00D53C0F">
        <w:rPr>
          <w:color w:val="000000"/>
        </w:rPr>
        <w:instrText xml:space="preserve"> XE "Logouts" </w:instrText>
      </w:r>
      <w:r w:rsidR="00867FDE" w:rsidRPr="00D53C0F">
        <w:rPr>
          <w:color w:val="000000"/>
        </w:rPr>
        <w:fldChar w:fldCharType="end"/>
      </w:r>
      <w:r w:rsidR="007473A6" w:rsidRPr="00D53C0F">
        <w:rPr>
          <w:color w:val="000000"/>
        </w:rPr>
        <w:fldChar w:fldCharType="begin"/>
      </w:r>
      <w:r w:rsidR="007473A6" w:rsidRPr="00D53C0F">
        <w:rPr>
          <w:color w:val="000000"/>
        </w:rPr>
        <w:instrText xml:space="preserve"> XE "Procedures:Logouts" </w:instrText>
      </w:r>
      <w:r w:rsidR="007473A6" w:rsidRPr="00D53C0F">
        <w:rPr>
          <w:color w:val="000000"/>
        </w:rPr>
        <w:fldChar w:fldCharType="end"/>
      </w:r>
    </w:p>
    <w:p w14:paraId="5E1E46AC" w14:textId="6B942FDC" w:rsidR="00C43089" w:rsidRPr="00D53C0F" w:rsidRDefault="00C43089" w:rsidP="00604685">
      <w:r w:rsidRPr="00D53C0F">
        <w:t>The KAAJEE listeners</w:t>
      </w:r>
      <w:r w:rsidR="0076766D" w:rsidRPr="00D53C0F">
        <w:rPr>
          <w:color w:val="000000"/>
        </w:rPr>
        <w:fldChar w:fldCharType="begin"/>
      </w:r>
      <w:r w:rsidR="0076766D" w:rsidRPr="00D53C0F">
        <w:rPr>
          <w:color w:val="000000"/>
        </w:rPr>
        <w:instrText xml:space="preserve"> XE "KAAJEE:Listeners" </w:instrText>
      </w:r>
      <w:r w:rsidR="0076766D" w:rsidRPr="00D53C0F">
        <w:rPr>
          <w:color w:val="000000"/>
        </w:rPr>
        <w:fldChar w:fldCharType="end"/>
      </w:r>
      <w:r w:rsidR="0076766D" w:rsidRPr="00D53C0F">
        <w:rPr>
          <w:color w:val="000000"/>
        </w:rPr>
        <w:fldChar w:fldCharType="begin"/>
      </w:r>
      <w:r w:rsidR="0076766D" w:rsidRPr="00D53C0F">
        <w:rPr>
          <w:color w:val="000000"/>
        </w:rPr>
        <w:instrText xml:space="preserve"> XE "Listeners:KAAJEE" </w:instrText>
      </w:r>
      <w:r w:rsidR="0076766D" w:rsidRPr="00D53C0F">
        <w:rPr>
          <w:color w:val="000000"/>
        </w:rPr>
        <w:fldChar w:fldCharType="end"/>
      </w:r>
      <w:r w:rsidRPr="00D53C0F">
        <w:t xml:space="preserve"> (see </w:t>
      </w:r>
      <w:r w:rsidRPr="00D53C0F">
        <w:fldChar w:fldCharType="begin"/>
      </w:r>
      <w:r w:rsidRPr="00D53C0F">
        <w:instrText xml:space="preserve"> REF _Ref134001208 \h </w:instrText>
      </w:r>
      <w:r w:rsidR="00546B76" w:rsidRPr="00D53C0F">
        <w:instrText xml:space="preserve"> \* MERGEFORMAT </w:instrText>
      </w:r>
      <w:r w:rsidRPr="00D53C0F">
        <w:fldChar w:fldCharType="separate"/>
      </w:r>
      <w:r w:rsidR="003552F0" w:rsidRPr="00D53C0F">
        <w:t xml:space="preserve">Table </w:t>
      </w:r>
      <w:r w:rsidR="003552F0">
        <w:t>3</w:t>
      </w:r>
      <w:r w:rsidR="003552F0" w:rsidRPr="00D53C0F">
        <w:noBreakHyphen/>
      </w:r>
      <w:r w:rsidR="003552F0">
        <w:t>6</w:t>
      </w:r>
      <w:r w:rsidRPr="00D53C0F">
        <w:fldChar w:fldCharType="end"/>
      </w:r>
      <w:r w:rsidRPr="00D53C0F">
        <w:t xml:space="preserve">) listen for session logouts. Logouts can </w:t>
      </w:r>
      <w:r w:rsidR="001E2B37" w:rsidRPr="00D53C0F">
        <w:t>either</w:t>
      </w:r>
      <w:r w:rsidRPr="00D53C0F">
        <w:t xml:space="preserve"> </w:t>
      </w:r>
      <w:r w:rsidR="00D84F57" w:rsidRPr="00D53C0F">
        <w:t xml:space="preserve">be </w:t>
      </w:r>
      <w:r w:rsidRPr="00D53C0F">
        <w:t>user-initiated or due to a session timeout. If a logout is detected</w:t>
      </w:r>
      <w:r w:rsidR="00944D98" w:rsidRPr="00D53C0F">
        <w:t xml:space="preserve"> (i.e., session.invalidate)</w:t>
      </w:r>
      <w:r w:rsidRPr="00D53C0F">
        <w:t xml:space="preserve">, the </w:t>
      </w:r>
      <w:r w:rsidR="0076766D" w:rsidRPr="00D53C0F">
        <w:t xml:space="preserve">KAAJEE </w:t>
      </w:r>
      <w:r w:rsidRPr="00D53C0F">
        <w:t>listeners call the XUS KAAJEE LOGOUT RPC</w:t>
      </w:r>
      <w:r w:rsidRPr="00D53C0F">
        <w:rPr>
          <w:rFonts w:cs="Times New Roman"/>
          <w:color w:val="000000"/>
        </w:rPr>
        <w:fldChar w:fldCharType="begin"/>
      </w:r>
      <w:r w:rsidRPr="00D53C0F">
        <w:rPr>
          <w:rFonts w:cs="Times New Roman"/>
          <w:color w:val="000000"/>
        </w:rPr>
        <w:instrText>XE "XUS KAAJEE LOGOUT RPC"</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"RPCs:XUS KAAJEE LOGOUT"</w:instrText>
      </w:r>
      <w:r w:rsidRPr="00D53C0F">
        <w:rPr>
          <w:rFonts w:cs="Times New Roman"/>
          <w:color w:val="000000"/>
        </w:rPr>
        <w:fldChar w:fldCharType="end"/>
      </w:r>
      <w:r w:rsidRPr="00D53C0F">
        <w:t xml:space="preserve"> (see </w:t>
      </w:r>
      <w:r w:rsidRPr="00D53C0F">
        <w:fldChar w:fldCharType="begin"/>
      </w:r>
      <w:r w:rsidRPr="00D53C0F">
        <w:instrText xml:space="preserve"> REF _Ref134001279 \h </w:instrText>
      </w:r>
      <w:r w:rsidR="00546B76" w:rsidRPr="00D53C0F">
        <w:instrText xml:space="preserve"> \* MERGEFORMAT </w:instrText>
      </w:r>
      <w:r w:rsidRPr="00D53C0F">
        <w:fldChar w:fldCharType="separate"/>
      </w:r>
      <w:r w:rsidR="003552F0" w:rsidRPr="00D53C0F">
        <w:t xml:space="preserve">Table </w:t>
      </w:r>
      <w:r w:rsidR="003552F0">
        <w:t>7</w:t>
      </w:r>
      <w:r w:rsidR="003552F0" w:rsidRPr="00D53C0F">
        <w:noBreakHyphen/>
      </w:r>
      <w:r w:rsidR="003552F0">
        <w:t>1</w:t>
      </w:r>
      <w:r w:rsidRPr="00D53C0F">
        <w:fldChar w:fldCharType="end"/>
      </w:r>
      <w:r w:rsidRPr="00D53C0F">
        <w:t>.)</w:t>
      </w:r>
      <w:r w:rsidR="007004AC" w:rsidRPr="00D53C0F">
        <w:t xml:space="preserve"> to log the user off of the system and update the </w:t>
      </w:r>
      <w:r w:rsidR="007473A6" w:rsidRPr="00D53C0F">
        <w:rPr>
          <w:color w:val="000000"/>
        </w:rPr>
        <w:t>SIGN-ON LOG file (#3.081)</w:t>
      </w:r>
      <w:r w:rsidR="007473A6" w:rsidRPr="00D53C0F">
        <w:rPr>
          <w:color w:val="000000"/>
        </w:rPr>
        <w:fldChar w:fldCharType="begin"/>
      </w:r>
      <w:r w:rsidR="007473A6" w:rsidRPr="00D53C0F">
        <w:rPr>
          <w:color w:val="000000"/>
        </w:rPr>
        <w:instrText>XE "SIGN-ON LOG File (#3.081)"</w:instrText>
      </w:r>
      <w:r w:rsidR="007473A6" w:rsidRPr="00D53C0F">
        <w:rPr>
          <w:color w:val="000000"/>
        </w:rPr>
        <w:fldChar w:fldCharType="end"/>
      </w:r>
      <w:r w:rsidR="007473A6" w:rsidRPr="00D53C0F">
        <w:rPr>
          <w:color w:val="000000"/>
        </w:rPr>
        <w:fldChar w:fldCharType="begin"/>
      </w:r>
      <w:r w:rsidR="007473A6" w:rsidRPr="00D53C0F">
        <w:rPr>
          <w:color w:val="000000"/>
        </w:rPr>
        <w:instrText>XE "Files:SIGN-ON LOG (#3.081)"</w:instrText>
      </w:r>
      <w:r w:rsidR="007473A6" w:rsidRPr="00D53C0F">
        <w:rPr>
          <w:color w:val="000000"/>
        </w:rPr>
        <w:fldChar w:fldCharType="end"/>
      </w:r>
      <w:r w:rsidR="00E85A4D" w:rsidRPr="00D53C0F">
        <w:t xml:space="preserve"> to show the user is now logged off of the system</w:t>
      </w:r>
      <w:r w:rsidR="00D84F57" w:rsidRPr="00D53C0F">
        <w:t>.</w:t>
      </w:r>
    </w:p>
    <w:p w14:paraId="4A8A12AB" w14:textId="77777777" w:rsidR="004818C3" w:rsidRPr="00D53C0F" w:rsidRDefault="004818C3" w:rsidP="004818C3"/>
    <w:tbl>
      <w:tblPr>
        <w:tblW w:w="0" w:type="auto"/>
        <w:tblLayout w:type="fixed"/>
        <w:tblLook w:val="0000" w:firstRow="0" w:lastRow="0" w:firstColumn="0" w:lastColumn="0" w:noHBand="0" w:noVBand="0"/>
      </w:tblPr>
      <w:tblGrid>
        <w:gridCol w:w="738"/>
        <w:gridCol w:w="8730"/>
      </w:tblGrid>
      <w:tr w:rsidR="004818C3" w:rsidRPr="00D53C0F" w14:paraId="17C386FC" w14:textId="77777777">
        <w:trPr>
          <w:cantSplit/>
        </w:trPr>
        <w:tc>
          <w:tcPr>
            <w:tcW w:w="738" w:type="dxa"/>
          </w:tcPr>
          <w:p w14:paraId="2DFB1053" w14:textId="77777777" w:rsidR="004818C3" w:rsidRPr="00D53C0F" w:rsidRDefault="004D4C84" w:rsidP="00007A41">
            <w:pPr>
              <w:spacing w:before="60" w:after="60"/>
              <w:ind w:left="-18"/>
              <w:rPr>
                <w:rFonts w:cs="Times New Roman"/>
              </w:rPr>
            </w:pPr>
            <w:r w:rsidRPr="00D53C0F">
              <w:rPr>
                <w:rFonts w:cs="Times New Roman"/>
                <w:noProof/>
              </w:rPr>
              <w:drawing>
                <wp:inline distT="0" distB="0" distL="0" distR="0" wp14:anchorId="49F59A47" wp14:editId="6E2C7613">
                  <wp:extent cx="285115" cy="285115"/>
                  <wp:effectExtent l="0" t="0" r="0" b="0"/>
                  <wp:docPr id="84" name="Picture 8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13AE10B4" w14:textId="77777777" w:rsidR="004818C3" w:rsidRPr="00D53C0F" w:rsidRDefault="004818C3" w:rsidP="00007A41">
            <w:pPr>
              <w:keepNext/>
              <w:keepLines/>
              <w:spacing w:before="60"/>
              <w:rPr>
                <w:rFonts w:cs="Times New Roman"/>
              </w:rPr>
            </w:pPr>
            <w:smartTag w:uri="urn:schemas-microsoft-com:office:smarttags" w:element="stockticker">
              <w:r w:rsidRPr="00D53C0F">
                <w:rPr>
                  <w:rFonts w:cs="Times New Roman"/>
                  <w:b/>
                </w:rPr>
                <w:t>REF</w:t>
              </w:r>
            </w:smartTag>
            <w:r w:rsidRPr="00D53C0F">
              <w:rPr>
                <w:rFonts w:cs="Times New Roman"/>
                <w:b/>
              </w:rPr>
              <w:t>:</w:t>
            </w:r>
            <w:r w:rsidRPr="00D53C0F">
              <w:rPr>
                <w:rFonts w:cs="Times New Roman"/>
              </w:rPr>
              <w:t xml:space="preserve"> For more information on the SIGN-ON LOG file (#3.081), please refer to the </w:t>
            </w:r>
            <w:r w:rsidR="00C84686" w:rsidRPr="00D53C0F">
              <w:rPr>
                <w:rFonts w:cs="Times New Roman"/>
                <w:i/>
              </w:rPr>
              <w:t>Kernel Systems Management Guide</w:t>
            </w:r>
            <w:r w:rsidRPr="00D53C0F">
              <w:rPr>
                <w:rFonts w:cs="Times New Roman"/>
              </w:rPr>
              <w:t>.</w:t>
            </w:r>
          </w:p>
        </w:tc>
      </w:tr>
    </w:tbl>
    <w:p w14:paraId="431E30DD" w14:textId="77777777" w:rsidR="00C43089" w:rsidRPr="00D53C0F" w:rsidRDefault="00C43089" w:rsidP="00604685"/>
    <w:p w14:paraId="7845546A" w14:textId="77777777" w:rsidR="00356886" w:rsidRPr="00D53C0F" w:rsidRDefault="00D84F57" w:rsidP="00B356AC">
      <w:pPr>
        <w:keepNext/>
        <w:keepLines/>
        <w:rPr>
          <w:rFonts w:cs="Times New Roman"/>
          <w:color w:val="000000"/>
        </w:rPr>
      </w:pPr>
      <w:r w:rsidRPr="00D53C0F">
        <w:rPr>
          <w:rFonts w:cs="Times New Roman"/>
          <w:color w:val="000000"/>
        </w:rPr>
        <w:lastRenderedPageBreak/>
        <w:t xml:space="preserve">KAAJEE </w:t>
      </w:r>
      <w:r w:rsidR="00CD34A6" w:rsidRPr="00D53C0F">
        <w:rPr>
          <w:rFonts w:cs="Times New Roman"/>
          <w:color w:val="000000"/>
        </w:rPr>
        <w:t>1.2.0</w:t>
      </w:r>
      <w:r w:rsidR="00257C2D" w:rsidRPr="00D53C0F">
        <w:rPr>
          <w:rFonts w:cs="Times New Roman"/>
          <w:color w:val="000000"/>
        </w:rPr>
        <w:t>.</w:t>
      </w:r>
      <w:r w:rsidR="00E06B79" w:rsidRPr="00D53C0F">
        <w:rPr>
          <w:rFonts w:cs="Times New Roman"/>
          <w:color w:val="000000"/>
        </w:rPr>
        <w:t>xxx</w:t>
      </w:r>
      <w:r w:rsidRPr="00D53C0F">
        <w:rPr>
          <w:rFonts w:cs="Times New Roman"/>
          <w:color w:val="000000"/>
        </w:rPr>
        <w:t xml:space="preserve"> distribute</w:t>
      </w:r>
      <w:r w:rsidR="008E1B33" w:rsidRPr="00D53C0F">
        <w:rPr>
          <w:rFonts w:cs="Times New Roman"/>
          <w:color w:val="000000"/>
        </w:rPr>
        <w:t>s</w:t>
      </w:r>
      <w:r w:rsidRPr="00D53C0F">
        <w:rPr>
          <w:rFonts w:cs="Times New Roman"/>
          <w:color w:val="000000"/>
        </w:rPr>
        <w:t xml:space="preserve"> a sample logout.jsp</w:t>
      </w:r>
      <w:r w:rsidR="00B356AC" w:rsidRPr="00D53C0F">
        <w:rPr>
          <w:rFonts w:cs="Times New Roman"/>
          <w:color w:val="000000"/>
        </w:rPr>
        <w:t xml:space="preserve"> file</w:t>
      </w:r>
      <w:r w:rsidRPr="00D53C0F">
        <w:rPr>
          <w:rFonts w:cs="Times New Roman"/>
          <w:color w:val="000000"/>
        </w:rPr>
        <w:t xml:space="preserve">, </w:t>
      </w:r>
      <w:r w:rsidR="000D466F" w:rsidRPr="00D53C0F">
        <w:rPr>
          <w:rFonts w:cs="Times New Roman"/>
          <w:color w:val="000000"/>
        </w:rPr>
        <w:t>which</w:t>
      </w:r>
      <w:r w:rsidR="00356886" w:rsidRPr="00D53C0F">
        <w:rPr>
          <w:rFonts w:cs="Times New Roman"/>
          <w:color w:val="000000"/>
        </w:rPr>
        <w:t xml:space="preserve"> is located in the following directory:</w:t>
      </w:r>
    </w:p>
    <w:p w14:paraId="16C46750" w14:textId="77777777" w:rsidR="00356886" w:rsidRPr="00D53C0F" w:rsidRDefault="00356886" w:rsidP="00356886">
      <w:pPr>
        <w:keepNext/>
        <w:keepLines/>
        <w:spacing w:before="120"/>
        <w:ind w:left="331"/>
        <w:rPr>
          <w:color w:val="000000"/>
        </w:rPr>
      </w:pPr>
      <w:r w:rsidRPr="00D53C0F">
        <w:rPr>
          <w:b/>
          <w:color w:val="000000"/>
        </w:rPr>
        <w:t>&lt;STAGING_FOLDER&gt;</w:t>
      </w:r>
      <w:r w:rsidRPr="00D53C0F">
        <w:rPr>
          <w:color w:val="000000"/>
        </w:rPr>
        <w:t>/kaajee-</w:t>
      </w:r>
      <w:r w:rsidR="00CD34A6" w:rsidRPr="00D53C0F">
        <w:rPr>
          <w:color w:val="000000"/>
        </w:rPr>
        <w:t>1.2.0</w:t>
      </w:r>
      <w:r w:rsidR="00AD4319" w:rsidRPr="00D53C0F">
        <w:rPr>
          <w:color w:val="000000"/>
        </w:rPr>
        <w:t>.</w:t>
      </w:r>
      <w:r w:rsidR="00E06B79" w:rsidRPr="00D53C0F">
        <w:rPr>
          <w:color w:val="000000"/>
        </w:rPr>
        <w:t>xxx</w:t>
      </w:r>
      <w:r w:rsidRPr="00D53C0F">
        <w:rPr>
          <w:color w:val="000000"/>
        </w:rPr>
        <w:t>/jars/jsp/logout.jsp</w:t>
      </w:r>
    </w:p>
    <w:p w14:paraId="07BC24D5" w14:textId="77777777" w:rsidR="00356886" w:rsidRPr="00D53C0F" w:rsidRDefault="00356886" w:rsidP="00B356AC">
      <w:pPr>
        <w:keepNext/>
        <w:keepLines/>
      </w:pPr>
    </w:p>
    <w:p w14:paraId="57DDBEC4" w14:textId="77777777" w:rsidR="00C43089" w:rsidRPr="00D53C0F" w:rsidRDefault="00356886" w:rsidP="00B356AC">
      <w:pPr>
        <w:keepNext/>
        <w:keepLines/>
      </w:pPr>
      <w:r w:rsidRPr="00D53C0F">
        <w:t>T</w:t>
      </w:r>
      <w:r w:rsidR="008E1B33" w:rsidRPr="00D53C0F">
        <w:t>he</w:t>
      </w:r>
      <w:r w:rsidR="00D84F57" w:rsidRPr="00D53C0F">
        <w:t xml:space="preserve"> sample </w:t>
      </w:r>
      <w:r w:rsidR="00E13CFC" w:rsidRPr="00D53C0F">
        <w:t>logout.jsp file is shown below</w:t>
      </w:r>
      <w:r w:rsidR="00D84F57" w:rsidRPr="00D53C0F">
        <w:t>:</w:t>
      </w:r>
    </w:p>
    <w:p w14:paraId="70EC58AA" w14:textId="77777777" w:rsidR="00D84F57" w:rsidRPr="00D53C0F" w:rsidRDefault="00D84F57" w:rsidP="00B356AC">
      <w:pPr>
        <w:keepNext/>
        <w:keepLines/>
      </w:pPr>
    </w:p>
    <w:p w14:paraId="36126E70" w14:textId="77777777" w:rsidR="00D84F57" w:rsidRPr="00D53C0F" w:rsidRDefault="00D84F57" w:rsidP="00B356AC">
      <w:pPr>
        <w:keepNext/>
        <w:keepLines/>
      </w:pPr>
    </w:p>
    <w:p w14:paraId="7C23A21D" w14:textId="79EB78CA" w:rsidR="00817A5E" w:rsidRPr="00D53C0F" w:rsidRDefault="00817A5E" w:rsidP="00817A5E">
      <w:pPr>
        <w:pStyle w:val="Caption"/>
      </w:pPr>
      <w:bookmarkStart w:id="563" w:name="_Toc204421634"/>
      <w:bookmarkStart w:id="564" w:name="_Toc167811477"/>
      <w:r w:rsidRPr="00D53C0F">
        <w:t xml:space="preserve">Figure </w:t>
      </w:r>
      <w:r w:rsidR="001C6C77">
        <w:fldChar w:fldCharType="begin"/>
      </w:r>
      <w:r w:rsidR="001C6C77">
        <w:instrText xml:space="preserve"> STYLEREF 2 \s </w:instrText>
      </w:r>
      <w:r w:rsidR="001C6C77">
        <w:fldChar w:fldCharType="separate"/>
      </w:r>
      <w:r w:rsidR="003552F0">
        <w:rPr>
          <w:noProof/>
        </w:rPr>
        <w:t>6</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4</w:t>
      </w:r>
      <w:r w:rsidR="001C6C77">
        <w:rPr>
          <w:noProof/>
        </w:rPr>
        <w:fldChar w:fldCharType="end"/>
      </w:r>
      <w:r w:rsidRPr="00D53C0F">
        <w:t>. Sample logout.jsp file</w:t>
      </w:r>
      <w:bookmarkEnd w:id="563"/>
      <w:bookmarkEnd w:id="564"/>
    </w:p>
    <w:p w14:paraId="7E0F3428" w14:textId="77777777" w:rsidR="00D84F57" w:rsidRPr="00D53C0F" w:rsidRDefault="00D84F57" w:rsidP="00D84F57">
      <w:pPr>
        <w:pStyle w:val="Code"/>
      </w:pPr>
      <w:bookmarkStart w:id="565" w:name="_Hlt200359379"/>
      <w:bookmarkEnd w:id="565"/>
      <w:r w:rsidRPr="00D53C0F">
        <w:t>&lt;%@ page language="java" %&gt;</w:t>
      </w:r>
    </w:p>
    <w:p w14:paraId="2850EC07" w14:textId="77777777" w:rsidR="00D84F57" w:rsidRPr="00D53C0F" w:rsidRDefault="00D84F57" w:rsidP="00D84F57">
      <w:pPr>
        <w:pStyle w:val="Code"/>
      </w:pPr>
      <w:r w:rsidRPr="00D53C0F">
        <w:t>&lt;HTML&gt;</w:t>
      </w:r>
    </w:p>
    <w:p w14:paraId="437B8802" w14:textId="77777777" w:rsidR="00D84F57" w:rsidRPr="00D53C0F" w:rsidRDefault="00D84F57" w:rsidP="00D84F57">
      <w:pPr>
        <w:pStyle w:val="Code"/>
      </w:pPr>
      <w:r w:rsidRPr="00D53C0F">
        <w:t xml:space="preserve">  &lt;HEAD&gt;</w:t>
      </w:r>
    </w:p>
    <w:p w14:paraId="751D88CB" w14:textId="77777777" w:rsidR="00D84F57" w:rsidRPr="00D53C0F" w:rsidRDefault="009376DD" w:rsidP="00D84F57">
      <w:pPr>
        <w:pStyle w:val="Code"/>
      </w:pPr>
      <w:r w:rsidRPr="00D53C0F">
        <w:t xml:space="preserve">  </w:t>
      </w:r>
      <w:r w:rsidR="009B5DA8" w:rsidRPr="00D53C0F">
        <w:t xml:space="preserve">  </w:t>
      </w:r>
      <w:r w:rsidR="00D84F57" w:rsidRPr="00D53C0F">
        <w:t>&lt;!--</w:t>
      </w:r>
    </w:p>
    <w:p w14:paraId="0915CC4F" w14:textId="77777777" w:rsidR="00D84F57" w:rsidRPr="00D53C0F" w:rsidRDefault="009376DD" w:rsidP="00D84F57">
      <w:pPr>
        <w:pStyle w:val="Code"/>
      </w:pPr>
      <w:r w:rsidRPr="00D53C0F">
        <w:t xml:space="preserve">  </w:t>
      </w:r>
      <w:r w:rsidR="00D84F57" w:rsidRPr="00D53C0F">
        <w:t xml:space="preserve"> </w:t>
      </w:r>
      <w:r w:rsidR="009B5DA8" w:rsidRPr="00D53C0F">
        <w:t xml:space="preserve">  </w:t>
      </w:r>
      <w:r w:rsidR="00D84F57" w:rsidRPr="00D53C0F">
        <w:t xml:space="preserve">* </w:t>
      </w:r>
    </w:p>
    <w:p w14:paraId="244BB038" w14:textId="77777777" w:rsidR="00D84F57" w:rsidRPr="00D53C0F" w:rsidRDefault="009376DD" w:rsidP="00D84F57">
      <w:pPr>
        <w:pStyle w:val="Code"/>
      </w:pPr>
      <w:r w:rsidRPr="00D53C0F">
        <w:t xml:space="preserve">  </w:t>
      </w:r>
      <w:r w:rsidR="00D84F57" w:rsidRPr="00D53C0F">
        <w:t xml:space="preserve"> * @author Security Service</w:t>
      </w:r>
    </w:p>
    <w:p w14:paraId="06B40CB2" w14:textId="77777777" w:rsidR="00D84F57" w:rsidRPr="00D53C0F" w:rsidRDefault="009376DD" w:rsidP="002042E1">
      <w:pPr>
        <w:pStyle w:val="StyleCodeBlack"/>
      </w:pPr>
      <w:r w:rsidRPr="00D53C0F">
        <w:t xml:space="preserve">  </w:t>
      </w:r>
      <w:r w:rsidR="00D84F57" w:rsidRPr="00D53C0F">
        <w:t xml:space="preserve"> </w:t>
      </w:r>
      <w:r w:rsidR="009B5DA8" w:rsidRPr="00D53C0F">
        <w:t xml:space="preserve">  </w:t>
      </w:r>
      <w:r w:rsidR="00D84F57" w:rsidRPr="00D53C0F">
        <w:t xml:space="preserve">* @version </w:t>
      </w:r>
      <w:r w:rsidR="00CD34A6" w:rsidRPr="00D53C0F">
        <w:t>1.2.0</w:t>
      </w:r>
      <w:r w:rsidR="007255F9" w:rsidRPr="00D53C0F">
        <w:t>.</w:t>
      </w:r>
      <w:r w:rsidR="00E132CB" w:rsidRPr="00D53C0F">
        <w:t>007</w:t>
      </w:r>
    </w:p>
    <w:p w14:paraId="4457AC8E" w14:textId="77777777" w:rsidR="00D84F57" w:rsidRPr="00D53C0F" w:rsidRDefault="009B5DA8" w:rsidP="00D84F57">
      <w:pPr>
        <w:pStyle w:val="Code"/>
      </w:pPr>
      <w:r w:rsidRPr="00D53C0F">
        <w:t xml:space="preserve">     </w:t>
      </w:r>
      <w:r w:rsidR="00D84F57" w:rsidRPr="00D53C0F">
        <w:t>* --&gt;</w:t>
      </w:r>
    </w:p>
    <w:p w14:paraId="72839DA6" w14:textId="77777777" w:rsidR="009376DD" w:rsidRPr="00D53C0F" w:rsidRDefault="009376DD" w:rsidP="00D84F57">
      <w:pPr>
        <w:pStyle w:val="Code"/>
      </w:pPr>
      <w:r w:rsidRPr="00D53C0F">
        <w:t xml:space="preserve">    </w:t>
      </w:r>
      <w:r w:rsidR="00D84F57" w:rsidRPr="00D53C0F">
        <w:t>&lt;TITLE&gt;Logout Page&lt;/TITLE&gt;</w:t>
      </w:r>
    </w:p>
    <w:p w14:paraId="3E43CFE2" w14:textId="77777777" w:rsidR="00D84F57" w:rsidRPr="00D53C0F" w:rsidRDefault="009376DD" w:rsidP="00D84F57">
      <w:pPr>
        <w:pStyle w:val="Code"/>
      </w:pPr>
      <w:r w:rsidRPr="00D53C0F">
        <w:t xml:space="preserve">  </w:t>
      </w:r>
      <w:r w:rsidR="00D84F57" w:rsidRPr="00D53C0F">
        <w:t>&lt;/HEAD&gt;</w:t>
      </w:r>
    </w:p>
    <w:p w14:paraId="4A8ADE34" w14:textId="77777777" w:rsidR="00D84F57" w:rsidRPr="00D53C0F" w:rsidRDefault="00D84F57" w:rsidP="00D84F57">
      <w:pPr>
        <w:pStyle w:val="Code"/>
      </w:pPr>
      <w:r w:rsidRPr="00D53C0F">
        <w:t xml:space="preserve">  &lt;BODY&gt;</w:t>
      </w:r>
    </w:p>
    <w:p w14:paraId="4C7B4735" w14:textId="77777777" w:rsidR="00D84F57" w:rsidRPr="00D53C0F" w:rsidRDefault="00D84F57" w:rsidP="00D84F57">
      <w:pPr>
        <w:pStyle w:val="Code"/>
      </w:pPr>
      <w:r w:rsidRPr="00D53C0F">
        <w:t xml:space="preserve">    &lt;%</w:t>
      </w:r>
    </w:p>
    <w:p w14:paraId="30679FAF" w14:textId="77777777" w:rsidR="00D84F57" w:rsidRPr="00D53C0F" w:rsidRDefault="00D84F57" w:rsidP="00D84F57">
      <w:pPr>
        <w:pStyle w:val="Code"/>
      </w:pPr>
      <w:r w:rsidRPr="00D53C0F">
        <w:t xml:space="preserve">      session.invalidate();</w:t>
      </w:r>
    </w:p>
    <w:p w14:paraId="1265D7D7" w14:textId="77777777" w:rsidR="00D84F57" w:rsidRPr="00D53C0F" w:rsidRDefault="00D84F57" w:rsidP="00D84F57">
      <w:pPr>
        <w:pStyle w:val="Code"/>
      </w:pPr>
      <w:r w:rsidRPr="00D53C0F">
        <w:t xml:space="preserve">    %&gt;</w:t>
      </w:r>
    </w:p>
    <w:p w14:paraId="68160FB8" w14:textId="77777777" w:rsidR="00D84F57" w:rsidRPr="00D53C0F" w:rsidRDefault="00D84F57" w:rsidP="00D84F57">
      <w:pPr>
        <w:pStyle w:val="Code"/>
      </w:pPr>
      <w:r w:rsidRPr="00D53C0F">
        <w:t xml:space="preserve">    &lt;H3&gt;You are now logged out.&lt;/H3&gt;</w:t>
      </w:r>
    </w:p>
    <w:p w14:paraId="31660406" w14:textId="77777777" w:rsidR="00D84F57" w:rsidRPr="00D53C0F" w:rsidRDefault="00D84F57" w:rsidP="00D84F57">
      <w:pPr>
        <w:pStyle w:val="Code"/>
      </w:pPr>
      <w:r w:rsidRPr="00D53C0F">
        <w:t xml:space="preserve">  &lt;/BODY&gt;</w:t>
      </w:r>
    </w:p>
    <w:p w14:paraId="31B52F86" w14:textId="77777777" w:rsidR="00D84F57" w:rsidRPr="00D53C0F" w:rsidRDefault="00D84F57" w:rsidP="00D84F57">
      <w:pPr>
        <w:pStyle w:val="Code"/>
      </w:pPr>
      <w:r w:rsidRPr="00D53C0F">
        <w:t>&lt;/HTML&gt;</w:t>
      </w:r>
    </w:p>
    <w:p w14:paraId="0EECFD40" w14:textId="77777777" w:rsidR="00D84F57" w:rsidRPr="00D53C0F" w:rsidRDefault="00D84F57" w:rsidP="00604685">
      <w:bookmarkStart w:id="566" w:name="_Ref134002136"/>
      <w:bookmarkStart w:id="567" w:name="_Toc202863035"/>
    </w:p>
    <w:p w14:paraId="34BC445C" w14:textId="77777777" w:rsidR="00980D3D" w:rsidRPr="00D53C0F" w:rsidRDefault="00980D3D" w:rsidP="00604685"/>
    <w:p w14:paraId="35975B88" w14:textId="77777777" w:rsidR="00CB559D" w:rsidRPr="004F1903" w:rsidRDefault="008E1B33" w:rsidP="00CB559D">
      <w:r w:rsidRPr="00D53C0F">
        <w:t xml:space="preserve">This </w:t>
      </w:r>
      <w:r w:rsidR="00CB559D" w:rsidRPr="00D53C0F">
        <w:t xml:space="preserve">sample logout.jsp </w:t>
      </w:r>
      <w:r w:rsidRPr="00D53C0F">
        <w:t xml:space="preserve">file is </w:t>
      </w:r>
      <w:r w:rsidR="00980D3D" w:rsidRPr="00D53C0F">
        <w:t xml:space="preserve">an </w:t>
      </w:r>
      <w:r w:rsidRPr="00D53C0F">
        <w:t xml:space="preserve">optional and is only provided as a template </w:t>
      </w:r>
      <w:r w:rsidR="00CB559D" w:rsidRPr="00D53C0F">
        <w:t>on how to provide a logout link and corresponding logout.jsp</w:t>
      </w:r>
      <w:r w:rsidRPr="00D53C0F">
        <w:t>.</w:t>
      </w:r>
      <w:r w:rsidR="00CB559D" w:rsidRPr="00D53C0F">
        <w:t xml:space="preserve"> </w:t>
      </w:r>
      <w:r w:rsidR="00980D3D" w:rsidRPr="00D53C0F">
        <w:t xml:space="preserve">However, </w:t>
      </w:r>
      <w:r w:rsidR="00CB559D" w:rsidRPr="00D53C0F">
        <w:t>consuming application</w:t>
      </w:r>
      <w:r w:rsidR="00980D3D" w:rsidRPr="00D53C0F">
        <w:t>s</w:t>
      </w:r>
      <w:r w:rsidR="00CB559D" w:rsidRPr="00D53C0F">
        <w:t xml:space="preserve"> </w:t>
      </w:r>
      <w:r w:rsidR="009B5DA8" w:rsidRPr="00D53C0F">
        <w:rPr>
          <w:i/>
        </w:rPr>
        <w:t>must</w:t>
      </w:r>
      <w:r w:rsidR="00CB559D" w:rsidRPr="00D53C0F">
        <w:t xml:space="preserve"> provide a means for t</w:t>
      </w:r>
      <w:r w:rsidR="00980D3D" w:rsidRPr="00D53C0F">
        <w:t>he</w:t>
      </w:r>
      <w:r w:rsidR="00CB559D" w:rsidRPr="00D53C0F">
        <w:t xml:space="preserve"> user </w:t>
      </w:r>
      <w:r w:rsidR="00980D3D" w:rsidRPr="00D53C0F">
        <w:t xml:space="preserve">logged in </w:t>
      </w:r>
      <w:r w:rsidR="00CB559D" w:rsidRPr="00D53C0F">
        <w:t>to log</w:t>
      </w:r>
      <w:r w:rsidR="00980D3D" w:rsidRPr="00D53C0F">
        <w:t xml:space="preserve"> </w:t>
      </w:r>
      <w:r w:rsidR="00CB559D" w:rsidRPr="00D53C0F">
        <w:t>out.</w:t>
      </w:r>
    </w:p>
    <w:bookmarkEnd w:id="566"/>
    <w:bookmarkEnd w:id="567"/>
    <w:p w14:paraId="0A9F4FA5" w14:textId="77777777" w:rsidR="00D84F57" w:rsidRPr="004F1903" w:rsidRDefault="00D84F57" w:rsidP="00604685"/>
    <w:p w14:paraId="1CBF1B40" w14:textId="77777777" w:rsidR="00604685" w:rsidRPr="004F1903" w:rsidRDefault="00604685" w:rsidP="00604685">
      <w:pPr>
        <w:sectPr w:rsidR="00604685" w:rsidRPr="004F1903" w:rsidSect="00257C2D">
          <w:headerReference w:type="even" r:id="rId59"/>
          <w:headerReference w:type="default" r:id="rId60"/>
          <w:headerReference w:type="first" r:id="rId61"/>
          <w:pgSz w:w="12240" w:h="15840" w:code="1"/>
          <w:pgMar w:top="1440" w:right="1440" w:bottom="1440" w:left="1440" w:header="720" w:footer="720" w:gutter="0"/>
          <w:pgNumType w:start="1" w:chapStyle="2"/>
          <w:cols w:space="720"/>
          <w:titlePg/>
        </w:sectPr>
      </w:pPr>
      <w:bookmarkStart w:id="568" w:name="_Hlt200359368"/>
      <w:bookmarkEnd w:id="568"/>
    </w:p>
    <w:p w14:paraId="6A852377" w14:textId="77777777" w:rsidR="00604685" w:rsidRPr="004F1903" w:rsidRDefault="00604685" w:rsidP="00F220B6">
      <w:pPr>
        <w:pStyle w:val="Heading1"/>
      </w:pPr>
      <w:bookmarkStart w:id="569" w:name="_Hlt171498578"/>
      <w:bookmarkStart w:id="570" w:name="_Hlt171918521"/>
      <w:bookmarkStart w:id="571" w:name="_Hlt178483149"/>
      <w:bookmarkStart w:id="572" w:name="_Hlt200342501"/>
      <w:bookmarkStart w:id="573" w:name="_Ref193557329"/>
      <w:bookmarkStart w:id="574" w:name="_Toc202863111"/>
      <w:bookmarkStart w:id="575" w:name="_Toc204421550"/>
      <w:bookmarkStart w:id="576" w:name="_Toc167804814"/>
      <w:bookmarkEnd w:id="569"/>
      <w:bookmarkEnd w:id="570"/>
      <w:bookmarkEnd w:id="571"/>
      <w:bookmarkEnd w:id="572"/>
      <w:r w:rsidRPr="004F1903">
        <w:lastRenderedPageBreak/>
        <w:t>Systems Management Guide</w:t>
      </w:r>
      <w:bookmarkEnd w:id="573"/>
      <w:bookmarkEnd w:id="574"/>
      <w:bookmarkEnd w:id="575"/>
      <w:bookmarkEnd w:id="576"/>
    </w:p>
    <w:p w14:paraId="10AE756F" w14:textId="77777777" w:rsidR="00604685" w:rsidRPr="004F1903" w:rsidRDefault="00604685" w:rsidP="00604685">
      <w:pPr>
        <w:keepNext/>
        <w:keepLines/>
      </w:pPr>
      <w:r w:rsidRPr="004F1903">
        <w:rPr>
          <w:color w:val="000000"/>
        </w:rPr>
        <w:fldChar w:fldCharType="begin"/>
      </w:r>
      <w:r w:rsidRPr="004F1903">
        <w:rPr>
          <w:color w:val="000000"/>
        </w:rPr>
        <w:instrText>XE "Systems Management Guide"</w:instrText>
      </w:r>
      <w:r w:rsidRPr="004F1903">
        <w:rPr>
          <w:color w:val="000000"/>
        </w:rPr>
        <w:fldChar w:fldCharType="end"/>
      </w:r>
    </w:p>
    <w:p w14:paraId="0FDBD7B4" w14:textId="77777777" w:rsidR="00604685" w:rsidRPr="004F1903" w:rsidRDefault="00604685" w:rsidP="00604685">
      <w:pPr>
        <w:keepNext/>
        <w:keepLines/>
      </w:pPr>
    </w:p>
    <w:p w14:paraId="7FEEC697" w14:textId="77777777" w:rsidR="00604685" w:rsidRPr="004F1903" w:rsidRDefault="00604685" w:rsidP="00604685">
      <w:pPr>
        <w:rPr>
          <w:color w:val="000000"/>
        </w:rPr>
      </w:pPr>
      <w:r w:rsidRPr="004F1903">
        <w:rPr>
          <w:color w:val="000000"/>
        </w:rPr>
        <w:t xml:space="preserve">This is the Systems Management Guide section of this supplemental documentation for </w:t>
      </w:r>
      <w:r w:rsidRPr="004F1903">
        <w:t>Kernel Authentication and Authorization Java (2) Enterprise Edition (KAAJEE)</w:t>
      </w:r>
      <w:r w:rsidRPr="004F1903">
        <w:rPr>
          <w:color w:val="000000"/>
        </w:rPr>
        <w:t>.</w:t>
      </w:r>
      <w:r w:rsidRPr="004F1903">
        <w:t xml:space="preserve"> It is intended for use in conjunction with the KAAJEE s</w:t>
      </w:r>
      <w:r w:rsidR="00F52969" w:rsidRPr="004F1903">
        <w:t>oftware</w:t>
      </w:r>
      <w:r w:rsidRPr="004F1903">
        <w:rPr>
          <w:color w:val="000000"/>
        </w:rPr>
        <w:t>.</w:t>
      </w:r>
      <w:r w:rsidRPr="004F1903">
        <w:t xml:space="preserve"> It details the</w:t>
      </w:r>
      <w:r w:rsidRPr="004F1903">
        <w:rPr>
          <w:snapToGrid w:val="0"/>
        </w:rPr>
        <w:t xml:space="preserve"> technical-related </w:t>
      </w:r>
      <w:r w:rsidRPr="004F1903">
        <w:t>KAAJEE</w:t>
      </w:r>
      <w:r w:rsidRPr="004F1903">
        <w:rPr>
          <w:snapToGrid w:val="0"/>
        </w:rPr>
        <w:t xml:space="preserve"> documentation (e.g.,</w:t>
      </w:r>
      <w:r w:rsidRPr="004F1903">
        <w:t> </w:t>
      </w:r>
      <w:r w:rsidRPr="004F1903">
        <w:rPr>
          <w:snapToGrid w:val="0"/>
        </w:rPr>
        <w:t>implementation and maintenance of KAAJEE, routines, files, options, interfaces, product security, etc.)</w:t>
      </w:r>
      <w:r w:rsidRPr="004F1903">
        <w:rPr>
          <w:color w:val="000000"/>
        </w:rPr>
        <w:t>.</w:t>
      </w:r>
    </w:p>
    <w:p w14:paraId="06458386" w14:textId="77777777" w:rsidR="00604685" w:rsidRPr="004F1903" w:rsidRDefault="00604685" w:rsidP="00604685">
      <w:pPr>
        <w:rPr>
          <w:color w:val="000000"/>
        </w:rPr>
      </w:pPr>
    </w:p>
    <w:p w14:paraId="33D3581D" w14:textId="77777777" w:rsidR="00604685" w:rsidRPr="004F1903" w:rsidRDefault="00604685" w:rsidP="00604685">
      <w:pPr>
        <w:rPr>
          <w:color w:val="000000"/>
        </w:rPr>
      </w:pPr>
    </w:p>
    <w:p w14:paraId="4DE81F5C" w14:textId="77777777" w:rsidR="00604685" w:rsidRPr="004F1903" w:rsidRDefault="00604685" w:rsidP="00604685">
      <w:pPr>
        <w:widowControl w:val="0"/>
        <w:rPr>
          <w:color w:val="000000"/>
        </w:rPr>
      </w:pPr>
      <w:r w:rsidRPr="004F1903">
        <w:br w:type="page"/>
      </w:r>
    </w:p>
    <w:p w14:paraId="5D07E98E" w14:textId="77777777" w:rsidR="00604685" w:rsidRPr="004F1903" w:rsidRDefault="00604685" w:rsidP="00604685"/>
    <w:p w14:paraId="1397E453" w14:textId="77777777" w:rsidR="00604685" w:rsidRPr="004F1903" w:rsidRDefault="00604685" w:rsidP="00604685"/>
    <w:p w14:paraId="451F01AB" w14:textId="77777777" w:rsidR="00FB19DB" w:rsidRDefault="00FB19DB" w:rsidP="00604685"/>
    <w:p w14:paraId="518FDBD4" w14:textId="77777777" w:rsidR="00FB19DB" w:rsidRPr="00FB19DB" w:rsidRDefault="00FB19DB" w:rsidP="00FB19DB"/>
    <w:p w14:paraId="16F144A3" w14:textId="77777777" w:rsidR="00FB19DB" w:rsidRPr="00871828" w:rsidRDefault="00FB19DB" w:rsidP="00871828"/>
    <w:p w14:paraId="40E2D4EA" w14:textId="77777777" w:rsidR="00FB19DB" w:rsidRPr="0093452F" w:rsidRDefault="00FB19DB" w:rsidP="0093452F"/>
    <w:p w14:paraId="590EFB95" w14:textId="77777777" w:rsidR="00FB19DB" w:rsidRPr="002053A7" w:rsidRDefault="00FB19DB" w:rsidP="002053A7"/>
    <w:p w14:paraId="2ED67685" w14:textId="77777777" w:rsidR="00FB19DB" w:rsidRPr="002755B5" w:rsidRDefault="00FB19DB" w:rsidP="002755B5"/>
    <w:p w14:paraId="748D9BAA" w14:textId="77777777" w:rsidR="00FB19DB" w:rsidRPr="004E5421" w:rsidRDefault="00FB19DB" w:rsidP="004E5421"/>
    <w:p w14:paraId="7799B04E" w14:textId="77777777" w:rsidR="00FB19DB" w:rsidRPr="00B33B7A" w:rsidRDefault="00FB19DB" w:rsidP="00B33B7A"/>
    <w:p w14:paraId="5E0DA1BC" w14:textId="77777777" w:rsidR="00FB19DB" w:rsidRPr="00B33B7A" w:rsidRDefault="00FB19DB" w:rsidP="00B33B7A"/>
    <w:p w14:paraId="4C029DCF" w14:textId="77777777" w:rsidR="00FB19DB" w:rsidRPr="00B33B7A" w:rsidRDefault="00FB19DB" w:rsidP="00B33B7A"/>
    <w:p w14:paraId="1B6CF959" w14:textId="77777777" w:rsidR="00FB19DB" w:rsidRPr="0084783C" w:rsidRDefault="00FB19DB" w:rsidP="0084783C"/>
    <w:p w14:paraId="3EA69B6E" w14:textId="77777777" w:rsidR="00FB19DB" w:rsidRPr="00274C93" w:rsidRDefault="00FB19DB" w:rsidP="00274C93"/>
    <w:p w14:paraId="18A5AB79" w14:textId="77777777" w:rsidR="00FB19DB" w:rsidRPr="008A7E80" w:rsidRDefault="00FB19DB" w:rsidP="008A7E80"/>
    <w:p w14:paraId="26AFF2A3" w14:textId="77777777" w:rsidR="00FB19DB" w:rsidRPr="008A7E80" w:rsidRDefault="00FB19DB" w:rsidP="008A7E80"/>
    <w:p w14:paraId="46FC1B1A" w14:textId="77777777" w:rsidR="00FB19DB" w:rsidRPr="0040041B" w:rsidRDefault="00FB19DB" w:rsidP="0040041B"/>
    <w:p w14:paraId="50A87DA6" w14:textId="77777777" w:rsidR="00FB19DB" w:rsidRPr="00DA4019" w:rsidRDefault="00FB19DB" w:rsidP="00DA4019"/>
    <w:p w14:paraId="6AE934E6" w14:textId="77777777" w:rsidR="00FB19DB" w:rsidRPr="002060E7" w:rsidRDefault="00FB19DB" w:rsidP="002060E7"/>
    <w:p w14:paraId="0F9F5577" w14:textId="77777777" w:rsidR="00FB19DB" w:rsidRPr="002060E7" w:rsidRDefault="00FB19DB" w:rsidP="002060E7"/>
    <w:p w14:paraId="6E9E7E16" w14:textId="77777777" w:rsidR="00FB19DB" w:rsidRPr="002060E7" w:rsidRDefault="00FB19DB" w:rsidP="002060E7"/>
    <w:p w14:paraId="5157F340" w14:textId="77777777" w:rsidR="00604685" w:rsidRPr="002060E7" w:rsidRDefault="00FB19DB" w:rsidP="002060E7">
      <w:pPr>
        <w:tabs>
          <w:tab w:val="left" w:pos="2595"/>
        </w:tabs>
        <w:jc w:val="center"/>
        <w:rPr>
          <w:i/>
        </w:rPr>
        <w:sectPr w:rsidR="00604685" w:rsidRPr="002060E7" w:rsidSect="00257C2D">
          <w:headerReference w:type="even" r:id="rId62"/>
          <w:headerReference w:type="default" r:id="rId63"/>
          <w:headerReference w:type="first" r:id="rId64"/>
          <w:pgSz w:w="12240" w:h="15840" w:code="1"/>
          <w:pgMar w:top="1440" w:right="1440" w:bottom="1440" w:left="1440" w:header="720" w:footer="720" w:gutter="0"/>
          <w:pgNumType w:start="1" w:chapStyle="1"/>
          <w:cols w:space="720"/>
          <w:titlePg/>
        </w:sectPr>
      </w:pPr>
      <w:r w:rsidRPr="002060E7">
        <w:rPr>
          <w:i/>
        </w:rPr>
        <w:t xml:space="preserve">This page is left blank intentionally. </w:t>
      </w:r>
    </w:p>
    <w:p w14:paraId="361BAF66" w14:textId="77777777" w:rsidR="00604685" w:rsidRPr="004F1903" w:rsidRDefault="00604685" w:rsidP="00604685">
      <w:pPr>
        <w:pStyle w:val="Heading2"/>
      </w:pPr>
      <w:bookmarkStart w:id="577" w:name="_Hlt178483151"/>
      <w:bookmarkStart w:id="578" w:name="_Ref73339999"/>
      <w:bookmarkStart w:id="579" w:name="_Toc74988210"/>
      <w:bookmarkStart w:id="580" w:name="_Toc75847057"/>
      <w:bookmarkStart w:id="581" w:name="_Ref76980396"/>
      <w:bookmarkStart w:id="582" w:name="_Ref77660418"/>
      <w:bookmarkStart w:id="583" w:name="_Ref78248591"/>
      <w:bookmarkStart w:id="584" w:name="_Toc83538859"/>
      <w:bookmarkStart w:id="585" w:name="_Toc84036994"/>
      <w:bookmarkStart w:id="586" w:name="_Toc84044216"/>
      <w:bookmarkStart w:id="587" w:name="_Toc202863112"/>
      <w:bookmarkStart w:id="588" w:name="_Ref200351183"/>
      <w:bookmarkStart w:id="589" w:name="_Ref200351215"/>
      <w:bookmarkStart w:id="590" w:name="_Toc204421551"/>
      <w:bookmarkStart w:id="591" w:name="_Toc167804815"/>
      <w:bookmarkStart w:id="592" w:name="_Ref67119297"/>
      <w:bookmarkStart w:id="593" w:name="_Toc52252863"/>
      <w:bookmarkEnd w:id="577"/>
      <w:r w:rsidRPr="004F1903">
        <w:lastRenderedPageBreak/>
        <w:t>Implementation and Maintenance</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14:paraId="5F24AB07" w14:textId="77777777" w:rsidR="00604685" w:rsidRPr="004F1903" w:rsidRDefault="00604685" w:rsidP="00060855">
      <w:r w:rsidRPr="004F1903">
        <w:rPr>
          <w:color w:val="000000"/>
        </w:rPr>
        <w:fldChar w:fldCharType="begin"/>
      </w:r>
      <w:r w:rsidRPr="004F1903">
        <w:rPr>
          <w:color w:val="000000"/>
        </w:rPr>
        <w:instrText>XE "Implementation and Maintenance (J2EE Site)"</w:instrText>
      </w:r>
      <w:r w:rsidRPr="004F1903">
        <w:rPr>
          <w:color w:val="000000"/>
        </w:rPr>
        <w:fldChar w:fldCharType="end"/>
      </w:r>
      <w:r w:rsidRPr="004F1903">
        <w:rPr>
          <w:color w:val="000000"/>
        </w:rPr>
        <w:fldChar w:fldCharType="begin"/>
      </w:r>
      <w:r w:rsidRPr="004F1903">
        <w:rPr>
          <w:color w:val="000000"/>
        </w:rPr>
        <w:instrText>XE "Maintenance and Implementation (J2EE)"</w:instrText>
      </w:r>
      <w:r w:rsidRPr="004F1903">
        <w:rPr>
          <w:color w:val="000000"/>
        </w:rPr>
        <w:fldChar w:fldCharType="end"/>
      </w:r>
    </w:p>
    <w:p w14:paraId="1CC2169E" w14:textId="77777777" w:rsidR="00604685" w:rsidRPr="004F1903" w:rsidRDefault="00604685" w:rsidP="00060855">
      <w:pPr>
        <w:rPr>
          <w:color w:val="000000"/>
        </w:rPr>
      </w:pPr>
    </w:p>
    <w:p w14:paraId="5CEA7487" w14:textId="77777777" w:rsidR="00604685" w:rsidRPr="00D53C0F" w:rsidRDefault="00604685" w:rsidP="00060855">
      <w:r w:rsidRPr="004F1903">
        <w:t xml:space="preserve">Information throughout this </w:t>
      </w:r>
      <w:r w:rsidR="00DA14A0" w:rsidRPr="004F1903">
        <w:t>chapter</w:t>
      </w:r>
      <w:r w:rsidRPr="004F1903">
        <w:t xml:space="preserve"> is meant to help </w:t>
      </w:r>
      <w:smartTag w:uri="urn:schemas-microsoft-com:office:smarttags" w:element="stockticker">
        <w:r w:rsidRPr="004F1903">
          <w:t>IRM</w:t>
        </w:r>
      </w:smartTag>
      <w:r w:rsidRPr="004F1903">
        <w:t xml:space="preserve"> in the implementation and maintenance of </w:t>
      </w:r>
      <w:r w:rsidR="00407D0A" w:rsidRPr="004F1903">
        <w:rPr>
          <w:rFonts w:cs="Times New Roman"/>
        </w:rPr>
        <w:t xml:space="preserve">Kernel </w:t>
      </w:r>
      <w:r w:rsidR="00407D0A" w:rsidRPr="00D53C0F">
        <w:rPr>
          <w:rFonts w:cs="Times New Roman"/>
        </w:rPr>
        <w:t xml:space="preserve">Authentication and Authorization Java (2) Enterprise Edition </w:t>
      </w:r>
      <w:r w:rsidR="00DC26B7">
        <w:rPr>
          <w:rFonts w:cs="Times New Roman"/>
        </w:rPr>
        <w:t xml:space="preserve">Single Sign-On Web Application Plugin </w:t>
      </w:r>
      <w:r w:rsidR="00407D0A" w:rsidRPr="00D53C0F">
        <w:rPr>
          <w:rFonts w:cs="Times New Roman"/>
        </w:rPr>
        <w:t>(KAAJEE</w:t>
      </w:r>
      <w:r w:rsidR="00DC26B7">
        <w:rPr>
          <w:rFonts w:cs="Times New Roman"/>
        </w:rPr>
        <w:t xml:space="preserve"> SSOWAP</w:t>
      </w:r>
      <w:r w:rsidR="00407D0A" w:rsidRPr="00D53C0F">
        <w:rPr>
          <w:rFonts w:cs="Times New Roman"/>
        </w:rPr>
        <w:t>)</w:t>
      </w:r>
      <w:r w:rsidRPr="00D53C0F">
        <w:t>.</w:t>
      </w:r>
    </w:p>
    <w:p w14:paraId="298543AC" w14:textId="77777777" w:rsidR="00302A6E" w:rsidRPr="00D53C0F" w:rsidRDefault="00302A6E" w:rsidP="00060855"/>
    <w:p w14:paraId="7881F526" w14:textId="77777777" w:rsidR="00302A6E" w:rsidRPr="00D53C0F" w:rsidRDefault="00302A6E" w:rsidP="00060855"/>
    <w:tbl>
      <w:tblPr>
        <w:tblW w:w="0" w:type="auto"/>
        <w:tblLayout w:type="fixed"/>
        <w:tblLook w:val="0000" w:firstRow="0" w:lastRow="0" w:firstColumn="0" w:lastColumn="0" w:noHBand="0" w:noVBand="0"/>
      </w:tblPr>
      <w:tblGrid>
        <w:gridCol w:w="738"/>
        <w:gridCol w:w="8730"/>
      </w:tblGrid>
      <w:tr w:rsidR="00302A6E" w:rsidRPr="00D53C0F" w14:paraId="40DDB23E" w14:textId="77777777" w:rsidTr="004C55D9">
        <w:trPr>
          <w:cantSplit/>
        </w:trPr>
        <w:tc>
          <w:tcPr>
            <w:tcW w:w="738" w:type="dxa"/>
          </w:tcPr>
          <w:p w14:paraId="2CA6A093" w14:textId="77777777" w:rsidR="00302A6E" w:rsidRPr="00D53C0F" w:rsidRDefault="004D4C84" w:rsidP="004C55D9">
            <w:pPr>
              <w:spacing w:before="60" w:after="60"/>
              <w:ind w:left="-18"/>
              <w:rPr>
                <w:rFonts w:cs="Times New Roman"/>
              </w:rPr>
            </w:pPr>
            <w:r w:rsidRPr="00D53C0F">
              <w:rPr>
                <w:rFonts w:cs="Times New Roman"/>
                <w:noProof/>
              </w:rPr>
              <w:drawing>
                <wp:inline distT="0" distB="0" distL="0" distR="0" wp14:anchorId="7867E8AB" wp14:editId="4555DF2F">
                  <wp:extent cx="285115" cy="285115"/>
                  <wp:effectExtent l="0" t="0" r="0" b="0"/>
                  <wp:docPr id="85" name="Picture 8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0F6B054A" w14:textId="77777777" w:rsidR="00302A6E" w:rsidRPr="00D53C0F" w:rsidRDefault="00302A6E" w:rsidP="004C55D9">
            <w:pPr>
              <w:spacing w:before="120"/>
            </w:pPr>
            <w:r w:rsidRPr="00D53C0F">
              <w:t>For the J2EE and VistA-M server installations</w:t>
            </w:r>
            <w:r w:rsidR="00DA14A0" w:rsidRPr="00D53C0F">
              <w:t>,</w:t>
            </w:r>
            <w:r w:rsidRPr="00D53C0F">
              <w:t xml:space="preserve"> </w:t>
            </w:r>
            <w:r w:rsidR="00DA14A0" w:rsidRPr="00D53C0F">
              <w:t>see the chapters listed below found in</w:t>
            </w:r>
            <w:r w:rsidRPr="00D53C0F">
              <w:t xml:space="preserve"> the KAAJEE software, see the KAAJEE </w:t>
            </w:r>
            <w:r w:rsidRPr="00D53C0F">
              <w:rPr>
                <w:color w:val="000000"/>
              </w:rPr>
              <w:t>Security Service Provider Interface</w:t>
            </w:r>
            <w:r w:rsidRPr="00D53C0F">
              <w:t xml:space="preserve"> (SSPI)</w:t>
            </w:r>
            <w:r w:rsidR="00DC26B7">
              <w:t xml:space="preserve"> </w:t>
            </w:r>
            <w:r w:rsidRPr="00D53C0F">
              <w:t xml:space="preserve">for WebLogic </w:t>
            </w:r>
            <w:r w:rsidR="00DC26B7">
              <w:t>12.2</w:t>
            </w:r>
            <w:r w:rsidRPr="00D53C0F">
              <w:t xml:space="preserve"> </w:t>
            </w:r>
            <w:r w:rsidR="009774CA" w:rsidRPr="00D53C0F">
              <w:t>and higher</w:t>
            </w:r>
            <w:r w:rsidRPr="00D53C0F">
              <w:t xml:space="preserve"> Installation Guide:</w:t>
            </w:r>
          </w:p>
          <w:p w14:paraId="17B6B237" w14:textId="77777777" w:rsidR="00DA14A0" w:rsidRPr="00D53C0F" w:rsidRDefault="00DA14A0" w:rsidP="001F1D94">
            <w:pPr>
              <w:numPr>
                <w:ilvl w:val="0"/>
                <w:numId w:val="91"/>
              </w:numPr>
              <w:spacing w:before="120"/>
              <w:ind w:left="702"/>
            </w:pPr>
            <w:r w:rsidRPr="00D53C0F">
              <w:t>"J2EE Application Server Installation Instructions"</w:t>
            </w:r>
          </w:p>
          <w:p w14:paraId="56DFA2A6" w14:textId="77777777" w:rsidR="00302A6E" w:rsidRPr="00D53C0F" w:rsidRDefault="00302A6E" w:rsidP="001F1D94">
            <w:pPr>
              <w:numPr>
                <w:ilvl w:val="0"/>
                <w:numId w:val="91"/>
              </w:numPr>
              <w:spacing w:before="120"/>
              <w:ind w:left="702"/>
            </w:pPr>
            <w:r w:rsidRPr="00D53C0F">
              <w:t>"VistA M Server Installation Instructions"</w:t>
            </w:r>
          </w:p>
          <w:p w14:paraId="5C6F9CC2" w14:textId="77777777" w:rsidR="00302A6E" w:rsidRPr="00D53C0F" w:rsidRDefault="00DA14A0" w:rsidP="00DA14A0">
            <w:pPr>
              <w:spacing w:before="120"/>
              <w:ind w:left="702"/>
            </w:pPr>
            <w:r w:rsidRPr="00D53C0F">
              <w:t>NOTE: For the VistA M Server installation, also see the d</w:t>
            </w:r>
            <w:r w:rsidR="00302A6E" w:rsidRPr="00D53C0F">
              <w:t>escription for Kernel Patch XU*8*504 located in the Patch Module on FORUM.</w:t>
            </w:r>
          </w:p>
        </w:tc>
      </w:tr>
    </w:tbl>
    <w:p w14:paraId="140BC05B" w14:textId="77777777" w:rsidR="00060855" w:rsidRPr="00D53C0F" w:rsidRDefault="00060855" w:rsidP="00060855"/>
    <w:p w14:paraId="21DF0FA5" w14:textId="77777777" w:rsidR="00604685" w:rsidRPr="00D53C0F" w:rsidRDefault="00604685" w:rsidP="00060855"/>
    <w:p w14:paraId="0567E358" w14:textId="77777777" w:rsidR="00604685" w:rsidRPr="00D53C0F" w:rsidRDefault="00604685" w:rsidP="00223EFD">
      <w:pPr>
        <w:pStyle w:val="Heading4"/>
      </w:pPr>
      <w:bookmarkStart w:id="594" w:name="_Toc322413613"/>
      <w:bookmarkStart w:id="595" w:name="_Toc322420242"/>
      <w:bookmarkStart w:id="596" w:name="_Toc322426328"/>
      <w:bookmarkStart w:id="597" w:name="_Toc322494207"/>
      <w:bookmarkStart w:id="598" w:name="_Toc451216713"/>
      <w:bookmarkStart w:id="599" w:name="_Toc477786031"/>
      <w:bookmarkStart w:id="600" w:name="_Toc477932450"/>
      <w:bookmarkStart w:id="601" w:name="_Toc6134544"/>
      <w:bookmarkStart w:id="602" w:name="_Toc74988211"/>
      <w:bookmarkStart w:id="603" w:name="_Toc75847058"/>
      <w:bookmarkStart w:id="604" w:name="_Toc83538860"/>
      <w:bookmarkStart w:id="605" w:name="_Toc84036995"/>
      <w:bookmarkStart w:id="606" w:name="_Toc84044217"/>
      <w:bookmarkStart w:id="607" w:name="_Toc202863113"/>
      <w:bookmarkStart w:id="608" w:name="_Toc204421552"/>
      <w:bookmarkStart w:id="609" w:name="_Toc167804816"/>
      <w:bookmarkStart w:id="610" w:name="_Toc477786011"/>
      <w:bookmarkStart w:id="611" w:name="_Toc477932430"/>
      <w:bookmarkStart w:id="612" w:name="_Ref535378949"/>
      <w:bookmarkStart w:id="613" w:name="_Toc6134528"/>
      <w:bookmarkStart w:id="614" w:name="_Ref16655987"/>
      <w:r w:rsidRPr="00D53C0F">
        <w:t>Namespace</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14:paraId="7D89557F" w14:textId="77777777" w:rsidR="00604685" w:rsidRPr="00D53C0F" w:rsidRDefault="00604685" w:rsidP="00060855">
      <w:pPr>
        <w:jc w:val="both"/>
        <w:rPr>
          <w:color w:val="000000"/>
        </w:rPr>
      </w:pPr>
      <w:r w:rsidRPr="00D53C0F">
        <w:rPr>
          <w:color w:val="000000"/>
        </w:rPr>
        <w:fldChar w:fldCharType="begin"/>
      </w:r>
      <w:r w:rsidRPr="00D53C0F">
        <w:rPr>
          <w:color w:val="000000"/>
        </w:rPr>
        <w:instrText>XE "KAAJEE:Namespace"</w:instrText>
      </w:r>
      <w:r w:rsidRPr="00D53C0F">
        <w:rPr>
          <w:color w:val="000000"/>
        </w:rPr>
        <w:fldChar w:fldCharType="end"/>
      </w:r>
      <w:r w:rsidRPr="00D53C0F">
        <w:rPr>
          <w:color w:val="000000"/>
        </w:rPr>
        <w:fldChar w:fldCharType="begin"/>
      </w:r>
      <w:r w:rsidRPr="00D53C0F">
        <w:rPr>
          <w:color w:val="000000"/>
        </w:rPr>
        <w:instrText>XE "Namespace:KAAJEE"</w:instrText>
      </w:r>
      <w:r w:rsidRPr="00D53C0F">
        <w:rPr>
          <w:color w:val="000000"/>
        </w:rPr>
        <w:fldChar w:fldCharType="end"/>
      </w:r>
    </w:p>
    <w:p w14:paraId="18A1E1A0" w14:textId="77777777" w:rsidR="00604685" w:rsidRPr="00D53C0F" w:rsidRDefault="00604685" w:rsidP="00060855">
      <w:r w:rsidRPr="00D53C0F">
        <w:t>KAAJEE consists of VistA M Server patches that have been assigned to the following namespaces (listed alphabetically):</w:t>
      </w:r>
    </w:p>
    <w:p w14:paraId="15596D9A" w14:textId="77777777" w:rsidR="00604685" w:rsidRPr="00D53C0F" w:rsidRDefault="00604685" w:rsidP="00060855">
      <w:pPr>
        <w:numPr>
          <w:ilvl w:val="0"/>
          <w:numId w:val="14"/>
        </w:numPr>
        <w:spacing w:before="120"/>
      </w:pPr>
      <w:r w:rsidRPr="00D53C0F">
        <w:t>XU—Kernel</w:t>
      </w:r>
    </w:p>
    <w:p w14:paraId="22CE6272" w14:textId="77777777" w:rsidR="00604685" w:rsidRPr="00D53C0F" w:rsidRDefault="00604685" w:rsidP="00604685">
      <w:pPr>
        <w:numPr>
          <w:ilvl w:val="0"/>
          <w:numId w:val="14"/>
        </w:numPr>
        <w:spacing w:before="120"/>
        <w:rPr>
          <w:snapToGrid w:val="0"/>
          <w:color w:val="000000"/>
        </w:rPr>
      </w:pPr>
      <w:r w:rsidRPr="00D53C0F">
        <w:t>XWB—RPC Broker</w:t>
      </w:r>
    </w:p>
    <w:bookmarkEnd w:id="610"/>
    <w:bookmarkEnd w:id="611"/>
    <w:bookmarkEnd w:id="612"/>
    <w:bookmarkEnd w:id="613"/>
    <w:bookmarkEnd w:id="614"/>
    <w:p w14:paraId="62A37D6A" w14:textId="77777777" w:rsidR="00604685" w:rsidRPr="00D53C0F" w:rsidRDefault="00604685" w:rsidP="00604685"/>
    <w:tbl>
      <w:tblPr>
        <w:tblW w:w="0" w:type="auto"/>
        <w:tblLayout w:type="fixed"/>
        <w:tblLook w:val="0000" w:firstRow="0" w:lastRow="0" w:firstColumn="0" w:lastColumn="0" w:noHBand="0" w:noVBand="0"/>
      </w:tblPr>
      <w:tblGrid>
        <w:gridCol w:w="738"/>
        <w:gridCol w:w="8730"/>
      </w:tblGrid>
      <w:tr w:rsidR="00EB43E1" w:rsidRPr="00D53C0F" w14:paraId="2A1331D6" w14:textId="77777777">
        <w:trPr>
          <w:cantSplit/>
        </w:trPr>
        <w:tc>
          <w:tcPr>
            <w:tcW w:w="738" w:type="dxa"/>
          </w:tcPr>
          <w:p w14:paraId="350F28B8" w14:textId="77777777" w:rsidR="00EB43E1" w:rsidRPr="00D53C0F" w:rsidRDefault="004D4C84" w:rsidP="00EB43E1">
            <w:pPr>
              <w:spacing w:before="60" w:after="60"/>
              <w:ind w:left="-18"/>
              <w:rPr>
                <w:rFonts w:cs="Times New Roman"/>
              </w:rPr>
            </w:pPr>
            <w:r w:rsidRPr="00D53C0F">
              <w:rPr>
                <w:rFonts w:cs="Times New Roman"/>
                <w:noProof/>
              </w:rPr>
              <w:drawing>
                <wp:inline distT="0" distB="0" distL="0" distR="0" wp14:anchorId="0A5FD9AE" wp14:editId="1A2EA641">
                  <wp:extent cx="285115" cy="285115"/>
                  <wp:effectExtent l="0" t="0" r="0" b="0"/>
                  <wp:docPr id="86" name="Picture 8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2199F330" w14:textId="77777777" w:rsidR="00EB43E1" w:rsidRPr="00D53C0F" w:rsidRDefault="00EB43E1" w:rsidP="00EB43E1">
            <w:pPr>
              <w:keepNext/>
              <w:keepLines/>
              <w:spacing w:before="60" w:after="60"/>
              <w:rPr>
                <w:rFonts w:cs="Times New Roman"/>
              </w:rPr>
            </w:pPr>
            <w:r w:rsidRPr="00D53C0F">
              <w:rPr>
                <w:rFonts w:cs="Times New Roman"/>
                <w:b/>
              </w:rPr>
              <w:t>NOTE:</w:t>
            </w:r>
            <w:r w:rsidRPr="00D53C0F">
              <w:rPr>
                <w:rFonts w:cs="Times New Roman"/>
              </w:rPr>
              <w:t xml:space="preserve"> Kernel is the designated custodial software </w:t>
            </w:r>
            <w:r w:rsidR="000121EC" w:rsidRPr="00D53C0F">
              <w:rPr>
                <w:rFonts w:cs="Times New Roman"/>
              </w:rPr>
              <w:t>application</w:t>
            </w:r>
            <w:r w:rsidRPr="00D53C0F">
              <w:rPr>
                <w:rFonts w:cs="Times New Roman"/>
              </w:rPr>
              <w:t xml:space="preserve"> for KAAJEE</w:t>
            </w:r>
            <w:r w:rsidR="00043A39" w:rsidRPr="00D53C0F">
              <w:rPr>
                <w:rFonts w:cs="Times New Roman"/>
              </w:rPr>
              <w:t>; however,</w:t>
            </w:r>
            <w:r w:rsidRPr="00D53C0F">
              <w:rPr>
                <w:rFonts w:cs="Times New Roman"/>
              </w:rPr>
              <w:t xml:space="preserve"> KAAJEE comprises multiple patches and software releases from several </w:t>
            </w:r>
            <w:r w:rsidR="000A6B53" w:rsidRPr="00D53C0F">
              <w:rPr>
                <w:rFonts w:cs="Times New Roman"/>
                <w:bCs/>
              </w:rPr>
              <w:t>HealtheVet</w:t>
            </w:r>
            <w:r w:rsidRPr="00D53C0F">
              <w:rPr>
                <w:rFonts w:cs="Times New Roman"/>
                <w:bCs/>
              </w:rPr>
              <w:t>-</w:t>
            </w:r>
            <w:r w:rsidR="0096216A" w:rsidRPr="00D53C0F">
              <w:rPr>
                <w:rFonts w:cs="Times New Roman"/>
              </w:rPr>
              <w:t>VistA applications.</w:t>
            </w:r>
          </w:p>
        </w:tc>
      </w:tr>
    </w:tbl>
    <w:p w14:paraId="3D6B9777" w14:textId="77777777" w:rsidR="0096216A" w:rsidRPr="00D53C0F" w:rsidRDefault="0096216A" w:rsidP="0096216A"/>
    <w:tbl>
      <w:tblPr>
        <w:tblW w:w="0" w:type="auto"/>
        <w:tblLayout w:type="fixed"/>
        <w:tblLook w:val="0000" w:firstRow="0" w:lastRow="0" w:firstColumn="0" w:lastColumn="0" w:noHBand="0" w:noVBand="0"/>
      </w:tblPr>
      <w:tblGrid>
        <w:gridCol w:w="738"/>
        <w:gridCol w:w="8730"/>
      </w:tblGrid>
      <w:tr w:rsidR="0096216A" w:rsidRPr="00D53C0F" w14:paraId="7FF61A3E" w14:textId="77777777">
        <w:trPr>
          <w:cantSplit/>
        </w:trPr>
        <w:tc>
          <w:tcPr>
            <w:tcW w:w="738" w:type="dxa"/>
          </w:tcPr>
          <w:p w14:paraId="639E76F6" w14:textId="77777777" w:rsidR="0096216A" w:rsidRPr="00D53C0F" w:rsidRDefault="004D4C84" w:rsidP="007D6A53">
            <w:pPr>
              <w:spacing w:before="60" w:after="60"/>
              <w:ind w:left="-18"/>
              <w:rPr>
                <w:rFonts w:cs="Times New Roman"/>
              </w:rPr>
            </w:pPr>
            <w:r w:rsidRPr="00D53C0F">
              <w:rPr>
                <w:rFonts w:cs="Times New Roman"/>
                <w:noProof/>
              </w:rPr>
              <w:drawing>
                <wp:inline distT="0" distB="0" distL="0" distR="0" wp14:anchorId="0AACCE61" wp14:editId="22760CA6">
                  <wp:extent cx="285115" cy="285115"/>
                  <wp:effectExtent l="0" t="0" r="0" b="0"/>
                  <wp:docPr id="87" name="Picture 8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1E88C4E4" w14:textId="67EACD80" w:rsidR="0096216A" w:rsidRPr="00D53C0F" w:rsidRDefault="0096216A" w:rsidP="00302A6E">
            <w:pPr>
              <w:spacing w:before="60" w:after="60"/>
              <w:rPr>
                <w:rFonts w:cs="Times New Roman"/>
                <w:kern w:val="2"/>
              </w:rPr>
            </w:pPr>
            <w:r w:rsidRPr="00D53C0F">
              <w:rPr>
                <w:rFonts w:cs="Times New Roman"/>
                <w:b/>
              </w:rPr>
              <w:t>REF:</w:t>
            </w:r>
            <w:r w:rsidRPr="00D53C0F">
              <w:rPr>
                <w:rFonts w:cs="Times New Roman"/>
              </w:rPr>
              <w:t xml:space="preserve"> For the specific KAAJEE software and VistA M Server patches required for the implementation of KAAJEE, please refer to </w:t>
            </w:r>
            <w:r w:rsidR="00BB5C06" w:rsidRPr="00D53C0F">
              <w:rPr>
                <w:rFonts w:cs="Times New Roman"/>
              </w:rPr>
              <w:fldChar w:fldCharType="begin"/>
            </w:r>
            <w:r w:rsidR="00BB5C06" w:rsidRPr="00D53C0F">
              <w:rPr>
                <w:rFonts w:cs="Times New Roman"/>
              </w:rPr>
              <w:instrText xml:space="preserve"> REF _Ref204792458 \h </w:instrText>
            </w:r>
            <w:r w:rsidR="00546B76" w:rsidRPr="00D53C0F">
              <w:rPr>
                <w:rFonts w:cs="Times New Roman"/>
              </w:rPr>
              <w:instrText xml:space="preserve"> \* MERGEFORMAT </w:instrText>
            </w:r>
            <w:r w:rsidR="00BB5C06" w:rsidRPr="00D53C0F">
              <w:rPr>
                <w:rFonts w:cs="Times New Roman"/>
              </w:rPr>
            </w:r>
            <w:r w:rsidR="00BB5C06" w:rsidRPr="00D53C0F">
              <w:rPr>
                <w:rFonts w:cs="Times New Roman"/>
              </w:rPr>
              <w:fldChar w:fldCharType="separate"/>
            </w:r>
            <w:r w:rsidR="003552F0" w:rsidRPr="003552F0">
              <w:rPr>
                <w:rFonts w:cs="Times New Roman"/>
                <w:b/>
                <w:bCs/>
              </w:rPr>
              <w:t>Error! Not a valid bookmark self-reference</w:t>
            </w:r>
            <w:r w:rsidR="003552F0" w:rsidRPr="003552F0">
              <w:rPr>
                <w:rStyle w:val="Hyperlink"/>
              </w:rPr>
              <w:t>.</w:t>
            </w:r>
            <w:r w:rsidR="00BB5C06" w:rsidRPr="00D53C0F">
              <w:rPr>
                <w:rFonts w:cs="Times New Roman"/>
              </w:rPr>
              <w:fldChar w:fldCharType="end"/>
            </w:r>
            <w:r w:rsidRPr="00D53C0F">
              <w:rPr>
                <w:rFonts w:cs="Times New Roman"/>
              </w:rPr>
              <w:t xml:space="preserve"> in the "</w:t>
            </w:r>
            <w:r w:rsidRPr="00D53C0F">
              <w:rPr>
                <w:rFonts w:cs="Times New Roman"/>
              </w:rPr>
              <w:fldChar w:fldCharType="begin"/>
            </w:r>
            <w:r w:rsidRPr="00D53C0F">
              <w:rPr>
                <w:rFonts w:cs="Times New Roman"/>
              </w:rPr>
              <w:instrText xml:space="preserve"> REF _Ref110305563 \h  \* MERGEFORMAT </w:instrText>
            </w:r>
            <w:r w:rsidRPr="00D53C0F">
              <w:rPr>
                <w:rFonts w:cs="Times New Roman"/>
              </w:rPr>
            </w:r>
            <w:r w:rsidRPr="00D53C0F">
              <w:rPr>
                <w:rFonts w:cs="Times New Roman"/>
              </w:rPr>
              <w:fldChar w:fldCharType="separate"/>
            </w:r>
            <w:r w:rsidR="003552F0">
              <w:rPr>
                <w:rFonts w:cs="Times New Roman"/>
                <w:b/>
                <w:bCs/>
              </w:rPr>
              <w:t>Error! Not a valid bookmark self-reference</w:t>
            </w:r>
            <w:r w:rsidR="003552F0" w:rsidRPr="003552F0">
              <w:rPr>
                <w:rStyle w:val="Hyperlink"/>
              </w:rPr>
              <w:t>.</w:t>
            </w:r>
            <w:r w:rsidRPr="00D53C0F">
              <w:rPr>
                <w:rFonts w:cs="Times New Roman"/>
              </w:rPr>
              <w:fldChar w:fldCharType="end"/>
            </w:r>
            <w:r w:rsidR="00DE7B5D" w:rsidRPr="00D53C0F">
              <w:rPr>
                <w:rFonts w:cs="Times New Roman"/>
              </w:rPr>
              <w:t xml:space="preserve">" topic </w:t>
            </w:r>
            <w:r w:rsidRPr="00D53C0F">
              <w:rPr>
                <w:rFonts w:cs="Times New Roman"/>
              </w:rPr>
              <w:t>in this manual.</w:t>
            </w:r>
          </w:p>
        </w:tc>
      </w:tr>
    </w:tbl>
    <w:p w14:paraId="1F59BE4D" w14:textId="77777777" w:rsidR="00604685" w:rsidRPr="00D53C0F" w:rsidRDefault="00604685" w:rsidP="00604685"/>
    <w:p w14:paraId="50E65A87" w14:textId="77777777" w:rsidR="00DE7B5D" w:rsidRPr="00D53C0F" w:rsidRDefault="00DE7B5D" w:rsidP="00604685"/>
    <w:p w14:paraId="302BBC9E" w14:textId="77777777" w:rsidR="00DE7B5D" w:rsidRPr="00D53C0F" w:rsidRDefault="00DE7B5D" w:rsidP="00223EFD">
      <w:pPr>
        <w:pStyle w:val="Heading4"/>
      </w:pPr>
      <w:bookmarkStart w:id="615" w:name="_Toc133913204"/>
      <w:bookmarkStart w:id="616" w:name="_Toc188414459"/>
      <w:bookmarkStart w:id="617" w:name="_Toc167804817"/>
      <w:r w:rsidRPr="00D53C0F">
        <w:lastRenderedPageBreak/>
        <w:t>Site Configuration</w:t>
      </w:r>
      <w:bookmarkEnd w:id="615"/>
      <w:bookmarkEnd w:id="616"/>
      <w:bookmarkEnd w:id="617"/>
    </w:p>
    <w:p w14:paraId="18EFCF7E" w14:textId="77777777" w:rsidR="00DE7B5D" w:rsidRPr="00D53C0F" w:rsidRDefault="00DE7B5D" w:rsidP="00DE7B5D">
      <w:pPr>
        <w:keepNext/>
        <w:keepLines/>
      </w:pPr>
    </w:p>
    <w:p w14:paraId="42F7E34C" w14:textId="77777777" w:rsidR="00DE7B5D" w:rsidRPr="00D53C0F" w:rsidRDefault="00DE7B5D" w:rsidP="00DE7B5D">
      <w:pPr>
        <w:keepNext/>
        <w:keepLines/>
      </w:pPr>
      <w:r w:rsidRPr="00D53C0F">
        <w:t>The VistA M Server KERNEL SYSTEM PARAMETERS file (#8989.3) holds the site parameters for the installation of Kernel. This allows users to configure and fine tune Kernel for:</w:t>
      </w:r>
    </w:p>
    <w:p w14:paraId="3AD7C23C" w14:textId="77777777" w:rsidR="00DE7B5D" w:rsidRPr="00D53C0F" w:rsidRDefault="00DE7B5D" w:rsidP="001F1D94">
      <w:pPr>
        <w:keepNext/>
        <w:keepLines/>
        <w:numPr>
          <w:ilvl w:val="0"/>
          <w:numId w:val="90"/>
        </w:numPr>
        <w:spacing w:before="120"/>
      </w:pPr>
      <w:r w:rsidRPr="00D53C0F">
        <w:t>Site-specific requirements and optimization needs.</w:t>
      </w:r>
    </w:p>
    <w:p w14:paraId="024359A8" w14:textId="77777777" w:rsidR="00DE7B5D" w:rsidRPr="00D53C0F" w:rsidRDefault="00DE7B5D" w:rsidP="001F1D94">
      <w:pPr>
        <w:numPr>
          <w:ilvl w:val="0"/>
          <w:numId w:val="90"/>
        </w:numPr>
      </w:pPr>
      <w:r w:rsidRPr="00D53C0F">
        <w:rPr>
          <w:bCs/>
        </w:rPr>
        <w:t>Health</w:t>
      </w:r>
      <w:r w:rsidRPr="00D53C0F">
        <w:rPr>
          <w:bCs/>
          <w:i/>
          <w:u w:val="single"/>
        </w:rPr>
        <w:t>e</w:t>
      </w:r>
      <w:r w:rsidRPr="00D53C0F">
        <w:rPr>
          <w:bCs/>
        </w:rPr>
        <w:t>Vet-</w:t>
      </w:r>
      <w:r w:rsidRPr="00D53C0F">
        <w:t>VistA software application requirements.</w:t>
      </w:r>
    </w:p>
    <w:p w14:paraId="6CD33E0C" w14:textId="77777777" w:rsidR="00DE7B5D" w:rsidRPr="00D53C0F" w:rsidRDefault="00DE7B5D" w:rsidP="00DE7B5D"/>
    <w:p w14:paraId="7F003F27" w14:textId="77777777" w:rsidR="00DE7B5D" w:rsidRPr="00D53C0F" w:rsidRDefault="00DE7B5D" w:rsidP="00DE7B5D">
      <w:r w:rsidRPr="00D53C0F">
        <w:t xml:space="preserve">Some parameters are defined by </w:t>
      </w:r>
      <w:smartTag w:uri="urn:schemas-microsoft-com:office:smarttags" w:element="stockticker">
        <w:r w:rsidRPr="00D53C0F">
          <w:t>IRM</w:t>
        </w:r>
      </w:smartTag>
      <w:r w:rsidRPr="00D53C0F">
        <w:t xml:space="preserve"> during the Kernel software installation process (e.g., agency information, volume set multiple, default parameters). Other parameters can be edited subsequent to installation (e.g., spooling, response time, and audit parameters). Priorities can also be set for interactive users and for TaskMan. Defaults for fields (e.g., timed read, auto menu, and ask device) are defined for use when not otherwise specified for a user or device. The values in the KERNEL SYSTEM PARAMETERS file (#8989.3)</w:t>
      </w:r>
      <w:r w:rsidRPr="00D53C0F">
        <w:rPr>
          <w:color w:val="000000"/>
        </w:rPr>
        <w:fldChar w:fldCharType="begin"/>
      </w:r>
      <w:r w:rsidRPr="00D53C0F">
        <w:rPr>
          <w:color w:val="000000"/>
        </w:rPr>
        <w:instrText xml:space="preserve"> XE "KERNEL SYSTEM PARAMETERS File (#8989.3)" </w:instrText>
      </w:r>
      <w:r w:rsidRPr="00D53C0F">
        <w:rPr>
          <w:color w:val="000000"/>
        </w:rPr>
        <w:fldChar w:fldCharType="end"/>
      </w:r>
      <w:r w:rsidRPr="00D53C0F">
        <w:rPr>
          <w:color w:val="000000"/>
        </w:rPr>
        <w:fldChar w:fldCharType="begin"/>
      </w:r>
      <w:r w:rsidRPr="00D53C0F">
        <w:rPr>
          <w:color w:val="000000"/>
        </w:rPr>
        <w:instrText xml:space="preserve"> XE "Files:KERNEL SYSTEM PARAMETERS (#8989.3)" </w:instrText>
      </w:r>
      <w:r w:rsidRPr="00D53C0F">
        <w:rPr>
          <w:color w:val="000000"/>
        </w:rPr>
        <w:fldChar w:fldCharType="end"/>
      </w:r>
      <w:r w:rsidRPr="00D53C0F">
        <w:t xml:space="preserve"> can be edited with the Enter/Edit Kernel Site Parameters option</w:t>
      </w:r>
      <w:r w:rsidRPr="00D53C0F">
        <w:rPr>
          <w:color w:val="000000"/>
        </w:rPr>
        <w:fldChar w:fldCharType="begin"/>
      </w:r>
      <w:r w:rsidRPr="00D53C0F">
        <w:rPr>
          <w:color w:val="000000"/>
        </w:rPr>
        <w:instrText xml:space="preserve"> XE "Enter/Edit Kernel Site Parameters Option" </w:instrText>
      </w:r>
      <w:r w:rsidRPr="00D53C0F">
        <w:rPr>
          <w:color w:val="000000"/>
        </w:rPr>
        <w:fldChar w:fldCharType="end"/>
      </w:r>
      <w:r w:rsidRPr="00D53C0F">
        <w:rPr>
          <w:color w:val="000000"/>
        </w:rPr>
        <w:fldChar w:fldCharType="begin"/>
      </w:r>
      <w:r w:rsidRPr="00D53C0F">
        <w:rPr>
          <w:color w:val="000000"/>
        </w:rPr>
        <w:instrText xml:space="preserve"> XE "Options:Enter/Edit Kernel Site Parameters" </w:instrText>
      </w:r>
      <w:r w:rsidRPr="00D53C0F">
        <w:rPr>
          <w:color w:val="000000"/>
        </w:rPr>
        <w:fldChar w:fldCharType="end"/>
      </w:r>
      <w:r w:rsidRPr="00D53C0F">
        <w:t xml:space="preserve"> [XUSITEPARM</w:t>
      </w:r>
      <w:r w:rsidRPr="00D53C0F">
        <w:rPr>
          <w:color w:val="000000"/>
        </w:rPr>
        <w:fldChar w:fldCharType="begin"/>
      </w:r>
      <w:r w:rsidRPr="00D53C0F">
        <w:rPr>
          <w:color w:val="000000"/>
        </w:rPr>
        <w:instrText xml:space="preserve"> XE "XUSITEPARM Option" </w:instrText>
      </w:r>
      <w:r w:rsidRPr="00D53C0F">
        <w:rPr>
          <w:color w:val="000000"/>
        </w:rPr>
        <w:fldChar w:fldCharType="end"/>
      </w:r>
      <w:r w:rsidRPr="00D53C0F">
        <w:rPr>
          <w:color w:val="000000"/>
        </w:rPr>
        <w:fldChar w:fldCharType="begin"/>
      </w:r>
      <w:r w:rsidRPr="00D53C0F">
        <w:rPr>
          <w:color w:val="000000"/>
        </w:rPr>
        <w:instrText xml:space="preserve"> XE "Options:XUSITEPARM" </w:instrText>
      </w:r>
      <w:r w:rsidRPr="00D53C0F">
        <w:rPr>
          <w:color w:val="000000"/>
        </w:rPr>
        <w:fldChar w:fldCharType="end"/>
      </w:r>
      <w:r w:rsidRPr="00D53C0F">
        <w:t>].</w:t>
      </w:r>
    </w:p>
    <w:p w14:paraId="4783C88F" w14:textId="77777777" w:rsidR="00DE7B5D" w:rsidRPr="00D53C0F" w:rsidRDefault="00DE7B5D" w:rsidP="00DE7B5D"/>
    <w:p w14:paraId="25B1E680" w14:textId="77777777" w:rsidR="00DE7B5D" w:rsidRPr="00D53C0F" w:rsidRDefault="00DE7B5D" w:rsidP="00DE7B5D"/>
    <w:p w14:paraId="34E47A18" w14:textId="77777777" w:rsidR="00DE7B5D" w:rsidRPr="00D53C0F" w:rsidRDefault="00DE7B5D" w:rsidP="00DE7B5D">
      <w:pPr>
        <w:pStyle w:val="Heading5"/>
      </w:pPr>
      <w:bookmarkStart w:id="618" w:name="_Toc133913205"/>
      <w:bookmarkStart w:id="619" w:name="_Toc188414460"/>
      <w:r w:rsidRPr="00D53C0F">
        <w:t>Validate User Division Entries</w:t>
      </w:r>
      <w:bookmarkEnd w:id="618"/>
      <w:bookmarkEnd w:id="619"/>
    </w:p>
    <w:p w14:paraId="3C2CAA09" w14:textId="77777777" w:rsidR="00DE7B5D" w:rsidRPr="00D53C0F" w:rsidRDefault="00DE7B5D" w:rsidP="00DE7B5D">
      <w:pPr>
        <w:keepNext/>
        <w:keepLines/>
        <w:rPr>
          <w:b/>
        </w:rPr>
      </w:pPr>
    </w:p>
    <w:p w14:paraId="1883E168" w14:textId="77777777" w:rsidR="00DE7B5D" w:rsidRPr="00D53C0F" w:rsidRDefault="00DE7B5D" w:rsidP="00DE7B5D">
      <w:r w:rsidRPr="00D53C0F">
        <w:t>During the authentication process for Web-based applications that are KAAJEE-enabled, KAAJEE displays a list of validated institutions to the user. KAAJEE uses the Standard Data Services (</w:t>
      </w:r>
      <w:smartTag w:uri="urn:schemas-microsoft-com:office:smarttags" w:element="stockticker">
        <w:r w:rsidRPr="00D53C0F">
          <w:t>SDS</w:t>
        </w:r>
      </w:smartTag>
      <w:r w:rsidRPr="00D53C0F">
        <w:t xml:space="preserve">) tables </w:t>
      </w:r>
      <w:r w:rsidR="004129CA" w:rsidRPr="00D53C0F">
        <w:t>1</w:t>
      </w:r>
      <w:r w:rsidRPr="00D53C0F">
        <w:t xml:space="preserve">3.0 (or higher) as the authoritative source to validate the list of station numbers that are stored in the &lt;login-station-numbers&gt; tag in the kaajeeConfig.xml file. After a user selects an institution from this validated list, the software follows the </w:t>
      </w:r>
      <w:r w:rsidRPr="00D53C0F">
        <w:rPr>
          <w:bCs/>
        </w:rPr>
        <w:t>VistA authentication process (i.e., Kernel Signon).</w:t>
      </w:r>
    </w:p>
    <w:p w14:paraId="166B06DC" w14:textId="77777777" w:rsidR="00DE7B5D" w:rsidRPr="00D53C0F" w:rsidRDefault="00DE7B5D" w:rsidP="00DE7B5D"/>
    <w:tbl>
      <w:tblPr>
        <w:tblW w:w="0" w:type="auto"/>
        <w:tblLayout w:type="fixed"/>
        <w:tblLook w:val="0000" w:firstRow="0" w:lastRow="0" w:firstColumn="0" w:lastColumn="0" w:noHBand="0" w:noVBand="0"/>
      </w:tblPr>
      <w:tblGrid>
        <w:gridCol w:w="738"/>
        <w:gridCol w:w="8730"/>
      </w:tblGrid>
      <w:tr w:rsidR="00DE7B5D" w:rsidRPr="00D53C0F" w14:paraId="3DF06C83" w14:textId="77777777" w:rsidTr="00AD3DE2">
        <w:trPr>
          <w:cantSplit/>
        </w:trPr>
        <w:tc>
          <w:tcPr>
            <w:tcW w:w="738" w:type="dxa"/>
          </w:tcPr>
          <w:p w14:paraId="22F2E29E" w14:textId="77777777" w:rsidR="00DE7B5D" w:rsidRPr="00D53C0F" w:rsidRDefault="004D4C84" w:rsidP="00AD3DE2">
            <w:pPr>
              <w:spacing w:before="60" w:after="60"/>
              <w:ind w:left="-18"/>
            </w:pPr>
            <w:r w:rsidRPr="00D53C0F">
              <w:rPr>
                <w:noProof/>
              </w:rPr>
              <w:drawing>
                <wp:inline distT="0" distB="0" distL="0" distR="0" wp14:anchorId="25CFF2A1" wp14:editId="359BD86A">
                  <wp:extent cx="285115" cy="285115"/>
                  <wp:effectExtent l="0" t="0" r="0" b="0"/>
                  <wp:docPr id="88" name="Picture 8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5AEC7FD1" w14:textId="77777777" w:rsidR="00DE7B5D" w:rsidRPr="00D53C0F" w:rsidRDefault="00DE7B5D" w:rsidP="00AD3DE2">
            <w:pPr>
              <w:keepNext/>
              <w:keepLines/>
              <w:spacing w:before="60" w:after="60"/>
            </w:pPr>
            <w:r w:rsidRPr="00D53C0F">
              <w:rPr>
                <w:b/>
              </w:rPr>
              <w:t>NOTE:</w:t>
            </w:r>
            <w:r w:rsidRPr="00D53C0F">
              <w:t xml:space="preserve"> The validation of the VistA institution occurs </w:t>
            </w:r>
            <w:r w:rsidRPr="00D53C0F">
              <w:rPr>
                <w:i/>
              </w:rPr>
              <w:t>before</w:t>
            </w:r>
            <w:r w:rsidRPr="00D53C0F">
              <w:t xml:space="preserve"> the actual login to the VistA M Server, but </w:t>
            </w:r>
            <w:r w:rsidRPr="00D53C0F">
              <w:rPr>
                <w:i/>
              </w:rPr>
              <w:t>after</w:t>
            </w:r>
            <w:r w:rsidRPr="00D53C0F">
              <w:t xml:space="preserve"> the user selects the </w:t>
            </w:r>
            <w:r w:rsidRPr="00D53C0F">
              <w:rPr>
                <w:b/>
              </w:rPr>
              <w:t>Login</w:t>
            </w:r>
            <w:r w:rsidRPr="00D53C0F">
              <w:t xml:space="preserve"> button on the KAAJEE Web login page. The selected institution is checked against the </w:t>
            </w:r>
            <w:smartTag w:uri="urn:schemas-microsoft-com:office:smarttags" w:element="stockticker">
              <w:r w:rsidRPr="00D53C0F">
                <w:t>SDS</w:t>
              </w:r>
            </w:smartTag>
            <w:r w:rsidRPr="00D53C0F">
              <w:t xml:space="preserve"> </w:t>
            </w:r>
            <w:r w:rsidR="00D74633" w:rsidRPr="00D53C0F">
              <w:t>18</w:t>
            </w:r>
            <w:r w:rsidRPr="00D53C0F">
              <w:t>.0 (or higher) tables for an entry and a VistA Provider. Also, KAAJEE checks that an entry exists in the KAAJEE configuration file.</w:t>
            </w:r>
          </w:p>
        </w:tc>
      </w:tr>
    </w:tbl>
    <w:p w14:paraId="4B7FB388" w14:textId="77777777" w:rsidR="00DE7B5D" w:rsidRPr="00D53C0F" w:rsidRDefault="00DE7B5D" w:rsidP="00DE7B5D"/>
    <w:tbl>
      <w:tblPr>
        <w:tblW w:w="0" w:type="auto"/>
        <w:tblLayout w:type="fixed"/>
        <w:tblLook w:val="0000" w:firstRow="0" w:lastRow="0" w:firstColumn="0" w:lastColumn="0" w:noHBand="0" w:noVBand="0"/>
      </w:tblPr>
      <w:tblGrid>
        <w:gridCol w:w="738"/>
        <w:gridCol w:w="8730"/>
      </w:tblGrid>
      <w:tr w:rsidR="00DE7B5D" w:rsidRPr="00D53C0F" w14:paraId="43237648" w14:textId="77777777" w:rsidTr="00AD3DE2">
        <w:trPr>
          <w:cantSplit/>
        </w:trPr>
        <w:tc>
          <w:tcPr>
            <w:tcW w:w="738" w:type="dxa"/>
          </w:tcPr>
          <w:p w14:paraId="7D174F5B" w14:textId="77777777" w:rsidR="00DE7B5D" w:rsidRPr="00D53C0F" w:rsidRDefault="004D4C84" w:rsidP="00AD3DE2">
            <w:pPr>
              <w:spacing w:before="60" w:after="60"/>
              <w:ind w:left="-18"/>
            </w:pPr>
            <w:r w:rsidRPr="00D53C0F">
              <w:rPr>
                <w:noProof/>
              </w:rPr>
              <w:lastRenderedPageBreak/>
              <w:drawing>
                <wp:inline distT="0" distB="0" distL="0" distR="0" wp14:anchorId="36CA30C0" wp14:editId="05BD1237">
                  <wp:extent cx="285115" cy="285115"/>
                  <wp:effectExtent l="0" t="0" r="0" b="0"/>
                  <wp:docPr id="89" name="Picture 8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024C45EE" w14:textId="77777777" w:rsidR="00DE7B5D" w:rsidRPr="00D53C0F" w:rsidRDefault="00DE7B5D" w:rsidP="00060259">
            <w:pPr>
              <w:keepNext/>
              <w:keepLines/>
              <w:spacing w:before="60" w:after="60"/>
              <w:rPr>
                <w:kern w:val="2"/>
              </w:rPr>
            </w:pPr>
            <w:smartTag w:uri="urn:schemas-microsoft-com:office:smarttags" w:element="stockticker">
              <w:r w:rsidRPr="00D53C0F">
                <w:rPr>
                  <w:b/>
                </w:rPr>
                <w:t>REF</w:t>
              </w:r>
            </w:smartTag>
            <w:r w:rsidRPr="00D53C0F">
              <w:rPr>
                <w:b/>
              </w:rPr>
              <w:t>:</w:t>
            </w:r>
            <w:r w:rsidRPr="00D53C0F">
              <w:t xml:space="preserve"> For more information on the &lt;login-station-numbers&gt; tag and/or the kaajeeConfig.xml file, please refer to the "</w:t>
            </w:r>
            <w:r w:rsidR="00060259" w:rsidRPr="00D53C0F">
              <w:t xml:space="preserve">J2EE Application Server Installation Instructions" </w:t>
            </w:r>
            <w:r w:rsidRPr="00D53C0F">
              <w:t>chapter in th</w:t>
            </w:r>
            <w:r w:rsidR="00060259" w:rsidRPr="00D53C0F">
              <w:t>e KAAJEE 1.</w:t>
            </w:r>
            <w:r w:rsidR="00D74633" w:rsidRPr="00D53C0F">
              <w:t xml:space="preserve">2 </w:t>
            </w:r>
            <w:r w:rsidR="00060259" w:rsidRPr="00D53C0F">
              <w:t xml:space="preserve">on WebLogic </w:t>
            </w:r>
            <w:r w:rsidR="00D74633" w:rsidRPr="00D53C0F">
              <w:t>10.3.6</w:t>
            </w:r>
            <w:r w:rsidR="00060259" w:rsidRPr="00D53C0F">
              <w:t xml:space="preserve"> </w:t>
            </w:r>
            <w:r w:rsidR="009774CA" w:rsidRPr="00D53C0F">
              <w:t>and higher</w:t>
            </w:r>
            <w:r w:rsidR="00060259" w:rsidRPr="00D53C0F">
              <w:t xml:space="preserve"> Installation Guide</w:t>
            </w:r>
            <w:r w:rsidRPr="00D53C0F">
              <w:t>.</w:t>
            </w:r>
          </w:p>
        </w:tc>
      </w:tr>
    </w:tbl>
    <w:p w14:paraId="427D7230" w14:textId="77777777" w:rsidR="00DE7B5D" w:rsidRPr="00D53C0F" w:rsidRDefault="00DE7B5D" w:rsidP="00DE7B5D"/>
    <w:p w14:paraId="61927799" w14:textId="77777777" w:rsidR="00DE7B5D" w:rsidRPr="00D53C0F" w:rsidRDefault="00DE7B5D" w:rsidP="00DE7B5D">
      <w:r w:rsidRPr="00D53C0F">
        <w:rPr>
          <w:bCs/>
        </w:rPr>
        <w:t xml:space="preserve">The VistA authentication process (i.e., Kernel Signon) requires that each user be associated with at least one division/institution. </w:t>
      </w:r>
      <w:r w:rsidRPr="00D53C0F">
        <w:t>The local DUZ</w:t>
      </w:r>
      <w:r w:rsidR="00871828" w:rsidRPr="00D53C0F">
        <w:t xml:space="preserve"> </w:t>
      </w:r>
      <w:r w:rsidRPr="00D53C0F">
        <w:t xml:space="preserve">(2) variable on the VistA M Server stores the Internal Entry Number (IEN) of the login institution. </w:t>
      </w:r>
      <w:r w:rsidRPr="00D53C0F">
        <w:rPr>
          <w:bCs/>
        </w:rPr>
        <w:t xml:space="preserve">Entries in the </w:t>
      </w:r>
      <w:r w:rsidRPr="00D53C0F">
        <w:t xml:space="preserve">DIVISION multiple (#16) in the </w:t>
      </w:r>
      <w:smartTag w:uri="urn:schemas-microsoft-com:office:smarttags" w:element="stockticker">
        <w:r w:rsidRPr="00D53C0F">
          <w:t>NEW</w:t>
        </w:r>
      </w:smartTag>
      <w:r w:rsidRPr="00D53C0F">
        <w:t xml:space="preserve"> PERSON file (#200) permit</w:t>
      </w:r>
      <w:r w:rsidRPr="00D53C0F">
        <w:rPr>
          <w:bCs/>
        </w:rPr>
        <w:t xml:space="preserve"> users to sign onto the institution(s) stored in this field</w:t>
      </w:r>
      <w:r w:rsidRPr="00D53C0F">
        <w:t xml:space="preserve">. If there are </w:t>
      </w:r>
      <w:r w:rsidRPr="00D53C0F">
        <w:rPr>
          <w:i/>
        </w:rPr>
        <w:t>no</w:t>
      </w:r>
      <w:r w:rsidRPr="00D53C0F">
        <w:t xml:space="preserve"> entries in the DIVISION multiple (#16) of the </w:t>
      </w:r>
      <w:smartTag w:uri="urn:schemas-microsoft-com:office:smarttags" w:element="stockticker">
        <w:r w:rsidRPr="00D53C0F">
          <w:t>NEW</w:t>
        </w:r>
      </w:smartTag>
      <w:r w:rsidRPr="00D53C0F">
        <w:t xml:space="preserve"> PERSON file (#200) for the user signing on, information about the login institution comes from the value in the DEFAULT INSTITUTION field (#217) in the KERNEL SYSTEM PARAMETERS file (#8989.3).</w:t>
      </w:r>
    </w:p>
    <w:p w14:paraId="4B031275" w14:textId="77777777" w:rsidR="00DE7B5D" w:rsidRPr="00D53C0F" w:rsidRDefault="00DE7B5D" w:rsidP="00DE7B5D"/>
    <w:p w14:paraId="4FE7DF3B" w14:textId="77777777" w:rsidR="00DE7B5D" w:rsidRPr="00D53C0F" w:rsidRDefault="00DE7B5D" w:rsidP="00DE7B5D">
      <w:pPr>
        <w:keepNext/>
        <w:keepLines/>
      </w:pPr>
      <w:r w:rsidRPr="00D53C0F">
        <w:t xml:space="preserve">Therefore, sites running any application that is used to sign onto VistA </w:t>
      </w:r>
      <w:r w:rsidRPr="00D53C0F">
        <w:rPr>
          <w:i/>
          <w:iCs/>
        </w:rPr>
        <w:t>must</w:t>
      </w:r>
      <w:r w:rsidRPr="00D53C0F">
        <w:t xml:space="preserve"> verify that the institution(s) are set up correctly for the application user, as follows:</w:t>
      </w:r>
    </w:p>
    <w:p w14:paraId="0D6BB447" w14:textId="77777777" w:rsidR="00DE7B5D" w:rsidRPr="00D53C0F" w:rsidRDefault="00DE7B5D" w:rsidP="001F1D94">
      <w:pPr>
        <w:keepNext/>
        <w:keepLines/>
        <w:numPr>
          <w:ilvl w:val="0"/>
          <w:numId w:val="88"/>
        </w:numPr>
        <w:tabs>
          <w:tab w:val="clear" w:pos="1440"/>
        </w:tabs>
        <w:spacing w:before="120"/>
        <w:ind w:left="720"/>
      </w:pPr>
      <w:r w:rsidRPr="00D53C0F">
        <w:rPr>
          <w:b/>
        </w:rPr>
        <w:t>Multi-divisional Sites:</w:t>
      </w:r>
      <w:r w:rsidRPr="00D53C0F">
        <w:t xml:space="preserve"> The DIVISION multiple (#16) in the </w:t>
      </w:r>
      <w:smartTag w:uri="urn:schemas-microsoft-com:office:smarttags" w:element="stockticker">
        <w:r w:rsidRPr="00D53C0F">
          <w:t>NEW</w:t>
        </w:r>
      </w:smartTag>
      <w:r w:rsidRPr="00D53C0F">
        <w:t xml:space="preserve"> PERSON file (#200) </w:t>
      </w:r>
      <w:r w:rsidRPr="00D53C0F">
        <w:rPr>
          <w:i/>
        </w:rPr>
        <w:t>must</w:t>
      </w:r>
      <w:r w:rsidRPr="00D53C0F">
        <w:t xml:space="preserve"> be set up for all users. This assures that the application users have access to only those stations for which they are authorized.</w:t>
      </w:r>
    </w:p>
    <w:p w14:paraId="77EFB319" w14:textId="77777777" w:rsidR="00DE7B5D" w:rsidRPr="00D53C0F" w:rsidRDefault="00DE7B5D" w:rsidP="001F1D94">
      <w:pPr>
        <w:numPr>
          <w:ilvl w:val="0"/>
          <w:numId w:val="88"/>
        </w:numPr>
        <w:tabs>
          <w:tab w:val="clear" w:pos="1440"/>
        </w:tabs>
        <w:spacing w:before="120"/>
        <w:ind w:left="720"/>
      </w:pPr>
      <w:r w:rsidRPr="00D53C0F">
        <w:rPr>
          <w:b/>
          <w:i/>
        </w:rPr>
        <w:t>Non</w:t>
      </w:r>
      <w:r w:rsidRPr="00D53C0F">
        <w:rPr>
          <w:b/>
        </w:rPr>
        <w:t>-multi-divisional Sites:</w:t>
      </w:r>
      <w:r w:rsidRPr="00D53C0F">
        <w:t xml:space="preserve"> Sites </w:t>
      </w:r>
      <w:r w:rsidRPr="00D53C0F">
        <w:rPr>
          <w:i/>
        </w:rPr>
        <w:t>must</w:t>
      </w:r>
      <w:r w:rsidRPr="00D53C0F">
        <w:t xml:space="preserve"> verify that the value in the DEFAULT INSTITUTION field (#217) in the KERNEL SYSTEM PARAMETERS file (#8989.3) is correct.</w:t>
      </w:r>
    </w:p>
    <w:p w14:paraId="41B6C5D6" w14:textId="77777777" w:rsidR="00DE7B5D" w:rsidRPr="00D53C0F" w:rsidRDefault="00DE7B5D" w:rsidP="00DE7B5D"/>
    <w:p w14:paraId="1BD0710B" w14:textId="77777777" w:rsidR="00DE7B5D" w:rsidRPr="00D53C0F" w:rsidRDefault="00DE7B5D" w:rsidP="00DE7B5D"/>
    <w:p w14:paraId="268D85B8" w14:textId="77777777" w:rsidR="00DE7B5D" w:rsidRPr="00D53C0F" w:rsidRDefault="00DE7B5D" w:rsidP="00DE7B5D">
      <w:pPr>
        <w:pStyle w:val="Heading5"/>
      </w:pPr>
      <w:bookmarkStart w:id="620" w:name="_Toc133913206"/>
      <w:bookmarkStart w:id="621" w:name="_Toc188414461"/>
      <w:r w:rsidRPr="00D53C0F">
        <w:lastRenderedPageBreak/>
        <w:t>Validate Institution Associations</w:t>
      </w:r>
      <w:bookmarkEnd w:id="620"/>
      <w:bookmarkEnd w:id="621"/>
    </w:p>
    <w:p w14:paraId="1E4FABB4" w14:textId="77777777" w:rsidR="00DE7B5D" w:rsidRPr="00D53C0F" w:rsidRDefault="00DE7B5D" w:rsidP="00DE7B5D">
      <w:pPr>
        <w:keepNext/>
        <w:keepLines/>
      </w:pPr>
    </w:p>
    <w:p w14:paraId="717AD348" w14:textId="77777777" w:rsidR="00DE7B5D" w:rsidRPr="00D53C0F" w:rsidRDefault="00DE7B5D" w:rsidP="00DE7B5D">
      <w:pPr>
        <w:keepNext/>
        <w:keepLines/>
      </w:pPr>
      <w:r w:rsidRPr="00D53C0F">
        <w:t>KAAJEE uses the Standard Data Services (</w:t>
      </w:r>
      <w:smartTag w:uri="urn:schemas-microsoft-com:office:smarttags" w:element="stockticker">
        <w:r w:rsidRPr="00D53C0F">
          <w:t>SDS</w:t>
        </w:r>
      </w:smartTag>
      <w:r w:rsidRPr="00D53C0F">
        <w:t xml:space="preserve">) tables </w:t>
      </w:r>
      <w:r w:rsidR="00D74633" w:rsidRPr="00D53C0F">
        <w:t>18</w:t>
      </w:r>
      <w:r w:rsidRPr="00D53C0F">
        <w:t xml:space="preserve">.0 (or higher) as the authoritative source for institution data. Data in the ASSOCIATIONS Multiple field (#14) in the local site's INSTITUTION file (#4) is uploaded to FORUM, which is then used to populate the </w:t>
      </w:r>
      <w:smartTag w:uri="urn:schemas-microsoft-com:office:smarttags" w:element="stockticker">
        <w:r w:rsidRPr="00D53C0F">
          <w:t>SDS</w:t>
        </w:r>
      </w:smartTag>
      <w:r w:rsidRPr="00D53C0F">
        <w:t xml:space="preserve"> tables. Thus, in order to sign onto VistA the data in the ASSOCIATIONS Multiple field (#14) </w:t>
      </w:r>
      <w:r w:rsidRPr="00D53C0F">
        <w:rPr>
          <w:i/>
        </w:rPr>
        <w:t>must</w:t>
      </w:r>
      <w:r w:rsidRPr="00D53C0F">
        <w:t xml:space="preserve"> have correct information.</w:t>
      </w:r>
    </w:p>
    <w:p w14:paraId="10086885" w14:textId="77777777" w:rsidR="00DE7B5D" w:rsidRPr="00D53C0F" w:rsidRDefault="00DE7B5D" w:rsidP="00DE7B5D">
      <w:pPr>
        <w:keepNext/>
        <w:keepLines/>
      </w:pPr>
    </w:p>
    <w:p w14:paraId="2D9E776E" w14:textId="77777777" w:rsidR="00DE7B5D" w:rsidRPr="00D53C0F" w:rsidRDefault="00DE7B5D" w:rsidP="00DE7B5D">
      <w:pPr>
        <w:keepNext/>
        <w:keepLines/>
      </w:pPr>
      <w:r w:rsidRPr="00D53C0F">
        <w:t>The ASSOCIATIONS Multiple is used to link groups of institutions into associations. The ASSOCIATIONS Multiple consists of the following subfields:</w:t>
      </w:r>
    </w:p>
    <w:p w14:paraId="33588AE2" w14:textId="77777777" w:rsidR="00DE7B5D" w:rsidRPr="00D53C0F" w:rsidRDefault="00DE7B5D" w:rsidP="001F1D94">
      <w:pPr>
        <w:keepNext/>
        <w:keepLines/>
        <w:numPr>
          <w:ilvl w:val="0"/>
          <w:numId w:val="89"/>
        </w:numPr>
        <w:tabs>
          <w:tab w:val="clear" w:pos="1440"/>
          <w:tab w:val="num" w:pos="720"/>
        </w:tabs>
        <w:spacing w:before="120"/>
        <w:ind w:left="720"/>
      </w:pPr>
      <w:r w:rsidRPr="00D53C0F">
        <w:t>ASSOCIATIONS (#.01)—This field is a pointer to the INSTITUTIONS ASSOCIATION TYPES file (#4.05).</w:t>
      </w:r>
    </w:p>
    <w:p w14:paraId="66D4C45C" w14:textId="77777777" w:rsidR="00DE7B5D" w:rsidRPr="00D53C0F" w:rsidRDefault="00DE7B5D" w:rsidP="001F1D94">
      <w:pPr>
        <w:pStyle w:val="PlainText"/>
        <w:numPr>
          <w:ilvl w:val="0"/>
          <w:numId w:val="89"/>
        </w:numPr>
        <w:tabs>
          <w:tab w:val="clear" w:pos="1440"/>
          <w:tab w:val="num" w:pos="720"/>
        </w:tabs>
        <w:spacing w:before="120"/>
        <w:ind w:left="720"/>
        <w:rPr>
          <w:rFonts w:ascii="Times New Roman" w:hAnsi="Times New Roman" w:cs="Times New Roman"/>
          <w:sz w:val="22"/>
          <w:szCs w:val="22"/>
        </w:rPr>
      </w:pPr>
      <w:r w:rsidRPr="00D53C0F">
        <w:rPr>
          <w:rFonts w:ascii="Times New Roman" w:hAnsi="Times New Roman" w:cs="Times New Roman"/>
          <w:sz w:val="22"/>
          <w:szCs w:val="22"/>
        </w:rPr>
        <w:t>PARENT OF ASSOCIATION (#1)—This field points back to the INSTITUTION file (#4) to indicate the parent of the association. This field is cross-referenced to find the children of a parent for an association type.</w:t>
      </w:r>
    </w:p>
    <w:p w14:paraId="0B7DE979" w14:textId="77777777" w:rsidR="00DE7B5D" w:rsidRPr="00D53C0F" w:rsidRDefault="00DE7B5D" w:rsidP="00DE7B5D"/>
    <w:p w14:paraId="78727795" w14:textId="77777777" w:rsidR="00DE7B5D" w:rsidRPr="00D53C0F" w:rsidRDefault="00DE7B5D" w:rsidP="00DE7B5D">
      <w:r w:rsidRPr="00D53C0F">
        <w:t xml:space="preserve">In the ASSOCIATIONS Multiple, child facilities point to their administrative parent. All clinics point to a division parent, all divisions point to a primary facility parent, primary facilities point to an HCS parent or </w:t>
      </w:r>
      <w:smartTag w:uri="urn:schemas-microsoft-com:office:smarttags" w:element="stockticker">
        <w:r w:rsidRPr="00D53C0F">
          <w:t>VISN</w:t>
        </w:r>
      </w:smartTag>
      <w:r w:rsidRPr="00D53C0F">
        <w:t xml:space="preserve"> parent. HCS entries point to a </w:t>
      </w:r>
      <w:smartTag w:uri="urn:schemas-microsoft-com:office:smarttags" w:element="stockticker">
        <w:r w:rsidRPr="00D53C0F">
          <w:t>VISN</w:t>
        </w:r>
      </w:smartTag>
      <w:r w:rsidRPr="00D53C0F">
        <w:t xml:space="preserve"> parent. Thus, all parent relationships eventually resolve to a </w:t>
      </w:r>
      <w:smartTag w:uri="urn:schemas-microsoft-com:office:smarttags" w:element="stockticker">
        <w:r w:rsidRPr="00D53C0F">
          <w:t>VISN</w:t>
        </w:r>
      </w:smartTag>
      <w:r w:rsidRPr="00D53C0F">
        <w:t xml:space="preserve">. The first entry (IEN=1) in the ASSOCIATIONS Multiple references the </w:t>
      </w:r>
      <w:smartTag w:uri="urn:schemas-microsoft-com:office:smarttags" w:element="stockticker">
        <w:r w:rsidRPr="00D53C0F">
          <w:t>VISN</w:t>
        </w:r>
      </w:smartTag>
      <w:r w:rsidRPr="00D53C0F">
        <w:t xml:space="preserve"> to which the division belongs, so that the PARENT OF ASSOCIATION field in that entry </w:t>
      </w:r>
      <w:r w:rsidRPr="00D53C0F">
        <w:rPr>
          <w:i/>
        </w:rPr>
        <w:t>must</w:t>
      </w:r>
      <w:r w:rsidRPr="00D53C0F">
        <w:t xml:space="preserve"> point to a </w:t>
      </w:r>
      <w:smartTag w:uri="urn:schemas-microsoft-com:office:smarttags" w:element="stockticker">
        <w:r w:rsidRPr="00D53C0F">
          <w:t>VISN</w:t>
        </w:r>
      </w:smartTag>
      <w:r w:rsidRPr="00D53C0F">
        <w:t xml:space="preserve"> in the INSTITUTION file (#4), and the second entry (IEN=2) references the actual parent of the current institution.</w:t>
      </w:r>
    </w:p>
    <w:p w14:paraId="5A628AE9" w14:textId="77777777" w:rsidR="00DE7B5D" w:rsidRPr="00D53C0F" w:rsidRDefault="00DE7B5D" w:rsidP="00DE7B5D"/>
    <w:p w14:paraId="1177E92F" w14:textId="77777777" w:rsidR="00DE7B5D" w:rsidRPr="00D53C0F" w:rsidRDefault="00DE7B5D" w:rsidP="00DE7B5D">
      <w:r w:rsidRPr="00D53C0F">
        <w:t xml:space="preserve">Therefore, sites running any application that is used to sign onto VistA </w:t>
      </w:r>
      <w:r w:rsidRPr="00D53C0F">
        <w:rPr>
          <w:i/>
          <w:iCs/>
        </w:rPr>
        <w:t>must</w:t>
      </w:r>
      <w:r w:rsidRPr="00D53C0F">
        <w:t xml:space="preserve"> verify that the ASSOCIATION Multiple field (#14) in the INSTITUTION file (#4) has a file entry for their own institution (and all child divisions if it's a multi-divisional site), and make sure that it is set up correctly. If changes are needed, use the IMF edit option </w:t>
      </w:r>
      <w:r w:rsidRPr="00D53C0F">
        <w:rPr>
          <w:color w:val="000000"/>
        </w:rPr>
        <w:t>[XUMF IMF ADD EDIT]</w:t>
      </w:r>
      <w:r w:rsidRPr="00D53C0F">
        <w:rPr>
          <w:rFonts w:cs="Arial"/>
        </w:rPr>
        <w:t xml:space="preserve"> to update those entries.</w:t>
      </w:r>
    </w:p>
    <w:p w14:paraId="40397010" w14:textId="77777777" w:rsidR="00DE7B5D" w:rsidRPr="00D53C0F" w:rsidRDefault="00DE7B5D" w:rsidP="00DE7B5D"/>
    <w:tbl>
      <w:tblPr>
        <w:tblW w:w="0" w:type="auto"/>
        <w:tblLayout w:type="fixed"/>
        <w:tblLook w:val="0000" w:firstRow="0" w:lastRow="0" w:firstColumn="0" w:lastColumn="0" w:noHBand="0" w:noVBand="0"/>
      </w:tblPr>
      <w:tblGrid>
        <w:gridCol w:w="738"/>
        <w:gridCol w:w="8730"/>
      </w:tblGrid>
      <w:tr w:rsidR="00DE7B5D" w:rsidRPr="00D53C0F" w14:paraId="6948CE6E" w14:textId="77777777" w:rsidTr="00AD3DE2">
        <w:trPr>
          <w:cantSplit/>
        </w:trPr>
        <w:tc>
          <w:tcPr>
            <w:tcW w:w="738" w:type="dxa"/>
          </w:tcPr>
          <w:p w14:paraId="768CF44B" w14:textId="77777777" w:rsidR="00DE7B5D" w:rsidRPr="00D53C0F" w:rsidRDefault="004D4C84" w:rsidP="00AD3DE2">
            <w:pPr>
              <w:spacing w:before="60" w:after="60"/>
              <w:ind w:left="-18"/>
            </w:pPr>
            <w:r w:rsidRPr="00D53C0F">
              <w:rPr>
                <w:noProof/>
              </w:rPr>
              <w:drawing>
                <wp:inline distT="0" distB="0" distL="0" distR="0" wp14:anchorId="41708100" wp14:editId="1411BF9C">
                  <wp:extent cx="285115" cy="285115"/>
                  <wp:effectExtent l="0" t="0" r="0" b="0"/>
                  <wp:docPr id="90" name="Picture 9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1884E353" w14:textId="77777777" w:rsidR="00DE7B5D" w:rsidRPr="00D53C0F" w:rsidRDefault="00DE7B5D" w:rsidP="00AD3DE2">
            <w:pPr>
              <w:keepNext/>
              <w:keepLines/>
              <w:spacing w:before="60"/>
            </w:pPr>
            <w:smartTag w:uri="urn:schemas-microsoft-com:office:smarttags" w:element="stockticker">
              <w:r w:rsidRPr="00D53C0F">
                <w:rPr>
                  <w:b/>
                </w:rPr>
                <w:t>REF</w:t>
              </w:r>
            </w:smartTag>
            <w:r w:rsidRPr="00D53C0F">
              <w:rPr>
                <w:b/>
              </w:rPr>
              <w:t>:</w:t>
            </w:r>
            <w:r w:rsidRPr="00D53C0F">
              <w:t xml:space="preserve"> For more information on the </w:t>
            </w:r>
            <w:r w:rsidRPr="00D53C0F">
              <w:rPr>
                <w:color w:val="000000"/>
              </w:rPr>
              <w:t>XUMF IMF ADD EDIT</w:t>
            </w:r>
            <w:r w:rsidRPr="00D53C0F">
              <w:t xml:space="preserve"> option as well as the ASSOCIATIONS Multiple and PARENT OF ASSOCIATION fields data requirements, please refer to the Institution File Redesign (IFR) supplemental documentation located on the VDL at the following Web address</w:t>
            </w:r>
            <w:r w:rsidRPr="00D53C0F">
              <w:rPr>
                <w:color w:val="000000"/>
              </w:rPr>
              <w:fldChar w:fldCharType="begin"/>
            </w:r>
            <w:r w:rsidRPr="00D53C0F">
              <w:rPr>
                <w:color w:val="000000"/>
              </w:rPr>
              <w:instrText>XE "VHA Software Document Library (</w:instrText>
            </w:r>
            <w:r w:rsidRPr="00D53C0F">
              <w:rPr>
                <w:color w:val="000000"/>
                <w:kern w:val="2"/>
              </w:rPr>
              <w:instrText>VDL):IFR Home Page Web Address</w:instrText>
            </w:r>
            <w:r w:rsidRPr="00D53C0F">
              <w:rPr>
                <w:color w:val="000000"/>
              </w:rPr>
              <w:instrText>"</w:instrText>
            </w:r>
            <w:r w:rsidRPr="00D53C0F">
              <w:rPr>
                <w:color w:val="000000"/>
              </w:rPr>
              <w:fldChar w:fldCharType="end"/>
            </w:r>
            <w:r w:rsidRPr="00D53C0F">
              <w:rPr>
                <w:color w:val="000000"/>
              </w:rPr>
              <w:fldChar w:fldCharType="begin"/>
            </w:r>
            <w:r w:rsidRPr="00D53C0F">
              <w:rPr>
                <w:color w:val="000000"/>
              </w:rPr>
              <w:instrText>XE "Web Pages:VHA Software Document Library (</w:instrText>
            </w:r>
            <w:r w:rsidRPr="00D53C0F">
              <w:rPr>
                <w:color w:val="000000"/>
                <w:kern w:val="2"/>
              </w:rPr>
              <w:instrText>VDL):IFR Home Page Web Address</w:instrText>
            </w:r>
            <w:r w:rsidRPr="00D53C0F">
              <w:rPr>
                <w:color w:val="000000"/>
              </w:rPr>
              <w:instrText>"</w:instrText>
            </w:r>
            <w:r w:rsidRPr="00D53C0F">
              <w:rPr>
                <w:color w:val="000000"/>
              </w:rPr>
              <w:fldChar w:fldCharType="end"/>
            </w:r>
            <w:r w:rsidRPr="00D53C0F">
              <w:rPr>
                <w:color w:val="000000"/>
              </w:rPr>
              <w:fldChar w:fldCharType="begin"/>
            </w:r>
            <w:r w:rsidRPr="00D53C0F">
              <w:rPr>
                <w:color w:val="000000"/>
              </w:rPr>
              <w:instrText>XE "Home Pages:VHA Software Document Library (</w:instrText>
            </w:r>
            <w:r w:rsidRPr="00D53C0F">
              <w:rPr>
                <w:color w:val="000000"/>
                <w:kern w:val="2"/>
              </w:rPr>
              <w:instrText>VDL):IFR Home Page Web Address</w:instrText>
            </w:r>
            <w:r w:rsidRPr="00D53C0F">
              <w:rPr>
                <w:color w:val="000000"/>
              </w:rPr>
              <w:instrText>"</w:instrText>
            </w:r>
            <w:r w:rsidRPr="00D53C0F">
              <w:rPr>
                <w:color w:val="000000"/>
              </w:rPr>
              <w:fldChar w:fldCharType="end"/>
            </w:r>
            <w:r w:rsidRPr="00D53C0F">
              <w:rPr>
                <w:color w:val="000000"/>
              </w:rPr>
              <w:fldChar w:fldCharType="begin"/>
            </w:r>
            <w:r w:rsidRPr="00D53C0F">
              <w:rPr>
                <w:color w:val="000000"/>
              </w:rPr>
              <w:instrText>XE "URLs:VHA Software Document Library (</w:instrText>
            </w:r>
            <w:r w:rsidRPr="00D53C0F">
              <w:rPr>
                <w:color w:val="000000"/>
                <w:kern w:val="2"/>
              </w:rPr>
              <w:instrText>VDL):IFR Home Page Web Address</w:instrText>
            </w:r>
            <w:r w:rsidRPr="00D53C0F">
              <w:rPr>
                <w:color w:val="000000"/>
              </w:rPr>
              <w:instrText>"</w:instrText>
            </w:r>
            <w:r w:rsidRPr="00D53C0F">
              <w:rPr>
                <w:color w:val="000000"/>
              </w:rPr>
              <w:fldChar w:fldCharType="end"/>
            </w:r>
            <w:r w:rsidRPr="00D53C0F">
              <w:t>:</w:t>
            </w:r>
          </w:p>
          <w:p w14:paraId="3D11A737" w14:textId="77777777" w:rsidR="00DE7B5D" w:rsidRPr="00D53C0F" w:rsidRDefault="001C6C77" w:rsidP="00AD3DE2">
            <w:pPr>
              <w:keepNext/>
              <w:keepLines/>
              <w:spacing w:before="120" w:after="60"/>
              <w:ind w:left="346"/>
              <w:rPr>
                <w:kern w:val="2"/>
              </w:rPr>
            </w:pPr>
            <w:hyperlink r:id="rId65" w:history="1">
              <w:r w:rsidR="00DE7B5D" w:rsidRPr="00D53C0F">
                <w:rPr>
                  <w:rStyle w:val="Hyperlink"/>
                </w:rPr>
                <w:t>http://www.va.gov/vdl/application.asp?appID=9</w:t>
              </w:r>
            </w:hyperlink>
          </w:p>
        </w:tc>
      </w:tr>
    </w:tbl>
    <w:p w14:paraId="29244FEB" w14:textId="77777777" w:rsidR="00DE7B5D" w:rsidRPr="00D53C0F" w:rsidRDefault="00DE7B5D" w:rsidP="00604685"/>
    <w:p w14:paraId="711AAACF" w14:textId="77777777" w:rsidR="00604685" w:rsidRPr="00D53C0F" w:rsidRDefault="00604685" w:rsidP="00604685"/>
    <w:p w14:paraId="2717A922" w14:textId="77777777" w:rsidR="00161006" w:rsidRPr="00D53C0F" w:rsidRDefault="001E2B37" w:rsidP="00223EFD">
      <w:pPr>
        <w:pStyle w:val="Heading4"/>
      </w:pPr>
      <w:bookmarkStart w:id="622" w:name="_Toc167804818"/>
      <w:bookmarkStart w:id="623" w:name="_Toc75847059"/>
      <w:bookmarkStart w:id="624" w:name="_Toc83538861"/>
      <w:bookmarkStart w:id="625" w:name="_Toc84036996"/>
      <w:bookmarkStart w:id="626" w:name="_Toc84044218"/>
      <w:bookmarkStart w:id="627" w:name="_Toc202863114"/>
      <w:bookmarkStart w:id="628" w:name="_Toc204421553"/>
      <w:r w:rsidRPr="00D53C0F">
        <w:t>Security</w:t>
      </w:r>
      <w:r w:rsidR="00161006" w:rsidRPr="00D53C0F">
        <w:t xml:space="preserve"> Key</w:t>
      </w:r>
      <w:bookmarkEnd w:id="622"/>
    </w:p>
    <w:p w14:paraId="51C04069" w14:textId="77777777" w:rsidR="00161006" w:rsidRPr="00D53C0F" w:rsidRDefault="00161006" w:rsidP="00161006">
      <w:pPr>
        <w:keepNext/>
      </w:pPr>
    </w:p>
    <w:p w14:paraId="5773EBC9" w14:textId="77777777" w:rsidR="00161006" w:rsidRPr="00D53C0F" w:rsidRDefault="00161006" w:rsidP="00161006">
      <w:pPr>
        <w:keepNext/>
        <w:keepLines/>
        <w:rPr>
          <w:rFonts w:cs="Times New Roman"/>
          <w:color w:val="000000"/>
        </w:rPr>
      </w:pPr>
      <w:r w:rsidRPr="00D53C0F">
        <w:rPr>
          <w:rFonts w:cs="Times New Roman"/>
          <w:color w:val="000000"/>
        </w:rPr>
        <w:t xml:space="preserve">The XUKAAJEE_SAMPLE security key is exported with the KAAJEE software in Kernel Patch XU*8*504. This key must be </w:t>
      </w:r>
      <w:r w:rsidR="001E2B37" w:rsidRPr="00D53C0F">
        <w:rPr>
          <w:rFonts w:cs="Times New Roman"/>
          <w:color w:val="000000"/>
        </w:rPr>
        <w:t>assigned</w:t>
      </w:r>
      <w:r w:rsidRPr="00D53C0F">
        <w:rPr>
          <w:rFonts w:cs="Times New Roman"/>
          <w:color w:val="000000"/>
        </w:rPr>
        <w:t xml:space="preserve"> to users on the VistA M Server to authorize their access to the protected page of the KAAJEE sample Web application.</w:t>
      </w:r>
    </w:p>
    <w:p w14:paraId="15297096" w14:textId="77777777" w:rsidR="00161006" w:rsidRPr="00D53C0F" w:rsidRDefault="00161006" w:rsidP="00161006">
      <w:pPr>
        <w:rPr>
          <w:rFonts w:ascii="Arial" w:hAnsi="Arial" w:cs="Arial"/>
          <w:color w:val="000000"/>
          <w:sz w:val="20"/>
          <w:szCs w:val="20"/>
        </w:rPr>
      </w:pPr>
    </w:p>
    <w:p w14:paraId="71D0F9EA" w14:textId="77777777" w:rsidR="00161006" w:rsidRPr="00D53C0F" w:rsidRDefault="00161006" w:rsidP="00161006">
      <w:pPr>
        <w:rPr>
          <w:rFonts w:ascii="Arial" w:hAnsi="Arial" w:cs="Arial"/>
          <w:color w:val="000000"/>
          <w:sz w:val="20"/>
          <w:szCs w:val="20"/>
        </w:rPr>
      </w:pPr>
    </w:p>
    <w:tbl>
      <w:tblPr>
        <w:tblW w:w="0" w:type="auto"/>
        <w:tblLayout w:type="fixed"/>
        <w:tblLook w:val="0000" w:firstRow="0" w:lastRow="0" w:firstColumn="0" w:lastColumn="0" w:noHBand="0" w:noVBand="0"/>
      </w:tblPr>
      <w:tblGrid>
        <w:gridCol w:w="738"/>
        <w:gridCol w:w="8730"/>
      </w:tblGrid>
      <w:tr w:rsidR="00161006" w:rsidRPr="00D53C0F" w14:paraId="1E470D06" w14:textId="77777777" w:rsidTr="00AD3DE2">
        <w:trPr>
          <w:cantSplit/>
        </w:trPr>
        <w:tc>
          <w:tcPr>
            <w:tcW w:w="738" w:type="dxa"/>
          </w:tcPr>
          <w:p w14:paraId="79107486" w14:textId="77777777" w:rsidR="00161006" w:rsidRPr="00D53C0F" w:rsidRDefault="004D4C84" w:rsidP="00AD3DE2">
            <w:pPr>
              <w:spacing w:before="60" w:after="60"/>
              <w:ind w:left="-18"/>
              <w:rPr>
                <w:rFonts w:cs="Times New Roman"/>
              </w:rPr>
            </w:pPr>
            <w:r w:rsidRPr="00D53C0F">
              <w:rPr>
                <w:rFonts w:cs="Times New Roman"/>
                <w:noProof/>
              </w:rPr>
              <w:drawing>
                <wp:inline distT="0" distB="0" distL="0" distR="0" wp14:anchorId="07F078A6" wp14:editId="2F513BE4">
                  <wp:extent cx="285115" cy="285115"/>
                  <wp:effectExtent l="0" t="0" r="0" b="0"/>
                  <wp:docPr id="91" name="Picture 9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075335E3" w14:textId="2864BB16" w:rsidR="00161006" w:rsidRPr="00D53C0F" w:rsidRDefault="00161006" w:rsidP="00AD3DE2">
            <w:pPr>
              <w:keepNext/>
              <w:keepLines/>
              <w:spacing w:before="60" w:after="60"/>
              <w:rPr>
                <w:rFonts w:cs="Times New Roman"/>
                <w:kern w:val="2"/>
              </w:rPr>
            </w:pPr>
            <w:r w:rsidRPr="00D53C0F">
              <w:rPr>
                <w:rFonts w:cs="Times New Roman"/>
                <w:b/>
              </w:rPr>
              <w:t>NOTE:</w:t>
            </w:r>
            <w:r w:rsidRPr="00D53C0F">
              <w:rPr>
                <w:rFonts w:cs="Times New Roman"/>
              </w:rPr>
              <w:t xml:space="preserve"> For more information on the </w:t>
            </w:r>
            <w:r w:rsidRPr="00D53C0F">
              <w:rPr>
                <w:rFonts w:cs="Times New Roman"/>
                <w:color w:val="000000"/>
              </w:rPr>
              <w:t xml:space="preserve">VistA M Server security key XUKAAJEE_SAMPLE exported with the KAAJEE software, see </w:t>
            </w:r>
            <w:r w:rsidRPr="00D53C0F">
              <w:rPr>
                <w:rFonts w:cs="Times New Roman"/>
                <w:color w:val="000000"/>
              </w:rPr>
              <w:fldChar w:fldCharType="begin"/>
            </w:r>
            <w:r w:rsidRPr="00D53C0F">
              <w:rPr>
                <w:rFonts w:cs="Times New Roman"/>
                <w:color w:val="000000"/>
              </w:rPr>
              <w:instrText xml:space="preserve"> REF _Ref236561832 \h  \* MERGEFORMAT </w:instrText>
            </w:r>
            <w:r w:rsidRPr="00D53C0F">
              <w:rPr>
                <w:rFonts w:cs="Times New Roman"/>
                <w:color w:val="000000"/>
              </w:rPr>
            </w:r>
            <w:r w:rsidRPr="00D53C0F">
              <w:rPr>
                <w:rFonts w:cs="Times New Roman"/>
                <w:color w:val="000000"/>
              </w:rPr>
              <w:fldChar w:fldCharType="separate"/>
            </w:r>
            <w:r w:rsidR="003552F0" w:rsidRPr="003552F0">
              <w:rPr>
                <w:color w:val="000000"/>
              </w:rPr>
              <w:t>Table 8</w:t>
            </w:r>
            <w:r w:rsidR="003552F0" w:rsidRPr="003552F0">
              <w:rPr>
                <w:color w:val="000000"/>
              </w:rPr>
              <w:noBreakHyphen/>
              <w:t>1</w:t>
            </w:r>
            <w:r w:rsidRPr="00D53C0F">
              <w:rPr>
                <w:rFonts w:cs="Times New Roman"/>
                <w:color w:val="000000"/>
              </w:rPr>
              <w:fldChar w:fldCharType="end"/>
            </w:r>
            <w:r w:rsidRPr="00D53C0F">
              <w:rPr>
                <w:rFonts w:cs="Times New Roman"/>
                <w:color w:val="000000"/>
              </w:rPr>
              <w:t xml:space="preserve"> in this documentation.</w:t>
            </w:r>
          </w:p>
        </w:tc>
      </w:tr>
    </w:tbl>
    <w:p w14:paraId="26CB6491" w14:textId="77777777" w:rsidR="00161006" w:rsidRPr="00D53C0F" w:rsidRDefault="00161006" w:rsidP="00161006"/>
    <w:p w14:paraId="63DDC9CB" w14:textId="77777777" w:rsidR="00161006" w:rsidRPr="00D53C0F" w:rsidRDefault="00161006" w:rsidP="00161006"/>
    <w:p w14:paraId="4E9356A6" w14:textId="77777777" w:rsidR="00604685" w:rsidRPr="00D53C0F" w:rsidRDefault="00604685" w:rsidP="00223EFD">
      <w:pPr>
        <w:pStyle w:val="Heading4"/>
      </w:pPr>
      <w:bookmarkStart w:id="629" w:name="_Toc167804819"/>
      <w:r w:rsidRPr="00D53C0F">
        <w:t xml:space="preserve">KAAJEE </w:t>
      </w:r>
      <w:smartTag w:uri="urn:schemas-microsoft-com:office:smarttags" w:element="stockticker">
        <w:r w:rsidRPr="00D53C0F">
          <w:t>SSPI</w:t>
        </w:r>
      </w:smartTag>
      <w:r w:rsidRPr="00D53C0F">
        <w:t xml:space="preserve"> Tables</w:t>
      </w:r>
      <w:bookmarkEnd w:id="623"/>
      <w:bookmarkEnd w:id="624"/>
      <w:bookmarkEnd w:id="625"/>
      <w:bookmarkEnd w:id="626"/>
      <w:r w:rsidR="0096216A" w:rsidRPr="00D53C0F">
        <w:t>—</w:t>
      </w:r>
      <w:r w:rsidR="009F436D" w:rsidRPr="00D53C0F">
        <w:t>Deleting Entries</w:t>
      </w:r>
      <w:bookmarkEnd w:id="627"/>
      <w:bookmarkEnd w:id="628"/>
      <w:bookmarkEnd w:id="629"/>
    </w:p>
    <w:p w14:paraId="056FF959" w14:textId="77777777" w:rsidR="00604685" w:rsidRPr="00D53C0F" w:rsidRDefault="00604685" w:rsidP="00604685">
      <w:pPr>
        <w:keepNext/>
        <w:keepLines/>
      </w:pPr>
      <w:r w:rsidRPr="00D53C0F">
        <w:rPr>
          <w:color w:val="000000"/>
        </w:rPr>
        <w:fldChar w:fldCharType="begin"/>
      </w:r>
      <w:r w:rsidRPr="00D53C0F">
        <w:rPr>
          <w:color w:val="000000"/>
        </w:rPr>
        <w:instrText>XE "</w:instrText>
      </w:r>
      <w:r w:rsidR="009F436D" w:rsidRPr="00D53C0F">
        <w:rPr>
          <w:color w:val="000000"/>
        </w:rPr>
        <w:instrText>Delete</w:instrText>
      </w:r>
      <w:r w:rsidRPr="00D53C0F">
        <w:rPr>
          <w:color w:val="000000"/>
        </w:rPr>
        <w:instrText xml:space="preserve">:KAAJEE </w:instrText>
      </w:r>
      <w:smartTag w:uri="urn:schemas-microsoft-com:office:smarttags" w:element="stockticker">
        <w:r w:rsidRPr="00D53C0F">
          <w:rPr>
            <w:color w:val="000000"/>
          </w:rPr>
          <w:instrText>SSPI</w:instrText>
        </w:r>
      </w:smartTag>
      <w:r w:rsidRPr="00D53C0F">
        <w:rPr>
          <w:color w:val="000000"/>
        </w:rPr>
        <w:instrText xml:space="preserve"> Tables"</w:instrText>
      </w:r>
      <w:r w:rsidRPr="00D53C0F">
        <w:rPr>
          <w:color w:val="000000"/>
        </w:rPr>
        <w:fldChar w:fldCharType="end"/>
      </w:r>
      <w:r w:rsidRPr="00D53C0F">
        <w:rPr>
          <w:color w:val="000000"/>
        </w:rPr>
        <w:fldChar w:fldCharType="begin"/>
      </w:r>
      <w:r w:rsidRPr="00D53C0F">
        <w:rPr>
          <w:color w:val="000000"/>
        </w:rPr>
        <w:instrText>XE "KAAJEE:</w:instrText>
      </w:r>
      <w:smartTag w:uri="urn:schemas-microsoft-com:office:smarttags" w:element="stockticker">
        <w:r w:rsidRPr="00D53C0F">
          <w:rPr>
            <w:color w:val="000000"/>
          </w:rPr>
          <w:instrText>SSPI</w:instrText>
        </w:r>
      </w:smartTag>
      <w:r w:rsidRPr="00D53C0F">
        <w:rPr>
          <w:color w:val="000000"/>
        </w:rPr>
        <w:instrText xml:space="preserve"> Tables:</w:instrText>
      </w:r>
      <w:r w:rsidR="009F436D" w:rsidRPr="00D53C0F">
        <w:rPr>
          <w:color w:val="000000"/>
        </w:rPr>
        <w:instrText>Deleting Entries</w:instrText>
      </w:r>
      <w:r w:rsidRPr="00D53C0F">
        <w:rPr>
          <w:color w:val="000000"/>
        </w:rPr>
        <w:instrText>"</w:instrText>
      </w:r>
      <w:r w:rsidRPr="00D53C0F">
        <w:rPr>
          <w:color w:val="000000"/>
        </w:rPr>
        <w:fldChar w:fldCharType="end"/>
      </w:r>
      <w:r w:rsidRPr="00D53C0F">
        <w:rPr>
          <w:color w:val="000000"/>
        </w:rPr>
        <w:fldChar w:fldCharType="begin"/>
      </w:r>
      <w:r w:rsidRPr="00D53C0F">
        <w:rPr>
          <w:color w:val="000000"/>
        </w:rPr>
        <w:instrText>XE "Tables:</w:instrText>
      </w:r>
      <w:r w:rsidR="009F436D" w:rsidRPr="00D53C0F">
        <w:rPr>
          <w:color w:val="000000"/>
        </w:rPr>
        <w:instrText>Deleting</w:instrText>
      </w:r>
      <w:r w:rsidRPr="00D53C0F">
        <w:rPr>
          <w:color w:val="000000"/>
        </w:rPr>
        <w:instrText xml:space="preserve"> KAAJEE </w:instrText>
      </w:r>
      <w:smartTag w:uri="urn:schemas-microsoft-com:office:smarttags" w:element="stockticker">
        <w:r w:rsidRPr="00D53C0F">
          <w:rPr>
            <w:color w:val="000000"/>
          </w:rPr>
          <w:instrText>SSPI</w:instrText>
        </w:r>
      </w:smartTag>
      <w:r w:rsidRPr="00D53C0F">
        <w:rPr>
          <w:color w:val="000000"/>
        </w:rPr>
        <w:instrText xml:space="preserve"> Table</w:instrText>
      </w:r>
      <w:r w:rsidR="009F436D" w:rsidRPr="00D53C0F">
        <w:rPr>
          <w:color w:val="000000"/>
        </w:rPr>
        <w:instrText xml:space="preserve"> Entrie</w:instrText>
      </w:r>
      <w:r w:rsidRPr="00D53C0F">
        <w:rPr>
          <w:color w:val="000000"/>
        </w:rPr>
        <w:instrText>s"</w:instrText>
      </w:r>
      <w:r w:rsidRPr="00D53C0F">
        <w:rPr>
          <w:color w:val="000000"/>
        </w:rPr>
        <w:fldChar w:fldCharType="end"/>
      </w:r>
    </w:p>
    <w:p w14:paraId="33BD730C" w14:textId="77777777" w:rsidR="00604685" w:rsidRPr="00D53C0F" w:rsidRDefault="009F436D" w:rsidP="00604685">
      <w:pPr>
        <w:rPr>
          <w:rFonts w:cs="Times New Roman"/>
        </w:rPr>
      </w:pPr>
      <w:r w:rsidRPr="00D53C0F">
        <w:rPr>
          <w:rFonts w:cs="Times New Roman"/>
        </w:rPr>
        <w:t xml:space="preserve">KAAJEE does not currently purge the two KAAJEE </w:t>
      </w:r>
      <w:smartTag w:uri="urn:schemas-microsoft-com:office:smarttags" w:element="stockticker">
        <w:r w:rsidRPr="00D53C0F">
          <w:rPr>
            <w:rFonts w:cs="Times New Roman"/>
          </w:rPr>
          <w:t>SSPI</w:t>
        </w:r>
      </w:smartTag>
      <w:r w:rsidRPr="00D53C0F">
        <w:rPr>
          <w:rFonts w:cs="Times New Roman"/>
        </w:rPr>
        <w:t xml:space="preserve"> tables at system startup. It only deletes and recreates individual user entries in the tables during the login process.</w:t>
      </w:r>
    </w:p>
    <w:p w14:paraId="05F3512E" w14:textId="77777777" w:rsidR="0009709D" w:rsidRPr="00D53C0F" w:rsidRDefault="0009709D" w:rsidP="0009709D"/>
    <w:tbl>
      <w:tblPr>
        <w:tblW w:w="0" w:type="auto"/>
        <w:tblLayout w:type="fixed"/>
        <w:tblLook w:val="0000" w:firstRow="0" w:lastRow="0" w:firstColumn="0" w:lastColumn="0" w:noHBand="0" w:noVBand="0"/>
      </w:tblPr>
      <w:tblGrid>
        <w:gridCol w:w="738"/>
        <w:gridCol w:w="8730"/>
      </w:tblGrid>
      <w:tr w:rsidR="00EB43E1" w:rsidRPr="00D53C0F" w14:paraId="34CA09C3" w14:textId="77777777">
        <w:trPr>
          <w:cantSplit/>
        </w:trPr>
        <w:tc>
          <w:tcPr>
            <w:tcW w:w="738" w:type="dxa"/>
          </w:tcPr>
          <w:p w14:paraId="627DFF91" w14:textId="77777777" w:rsidR="00EB43E1" w:rsidRPr="00D53C0F" w:rsidRDefault="004D4C84" w:rsidP="00EB43E1">
            <w:pPr>
              <w:spacing w:before="60" w:after="60"/>
              <w:ind w:left="-18"/>
              <w:rPr>
                <w:rFonts w:cs="Times New Roman"/>
              </w:rPr>
            </w:pPr>
            <w:r w:rsidRPr="00D53C0F">
              <w:rPr>
                <w:rFonts w:cs="Times New Roman"/>
                <w:noProof/>
              </w:rPr>
              <w:drawing>
                <wp:inline distT="0" distB="0" distL="0" distR="0" wp14:anchorId="5A736D86" wp14:editId="193D8366">
                  <wp:extent cx="285115" cy="285115"/>
                  <wp:effectExtent l="0" t="0" r="0" b="0"/>
                  <wp:docPr id="92" name="Picture 9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16C23DD0" w14:textId="77777777" w:rsidR="00EB43E1" w:rsidRPr="00D53C0F" w:rsidRDefault="00EB43E1" w:rsidP="00EB43E1">
            <w:pPr>
              <w:keepNext/>
              <w:keepLines/>
              <w:spacing w:before="60" w:after="60"/>
              <w:rPr>
                <w:rFonts w:cs="Times New Roman"/>
                <w:kern w:val="2"/>
              </w:rPr>
            </w:pPr>
            <w:smartTag w:uri="urn:schemas-microsoft-com:office:smarttags" w:element="stockticker">
              <w:r w:rsidRPr="00D53C0F">
                <w:rPr>
                  <w:rFonts w:cs="Times New Roman"/>
                  <w:b/>
                </w:rPr>
                <w:t>REF</w:t>
              </w:r>
            </w:smartTag>
            <w:r w:rsidRPr="00D53C0F">
              <w:rPr>
                <w:rFonts w:cs="Times New Roman"/>
                <w:b/>
              </w:rPr>
              <w:t>:</w:t>
            </w:r>
            <w:r w:rsidRPr="00D53C0F">
              <w:rPr>
                <w:rFonts w:cs="Times New Roman"/>
              </w:rPr>
              <w:t xml:space="preserve"> For more information regarding the KAAJEE </w:t>
            </w:r>
            <w:smartTag w:uri="urn:schemas-microsoft-com:office:smarttags" w:element="stockticker">
              <w:r w:rsidRPr="00D53C0F">
                <w:rPr>
                  <w:rFonts w:cs="Times New Roman"/>
                </w:rPr>
                <w:t>SSPI</w:t>
              </w:r>
            </w:smartTag>
            <w:r w:rsidRPr="00D53C0F">
              <w:rPr>
                <w:rFonts w:cs="Times New Roman"/>
              </w:rPr>
              <w:t xml:space="preserve"> tables, please refer to the </w:t>
            </w:r>
            <w:r w:rsidRPr="00D53C0F">
              <w:rPr>
                <w:rFonts w:cs="Times New Roman"/>
                <w:i/>
              </w:rPr>
              <w:t>KAAJEE</w:t>
            </w:r>
            <w:r w:rsidR="00355694" w:rsidRPr="00D53C0F">
              <w:rPr>
                <w:rFonts w:cs="Times New Roman"/>
                <w:i/>
              </w:rPr>
              <w:t xml:space="preserve"> SSPI</w:t>
            </w:r>
            <w:r w:rsidRPr="00D53C0F">
              <w:rPr>
                <w:rFonts w:cs="Times New Roman"/>
                <w:i/>
              </w:rPr>
              <w:t xml:space="preserve"> Installation Guide</w:t>
            </w:r>
            <w:r w:rsidRPr="00D53C0F">
              <w:rPr>
                <w:rFonts w:cs="Times New Roman"/>
              </w:rPr>
              <w:t>.</w:t>
            </w:r>
          </w:p>
        </w:tc>
      </w:tr>
    </w:tbl>
    <w:p w14:paraId="45E55655" w14:textId="77777777" w:rsidR="00604685" w:rsidRPr="00D53C0F" w:rsidRDefault="00604685" w:rsidP="00604685">
      <w:bookmarkStart w:id="630" w:name="_Hlt200339822"/>
      <w:bookmarkEnd w:id="630"/>
    </w:p>
    <w:p w14:paraId="0A2DC237" w14:textId="77777777" w:rsidR="00604685" w:rsidRPr="00D53C0F" w:rsidRDefault="00604685" w:rsidP="00604685"/>
    <w:p w14:paraId="18806876" w14:textId="77777777" w:rsidR="007454D8" w:rsidRPr="00D53C0F" w:rsidRDefault="007454D8" w:rsidP="00223EFD">
      <w:pPr>
        <w:pStyle w:val="Heading4"/>
      </w:pPr>
      <w:bookmarkStart w:id="631" w:name="_Toc200336879"/>
      <w:bookmarkStart w:id="632" w:name="_Toc200350314"/>
      <w:bookmarkStart w:id="633" w:name="_Ref200351160"/>
      <w:bookmarkStart w:id="634" w:name="_Toc204421554"/>
      <w:bookmarkStart w:id="635" w:name="_Toc167804820"/>
      <w:bookmarkStart w:id="636" w:name="_Toc202863115"/>
      <w:bookmarkStart w:id="637" w:name="_Ref67119265"/>
      <w:bookmarkStart w:id="638" w:name="_Toc75847060"/>
      <w:bookmarkStart w:id="639" w:name="_Toc83538862"/>
      <w:bookmarkStart w:id="640" w:name="_Toc84036997"/>
      <w:bookmarkStart w:id="641" w:name="_Toc84044219"/>
      <w:bookmarkStart w:id="642" w:name="_Toc101683841"/>
      <w:bookmarkStart w:id="643" w:name="OLE_LINK27"/>
      <w:bookmarkStart w:id="644" w:name="OLE_LINK28"/>
      <w:r w:rsidRPr="00D53C0F">
        <w:t xml:space="preserve">KAAJEE Login </w:t>
      </w:r>
      <w:bookmarkEnd w:id="631"/>
      <w:r w:rsidRPr="00D53C0F">
        <w:t>Server Requirements</w:t>
      </w:r>
      <w:bookmarkEnd w:id="632"/>
      <w:bookmarkEnd w:id="633"/>
      <w:bookmarkEnd w:id="634"/>
      <w:bookmarkEnd w:id="635"/>
    </w:p>
    <w:p w14:paraId="11343E5A" w14:textId="77777777" w:rsidR="007454D8" w:rsidRPr="00D53C0F" w:rsidRDefault="007454D8" w:rsidP="007454D8">
      <w:pPr>
        <w:keepNext/>
        <w:keepLines/>
      </w:pPr>
      <w:r w:rsidRPr="00D53C0F">
        <w:rPr>
          <w:color w:val="000000"/>
        </w:rPr>
        <w:fldChar w:fldCharType="begin"/>
      </w:r>
      <w:r w:rsidRPr="00D53C0F">
        <w:rPr>
          <w:color w:val="000000"/>
        </w:rPr>
        <w:instrText>XE "WebLogic:KAAJEE Login Server Requirements"</w:instrText>
      </w:r>
      <w:r w:rsidRPr="00D53C0F">
        <w:rPr>
          <w:color w:val="000000"/>
        </w:rPr>
        <w:fldChar w:fldCharType="end"/>
      </w:r>
      <w:r w:rsidRPr="00D53C0F">
        <w:rPr>
          <w:color w:val="000000"/>
        </w:rPr>
        <w:fldChar w:fldCharType="begin"/>
      </w:r>
      <w:r w:rsidRPr="00D53C0F">
        <w:rPr>
          <w:color w:val="000000"/>
        </w:rPr>
        <w:instrText>XE "Configuring:</w:instrText>
      </w:r>
      <w:r w:rsidRPr="00D53C0F">
        <w:rPr>
          <w:rFonts w:cs="Times"/>
          <w:color w:val="000000"/>
        </w:rPr>
        <w:instrText xml:space="preserve">KAAJEE Login </w:instrText>
      </w:r>
      <w:r w:rsidRPr="00D53C0F">
        <w:rPr>
          <w:color w:val="000000"/>
        </w:rPr>
        <w:instrText>Server Requirements"</w:instrText>
      </w:r>
      <w:r w:rsidRPr="00D53C0F">
        <w:rPr>
          <w:color w:val="000000"/>
        </w:rPr>
        <w:fldChar w:fldCharType="end"/>
      </w:r>
      <w:r w:rsidRPr="00D53C0F">
        <w:rPr>
          <w:color w:val="000000"/>
        </w:rPr>
        <w:fldChar w:fldCharType="begin"/>
      </w:r>
      <w:r w:rsidRPr="00D53C0F">
        <w:rPr>
          <w:color w:val="000000"/>
        </w:rPr>
        <w:instrText>XE "Logins:</w:instrText>
      </w:r>
      <w:r w:rsidRPr="00D53C0F">
        <w:rPr>
          <w:rFonts w:cs="Times"/>
          <w:color w:val="000000"/>
        </w:rPr>
        <w:instrText xml:space="preserve">KAAJEE Login </w:instrText>
      </w:r>
      <w:r w:rsidRPr="00D53C0F">
        <w:rPr>
          <w:color w:val="000000"/>
        </w:rPr>
        <w:instrText>Server Requirements"</w:instrText>
      </w:r>
      <w:r w:rsidRPr="00D53C0F">
        <w:rPr>
          <w:color w:val="000000"/>
        </w:rPr>
        <w:fldChar w:fldCharType="end"/>
      </w:r>
    </w:p>
    <w:p w14:paraId="1C48C11D" w14:textId="77777777" w:rsidR="007454D8" w:rsidRPr="00D53C0F" w:rsidRDefault="007454D8" w:rsidP="007454D8">
      <w:pPr>
        <w:rPr>
          <w:rFonts w:cs="Times New Roman Bold"/>
        </w:rPr>
      </w:pPr>
      <w:r w:rsidRPr="00D53C0F">
        <w:rPr>
          <w:rFonts w:cs="Times New Roman Bold"/>
        </w:rPr>
        <w:t xml:space="preserve">In a domain consisting of an </w:t>
      </w:r>
      <w:r w:rsidR="00FA4AF7" w:rsidRPr="00D53C0F">
        <w:rPr>
          <w:rFonts w:cs="Times New Roman Bold"/>
        </w:rPr>
        <w:t>Administration Server</w:t>
      </w:r>
      <w:r w:rsidRPr="00D53C0F">
        <w:rPr>
          <w:rFonts w:cs="Times New Roman Bold"/>
        </w:rPr>
        <w:t xml:space="preserve"> and several Managed Servers, the </w:t>
      </w:r>
      <w:r w:rsidR="00FA4AF7" w:rsidRPr="00D53C0F">
        <w:rPr>
          <w:rFonts w:cs="Times New Roman Bold"/>
        </w:rPr>
        <w:t>Administration Server</w:t>
      </w:r>
      <w:r w:rsidRPr="00D53C0F">
        <w:rPr>
          <w:rFonts w:cs="Times New Roman Bold"/>
        </w:rPr>
        <w:t xml:space="preserve"> </w:t>
      </w:r>
      <w:r w:rsidRPr="00D53C0F">
        <w:rPr>
          <w:rFonts w:cs="Times New Roman Bold"/>
          <w:i/>
          <w:iCs/>
        </w:rPr>
        <w:t>must</w:t>
      </w:r>
      <w:r w:rsidRPr="00D53C0F">
        <w:rPr>
          <w:rFonts w:cs="Times New Roman Bold"/>
        </w:rPr>
        <w:t xml:space="preserve"> always be running, as new logins through KAAJEE will </w:t>
      </w:r>
      <w:r w:rsidRPr="00D53C0F">
        <w:rPr>
          <w:rFonts w:cs="Times New Roman Bold"/>
          <w:i/>
        </w:rPr>
        <w:t>not</w:t>
      </w:r>
      <w:r w:rsidRPr="00D53C0F">
        <w:rPr>
          <w:rFonts w:cs="Times New Roman Bold"/>
        </w:rPr>
        <w:t xml:space="preserve"> succeed while the </w:t>
      </w:r>
      <w:r w:rsidR="00FA4AF7" w:rsidRPr="00D53C0F">
        <w:rPr>
          <w:rFonts w:cs="Times New Roman Bold"/>
        </w:rPr>
        <w:t>Administration Server</w:t>
      </w:r>
      <w:r w:rsidRPr="00D53C0F">
        <w:rPr>
          <w:rFonts w:cs="Times New Roman Bold"/>
        </w:rPr>
        <w:t xml:space="preserve"> is down.</w:t>
      </w:r>
    </w:p>
    <w:p w14:paraId="2E2534C7" w14:textId="77777777" w:rsidR="00257C2D" w:rsidRPr="00D53C0F" w:rsidRDefault="00257C2D" w:rsidP="007454D8"/>
    <w:p w14:paraId="64667575" w14:textId="77777777" w:rsidR="00257C2D" w:rsidRPr="00D53C0F" w:rsidRDefault="00257C2D" w:rsidP="007454D8"/>
    <w:p w14:paraId="49B4E810" w14:textId="77777777" w:rsidR="00FD59D4" w:rsidRPr="00D53C0F" w:rsidRDefault="00FD59D4" w:rsidP="00223EFD">
      <w:pPr>
        <w:pStyle w:val="Heading4"/>
      </w:pPr>
      <w:bookmarkStart w:id="645" w:name="_Toc167804821"/>
      <w:r w:rsidRPr="00D53C0F">
        <w:lastRenderedPageBreak/>
        <w:t>Administrative User</w:t>
      </w:r>
      <w:bookmarkEnd w:id="636"/>
      <w:bookmarkEnd w:id="645"/>
    </w:p>
    <w:p w14:paraId="3C37907E" w14:textId="77777777" w:rsidR="00FD59D4" w:rsidRPr="00D53C0F" w:rsidRDefault="00FD59D4" w:rsidP="00257C2D">
      <w:pPr>
        <w:pStyle w:val="NormalIndent"/>
        <w:keepNext/>
        <w:keepLines/>
        <w:ind w:left="0"/>
      </w:pPr>
    </w:p>
    <w:p w14:paraId="3AAF1414" w14:textId="77777777" w:rsidR="00FD59D4" w:rsidRPr="00D53C0F" w:rsidRDefault="00FD59D4" w:rsidP="00257C2D">
      <w:pPr>
        <w:keepNext/>
        <w:keepLines/>
        <w:rPr>
          <w:b/>
          <w:bCs/>
          <w:szCs w:val="24"/>
        </w:rPr>
      </w:pPr>
      <w:r w:rsidRPr="00D53C0F">
        <w:rPr>
          <w:b/>
          <w:bCs/>
          <w:szCs w:val="24"/>
        </w:rPr>
        <w:t xml:space="preserve">Ensure the Existence of, or Create, a KAAJEE User with Administrative Privileges.  </w:t>
      </w:r>
    </w:p>
    <w:p w14:paraId="69A22917" w14:textId="77777777" w:rsidR="00FD59D4" w:rsidRPr="00D53C0F" w:rsidRDefault="00FD59D4" w:rsidP="00257C2D">
      <w:pPr>
        <w:keepNext/>
        <w:keepLines/>
        <w:rPr>
          <w:b/>
          <w:bCs/>
          <w:szCs w:val="24"/>
        </w:rPr>
      </w:pPr>
    </w:p>
    <w:p w14:paraId="0D0F51CB" w14:textId="77777777" w:rsidR="00FD59D4" w:rsidRPr="00D53C0F" w:rsidRDefault="00FD59D4" w:rsidP="00257C2D">
      <w:pPr>
        <w:keepNext/>
        <w:keepLines/>
      </w:pPr>
      <w:r w:rsidRPr="00D53C0F">
        <w:rPr>
          <w:b/>
          <w:bCs/>
          <w:szCs w:val="24"/>
        </w:rPr>
        <w:t>For KAAJEE to execute correctly, the files web.xml and weblogic.xml has content that declares that KAAJEE will run with the needed privileges.</w:t>
      </w:r>
    </w:p>
    <w:p w14:paraId="1FC18495" w14:textId="77777777" w:rsidR="00FD59D4" w:rsidRPr="00D53C0F" w:rsidRDefault="00FD59D4" w:rsidP="00FD59D4">
      <w:pPr>
        <w:keepNext/>
        <w:keepLines/>
      </w:pPr>
    </w:p>
    <w:p w14:paraId="5E080592" w14:textId="77777777" w:rsidR="00FD59D4" w:rsidRPr="00D53C0F" w:rsidRDefault="00FD59D4" w:rsidP="00B514C6">
      <w:r w:rsidRPr="00D53C0F">
        <w:rPr>
          <w:szCs w:val="24"/>
        </w:rPr>
        <w:t>Check that your WebLogic server already has a user named “</w:t>
      </w:r>
      <w:r w:rsidRPr="00D53C0F">
        <w:rPr>
          <w:b/>
          <w:bCs/>
          <w:szCs w:val="24"/>
        </w:rPr>
        <w:t>KAAJEE</w:t>
      </w:r>
      <w:r w:rsidRPr="00D53C0F">
        <w:rPr>
          <w:szCs w:val="24"/>
        </w:rPr>
        <w:t xml:space="preserve">” and is part of the </w:t>
      </w:r>
      <w:r w:rsidRPr="00D53C0F">
        <w:rPr>
          <w:b/>
          <w:bCs/>
          <w:szCs w:val="24"/>
        </w:rPr>
        <w:t>Administrators</w:t>
      </w:r>
      <w:r w:rsidRPr="00D53C0F">
        <w:rPr>
          <w:szCs w:val="24"/>
        </w:rPr>
        <w:t xml:space="preserve"> group, or it is part of the </w:t>
      </w:r>
      <w:r w:rsidRPr="00D53C0F">
        <w:rPr>
          <w:b/>
          <w:bCs/>
          <w:szCs w:val="24"/>
        </w:rPr>
        <w:t>Admin</w:t>
      </w:r>
      <w:r w:rsidRPr="00D53C0F">
        <w:rPr>
          <w:szCs w:val="24"/>
        </w:rPr>
        <w:t xml:space="preserve"> global security role</w:t>
      </w:r>
      <w:r w:rsidR="00212176" w:rsidRPr="00D53C0F">
        <w:rPr>
          <w:szCs w:val="24"/>
        </w:rPr>
        <w:t xml:space="preserve">. </w:t>
      </w:r>
      <w:r w:rsidRPr="00D53C0F">
        <w:rPr>
          <w:szCs w:val="24"/>
        </w:rPr>
        <w:t xml:space="preserve">If there is such a user, your installation of the KAAJEE web application will execute properly.  </w:t>
      </w:r>
    </w:p>
    <w:p w14:paraId="74CA89C7" w14:textId="77777777" w:rsidR="00FD59D4" w:rsidRPr="00D53C0F" w:rsidRDefault="00FD59D4" w:rsidP="00B514C6"/>
    <w:p w14:paraId="19148C09" w14:textId="77777777" w:rsidR="00FD59D4" w:rsidRPr="00D53C0F" w:rsidRDefault="00FD59D4" w:rsidP="00B514C6">
      <w:pPr>
        <w:autoSpaceDE w:val="0"/>
        <w:autoSpaceDN w:val="0"/>
        <w:adjustRightInd w:val="0"/>
        <w:rPr>
          <w:b/>
          <w:bCs/>
          <w:szCs w:val="24"/>
        </w:rPr>
      </w:pPr>
      <w:r w:rsidRPr="00D53C0F">
        <w:rPr>
          <w:b/>
          <w:bCs/>
          <w:szCs w:val="24"/>
        </w:rPr>
        <w:t>WebLogic Security Realm:</w:t>
      </w:r>
    </w:p>
    <w:p w14:paraId="444CE8BF" w14:textId="77777777" w:rsidR="00FD59D4" w:rsidRPr="00D53C0F" w:rsidRDefault="00FD59D4" w:rsidP="00B514C6">
      <w:pPr>
        <w:autoSpaceDE w:val="0"/>
        <w:autoSpaceDN w:val="0"/>
        <w:adjustRightInd w:val="0"/>
        <w:rPr>
          <w:szCs w:val="24"/>
        </w:rPr>
      </w:pPr>
      <w:r w:rsidRPr="00D53C0F">
        <w:rPr>
          <w:szCs w:val="24"/>
        </w:rPr>
        <w:t>If you need to create a new user in WebLog</w:t>
      </w:r>
      <w:r w:rsidR="009774CA" w:rsidRPr="00D53C0F">
        <w:rPr>
          <w:szCs w:val="24"/>
        </w:rPr>
        <w:t>ic, ensure that:</w:t>
      </w:r>
    </w:p>
    <w:p w14:paraId="5589B90F" w14:textId="77777777" w:rsidR="00FD59D4" w:rsidRPr="00D53C0F" w:rsidRDefault="00FD59D4" w:rsidP="00B514C6">
      <w:pPr>
        <w:autoSpaceDE w:val="0"/>
        <w:autoSpaceDN w:val="0"/>
        <w:adjustRightInd w:val="0"/>
        <w:rPr>
          <w:szCs w:val="24"/>
        </w:rPr>
      </w:pPr>
    </w:p>
    <w:p w14:paraId="1F8D4DD7" w14:textId="77777777" w:rsidR="00FD59D4" w:rsidRPr="00D53C0F" w:rsidRDefault="00FD59D4" w:rsidP="00B514C6">
      <w:pPr>
        <w:autoSpaceDE w:val="0"/>
        <w:autoSpaceDN w:val="0"/>
        <w:adjustRightInd w:val="0"/>
        <w:ind w:left="720" w:hanging="360"/>
        <w:rPr>
          <w:szCs w:val="24"/>
        </w:rPr>
      </w:pPr>
      <w:r w:rsidRPr="00D53C0F">
        <w:rPr>
          <w:szCs w:val="24"/>
        </w:rPr>
        <w:t>1.</w:t>
      </w:r>
      <w:r w:rsidRPr="00D53C0F">
        <w:rPr>
          <w:szCs w:val="24"/>
        </w:rPr>
        <w:tab/>
        <w:t xml:space="preserve">It is named </w:t>
      </w:r>
      <w:r w:rsidR="00DC26B7">
        <w:rPr>
          <w:b/>
          <w:bCs/>
          <w:szCs w:val="24"/>
        </w:rPr>
        <w:t>SSOWAP_USER</w:t>
      </w:r>
    </w:p>
    <w:p w14:paraId="0AEFFF56" w14:textId="77777777" w:rsidR="00FD59D4" w:rsidRPr="00D53C0F" w:rsidRDefault="00FD59D4" w:rsidP="00B514C6">
      <w:pPr>
        <w:autoSpaceDE w:val="0"/>
        <w:autoSpaceDN w:val="0"/>
        <w:adjustRightInd w:val="0"/>
        <w:ind w:left="720" w:hanging="360"/>
        <w:rPr>
          <w:szCs w:val="24"/>
        </w:rPr>
      </w:pPr>
      <w:r w:rsidRPr="00D53C0F">
        <w:rPr>
          <w:szCs w:val="24"/>
        </w:rPr>
        <w:t>2.</w:t>
      </w:r>
      <w:r w:rsidRPr="00D53C0F">
        <w:rPr>
          <w:szCs w:val="24"/>
        </w:rPr>
        <w:tab/>
        <w:t xml:space="preserve">It is assigned to the </w:t>
      </w:r>
      <w:r w:rsidRPr="00D53C0F">
        <w:rPr>
          <w:b/>
          <w:bCs/>
          <w:szCs w:val="24"/>
        </w:rPr>
        <w:t>Administrators</w:t>
      </w:r>
      <w:r w:rsidRPr="00D53C0F">
        <w:rPr>
          <w:szCs w:val="24"/>
        </w:rPr>
        <w:t xml:space="preserve"> group</w:t>
      </w:r>
    </w:p>
    <w:p w14:paraId="34232BA2" w14:textId="77777777" w:rsidR="00FD59D4" w:rsidRPr="00D53C0F" w:rsidRDefault="00FD59D4" w:rsidP="00B514C6"/>
    <w:p w14:paraId="444DB1D4" w14:textId="77777777" w:rsidR="00FD59D4" w:rsidRPr="00D53C0F" w:rsidRDefault="00FD59D4" w:rsidP="00B514C6">
      <w:pPr>
        <w:autoSpaceDE w:val="0"/>
        <w:autoSpaceDN w:val="0"/>
        <w:adjustRightInd w:val="0"/>
        <w:rPr>
          <w:b/>
          <w:bCs/>
          <w:szCs w:val="24"/>
        </w:rPr>
      </w:pPr>
      <w:r w:rsidRPr="00D53C0F">
        <w:rPr>
          <w:b/>
          <w:bCs/>
          <w:szCs w:val="24"/>
        </w:rPr>
        <w:t>Active Directory Authentication Provider:</w:t>
      </w:r>
    </w:p>
    <w:p w14:paraId="73ABF2E5" w14:textId="77777777" w:rsidR="00FD59D4" w:rsidRPr="00D53C0F" w:rsidRDefault="00FD59D4" w:rsidP="00B514C6">
      <w:pPr>
        <w:autoSpaceDE w:val="0"/>
        <w:autoSpaceDN w:val="0"/>
        <w:adjustRightInd w:val="0"/>
        <w:rPr>
          <w:szCs w:val="24"/>
        </w:rPr>
      </w:pPr>
      <w:r w:rsidRPr="00D53C0F">
        <w:rPr>
          <w:szCs w:val="24"/>
        </w:rPr>
        <w:t>If your WebLogic domain has integrated an Active Directory authentication provider, and you will be creating the user in Active</w:t>
      </w:r>
      <w:r w:rsidR="009774CA" w:rsidRPr="00D53C0F">
        <w:rPr>
          <w:szCs w:val="24"/>
        </w:rPr>
        <w:t xml:space="preserve"> Directory, ensure that:</w:t>
      </w:r>
    </w:p>
    <w:p w14:paraId="26923613" w14:textId="77777777" w:rsidR="00FD59D4" w:rsidRPr="00D53C0F" w:rsidRDefault="00FD59D4" w:rsidP="00B514C6">
      <w:pPr>
        <w:autoSpaceDE w:val="0"/>
        <w:autoSpaceDN w:val="0"/>
        <w:adjustRightInd w:val="0"/>
        <w:rPr>
          <w:szCs w:val="24"/>
        </w:rPr>
      </w:pPr>
    </w:p>
    <w:p w14:paraId="52314C8B" w14:textId="77777777" w:rsidR="00FD59D4" w:rsidRPr="00D53C0F" w:rsidRDefault="00FD59D4" w:rsidP="00B514C6">
      <w:pPr>
        <w:autoSpaceDE w:val="0"/>
        <w:autoSpaceDN w:val="0"/>
        <w:adjustRightInd w:val="0"/>
        <w:ind w:left="720" w:hanging="360"/>
        <w:rPr>
          <w:szCs w:val="24"/>
        </w:rPr>
      </w:pPr>
      <w:r w:rsidRPr="00D53C0F">
        <w:rPr>
          <w:szCs w:val="24"/>
        </w:rPr>
        <w:t>1.</w:t>
      </w:r>
      <w:r w:rsidRPr="00D53C0F">
        <w:rPr>
          <w:szCs w:val="24"/>
        </w:rPr>
        <w:tab/>
        <w:t xml:space="preserve">It is named </w:t>
      </w:r>
      <w:r w:rsidR="00DC26B7">
        <w:rPr>
          <w:b/>
          <w:bCs/>
          <w:szCs w:val="24"/>
        </w:rPr>
        <w:t>SSOWAP_USER</w:t>
      </w:r>
    </w:p>
    <w:p w14:paraId="485261F0" w14:textId="77777777" w:rsidR="00FD59D4" w:rsidRPr="00D53C0F" w:rsidRDefault="00FD59D4" w:rsidP="00B514C6">
      <w:pPr>
        <w:autoSpaceDE w:val="0"/>
        <w:autoSpaceDN w:val="0"/>
        <w:adjustRightInd w:val="0"/>
        <w:ind w:left="720" w:hanging="360"/>
        <w:rPr>
          <w:szCs w:val="24"/>
        </w:rPr>
      </w:pPr>
      <w:r w:rsidRPr="00D53C0F">
        <w:rPr>
          <w:szCs w:val="24"/>
        </w:rPr>
        <w:t>2.</w:t>
      </w:r>
      <w:r w:rsidRPr="00D53C0F">
        <w:rPr>
          <w:szCs w:val="24"/>
        </w:rPr>
        <w:tab/>
        <w:t xml:space="preserve">The user is part of a group that can be mapped in the WebLogic security realm to the Global Security Role named </w:t>
      </w:r>
      <w:r w:rsidRPr="00D53C0F">
        <w:rPr>
          <w:b/>
          <w:bCs/>
          <w:szCs w:val="24"/>
        </w:rPr>
        <w:t>Admin</w:t>
      </w:r>
      <w:r w:rsidRPr="00D53C0F">
        <w:rPr>
          <w:szCs w:val="24"/>
        </w:rPr>
        <w:t>.</w:t>
      </w:r>
    </w:p>
    <w:p w14:paraId="1B840E2E" w14:textId="77777777" w:rsidR="00FD59D4" w:rsidRPr="00D53C0F" w:rsidRDefault="00FD59D4" w:rsidP="00FD59D4">
      <w:pPr>
        <w:keepNext/>
        <w:keepLines/>
      </w:pPr>
    </w:p>
    <w:p w14:paraId="3420B3F5" w14:textId="77777777" w:rsidR="00FD59D4" w:rsidRPr="00D53C0F" w:rsidRDefault="00FD59D4" w:rsidP="00FD59D4">
      <w:pPr>
        <w:keepNext/>
        <w:keepLines/>
        <w:autoSpaceDE w:val="0"/>
        <w:autoSpaceDN w:val="0"/>
        <w:adjustRightInd w:val="0"/>
        <w:rPr>
          <w:szCs w:val="24"/>
        </w:rPr>
      </w:pPr>
      <w:r w:rsidRPr="00D53C0F">
        <w:rPr>
          <w:szCs w:val="24"/>
        </w:rPr>
        <w:t xml:space="preserve">The following shows the contents of the web.xml and weblogic.xml files as it pertains to the </w:t>
      </w:r>
      <w:r w:rsidRPr="00D53C0F">
        <w:rPr>
          <w:b/>
          <w:bCs/>
          <w:szCs w:val="24"/>
        </w:rPr>
        <w:t>KAAJEE</w:t>
      </w:r>
      <w:r w:rsidRPr="00D53C0F">
        <w:rPr>
          <w:szCs w:val="24"/>
        </w:rPr>
        <w:t xml:space="preserve"> user.</w:t>
      </w:r>
    </w:p>
    <w:p w14:paraId="65A48F26" w14:textId="77777777" w:rsidR="00FD59D4" w:rsidRPr="00D53C0F" w:rsidRDefault="00FD59D4" w:rsidP="00FD59D4">
      <w:pPr>
        <w:keepNext/>
        <w:keepLines/>
        <w:autoSpaceDE w:val="0"/>
        <w:autoSpaceDN w:val="0"/>
        <w:adjustRightInd w:val="0"/>
        <w:rPr>
          <w:szCs w:val="24"/>
        </w:rPr>
      </w:pPr>
    </w:p>
    <w:p w14:paraId="75149A24" w14:textId="77777777" w:rsidR="00FD59D4" w:rsidRPr="00D53C0F" w:rsidRDefault="00FD59D4" w:rsidP="00FD59D4">
      <w:pPr>
        <w:autoSpaceDE w:val="0"/>
        <w:autoSpaceDN w:val="0"/>
        <w:adjustRightInd w:val="0"/>
        <w:rPr>
          <w:szCs w:val="24"/>
        </w:rPr>
      </w:pPr>
      <w:r w:rsidRPr="00D53C0F">
        <w:rPr>
          <w:szCs w:val="24"/>
        </w:rPr>
        <w:t>In the KAAJEE server exploded ear directory</w:t>
      </w:r>
      <w:r w:rsidRPr="00D53C0F">
        <w:rPr>
          <w:color w:val="000000"/>
          <w:szCs w:val="24"/>
        </w:rPr>
        <w:t xml:space="preserve">, navigate to the </w:t>
      </w:r>
      <w:r w:rsidRPr="00D53C0F">
        <w:rPr>
          <w:szCs w:val="24"/>
        </w:rPr>
        <w:t>web.xml and weblogic.xml files</w:t>
      </w:r>
      <w:r w:rsidRPr="00D53C0F">
        <w:rPr>
          <w:b/>
          <w:bCs/>
          <w:szCs w:val="24"/>
        </w:rPr>
        <w:t xml:space="preserve">. </w:t>
      </w:r>
      <w:r w:rsidRPr="00D53C0F">
        <w:rPr>
          <w:szCs w:val="24"/>
        </w:rPr>
        <w:t>The directory path is as follows:</w:t>
      </w:r>
    </w:p>
    <w:p w14:paraId="326A4227" w14:textId="77777777" w:rsidR="00FD59D4" w:rsidRPr="00D53C0F" w:rsidRDefault="00FD59D4" w:rsidP="00FD59D4">
      <w:pPr>
        <w:autoSpaceDE w:val="0"/>
        <w:autoSpaceDN w:val="0"/>
        <w:adjustRightInd w:val="0"/>
        <w:rPr>
          <w:b/>
          <w:bCs/>
          <w:szCs w:val="24"/>
        </w:rPr>
      </w:pPr>
    </w:p>
    <w:p w14:paraId="31789B60" w14:textId="77777777" w:rsidR="00FD59D4" w:rsidRPr="00D53C0F" w:rsidRDefault="00FD59D4" w:rsidP="00620BF8">
      <w:r w:rsidRPr="00D53C0F">
        <w:t>&lt;STAGING_FOLDER&gt;\</w:t>
      </w:r>
      <w:r w:rsidR="00DC26B7" w:rsidRPr="00DC26B7">
        <w:t>ssowap-8.0.791.war\WEB-INF\</w:t>
      </w:r>
    </w:p>
    <w:p w14:paraId="7AED771B" w14:textId="77777777" w:rsidR="00FD59D4" w:rsidRPr="00D53C0F" w:rsidRDefault="00FD59D4" w:rsidP="00620BF8"/>
    <w:p w14:paraId="02FF40B9" w14:textId="77777777" w:rsidR="00FD59D4" w:rsidRPr="00D53C0F" w:rsidRDefault="00FD59D4" w:rsidP="00620BF8">
      <w:pPr>
        <w:autoSpaceDE w:val="0"/>
        <w:autoSpaceDN w:val="0"/>
        <w:adjustRightInd w:val="0"/>
        <w:ind w:left="547"/>
        <w:rPr>
          <w:szCs w:val="24"/>
        </w:rPr>
      </w:pPr>
      <w:r w:rsidRPr="00D53C0F">
        <w:rPr>
          <w:szCs w:val="24"/>
        </w:rPr>
        <w:t>web.xml:</w:t>
      </w:r>
    </w:p>
    <w:p w14:paraId="15629AB4" w14:textId="77777777" w:rsidR="00FD59D4" w:rsidRPr="00D53C0F" w:rsidRDefault="00FD59D4" w:rsidP="00620BF8">
      <w:pPr>
        <w:ind w:left="547"/>
      </w:pPr>
      <w:r w:rsidRPr="00D53C0F">
        <w:rPr>
          <w:szCs w:val="24"/>
        </w:rPr>
        <w:t>This file has a &lt;run-as&gt; tag, which causes it to run with the necessary administrative privileges</w:t>
      </w:r>
      <w:r w:rsidR="00212176" w:rsidRPr="00D53C0F">
        <w:rPr>
          <w:szCs w:val="24"/>
        </w:rPr>
        <w:t xml:space="preserve">. </w:t>
      </w:r>
      <w:r w:rsidRPr="00D53C0F">
        <w:rPr>
          <w:szCs w:val="24"/>
        </w:rPr>
        <w:t>In addition, a corresponding security-role tag is defined</w:t>
      </w:r>
      <w:r w:rsidR="00212176" w:rsidRPr="00D53C0F">
        <w:rPr>
          <w:szCs w:val="24"/>
        </w:rPr>
        <w:t xml:space="preserve">. </w:t>
      </w:r>
      <w:r w:rsidRPr="00D53C0F">
        <w:rPr>
          <w:szCs w:val="24"/>
        </w:rPr>
        <w:t>See the sample excerpt below:</w:t>
      </w:r>
    </w:p>
    <w:p w14:paraId="02D5A64A" w14:textId="77777777" w:rsidR="00FD59D4" w:rsidRPr="00D53C0F" w:rsidRDefault="00FD59D4" w:rsidP="00817A5E"/>
    <w:p w14:paraId="59592685" w14:textId="77777777" w:rsidR="00817A5E" w:rsidRPr="00D53C0F" w:rsidRDefault="00817A5E" w:rsidP="00817A5E"/>
    <w:p w14:paraId="4C279AA7" w14:textId="585C39F2" w:rsidR="00817A5E" w:rsidRPr="00D53C0F" w:rsidRDefault="00817A5E" w:rsidP="00817A5E">
      <w:pPr>
        <w:pStyle w:val="Caption"/>
      </w:pPr>
      <w:bookmarkStart w:id="646" w:name="_Toc202863037"/>
      <w:bookmarkStart w:id="647" w:name="_Toc167811478"/>
      <w:r w:rsidRPr="00D53C0F">
        <w:t xml:space="preserve">Figure </w:t>
      </w:r>
      <w:r w:rsidR="001C6C77">
        <w:fldChar w:fldCharType="begin"/>
      </w:r>
      <w:r w:rsidR="001C6C77">
        <w:instrText xml:space="preserve"> STYLEREF 2 \s </w:instrText>
      </w:r>
      <w:r w:rsidR="001C6C77">
        <w:fldChar w:fldCharType="separate"/>
      </w:r>
      <w:r w:rsidR="003552F0">
        <w:rPr>
          <w:noProof/>
        </w:rPr>
        <w:t>7</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1</w:t>
      </w:r>
      <w:r w:rsidR="001C6C77">
        <w:rPr>
          <w:noProof/>
        </w:rPr>
        <w:fldChar w:fldCharType="end"/>
      </w:r>
      <w:r w:rsidRPr="00D53C0F">
        <w:t>. Sample excerpt from a web.xml file—Using the run-as and security-role tags</w:t>
      </w:r>
      <w:bookmarkEnd w:id="646"/>
      <w:bookmarkEnd w:id="647"/>
    </w:p>
    <w:p w14:paraId="2664DD73" w14:textId="77777777" w:rsidR="00FD59D4" w:rsidRPr="00D53C0F" w:rsidRDefault="00FD59D4" w:rsidP="00AC3D91">
      <w:pPr>
        <w:pStyle w:val="Code"/>
      </w:pPr>
      <w:r w:rsidRPr="00D53C0F">
        <w:t>&lt;servlet&gt;</w:t>
      </w:r>
    </w:p>
    <w:p w14:paraId="06904405" w14:textId="77777777" w:rsidR="00FD59D4" w:rsidRPr="00D53C0F" w:rsidRDefault="00FD59D4" w:rsidP="00AC3D91">
      <w:pPr>
        <w:pStyle w:val="Code"/>
      </w:pPr>
      <w:r w:rsidRPr="00D53C0F">
        <w:tab/>
        <w:t>&lt;servlet-name&gt;LoginController&lt;/servlet-name&gt;</w:t>
      </w:r>
    </w:p>
    <w:p w14:paraId="678E32FB" w14:textId="77777777" w:rsidR="00FD59D4" w:rsidRPr="00D53C0F" w:rsidRDefault="00FD59D4" w:rsidP="00AC3D91">
      <w:pPr>
        <w:pStyle w:val="Code"/>
      </w:pPr>
      <w:r w:rsidRPr="00D53C0F">
        <w:tab/>
        <w:t>&lt;servlet-class&gt;</w:t>
      </w:r>
    </w:p>
    <w:p w14:paraId="5546A5BE" w14:textId="77777777" w:rsidR="00FD59D4" w:rsidRPr="00D53C0F" w:rsidRDefault="00FD59D4" w:rsidP="00AC3D91">
      <w:pPr>
        <w:pStyle w:val="Code"/>
      </w:pPr>
      <w:r w:rsidRPr="00D53C0F">
        <w:tab/>
      </w:r>
      <w:r w:rsidRPr="00D53C0F">
        <w:tab/>
        <w:t>gov.va.med.authentication.kernel.</w:t>
      </w:r>
      <w:r w:rsidR="00DC26B7">
        <w:t>ssowap.</w:t>
      </w:r>
      <w:r w:rsidRPr="00D53C0F">
        <w:t>servlet.LoginController</w:t>
      </w:r>
    </w:p>
    <w:p w14:paraId="12514CB5" w14:textId="77777777" w:rsidR="00FD59D4" w:rsidRPr="00D53C0F" w:rsidRDefault="00FD59D4" w:rsidP="00AC3D91">
      <w:pPr>
        <w:pStyle w:val="Code"/>
      </w:pPr>
      <w:r w:rsidRPr="00D53C0F">
        <w:tab/>
        <w:t>&lt;/servlet-class&gt;</w:t>
      </w:r>
    </w:p>
    <w:p w14:paraId="53F877B2" w14:textId="77777777" w:rsidR="00FD59D4" w:rsidRPr="00D53C0F" w:rsidRDefault="00FD59D4" w:rsidP="00AC3D91">
      <w:pPr>
        <w:pStyle w:val="Code"/>
      </w:pPr>
      <w:r w:rsidRPr="00D53C0F">
        <w:t xml:space="preserve">       &lt;run-as&gt;</w:t>
      </w:r>
    </w:p>
    <w:p w14:paraId="7E14CD7D" w14:textId="77777777" w:rsidR="00FD59D4" w:rsidRPr="00D53C0F" w:rsidRDefault="00FD59D4" w:rsidP="00AC3D91">
      <w:pPr>
        <w:pStyle w:val="Code"/>
      </w:pPr>
      <w:r w:rsidRPr="00D53C0F">
        <w:t xml:space="preserve">         &lt;role-name&gt;</w:t>
      </w:r>
      <w:r w:rsidRPr="00D53C0F">
        <w:rPr>
          <w:b/>
          <w:bCs/>
        </w:rPr>
        <w:t>adminuserrole</w:t>
      </w:r>
      <w:r w:rsidRPr="00D53C0F">
        <w:t>&lt;/role-name&gt;</w:t>
      </w:r>
    </w:p>
    <w:p w14:paraId="7F1C2ED7" w14:textId="77777777" w:rsidR="00FD59D4" w:rsidRPr="00D53C0F" w:rsidRDefault="00FD59D4" w:rsidP="00AC3D91">
      <w:pPr>
        <w:pStyle w:val="Code"/>
      </w:pPr>
      <w:r w:rsidRPr="00D53C0F">
        <w:t xml:space="preserve">       &lt;/run-as&gt;</w:t>
      </w:r>
    </w:p>
    <w:p w14:paraId="773DE6D0" w14:textId="77777777" w:rsidR="00FD59D4" w:rsidRPr="00D53C0F" w:rsidRDefault="00FD59D4" w:rsidP="00AC3D91">
      <w:pPr>
        <w:pStyle w:val="Code"/>
      </w:pPr>
      <w:r w:rsidRPr="00D53C0F">
        <w:t>&lt;/servlet&gt;</w:t>
      </w:r>
    </w:p>
    <w:p w14:paraId="1CCCAB62" w14:textId="77777777" w:rsidR="00FD59D4" w:rsidRPr="00D53C0F" w:rsidRDefault="00FD59D4" w:rsidP="00AC3D91">
      <w:pPr>
        <w:pStyle w:val="Code"/>
      </w:pPr>
    </w:p>
    <w:p w14:paraId="72D77EC7" w14:textId="77777777" w:rsidR="00FD59D4" w:rsidRPr="00D53C0F" w:rsidRDefault="00FD59D4" w:rsidP="00AC3D91">
      <w:pPr>
        <w:pStyle w:val="Code"/>
      </w:pPr>
      <w:r w:rsidRPr="00D53C0F">
        <w:t>&lt;security-role&gt;</w:t>
      </w:r>
    </w:p>
    <w:p w14:paraId="502790A1" w14:textId="77777777" w:rsidR="00FD59D4" w:rsidRPr="00D53C0F" w:rsidRDefault="00FD59D4" w:rsidP="00AC3D91">
      <w:pPr>
        <w:pStyle w:val="Code"/>
      </w:pPr>
      <w:r w:rsidRPr="00D53C0F">
        <w:t xml:space="preserve">   &lt;role-name&gt;</w:t>
      </w:r>
      <w:r w:rsidRPr="00D53C0F">
        <w:rPr>
          <w:b/>
          <w:bCs/>
        </w:rPr>
        <w:t>adminuserrole</w:t>
      </w:r>
      <w:r w:rsidRPr="00D53C0F">
        <w:t>&lt;/role-name&gt;</w:t>
      </w:r>
    </w:p>
    <w:p w14:paraId="18E43F8A" w14:textId="77777777" w:rsidR="00B514C6" w:rsidRPr="00D53C0F" w:rsidRDefault="00B514C6" w:rsidP="00AC3D91">
      <w:pPr>
        <w:pStyle w:val="Code"/>
      </w:pPr>
      <w:r w:rsidRPr="00D53C0F">
        <w:t>&lt;/security-role&gt;</w:t>
      </w:r>
    </w:p>
    <w:p w14:paraId="07665CD0" w14:textId="77777777" w:rsidR="00FD59D4" w:rsidRPr="00D53C0F" w:rsidRDefault="00FD59D4" w:rsidP="00FD59D4"/>
    <w:p w14:paraId="7D035C91" w14:textId="77777777" w:rsidR="00B514C6" w:rsidRPr="00D53C0F" w:rsidRDefault="00B514C6" w:rsidP="00FD59D4"/>
    <w:p w14:paraId="0503320C" w14:textId="77777777" w:rsidR="00FD59D4" w:rsidRPr="00D53C0F" w:rsidRDefault="00FD59D4" w:rsidP="00FD59D4">
      <w:pPr>
        <w:keepNext/>
        <w:keepLines/>
        <w:autoSpaceDE w:val="0"/>
        <w:autoSpaceDN w:val="0"/>
        <w:adjustRightInd w:val="0"/>
        <w:ind w:left="547"/>
        <w:rPr>
          <w:rFonts w:cs="Courier New"/>
          <w:szCs w:val="24"/>
        </w:rPr>
      </w:pPr>
      <w:r w:rsidRPr="00D53C0F">
        <w:rPr>
          <w:rFonts w:cs="Courier New"/>
          <w:szCs w:val="24"/>
        </w:rPr>
        <w:t>weblogic.xml:</w:t>
      </w:r>
    </w:p>
    <w:p w14:paraId="66A3A423" w14:textId="77777777" w:rsidR="00FD59D4" w:rsidRPr="00D53C0F" w:rsidRDefault="00FD59D4" w:rsidP="00FD59D4">
      <w:pPr>
        <w:keepNext/>
        <w:keepLines/>
        <w:ind w:left="547"/>
      </w:pPr>
      <w:r w:rsidRPr="00D53C0F">
        <w:rPr>
          <w:rFonts w:cs="Courier New"/>
          <w:szCs w:val="24"/>
        </w:rPr>
        <w:t>This file has a &lt;run-as&gt; tag, which causes it to run as an administrative user whose username is “</w:t>
      </w:r>
      <w:r w:rsidR="00DC26B7">
        <w:rPr>
          <w:rFonts w:cs="Courier New"/>
          <w:szCs w:val="24"/>
        </w:rPr>
        <w:t>SSOWAP_USER</w:t>
      </w:r>
      <w:r w:rsidRPr="00D53C0F">
        <w:rPr>
          <w:rFonts w:cs="Courier New"/>
          <w:szCs w:val="24"/>
        </w:rPr>
        <w:t>.”  In addition, a corresponding security-role tag is defined</w:t>
      </w:r>
      <w:r w:rsidR="00212176" w:rsidRPr="00D53C0F">
        <w:rPr>
          <w:rFonts w:cs="Courier New"/>
          <w:szCs w:val="24"/>
        </w:rPr>
        <w:t xml:space="preserve">. </w:t>
      </w:r>
      <w:r w:rsidRPr="00D53C0F">
        <w:rPr>
          <w:rFonts w:cs="Courier New"/>
          <w:szCs w:val="24"/>
        </w:rPr>
        <w:t>See the sample excerpt below</w:t>
      </w:r>
      <w:r w:rsidR="00212176" w:rsidRPr="00D53C0F">
        <w:rPr>
          <w:rFonts w:cs="Courier New"/>
          <w:szCs w:val="24"/>
        </w:rPr>
        <w:t xml:space="preserve">. </w:t>
      </w:r>
    </w:p>
    <w:p w14:paraId="2EDCD23F" w14:textId="77777777" w:rsidR="00FD59D4" w:rsidRPr="00D53C0F" w:rsidRDefault="00FD59D4" w:rsidP="00FD59D4"/>
    <w:p w14:paraId="687A7434" w14:textId="77777777" w:rsidR="00817A5E" w:rsidRPr="00D53C0F" w:rsidRDefault="00817A5E" w:rsidP="00FD59D4"/>
    <w:p w14:paraId="3CC8ED5F" w14:textId="5A3093A0" w:rsidR="00817A5E" w:rsidRPr="00D53C0F" w:rsidRDefault="00817A5E" w:rsidP="00817A5E">
      <w:pPr>
        <w:pStyle w:val="Caption"/>
      </w:pPr>
      <w:bookmarkStart w:id="648" w:name="_Toc202863038"/>
      <w:bookmarkStart w:id="649" w:name="_Toc167811479"/>
      <w:r w:rsidRPr="00D53C0F">
        <w:t xml:space="preserve">Figure </w:t>
      </w:r>
      <w:r w:rsidR="001C6C77">
        <w:fldChar w:fldCharType="begin"/>
      </w:r>
      <w:r w:rsidR="001C6C77">
        <w:instrText xml:space="preserve"> STYLEREF 2 \s </w:instrText>
      </w:r>
      <w:r w:rsidR="001C6C77">
        <w:fldChar w:fldCharType="separate"/>
      </w:r>
      <w:r w:rsidR="003552F0">
        <w:rPr>
          <w:noProof/>
        </w:rPr>
        <w:t>7</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2</w:t>
      </w:r>
      <w:r w:rsidR="001C6C77">
        <w:rPr>
          <w:noProof/>
        </w:rPr>
        <w:fldChar w:fldCharType="end"/>
      </w:r>
      <w:r w:rsidRPr="00D53C0F">
        <w:t>. Sample excerpt from a weblogic.xml file—Using the run-as-role-assignment tag</w:t>
      </w:r>
      <w:bookmarkEnd w:id="648"/>
      <w:bookmarkEnd w:id="649"/>
    </w:p>
    <w:p w14:paraId="0347205E" w14:textId="77777777" w:rsidR="00FD59D4" w:rsidRPr="00D53C0F" w:rsidRDefault="00FD59D4" w:rsidP="00AC3D91">
      <w:pPr>
        <w:pStyle w:val="Code"/>
      </w:pPr>
      <w:r w:rsidRPr="00D53C0F">
        <w:t>&lt;run-as-role-assignment&gt;</w:t>
      </w:r>
    </w:p>
    <w:p w14:paraId="5AB17B3B" w14:textId="77777777" w:rsidR="00FD59D4" w:rsidRPr="00D53C0F" w:rsidRDefault="00FD59D4" w:rsidP="00AC3D91">
      <w:pPr>
        <w:pStyle w:val="Code"/>
      </w:pPr>
      <w:r w:rsidRPr="00D53C0F">
        <w:t xml:space="preserve">  &lt;role-name&gt;</w:t>
      </w:r>
      <w:r w:rsidRPr="00D53C0F">
        <w:rPr>
          <w:b/>
          <w:bCs/>
        </w:rPr>
        <w:t>adminuserrole</w:t>
      </w:r>
      <w:r w:rsidRPr="00D53C0F">
        <w:t>&lt;/role-name&gt;</w:t>
      </w:r>
    </w:p>
    <w:p w14:paraId="65D17268" w14:textId="77777777" w:rsidR="00FD59D4" w:rsidRPr="00D53C0F" w:rsidRDefault="00FD59D4" w:rsidP="00AC3D91">
      <w:pPr>
        <w:pStyle w:val="Code"/>
      </w:pPr>
      <w:r w:rsidRPr="00D53C0F">
        <w:t xml:space="preserve">  &lt;run-as-principal-name&gt;</w:t>
      </w:r>
      <w:r w:rsidR="00DC26B7">
        <w:rPr>
          <w:b/>
          <w:bCs/>
        </w:rPr>
        <w:t>SSOWAP_USER</w:t>
      </w:r>
      <w:r w:rsidRPr="00D53C0F">
        <w:t>&lt;/run-as-principal-name&gt;</w:t>
      </w:r>
    </w:p>
    <w:p w14:paraId="2F1EE6CF" w14:textId="77777777" w:rsidR="00B514C6" w:rsidRPr="00D53C0F" w:rsidRDefault="00B514C6" w:rsidP="00AC3D91">
      <w:pPr>
        <w:pStyle w:val="Code"/>
      </w:pPr>
      <w:r w:rsidRPr="00D53C0F">
        <w:t>&lt;/run-as-role-assignment&gt;</w:t>
      </w:r>
    </w:p>
    <w:p w14:paraId="4F8963AC" w14:textId="77777777" w:rsidR="00B514C6" w:rsidRPr="00D53C0F" w:rsidRDefault="00B514C6" w:rsidP="00FD59D4"/>
    <w:p w14:paraId="64C19A78" w14:textId="77777777" w:rsidR="00B514C6" w:rsidRPr="00D53C0F" w:rsidRDefault="00B514C6" w:rsidP="00FD59D4"/>
    <w:tbl>
      <w:tblPr>
        <w:tblW w:w="0" w:type="auto"/>
        <w:tblLayout w:type="fixed"/>
        <w:tblLook w:val="0000" w:firstRow="0" w:lastRow="0" w:firstColumn="0" w:lastColumn="0" w:noHBand="0" w:noVBand="0"/>
      </w:tblPr>
      <w:tblGrid>
        <w:gridCol w:w="918"/>
        <w:gridCol w:w="8550"/>
      </w:tblGrid>
      <w:tr w:rsidR="00FD59D4" w:rsidRPr="00D53C0F" w14:paraId="341C30D0" w14:textId="77777777" w:rsidTr="00154707">
        <w:trPr>
          <w:cantSplit/>
        </w:trPr>
        <w:tc>
          <w:tcPr>
            <w:tcW w:w="918" w:type="dxa"/>
          </w:tcPr>
          <w:p w14:paraId="724FD764" w14:textId="77777777" w:rsidR="00FD59D4" w:rsidRPr="00D53C0F" w:rsidRDefault="004D4C84" w:rsidP="00154707">
            <w:pPr>
              <w:spacing w:before="60" w:after="60"/>
              <w:ind w:left="-18"/>
              <w:rPr>
                <w:b/>
              </w:rPr>
            </w:pPr>
            <w:r w:rsidRPr="00D53C0F">
              <w:rPr>
                <w:rFonts w:ascii="Arial" w:hAnsi="Arial"/>
                <w:b/>
                <w:noProof/>
                <w:sz w:val="20"/>
              </w:rPr>
              <w:drawing>
                <wp:inline distT="0" distB="0" distL="0" distR="0" wp14:anchorId="67E6B219" wp14:editId="184B6551">
                  <wp:extent cx="409575" cy="409575"/>
                  <wp:effectExtent l="0" t="0" r="0" b="0"/>
                  <wp:docPr id="93" name="Picture 93"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8550" w:type="dxa"/>
          </w:tcPr>
          <w:p w14:paraId="7C070372" w14:textId="77777777" w:rsidR="00FD59D4" w:rsidRPr="00D53C0F" w:rsidRDefault="00FD59D4" w:rsidP="00154707">
            <w:pPr>
              <w:pStyle w:val="Caution"/>
            </w:pPr>
            <w:r w:rsidRPr="00D53C0F">
              <w:rPr>
                <w:bCs w:val="0"/>
              </w:rPr>
              <w:t>Important! The “</w:t>
            </w:r>
            <w:r w:rsidR="00DC26B7">
              <w:rPr>
                <w:bCs w:val="0"/>
              </w:rPr>
              <w:t>SSOWAP_USER</w:t>
            </w:r>
            <w:r w:rsidRPr="00D53C0F">
              <w:rPr>
                <w:bCs w:val="0"/>
              </w:rPr>
              <w:t>” user or alternate must exist in the WebLogic Application server and have system administration privileges.</w:t>
            </w:r>
          </w:p>
        </w:tc>
      </w:tr>
    </w:tbl>
    <w:p w14:paraId="388973E7" w14:textId="77777777" w:rsidR="00FD59D4" w:rsidRPr="00D53C0F" w:rsidRDefault="00FD59D4" w:rsidP="00FD59D4">
      <w:bookmarkStart w:id="650" w:name="_Hlt200350523"/>
      <w:bookmarkEnd w:id="650"/>
    </w:p>
    <w:p w14:paraId="0C3044AE" w14:textId="77777777" w:rsidR="00355694" w:rsidRPr="00D53C0F" w:rsidRDefault="00355694" w:rsidP="00FD59D4"/>
    <w:p w14:paraId="32C77FEF" w14:textId="77777777" w:rsidR="00355694" w:rsidRPr="00D53C0F" w:rsidRDefault="001359A0" w:rsidP="00223EFD">
      <w:pPr>
        <w:pStyle w:val="Heading4"/>
      </w:pPr>
      <w:bookmarkStart w:id="651" w:name="_Toc167804822"/>
      <w:r w:rsidRPr="00D53C0F">
        <w:t>Administrative User configuration</w:t>
      </w:r>
      <w:bookmarkEnd w:id="651"/>
    </w:p>
    <w:p w14:paraId="2A83BA8F" w14:textId="77777777" w:rsidR="001359A0" w:rsidRPr="00D53C0F" w:rsidRDefault="001359A0" w:rsidP="001359A0">
      <w:pPr>
        <w:pStyle w:val="NormalIndent"/>
      </w:pPr>
    </w:p>
    <w:p w14:paraId="1A98C569" w14:textId="77777777" w:rsidR="001359A0" w:rsidRPr="00D53C0F" w:rsidRDefault="001359A0" w:rsidP="001359A0">
      <w:pPr>
        <w:pStyle w:val="NormalIndent"/>
        <w:ind w:left="0"/>
      </w:pPr>
      <w:r w:rsidRPr="00D53C0F">
        <w:t>WebLogic 12.2 has strengthened a security model, it is no longer enouph to declare a user with administrative priviledges, in order to create/delete users programmatically a configuration change on the application server must follow:</w:t>
      </w:r>
    </w:p>
    <w:p w14:paraId="71DA0F3B" w14:textId="77777777" w:rsidR="001359A0" w:rsidRPr="00D53C0F" w:rsidRDefault="001359A0" w:rsidP="00561853">
      <w:pPr>
        <w:pStyle w:val="NormalIndent"/>
        <w:ind w:left="0"/>
      </w:pPr>
    </w:p>
    <w:p w14:paraId="55872C37" w14:textId="77777777" w:rsidR="001359A0" w:rsidRPr="00D53C0F" w:rsidRDefault="001359A0" w:rsidP="00561853">
      <w:pPr>
        <w:pStyle w:val="NormalIndent"/>
        <w:numPr>
          <w:ilvl w:val="2"/>
          <w:numId w:val="30"/>
        </w:numPr>
        <w:tabs>
          <w:tab w:val="clear" w:pos="2340"/>
          <w:tab w:val="num" w:pos="360"/>
        </w:tabs>
        <w:ind w:left="360"/>
      </w:pPr>
      <w:r w:rsidRPr="00D53C0F">
        <w:lastRenderedPageBreak/>
        <w:t>Login into the admin console</w:t>
      </w:r>
    </w:p>
    <w:p w14:paraId="0C2B8927" w14:textId="4F45E713" w:rsidR="00223EFD" w:rsidRPr="00D53C0F" w:rsidRDefault="001359A0" w:rsidP="00223EFD">
      <w:pPr>
        <w:pStyle w:val="NormalIndent"/>
        <w:numPr>
          <w:ilvl w:val="2"/>
          <w:numId w:val="30"/>
        </w:numPr>
        <w:tabs>
          <w:tab w:val="clear" w:pos="2340"/>
          <w:tab w:val="num" w:pos="360"/>
        </w:tabs>
        <w:ind w:left="360"/>
      </w:pPr>
      <w:r w:rsidRPr="00D53C0F">
        <w:t>Click on Lock and Edit:</w:t>
      </w:r>
    </w:p>
    <w:p w14:paraId="5A1C6E1D" w14:textId="3FABF20E" w:rsidR="001359A0" w:rsidRPr="00D53C0F" w:rsidRDefault="00223EFD" w:rsidP="00223EFD">
      <w:pPr>
        <w:pStyle w:val="Caption"/>
      </w:pPr>
      <w:bookmarkStart w:id="652" w:name="_Toc167811480"/>
      <w:r>
        <w:t xml:space="preserve">Figure </w:t>
      </w:r>
      <w:r w:rsidR="001C6C77">
        <w:fldChar w:fldCharType="begin"/>
      </w:r>
      <w:r w:rsidR="001C6C77">
        <w:instrText xml:space="preserve"> STYLEREF 2 \s </w:instrText>
      </w:r>
      <w:r w:rsidR="001C6C77">
        <w:fldChar w:fldCharType="separate"/>
      </w:r>
      <w:r w:rsidR="003552F0">
        <w:rPr>
          <w:noProof/>
        </w:rPr>
        <w:t>7</w:t>
      </w:r>
      <w:r w:rsidR="001C6C77">
        <w:rPr>
          <w:noProof/>
        </w:rPr>
        <w:fldChar w:fldCharType="end"/>
      </w:r>
      <w:r>
        <w:noBreakHyphen/>
      </w:r>
      <w:r w:rsidR="001C6C77">
        <w:fldChar w:fldCharType="begin"/>
      </w:r>
      <w:r w:rsidR="001C6C77">
        <w:instrText xml:space="preserve"> SEQ Figure \* ARABIC \s 2 </w:instrText>
      </w:r>
      <w:r w:rsidR="001C6C77">
        <w:fldChar w:fldCharType="separate"/>
      </w:r>
      <w:r w:rsidR="003552F0">
        <w:rPr>
          <w:noProof/>
        </w:rPr>
        <w:t>3</w:t>
      </w:r>
      <w:r w:rsidR="001C6C77">
        <w:rPr>
          <w:noProof/>
        </w:rPr>
        <w:fldChar w:fldCharType="end"/>
      </w:r>
      <w:r>
        <w:t xml:space="preserve"> Lock and Edit</w:t>
      </w:r>
      <w:bookmarkEnd w:id="652"/>
    </w:p>
    <w:p w14:paraId="0FB9405B" w14:textId="77777777" w:rsidR="001359A0" w:rsidRPr="00D53C0F" w:rsidRDefault="004D4C84" w:rsidP="00223EFD">
      <w:pPr>
        <w:jc w:val="center"/>
        <w:rPr>
          <w:noProof/>
        </w:rPr>
      </w:pPr>
      <w:r w:rsidRPr="00D53C0F">
        <w:rPr>
          <w:noProof/>
        </w:rPr>
        <w:drawing>
          <wp:inline distT="0" distB="0" distL="0" distR="0" wp14:anchorId="1F7A8E0C" wp14:editId="560F89C3">
            <wp:extent cx="3782060" cy="1675130"/>
            <wp:effectExtent l="0" t="0" r="0" b="0"/>
            <wp:docPr id="94" name="Picture 1" descr="Lock and Ed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1" descr="Lock and Edit "/>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782060" cy="1675130"/>
                    </a:xfrm>
                    <a:prstGeom prst="rect">
                      <a:avLst/>
                    </a:prstGeom>
                    <a:noFill/>
                    <a:ln>
                      <a:noFill/>
                    </a:ln>
                  </pic:spPr>
                </pic:pic>
              </a:graphicData>
            </a:graphic>
          </wp:inline>
        </w:drawing>
      </w:r>
    </w:p>
    <w:p w14:paraId="50E69329" w14:textId="77777777" w:rsidR="001359A0" w:rsidRPr="00D53C0F" w:rsidRDefault="001359A0" w:rsidP="00561853">
      <w:pPr>
        <w:pStyle w:val="NormalIndent"/>
        <w:ind w:left="360"/>
      </w:pPr>
    </w:p>
    <w:p w14:paraId="38A87D43" w14:textId="77777777" w:rsidR="001359A0" w:rsidRPr="00D53C0F" w:rsidRDefault="001359A0" w:rsidP="00561853">
      <w:pPr>
        <w:pStyle w:val="NormalIndent"/>
        <w:numPr>
          <w:ilvl w:val="2"/>
          <w:numId w:val="30"/>
        </w:numPr>
        <w:tabs>
          <w:tab w:val="clear" w:pos="2340"/>
          <w:tab w:val="num" w:pos="360"/>
        </w:tabs>
        <w:ind w:left="360"/>
      </w:pPr>
      <w:r w:rsidRPr="00D53C0F">
        <w:t>Click on Domain, General Tab, Advanced:</w:t>
      </w:r>
    </w:p>
    <w:p w14:paraId="7D66D25B" w14:textId="312636D6" w:rsidR="00223EFD" w:rsidRPr="00D53C0F" w:rsidRDefault="00223EFD" w:rsidP="00223EFD">
      <w:pPr>
        <w:pStyle w:val="Caption"/>
      </w:pPr>
      <w:bookmarkStart w:id="653" w:name="_Toc167811481"/>
      <w:r>
        <w:t xml:space="preserve">Figure </w:t>
      </w:r>
      <w:r w:rsidR="001C6C77">
        <w:fldChar w:fldCharType="begin"/>
      </w:r>
      <w:r w:rsidR="001C6C77">
        <w:instrText xml:space="preserve"> STYLEREF 2 \s </w:instrText>
      </w:r>
      <w:r w:rsidR="001C6C77">
        <w:fldChar w:fldCharType="separate"/>
      </w:r>
      <w:r w:rsidR="003552F0">
        <w:rPr>
          <w:noProof/>
        </w:rPr>
        <w:t>7</w:t>
      </w:r>
      <w:r w:rsidR="001C6C77">
        <w:rPr>
          <w:noProof/>
        </w:rPr>
        <w:fldChar w:fldCharType="end"/>
      </w:r>
      <w:r>
        <w:noBreakHyphen/>
      </w:r>
      <w:r w:rsidR="001C6C77">
        <w:fldChar w:fldCharType="begin"/>
      </w:r>
      <w:r w:rsidR="001C6C77">
        <w:instrText xml:space="preserve"> SEQ Figure \* ARABIC \s 2 </w:instrText>
      </w:r>
      <w:r w:rsidR="001C6C77">
        <w:fldChar w:fldCharType="separate"/>
      </w:r>
      <w:r w:rsidR="003552F0">
        <w:rPr>
          <w:noProof/>
        </w:rPr>
        <w:t>4</w:t>
      </w:r>
      <w:r w:rsidR="001C6C77">
        <w:rPr>
          <w:noProof/>
        </w:rPr>
        <w:fldChar w:fldCharType="end"/>
      </w:r>
      <w:r>
        <w:t xml:space="preserve"> Domain, General Tab, Advanced</w:t>
      </w:r>
      <w:bookmarkEnd w:id="653"/>
    </w:p>
    <w:p w14:paraId="7ACA1B26" w14:textId="77777777" w:rsidR="001359A0" w:rsidRPr="00D53C0F" w:rsidRDefault="004D4C84" w:rsidP="00223EFD">
      <w:pPr>
        <w:jc w:val="center"/>
        <w:rPr>
          <w:noProof/>
        </w:rPr>
      </w:pPr>
      <w:r w:rsidRPr="00D53C0F">
        <w:rPr>
          <w:noProof/>
        </w:rPr>
        <w:drawing>
          <wp:inline distT="0" distB="0" distL="0" distR="0" wp14:anchorId="3E45B748" wp14:editId="03BCFDD7">
            <wp:extent cx="3848100" cy="2867660"/>
            <wp:effectExtent l="0" t="0" r="0" b="0"/>
            <wp:docPr id="95" name="Picture 1" descr="Domain, General Tab, Advanc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1" descr="Domain, General Tab, Advanced "/>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848100" cy="2867660"/>
                    </a:xfrm>
                    <a:prstGeom prst="rect">
                      <a:avLst/>
                    </a:prstGeom>
                    <a:noFill/>
                    <a:ln>
                      <a:noFill/>
                    </a:ln>
                  </pic:spPr>
                </pic:pic>
              </a:graphicData>
            </a:graphic>
          </wp:inline>
        </w:drawing>
      </w:r>
    </w:p>
    <w:p w14:paraId="368077F1" w14:textId="77777777" w:rsidR="001359A0" w:rsidRPr="00D53C0F" w:rsidRDefault="001359A0" w:rsidP="00561853">
      <w:pPr>
        <w:pStyle w:val="NormalIndent"/>
        <w:ind w:left="360"/>
        <w:rPr>
          <w:noProof/>
        </w:rPr>
      </w:pPr>
    </w:p>
    <w:p w14:paraId="79862B32" w14:textId="77777777" w:rsidR="001359A0" w:rsidRDefault="001359A0" w:rsidP="00561853">
      <w:pPr>
        <w:pStyle w:val="NormalIndent"/>
        <w:numPr>
          <w:ilvl w:val="2"/>
          <w:numId w:val="30"/>
        </w:numPr>
        <w:tabs>
          <w:tab w:val="clear" w:pos="2340"/>
          <w:tab w:val="num" w:pos="360"/>
        </w:tabs>
        <w:ind w:left="360"/>
      </w:pPr>
      <w:r w:rsidRPr="00D53C0F">
        <w:rPr>
          <w:noProof/>
        </w:rPr>
        <w:t>Check the following setting and click Save:</w:t>
      </w:r>
    </w:p>
    <w:p w14:paraId="6AC4D357" w14:textId="6D298096" w:rsidR="00223EFD" w:rsidRPr="00D53C0F" w:rsidRDefault="00223EFD" w:rsidP="00223EFD">
      <w:pPr>
        <w:pStyle w:val="Caption"/>
      </w:pPr>
      <w:bookmarkStart w:id="654" w:name="_Toc167811482"/>
      <w:r>
        <w:t xml:space="preserve">Figure </w:t>
      </w:r>
      <w:r w:rsidR="001C6C77">
        <w:fldChar w:fldCharType="begin"/>
      </w:r>
      <w:r w:rsidR="001C6C77">
        <w:instrText xml:space="preserve"> STYLEREF 2 \s </w:instrText>
      </w:r>
      <w:r w:rsidR="001C6C77">
        <w:fldChar w:fldCharType="separate"/>
      </w:r>
      <w:r w:rsidR="003552F0">
        <w:rPr>
          <w:noProof/>
        </w:rPr>
        <w:t>7</w:t>
      </w:r>
      <w:r w:rsidR="001C6C77">
        <w:rPr>
          <w:noProof/>
        </w:rPr>
        <w:fldChar w:fldCharType="end"/>
      </w:r>
      <w:r>
        <w:noBreakHyphen/>
      </w:r>
      <w:r w:rsidR="001C6C77">
        <w:fldChar w:fldCharType="begin"/>
      </w:r>
      <w:r w:rsidR="001C6C77">
        <w:instrText xml:space="preserve"> SEQ Figure \* ARABIC \s 2 </w:instrText>
      </w:r>
      <w:r w:rsidR="001C6C77">
        <w:fldChar w:fldCharType="separate"/>
      </w:r>
      <w:r w:rsidR="003552F0">
        <w:rPr>
          <w:noProof/>
        </w:rPr>
        <w:t>5</w:t>
      </w:r>
      <w:r w:rsidR="001C6C77">
        <w:rPr>
          <w:noProof/>
        </w:rPr>
        <w:fldChar w:fldCharType="end"/>
      </w:r>
      <w:r>
        <w:t xml:space="preserve"> Check Setting</w:t>
      </w:r>
      <w:bookmarkEnd w:id="654"/>
    </w:p>
    <w:p w14:paraId="2B34046B" w14:textId="77777777" w:rsidR="001359A0" w:rsidRPr="00D53C0F" w:rsidRDefault="004D4C84" w:rsidP="00223EFD">
      <w:pPr>
        <w:jc w:val="center"/>
      </w:pPr>
      <w:r w:rsidRPr="00D53C0F">
        <w:rPr>
          <w:noProof/>
        </w:rPr>
        <w:drawing>
          <wp:inline distT="0" distB="0" distL="0" distR="0" wp14:anchorId="57F02F8B" wp14:editId="4DB054A6">
            <wp:extent cx="3562350" cy="848360"/>
            <wp:effectExtent l="0" t="0" r="0" b="0"/>
            <wp:docPr id="96" name="Picture 1" descr="Check Set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1" descr="Check Setting "/>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562350" cy="848360"/>
                    </a:xfrm>
                    <a:prstGeom prst="rect">
                      <a:avLst/>
                    </a:prstGeom>
                    <a:noFill/>
                    <a:ln>
                      <a:noFill/>
                    </a:ln>
                  </pic:spPr>
                </pic:pic>
              </a:graphicData>
            </a:graphic>
          </wp:inline>
        </w:drawing>
      </w:r>
    </w:p>
    <w:p w14:paraId="059A3C0A" w14:textId="77777777" w:rsidR="00FD59D4" w:rsidRPr="00D53C0F" w:rsidRDefault="00FD59D4" w:rsidP="00FD59D4"/>
    <w:p w14:paraId="08FE03D5" w14:textId="77777777" w:rsidR="00604685" w:rsidRPr="00D53C0F" w:rsidRDefault="00604685" w:rsidP="00223EFD">
      <w:pPr>
        <w:pStyle w:val="Heading4"/>
      </w:pPr>
      <w:bookmarkStart w:id="655" w:name="_Ref202095703"/>
      <w:bookmarkStart w:id="656" w:name="_Toc202863116"/>
      <w:bookmarkStart w:id="657" w:name="_Toc204421555"/>
      <w:bookmarkStart w:id="658" w:name="_Toc167804823"/>
      <w:r w:rsidRPr="00D53C0F">
        <w:lastRenderedPageBreak/>
        <w:t>Log4J</w:t>
      </w:r>
      <w:r w:rsidR="00561853">
        <w:t>2</w:t>
      </w:r>
      <w:r w:rsidRPr="00D53C0F">
        <w:t xml:space="preserve"> Configuration</w:t>
      </w:r>
      <w:bookmarkEnd w:id="637"/>
      <w:bookmarkEnd w:id="638"/>
      <w:bookmarkEnd w:id="639"/>
      <w:bookmarkEnd w:id="640"/>
      <w:bookmarkEnd w:id="641"/>
      <w:bookmarkEnd w:id="642"/>
      <w:bookmarkEnd w:id="655"/>
      <w:bookmarkEnd w:id="656"/>
      <w:bookmarkEnd w:id="657"/>
      <w:bookmarkEnd w:id="658"/>
    </w:p>
    <w:p w14:paraId="13E5BEB3" w14:textId="77777777" w:rsidR="00604685" w:rsidRPr="00D53C0F" w:rsidRDefault="00604685" w:rsidP="00604685">
      <w:pPr>
        <w:keepNext/>
        <w:keepLines/>
      </w:pPr>
      <w:r w:rsidRPr="00D53C0F">
        <w:rPr>
          <w:color w:val="000000"/>
        </w:rPr>
        <w:fldChar w:fldCharType="begin"/>
      </w:r>
      <w:r w:rsidRPr="00D53C0F">
        <w:rPr>
          <w:color w:val="000000"/>
        </w:rPr>
        <w:instrText>XE "Log4J:Configuration"</w:instrText>
      </w:r>
      <w:r w:rsidRPr="00D53C0F">
        <w:rPr>
          <w:color w:val="000000"/>
        </w:rPr>
        <w:fldChar w:fldCharType="end"/>
      </w:r>
      <w:r w:rsidRPr="00D53C0F">
        <w:rPr>
          <w:color w:val="000000"/>
        </w:rPr>
        <w:fldChar w:fldCharType="begin"/>
      </w:r>
      <w:r w:rsidRPr="00D53C0F">
        <w:rPr>
          <w:color w:val="000000"/>
        </w:rPr>
        <w:instrText>XE "Configuring:Log4J"</w:instrText>
      </w:r>
      <w:r w:rsidRPr="00D53C0F">
        <w:rPr>
          <w:color w:val="000000"/>
        </w:rPr>
        <w:fldChar w:fldCharType="end"/>
      </w:r>
    </w:p>
    <w:p w14:paraId="6FD194F8" w14:textId="77777777" w:rsidR="004F78FC" w:rsidRPr="00D53C0F" w:rsidRDefault="004C512A" w:rsidP="00A539E3">
      <w:bookmarkStart w:id="659" w:name="OLE_LINK38"/>
      <w:bookmarkStart w:id="660" w:name="OLE_LINK39"/>
      <w:r w:rsidRPr="00D53C0F">
        <w:t xml:space="preserve">In order to provide a unified logger and consolidate all log/error entries into one file, all </w:t>
      </w:r>
      <w:r w:rsidR="004F78FC" w:rsidRPr="00D53C0F">
        <w:t xml:space="preserve">J2EE-based </w:t>
      </w:r>
      <w:r w:rsidRPr="00D53C0F">
        <w:t xml:space="preserve">application-specific loggers </w:t>
      </w:r>
      <w:r w:rsidRPr="00D53C0F">
        <w:rPr>
          <w:i/>
          <w:iCs/>
        </w:rPr>
        <w:t>must</w:t>
      </w:r>
      <w:r w:rsidRPr="00D53C0F">
        <w:t xml:space="preserve"> be added to the same log4j configuration file, which should be the active log4j configuration file for the server. After locating the active log4j configuration file used on the server you are configuring (e.g., mylog4j.xml file), add in the </w:t>
      </w:r>
      <w:r w:rsidR="004F78FC" w:rsidRPr="00D53C0F">
        <w:t xml:space="preserve">KAAJEE </w:t>
      </w:r>
      <w:r w:rsidR="000E3703" w:rsidRPr="00D53C0F">
        <w:t xml:space="preserve">(and FatKAAT) </w:t>
      </w:r>
      <w:r w:rsidR="004F78FC" w:rsidRPr="00D53C0F">
        <w:t>loggers to that file.</w:t>
      </w:r>
    </w:p>
    <w:p w14:paraId="564CD3EC" w14:textId="77777777" w:rsidR="00E973A3" w:rsidRPr="00D53C0F" w:rsidRDefault="00E973A3" w:rsidP="00E973A3"/>
    <w:p w14:paraId="5C6AD8E1" w14:textId="77777777" w:rsidR="00E973A3" w:rsidRPr="00D53C0F" w:rsidRDefault="00E973A3" w:rsidP="00E973A3">
      <w:r w:rsidRPr="00D53C0F">
        <w:t>To locate the active log4j configuration file, look for the"-Dlog4j.configuration=" argument in the startup script file (i.e.,</w:t>
      </w:r>
      <w:r w:rsidRPr="00D53C0F">
        <w:rPr>
          <w:rFonts w:cs="Times New Roman"/>
        </w:rPr>
        <w:t> </w:t>
      </w:r>
      <w:r w:rsidR="00420990" w:rsidRPr="00D53C0F">
        <w:rPr>
          <w:rFonts w:cs="Times New Roman"/>
        </w:rPr>
        <w:t xml:space="preserve">setDomainEnv.cmd/.sh, or </w:t>
      </w:r>
      <w:r w:rsidRPr="00D53C0F">
        <w:t>startWebLogic</w:t>
      </w:r>
      <w:r w:rsidR="00420990" w:rsidRPr="00D53C0F">
        <w:t>.cmd/</w:t>
      </w:r>
      <w:r w:rsidRPr="00D53C0F">
        <w:t>.sh). The "-Dlog4j.configuration=" should be set to the absolute location of the configuration file (e.g., c:/mydirectory/mylog4j.xml). If no such argument is present, look for a file named "log4j.xml" in a folder on the server classpath.</w:t>
      </w:r>
    </w:p>
    <w:p w14:paraId="0A0F08E8" w14:textId="77777777" w:rsidR="00E973A3" w:rsidRPr="00D53C0F" w:rsidRDefault="00E973A3" w:rsidP="00E973A3"/>
    <w:p w14:paraId="7DD56599" w14:textId="77777777" w:rsidR="00E973A3" w:rsidRPr="00D53C0F" w:rsidRDefault="00E973A3" w:rsidP="00E973A3">
      <w:pPr>
        <w:keepNext/>
        <w:keepLines/>
        <w:rPr>
          <w:rFonts w:cs="Times New Roman"/>
        </w:rPr>
      </w:pPr>
      <w:r w:rsidRPr="00D53C0F">
        <w:rPr>
          <w:rFonts w:cs="Times New Roman"/>
        </w:rPr>
        <w:t xml:space="preserve">You </w:t>
      </w:r>
      <w:r w:rsidRPr="00D53C0F">
        <w:rPr>
          <w:rFonts w:cs="Times New Roman"/>
          <w:i/>
        </w:rPr>
        <w:t>must</w:t>
      </w:r>
      <w:r w:rsidRPr="00D53C0F">
        <w:rPr>
          <w:rFonts w:cs="Times New Roman"/>
        </w:rPr>
        <w:t xml:space="preserve"> configure log4j for the first time, if all three of the following conditions exist</w:t>
      </w:r>
      <w:r w:rsidR="00624045" w:rsidRPr="00D53C0F">
        <w:rPr>
          <w:rFonts w:cs="Times New Roman"/>
        </w:rPr>
        <w:t>:</w:t>
      </w:r>
    </w:p>
    <w:p w14:paraId="7EA79D0F" w14:textId="77777777" w:rsidR="00E973A3" w:rsidRPr="00D53C0F" w:rsidRDefault="00E973A3" w:rsidP="00990742">
      <w:pPr>
        <w:keepNext/>
        <w:keepLines/>
        <w:numPr>
          <w:ilvl w:val="0"/>
          <w:numId w:val="72"/>
        </w:numPr>
        <w:tabs>
          <w:tab w:val="clear" w:pos="1080"/>
          <w:tab w:val="num" w:pos="702"/>
        </w:tabs>
        <w:spacing w:before="120"/>
        <w:ind w:left="720"/>
        <w:rPr>
          <w:rFonts w:cs="Times New Roman"/>
        </w:rPr>
      </w:pPr>
      <w:r w:rsidRPr="00D53C0F">
        <w:rPr>
          <w:rFonts w:cs="Times New Roman"/>
        </w:rPr>
        <w:t>The "-Dlog4j</w:t>
      </w:r>
      <w:r w:rsidR="00561853">
        <w:rPr>
          <w:rFonts w:cs="Times New Roman"/>
        </w:rPr>
        <w:t>2</w:t>
      </w:r>
      <w:r w:rsidRPr="00D53C0F">
        <w:rPr>
          <w:rFonts w:cs="Times New Roman"/>
        </w:rPr>
        <w:t>.configuration</w:t>
      </w:r>
      <w:r w:rsidR="00561853">
        <w:rPr>
          <w:rFonts w:cs="Times New Roman"/>
        </w:rPr>
        <w:t>File</w:t>
      </w:r>
      <w:r w:rsidRPr="00D53C0F">
        <w:rPr>
          <w:rFonts w:cs="Times New Roman"/>
        </w:rPr>
        <w:t xml:space="preserve">=" argument does </w:t>
      </w:r>
      <w:r w:rsidRPr="00D53C0F">
        <w:rPr>
          <w:rFonts w:cs="Times New Roman"/>
          <w:i/>
        </w:rPr>
        <w:t>not</w:t>
      </w:r>
      <w:r w:rsidRPr="00D53C0F">
        <w:rPr>
          <w:rFonts w:cs="Times New Roman"/>
        </w:rPr>
        <w:t xml:space="preserve"> exist in the WebLogic JVM startup script files</w:t>
      </w:r>
      <w:r w:rsidR="00624045" w:rsidRPr="00D53C0F">
        <w:rPr>
          <w:rFonts w:cs="Times New Roman"/>
        </w:rPr>
        <w:t>.</w:t>
      </w:r>
    </w:p>
    <w:p w14:paraId="7F4139AA" w14:textId="77777777" w:rsidR="00E973A3" w:rsidRPr="00D53C0F" w:rsidRDefault="00E973A3" w:rsidP="00990742">
      <w:pPr>
        <w:keepNext/>
        <w:keepLines/>
        <w:numPr>
          <w:ilvl w:val="0"/>
          <w:numId w:val="72"/>
        </w:numPr>
        <w:tabs>
          <w:tab w:val="clear" w:pos="1080"/>
          <w:tab w:val="num" w:pos="702"/>
        </w:tabs>
        <w:spacing w:before="120"/>
        <w:ind w:left="720"/>
        <w:rPr>
          <w:rFonts w:cs="Times New Roman"/>
        </w:rPr>
      </w:pPr>
      <w:r w:rsidRPr="00D53C0F">
        <w:rPr>
          <w:rFonts w:cs="Times New Roman"/>
        </w:rPr>
        <w:t xml:space="preserve">The </w:t>
      </w:r>
      <w:r w:rsidRPr="00D53C0F">
        <w:t>"log4j</w:t>
      </w:r>
      <w:r w:rsidR="00561853">
        <w:t>2</w:t>
      </w:r>
      <w:r w:rsidRPr="00D53C0F">
        <w:t xml:space="preserve">.xml" </w:t>
      </w:r>
      <w:r w:rsidRPr="00D53C0F">
        <w:rPr>
          <w:rFonts w:cs="Times New Roman"/>
        </w:rPr>
        <w:t xml:space="preserve">file does </w:t>
      </w:r>
      <w:r w:rsidRPr="00D53C0F">
        <w:rPr>
          <w:rFonts w:cs="Times New Roman"/>
          <w:i/>
        </w:rPr>
        <w:t>not</w:t>
      </w:r>
      <w:r w:rsidRPr="00D53C0F">
        <w:rPr>
          <w:rFonts w:cs="Times New Roman"/>
        </w:rPr>
        <w:t xml:space="preserve"> exist in the classpath</w:t>
      </w:r>
      <w:r w:rsidR="00624045" w:rsidRPr="00D53C0F">
        <w:rPr>
          <w:rFonts w:cs="Times New Roman"/>
        </w:rPr>
        <w:t>.</w:t>
      </w:r>
    </w:p>
    <w:p w14:paraId="044E1A49" w14:textId="77777777" w:rsidR="00E973A3" w:rsidRPr="00D53C0F" w:rsidRDefault="00E973A3" w:rsidP="00990742">
      <w:pPr>
        <w:numPr>
          <w:ilvl w:val="0"/>
          <w:numId w:val="72"/>
        </w:numPr>
        <w:tabs>
          <w:tab w:val="clear" w:pos="1080"/>
          <w:tab w:val="num" w:pos="702"/>
        </w:tabs>
        <w:spacing w:before="120"/>
        <w:ind w:left="720"/>
        <w:rPr>
          <w:rFonts w:cs="Times New Roman"/>
        </w:rPr>
      </w:pPr>
      <w:r w:rsidRPr="00D53C0F">
        <w:rPr>
          <w:rFonts w:cs="Times New Roman"/>
        </w:rPr>
        <w:t xml:space="preserve">There is no pre-existing log4j configuration file in the </w:t>
      </w:r>
      <w:bookmarkStart w:id="661" w:name="OLE_LINK36"/>
      <w:bookmarkStart w:id="662" w:name="OLE_LINK37"/>
      <w:r w:rsidRPr="00D53C0F">
        <w:rPr>
          <w:rFonts w:cs="Times New Roman"/>
        </w:rPr>
        <w:t xml:space="preserve">folder placed on the classpath of the WebLogic Application Server containing the configuration files for all </w:t>
      </w:r>
      <w:r w:rsidRPr="00D53C0F">
        <w:rPr>
          <w:rFonts w:cs="Times New Roman"/>
          <w:color w:val="000000"/>
        </w:rPr>
        <w:t>HealtheVet</w:t>
      </w:r>
      <w:r w:rsidRPr="00D53C0F">
        <w:rPr>
          <w:rFonts w:cs="Times New Roman"/>
        </w:rPr>
        <w:t>-VistA J2EE applications</w:t>
      </w:r>
      <w:bookmarkEnd w:id="661"/>
      <w:bookmarkEnd w:id="662"/>
      <w:r w:rsidRPr="00D53C0F">
        <w:rPr>
          <w:rFonts w:cs="Times New Roman"/>
        </w:rPr>
        <w:t xml:space="preserve"> (e.g., &lt;HEV CONFIGURATION FOLDER&gt;)</w:t>
      </w:r>
      <w:r w:rsidR="00624045" w:rsidRPr="00D53C0F">
        <w:rPr>
          <w:rFonts w:cs="Times New Roman"/>
        </w:rPr>
        <w:t>.</w:t>
      </w:r>
    </w:p>
    <w:p w14:paraId="435308CF" w14:textId="77777777" w:rsidR="00E973A3" w:rsidRPr="00D53C0F" w:rsidRDefault="00E973A3" w:rsidP="00E973A3">
      <w:pPr>
        <w:rPr>
          <w:rFonts w:cs="Times New Roman"/>
        </w:rPr>
      </w:pPr>
    </w:p>
    <w:p w14:paraId="6385C011" w14:textId="77777777" w:rsidR="00E973A3" w:rsidRPr="00D53C0F" w:rsidRDefault="00E973A3" w:rsidP="00E973A3">
      <w:pPr>
        <w:rPr>
          <w:rFonts w:cs="Times New Roman"/>
        </w:rPr>
      </w:pPr>
      <w:r w:rsidRPr="00D53C0F">
        <w:rPr>
          <w:rFonts w:cs="Times New Roman"/>
        </w:rPr>
        <w:t xml:space="preserve">For first time log4j configuration procedures, please refer to the "log4j Configuration File" topic in the </w:t>
      </w:r>
      <w:r w:rsidRPr="00D53C0F">
        <w:rPr>
          <w:rFonts w:cs="Times New Roman"/>
          <w:i/>
        </w:rPr>
        <w:t>VistALink Installation Guide</w:t>
      </w:r>
      <w:r w:rsidRPr="00D53C0F">
        <w:rPr>
          <w:rFonts w:cs="Times New Roman"/>
        </w:rPr>
        <w:t>. Also, sample log4j configuration files are included with the VistALink software distribution.</w:t>
      </w:r>
    </w:p>
    <w:p w14:paraId="1D264856" w14:textId="77777777" w:rsidR="00E973A3" w:rsidRPr="00D53C0F" w:rsidRDefault="00E973A3" w:rsidP="00E973A3"/>
    <w:tbl>
      <w:tblPr>
        <w:tblW w:w="0" w:type="auto"/>
        <w:tblLayout w:type="fixed"/>
        <w:tblLook w:val="0000" w:firstRow="0" w:lastRow="0" w:firstColumn="0" w:lastColumn="0" w:noHBand="0" w:noVBand="0"/>
      </w:tblPr>
      <w:tblGrid>
        <w:gridCol w:w="738"/>
        <w:gridCol w:w="8730"/>
      </w:tblGrid>
      <w:tr w:rsidR="00E973A3" w:rsidRPr="00D53C0F" w14:paraId="440642F7" w14:textId="77777777">
        <w:trPr>
          <w:cantSplit/>
        </w:trPr>
        <w:tc>
          <w:tcPr>
            <w:tcW w:w="738" w:type="dxa"/>
          </w:tcPr>
          <w:p w14:paraId="60B1BDE4" w14:textId="77777777" w:rsidR="00E973A3" w:rsidRPr="00D53C0F" w:rsidRDefault="004D4C84" w:rsidP="004F0193">
            <w:pPr>
              <w:spacing w:before="60" w:after="60"/>
              <w:ind w:left="-18"/>
              <w:rPr>
                <w:rFonts w:cs="Times New Roman"/>
              </w:rPr>
            </w:pPr>
            <w:r w:rsidRPr="00D53C0F">
              <w:rPr>
                <w:rFonts w:cs="Times New Roman"/>
                <w:noProof/>
              </w:rPr>
              <w:drawing>
                <wp:inline distT="0" distB="0" distL="0" distR="0" wp14:anchorId="68DE8A78" wp14:editId="3C73000D">
                  <wp:extent cx="285115" cy="285115"/>
                  <wp:effectExtent l="0" t="0" r="0" b="0"/>
                  <wp:docPr id="97" name="Picture 9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1DCECBF1" w14:textId="77777777" w:rsidR="00257C2D" w:rsidRPr="00D53C0F" w:rsidRDefault="00257C2D" w:rsidP="00257C2D">
            <w:pPr>
              <w:keepNext/>
              <w:keepLines/>
              <w:spacing w:before="60"/>
              <w:rPr>
                <w:rFonts w:cs="Times New Roman"/>
                <w:color w:val="000000"/>
                <w:kern w:val="2"/>
              </w:rPr>
            </w:pPr>
            <w:smartTag w:uri="urn:schemas-microsoft-com:office:smarttags" w:element="stockticker">
              <w:r w:rsidRPr="00D53C0F">
                <w:rPr>
                  <w:rFonts w:cs="Times New Roman"/>
                  <w:b/>
                  <w:color w:val="000000"/>
                </w:rPr>
                <w:t>REF</w:t>
              </w:r>
            </w:smartTag>
            <w:r w:rsidRPr="00D53C0F">
              <w:rPr>
                <w:rFonts w:cs="Times New Roman"/>
                <w:b/>
                <w:color w:val="000000"/>
              </w:rPr>
              <w:t>:</w:t>
            </w:r>
            <w:r w:rsidRPr="00D53C0F">
              <w:rPr>
                <w:rFonts w:cs="Times New Roman"/>
                <w:color w:val="000000"/>
              </w:rPr>
              <w:t xml:space="preserve"> For more information on VistALink, please refer to the following Web site: </w:t>
            </w:r>
            <w:r w:rsidRPr="00D53C0F">
              <w:rPr>
                <w:rFonts w:cs="Times New Roman"/>
                <w:color w:val="000000"/>
              </w:rPr>
              <w:fldChar w:fldCharType="begin"/>
            </w:r>
            <w:r w:rsidRPr="00D53C0F">
              <w:rPr>
                <w:rFonts w:cs="Times New Roman"/>
                <w:color w:val="000000"/>
              </w:rPr>
              <w:instrText>XE "VistALink Home Page Web Address"</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"Home Pages:VistALink Home Page Web Address"</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"Web Pages:VistALink Home Page Web Address"</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"URLs:VistALink Home Page Web Address"</w:instrText>
            </w:r>
            <w:r w:rsidRPr="00D53C0F">
              <w:rPr>
                <w:rFonts w:cs="Times New Roman"/>
                <w:color w:val="000000"/>
              </w:rPr>
              <w:fldChar w:fldCharType="end"/>
            </w:r>
            <w:r w:rsidRPr="00D53C0F">
              <w:rPr>
                <w:rFonts w:cs="Times New Roman"/>
                <w:color w:val="000000"/>
                <w:kern w:val="2"/>
              </w:rPr>
              <w:t>:</w:t>
            </w:r>
          </w:p>
          <w:p w14:paraId="2172968C" w14:textId="77777777" w:rsidR="00E973A3" w:rsidRPr="00D53C0F" w:rsidRDefault="00257C2D" w:rsidP="00257C2D">
            <w:pPr>
              <w:spacing w:before="60" w:after="60"/>
              <w:ind w:left="484"/>
              <w:rPr>
                <w:rFonts w:cs="Times New Roman"/>
                <w:color w:val="000000"/>
              </w:rPr>
            </w:pPr>
            <w:r w:rsidRPr="00D53C0F">
              <w:rPr>
                <w:rFonts w:cs="Times New Roman"/>
                <w:color w:val="000000"/>
              </w:rPr>
              <w:t>http://vaww.vista.med.va.gov/vistalink/</w:t>
            </w:r>
          </w:p>
        </w:tc>
      </w:tr>
    </w:tbl>
    <w:p w14:paraId="3F43C9DC" w14:textId="77777777" w:rsidR="007139CD" w:rsidRPr="00D53C0F" w:rsidRDefault="007139CD" w:rsidP="003F0DE2"/>
    <w:p w14:paraId="26A3C561" w14:textId="77777777" w:rsidR="000E3703" w:rsidRPr="00D53C0F" w:rsidRDefault="00F765A2" w:rsidP="003F0DE2">
      <w:r w:rsidRPr="00D53C0F">
        <w:t xml:space="preserve">Once the log4j file is initially configured, you need to configure the file specifically for KAAJEE log entries as outlined in the </w:t>
      </w:r>
      <w:r w:rsidRPr="00D53C0F">
        <w:rPr>
          <w:i/>
        </w:rPr>
        <w:t>KAAJEE Installation Guide</w:t>
      </w:r>
      <w:r w:rsidRPr="00D53C0F">
        <w:t>.</w:t>
      </w:r>
    </w:p>
    <w:p w14:paraId="73D7E683" w14:textId="77777777" w:rsidR="000E3703" w:rsidRPr="00D53C0F" w:rsidRDefault="000E3703" w:rsidP="003F0DE2"/>
    <w:tbl>
      <w:tblPr>
        <w:tblW w:w="0" w:type="auto"/>
        <w:tblLayout w:type="fixed"/>
        <w:tblLook w:val="0000" w:firstRow="0" w:lastRow="0" w:firstColumn="0" w:lastColumn="0" w:noHBand="0" w:noVBand="0"/>
      </w:tblPr>
      <w:tblGrid>
        <w:gridCol w:w="738"/>
        <w:gridCol w:w="8730"/>
      </w:tblGrid>
      <w:tr w:rsidR="003F0DE2" w:rsidRPr="00D53C0F" w14:paraId="179ECB2A" w14:textId="77777777">
        <w:trPr>
          <w:cantSplit/>
        </w:trPr>
        <w:tc>
          <w:tcPr>
            <w:tcW w:w="738" w:type="dxa"/>
          </w:tcPr>
          <w:p w14:paraId="3CB32C59" w14:textId="77777777" w:rsidR="003F0DE2" w:rsidRPr="00D53C0F" w:rsidRDefault="004D4C84" w:rsidP="004F0193">
            <w:pPr>
              <w:spacing w:before="60" w:after="60"/>
              <w:ind w:left="-18"/>
              <w:rPr>
                <w:rFonts w:cs="Times New Roman"/>
              </w:rPr>
            </w:pPr>
            <w:r w:rsidRPr="00D53C0F">
              <w:rPr>
                <w:rFonts w:cs="Times New Roman"/>
                <w:noProof/>
              </w:rPr>
              <w:drawing>
                <wp:inline distT="0" distB="0" distL="0" distR="0" wp14:anchorId="22D5C020" wp14:editId="7D385773">
                  <wp:extent cx="285115" cy="285115"/>
                  <wp:effectExtent l="0" t="0" r="0" b="0"/>
                  <wp:docPr id="98" name="Picture 9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40B91671" w14:textId="77777777" w:rsidR="003F0DE2" w:rsidRPr="00D53C0F" w:rsidRDefault="003F0DE2" w:rsidP="003F0DE2">
            <w:pPr>
              <w:spacing w:before="60" w:after="60"/>
              <w:rPr>
                <w:rFonts w:cs="Times New Roman"/>
              </w:rPr>
            </w:pPr>
            <w:smartTag w:uri="urn:schemas-microsoft-com:office:smarttags" w:element="stockticker">
              <w:r w:rsidRPr="00D53C0F">
                <w:rPr>
                  <w:rFonts w:cs="Times New Roman"/>
                  <w:b/>
                </w:rPr>
                <w:t>REF</w:t>
              </w:r>
            </w:smartTag>
            <w:r w:rsidRPr="00D53C0F">
              <w:rPr>
                <w:rFonts w:cs="Times New Roman"/>
                <w:b/>
              </w:rPr>
              <w:t>:</w:t>
            </w:r>
            <w:r w:rsidRPr="00D53C0F">
              <w:rPr>
                <w:rFonts w:cs="Times New Roman"/>
              </w:rPr>
              <w:t xml:space="preserve"> </w:t>
            </w:r>
            <w:r w:rsidR="007139CD" w:rsidRPr="00D53C0F">
              <w:t xml:space="preserve">For the specific step-by-step procedures on how to configure the log4j for KAAJEE, please refer to the "Configure log4j for All J2EE-based Application Log Entries" topic in the </w:t>
            </w:r>
            <w:r w:rsidR="007139CD" w:rsidRPr="00D53C0F">
              <w:rPr>
                <w:i/>
              </w:rPr>
              <w:t>KAAJEE Installation Guide</w:t>
            </w:r>
            <w:r w:rsidR="007139CD" w:rsidRPr="00D53C0F">
              <w:t>.</w:t>
            </w:r>
          </w:p>
        </w:tc>
      </w:tr>
    </w:tbl>
    <w:p w14:paraId="41E4C321" w14:textId="77777777" w:rsidR="00FC2C8D" w:rsidRPr="00D53C0F" w:rsidRDefault="00FC2C8D" w:rsidP="00FC2C8D"/>
    <w:tbl>
      <w:tblPr>
        <w:tblW w:w="0" w:type="auto"/>
        <w:tblLayout w:type="fixed"/>
        <w:tblLook w:val="0000" w:firstRow="0" w:lastRow="0" w:firstColumn="0" w:lastColumn="0" w:noHBand="0" w:noVBand="0"/>
      </w:tblPr>
      <w:tblGrid>
        <w:gridCol w:w="738"/>
        <w:gridCol w:w="8730"/>
      </w:tblGrid>
      <w:tr w:rsidR="00FC2C8D" w:rsidRPr="00D53C0F" w14:paraId="07267A24" w14:textId="77777777">
        <w:trPr>
          <w:cantSplit/>
        </w:trPr>
        <w:tc>
          <w:tcPr>
            <w:tcW w:w="738" w:type="dxa"/>
          </w:tcPr>
          <w:p w14:paraId="001E9DA9" w14:textId="77777777" w:rsidR="00FC2C8D" w:rsidRPr="00D53C0F" w:rsidRDefault="004D4C84" w:rsidP="00E2434F">
            <w:pPr>
              <w:spacing w:before="60" w:after="60"/>
              <w:ind w:left="-18"/>
              <w:rPr>
                <w:rFonts w:cs="Times New Roman"/>
              </w:rPr>
            </w:pPr>
            <w:r w:rsidRPr="00D53C0F">
              <w:rPr>
                <w:rFonts w:cs="Times New Roman"/>
                <w:noProof/>
              </w:rPr>
              <w:drawing>
                <wp:inline distT="0" distB="0" distL="0" distR="0" wp14:anchorId="757FD015" wp14:editId="435EB8D4">
                  <wp:extent cx="285115" cy="285115"/>
                  <wp:effectExtent l="0" t="0" r="0" b="0"/>
                  <wp:docPr id="99" name="Picture 9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3193199D" w14:textId="77777777" w:rsidR="00FC2C8D" w:rsidRPr="00D53C0F" w:rsidRDefault="00FC2C8D" w:rsidP="00E2434F">
            <w:pPr>
              <w:spacing w:before="60" w:after="60"/>
              <w:rPr>
                <w:rFonts w:cs="Times New Roman"/>
              </w:rPr>
            </w:pPr>
            <w:smartTag w:uri="urn:schemas-microsoft-com:office:smarttags" w:element="stockticker">
              <w:r w:rsidRPr="00D53C0F">
                <w:rPr>
                  <w:rFonts w:cs="Times New Roman"/>
                  <w:b/>
                </w:rPr>
                <w:t>REF</w:t>
              </w:r>
            </w:smartTag>
            <w:r w:rsidRPr="00D53C0F">
              <w:rPr>
                <w:rFonts w:cs="Times New Roman"/>
                <w:b/>
              </w:rPr>
              <w:t>:</w:t>
            </w:r>
            <w:r w:rsidRPr="00D53C0F">
              <w:rPr>
                <w:rFonts w:cs="Times New Roman"/>
              </w:rPr>
              <w:t xml:space="preserve"> </w:t>
            </w:r>
            <w:r w:rsidRPr="00D53C0F">
              <w:t xml:space="preserve">For more information on log4j guidelines, please refer to the </w:t>
            </w:r>
            <w:r w:rsidRPr="00D53C0F">
              <w:rPr>
                <w:rFonts w:cs="Times New Roman"/>
              </w:rPr>
              <w:t xml:space="preserve">Application Structure &amp; Integration Services (ASIS) </w:t>
            </w:r>
            <w:r w:rsidRPr="00D53C0F">
              <w:rPr>
                <w:rFonts w:cs="Times New Roman"/>
                <w:i/>
              </w:rPr>
              <w:t>Log4j Guidelines for HealtheVet-VistA Applications</w:t>
            </w:r>
            <w:r w:rsidRPr="00D53C0F">
              <w:rPr>
                <w:rFonts w:cs="Times New Roman"/>
              </w:rPr>
              <w:t xml:space="preserve"> document available at the following </w:t>
            </w:r>
            <w:r w:rsidR="00355D80" w:rsidRPr="00D53C0F">
              <w:rPr>
                <w:rFonts w:cs="Times New Roman"/>
              </w:rPr>
              <w:t>Website</w:t>
            </w:r>
            <w:r w:rsidRPr="00D53C0F">
              <w:rPr>
                <w:color w:val="000000"/>
              </w:rPr>
              <w:fldChar w:fldCharType="begin"/>
            </w:r>
            <w:r w:rsidRPr="00D53C0F">
              <w:rPr>
                <w:color w:val="000000"/>
              </w:rPr>
              <w:instrText>XE "</w:instrText>
            </w:r>
            <w:r w:rsidRPr="00D53C0F">
              <w:rPr>
                <w:color w:val="000000"/>
                <w:kern w:val="2"/>
              </w:rPr>
              <w:instrText xml:space="preserve">ASIS Documents:Log4j Guidelines </w:instrText>
            </w:r>
            <w:r w:rsidR="00355D80" w:rsidRPr="00D53C0F">
              <w:rPr>
                <w:color w:val="000000"/>
                <w:kern w:val="2"/>
              </w:rPr>
              <w:instrText>Website</w:instrText>
            </w:r>
            <w:r w:rsidRPr="00D53C0F">
              <w:rPr>
                <w:color w:val="000000"/>
              </w:rPr>
              <w:instrText>"</w:instrText>
            </w:r>
            <w:r w:rsidRPr="00D53C0F">
              <w:rPr>
                <w:color w:val="000000"/>
              </w:rPr>
              <w:fldChar w:fldCharType="end"/>
            </w:r>
            <w:r w:rsidRPr="00D53C0F">
              <w:rPr>
                <w:color w:val="000000"/>
              </w:rPr>
              <w:fldChar w:fldCharType="begin"/>
            </w:r>
            <w:r w:rsidRPr="00D53C0F">
              <w:rPr>
                <w:color w:val="000000"/>
              </w:rPr>
              <w:instrText>XE "Web Pages:</w:instrText>
            </w:r>
            <w:r w:rsidRPr="00D53C0F">
              <w:rPr>
                <w:color w:val="000000"/>
                <w:kern w:val="2"/>
              </w:rPr>
              <w:instrText xml:space="preserve">ASIS Documents:Log4j Guidelines </w:instrText>
            </w:r>
            <w:r w:rsidR="00355D80" w:rsidRPr="00D53C0F">
              <w:rPr>
                <w:color w:val="000000"/>
                <w:kern w:val="2"/>
              </w:rPr>
              <w:instrText>Website</w:instrText>
            </w:r>
            <w:r w:rsidRPr="00D53C0F">
              <w:rPr>
                <w:color w:val="000000"/>
              </w:rPr>
              <w:instrText>"</w:instrText>
            </w:r>
            <w:r w:rsidRPr="00D53C0F">
              <w:rPr>
                <w:color w:val="000000"/>
              </w:rPr>
              <w:fldChar w:fldCharType="end"/>
            </w:r>
            <w:r w:rsidRPr="00D53C0F">
              <w:rPr>
                <w:color w:val="000000"/>
              </w:rPr>
              <w:fldChar w:fldCharType="begin"/>
            </w:r>
            <w:r w:rsidRPr="00D53C0F">
              <w:rPr>
                <w:color w:val="000000"/>
              </w:rPr>
              <w:instrText>XE "Home Pages:</w:instrText>
            </w:r>
            <w:r w:rsidRPr="00D53C0F">
              <w:rPr>
                <w:color w:val="000000"/>
                <w:kern w:val="2"/>
              </w:rPr>
              <w:instrText xml:space="preserve">ASIS Documents:Log4j Guidelines </w:instrText>
            </w:r>
            <w:r w:rsidR="00355D80" w:rsidRPr="00D53C0F">
              <w:rPr>
                <w:color w:val="000000"/>
                <w:kern w:val="2"/>
              </w:rPr>
              <w:instrText>Website</w:instrText>
            </w:r>
            <w:r w:rsidRPr="00D53C0F">
              <w:rPr>
                <w:color w:val="000000"/>
              </w:rPr>
              <w:instrText>"</w:instrText>
            </w:r>
            <w:r w:rsidRPr="00D53C0F">
              <w:rPr>
                <w:color w:val="000000"/>
              </w:rPr>
              <w:fldChar w:fldCharType="end"/>
            </w:r>
            <w:r w:rsidRPr="00D53C0F">
              <w:rPr>
                <w:color w:val="000000"/>
              </w:rPr>
              <w:fldChar w:fldCharType="begin"/>
            </w:r>
            <w:r w:rsidRPr="00D53C0F">
              <w:rPr>
                <w:color w:val="000000"/>
              </w:rPr>
              <w:instrText>XE "URLs:</w:instrText>
            </w:r>
            <w:r w:rsidRPr="00D53C0F">
              <w:rPr>
                <w:color w:val="000000"/>
                <w:kern w:val="2"/>
              </w:rPr>
              <w:instrText xml:space="preserve">ASIS Documents:Log4j Guidelines </w:instrText>
            </w:r>
            <w:r w:rsidR="00355D80" w:rsidRPr="00D53C0F">
              <w:rPr>
                <w:color w:val="000000"/>
                <w:kern w:val="2"/>
              </w:rPr>
              <w:instrText>Website</w:instrText>
            </w:r>
            <w:r w:rsidRPr="00D53C0F">
              <w:rPr>
                <w:color w:val="000000"/>
              </w:rPr>
              <w:instrText>"</w:instrText>
            </w:r>
            <w:r w:rsidRPr="00D53C0F">
              <w:rPr>
                <w:color w:val="000000"/>
              </w:rPr>
              <w:fldChar w:fldCharType="end"/>
            </w:r>
            <w:r w:rsidRPr="00D53C0F">
              <w:rPr>
                <w:rFonts w:cs="Times New Roman"/>
              </w:rPr>
              <w:t>:</w:t>
            </w:r>
          </w:p>
          <w:p w14:paraId="734A5EDF" w14:textId="77777777" w:rsidR="00FC2C8D" w:rsidRPr="00D53C0F" w:rsidRDefault="00FC2C8D" w:rsidP="00E2434F">
            <w:pPr>
              <w:spacing w:before="60" w:after="60"/>
              <w:ind w:left="331"/>
              <w:rPr>
                <w:rFonts w:cs="Times New Roman"/>
              </w:rPr>
            </w:pPr>
            <w:r w:rsidRPr="00D53C0F">
              <w:rPr>
                <w:rFonts w:cs="Times New Roman"/>
              </w:rPr>
              <w:t>http://vista.med.va.gov/vistaarch/healthevet/Documents/Log4j%20Guidance%20</w:t>
            </w:r>
            <w:r w:rsidR="00A67DA1" w:rsidRPr="00D53C0F">
              <w:rPr>
                <w:rFonts w:cs="Times New Roman"/>
              </w:rPr>
              <w:t>1.0</w:t>
            </w:r>
            <w:r w:rsidRPr="00D53C0F">
              <w:rPr>
                <w:rFonts w:cs="Times New Roman"/>
              </w:rPr>
              <w:t>.doc</w:t>
            </w:r>
          </w:p>
        </w:tc>
      </w:tr>
      <w:bookmarkEnd w:id="659"/>
      <w:bookmarkEnd w:id="660"/>
    </w:tbl>
    <w:p w14:paraId="6A28648F" w14:textId="77777777" w:rsidR="00262BE4" w:rsidRPr="00D53C0F" w:rsidRDefault="00262BE4" w:rsidP="00604685"/>
    <w:p w14:paraId="2AA6A59B" w14:textId="77777777" w:rsidR="00604685" w:rsidRPr="00D53C0F" w:rsidRDefault="00604685" w:rsidP="00604685"/>
    <w:p w14:paraId="562BF51D" w14:textId="77777777" w:rsidR="00604685" w:rsidRPr="00D53C0F" w:rsidRDefault="00604685" w:rsidP="00223EFD">
      <w:pPr>
        <w:pStyle w:val="Heading4"/>
      </w:pPr>
      <w:bookmarkStart w:id="663" w:name="_Toc202863117"/>
      <w:bookmarkStart w:id="664" w:name="_Toc204421556"/>
      <w:bookmarkStart w:id="665" w:name="_Toc167804824"/>
      <w:bookmarkStart w:id="666" w:name="_Toc6134535"/>
      <w:bookmarkStart w:id="667" w:name="_Toc74988214"/>
      <w:bookmarkStart w:id="668" w:name="_Toc75847062"/>
      <w:bookmarkStart w:id="669" w:name="_Toc83538864"/>
      <w:bookmarkStart w:id="670" w:name="_Toc84036999"/>
      <w:bookmarkStart w:id="671" w:name="_Toc84044221"/>
      <w:bookmarkEnd w:id="643"/>
      <w:bookmarkEnd w:id="644"/>
      <w:r w:rsidRPr="00D53C0F">
        <w:t>Log Monitoring</w:t>
      </w:r>
      <w:bookmarkEnd w:id="663"/>
      <w:bookmarkEnd w:id="664"/>
      <w:bookmarkEnd w:id="665"/>
    </w:p>
    <w:p w14:paraId="6F673026" w14:textId="77777777" w:rsidR="00604685" w:rsidRPr="00D53C0F" w:rsidRDefault="00604685" w:rsidP="00604685">
      <w:pPr>
        <w:keepNext/>
        <w:keepLines/>
      </w:pPr>
      <w:r w:rsidRPr="00D53C0F">
        <w:rPr>
          <w:color w:val="000000"/>
        </w:rPr>
        <w:fldChar w:fldCharType="begin"/>
      </w:r>
      <w:r w:rsidRPr="00D53C0F">
        <w:rPr>
          <w:color w:val="000000"/>
        </w:rPr>
        <w:instrText>XE "Logs:Monitoring"</w:instrText>
      </w:r>
      <w:r w:rsidRPr="00D53C0F">
        <w:rPr>
          <w:color w:val="000000"/>
        </w:rPr>
        <w:fldChar w:fldCharType="end"/>
      </w:r>
      <w:r w:rsidRPr="00D53C0F">
        <w:rPr>
          <w:color w:val="000000"/>
        </w:rPr>
        <w:fldChar w:fldCharType="begin"/>
      </w:r>
      <w:r w:rsidRPr="00D53C0F">
        <w:rPr>
          <w:color w:val="000000"/>
        </w:rPr>
        <w:instrText>XE "Monitoring:Logs"</w:instrText>
      </w:r>
      <w:r w:rsidRPr="00D53C0F">
        <w:rPr>
          <w:color w:val="000000"/>
        </w:rPr>
        <w:fldChar w:fldCharType="end"/>
      </w:r>
    </w:p>
    <w:p w14:paraId="64AF211B" w14:textId="77777777" w:rsidR="00604685" w:rsidRPr="00D53C0F" w:rsidRDefault="00604685" w:rsidP="00DE7B5D">
      <w:pPr>
        <w:pStyle w:val="Heading5"/>
      </w:pPr>
      <w:r w:rsidRPr="00D53C0F">
        <w:t>Log4J Log</w:t>
      </w:r>
    </w:p>
    <w:p w14:paraId="2D95FA07" w14:textId="77777777" w:rsidR="00604685" w:rsidRPr="00D53C0F" w:rsidRDefault="00604685" w:rsidP="00604685">
      <w:pPr>
        <w:keepNext/>
        <w:keepLines/>
      </w:pPr>
      <w:r w:rsidRPr="00D53C0F">
        <w:rPr>
          <w:color w:val="000000"/>
        </w:rPr>
        <w:fldChar w:fldCharType="begin"/>
      </w:r>
      <w:r w:rsidRPr="00D53C0F">
        <w:rPr>
          <w:color w:val="000000"/>
        </w:rPr>
        <w:instrText>XE "Log4J:Log"</w:instrText>
      </w:r>
      <w:r w:rsidRPr="00D53C0F">
        <w:rPr>
          <w:color w:val="000000"/>
        </w:rPr>
        <w:fldChar w:fldCharType="end"/>
      </w:r>
      <w:r w:rsidRPr="00D53C0F">
        <w:rPr>
          <w:color w:val="000000"/>
        </w:rPr>
        <w:fldChar w:fldCharType="begin"/>
      </w:r>
      <w:r w:rsidRPr="00D53C0F">
        <w:rPr>
          <w:color w:val="000000"/>
        </w:rPr>
        <w:instrText>XE "Logs:Log4J"</w:instrText>
      </w:r>
      <w:r w:rsidRPr="00D53C0F">
        <w:rPr>
          <w:color w:val="000000"/>
        </w:rPr>
        <w:fldChar w:fldCharType="end"/>
      </w:r>
    </w:p>
    <w:p w14:paraId="6DA5A3A0" w14:textId="77777777" w:rsidR="00604685" w:rsidRPr="00D53C0F" w:rsidRDefault="00604685" w:rsidP="00604685">
      <w:pPr>
        <w:rPr>
          <w:bCs/>
        </w:rPr>
      </w:pPr>
      <w:r w:rsidRPr="00D53C0F">
        <w:rPr>
          <w:bCs/>
        </w:rPr>
        <w:t xml:space="preserve">In test, developers use this log during Web application development as a debugging tool. It can provide detailed context for application </w:t>
      </w:r>
      <w:r w:rsidR="007139CD" w:rsidRPr="00D53C0F">
        <w:rPr>
          <w:bCs/>
        </w:rPr>
        <w:t xml:space="preserve">and authentication </w:t>
      </w:r>
      <w:r w:rsidRPr="00D53C0F">
        <w:rPr>
          <w:bCs/>
        </w:rPr>
        <w:t>failure</w:t>
      </w:r>
      <w:r w:rsidR="00347D19" w:rsidRPr="00D53C0F">
        <w:rPr>
          <w:bCs/>
        </w:rPr>
        <w:t>s. It is a complimentary tool for</w:t>
      </w:r>
      <w:r w:rsidRPr="00D53C0F">
        <w:rPr>
          <w:bCs/>
        </w:rPr>
        <w:t xml:space="preserve"> testing applications.</w:t>
      </w:r>
    </w:p>
    <w:p w14:paraId="06831D1A" w14:textId="77777777" w:rsidR="00604685" w:rsidRPr="00D53C0F" w:rsidRDefault="00604685" w:rsidP="00604685">
      <w:pPr>
        <w:rPr>
          <w:bCs/>
        </w:rPr>
      </w:pPr>
    </w:p>
    <w:p w14:paraId="6F00182E" w14:textId="77777777" w:rsidR="00604685" w:rsidRPr="00D53C0F" w:rsidRDefault="00604685" w:rsidP="00604685">
      <w:pPr>
        <w:rPr>
          <w:b/>
          <w:bCs/>
        </w:rPr>
      </w:pPr>
      <w:r w:rsidRPr="00D53C0F">
        <w:rPr>
          <w:bCs/>
        </w:rPr>
        <w:t>In production, Web administrators should monitor this log. If a problem is detected and developers or the Web administrators are unable to resolve it, the user should call the National Help Desk and file a Remedy ticket.</w:t>
      </w:r>
    </w:p>
    <w:p w14:paraId="71AC7D37" w14:textId="77777777" w:rsidR="00604685" w:rsidRPr="00D53C0F" w:rsidRDefault="00604685" w:rsidP="00604685"/>
    <w:p w14:paraId="014CA563" w14:textId="20B073E1" w:rsidR="007139CD" w:rsidRPr="00D53C0F" w:rsidRDefault="007139CD" w:rsidP="007139CD">
      <w:pPr>
        <w:keepNext/>
        <w:keepLines/>
      </w:pPr>
      <w:r w:rsidRPr="00D53C0F">
        <w:t>The following figure (</w:t>
      </w:r>
      <w:r w:rsidR="00223EFD">
        <w:t>Figure 7-6</w:t>
      </w:r>
      <w:r w:rsidRPr="00D53C0F">
        <w:t>) shows sample data in the log4j file:</w:t>
      </w:r>
    </w:p>
    <w:p w14:paraId="5E252814" w14:textId="6BD93DAD" w:rsidR="00817A5E" w:rsidRPr="00D53C0F" w:rsidRDefault="00817A5E" w:rsidP="00817A5E">
      <w:pPr>
        <w:pStyle w:val="Caption"/>
      </w:pPr>
      <w:bookmarkStart w:id="672" w:name="_Ref134522360"/>
      <w:bookmarkStart w:id="673" w:name="_Toc167811483"/>
      <w:bookmarkStart w:id="674" w:name="_Toc202863039"/>
      <w:r w:rsidRPr="00D53C0F">
        <w:t xml:space="preserve">Figure </w:t>
      </w:r>
      <w:r w:rsidR="001C6C77">
        <w:fldChar w:fldCharType="begin"/>
      </w:r>
      <w:r w:rsidR="001C6C77">
        <w:instrText xml:space="preserve"> STYLEREF 2 \s </w:instrText>
      </w:r>
      <w:r w:rsidR="001C6C77">
        <w:fldChar w:fldCharType="separate"/>
      </w:r>
      <w:r w:rsidR="003552F0">
        <w:rPr>
          <w:noProof/>
        </w:rPr>
        <w:t>7</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6</w:t>
      </w:r>
      <w:r w:rsidR="001C6C77">
        <w:rPr>
          <w:noProof/>
        </w:rPr>
        <w:fldChar w:fldCharType="end"/>
      </w:r>
      <w:bookmarkEnd w:id="672"/>
      <w:r w:rsidRPr="00D53C0F">
        <w:t>.</w:t>
      </w:r>
      <w:bookmarkEnd w:id="673"/>
      <w:r w:rsidRPr="00D53C0F">
        <w:t xml:space="preserve"> </w:t>
      </w:r>
      <w:bookmarkEnd w:id="674"/>
    </w:p>
    <w:p w14:paraId="527F8080" w14:textId="77777777" w:rsidR="007139CD" w:rsidRPr="00D53C0F" w:rsidRDefault="007139CD" w:rsidP="007139CD">
      <w:pPr>
        <w:pStyle w:val="Code"/>
        <w:ind w:left="182"/>
        <w:rPr>
          <w:b/>
        </w:rPr>
      </w:pPr>
      <w:bookmarkStart w:id="675" w:name="_Hlt200359362"/>
      <w:bookmarkEnd w:id="675"/>
      <w:r w:rsidRPr="00D53C0F">
        <w:rPr>
          <w:b/>
        </w:rPr>
        <w:t>.</w:t>
      </w:r>
    </w:p>
    <w:p w14:paraId="0071844C" w14:textId="77777777" w:rsidR="007139CD" w:rsidRPr="00D53C0F" w:rsidRDefault="007139CD" w:rsidP="007139CD">
      <w:pPr>
        <w:pStyle w:val="Code"/>
        <w:ind w:left="182"/>
        <w:rPr>
          <w:b/>
        </w:rPr>
      </w:pPr>
      <w:r w:rsidRPr="00D53C0F">
        <w:rPr>
          <w:b/>
        </w:rPr>
        <w:t>.</w:t>
      </w:r>
    </w:p>
    <w:p w14:paraId="1DED0A43" w14:textId="77777777" w:rsidR="007139CD" w:rsidRPr="00D53C0F" w:rsidRDefault="007139CD" w:rsidP="007139CD">
      <w:pPr>
        <w:pStyle w:val="Code"/>
        <w:ind w:left="182"/>
        <w:rPr>
          <w:b/>
        </w:rPr>
      </w:pPr>
      <w:r w:rsidRPr="00D53C0F">
        <w:rPr>
          <w:b/>
        </w:rPr>
        <w:t>.</w:t>
      </w:r>
    </w:p>
    <w:p w14:paraId="29AF7E17" w14:textId="77777777" w:rsidR="007139CD" w:rsidRPr="00D53C0F" w:rsidRDefault="007139CD" w:rsidP="007139CD">
      <w:pPr>
        <w:pStyle w:val="Code"/>
        <w:ind w:left="182"/>
      </w:pPr>
      <w:r w:rsidRPr="00D53C0F">
        <w:t>1221895406 2006-05-02 14:51:53,252 [ExecuteThread: '14' for queue: 'weblogic.kernel.Default'] DEBUG gov.va.med.authentication.kernel.KaajeeHttpSessionListener:sessionDestroyed:41 - Session destroyed GXSXGMQCLDx3STLtSLNMQ1zZSGzLSfsBZ9Dsf6p1hmTTGNz7S76l!-1114227413!1146606295311</w:t>
      </w:r>
    </w:p>
    <w:p w14:paraId="4C84FDDA" w14:textId="77777777" w:rsidR="007139CD" w:rsidRPr="00D53C0F" w:rsidRDefault="007139CD" w:rsidP="007139CD">
      <w:pPr>
        <w:pStyle w:val="Code"/>
        <w:ind w:left="182"/>
      </w:pPr>
      <w:r w:rsidRPr="00D53C0F">
        <w:t>1221895406 2006-05-02 14:51:53,252 [ExecuteThread: '14' for queue: 'weblogic.kernel.Default'] DEBUG gov.va.med.authentication.kernel.KaajeeHttpSessionListener:sessionDestroyed:46 - Got LoginUserInfoVO object.</w:t>
      </w:r>
    </w:p>
    <w:p w14:paraId="250B6CF3" w14:textId="77777777" w:rsidR="007139CD" w:rsidRPr="00D53C0F" w:rsidRDefault="007139CD" w:rsidP="007139CD">
      <w:pPr>
        <w:pStyle w:val="Code"/>
        <w:ind w:left="182"/>
      </w:pPr>
      <w:r w:rsidRPr="00D53C0F">
        <w:t xml:space="preserve">        matchManagedConnection-&gt;gov.va.med.vistalink.adapter.spi.VistaLinkManagedConnection[]10.6.21.15[]18001[]1[]J2EE[fdi]2[mdi]1-&gt;gov.va.med.vistalink.adapter.spi.VistaLinkConnectionRequestInfo-&gt;gov.va.med.authentication.kernel.KaajeeVistaLinkConnectionSpec-&gt;av</w:t>
      </w:r>
    </w:p>
    <w:p w14:paraId="425F72DB" w14:textId="77777777" w:rsidR="007139CD" w:rsidRPr="00D53C0F" w:rsidRDefault="007139CD" w:rsidP="007139CD">
      <w:pPr>
        <w:pStyle w:val="Code"/>
        <w:ind w:left="182"/>
      </w:pPr>
      <w:r w:rsidRPr="00D53C0F">
        <w:t xml:space="preserve">        matchManagedConnection-&gt;no match on request info-&gt;gov.va.med.vistalink.adapter.spi.VistaLinkManagedConnection[]10.6.21.15[]18001[]1[]J2EE[fdi]2[mdi]1-&gt;gov.va.med.vistalink.adapter.spi.VistaLinkConnectionRequestInfo-&gt;gov.va.med.authentication.kernel.KaajeeVistaLinkConnectionSpec-&gt;av</w:t>
      </w:r>
    </w:p>
    <w:p w14:paraId="62C60776" w14:textId="77777777" w:rsidR="007139CD" w:rsidRPr="00D53C0F" w:rsidRDefault="007139CD" w:rsidP="007139CD">
      <w:pPr>
        <w:pStyle w:val="Code"/>
        <w:ind w:left="182"/>
      </w:pPr>
      <w:r w:rsidRPr="00D53C0F">
        <w:t xml:space="preserve">        Connection re-authentication status: 'notauthenticated'. cri = gov.va.med.vistalink.adapter.spi.VistaLinkConnectionRequestInfo-&gt;gov.va.med.authentication.kernel.KaajeeVistaLinkConnectionSpec-&gt;av</w:t>
      </w:r>
    </w:p>
    <w:p w14:paraId="621913C8" w14:textId="77777777" w:rsidR="007139CD" w:rsidRPr="00D53C0F" w:rsidRDefault="007139CD" w:rsidP="007139CD">
      <w:pPr>
        <w:pStyle w:val="Code"/>
        <w:ind w:left="182"/>
      </w:pPr>
      <w:r w:rsidRPr="00D53C0F">
        <w:t>1221895419 2006-05-02 14:51:53,265 [ExecuteThread: '14' for queue: 'weblogic.kernel.Default'] DEBUG gov.va.med.authentication.kernel.LoginControllerUtils:getVistaLinkConnection:178 - got connection.</w:t>
      </w:r>
    </w:p>
    <w:p w14:paraId="7718B84B" w14:textId="77777777" w:rsidR="007139CD" w:rsidRPr="00D53C0F" w:rsidRDefault="007139CD" w:rsidP="007139CD">
      <w:pPr>
        <w:pStyle w:val="Code"/>
        <w:ind w:left="182"/>
      </w:pPr>
      <w:r w:rsidRPr="00D53C0F">
        <w:t>1221895447 2006-05-02 14:51:53,293 [ExecuteThread: '14' for queue: 'weblogic.kernel.Default'] DEBUG gov.va.med.authentication.kernel.LogoutController:performLogoutActions:74 - Executed RPC to mark signon log at station #'662BU' for user DUZ '1000098' logged off for signon log IEN '3060502.144534'.</w:t>
      </w:r>
    </w:p>
    <w:p w14:paraId="0A6310E2" w14:textId="77777777" w:rsidR="007139CD" w:rsidRPr="00D53C0F" w:rsidRDefault="007139CD" w:rsidP="007139CD">
      <w:pPr>
        <w:pStyle w:val="Code"/>
        <w:ind w:left="182"/>
      </w:pPr>
      <w:r w:rsidRPr="00D53C0F">
        <w:t>1221895450 2006-05-02 14:51:53,296 [ExecuteThread: '14' for queue: 'weblogic.kernel.Default'] DEBUG gov.va.med.authentication.kernel.KaajeeSessionAttributeListener:attributeRemoved:42 - Attribute removed: gov.va.med.authentication.kernel.LoginUserInfo</w:t>
      </w:r>
    </w:p>
    <w:p w14:paraId="158B567E" w14:textId="77777777" w:rsidR="007139CD" w:rsidRPr="00D53C0F" w:rsidRDefault="007139CD" w:rsidP="007139CD">
      <w:pPr>
        <w:pStyle w:val="Code"/>
        <w:ind w:left="182"/>
      </w:pPr>
      <w:r w:rsidRPr="00D53C0F">
        <w:t>1221895451 2006-05-02 14:51:53,297 [ExecuteThread: '14' for queue: 'weblogic.kernel.Default'] DEBUG gov.va.med.authentication.kernel.KaajeeSessionAttributeListener:attributeRemoved:47 - Found LoginUserInfoVO object.</w:t>
      </w:r>
    </w:p>
    <w:p w14:paraId="1D81CF95" w14:textId="77777777" w:rsidR="007139CD" w:rsidRPr="00D53C0F" w:rsidRDefault="007139CD" w:rsidP="007139CD">
      <w:pPr>
        <w:pStyle w:val="Code"/>
        <w:ind w:left="182"/>
      </w:pPr>
      <w:r w:rsidRPr="00D53C0F">
        <w:t>1221895464 2006-05-02 14:51:53,310 [ExecuteThread: '14' for queue: 'weblogic.kernel.Default'] DEBUG gov.va.med.authentication.kernel.LoginControllerUtils:getVistaLinkConnection:178 - got connection.</w:t>
      </w:r>
    </w:p>
    <w:p w14:paraId="18053643" w14:textId="77777777" w:rsidR="007139CD" w:rsidRPr="00D53C0F" w:rsidRDefault="007139CD" w:rsidP="007139CD">
      <w:pPr>
        <w:pStyle w:val="Code"/>
        <w:ind w:left="182"/>
      </w:pPr>
      <w:r w:rsidRPr="00D53C0F">
        <w:t>1221895476 2006-05-02 14:51:53,322 [ExecuteThread: '14' for queue: 'weblogic.kernel.Default'] DEBUG gov.va.med.authentication.kernel.LogoutController:performLogoutActions:74 - Executed RPC to mark signon log at station #'662BU' for user DUZ '1000098' logged off for signon log IEN '3060502.144534'.</w:t>
      </w:r>
    </w:p>
    <w:p w14:paraId="1AFF657C" w14:textId="77777777" w:rsidR="007139CD" w:rsidRPr="00D53C0F" w:rsidRDefault="007139CD" w:rsidP="007139CD">
      <w:pPr>
        <w:pStyle w:val="Code"/>
        <w:ind w:left="182"/>
        <w:rPr>
          <w:b/>
        </w:rPr>
      </w:pPr>
      <w:r w:rsidRPr="00D53C0F">
        <w:rPr>
          <w:b/>
        </w:rPr>
        <w:t>.</w:t>
      </w:r>
    </w:p>
    <w:p w14:paraId="36874CDE" w14:textId="6A60288B" w:rsidR="007139CD" w:rsidRPr="00D53C0F" w:rsidRDefault="007139CD" w:rsidP="00223EFD">
      <w:pPr>
        <w:pStyle w:val="Code"/>
        <w:ind w:left="182"/>
        <w:rPr>
          <w:b/>
        </w:rPr>
      </w:pPr>
      <w:r w:rsidRPr="00D53C0F">
        <w:rPr>
          <w:b/>
        </w:rPr>
        <w:t>.</w:t>
      </w:r>
    </w:p>
    <w:p w14:paraId="7F9CB8D6" w14:textId="77777777" w:rsidR="007139CD" w:rsidRPr="00D53C0F" w:rsidRDefault="007139CD" w:rsidP="007139CD"/>
    <w:p w14:paraId="3A6BE1EE" w14:textId="77777777" w:rsidR="007139CD" w:rsidRPr="00D53C0F" w:rsidRDefault="007139CD" w:rsidP="007139CD"/>
    <w:p w14:paraId="57C7286C" w14:textId="21A0E216" w:rsidR="007139CD" w:rsidRPr="004F1903" w:rsidRDefault="007139CD" w:rsidP="007139CD">
      <w:r w:rsidRPr="00D53C0F">
        <w:t>In the sample log entries above (</w:t>
      </w:r>
      <w:r w:rsidRPr="00D53C0F">
        <w:fldChar w:fldCharType="begin"/>
      </w:r>
      <w:r w:rsidRPr="00D53C0F">
        <w:instrText xml:space="preserve"> REF _Ref134522360 \h  \* MERGEFORMAT </w:instrText>
      </w:r>
      <w:r w:rsidRPr="00D53C0F">
        <w:fldChar w:fldCharType="separate"/>
      </w:r>
      <w:r w:rsidR="003552F0" w:rsidRPr="00D53C0F">
        <w:t xml:space="preserve">Figure </w:t>
      </w:r>
      <w:r w:rsidR="003552F0">
        <w:t>7</w:t>
      </w:r>
      <w:r w:rsidR="003552F0">
        <w:noBreakHyphen/>
        <w:t>6</w:t>
      </w:r>
      <w:r w:rsidRPr="00D53C0F">
        <w:fldChar w:fldCharType="end"/>
      </w:r>
      <w:r w:rsidRPr="00D53C0F">
        <w:t>), only the KAAJEE-specific logout-related entr</w:t>
      </w:r>
      <w:r w:rsidRPr="004F1903">
        <w:t>ies are displayed, the VistALink entries have been filtered out. If included, the VistALink entries would show the "about to execute RPC:" and the "Completed execution of RPC:  'XUS KAAJEE LOGOUT'."</w:t>
      </w:r>
    </w:p>
    <w:p w14:paraId="0E66A396" w14:textId="77777777" w:rsidR="007139CD" w:rsidRPr="004F1903" w:rsidRDefault="007139CD" w:rsidP="00604685"/>
    <w:p w14:paraId="129E57A2" w14:textId="77777777" w:rsidR="00604685" w:rsidRPr="004F1903" w:rsidRDefault="00604685" w:rsidP="00604685"/>
    <w:p w14:paraId="5F94A6C9" w14:textId="77777777" w:rsidR="00604685" w:rsidRPr="004F1903" w:rsidRDefault="00604685" w:rsidP="00DE7B5D">
      <w:pPr>
        <w:pStyle w:val="Heading5"/>
      </w:pPr>
      <w:r w:rsidRPr="004F1903">
        <w:t>M-side Log</w:t>
      </w:r>
    </w:p>
    <w:p w14:paraId="64CF4B0D" w14:textId="77777777" w:rsidR="00604685" w:rsidRPr="004F1903" w:rsidRDefault="00604685" w:rsidP="00604685">
      <w:pPr>
        <w:keepNext/>
        <w:keepLines/>
      </w:pPr>
      <w:r w:rsidRPr="004F1903">
        <w:rPr>
          <w:color w:val="000000"/>
        </w:rPr>
        <w:fldChar w:fldCharType="begin"/>
      </w:r>
      <w:r w:rsidRPr="004F1903">
        <w:rPr>
          <w:color w:val="000000"/>
        </w:rPr>
        <w:instrText>XE "M-side Log"</w:instrText>
      </w:r>
      <w:r w:rsidRPr="004F1903">
        <w:rPr>
          <w:color w:val="000000"/>
        </w:rPr>
        <w:fldChar w:fldCharType="end"/>
      </w:r>
      <w:r w:rsidRPr="004F1903">
        <w:rPr>
          <w:color w:val="000000"/>
        </w:rPr>
        <w:fldChar w:fldCharType="begin"/>
      </w:r>
      <w:r w:rsidRPr="004F1903">
        <w:rPr>
          <w:color w:val="000000"/>
        </w:rPr>
        <w:instrText>XE "Logs:M-side"</w:instrText>
      </w:r>
      <w:r w:rsidRPr="004F1903">
        <w:rPr>
          <w:color w:val="000000"/>
        </w:rPr>
        <w:fldChar w:fldCharType="end"/>
      </w:r>
    </w:p>
    <w:p w14:paraId="7F7F3059" w14:textId="77777777" w:rsidR="00604685" w:rsidRPr="004F1903" w:rsidRDefault="00604685" w:rsidP="00604685">
      <w:pPr>
        <w:rPr>
          <w:b/>
          <w:bCs/>
        </w:rPr>
      </w:pPr>
      <w:r w:rsidRPr="004F1903">
        <w:rPr>
          <w:bCs/>
        </w:rPr>
        <w:t xml:space="preserve">This event log records </w:t>
      </w:r>
      <w:r w:rsidRPr="004F1903">
        <w:t>VistA</w:t>
      </w:r>
      <w:r w:rsidRPr="004F1903">
        <w:rPr>
          <w:bCs/>
        </w:rPr>
        <w:t xml:space="preserve"> M Server-related errors. </w:t>
      </w:r>
      <w:smartTag w:uri="urn:schemas-microsoft-com:office:smarttags" w:element="stockticker">
        <w:r w:rsidRPr="004F1903">
          <w:rPr>
            <w:bCs/>
          </w:rPr>
          <w:t>IRM</w:t>
        </w:r>
      </w:smartTag>
      <w:r w:rsidRPr="004F1903">
        <w:rPr>
          <w:bCs/>
        </w:rPr>
        <w:t xml:space="preserve"> should monitor this log for any errors related to KAAJEE and take appropriate actions to remedy the error.</w:t>
      </w:r>
    </w:p>
    <w:p w14:paraId="4D6EC57C" w14:textId="77777777" w:rsidR="00604685" w:rsidRPr="004F1903" w:rsidRDefault="00604685" w:rsidP="00604685"/>
    <w:p w14:paraId="2D9B0954" w14:textId="77777777" w:rsidR="00604685" w:rsidRPr="004F1903" w:rsidRDefault="00604685" w:rsidP="00604685"/>
    <w:p w14:paraId="2FC1A8D8" w14:textId="77777777" w:rsidR="00604685" w:rsidRPr="004F1903" w:rsidRDefault="00604685" w:rsidP="00DE7B5D">
      <w:pPr>
        <w:pStyle w:val="Heading5"/>
      </w:pPr>
      <w:r w:rsidRPr="004F1903">
        <w:t>Sign-On Log</w:t>
      </w:r>
    </w:p>
    <w:p w14:paraId="33772B54" w14:textId="77777777" w:rsidR="00604685" w:rsidRPr="004F1903" w:rsidRDefault="00604685" w:rsidP="002C026A">
      <w:pPr>
        <w:keepNext/>
        <w:keepLines/>
      </w:pPr>
      <w:r w:rsidRPr="004F1903">
        <w:rPr>
          <w:color w:val="000000"/>
        </w:rPr>
        <w:fldChar w:fldCharType="begin"/>
      </w:r>
      <w:r w:rsidRPr="004F1903">
        <w:rPr>
          <w:color w:val="000000"/>
        </w:rPr>
        <w:instrText>XE "Logs:Sign-On"</w:instrText>
      </w:r>
      <w:r w:rsidRPr="004F1903">
        <w:rPr>
          <w:color w:val="000000"/>
        </w:rPr>
        <w:fldChar w:fldCharType="end"/>
      </w:r>
    </w:p>
    <w:p w14:paraId="7DC60C94" w14:textId="77777777" w:rsidR="00604685" w:rsidRPr="004F1903" w:rsidRDefault="00604685" w:rsidP="002C026A">
      <w:pPr>
        <w:keepNext/>
        <w:keepLines/>
        <w:rPr>
          <w:b/>
          <w:bCs/>
        </w:rPr>
      </w:pPr>
      <w:r w:rsidRPr="004F1903">
        <w:rPr>
          <w:bCs/>
        </w:rPr>
        <w:t xml:space="preserve">This event log records all users that sign onto the </w:t>
      </w:r>
      <w:r w:rsidRPr="004F1903">
        <w:t>VistA</w:t>
      </w:r>
      <w:r w:rsidRPr="004F1903">
        <w:rPr>
          <w:bCs/>
        </w:rPr>
        <w:t xml:space="preserve"> M Server via Kernel</w:t>
      </w:r>
      <w:r w:rsidR="007473A6" w:rsidRPr="004F1903">
        <w:rPr>
          <w:bCs/>
        </w:rPr>
        <w:t xml:space="preserve"> in the </w:t>
      </w:r>
      <w:r w:rsidR="007473A6" w:rsidRPr="004F1903">
        <w:rPr>
          <w:color w:val="000000"/>
        </w:rPr>
        <w:t>SIGN-ON LOG file (#3.081)</w:t>
      </w:r>
      <w:r w:rsidR="007473A6" w:rsidRPr="004F1903">
        <w:rPr>
          <w:color w:val="000000"/>
        </w:rPr>
        <w:fldChar w:fldCharType="begin"/>
      </w:r>
      <w:r w:rsidR="007473A6" w:rsidRPr="004F1903">
        <w:rPr>
          <w:color w:val="000000"/>
        </w:rPr>
        <w:instrText>XE "SIGN-ON LOG File (#3.081)"</w:instrText>
      </w:r>
      <w:r w:rsidR="007473A6" w:rsidRPr="004F1903">
        <w:rPr>
          <w:color w:val="000000"/>
        </w:rPr>
        <w:fldChar w:fldCharType="end"/>
      </w:r>
      <w:r w:rsidR="007473A6" w:rsidRPr="004F1903">
        <w:rPr>
          <w:color w:val="000000"/>
        </w:rPr>
        <w:fldChar w:fldCharType="begin"/>
      </w:r>
      <w:r w:rsidR="007473A6" w:rsidRPr="004F1903">
        <w:rPr>
          <w:color w:val="000000"/>
        </w:rPr>
        <w:instrText>XE "Files:SIGN-ON LOG (#3.081)"</w:instrText>
      </w:r>
      <w:r w:rsidR="007473A6" w:rsidRPr="004F1903">
        <w:rPr>
          <w:color w:val="000000"/>
        </w:rPr>
        <w:fldChar w:fldCharType="end"/>
      </w:r>
      <w:r w:rsidRPr="004F1903">
        <w:rPr>
          <w:b/>
          <w:bCs/>
        </w:rPr>
        <w:t>.</w:t>
      </w:r>
      <w:r w:rsidRPr="004F1903">
        <w:rPr>
          <w:bCs/>
        </w:rPr>
        <w:t xml:space="preserve"> </w:t>
      </w:r>
      <w:smartTag w:uri="urn:schemas-microsoft-com:office:smarttags" w:element="stockticker">
        <w:r w:rsidRPr="004F1903">
          <w:rPr>
            <w:bCs/>
          </w:rPr>
          <w:t>IRM</w:t>
        </w:r>
      </w:smartTag>
      <w:r w:rsidRPr="004F1903">
        <w:rPr>
          <w:bCs/>
        </w:rPr>
        <w:t xml:space="preserve"> should monitor this log. </w:t>
      </w:r>
      <w:smartTag w:uri="urn:schemas-microsoft-com:office:smarttags" w:element="stockticker">
        <w:r w:rsidRPr="004F1903">
          <w:rPr>
            <w:bCs/>
          </w:rPr>
          <w:t>IRM</w:t>
        </w:r>
      </w:smartTag>
      <w:r w:rsidRPr="004F1903">
        <w:rPr>
          <w:bCs/>
        </w:rPr>
        <w:t xml:space="preserve"> should check for unusual activity </w:t>
      </w:r>
      <w:r w:rsidRPr="004F1903">
        <w:t>(e.g.,</w:t>
      </w:r>
      <w:r w:rsidR="008737DF" w:rsidRPr="004F1903">
        <w:rPr>
          <w:rFonts w:cs="Times New Roman"/>
        </w:rPr>
        <w:t> </w:t>
      </w:r>
      <w:r w:rsidRPr="004F1903">
        <w:t>unusual amount of activity for a given user)</w:t>
      </w:r>
      <w:r w:rsidRPr="004F1903">
        <w:rPr>
          <w:bCs/>
        </w:rPr>
        <w:t xml:space="preserve">. If there is an unusual amount of activity for a particular user, </w:t>
      </w:r>
      <w:smartTag w:uri="urn:schemas-microsoft-com:office:smarttags" w:element="stockticker">
        <w:r w:rsidRPr="004F1903">
          <w:rPr>
            <w:bCs/>
          </w:rPr>
          <w:t>IRM</w:t>
        </w:r>
      </w:smartTag>
      <w:r w:rsidRPr="004F1903">
        <w:rPr>
          <w:bCs/>
        </w:rPr>
        <w:t xml:space="preserve"> should further investigate by contacting the user in question and taking appropriate action as deemed appropriate.</w:t>
      </w:r>
    </w:p>
    <w:p w14:paraId="31DD8C84" w14:textId="77777777" w:rsidR="004818C3" w:rsidRPr="004F1903" w:rsidRDefault="004818C3" w:rsidP="004818C3"/>
    <w:tbl>
      <w:tblPr>
        <w:tblW w:w="0" w:type="auto"/>
        <w:tblLayout w:type="fixed"/>
        <w:tblLook w:val="0000" w:firstRow="0" w:lastRow="0" w:firstColumn="0" w:lastColumn="0" w:noHBand="0" w:noVBand="0"/>
      </w:tblPr>
      <w:tblGrid>
        <w:gridCol w:w="738"/>
        <w:gridCol w:w="8730"/>
      </w:tblGrid>
      <w:tr w:rsidR="004818C3" w:rsidRPr="004F1903" w14:paraId="191BBE3B" w14:textId="77777777">
        <w:trPr>
          <w:cantSplit/>
        </w:trPr>
        <w:tc>
          <w:tcPr>
            <w:tcW w:w="738" w:type="dxa"/>
          </w:tcPr>
          <w:p w14:paraId="1B647C72" w14:textId="77777777" w:rsidR="004818C3" w:rsidRPr="004F1903" w:rsidRDefault="004D4C84" w:rsidP="00007A41">
            <w:pPr>
              <w:spacing w:before="60" w:after="60"/>
              <w:ind w:left="-18"/>
              <w:rPr>
                <w:rFonts w:cs="Times New Roman"/>
              </w:rPr>
            </w:pPr>
            <w:r w:rsidRPr="004F1903">
              <w:rPr>
                <w:rFonts w:cs="Times New Roman"/>
                <w:noProof/>
              </w:rPr>
              <w:drawing>
                <wp:inline distT="0" distB="0" distL="0" distR="0" wp14:anchorId="23E578F4" wp14:editId="355DFD9C">
                  <wp:extent cx="285115" cy="285115"/>
                  <wp:effectExtent l="0" t="0" r="0" b="0"/>
                  <wp:docPr id="100" name="Picture 10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7906E8BE" w14:textId="77777777" w:rsidR="004818C3" w:rsidRPr="004F1903" w:rsidRDefault="004818C3" w:rsidP="00007A41">
            <w:pPr>
              <w:keepNext/>
              <w:keepLines/>
              <w:spacing w:before="60"/>
              <w:rPr>
                <w:rFonts w:cs="Times New Roman"/>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the SIGN-ON LOG file (#3.081), please refer to the </w:t>
            </w:r>
            <w:r w:rsidR="00C84686" w:rsidRPr="004F1903">
              <w:rPr>
                <w:rFonts w:cs="Times New Roman"/>
                <w:i/>
              </w:rPr>
              <w:t>Kernel Systems Management Guide</w:t>
            </w:r>
            <w:r w:rsidRPr="004F1903">
              <w:rPr>
                <w:rFonts w:cs="Times New Roman"/>
              </w:rPr>
              <w:t>.</w:t>
            </w:r>
          </w:p>
        </w:tc>
      </w:tr>
    </w:tbl>
    <w:p w14:paraId="585DA4FD" w14:textId="77777777" w:rsidR="00604685" w:rsidRPr="004F1903" w:rsidRDefault="00604685" w:rsidP="00604685"/>
    <w:p w14:paraId="1B8F69A9" w14:textId="77777777" w:rsidR="00604685" w:rsidRPr="004F1903" w:rsidRDefault="00604685" w:rsidP="00604685"/>
    <w:p w14:paraId="67D53383" w14:textId="77777777" w:rsidR="00604685" w:rsidRPr="004F1903" w:rsidRDefault="00604685" w:rsidP="00DE7B5D">
      <w:pPr>
        <w:pStyle w:val="Heading5"/>
      </w:pPr>
      <w:r w:rsidRPr="004F1903">
        <w:t>Failed Access Attempts Log</w:t>
      </w:r>
    </w:p>
    <w:p w14:paraId="79260E7D" w14:textId="77777777" w:rsidR="00604685" w:rsidRPr="004F1903" w:rsidRDefault="00604685" w:rsidP="00604685">
      <w:pPr>
        <w:keepNext/>
        <w:keepLines/>
      </w:pPr>
      <w:r w:rsidRPr="004F1903">
        <w:rPr>
          <w:color w:val="000000"/>
        </w:rPr>
        <w:fldChar w:fldCharType="begin"/>
      </w:r>
      <w:r w:rsidRPr="004F1903">
        <w:rPr>
          <w:color w:val="000000"/>
        </w:rPr>
        <w:instrText>XE "Failed:Access Attempts Log"</w:instrText>
      </w:r>
      <w:r w:rsidRPr="004F1903">
        <w:rPr>
          <w:color w:val="000000"/>
        </w:rPr>
        <w:fldChar w:fldCharType="end"/>
      </w:r>
      <w:r w:rsidRPr="004F1903">
        <w:rPr>
          <w:color w:val="000000"/>
        </w:rPr>
        <w:fldChar w:fldCharType="begin"/>
      </w:r>
      <w:r w:rsidRPr="004F1903">
        <w:rPr>
          <w:color w:val="000000"/>
        </w:rPr>
        <w:instrText>XE "Logs:Failed Access Attempts"</w:instrText>
      </w:r>
      <w:r w:rsidRPr="004F1903">
        <w:rPr>
          <w:color w:val="000000"/>
        </w:rPr>
        <w:fldChar w:fldCharType="end"/>
      </w:r>
    </w:p>
    <w:p w14:paraId="4406D2D0" w14:textId="77777777" w:rsidR="00604685" w:rsidRPr="00D53C0F" w:rsidRDefault="00604685" w:rsidP="00604685">
      <w:pPr>
        <w:rPr>
          <w:b/>
          <w:bCs/>
        </w:rPr>
      </w:pPr>
      <w:r w:rsidRPr="004F1903">
        <w:rPr>
          <w:bCs/>
        </w:rPr>
        <w:t>This event log records users that fail to enter a valid Access/Verify code pair</w:t>
      </w:r>
      <w:r w:rsidRPr="004F1903">
        <w:rPr>
          <w:b/>
          <w:bCs/>
        </w:rPr>
        <w:t>.</w:t>
      </w:r>
      <w:r w:rsidRPr="004F1903">
        <w:rPr>
          <w:bCs/>
        </w:rPr>
        <w:t xml:space="preserve"> </w:t>
      </w:r>
      <w:smartTag w:uri="urn:schemas-microsoft-com:office:smarttags" w:element="stockticker">
        <w:r w:rsidRPr="004F1903">
          <w:rPr>
            <w:bCs/>
          </w:rPr>
          <w:t>IRM</w:t>
        </w:r>
      </w:smartTag>
      <w:r w:rsidRPr="004F1903">
        <w:rPr>
          <w:bCs/>
        </w:rPr>
        <w:t xml:space="preserve"> should monitor this log</w:t>
      </w:r>
      <w:r w:rsidR="00F027E0" w:rsidRPr="004F1903">
        <w:rPr>
          <w:bCs/>
        </w:rPr>
        <w:t xml:space="preserve"> and</w:t>
      </w:r>
      <w:r w:rsidRPr="004F1903">
        <w:rPr>
          <w:bCs/>
        </w:rPr>
        <w:t xml:space="preserve"> check for unusual activity </w:t>
      </w:r>
      <w:r w:rsidRPr="004F1903">
        <w:t>(e.g.,</w:t>
      </w:r>
      <w:r w:rsidR="008737DF" w:rsidRPr="004F1903">
        <w:rPr>
          <w:rFonts w:cs="Times New Roman"/>
        </w:rPr>
        <w:t> </w:t>
      </w:r>
      <w:r w:rsidRPr="004F1903">
        <w:t>unusual amount of activity for a given user).</w:t>
      </w:r>
      <w:r w:rsidRPr="004F1903">
        <w:rPr>
          <w:bCs/>
        </w:rPr>
        <w:t xml:space="preserve"> If there is an unusual </w:t>
      </w:r>
      <w:r w:rsidRPr="00D53C0F">
        <w:rPr>
          <w:bCs/>
        </w:rPr>
        <w:t xml:space="preserve">amount of activity for a particular user, </w:t>
      </w:r>
      <w:smartTag w:uri="urn:schemas-microsoft-com:office:smarttags" w:element="stockticker">
        <w:r w:rsidRPr="00D53C0F">
          <w:rPr>
            <w:bCs/>
          </w:rPr>
          <w:t>IRM</w:t>
        </w:r>
      </w:smartTag>
      <w:r w:rsidRPr="00D53C0F">
        <w:rPr>
          <w:bCs/>
        </w:rPr>
        <w:t xml:space="preserve"> should further investigate by contacting the user in question and taking appropriate action as deemed appropriate.</w:t>
      </w:r>
    </w:p>
    <w:p w14:paraId="54D243B6" w14:textId="77777777" w:rsidR="00604685" w:rsidRPr="00D53C0F" w:rsidRDefault="00604685" w:rsidP="00604685"/>
    <w:p w14:paraId="217C8844" w14:textId="77777777" w:rsidR="00604685" w:rsidRPr="00D53C0F" w:rsidRDefault="00604685" w:rsidP="00604685"/>
    <w:p w14:paraId="418468CD" w14:textId="77777777" w:rsidR="00604685" w:rsidRPr="00D53C0F" w:rsidRDefault="00604685" w:rsidP="00223EFD">
      <w:pPr>
        <w:pStyle w:val="Heading4"/>
      </w:pPr>
      <w:bookmarkStart w:id="676" w:name="_Ref100027246"/>
      <w:bookmarkStart w:id="677" w:name="_Toc202863118"/>
      <w:bookmarkStart w:id="678" w:name="_Toc204421557"/>
      <w:bookmarkStart w:id="679" w:name="_Toc167804825"/>
      <w:r w:rsidRPr="00D53C0F">
        <w:t>Remote Procedure Calls (RPCs)</w:t>
      </w:r>
      <w:bookmarkEnd w:id="666"/>
      <w:bookmarkEnd w:id="667"/>
      <w:bookmarkEnd w:id="668"/>
      <w:bookmarkEnd w:id="669"/>
      <w:bookmarkEnd w:id="670"/>
      <w:bookmarkEnd w:id="671"/>
      <w:bookmarkEnd w:id="676"/>
      <w:bookmarkEnd w:id="677"/>
      <w:bookmarkEnd w:id="678"/>
      <w:bookmarkEnd w:id="679"/>
    </w:p>
    <w:bookmarkStart w:id="680" w:name="_Toc477786012"/>
    <w:bookmarkStart w:id="681" w:name="_Toc477932431"/>
    <w:bookmarkStart w:id="682" w:name="_Toc6134536"/>
    <w:p w14:paraId="0FB560FC" w14:textId="77777777" w:rsidR="00604685" w:rsidRPr="00D53C0F" w:rsidRDefault="00604685" w:rsidP="00604685">
      <w:pPr>
        <w:keepNext/>
        <w:keepLines/>
        <w:rPr>
          <w:snapToGrid w:val="0"/>
        </w:rPr>
      </w:pPr>
      <w:r w:rsidRPr="00D53C0F">
        <w:rPr>
          <w:color w:val="000000"/>
        </w:rPr>
        <w:fldChar w:fldCharType="begin"/>
      </w:r>
      <w:r w:rsidRPr="00D53C0F">
        <w:rPr>
          <w:color w:val="000000"/>
        </w:rPr>
        <w:instrText>XE "Remote Procedure Calls (RPCs)"</w:instrText>
      </w:r>
      <w:r w:rsidRPr="00D53C0F">
        <w:rPr>
          <w:color w:val="000000"/>
        </w:rPr>
        <w:fldChar w:fldCharType="end"/>
      </w:r>
      <w:r w:rsidRPr="00D53C0F">
        <w:rPr>
          <w:color w:val="000000"/>
        </w:rPr>
        <w:fldChar w:fldCharType="begin"/>
      </w:r>
      <w:r w:rsidRPr="00D53C0F">
        <w:rPr>
          <w:color w:val="000000"/>
        </w:rPr>
        <w:instrText>XE "RPCs"</w:instrText>
      </w:r>
      <w:r w:rsidRPr="00D53C0F">
        <w:rPr>
          <w:color w:val="000000"/>
        </w:rPr>
        <w:fldChar w:fldCharType="end"/>
      </w:r>
    </w:p>
    <w:p w14:paraId="3C56553A" w14:textId="77777777" w:rsidR="00604685" w:rsidRPr="00D53C0F" w:rsidRDefault="00604685" w:rsidP="00604685">
      <w:pPr>
        <w:keepNext/>
        <w:keepLines/>
      </w:pPr>
      <w:r w:rsidRPr="00D53C0F">
        <w:t>The following remote procedure calls (RPC) are exported with KAAJEE (listed alphabetically):</w:t>
      </w:r>
    </w:p>
    <w:p w14:paraId="571055F4" w14:textId="77777777" w:rsidR="00604685" w:rsidRPr="00D53C0F" w:rsidRDefault="00604685" w:rsidP="00604685">
      <w:pPr>
        <w:keepNext/>
        <w:keepLines/>
      </w:pPr>
      <w:bookmarkStart w:id="683" w:name="_Ref78248563"/>
      <w:bookmarkStart w:id="684" w:name="_Toc83538929"/>
    </w:p>
    <w:p w14:paraId="28BE6136" w14:textId="77777777" w:rsidR="00604685" w:rsidRPr="00D53C0F" w:rsidRDefault="00604685" w:rsidP="00604685">
      <w:pPr>
        <w:keepNext/>
        <w:keepLines/>
      </w:pPr>
      <w:bookmarkStart w:id="685" w:name="_Hlt200359350"/>
      <w:bookmarkEnd w:id="685"/>
    </w:p>
    <w:p w14:paraId="2AA419DA" w14:textId="25341FB9" w:rsidR="00817A5E" w:rsidRPr="00D53C0F" w:rsidRDefault="00817A5E" w:rsidP="001E78B1">
      <w:pPr>
        <w:pStyle w:val="CaptionTable"/>
      </w:pPr>
      <w:bookmarkStart w:id="686" w:name="_Ref134001279"/>
      <w:bookmarkStart w:id="687" w:name="_Ref99948130"/>
      <w:bookmarkStart w:id="688" w:name="_Toc202863040"/>
      <w:bookmarkStart w:id="689" w:name="_Toc204421637"/>
      <w:bookmarkStart w:id="690" w:name="_Toc167811519"/>
      <w:r w:rsidRPr="00D53C0F">
        <w:t xml:space="preserve">Table </w:t>
      </w:r>
      <w:r w:rsidR="001C6C77">
        <w:fldChar w:fldCharType="begin"/>
      </w:r>
      <w:r w:rsidR="001C6C77">
        <w:instrText xml:space="preserve"> STYLEREF 2 \s </w:instrText>
      </w:r>
      <w:r w:rsidR="001C6C77">
        <w:fldChar w:fldCharType="separate"/>
      </w:r>
      <w:r w:rsidR="003552F0">
        <w:rPr>
          <w:noProof/>
        </w:rPr>
        <w:t>7</w:t>
      </w:r>
      <w:r w:rsidR="001C6C77">
        <w:rPr>
          <w:noProof/>
        </w:rPr>
        <w:fldChar w:fldCharType="end"/>
      </w:r>
      <w:r w:rsidRPr="00D53C0F">
        <w:noBreakHyphen/>
      </w:r>
      <w:r w:rsidR="001C6C77">
        <w:fldChar w:fldCharType="begin"/>
      </w:r>
      <w:r w:rsidR="001C6C77">
        <w:instrText xml:space="preserve"> SEQ Table \* ARABIC \s 2 </w:instrText>
      </w:r>
      <w:r w:rsidR="001C6C77">
        <w:fldChar w:fldCharType="separate"/>
      </w:r>
      <w:r w:rsidR="003552F0">
        <w:rPr>
          <w:noProof/>
        </w:rPr>
        <w:t>1</w:t>
      </w:r>
      <w:r w:rsidR="001C6C77">
        <w:rPr>
          <w:noProof/>
        </w:rPr>
        <w:fldChar w:fldCharType="end"/>
      </w:r>
      <w:bookmarkEnd w:id="686"/>
      <w:r w:rsidRPr="00D53C0F">
        <w:t>. KAAJEE-related RPC list</w:t>
      </w:r>
      <w:bookmarkEnd w:id="687"/>
      <w:bookmarkEnd w:id="688"/>
      <w:bookmarkEnd w:id="689"/>
      <w:bookmarkEnd w:id="6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6"/>
        <w:gridCol w:w="6332"/>
      </w:tblGrid>
      <w:tr w:rsidR="00257C2D" w:rsidRPr="00D53C0F" w14:paraId="2B226447" w14:textId="77777777" w:rsidTr="00A60E97">
        <w:trPr>
          <w:tblHeader/>
        </w:trPr>
        <w:tc>
          <w:tcPr>
            <w:tcW w:w="3136" w:type="dxa"/>
            <w:shd w:val="clear" w:color="auto" w:fill="E0E0E0"/>
          </w:tcPr>
          <w:bookmarkEnd w:id="683"/>
          <w:bookmarkEnd w:id="684"/>
          <w:p w14:paraId="748093BD" w14:textId="77777777" w:rsidR="00257C2D" w:rsidRPr="00D53C0F" w:rsidRDefault="00257C2D" w:rsidP="00B36C0C">
            <w:pPr>
              <w:keepNext/>
              <w:keepLines/>
              <w:spacing w:before="60" w:after="60"/>
              <w:rPr>
                <w:rFonts w:ascii="Arial" w:hAnsi="Arial" w:cs="Arial"/>
                <w:sz w:val="20"/>
                <w:szCs w:val="20"/>
              </w:rPr>
            </w:pPr>
            <w:r w:rsidRPr="00D53C0F">
              <w:rPr>
                <w:rFonts w:ascii="Arial" w:hAnsi="Arial" w:cs="Arial"/>
                <w:b/>
                <w:bCs/>
                <w:sz w:val="20"/>
                <w:szCs w:val="20"/>
              </w:rPr>
              <w:t>RPC Name</w:t>
            </w:r>
          </w:p>
        </w:tc>
        <w:tc>
          <w:tcPr>
            <w:tcW w:w="6332" w:type="dxa"/>
            <w:shd w:val="clear" w:color="auto" w:fill="E0E0E0"/>
          </w:tcPr>
          <w:p w14:paraId="03B0A7CF" w14:textId="77777777" w:rsidR="00257C2D" w:rsidRPr="00D53C0F" w:rsidRDefault="00257C2D" w:rsidP="00B36C0C">
            <w:pPr>
              <w:keepNext/>
              <w:keepLines/>
              <w:spacing w:before="60" w:after="60"/>
              <w:rPr>
                <w:rFonts w:ascii="Arial" w:hAnsi="Arial" w:cs="Arial"/>
                <w:sz w:val="20"/>
                <w:szCs w:val="20"/>
              </w:rPr>
            </w:pPr>
            <w:r w:rsidRPr="00D53C0F">
              <w:rPr>
                <w:rFonts w:ascii="Arial" w:hAnsi="Arial" w:cs="Arial"/>
                <w:b/>
                <w:bCs/>
                <w:sz w:val="20"/>
                <w:szCs w:val="20"/>
              </w:rPr>
              <w:t>RPC Description</w:t>
            </w:r>
          </w:p>
        </w:tc>
      </w:tr>
      <w:tr w:rsidR="00E34068" w:rsidRPr="00D53C0F" w14:paraId="69B1D799" w14:textId="77777777" w:rsidTr="00A60E97">
        <w:tc>
          <w:tcPr>
            <w:tcW w:w="3136" w:type="dxa"/>
          </w:tcPr>
          <w:p w14:paraId="616DB47C" w14:textId="77777777" w:rsidR="00E34068" w:rsidRPr="00D53C0F" w:rsidRDefault="00E34068" w:rsidP="00B36C0C">
            <w:pPr>
              <w:keepNext/>
              <w:keepLines/>
              <w:spacing w:before="60" w:after="60"/>
              <w:rPr>
                <w:rFonts w:ascii="Arial" w:hAnsi="Arial" w:cs="Arial"/>
                <w:sz w:val="20"/>
                <w:szCs w:val="20"/>
              </w:rPr>
            </w:pPr>
            <w:r w:rsidRPr="00D53C0F">
              <w:rPr>
                <w:rFonts w:ascii="Arial" w:hAnsi="Arial" w:cs="Arial"/>
                <w:sz w:val="20"/>
                <w:szCs w:val="20"/>
              </w:rPr>
              <w:t xml:space="preserve">XUS ALLKEYS </w:t>
            </w:r>
            <w:r w:rsidRPr="00D53C0F">
              <w:rPr>
                <w:rFonts w:cs="Times New Roman"/>
                <w:color w:val="000000"/>
              </w:rPr>
              <w:fldChar w:fldCharType="begin"/>
            </w:r>
            <w:r w:rsidRPr="00D53C0F">
              <w:rPr>
                <w:rFonts w:cs="Times New Roman"/>
                <w:color w:val="000000"/>
              </w:rPr>
              <w:instrText>XE "XUS ALLKEYS RPC"</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"RPCs:XUS ALLKEYS"</w:instrText>
            </w:r>
            <w:r w:rsidRPr="00D53C0F">
              <w:rPr>
                <w:rFonts w:cs="Times New Roman"/>
                <w:color w:val="000000"/>
              </w:rPr>
              <w:fldChar w:fldCharType="end"/>
            </w:r>
          </w:p>
        </w:tc>
        <w:tc>
          <w:tcPr>
            <w:tcW w:w="6332" w:type="dxa"/>
          </w:tcPr>
          <w:p w14:paraId="48B1D7D5" w14:textId="77777777" w:rsidR="00E34068" w:rsidRPr="00D53C0F" w:rsidRDefault="00E34068" w:rsidP="00B36C0C">
            <w:pPr>
              <w:keepNext/>
              <w:keepLines/>
              <w:spacing w:before="60" w:after="60"/>
              <w:rPr>
                <w:rFonts w:ascii="Arial" w:hAnsi="Arial" w:cs="Arial"/>
                <w:bCs/>
                <w:sz w:val="20"/>
                <w:szCs w:val="20"/>
              </w:rPr>
            </w:pPr>
            <w:r w:rsidRPr="00D53C0F">
              <w:rPr>
                <w:rFonts w:ascii="Arial" w:hAnsi="Arial" w:cs="Arial"/>
                <w:sz w:val="20"/>
                <w:szCs w:val="20"/>
              </w:rPr>
              <w:t xml:space="preserve">Kernel Patch XU*8.0*329 exports this RPC. This RPC </w:t>
            </w:r>
            <w:r w:rsidRPr="00D53C0F">
              <w:rPr>
                <w:rFonts w:ascii="Arial" w:hAnsi="Arial" w:cs="Arial"/>
                <w:bCs/>
                <w:sz w:val="20"/>
                <w:szCs w:val="20"/>
              </w:rPr>
              <w:t xml:space="preserve">returns all J2EE </w:t>
            </w:r>
            <w:r w:rsidRPr="00D53C0F">
              <w:rPr>
                <w:rFonts w:ascii="Arial" w:hAnsi="Arial" w:cs="Arial"/>
                <w:sz w:val="20"/>
                <w:szCs w:val="20"/>
              </w:rPr>
              <w:t>VistA</w:t>
            </w:r>
            <w:r w:rsidRPr="00D53C0F">
              <w:rPr>
                <w:rFonts w:ascii="Arial" w:hAnsi="Arial" w:cs="Arial"/>
                <w:b/>
                <w:sz w:val="20"/>
                <w:szCs w:val="20"/>
              </w:rPr>
              <w:t xml:space="preserve"> </w:t>
            </w:r>
            <w:r w:rsidRPr="00D53C0F">
              <w:rPr>
                <w:rFonts w:ascii="Arial" w:hAnsi="Arial" w:cs="Arial"/>
                <w:sz w:val="20"/>
                <w:szCs w:val="20"/>
              </w:rPr>
              <w:t xml:space="preserve">M Server J2EE </w:t>
            </w:r>
            <w:r w:rsidRPr="00D53C0F">
              <w:rPr>
                <w:rFonts w:ascii="Arial" w:hAnsi="Arial" w:cs="Arial"/>
                <w:bCs/>
                <w:sz w:val="20"/>
                <w:szCs w:val="20"/>
              </w:rPr>
              <w:t>security keys</w:t>
            </w:r>
            <w:r w:rsidRPr="00D53C0F">
              <w:rPr>
                <w:color w:val="000000"/>
              </w:rPr>
              <w:fldChar w:fldCharType="begin"/>
            </w:r>
            <w:r w:rsidRPr="00D53C0F">
              <w:rPr>
                <w:color w:val="000000"/>
              </w:rPr>
              <w:instrText xml:space="preserve"> XE "VistA M Server:J2EE security keys" </w:instrText>
            </w:r>
            <w:r w:rsidRPr="00D53C0F">
              <w:rPr>
                <w:color w:val="000000"/>
              </w:rPr>
              <w:fldChar w:fldCharType="end"/>
            </w:r>
            <w:r w:rsidRPr="00D53C0F">
              <w:rPr>
                <w:color w:val="000000"/>
              </w:rPr>
              <w:fldChar w:fldCharType="begin"/>
            </w:r>
            <w:r w:rsidRPr="00D53C0F">
              <w:rPr>
                <w:color w:val="000000"/>
              </w:rPr>
              <w:instrText xml:space="preserve"> XE "Security:Keys:VistA M Server J2EE security keys" </w:instrText>
            </w:r>
            <w:r w:rsidRPr="00D53C0F">
              <w:rPr>
                <w:color w:val="000000"/>
              </w:rPr>
              <w:fldChar w:fldCharType="end"/>
            </w:r>
            <w:r w:rsidRPr="00D53C0F">
              <w:rPr>
                <w:color w:val="000000"/>
              </w:rPr>
              <w:fldChar w:fldCharType="begin"/>
            </w:r>
            <w:r w:rsidRPr="00D53C0F">
              <w:rPr>
                <w:color w:val="000000"/>
              </w:rPr>
              <w:instrText xml:space="preserve"> XE "Keys:VistA M Server J2EE security keys" </w:instrText>
            </w:r>
            <w:r w:rsidRPr="00D53C0F">
              <w:rPr>
                <w:color w:val="000000"/>
              </w:rPr>
              <w:fldChar w:fldCharType="end"/>
            </w:r>
            <w:r w:rsidRPr="00D53C0F">
              <w:rPr>
                <w:rFonts w:ascii="Arial" w:hAnsi="Arial" w:cs="Arial"/>
                <w:bCs/>
                <w:sz w:val="20"/>
                <w:szCs w:val="20"/>
              </w:rPr>
              <w:t xml:space="preserve"> (i.e., those security keys with the SEND TO J2EE field [#.05]</w:t>
            </w:r>
            <w:r w:rsidRPr="00D53C0F">
              <w:rPr>
                <w:rFonts w:cs="Times New Roman"/>
                <w:bCs/>
                <w:color w:val="000000"/>
              </w:rPr>
              <w:fldChar w:fldCharType="begin"/>
            </w:r>
            <w:r w:rsidRPr="00D53C0F">
              <w:rPr>
                <w:rFonts w:cs="Times New Roman"/>
                <w:color w:val="000000"/>
              </w:rPr>
              <w:instrText xml:space="preserve"> XE "</w:instrText>
            </w:r>
            <w:r w:rsidRPr="00D53C0F">
              <w:rPr>
                <w:rFonts w:cs="Times New Roman"/>
                <w:bCs/>
                <w:color w:val="000000"/>
              </w:rPr>
              <w:instrText>SEND TO J2EE Field (#.05)</w:instrText>
            </w:r>
            <w:r w:rsidRPr="00D53C0F">
              <w:rPr>
                <w:rFonts w:cs="Times New Roman"/>
                <w:color w:val="000000"/>
              </w:rPr>
              <w:instrText xml:space="preserve">" </w:instrText>
            </w:r>
            <w:r w:rsidRPr="00D53C0F">
              <w:rPr>
                <w:rFonts w:cs="Times New Roman"/>
                <w:bCs/>
                <w:color w:val="000000"/>
              </w:rPr>
              <w:fldChar w:fldCharType="end"/>
            </w:r>
            <w:r w:rsidRPr="00D53C0F">
              <w:rPr>
                <w:rFonts w:cs="Times New Roman"/>
                <w:bCs/>
                <w:color w:val="000000"/>
              </w:rPr>
              <w:fldChar w:fldCharType="begin"/>
            </w:r>
            <w:r w:rsidRPr="00D53C0F">
              <w:rPr>
                <w:rFonts w:cs="Times New Roman"/>
                <w:color w:val="000000"/>
              </w:rPr>
              <w:instrText xml:space="preserve"> XE "Fields:</w:instrText>
            </w:r>
            <w:r w:rsidRPr="00D53C0F">
              <w:rPr>
                <w:rFonts w:cs="Times New Roman"/>
                <w:bCs/>
                <w:color w:val="000000"/>
              </w:rPr>
              <w:instrText>SEND TO J2EE (#.05)</w:instrText>
            </w:r>
            <w:r w:rsidRPr="00D53C0F">
              <w:rPr>
                <w:rFonts w:cs="Times New Roman"/>
                <w:color w:val="000000"/>
              </w:rPr>
              <w:instrText xml:space="preserve">" </w:instrText>
            </w:r>
            <w:r w:rsidRPr="00D53C0F">
              <w:rPr>
                <w:rFonts w:cs="Times New Roman"/>
                <w:bCs/>
                <w:color w:val="000000"/>
              </w:rPr>
              <w:fldChar w:fldCharType="end"/>
            </w:r>
            <w:r w:rsidRPr="00D53C0F">
              <w:rPr>
                <w:rFonts w:ascii="Arial" w:hAnsi="Arial" w:cs="Arial"/>
                <w:bCs/>
                <w:sz w:val="20"/>
                <w:szCs w:val="20"/>
              </w:rPr>
              <w:t xml:space="preserve"> in the SECURITY KEY file [#19.1]</w:t>
            </w:r>
            <w:r w:rsidRPr="00D53C0F">
              <w:rPr>
                <w:rFonts w:cs="Times New Roman"/>
                <w:bCs/>
                <w:color w:val="000000"/>
              </w:rPr>
              <w:fldChar w:fldCharType="begin"/>
            </w:r>
            <w:r w:rsidRPr="00D53C0F">
              <w:rPr>
                <w:rFonts w:cs="Times New Roman"/>
                <w:color w:val="000000"/>
              </w:rPr>
              <w:instrText xml:space="preserve"> XE "</w:instrText>
            </w:r>
            <w:r w:rsidRPr="00D53C0F">
              <w:rPr>
                <w:rFonts w:cs="Times New Roman"/>
                <w:bCs/>
                <w:color w:val="000000"/>
              </w:rPr>
              <w:instrText>SECURITY KEY File (#19.1)</w:instrText>
            </w:r>
            <w:r w:rsidRPr="00D53C0F">
              <w:rPr>
                <w:rFonts w:cs="Times New Roman"/>
                <w:color w:val="000000"/>
              </w:rPr>
              <w:instrText xml:space="preserve">" </w:instrText>
            </w:r>
            <w:r w:rsidRPr="00D53C0F">
              <w:rPr>
                <w:rFonts w:cs="Times New Roman"/>
                <w:bCs/>
                <w:color w:val="000000"/>
              </w:rPr>
              <w:fldChar w:fldCharType="end"/>
            </w:r>
            <w:r w:rsidRPr="00D53C0F">
              <w:rPr>
                <w:rFonts w:cs="Times New Roman"/>
                <w:bCs/>
                <w:color w:val="000000"/>
              </w:rPr>
              <w:fldChar w:fldCharType="begin"/>
            </w:r>
            <w:r w:rsidRPr="00D53C0F">
              <w:rPr>
                <w:rFonts w:cs="Times New Roman"/>
                <w:color w:val="000000"/>
              </w:rPr>
              <w:instrText xml:space="preserve"> XE "Files:</w:instrText>
            </w:r>
            <w:r w:rsidRPr="00D53C0F">
              <w:rPr>
                <w:rFonts w:cs="Times New Roman"/>
                <w:bCs/>
                <w:color w:val="000000"/>
              </w:rPr>
              <w:instrText>SECURITY KEY (#19.1)</w:instrText>
            </w:r>
            <w:r w:rsidRPr="00D53C0F">
              <w:rPr>
                <w:rFonts w:cs="Times New Roman"/>
                <w:color w:val="000000"/>
              </w:rPr>
              <w:instrText xml:space="preserve">" </w:instrText>
            </w:r>
            <w:r w:rsidRPr="00D53C0F">
              <w:rPr>
                <w:rFonts w:cs="Times New Roman"/>
                <w:bCs/>
                <w:color w:val="000000"/>
              </w:rPr>
              <w:fldChar w:fldCharType="end"/>
            </w:r>
            <w:r w:rsidRPr="00D53C0F">
              <w:rPr>
                <w:rFonts w:ascii="Arial" w:hAnsi="Arial" w:cs="Arial"/>
                <w:bCs/>
                <w:sz w:val="20"/>
                <w:szCs w:val="20"/>
              </w:rPr>
              <w:t xml:space="preserve"> set to YES).</w:t>
            </w:r>
          </w:p>
        </w:tc>
      </w:tr>
      <w:tr w:rsidR="00E34068" w:rsidRPr="00D53C0F" w14:paraId="50B25560" w14:textId="77777777" w:rsidTr="00A60E97">
        <w:tc>
          <w:tcPr>
            <w:tcW w:w="3136" w:type="dxa"/>
          </w:tcPr>
          <w:p w14:paraId="66A904E3" w14:textId="77777777" w:rsidR="00E34068" w:rsidRPr="00D53C0F" w:rsidRDefault="00E34068" w:rsidP="00487D4A">
            <w:pPr>
              <w:spacing w:before="60" w:after="60"/>
              <w:rPr>
                <w:rFonts w:ascii="Arial" w:hAnsi="Arial" w:cs="Arial"/>
                <w:sz w:val="20"/>
                <w:szCs w:val="20"/>
              </w:rPr>
            </w:pPr>
            <w:r w:rsidRPr="00D53C0F">
              <w:rPr>
                <w:rFonts w:ascii="Arial" w:hAnsi="Arial" w:cs="Arial"/>
                <w:sz w:val="20"/>
                <w:szCs w:val="20"/>
              </w:rPr>
              <w:t>XUS GET USER INFO</w:t>
            </w:r>
          </w:p>
        </w:tc>
        <w:tc>
          <w:tcPr>
            <w:tcW w:w="6332" w:type="dxa"/>
          </w:tcPr>
          <w:p w14:paraId="7D2D5F6A" w14:textId="77777777" w:rsidR="00E34068" w:rsidRPr="00D53C0F" w:rsidRDefault="00E34068" w:rsidP="00487D4A">
            <w:pPr>
              <w:spacing w:before="60" w:after="60"/>
              <w:rPr>
                <w:rFonts w:ascii="Arial" w:hAnsi="Arial" w:cs="Arial"/>
                <w:sz w:val="20"/>
                <w:szCs w:val="20"/>
              </w:rPr>
            </w:pPr>
            <w:r w:rsidRPr="00D53C0F">
              <w:rPr>
                <w:rFonts w:ascii="Arial" w:hAnsi="Arial" w:cs="Arial"/>
                <w:sz w:val="20"/>
                <w:szCs w:val="20"/>
              </w:rPr>
              <w:t>Kernel Patch XU*8.0*115 exports this RPC. It returns information about a user after logon. The VPID is returned through this RPC.</w:t>
            </w:r>
          </w:p>
        </w:tc>
      </w:tr>
      <w:tr w:rsidR="00E34068" w:rsidRPr="00D53C0F" w14:paraId="456B85D8" w14:textId="77777777" w:rsidTr="00A60E97">
        <w:tc>
          <w:tcPr>
            <w:tcW w:w="3136" w:type="dxa"/>
          </w:tcPr>
          <w:p w14:paraId="6482250E" w14:textId="77777777" w:rsidR="00E34068" w:rsidRPr="00D53C0F" w:rsidRDefault="00E34068" w:rsidP="00487D4A">
            <w:pPr>
              <w:spacing w:before="60" w:after="60"/>
              <w:rPr>
                <w:rFonts w:ascii="Arial" w:hAnsi="Arial" w:cs="Arial"/>
                <w:color w:val="000000"/>
                <w:sz w:val="20"/>
                <w:szCs w:val="20"/>
              </w:rPr>
            </w:pPr>
            <w:r w:rsidRPr="00D53C0F">
              <w:rPr>
                <w:rFonts w:ascii="Arial" w:hAnsi="Arial" w:cs="Arial"/>
                <w:color w:val="000000"/>
                <w:sz w:val="20"/>
                <w:szCs w:val="20"/>
              </w:rPr>
              <w:t>XUS KAAJEE GET CCOW TOKEN</w:t>
            </w:r>
          </w:p>
        </w:tc>
        <w:tc>
          <w:tcPr>
            <w:tcW w:w="6332" w:type="dxa"/>
          </w:tcPr>
          <w:p w14:paraId="6FD47A7A" w14:textId="77777777" w:rsidR="00E34068" w:rsidRPr="00D53C0F" w:rsidRDefault="00E34068" w:rsidP="00487D4A">
            <w:pPr>
              <w:spacing w:before="60" w:after="60"/>
              <w:rPr>
                <w:rFonts w:ascii="Arial" w:hAnsi="Arial" w:cs="Arial"/>
                <w:color w:val="000000"/>
                <w:sz w:val="20"/>
                <w:szCs w:val="20"/>
              </w:rPr>
            </w:pPr>
            <w:r w:rsidRPr="00D53C0F">
              <w:rPr>
                <w:rFonts w:ascii="Arial" w:hAnsi="Arial" w:cs="Arial"/>
                <w:color w:val="000000"/>
                <w:sz w:val="20"/>
                <w:szCs w:val="20"/>
              </w:rPr>
              <w:t xml:space="preserve">Kernel Patch XU*8.0*504 exports this RPC. This RPC returns a CCOW token that is associated with the remote client </w:t>
            </w:r>
            <w:r w:rsidR="001E2B37" w:rsidRPr="00D53C0F">
              <w:rPr>
                <w:rFonts w:ascii="Arial" w:hAnsi="Arial" w:cs="Arial"/>
                <w:color w:val="000000"/>
                <w:sz w:val="20"/>
                <w:szCs w:val="20"/>
              </w:rPr>
              <w:t>IP</w:t>
            </w:r>
            <w:r w:rsidRPr="00D53C0F">
              <w:rPr>
                <w:rFonts w:ascii="Arial" w:hAnsi="Arial" w:cs="Arial"/>
                <w:color w:val="000000"/>
                <w:sz w:val="20"/>
                <w:szCs w:val="20"/>
              </w:rPr>
              <w:t xml:space="preserve"> address.</w:t>
            </w:r>
          </w:p>
        </w:tc>
      </w:tr>
      <w:tr w:rsidR="00E34068" w:rsidRPr="004F1903" w14:paraId="118768CB" w14:textId="77777777" w:rsidTr="00A60E97">
        <w:tc>
          <w:tcPr>
            <w:tcW w:w="3136" w:type="dxa"/>
          </w:tcPr>
          <w:p w14:paraId="48FA7C1F" w14:textId="77777777" w:rsidR="00E34068" w:rsidRPr="00D53C0F" w:rsidRDefault="00E34068" w:rsidP="00487D4A">
            <w:pPr>
              <w:spacing w:before="60" w:after="60"/>
              <w:rPr>
                <w:rFonts w:ascii="Arial" w:hAnsi="Arial" w:cs="Arial"/>
                <w:sz w:val="20"/>
                <w:szCs w:val="20"/>
              </w:rPr>
            </w:pPr>
            <w:r w:rsidRPr="00D53C0F">
              <w:rPr>
                <w:rFonts w:ascii="Arial" w:hAnsi="Arial" w:cs="Arial"/>
                <w:sz w:val="20"/>
                <w:szCs w:val="20"/>
              </w:rPr>
              <w:t>XUS KAAJEE GET USER INFO</w:t>
            </w:r>
            <w:r w:rsidRPr="00D53C0F">
              <w:rPr>
                <w:rFonts w:cs="Times New Roman"/>
                <w:color w:val="000000"/>
              </w:rPr>
              <w:fldChar w:fldCharType="begin"/>
            </w:r>
            <w:r w:rsidRPr="00D53C0F">
              <w:rPr>
                <w:rFonts w:cs="Times New Roman"/>
                <w:color w:val="000000"/>
              </w:rPr>
              <w:instrText>XE "XUS KAAJEE GET USER INFO RPC"</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"RPCs:XUS KAAJEE GET USER INFO"</w:instrText>
            </w:r>
            <w:r w:rsidRPr="00D53C0F">
              <w:rPr>
                <w:rFonts w:cs="Times New Roman"/>
                <w:color w:val="000000"/>
              </w:rPr>
              <w:fldChar w:fldCharType="end"/>
            </w:r>
          </w:p>
        </w:tc>
        <w:tc>
          <w:tcPr>
            <w:tcW w:w="6332" w:type="dxa"/>
          </w:tcPr>
          <w:p w14:paraId="4C788422" w14:textId="77777777" w:rsidR="00E34068" w:rsidRPr="00D53C0F" w:rsidRDefault="00E34068" w:rsidP="00487D4A">
            <w:pPr>
              <w:spacing w:before="60" w:after="60"/>
              <w:rPr>
                <w:rFonts w:ascii="Arial" w:hAnsi="Arial" w:cs="Arial"/>
                <w:sz w:val="20"/>
                <w:szCs w:val="20"/>
              </w:rPr>
            </w:pPr>
            <w:r w:rsidRPr="00D53C0F">
              <w:rPr>
                <w:rFonts w:ascii="Arial" w:hAnsi="Arial" w:cs="Arial"/>
                <w:sz w:val="20"/>
                <w:szCs w:val="20"/>
              </w:rPr>
              <w:t>Kernel Patch XU*8.0*329 exports this RPC. This RPC returns a variety of user demographics and other information (e.g. DUZ, user name, degree, Station Numbers, etc.) needed for users to sign onto the VistA M Server via KAAJEE.</w:t>
            </w:r>
          </w:p>
          <w:p w14:paraId="4671E225" w14:textId="77777777" w:rsidR="00E34068" w:rsidRPr="00D53C0F" w:rsidRDefault="00E34068" w:rsidP="00B00783">
            <w:pPr>
              <w:keepNext/>
              <w:keepLines/>
              <w:spacing w:before="60"/>
              <w:rPr>
                <w:rFonts w:ascii="Arial" w:hAnsi="Arial" w:cs="Arial"/>
                <w:sz w:val="20"/>
                <w:szCs w:val="20"/>
              </w:rPr>
            </w:pPr>
            <w:r w:rsidRPr="00D53C0F">
              <w:rPr>
                <w:rFonts w:ascii="Arial" w:hAnsi="Arial" w:cs="Arial"/>
                <w:sz w:val="20"/>
                <w:szCs w:val="20"/>
              </w:rPr>
              <w:t>It returns the following in the results array.</w:t>
            </w:r>
          </w:p>
          <w:p w14:paraId="19FD7E75" w14:textId="77777777" w:rsidR="00E34068" w:rsidRPr="00D53C0F" w:rsidRDefault="00E34068" w:rsidP="00B00783">
            <w:pPr>
              <w:keepNext/>
              <w:keepLines/>
              <w:spacing w:before="60"/>
              <w:ind w:left="360"/>
              <w:rPr>
                <w:rFonts w:ascii="Arial" w:hAnsi="Arial" w:cs="Arial"/>
                <w:sz w:val="20"/>
                <w:szCs w:val="20"/>
              </w:rPr>
            </w:pPr>
            <w:r w:rsidRPr="00D53C0F">
              <w:rPr>
                <w:rFonts w:ascii="Arial" w:hAnsi="Arial" w:cs="Arial"/>
                <w:sz w:val="20"/>
                <w:szCs w:val="20"/>
              </w:rPr>
              <w:t>RESULT(0)—</w:t>
            </w:r>
            <w:r w:rsidRPr="00D53C0F">
              <w:rPr>
                <w:rFonts w:ascii="Arial" w:hAnsi="Arial" w:cs="Arial"/>
                <w:color w:val="000000"/>
                <w:sz w:val="20"/>
                <w:szCs w:val="20"/>
              </w:rPr>
              <w:t>User's DUZ from the NEW PERSON file (#200).</w:t>
            </w:r>
          </w:p>
          <w:p w14:paraId="2CE92041" w14:textId="77777777" w:rsidR="00E34068" w:rsidRPr="00D53C0F" w:rsidRDefault="00E34068" w:rsidP="00F027E0">
            <w:pPr>
              <w:keepNext/>
              <w:keepLines/>
              <w:spacing w:before="60"/>
              <w:ind w:left="360"/>
              <w:rPr>
                <w:rFonts w:ascii="Arial" w:hAnsi="Arial" w:cs="Arial"/>
                <w:sz w:val="20"/>
                <w:szCs w:val="20"/>
              </w:rPr>
            </w:pPr>
            <w:r w:rsidRPr="00D53C0F">
              <w:rPr>
                <w:rFonts w:ascii="Arial" w:hAnsi="Arial" w:cs="Arial"/>
                <w:sz w:val="20"/>
                <w:szCs w:val="20"/>
              </w:rPr>
              <w:t>RESULT(1)—</w:t>
            </w:r>
            <w:r w:rsidRPr="00D53C0F">
              <w:rPr>
                <w:rFonts w:ascii="Arial" w:hAnsi="Arial" w:cs="Arial"/>
                <w:color w:val="000000"/>
                <w:sz w:val="20"/>
                <w:szCs w:val="20"/>
              </w:rPr>
              <w:t>User name from the .01 field of the NEW PERSON file (#200).</w:t>
            </w:r>
          </w:p>
          <w:p w14:paraId="0687179D" w14:textId="77777777" w:rsidR="00E34068" w:rsidRPr="00D53C0F" w:rsidRDefault="00E34068" w:rsidP="00B00783">
            <w:pPr>
              <w:keepNext/>
              <w:keepLines/>
              <w:spacing w:before="60"/>
              <w:ind w:left="360"/>
              <w:rPr>
                <w:rFonts w:ascii="Arial" w:hAnsi="Arial" w:cs="Arial"/>
                <w:sz w:val="20"/>
                <w:szCs w:val="20"/>
              </w:rPr>
            </w:pPr>
            <w:r w:rsidRPr="00D53C0F">
              <w:rPr>
                <w:rFonts w:ascii="Arial" w:hAnsi="Arial" w:cs="Arial"/>
                <w:sz w:val="20"/>
                <w:szCs w:val="20"/>
              </w:rPr>
              <w:t>RESULT(2)—</w:t>
            </w:r>
            <w:r w:rsidRPr="00D53C0F">
              <w:rPr>
                <w:rFonts w:ascii="Arial" w:hAnsi="Arial" w:cs="Arial"/>
                <w:color w:val="000000"/>
                <w:sz w:val="20"/>
                <w:szCs w:val="20"/>
              </w:rPr>
              <w:t>User's full name from the NAME COMPONENTS file (#20).</w:t>
            </w:r>
          </w:p>
          <w:p w14:paraId="07A185C8" w14:textId="77777777" w:rsidR="00E34068" w:rsidRPr="00D53C0F" w:rsidRDefault="00E34068" w:rsidP="00B00783">
            <w:pPr>
              <w:spacing w:before="60" w:after="60"/>
              <w:ind w:left="360"/>
              <w:rPr>
                <w:rFonts w:ascii="Arial" w:hAnsi="Arial" w:cs="Arial"/>
                <w:color w:val="000000"/>
                <w:sz w:val="20"/>
                <w:szCs w:val="20"/>
              </w:rPr>
            </w:pPr>
            <w:r w:rsidRPr="00D53C0F">
              <w:rPr>
                <w:rFonts w:ascii="Arial" w:hAnsi="Arial" w:cs="Arial"/>
                <w:sz w:val="20"/>
                <w:szCs w:val="20"/>
              </w:rPr>
              <w:t>RESULT(3)—</w:t>
            </w:r>
            <w:r w:rsidRPr="00D53C0F">
              <w:rPr>
                <w:rFonts w:ascii="Arial" w:hAnsi="Arial" w:cs="Arial"/>
                <w:color w:val="000000"/>
                <w:sz w:val="20"/>
                <w:szCs w:val="20"/>
              </w:rPr>
              <w:t>FAMILY (LAST) NAME from the NAME COMPONENTS file (#20).</w:t>
            </w:r>
          </w:p>
          <w:p w14:paraId="5A95EF6B" w14:textId="77777777" w:rsidR="00E34068" w:rsidRPr="00D53C0F" w:rsidRDefault="00E34068" w:rsidP="00B00783">
            <w:pPr>
              <w:spacing w:before="60" w:after="60"/>
              <w:ind w:left="360"/>
              <w:rPr>
                <w:rFonts w:ascii="Arial" w:hAnsi="Arial" w:cs="Arial"/>
                <w:sz w:val="20"/>
                <w:szCs w:val="20"/>
              </w:rPr>
            </w:pPr>
            <w:r w:rsidRPr="00D53C0F">
              <w:rPr>
                <w:rFonts w:ascii="Arial" w:hAnsi="Arial" w:cs="Arial"/>
                <w:sz w:val="20"/>
                <w:szCs w:val="20"/>
              </w:rPr>
              <w:t>RESULT(4)—</w:t>
            </w:r>
            <w:r w:rsidRPr="00D53C0F">
              <w:rPr>
                <w:rFonts w:ascii="Arial" w:hAnsi="Arial" w:cs="Arial"/>
                <w:color w:val="000000"/>
                <w:sz w:val="20"/>
                <w:szCs w:val="20"/>
              </w:rPr>
              <w:t>GIVEN (FIRST) NAME from the NAME COMPONENTS file (#20).</w:t>
            </w:r>
          </w:p>
          <w:p w14:paraId="450ECAB1" w14:textId="77777777" w:rsidR="00E34068" w:rsidRPr="00D53C0F" w:rsidRDefault="00E34068" w:rsidP="00B00783">
            <w:pPr>
              <w:spacing w:before="60" w:after="60"/>
              <w:ind w:left="360"/>
              <w:rPr>
                <w:rFonts w:ascii="Arial" w:hAnsi="Arial" w:cs="Arial"/>
                <w:sz w:val="20"/>
                <w:szCs w:val="20"/>
              </w:rPr>
            </w:pPr>
            <w:r w:rsidRPr="00D53C0F">
              <w:rPr>
                <w:rFonts w:ascii="Arial" w:hAnsi="Arial" w:cs="Arial"/>
                <w:sz w:val="20"/>
                <w:szCs w:val="20"/>
              </w:rPr>
              <w:t>RESULT(5)—</w:t>
            </w:r>
            <w:r w:rsidRPr="00D53C0F">
              <w:rPr>
                <w:rFonts w:ascii="Arial" w:hAnsi="Arial" w:cs="Arial"/>
                <w:color w:val="000000"/>
                <w:sz w:val="20"/>
                <w:szCs w:val="20"/>
              </w:rPr>
              <w:t>MIDDLE NAME from the NAME COMPONENTS file (#20).</w:t>
            </w:r>
          </w:p>
          <w:p w14:paraId="6382B493" w14:textId="77777777" w:rsidR="00E34068" w:rsidRPr="00D53C0F" w:rsidRDefault="00E34068" w:rsidP="00B00783">
            <w:pPr>
              <w:spacing w:before="60" w:after="60"/>
              <w:ind w:left="360"/>
              <w:rPr>
                <w:rFonts w:ascii="Arial" w:hAnsi="Arial" w:cs="Arial"/>
                <w:sz w:val="20"/>
                <w:szCs w:val="20"/>
              </w:rPr>
            </w:pPr>
            <w:r w:rsidRPr="00D53C0F">
              <w:rPr>
                <w:rFonts w:ascii="Arial" w:hAnsi="Arial" w:cs="Arial"/>
                <w:sz w:val="20"/>
                <w:szCs w:val="20"/>
              </w:rPr>
              <w:t>RESULT(6)—</w:t>
            </w:r>
            <w:r w:rsidRPr="00D53C0F">
              <w:rPr>
                <w:rFonts w:ascii="Arial" w:hAnsi="Arial" w:cs="Arial"/>
                <w:color w:val="000000"/>
                <w:sz w:val="20"/>
                <w:szCs w:val="20"/>
              </w:rPr>
              <w:t>PREFIX from the NAME COMPONENTS file (#20).</w:t>
            </w:r>
          </w:p>
          <w:p w14:paraId="28566829" w14:textId="77777777" w:rsidR="00E34068" w:rsidRPr="00D53C0F" w:rsidRDefault="00E34068" w:rsidP="00B00783">
            <w:pPr>
              <w:spacing w:before="60" w:after="60"/>
              <w:ind w:left="360"/>
              <w:rPr>
                <w:rFonts w:ascii="Arial" w:hAnsi="Arial" w:cs="Arial"/>
                <w:sz w:val="20"/>
                <w:szCs w:val="20"/>
              </w:rPr>
            </w:pPr>
            <w:r w:rsidRPr="00D53C0F">
              <w:rPr>
                <w:rFonts w:ascii="Arial" w:hAnsi="Arial" w:cs="Arial"/>
                <w:sz w:val="20"/>
                <w:szCs w:val="20"/>
              </w:rPr>
              <w:t>RESULT(7)—</w:t>
            </w:r>
            <w:r w:rsidRPr="00D53C0F">
              <w:rPr>
                <w:rFonts w:ascii="Arial" w:hAnsi="Arial" w:cs="Arial"/>
                <w:color w:val="000000"/>
                <w:sz w:val="20"/>
                <w:szCs w:val="20"/>
              </w:rPr>
              <w:t>SUFFIX from the NAME COMPONENTS file (#20).</w:t>
            </w:r>
          </w:p>
          <w:p w14:paraId="15E6B0EF" w14:textId="77777777" w:rsidR="00E34068" w:rsidRPr="00D53C0F" w:rsidRDefault="00E34068" w:rsidP="00B00783">
            <w:pPr>
              <w:spacing w:before="60" w:after="60"/>
              <w:ind w:left="360"/>
              <w:rPr>
                <w:rFonts w:ascii="Arial" w:hAnsi="Arial" w:cs="Arial"/>
                <w:sz w:val="20"/>
                <w:szCs w:val="20"/>
              </w:rPr>
            </w:pPr>
            <w:r w:rsidRPr="00D53C0F">
              <w:rPr>
                <w:rFonts w:ascii="Arial" w:hAnsi="Arial" w:cs="Arial"/>
                <w:sz w:val="20"/>
                <w:szCs w:val="20"/>
              </w:rPr>
              <w:t>RESULT(8)—</w:t>
            </w:r>
            <w:r w:rsidRPr="00D53C0F">
              <w:rPr>
                <w:rFonts w:ascii="Arial" w:hAnsi="Arial" w:cs="Arial"/>
                <w:color w:val="000000"/>
                <w:sz w:val="20"/>
                <w:szCs w:val="20"/>
              </w:rPr>
              <w:t>DEGREE from the NAME COMPONENTS file (#20).</w:t>
            </w:r>
          </w:p>
          <w:p w14:paraId="4E1E719A" w14:textId="77777777" w:rsidR="00E34068" w:rsidRPr="00D53C0F" w:rsidRDefault="00E34068" w:rsidP="00B00783">
            <w:pPr>
              <w:spacing w:before="60" w:after="60"/>
              <w:ind w:left="360"/>
              <w:rPr>
                <w:rFonts w:ascii="Arial" w:hAnsi="Arial" w:cs="Arial"/>
                <w:sz w:val="20"/>
                <w:szCs w:val="20"/>
              </w:rPr>
            </w:pPr>
            <w:r w:rsidRPr="00D53C0F">
              <w:rPr>
                <w:rFonts w:ascii="Arial" w:hAnsi="Arial" w:cs="Arial"/>
                <w:sz w:val="20"/>
                <w:szCs w:val="20"/>
              </w:rPr>
              <w:t>RESULT(9)—</w:t>
            </w:r>
            <w:r w:rsidRPr="00D53C0F">
              <w:rPr>
                <w:rFonts w:ascii="Arial" w:hAnsi="Arial" w:cs="Arial"/>
                <w:color w:val="000000"/>
                <w:sz w:val="20"/>
                <w:szCs w:val="20"/>
              </w:rPr>
              <w:t>Station Number of the division in which the user is working.</w:t>
            </w:r>
          </w:p>
          <w:p w14:paraId="00F9044E" w14:textId="77777777" w:rsidR="00E34068" w:rsidRPr="00D53C0F" w:rsidRDefault="00E34068" w:rsidP="00B00783">
            <w:pPr>
              <w:spacing w:before="60" w:after="60"/>
              <w:ind w:left="360"/>
              <w:rPr>
                <w:rFonts w:ascii="Arial" w:hAnsi="Arial" w:cs="Arial"/>
                <w:sz w:val="20"/>
                <w:szCs w:val="20"/>
              </w:rPr>
            </w:pPr>
            <w:r w:rsidRPr="00D53C0F">
              <w:rPr>
                <w:rFonts w:ascii="Arial" w:hAnsi="Arial" w:cs="Arial"/>
                <w:sz w:val="20"/>
                <w:szCs w:val="20"/>
              </w:rPr>
              <w:t>RESULT(10)—</w:t>
            </w:r>
            <w:r w:rsidRPr="00D53C0F">
              <w:rPr>
                <w:rFonts w:ascii="Arial" w:hAnsi="Arial" w:cs="Arial"/>
                <w:color w:val="000000"/>
                <w:sz w:val="20"/>
                <w:szCs w:val="20"/>
              </w:rPr>
              <w:t>Station Number of the parent facility for the login division from the INSTITUTION file (#4).</w:t>
            </w:r>
          </w:p>
          <w:p w14:paraId="6C26D244" w14:textId="77777777" w:rsidR="00E34068" w:rsidRPr="00D53C0F" w:rsidRDefault="00E34068" w:rsidP="00B00783">
            <w:pPr>
              <w:spacing w:before="60" w:after="60"/>
              <w:ind w:left="360"/>
              <w:rPr>
                <w:rFonts w:ascii="Arial" w:hAnsi="Arial" w:cs="Arial"/>
                <w:sz w:val="20"/>
                <w:szCs w:val="20"/>
              </w:rPr>
            </w:pPr>
            <w:r w:rsidRPr="00D53C0F">
              <w:rPr>
                <w:rFonts w:ascii="Arial" w:hAnsi="Arial" w:cs="Arial"/>
                <w:sz w:val="20"/>
                <w:szCs w:val="20"/>
              </w:rPr>
              <w:t>RESULT(11)—</w:t>
            </w:r>
            <w:r w:rsidRPr="00D53C0F">
              <w:rPr>
                <w:rFonts w:ascii="Arial" w:hAnsi="Arial" w:cs="Arial"/>
                <w:color w:val="000000"/>
                <w:sz w:val="20"/>
                <w:szCs w:val="20"/>
              </w:rPr>
              <w:t>Station Number of the parent "computer system" from the KERNEL SITE PARAMETERS file (#8989.3).</w:t>
            </w:r>
          </w:p>
          <w:p w14:paraId="285D61CF" w14:textId="77777777" w:rsidR="00E34068" w:rsidRPr="00D53C0F" w:rsidRDefault="00E34068" w:rsidP="00B00783">
            <w:pPr>
              <w:spacing w:before="60" w:after="60"/>
              <w:ind w:left="360"/>
              <w:rPr>
                <w:rFonts w:ascii="Arial" w:hAnsi="Arial" w:cs="Arial"/>
                <w:sz w:val="20"/>
                <w:szCs w:val="20"/>
              </w:rPr>
            </w:pPr>
            <w:r w:rsidRPr="00D53C0F">
              <w:rPr>
                <w:rFonts w:ascii="Arial" w:hAnsi="Arial" w:cs="Arial"/>
                <w:sz w:val="20"/>
                <w:szCs w:val="20"/>
              </w:rPr>
              <w:t>RESULT(12)—</w:t>
            </w:r>
            <w:r w:rsidRPr="00D53C0F">
              <w:rPr>
                <w:rFonts w:ascii="Arial" w:hAnsi="Arial" w:cs="Arial"/>
                <w:color w:val="000000"/>
                <w:sz w:val="20"/>
                <w:szCs w:val="20"/>
              </w:rPr>
              <w:t>Signon log entry IEN.</w:t>
            </w:r>
          </w:p>
          <w:p w14:paraId="217DFED2" w14:textId="77777777" w:rsidR="00E34068" w:rsidRPr="00D53C0F" w:rsidRDefault="00E34068" w:rsidP="00B00783">
            <w:pPr>
              <w:spacing w:before="60" w:after="60"/>
              <w:ind w:left="360"/>
              <w:rPr>
                <w:rFonts w:ascii="Arial" w:hAnsi="Arial" w:cs="Arial"/>
                <w:sz w:val="20"/>
                <w:szCs w:val="20"/>
              </w:rPr>
            </w:pPr>
            <w:r w:rsidRPr="00D53C0F">
              <w:rPr>
                <w:rFonts w:ascii="Arial" w:hAnsi="Arial" w:cs="Arial"/>
                <w:sz w:val="20"/>
                <w:szCs w:val="20"/>
              </w:rPr>
              <w:t>RESULT(13)—</w:t>
            </w:r>
            <w:r w:rsidRPr="00D53C0F">
              <w:rPr>
                <w:rFonts w:ascii="Arial" w:hAnsi="Arial" w:cs="Arial"/>
                <w:color w:val="000000"/>
                <w:sz w:val="20"/>
                <w:szCs w:val="20"/>
              </w:rPr>
              <w:t>Number of permissible divisions.</w:t>
            </w:r>
          </w:p>
          <w:p w14:paraId="79A56FBD" w14:textId="77777777" w:rsidR="00E34068" w:rsidRPr="00D53C0F" w:rsidRDefault="00E34068" w:rsidP="00B00783">
            <w:pPr>
              <w:spacing w:before="60" w:after="60"/>
              <w:ind w:left="360"/>
              <w:rPr>
                <w:rFonts w:ascii="Arial" w:hAnsi="Arial" w:cs="Arial"/>
                <w:color w:val="000000"/>
                <w:sz w:val="20"/>
                <w:szCs w:val="20"/>
              </w:rPr>
            </w:pPr>
            <w:r w:rsidRPr="00D53C0F">
              <w:rPr>
                <w:rFonts w:ascii="Arial" w:hAnsi="Arial" w:cs="Arial"/>
                <w:sz w:val="20"/>
                <w:szCs w:val="20"/>
              </w:rPr>
              <w:t>RESULT(14 - n)—</w:t>
            </w:r>
            <w:r w:rsidRPr="00D53C0F">
              <w:rPr>
                <w:rFonts w:ascii="Arial" w:hAnsi="Arial" w:cs="Arial"/>
                <w:color w:val="000000"/>
                <w:sz w:val="20"/>
                <w:szCs w:val="20"/>
              </w:rPr>
              <w:t>Permissible divisions for user login, in the following format:</w:t>
            </w:r>
          </w:p>
          <w:p w14:paraId="5ABCA15E" w14:textId="77777777" w:rsidR="00E34068" w:rsidRPr="004F1903" w:rsidRDefault="00E34068" w:rsidP="00B00783">
            <w:pPr>
              <w:spacing w:before="60" w:after="60"/>
              <w:ind w:left="677"/>
              <w:rPr>
                <w:rFonts w:ascii="Arial" w:hAnsi="Arial" w:cs="Arial"/>
                <w:sz w:val="20"/>
                <w:szCs w:val="20"/>
              </w:rPr>
            </w:pPr>
            <w:r w:rsidRPr="00D53C0F">
              <w:rPr>
                <w:rFonts w:ascii="Arial" w:hAnsi="Arial" w:cs="Arial"/>
                <w:color w:val="000000"/>
                <w:sz w:val="20"/>
                <w:szCs w:val="20"/>
              </w:rPr>
              <w:t>IEN of file 4^Station Name^Station Number^default? (1 or 0)</w:t>
            </w:r>
          </w:p>
        </w:tc>
      </w:tr>
      <w:tr w:rsidR="00E34068" w:rsidRPr="004F1903" w14:paraId="72CD792F" w14:textId="77777777" w:rsidTr="00A60E97">
        <w:tc>
          <w:tcPr>
            <w:tcW w:w="3136" w:type="dxa"/>
          </w:tcPr>
          <w:p w14:paraId="12CBFED4" w14:textId="77777777" w:rsidR="00E34068" w:rsidRPr="004F1903" w:rsidRDefault="00E34068" w:rsidP="00487D4A">
            <w:pPr>
              <w:spacing w:before="60" w:after="60"/>
              <w:rPr>
                <w:rFonts w:ascii="Arial" w:hAnsi="Arial" w:cs="Arial"/>
                <w:color w:val="000000"/>
                <w:sz w:val="20"/>
                <w:szCs w:val="20"/>
              </w:rPr>
            </w:pPr>
            <w:r w:rsidRPr="004F1903">
              <w:rPr>
                <w:rFonts w:ascii="Arial" w:hAnsi="Arial" w:cs="Arial"/>
                <w:color w:val="000000"/>
                <w:sz w:val="20"/>
                <w:szCs w:val="20"/>
              </w:rPr>
              <w:t>XUS KAAJEE GET USER VIA PROXY</w:t>
            </w:r>
          </w:p>
        </w:tc>
        <w:tc>
          <w:tcPr>
            <w:tcW w:w="6332" w:type="dxa"/>
          </w:tcPr>
          <w:p w14:paraId="36FBBEA4" w14:textId="77777777" w:rsidR="00E34068" w:rsidRPr="004F1903" w:rsidRDefault="00E34068" w:rsidP="00487D4A">
            <w:pPr>
              <w:spacing w:before="60" w:after="60"/>
              <w:rPr>
                <w:rFonts w:ascii="Arial" w:hAnsi="Arial" w:cs="Arial"/>
                <w:color w:val="000000"/>
                <w:sz w:val="20"/>
                <w:szCs w:val="20"/>
              </w:rPr>
            </w:pPr>
            <w:r w:rsidRPr="004F1903">
              <w:rPr>
                <w:rFonts w:ascii="Arial" w:hAnsi="Arial" w:cs="Arial"/>
                <w:color w:val="000000"/>
                <w:sz w:val="20"/>
                <w:szCs w:val="20"/>
              </w:rPr>
              <w:t xml:space="preserve">Kernel Patch XU*8.0*504 exports this RPC. This RPC returns a variety of user demographics and other information (e.g. DUZ, user name, degree, Station Numbers, etc.) needed for users to sign onto the VistA M Server via KAAJEE.  The result is the same as the XUS KAAJEE GET USER INFO </w:t>
            </w:r>
            <w:r w:rsidR="001E2B37">
              <w:rPr>
                <w:rFonts w:ascii="Arial" w:hAnsi="Arial" w:cs="Arial"/>
                <w:color w:val="000000"/>
                <w:sz w:val="20"/>
                <w:szCs w:val="20"/>
              </w:rPr>
              <w:t>RPC</w:t>
            </w:r>
            <w:r w:rsidRPr="004F1903">
              <w:rPr>
                <w:rFonts w:ascii="Arial" w:hAnsi="Arial" w:cs="Arial"/>
                <w:color w:val="000000"/>
                <w:sz w:val="20"/>
                <w:szCs w:val="20"/>
              </w:rPr>
              <w:t xml:space="preserve"> above.  This RPC is invoked via the KAAJEE,PROXY Application Proxy User.</w:t>
            </w:r>
          </w:p>
        </w:tc>
      </w:tr>
      <w:tr w:rsidR="00E34068" w:rsidRPr="004F1903" w14:paraId="3984142D" w14:textId="77777777" w:rsidTr="00A60E97">
        <w:tc>
          <w:tcPr>
            <w:tcW w:w="3136" w:type="dxa"/>
          </w:tcPr>
          <w:p w14:paraId="4FAEF796" w14:textId="77777777" w:rsidR="00E34068" w:rsidRPr="004F1903" w:rsidRDefault="00E34068" w:rsidP="00CA0DF1">
            <w:pPr>
              <w:spacing w:before="60" w:after="60"/>
              <w:rPr>
                <w:rFonts w:ascii="Arial" w:hAnsi="Arial" w:cs="Arial"/>
                <w:sz w:val="20"/>
                <w:szCs w:val="20"/>
              </w:rPr>
            </w:pPr>
            <w:r w:rsidRPr="004F1903">
              <w:rPr>
                <w:rFonts w:ascii="Arial" w:hAnsi="Arial" w:cs="Arial"/>
                <w:sz w:val="20"/>
                <w:szCs w:val="20"/>
              </w:rPr>
              <w:t>XUS KAAJEE LOGOUT</w:t>
            </w:r>
            <w:r w:rsidRPr="004F1903">
              <w:rPr>
                <w:rFonts w:cs="Times New Roman"/>
                <w:color w:val="000000"/>
              </w:rPr>
              <w:fldChar w:fldCharType="begin"/>
            </w:r>
            <w:r w:rsidRPr="004F1903">
              <w:rPr>
                <w:rFonts w:cs="Times New Roman"/>
                <w:color w:val="000000"/>
              </w:rPr>
              <w:instrText>XE "XUS KAAJEE LOGOUT RPC"</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"RPCs:XUS KAAJEE LOGOUT"</w:instrText>
            </w:r>
            <w:r w:rsidRPr="004F1903">
              <w:rPr>
                <w:rFonts w:cs="Times New Roman"/>
                <w:color w:val="000000"/>
              </w:rPr>
              <w:fldChar w:fldCharType="end"/>
            </w:r>
          </w:p>
        </w:tc>
        <w:tc>
          <w:tcPr>
            <w:tcW w:w="6332" w:type="dxa"/>
          </w:tcPr>
          <w:p w14:paraId="065D048C" w14:textId="77777777" w:rsidR="00E34068" w:rsidRPr="004F1903" w:rsidRDefault="00E34068" w:rsidP="00CA0DF1">
            <w:pPr>
              <w:spacing w:before="60" w:after="60"/>
              <w:rPr>
                <w:rFonts w:ascii="Arial" w:hAnsi="Arial" w:cs="Arial"/>
                <w:sz w:val="20"/>
                <w:szCs w:val="20"/>
              </w:rPr>
            </w:pPr>
            <w:r w:rsidRPr="004F1903">
              <w:rPr>
                <w:rFonts w:ascii="Arial" w:hAnsi="Arial" w:cs="Arial"/>
                <w:sz w:val="20"/>
                <w:szCs w:val="20"/>
              </w:rPr>
              <w:t xml:space="preserve">Kernel Patch XU*8.0*329 exports this RPC. This RPC calls the LOUT^XUSCLEAN API in order to mark a KAAJEE-signed on user's entry in the </w:t>
            </w:r>
            <w:r w:rsidRPr="004F1903">
              <w:rPr>
                <w:rFonts w:ascii="Arial" w:hAnsi="Arial" w:cs="Arial"/>
                <w:color w:val="000000"/>
                <w:sz w:val="20"/>
                <w:szCs w:val="20"/>
              </w:rPr>
              <w:t>SIGN-ON LOG file (#3.081)</w:t>
            </w:r>
            <w:r w:rsidRPr="004F1903">
              <w:rPr>
                <w:color w:val="000000"/>
              </w:rPr>
              <w:fldChar w:fldCharType="begin"/>
            </w:r>
            <w:r w:rsidRPr="004F1903">
              <w:rPr>
                <w:color w:val="000000"/>
              </w:rPr>
              <w:instrText>XE "SIGN-ON LOG File (#3.081)"</w:instrText>
            </w:r>
            <w:r w:rsidRPr="004F1903">
              <w:rPr>
                <w:color w:val="000000"/>
              </w:rPr>
              <w:fldChar w:fldCharType="end"/>
            </w:r>
            <w:r w:rsidRPr="004F1903">
              <w:rPr>
                <w:color w:val="000000"/>
              </w:rPr>
              <w:fldChar w:fldCharType="begin"/>
            </w:r>
            <w:r w:rsidRPr="004F1903">
              <w:rPr>
                <w:color w:val="000000"/>
              </w:rPr>
              <w:instrText>XE "Files:SIGN-ON LOG (#3.081)"</w:instrText>
            </w:r>
            <w:r w:rsidRPr="004F1903">
              <w:rPr>
                <w:color w:val="000000"/>
              </w:rPr>
              <w:fldChar w:fldCharType="end"/>
            </w:r>
            <w:r w:rsidRPr="004F1903">
              <w:rPr>
                <w:rFonts w:ascii="Arial" w:hAnsi="Arial" w:cs="Arial"/>
                <w:sz w:val="20"/>
                <w:szCs w:val="20"/>
              </w:rPr>
              <w:t xml:space="preserve"> as signed off</w:t>
            </w:r>
            <w:r w:rsidRPr="004F1903">
              <w:rPr>
                <w:color w:val="000000"/>
              </w:rPr>
              <w:fldChar w:fldCharType="begin"/>
            </w:r>
            <w:r w:rsidRPr="004F1903">
              <w:rPr>
                <w:color w:val="000000"/>
              </w:rPr>
              <w:instrText>XE "Logouts:KAAJEE"</w:instrText>
            </w:r>
            <w:r w:rsidRPr="004F1903">
              <w:rPr>
                <w:color w:val="000000"/>
              </w:rPr>
              <w:fldChar w:fldCharType="end"/>
            </w:r>
            <w:r w:rsidRPr="004F1903">
              <w:rPr>
                <w:rFonts w:ascii="Arial" w:hAnsi="Arial" w:cs="Arial"/>
                <w:sz w:val="20"/>
                <w:szCs w:val="20"/>
              </w:rPr>
              <w:t>.</w:t>
            </w:r>
          </w:p>
        </w:tc>
      </w:tr>
    </w:tbl>
    <w:p w14:paraId="1B06C75C" w14:textId="77777777" w:rsidR="00604685" w:rsidRPr="004F1903" w:rsidRDefault="00604685" w:rsidP="00604685">
      <w:pPr>
        <w:rPr>
          <w:bCs/>
        </w:rPr>
      </w:pPr>
    </w:p>
    <w:p w14:paraId="6E1AD30F" w14:textId="77777777" w:rsidR="00257C2D" w:rsidRPr="004F1903" w:rsidRDefault="00257C2D" w:rsidP="00604685">
      <w:pPr>
        <w:rPr>
          <w:bCs/>
        </w:rPr>
      </w:pPr>
    </w:p>
    <w:tbl>
      <w:tblPr>
        <w:tblW w:w="0" w:type="auto"/>
        <w:tblLayout w:type="fixed"/>
        <w:tblLook w:val="0000" w:firstRow="0" w:lastRow="0" w:firstColumn="0" w:lastColumn="0" w:noHBand="0" w:noVBand="0"/>
      </w:tblPr>
      <w:tblGrid>
        <w:gridCol w:w="738"/>
        <w:gridCol w:w="8730"/>
      </w:tblGrid>
      <w:tr w:rsidR="009B4D3A" w:rsidRPr="004F1903" w14:paraId="1442CF58" w14:textId="77777777">
        <w:trPr>
          <w:cantSplit/>
        </w:trPr>
        <w:tc>
          <w:tcPr>
            <w:tcW w:w="738" w:type="dxa"/>
          </w:tcPr>
          <w:p w14:paraId="161FE0F6" w14:textId="77777777" w:rsidR="009B4D3A" w:rsidRPr="004F1903" w:rsidRDefault="004D4C84" w:rsidP="009B4D3A">
            <w:pPr>
              <w:spacing w:before="60" w:after="60"/>
              <w:ind w:left="-18"/>
              <w:rPr>
                <w:rFonts w:cs="Times New Roman"/>
              </w:rPr>
            </w:pPr>
            <w:r w:rsidRPr="004F1903">
              <w:rPr>
                <w:rFonts w:cs="Times New Roman"/>
                <w:noProof/>
              </w:rPr>
              <w:drawing>
                <wp:inline distT="0" distB="0" distL="0" distR="0" wp14:anchorId="71D722C2" wp14:editId="655D6B8E">
                  <wp:extent cx="285115" cy="285115"/>
                  <wp:effectExtent l="0" t="0" r="0" b="0"/>
                  <wp:docPr id="101" name="Picture 10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6005F03E" w14:textId="77777777" w:rsidR="009B4D3A" w:rsidRPr="004F1903" w:rsidRDefault="009B4D3A" w:rsidP="005423C3">
            <w:pPr>
              <w:keepNext/>
              <w:keepLines/>
              <w:spacing w:before="60"/>
              <w:rPr>
                <w:rFonts w:cs="Times New Roman"/>
                <w:bCs/>
              </w:rPr>
            </w:pPr>
            <w:r w:rsidRPr="004F1903">
              <w:rPr>
                <w:rFonts w:cs="Times New Roman"/>
                <w:b/>
              </w:rPr>
              <w:t>REF:</w:t>
            </w:r>
            <w:r w:rsidRPr="004F1903">
              <w:rPr>
                <w:rFonts w:cs="Times New Roman"/>
              </w:rPr>
              <w:t xml:space="preserve"> </w:t>
            </w:r>
            <w:r w:rsidRPr="004F1903">
              <w:rPr>
                <w:rFonts w:cs="Times New Roman"/>
                <w:bCs/>
              </w:rPr>
              <w:t>For more information on these RP</w:t>
            </w:r>
            <w:r w:rsidR="00913C05" w:rsidRPr="004F1903">
              <w:rPr>
                <w:rFonts w:cs="Times New Roman"/>
                <w:bCs/>
              </w:rPr>
              <w:t>C</w:t>
            </w:r>
            <w:r w:rsidRPr="004F1903">
              <w:rPr>
                <w:rFonts w:cs="Times New Roman"/>
                <w:bCs/>
              </w:rPr>
              <w:t>s, please refer to the REMOTE PROCEDURE file (#8994)</w:t>
            </w:r>
            <w:r w:rsidRPr="004F1903">
              <w:rPr>
                <w:rFonts w:cs="Times New Roman"/>
                <w:bCs/>
                <w:color w:val="000000"/>
              </w:rPr>
              <w:fldChar w:fldCharType="begin"/>
            </w:r>
            <w:r w:rsidRPr="004F1903">
              <w:rPr>
                <w:rFonts w:cs="Times New Roman"/>
                <w:color w:val="000000"/>
              </w:rPr>
              <w:instrText xml:space="preserve"> XE "</w:instrText>
            </w:r>
            <w:r w:rsidRPr="004F1903">
              <w:rPr>
                <w:rFonts w:cs="Times New Roman"/>
                <w:bCs/>
                <w:color w:val="000000"/>
              </w:rPr>
              <w:instrText>REMOTE PROCEDURE File (#8994)</w:instrText>
            </w:r>
            <w:r w:rsidRPr="004F1903">
              <w:rPr>
                <w:rFonts w:cs="Times New Roman"/>
                <w:color w:val="000000"/>
              </w:rPr>
              <w:instrText xml:space="preserve">" </w:instrText>
            </w:r>
            <w:r w:rsidRPr="004F1903">
              <w:rPr>
                <w:rFonts w:cs="Times New Roman"/>
                <w:bCs/>
                <w:color w:val="000000"/>
              </w:rPr>
              <w:fldChar w:fldCharType="end"/>
            </w:r>
            <w:r w:rsidRPr="004F1903">
              <w:rPr>
                <w:rFonts w:cs="Times New Roman"/>
                <w:bCs/>
                <w:color w:val="000000"/>
              </w:rPr>
              <w:fldChar w:fldCharType="begin"/>
            </w:r>
            <w:r w:rsidRPr="004F1903">
              <w:rPr>
                <w:rFonts w:cs="Times New Roman"/>
                <w:color w:val="000000"/>
              </w:rPr>
              <w:instrText xml:space="preserve"> XE "Files:</w:instrText>
            </w:r>
            <w:r w:rsidRPr="004F1903">
              <w:rPr>
                <w:rFonts w:cs="Times New Roman"/>
                <w:bCs/>
                <w:color w:val="000000"/>
              </w:rPr>
              <w:instrText>REMOTE PROCEDURE (#8994)</w:instrText>
            </w:r>
            <w:r w:rsidRPr="004F1903">
              <w:rPr>
                <w:rFonts w:cs="Times New Roman"/>
                <w:color w:val="000000"/>
              </w:rPr>
              <w:instrText xml:space="preserve">" </w:instrText>
            </w:r>
            <w:r w:rsidRPr="004F1903">
              <w:rPr>
                <w:rFonts w:cs="Times New Roman"/>
                <w:bCs/>
                <w:color w:val="000000"/>
              </w:rPr>
              <w:fldChar w:fldCharType="end"/>
            </w:r>
            <w:r w:rsidRPr="004F1903">
              <w:rPr>
                <w:rFonts w:cs="Times New Roman"/>
                <w:bCs/>
              </w:rPr>
              <w:t xml:space="preserve"> or the Kernel RPC </w:t>
            </w:r>
            <w:r w:rsidR="00355D80" w:rsidRPr="004F1903">
              <w:rPr>
                <w:rFonts w:cs="Times New Roman"/>
                <w:bCs/>
              </w:rPr>
              <w:t>Website</w:t>
            </w:r>
            <w:r w:rsidRPr="004F1903">
              <w:rPr>
                <w:rFonts w:cs="Times New Roman"/>
                <w:bCs/>
              </w:rPr>
              <w:t xml:space="preserve"> located at the following </w:t>
            </w:r>
            <w:r w:rsidR="00355D80" w:rsidRPr="004F1903">
              <w:rPr>
                <w:rFonts w:cs="Times New Roman"/>
                <w:bCs/>
              </w:rPr>
              <w:t>Website</w:t>
            </w:r>
            <w:r w:rsidRPr="004F1903">
              <w:rPr>
                <w:rFonts w:cs="Times New Roman"/>
                <w:color w:val="000000"/>
              </w:rPr>
              <w:fldChar w:fldCharType="begin"/>
            </w:r>
            <w:r w:rsidRPr="004F1903">
              <w:rPr>
                <w:rFonts w:cs="Times New Roman"/>
                <w:color w:val="000000"/>
              </w:rPr>
              <w:instrText>XE "</w:instrText>
            </w:r>
            <w:r w:rsidRPr="004F1903">
              <w:rPr>
                <w:rFonts w:cs="Times New Roman"/>
                <w:color w:val="000000"/>
                <w:kern w:val="2"/>
              </w:rPr>
              <w:instrText xml:space="preserve">RPCs:Kernel RPC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w:instrText>
            </w:r>
            <w:r w:rsidR="009B2AFE" w:rsidRPr="004F1903">
              <w:rPr>
                <w:rFonts w:cs="Times New Roman"/>
                <w:color w:val="000000"/>
                <w:kern w:val="2"/>
              </w:rPr>
              <w:instrText>Kernel:</w:instrText>
            </w:r>
            <w:r w:rsidRPr="004F1903">
              <w:rPr>
                <w:rFonts w:cs="Times New Roman"/>
                <w:color w:val="000000"/>
                <w:kern w:val="2"/>
              </w:rPr>
              <w:instrText xml:space="preserve">RPC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"Web Pages:</w:instrText>
            </w:r>
            <w:r w:rsidR="009B2AFE" w:rsidRPr="004F1903">
              <w:rPr>
                <w:rFonts w:cs="Times New Roman"/>
                <w:color w:val="000000"/>
                <w:kern w:val="2"/>
              </w:rPr>
              <w:instrText>Kernel:</w:instrText>
            </w:r>
            <w:r w:rsidRPr="004F1903">
              <w:rPr>
                <w:rFonts w:cs="Times New Roman"/>
                <w:color w:val="000000"/>
                <w:kern w:val="2"/>
              </w:rPr>
              <w:instrText xml:space="preserve">RPC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"Home Pages:</w:instrText>
            </w:r>
            <w:r w:rsidR="009B2AFE" w:rsidRPr="004F1903">
              <w:rPr>
                <w:rFonts w:cs="Times New Roman"/>
                <w:color w:val="000000"/>
                <w:kern w:val="2"/>
              </w:rPr>
              <w:instrText>Kernel:</w:instrText>
            </w:r>
            <w:r w:rsidRPr="004F1903">
              <w:rPr>
                <w:rFonts w:cs="Times New Roman"/>
                <w:color w:val="000000"/>
                <w:kern w:val="2"/>
              </w:rPr>
              <w:instrText xml:space="preserve">RPCs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"URLs:</w:instrText>
            </w:r>
            <w:r w:rsidR="009B2AFE" w:rsidRPr="004F1903">
              <w:rPr>
                <w:rFonts w:cs="Times New Roman"/>
                <w:color w:val="000000"/>
                <w:kern w:val="2"/>
              </w:rPr>
              <w:instrText>Kernel:</w:instrText>
            </w:r>
            <w:r w:rsidRPr="004F1903">
              <w:rPr>
                <w:rFonts w:cs="Times New Roman"/>
                <w:color w:val="000000"/>
                <w:kern w:val="2"/>
              </w:rPr>
              <w:instrText xml:space="preserve">RPCs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bCs/>
              </w:rPr>
              <w:t>:</w:t>
            </w:r>
          </w:p>
          <w:p w14:paraId="5EDE612C" w14:textId="77777777" w:rsidR="009B4D3A" w:rsidRPr="004F1903" w:rsidRDefault="009B4D3A" w:rsidP="005423C3">
            <w:pPr>
              <w:keepNext/>
              <w:keepLines/>
              <w:spacing w:before="120" w:after="60"/>
              <w:ind w:left="331"/>
              <w:rPr>
                <w:rFonts w:cs="Times New Roman"/>
                <w:kern w:val="2"/>
              </w:rPr>
            </w:pPr>
            <w:r w:rsidRPr="004F1903">
              <w:rPr>
                <w:rFonts w:cs="Times New Roman"/>
                <w:kern w:val="2"/>
              </w:rPr>
              <w:t>http://vista.med.va.gov/kernel/rpcs/index.shtml</w:t>
            </w:r>
          </w:p>
        </w:tc>
      </w:tr>
    </w:tbl>
    <w:p w14:paraId="62192E32" w14:textId="77777777" w:rsidR="00487D4A" w:rsidRPr="004F1903" w:rsidRDefault="00487D4A" w:rsidP="00604685">
      <w:pPr>
        <w:rPr>
          <w:bCs/>
        </w:rPr>
      </w:pPr>
    </w:p>
    <w:p w14:paraId="7B0E1C16" w14:textId="77777777" w:rsidR="00604685" w:rsidRPr="004F1903" w:rsidRDefault="00604685" w:rsidP="00604685"/>
    <w:p w14:paraId="675875B8" w14:textId="77777777" w:rsidR="00A53101" w:rsidRPr="004F1903" w:rsidRDefault="00A53101" w:rsidP="00A53101"/>
    <w:p w14:paraId="47A90C41" w14:textId="77777777" w:rsidR="00604685" w:rsidRPr="004F1903" w:rsidRDefault="00604685" w:rsidP="00223EFD">
      <w:pPr>
        <w:pStyle w:val="Heading4"/>
      </w:pPr>
      <w:bookmarkStart w:id="691" w:name="_Ref71604164"/>
      <w:bookmarkStart w:id="692" w:name="_Toc74988218"/>
      <w:bookmarkStart w:id="693" w:name="_Toc75847063"/>
      <w:bookmarkStart w:id="694" w:name="_Toc83538865"/>
      <w:bookmarkStart w:id="695" w:name="_Toc84037000"/>
      <w:bookmarkStart w:id="696" w:name="_Toc84044222"/>
      <w:bookmarkStart w:id="697" w:name="_Toc202863119"/>
      <w:bookmarkStart w:id="698" w:name="_Toc204421558"/>
      <w:bookmarkStart w:id="699" w:name="_Toc167804826"/>
      <w:r w:rsidRPr="004F1903">
        <w:t>Files and Fields</w:t>
      </w:r>
      <w:bookmarkEnd w:id="691"/>
      <w:bookmarkEnd w:id="692"/>
      <w:bookmarkEnd w:id="693"/>
      <w:bookmarkEnd w:id="694"/>
      <w:bookmarkEnd w:id="695"/>
      <w:bookmarkEnd w:id="696"/>
      <w:bookmarkEnd w:id="697"/>
      <w:bookmarkEnd w:id="698"/>
      <w:bookmarkEnd w:id="699"/>
    </w:p>
    <w:p w14:paraId="3B47EF7B" w14:textId="77777777" w:rsidR="00604685" w:rsidRPr="004F1903" w:rsidRDefault="00604685" w:rsidP="00604685">
      <w:pPr>
        <w:keepNext/>
        <w:rPr>
          <w:snapToGrid w:val="0"/>
        </w:rPr>
      </w:pPr>
      <w:r w:rsidRPr="004F1903">
        <w:rPr>
          <w:color w:val="000000"/>
        </w:rPr>
        <w:fldChar w:fldCharType="begin"/>
      </w:r>
      <w:r w:rsidRPr="004F1903">
        <w:rPr>
          <w:color w:val="000000"/>
        </w:rPr>
        <w:instrText>XE "Files and Fields"</w:instrText>
      </w:r>
      <w:r w:rsidRPr="004F1903">
        <w:rPr>
          <w:color w:val="000000"/>
        </w:rPr>
        <w:fldChar w:fldCharType="end"/>
      </w:r>
    </w:p>
    <w:p w14:paraId="51BB21AA" w14:textId="77777777" w:rsidR="00604685" w:rsidRPr="004F1903" w:rsidRDefault="00604685" w:rsidP="00604685">
      <w:pPr>
        <w:keepNext/>
        <w:keepLines/>
        <w:rPr>
          <w:rFonts w:cs="Times"/>
        </w:rPr>
      </w:pPr>
      <w:r w:rsidRPr="004F1903">
        <w:t xml:space="preserve">There are </w:t>
      </w:r>
      <w:r w:rsidRPr="004F1903">
        <w:rPr>
          <w:i/>
        </w:rPr>
        <w:t>no</w:t>
      </w:r>
      <w:r w:rsidRPr="004F1903">
        <w:t xml:space="preserve"> new VistA M Server files or fields </w:t>
      </w:r>
      <w:r w:rsidRPr="004F1903">
        <w:rPr>
          <w:i/>
        </w:rPr>
        <w:t>directly</w:t>
      </w:r>
      <w:r w:rsidRPr="004F1903">
        <w:t xml:space="preserve"> exported with KAAJEE</w:t>
      </w:r>
      <w:r w:rsidR="00043A39" w:rsidRPr="004F1903">
        <w:t>; however,</w:t>
      </w:r>
      <w:r w:rsidRPr="004F1903">
        <w:t xml:space="preserve"> </w:t>
      </w:r>
      <w:r w:rsidRPr="004F1903">
        <w:rPr>
          <w:szCs w:val="24"/>
        </w:rPr>
        <w:t xml:space="preserve">the following modified file and new field are </w:t>
      </w:r>
      <w:r w:rsidRPr="004F1903">
        <w:rPr>
          <w:i/>
          <w:szCs w:val="24"/>
        </w:rPr>
        <w:t>associated with</w:t>
      </w:r>
      <w:r w:rsidRPr="004F1903">
        <w:rPr>
          <w:szCs w:val="24"/>
        </w:rPr>
        <w:t xml:space="preserve"> </w:t>
      </w:r>
      <w:r w:rsidRPr="004F1903">
        <w:t>KAAJEE</w:t>
      </w:r>
      <w:r w:rsidRPr="004F1903">
        <w:rPr>
          <w:szCs w:val="24"/>
        </w:rPr>
        <w:t xml:space="preserve"> and exported with Kernel Patch XU*8.0*337:</w:t>
      </w:r>
    </w:p>
    <w:p w14:paraId="13076AC0" w14:textId="77777777" w:rsidR="00604685" w:rsidRPr="004F1903" w:rsidRDefault="00604685" w:rsidP="00604685">
      <w:pPr>
        <w:keepNext/>
        <w:keepLines/>
      </w:pPr>
    </w:p>
    <w:p w14:paraId="1E97021F" w14:textId="77777777" w:rsidR="00604685" w:rsidRPr="004F1903" w:rsidRDefault="00604685" w:rsidP="00604685">
      <w:pPr>
        <w:keepNext/>
        <w:keepLines/>
        <w:rPr>
          <w:bCs/>
        </w:rPr>
      </w:pPr>
      <w:bookmarkStart w:id="700" w:name="_Hlt200359326"/>
      <w:bookmarkEnd w:id="700"/>
    </w:p>
    <w:p w14:paraId="223925D9" w14:textId="20E4C832" w:rsidR="00817A5E" w:rsidRPr="004F1903" w:rsidRDefault="00817A5E" w:rsidP="001E78B1">
      <w:pPr>
        <w:pStyle w:val="CaptionTable"/>
      </w:pPr>
      <w:bookmarkStart w:id="701" w:name="_Toc202863041"/>
      <w:bookmarkStart w:id="702" w:name="_Toc167811520"/>
      <w:r w:rsidRPr="004F1903">
        <w:t xml:space="preserve">Table </w:t>
      </w:r>
      <w:r w:rsidR="001C6C77">
        <w:fldChar w:fldCharType="begin"/>
      </w:r>
      <w:r w:rsidR="001C6C77">
        <w:instrText xml:space="preserve"> STYLEREF 2 \s </w:instrText>
      </w:r>
      <w:r w:rsidR="001C6C77">
        <w:fldChar w:fldCharType="separate"/>
      </w:r>
      <w:r w:rsidR="003552F0">
        <w:rPr>
          <w:noProof/>
        </w:rPr>
        <w:t>7</w:t>
      </w:r>
      <w:r w:rsidR="001C6C77">
        <w:rPr>
          <w:noProof/>
        </w:rPr>
        <w:fldChar w:fldCharType="end"/>
      </w:r>
      <w:r w:rsidRPr="004F1903">
        <w:noBreakHyphen/>
      </w:r>
      <w:r w:rsidR="001C6C77">
        <w:fldChar w:fldCharType="begin"/>
      </w:r>
      <w:r w:rsidR="001C6C77">
        <w:instrText xml:space="preserve"> SEQ Table \* ARABIC \s 2 </w:instrText>
      </w:r>
      <w:r w:rsidR="001C6C77">
        <w:fldChar w:fldCharType="separate"/>
      </w:r>
      <w:r w:rsidR="003552F0">
        <w:rPr>
          <w:noProof/>
        </w:rPr>
        <w:t>2</w:t>
      </w:r>
      <w:r w:rsidR="001C6C77">
        <w:rPr>
          <w:noProof/>
        </w:rPr>
        <w:fldChar w:fldCharType="end"/>
      </w:r>
      <w:r w:rsidRPr="004F1903">
        <w:t>. KAAJEE-related software new fields</w:t>
      </w:r>
      <w:bookmarkEnd w:id="701"/>
      <w:bookmarkEnd w:id="702"/>
    </w:p>
    <w:tbl>
      <w:tblPr>
        <w:tblW w:w="959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980"/>
        <w:gridCol w:w="2052"/>
        <w:gridCol w:w="1008"/>
        <w:gridCol w:w="3510"/>
      </w:tblGrid>
      <w:tr w:rsidR="00604685" w:rsidRPr="004F1903" w14:paraId="547BD417" w14:textId="77777777" w:rsidTr="00CD3F45">
        <w:trPr>
          <w:tblHeader/>
        </w:trPr>
        <w:tc>
          <w:tcPr>
            <w:tcW w:w="1044" w:type="dxa"/>
            <w:shd w:val="pct12" w:color="auto" w:fill="auto"/>
            <w:vAlign w:val="bottom"/>
          </w:tcPr>
          <w:p w14:paraId="056DAD5C"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File Number</w:t>
            </w:r>
          </w:p>
        </w:tc>
        <w:tc>
          <w:tcPr>
            <w:tcW w:w="1980" w:type="dxa"/>
            <w:shd w:val="pct12" w:color="auto" w:fill="auto"/>
            <w:vAlign w:val="bottom"/>
          </w:tcPr>
          <w:p w14:paraId="5BA04663"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File Name</w:t>
            </w:r>
          </w:p>
        </w:tc>
        <w:tc>
          <w:tcPr>
            <w:tcW w:w="2052" w:type="dxa"/>
            <w:shd w:val="pct12" w:color="auto" w:fill="auto"/>
            <w:vAlign w:val="bottom"/>
          </w:tcPr>
          <w:p w14:paraId="2EB92500"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Field Name</w:t>
            </w:r>
          </w:p>
        </w:tc>
        <w:tc>
          <w:tcPr>
            <w:tcW w:w="1008" w:type="dxa"/>
            <w:shd w:val="pct12" w:color="auto" w:fill="auto"/>
            <w:vAlign w:val="bottom"/>
          </w:tcPr>
          <w:p w14:paraId="0FCD2D19"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Field Number</w:t>
            </w:r>
          </w:p>
        </w:tc>
        <w:tc>
          <w:tcPr>
            <w:tcW w:w="3510" w:type="dxa"/>
            <w:shd w:val="pct12" w:color="auto" w:fill="auto"/>
            <w:vAlign w:val="bottom"/>
          </w:tcPr>
          <w:p w14:paraId="4D47BF1F"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Field Description</w:t>
            </w:r>
          </w:p>
        </w:tc>
      </w:tr>
      <w:tr w:rsidR="00604685" w:rsidRPr="004F1903" w14:paraId="656C6F11" w14:textId="77777777" w:rsidTr="00CD3F45">
        <w:tc>
          <w:tcPr>
            <w:tcW w:w="1044" w:type="dxa"/>
          </w:tcPr>
          <w:p w14:paraId="2D84494D" w14:textId="77777777" w:rsidR="00604685" w:rsidRPr="004F1903" w:rsidRDefault="00604685" w:rsidP="00CA0DF1">
            <w:pPr>
              <w:spacing w:before="60" w:after="60"/>
              <w:rPr>
                <w:rFonts w:ascii="Arial" w:hAnsi="Arial" w:cs="Arial"/>
                <w:sz w:val="20"/>
                <w:szCs w:val="20"/>
              </w:rPr>
            </w:pPr>
            <w:r w:rsidRPr="004F1903">
              <w:rPr>
                <w:rFonts w:ascii="Arial" w:hAnsi="Arial" w:cs="Arial"/>
                <w:sz w:val="20"/>
                <w:szCs w:val="20"/>
              </w:rPr>
              <w:t>19.1</w:t>
            </w:r>
          </w:p>
        </w:tc>
        <w:tc>
          <w:tcPr>
            <w:tcW w:w="1980" w:type="dxa"/>
          </w:tcPr>
          <w:p w14:paraId="46FCEBBC" w14:textId="77777777" w:rsidR="00604685" w:rsidRPr="004F1903" w:rsidRDefault="00604685" w:rsidP="00CA0DF1">
            <w:pPr>
              <w:spacing w:before="60" w:after="60"/>
              <w:rPr>
                <w:rFonts w:ascii="Arial" w:hAnsi="Arial" w:cs="Arial"/>
                <w:sz w:val="20"/>
                <w:szCs w:val="20"/>
              </w:rPr>
            </w:pPr>
            <w:r w:rsidRPr="004F1903">
              <w:rPr>
                <w:rFonts w:ascii="Arial" w:hAnsi="Arial" w:cs="Arial"/>
                <w:color w:val="000000"/>
                <w:sz w:val="20"/>
                <w:szCs w:val="20"/>
              </w:rPr>
              <w:t xml:space="preserve">SECURITY </w:t>
            </w:r>
            <w:smartTag w:uri="urn:schemas-microsoft-com:office:smarttags" w:element="stockticker">
              <w:r w:rsidRPr="004F1903">
                <w:rPr>
                  <w:rFonts w:ascii="Arial" w:hAnsi="Arial" w:cs="Arial"/>
                  <w:color w:val="000000"/>
                  <w:sz w:val="20"/>
                  <w:szCs w:val="20"/>
                </w:rPr>
                <w:t>KEY</w:t>
              </w:r>
            </w:smartTag>
            <w:r w:rsidRPr="004F1903">
              <w:rPr>
                <w:color w:val="000000"/>
              </w:rPr>
              <w:fldChar w:fldCharType="begin"/>
            </w:r>
            <w:r w:rsidRPr="004F1903">
              <w:rPr>
                <w:color w:val="000000"/>
              </w:rPr>
              <w:instrText xml:space="preserve"> XE "SECURITY </w:instrText>
            </w:r>
            <w:smartTag w:uri="urn:schemas-microsoft-com:office:smarttags" w:element="stockticker">
              <w:r w:rsidRPr="004F1903">
                <w:rPr>
                  <w:color w:val="000000"/>
                </w:rPr>
                <w:instrText>KEY</w:instrText>
              </w:r>
            </w:smartTag>
            <w:r w:rsidRPr="004F1903">
              <w:rPr>
                <w:color w:val="000000"/>
              </w:rPr>
              <w:instrText xml:space="preserve"> File (#19.1)" </w:instrText>
            </w:r>
            <w:r w:rsidRPr="004F1903">
              <w:rPr>
                <w:color w:val="000000"/>
              </w:rPr>
              <w:fldChar w:fldCharType="end"/>
            </w:r>
            <w:r w:rsidRPr="004F1903">
              <w:rPr>
                <w:color w:val="000000"/>
              </w:rPr>
              <w:fldChar w:fldCharType="begin"/>
            </w:r>
            <w:r w:rsidRPr="004F1903">
              <w:rPr>
                <w:color w:val="000000"/>
              </w:rPr>
              <w:instrText xml:space="preserve"> XE "Files:SECURITY </w:instrText>
            </w:r>
            <w:smartTag w:uri="urn:schemas-microsoft-com:office:smarttags" w:element="stockticker">
              <w:r w:rsidRPr="004F1903">
                <w:rPr>
                  <w:color w:val="000000"/>
                </w:rPr>
                <w:instrText>KEY</w:instrText>
              </w:r>
            </w:smartTag>
            <w:r w:rsidRPr="004F1903">
              <w:rPr>
                <w:color w:val="000000"/>
              </w:rPr>
              <w:instrText xml:space="preserve"> (#19.1)" </w:instrText>
            </w:r>
            <w:r w:rsidRPr="004F1903">
              <w:rPr>
                <w:color w:val="000000"/>
              </w:rPr>
              <w:fldChar w:fldCharType="end"/>
            </w:r>
          </w:p>
        </w:tc>
        <w:tc>
          <w:tcPr>
            <w:tcW w:w="2052" w:type="dxa"/>
          </w:tcPr>
          <w:p w14:paraId="6FEC6030" w14:textId="77777777" w:rsidR="00604685" w:rsidRPr="004F1903" w:rsidRDefault="00604685" w:rsidP="00CA0DF1">
            <w:pPr>
              <w:spacing w:before="60" w:after="60"/>
              <w:rPr>
                <w:rFonts w:ascii="Arial" w:hAnsi="Arial" w:cs="Arial"/>
                <w:sz w:val="20"/>
                <w:szCs w:val="20"/>
              </w:rPr>
            </w:pPr>
            <w:r w:rsidRPr="004F1903">
              <w:rPr>
                <w:rFonts w:ascii="Arial" w:hAnsi="Arial" w:cs="Arial"/>
                <w:color w:val="000000"/>
                <w:sz w:val="20"/>
                <w:szCs w:val="20"/>
              </w:rPr>
              <w:t>SEND TO J2EE</w:t>
            </w:r>
            <w:r w:rsidRPr="004F1903">
              <w:rPr>
                <w:color w:val="000000"/>
              </w:rPr>
              <w:fldChar w:fldCharType="begin"/>
            </w:r>
            <w:r w:rsidRPr="004F1903">
              <w:rPr>
                <w:color w:val="000000"/>
              </w:rPr>
              <w:instrText xml:space="preserve"> XE "SEND TO J2EE Field (#.05)" </w:instrText>
            </w:r>
            <w:r w:rsidRPr="004F1903">
              <w:rPr>
                <w:color w:val="000000"/>
              </w:rPr>
              <w:fldChar w:fldCharType="end"/>
            </w:r>
            <w:r w:rsidRPr="004F1903">
              <w:rPr>
                <w:color w:val="000000"/>
              </w:rPr>
              <w:fldChar w:fldCharType="begin"/>
            </w:r>
            <w:r w:rsidRPr="004F1903">
              <w:rPr>
                <w:color w:val="000000"/>
              </w:rPr>
              <w:instrText xml:space="preserve"> XE "Fields:SEND TO J2EE (#.05)" </w:instrText>
            </w:r>
            <w:r w:rsidRPr="004F1903">
              <w:rPr>
                <w:color w:val="000000"/>
              </w:rPr>
              <w:fldChar w:fldCharType="end"/>
            </w:r>
          </w:p>
        </w:tc>
        <w:tc>
          <w:tcPr>
            <w:tcW w:w="1008" w:type="dxa"/>
          </w:tcPr>
          <w:p w14:paraId="5A3309EC" w14:textId="77777777" w:rsidR="00604685" w:rsidRPr="004F1903" w:rsidRDefault="00604685" w:rsidP="00CA0DF1">
            <w:pPr>
              <w:spacing w:before="60" w:after="60"/>
              <w:rPr>
                <w:rFonts w:ascii="Arial" w:hAnsi="Arial" w:cs="Arial"/>
                <w:sz w:val="20"/>
                <w:szCs w:val="20"/>
              </w:rPr>
            </w:pPr>
            <w:r w:rsidRPr="004F1903">
              <w:rPr>
                <w:rFonts w:ascii="Arial" w:hAnsi="Arial" w:cs="Arial"/>
                <w:sz w:val="20"/>
                <w:szCs w:val="20"/>
              </w:rPr>
              <w:t>.05</w:t>
            </w:r>
          </w:p>
        </w:tc>
        <w:tc>
          <w:tcPr>
            <w:tcW w:w="3510" w:type="dxa"/>
          </w:tcPr>
          <w:p w14:paraId="73107F91" w14:textId="77777777" w:rsidR="00604685" w:rsidRPr="004F1903" w:rsidRDefault="00604685" w:rsidP="00CA0DF1">
            <w:pPr>
              <w:tabs>
                <w:tab w:val="left" w:pos="3600"/>
              </w:tabs>
              <w:spacing w:before="60" w:after="60"/>
              <w:rPr>
                <w:rFonts w:ascii="Arial" w:hAnsi="Arial" w:cs="Arial"/>
                <w:color w:val="000000"/>
                <w:sz w:val="20"/>
                <w:szCs w:val="20"/>
              </w:rPr>
            </w:pPr>
            <w:r w:rsidRPr="004F1903">
              <w:rPr>
                <w:rFonts w:ascii="Arial" w:hAnsi="Arial" w:cs="Arial"/>
                <w:sz w:val="20"/>
                <w:szCs w:val="20"/>
              </w:rPr>
              <w:t xml:space="preserve">This field was released with Kernel Patch XU*8.0*337. It indicates whether or not a </w:t>
            </w:r>
            <w:r w:rsidRPr="004F1903">
              <w:rPr>
                <w:rFonts w:ascii="Arial" w:hAnsi="Arial" w:cs="Arial"/>
                <w:color w:val="000000"/>
                <w:sz w:val="20"/>
                <w:szCs w:val="20"/>
              </w:rPr>
              <w:t xml:space="preserve">VistA M Server security key is a J2EE-related security key and should be sent to the application server for temporary role assignment. Application developers </w:t>
            </w:r>
            <w:r w:rsidRPr="004F1903">
              <w:rPr>
                <w:rFonts w:ascii="Arial" w:hAnsi="Arial" w:cs="Arial"/>
                <w:i/>
                <w:color w:val="000000"/>
                <w:sz w:val="20"/>
                <w:szCs w:val="20"/>
              </w:rPr>
              <w:t>must</w:t>
            </w:r>
            <w:r w:rsidRPr="004F1903">
              <w:rPr>
                <w:rFonts w:ascii="Arial" w:hAnsi="Arial" w:cs="Arial"/>
                <w:color w:val="000000"/>
                <w:sz w:val="20"/>
                <w:szCs w:val="20"/>
              </w:rPr>
              <w:t xml:space="preserve"> set this field to YES for those security keys that correspond to WebLogic group</w:t>
            </w:r>
            <w:r w:rsidRPr="004F1903">
              <w:rPr>
                <w:rFonts w:cs="Times New Roman"/>
                <w:color w:val="000000"/>
              </w:rPr>
              <w:fldChar w:fldCharType="begin"/>
            </w:r>
            <w:r w:rsidRPr="004F1903">
              <w:rPr>
                <w:rFonts w:cs="Times New Roman"/>
                <w:color w:val="000000"/>
              </w:rPr>
              <w:instrText>XE "Groups"</w:instrText>
            </w:r>
            <w:r w:rsidRPr="004F1903">
              <w:rPr>
                <w:rFonts w:cs="Times New Roman"/>
                <w:color w:val="000000"/>
              </w:rPr>
              <w:fldChar w:fldCharType="end"/>
            </w:r>
            <w:r w:rsidRPr="004F1903">
              <w:rPr>
                <w:rFonts w:ascii="Arial" w:hAnsi="Arial" w:cs="Arial"/>
                <w:color w:val="000000"/>
                <w:sz w:val="20"/>
                <w:szCs w:val="20"/>
              </w:rPr>
              <w:t xml:space="preserve"> names that are stored in the application's weblogic.xml file</w:t>
            </w:r>
            <w:r w:rsidRPr="004F1903">
              <w:rPr>
                <w:rFonts w:cs="Times New Roman"/>
                <w:color w:val="000000"/>
              </w:rPr>
              <w:fldChar w:fldCharType="begin"/>
            </w:r>
            <w:r w:rsidRPr="004F1903">
              <w:rPr>
                <w:rFonts w:cs="Times New Roman"/>
                <w:color w:val="000000"/>
              </w:rPr>
              <w:instrText>XE "weblogic.xml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"Files:weblogic.xml"</w:instrText>
            </w:r>
            <w:r w:rsidRPr="004F1903">
              <w:rPr>
                <w:rFonts w:cs="Times New Roman"/>
                <w:color w:val="000000"/>
              </w:rPr>
              <w:fldChar w:fldCharType="end"/>
            </w:r>
            <w:r w:rsidRPr="004F1903">
              <w:rPr>
                <w:rFonts w:ascii="Arial" w:hAnsi="Arial" w:cs="Arial"/>
                <w:color w:val="000000"/>
                <w:sz w:val="20"/>
                <w:szCs w:val="20"/>
              </w:rPr>
              <w:t>.</w:t>
            </w:r>
          </w:p>
          <w:p w14:paraId="5AFADFE6" w14:textId="57B11206" w:rsidR="00604685" w:rsidRPr="004F1903" w:rsidRDefault="004D4C84" w:rsidP="00CA0DF1">
            <w:pPr>
              <w:spacing w:before="60" w:after="60"/>
              <w:ind w:left="506" w:hanging="506"/>
              <w:rPr>
                <w:rFonts w:ascii="Arial" w:hAnsi="Arial" w:cs="Arial"/>
                <w:sz w:val="20"/>
                <w:szCs w:val="20"/>
              </w:rPr>
            </w:pPr>
            <w:r w:rsidRPr="004F1903">
              <w:rPr>
                <w:rFonts w:cs="Times New Roman"/>
                <w:noProof/>
              </w:rPr>
              <w:drawing>
                <wp:inline distT="0" distB="0" distL="0" distR="0" wp14:anchorId="4BF402D2" wp14:editId="6B1D2321">
                  <wp:extent cx="285115" cy="285115"/>
                  <wp:effectExtent l="0" t="0" r="0" b="0"/>
                  <wp:docPr id="102" name="Picture 10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009B4D3A" w:rsidRPr="004F1903">
              <w:rPr>
                <w:rFonts w:cs="Times New Roman"/>
              </w:rPr>
              <w:t xml:space="preserve"> </w:t>
            </w:r>
            <w:smartTag w:uri="urn:schemas-microsoft-com:office:smarttags" w:element="stockticker">
              <w:r w:rsidR="00604685" w:rsidRPr="004F1903">
                <w:rPr>
                  <w:rFonts w:ascii="Arial" w:hAnsi="Arial" w:cs="Arial"/>
                  <w:b/>
                  <w:sz w:val="20"/>
                  <w:szCs w:val="20"/>
                </w:rPr>
                <w:t>REF</w:t>
              </w:r>
            </w:smartTag>
            <w:r w:rsidR="00604685" w:rsidRPr="004F1903">
              <w:rPr>
                <w:rFonts w:ascii="Arial" w:hAnsi="Arial" w:cs="Arial"/>
                <w:b/>
                <w:sz w:val="20"/>
                <w:szCs w:val="20"/>
              </w:rPr>
              <w:t>:</w:t>
            </w:r>
            <w:r w:rsidR="00604685" w:rsidRPr="004F1903">
              <w:rPr>
                <w:rFonts w:ascii="Arial" w:hAnsi="Arial" w:cs="Arial"/>
                <w:color w:val="000000"/>
                <w:sz w:val="20"/>
                <w:szCs w:val="20"/>
              </w:rPr>
              <w:t xml:space="preserve"> For more information on J2EE security–related keys and WebLogic groups, please refer to "</w:t>
            </w:r>
            <w:r w:rsidR="00604685" w:rsidRPr="004F1903">
              <w:rPr>
                <w:rFonts w:ascii="Arial" w:hAnsi="Arial" w:cs="Arial"/>
                <w:color w:val="000000"/>
                <w:sz w:val="20"/>
                <w:szCs w:val="20"/>
              </w:rPr>
              <w:fldChar w:fldCharType="begin"/>
            </w:r>
            <w:r w:rsidR="00604685" w:rsidRPr="004F1903">
              <w:rPr>
                <w:rFonts w:ascii="Arial" w:hAnsi="Arial" w:cs="Arial"/>
                <w:color w:val="000000"/>
                <w:sz w:val="20"/>
                <w:szCs w:val="20"/>
              </w:rPr>
              <w:instrText xml:space="preserve"> REF _Ref77665548 \h  \* MERGEFORMAT </w:instrText>
            </w:r>
            <w:r w:rsidR="00604685" w:rsidRPr="004F1903">
              <w:rPr>
                <w:rFonts w:ascii="Arial" w:hAnsi="Arial" w:cs="Arial"/>
                <w:color w:val="000000"/>
                <w:sz w:val="20"/>
                <w:szCs w:val="20"/>
              </w:rPr>
            </w:r>
            <w:r w:rsidR="00604685" w:rsidRPr="004F1903">
              <w:rPr>
                <w:rFonts w:ascii="Arial" w:hAnsi="Arial" w:cs="Arial"/>
                <w:color w:val="000000"/>
                <w:sz w:val="20"/>
                <w:szCs w:val="20"/>
              </w:rPr>
              <w:fldChar w:fldCharType="separate"/>
            </w:r>
            <w:r w:rsidR="003552F0" w:rsidRPr="003552F0">
              <w:rPr>
                <w:rFonts w:ascii="Arial" w:hAnsi="Arial" w:cs="Arial"/>
                <w:sz w:val="20"/>
                <w:szCs w:val="20"/>
              </w:rPr>
              <w:t>2.</w:t>
            </w:r>
            <w:r w:rsidR="003552F0" w:rsidRPr="003552F0">
              <w:rPr>
                <w:rFonts w:ascii="Arial" w:hAnsi="Arial" w:cs="Arial"/>
                <w:sz w:val="20"/>
                <w:szCs w:val="20"/>
              </w:rPr>
              <w:tab/>
              <w:t xml:space="preserve">Create </w:t>
            </w:r>
            <w:proofErr w:type="spellStart"/>
            <w:r w:rsidR="003552F0" w:rsidRPr="003552F0">
              <w:rPr>
                <w:rFonts w:ascii="Arial" w:hAnsi="Arial" w:cs="Arial"/>
                <w:sz w:val="20"/>
                <w:szCs w:val="20"/>
              </w:rPr>
              <w:t>VistA</w:t>
            </w:r>
            <w:proofErr w:type="spellEnd"/>
            <w:r w:rsidR="003552F0" w:rsidRPr="003552F0">
              <w:rPr>
                <w:rFonts w:ascii="Arial" w:hAnsi="Arial" w:cs="Arial"/>
                <w:sz w:val="20"/>
                <w:szCs w:val="20"/>
              </w:rPr>
              <w:t xml:space="preserve"> M Server J2EE </w:t>
            </w:r>
            <w:r w:rsidR="003552F0" w:rsidRPr="003552F0">
              <w:rPr>
                <w:rStyle w:val="Hyperlink"/>
                <w:rFonts w:ascii="Arial" w:hAnsi="Arial" w:cs="Arial"/>
                <w:sz w:val="20"/>
                <w:szCs w:val="20"/>
              </w:rPr>
              <w:t>Security Keys Corresponding to WebLogic Group Names</w:t>
            </w:r>
            <w:r w:rsidR="00604685" w:rsidRPr="004F1903">
              <w:rPr>
                <w:rFonts w:ascii="Arial" w:hAnsi="Arial" w:cs="Arial"/>
                <w:color w:val="000000"/>
                <w:sz w:val="20"/>
                <w:szCs w:val="20"/>
              </w:rPr>
              <w:fldChar w:fldCharType="end"/>
            </w:r>
            <w:r w:rsidR="00604685" w:rsidRPr="004F1903">
              <w:rPr>
                <w:rFonts w:ascii="Arial" w:hAnsi="Arial" w:cs="Arial"/>
                <w:color w:val="000000"/>
                <w:sz w:val="20"/>
                <w:szCs w:val="20"/>
              </w:rPr>
              <w:t>" topic in Chapter 5, "</w:t>
            </w:r>
            <w:r w:rsidR="00604685" w:rsidRPr="004F1903">
              <w:rPr>
                <w:rFonts w:ascii="Arial" w:hAnsi="Arial" w:cs="Arial"/>
                <w:color w:val="000000"/>
                <w:sz w:val="20"/>
                <w:szCs w:val="20"/>
              </w:rPr>
              <w:fldChar w:fldCharType="begin"/>
            </w:r>
            <w:r w:rsidR="00604685" w:rsidRPr="004F1903">
              <w:rPr>
                <w:rFonts w:ascii="Arial" w:hAnsi="Arial" w:cs="Arial"/>
                <w:color w:val="000000"/>
                <w:sz w:val="20"/>
                <w:szCs w:val="20"/>
              </w:rPr>
              <w:instrText xml:space="preserve"> REF _Ref67119114 \h  \* MERGEFORMAT </w:instrText>
            </w:r>
            <w:r w:rsidR="00604685" w:rsidRPr="004F1903">
              <w:rPr>
                <w:rFonts w:ascii="Arial" w:hAnsi="Arial" w:cs="Arial"/>
                <w:color w:val="000000"/>
                <w:sz w:val="20"/>
                <w:szCs w:val="20"/>
              </w:rPr>
            </w:r>
            <w:r w:rsidR="00604685" w:rsidRPr="004F1903">
              <w:rPr>
                <w:rFonts w:ascii="Arial" w:hAnsi="Arial" w:cs="Arial"/>
                <w:color w:val="000000"/>
                <w:sz w:val="20"/>
                <w:szCs w:val="20"/>
              </w:rPr>
              <w:fldChar w:fldCharType="separate"/>
            </w:r>
            <w:r w:rsidR="003552F0" w:rsidRPr="003552F0">
              <w:rPr>
                <w:rFonts w:ascii="Arial" w:hAnsi="Arial" w:cs="Arial"/>
                <w:sz w:val="20"/>
                <w:szCs w:val="20"/>
              </w:rPr>
              <w:t>Role Design/Setup/Administration</w:t>
            </w:r>
            <w:r w:rsidR="00604685" w:rsidRPr="004F1903">
              <w:rPr>
                <w:rFonts w:ascii="Arial" w:hAnsi="Arial" w:cs="Arial"/>
                <w:color w:val="000000"/>
                <w:sz w:val="20"/>
                <w:szCs w:val="20"/>
              </w:rPr>
              <w:fldChar w:fldCharType="end"/>
            </w:r>
            <w:r w:rsidR="00604685" w:rsidRPr="004F1903">
              <w:rPr>
                <w:rFonts w:ascii="Arial" w:hAnsi="Arial" w:cs="Arial"/>
                <w:color w:val="000000"/>
                <w:sz w:val="20"/>
                <w:szCs w:val="20"/>
              </w:rPr>
              <w:t>," in this manual.</w:t>
            </w:r>
          </w:p>
        </w:tc>
      </w:tr>
    </w:tbl>
    <w:p w14:paraId="0BEDCA54" w14:textId="77777777" w:rsidR="00604685" w:rsidRPr="004F1903" w:rsidRDefault="00604685" w:rsidP="00604685"/>
    <w:p w14:paraId="3C77A240" w14:textId="77777777" w:rsidR="00604685" w:rsidRPr="004F1903" w:rsidRDefault="00604685" w:rsidP="00604685"/>
    <w:p w14:paraId="549851C2" w14:textId="77777777" w:rsidR="002C026A" w:rsidRPr="004F1903" w:rsidRDefault="002C026A" w:rsidP="00223EFD">
      <w:pPr>
        <w:pStyle w:val="Heading4"/>
      </w:pPr>
      <w:bookmarkStart w:id="703" w:name="_Toc127246573"/>
      <w:bookmarkStart w:id="704" w:name="_Toc202863120"/>
      <w:bookmarkStart w:id="705" w:name="_Toc204421559"/>
      <w:bookmarkStart w:id="706" w:name="_Toc167804827"/>
      <w:r w:rsidRPr="004F1903">
        <w:t>Global Mapping/Translation, Journaling, and Protection</w:t>
      </w:r>
      <w:bookmarkEnd w:id="703"/>
      <w:bookmarkEnd w:id="704"/>
      <w:bookmarkEnd w:id="705"/>
      <w:bookmarkEnd w:id="706"/>
    </w:p>
    <w:p w14:paraId="72855784" w14:textId="77777777" w:rsidR="002C026A" w:rsidRPr="004F1903" w:rsidRDefault="002C026A" w:rsidP="002C026A">
      <w:pPr>
        <w:keepNext/>
        <w:keepLines/>
      </w:pPr>
      <w:r w:rsidRPr="004F1903">
        <w:rPr>
          <w:color w:val="000000"/>
        </w:rPr>
        <w:fldChar w:fldCharType="begin"/>
      </w:r>
      <w:r w:rsidRPr="004F1903">
        <w:rPr>
          <w:color w:val="000000"/>
        </w:rPr>
        <w:instrText xml:space="preserve"> XE "Globals:Mapping" </w:instrText>
      </w:r>
      <w:r w:rsidRPr="004F1903">
        <w:rPr>
          <w:color w:val="000000"/>
        </w:rPr>
        <w:fldChar w:fldCharType="end"/>
      </w:r>
      <w:r w:rsidRPr="004F1903">
        <w:rPr>
          <w:color w:val="000000"/>
        </w:rPr>
        <w:fldChar w:fldCharType="begin"/>
      </w:r>
      <w:r w:rsidRPr="004F1903">
        <w:rPr>
          <w:color w:val="000000"/>
        </w:rPr>
        <w:instrText xml:space="preserve"> XE "Globals:Translation" </w:instrText>
      </w:r>
      <w:r w:rsidRPr="004F1903">
        <w:rPr>
          <w:color w:val="000000"/>
        </w:rPr>
        <w:fldChar w:fldCharType="end"/>
      </w:r>
      <w:r w:rsidRPr="004F1903">
        <w:rPr>
          <w:color w:val="000000"/>
        </w:rPr>
        <w:fldChar w:fldCharType="begin"/>
      </w:r>
      <w:r w:rsidRPr="004F1903">
        <w:rPr>
          <w:color w:val="000000"/>
        </w:rPr>
        <w:instrText xml:space="preserve"> XE "Mapping:Globals" </w:instrText>
      </w:r>
      <w:r w:rsidRPr="004F1903">
        <w:rPr>
          <w:color w:val="000000"/>
        </w:rPr>
        <w:fldChar w:fldCharType="end"/>
      </w:r>
      <w:r w:rsidRPr="004F1903">
        <w:rPr>
          <w:color w:val="000000"/>
        </w:rPr>
        <w:fldChar w:fldCharType="begin"/>
      </w:r>
      <w:r w:rsidRPr="004F1903">
        <w:rPr>
          <w:color w:val="000000"/>
        </w:rPr>
        <w:instrText xml:space="preserve"> XE "Translation:Globals" </w:instrText>
      </w:r>
      <w:r w:rsidRPr="004F1903">
        <w:rPr>
          <w:color w:val="000000"/>
        </w:rPr>
        <w:fldChar w:fldCharType="end"/>
      </w:r>
      <w:r w:rsidRPr="004F1903">
        <w:rPr>
          <w:color w:val="000000"/>
        </w:rPr>
        <w:fldChar w:fldCharType="begin"/>
      </w:r>
      <w:r w:rsidRPr="004F1903">
        <w:rPr>
          <w:color w:val="000000"/>
        </w:rPr>
        <w:instrText xml:space="preserve"> XE "Journaling:Globals" </w:instrText>
      </w:r>
      <w:r w:rsidRPr="004F1903">
        <w:rPr>
          <w:color w:val="000000"/>
        </w:rPr>
        <w:fldChar w:fldCharType="end"/>
      </w:r>
      <w:r w:rsidRPr="004F1903">
        <w:rPr>
          <w:color w:val="000000"/>
        </w:rPr>
        <w:fldChar w:fldCharType="begin"/>
      </w:r>
      <w:r w:rsidR="007473A6" w:rsidRPr="004F1903">
        <w:rPr>
          <w:color w:val="000000"/>
        </w:rPr>
        <w:instrText xml:space="preserve"> XE "Protecting</w:instrText>
      </w:r>
      <w:r w:rsidRPr="004F1903">
        <w:rPr>
          <w:color w:val="000000"/>
        </w:rPr>
        <w:instrText xml:space="preserve">:Globals" </w:instrText>
      </w:r>
      <w:r w:rsidRPr="004F1903">
        <w:rPr>
          <w:color w:val="000000"/>
        </w:rPr>
        <w:fldChar w:fldCharType="end"/>
      </w:r>
    </w:p>
    <w:p w14:paraId="007B4D35" w14:textId="77777777" w:rsidR="002C026A" w:rsidRPr="004F1903" w:rsidRDefault="002C026A" w:rsidP="002C026A">
      <w:r w:rsidRPr="004F1903">
        <w:t xml:space="preserve">There are </w:t>
      </w:r>
      <w:r w:rsidRPr="004F1903">
        <w:rPr>
          <w:i/>
        </w:rPr>
        <w:t>no</w:t>
      </w:r>
      <w:r w:rsidRPr="004F1903">
        <w:t xml:space="preserve"> special global </w:t>
      </w:r>
      <w:r w:rsidR="00407D0A" w:rsidRPr="004F1903">
        <w:t>mapping/</w:t>
      </w:r>
      <w:r w:rsidRPr="004F1903">
        <w:t>translation, journaling, and protection instructions for KAAJEE.</w:t>
      </w:r>
    </w:p>
    <w:p w14:paraId="154D8D40" w14:textId="77777777" w:rsidR="00604685" w:rsidRPr="004F1903" w:rsidRDefault="00604685" w:rsidP="00604685">
      <w:bookmarkStart w:id="707" w:name="_Toc6134539"/>
      <w:bookmarkEnd w:id="680"/>
      <w:bookmarkEnd w:id="681"/>
      <w:bookmarkEnd w:id="682"/>
    </w:p>
    <w:p w14:paraId="5B307D0F" w14:textId="77777777" w:rsidR="00604685" w:rsidRPr="004F1903" w:rsidRDefault="00604685" w:rsidP="00604685"/>
    <w:p w14:paraId="6E3A7F40" w14:textId="77777777" w:rsidR="00A53101" w:rsidRPr="004F1903" w:rsidRDefault="00A53101" w:rsidP="00223EFD">
      <w:pPr>
        <w:pStyle w:val="Heading4"/>
      </w:pPr>
      <w:bookmarkStart w:id="708" w:name="_Toc167804828"/>
      <w:r w:rsidRPr="004F1903">
        <w:t>Application Proxies</w:t>
      </w:r>
      <w:bookmarkEnd w:id="708"/>
    </w:p>
    <w:p w14:paraId="5530B7D4" w14:textId="77777777" w:rsidR="00A53101" w:rsidRPr="004F1903" w:rsidRDefault="00A53101" w:rsidP="00A53101">
      <w:pPr>
        <w:keepNext/>
        <w:rPr>
          <w:snapToGrid w:val="0"/>
        </w:rPr>
      </w:pPr>
      <w:r w:rsidRPr="004F1903">
        <w:rPr>
          <w:color w:val="000000"/>
        </w:rPr>
        <w:fldChar w:fldCharType="begin"/>
      </w:r>
      <w:r w:rsidRPr="004F1903">
        <w:rPr>
          <w:color w:val="000000"/>
        </w:rPr>
        <w:instrText>XE "Files and Fields"</w:instrText>
      </w:r>
      <w:r w:rsidRPr="004F1903">
        <w:rPr>
          <w:color w:val="000000"/>
        </w:rPr>
        <w:fldChar w:fldCharType="end"/>
      </w:r>
    </w:p>
    <w:p w14:paraId="49092A57" w14:textId="77777777" w:rsidR="00A53101" w:rsidRPr="004F1903" w:rsidRDefault="005E396D" w:rsidP="00A53101">
      <w:pPr>
        <w:keepNext/>
        <w:keepLines/>
      </w:pPr>
      <w:r w:rsidRPr="004F1903">
        <w:t>The s</w:t>
      </w:r>
      <w:r w:rsidR="00A53101" w:rsidRPr="004F1903">
        <w:t xml:space="preserve">oftware infrastructure required by </w:t>
      </w:r>
      <w:r w:rsidR="00A53101" w:rsidRPr="004F1903">
        <w:rPr>
          <w:color w:val="000000"/>
        </w:rPr>
        <w:t>J2EE middle-tier</w:t>
      </w:r>
      <w:r w:rsidR="00A53101" w:rsidRPr="004F1903">
        <w:t xml:space="preserve"> applications for the creation and use of the Application Proxy User and the ability to invoke a spec</w:t>
      </w:r>
      <w:r w:rsidR="008D13E4" w:rsidRPr="004F1903">
        <w:t>ial category of authorized RPCs</w:t>
      </w:r>
      <w:r w:rsidRPr="004F1903">
        <w:t xml:space="preserve"> was </w:t>
      </w:r>
      <w:r w:rsidR="001E2B37" w:rsidRPr="004F1903">
        <w:t>initially</w:t>
      </w:r>
      <w:r w:rsidRPr="004F1903">
        <w:t xml:space="preserve"> provided by Kernel Patch XU*8.0*361 and VistALink 1.5 and continues to be supported.</w:t>
      </w:r>
    </w:p>
    <w:p w14:paraId="7FAA1BC6" w14:textId="77777777" w:rsidR="008D13E4" w:rsidRPr="004F1903" w:rsidRDefault="008D13E4" w:rsidP="00A53101">
      <w:pPr>
        <w:keepNext/>
        <w:keepLines/>
      </w:pPr>
    </w:p>
    <w:p w14:paraId="3BF888C5" w14:textId="77777777" w:rsidR="008D13E4" w:rsidRPr="004F1903" w:rsidRDefault="00C06D63" w:rsidP="008D13E4">
      <w:pPr>
        <w:keepNext/>
        <w:keepLines/>
      </w:pPr>
      <w:r w:rsidRPr="004F1903">
        <w:t>Kernel Patch XU*8.0*504</w:t>
      </w:r>
      <w:r w:rsidR="008D13E4" w:rsidRPr="004F1903">
        <w:t xml:space="preserve"> exports and/or sets up the following software infrastructure required for the creation and use of the KAAJEE Application Proxy User:</w:t>
      </w:r>
    </w:p>
    <w:p w14:paraId="48A3C190" w14:textId="77777777" w:rsidR="008D13E4" w:rsidRPr="004F1903" w:rsidRDefault="008D13E4" w:rsidP="008D13E4">
      <w:pPr>
        <w:keepNext/>
        <w:keepLines/>
        <w:numPr>
          <w:ilvl w:val="0"/>
          <w:numId w:val="86"/>
        </w:numPr>
        <w:spacing w:before="120"/>
      </w:pPr>
      <w:r w:rsidRPr="004F1903">
        <w:t>Adds "KAAJEE,PROXY" to the NEW PERSON file (#200)</w:t>
      </w:r>
      <w:r w:rsidRPr="004F1903">
        <w:rPr>
          <w:color w:val="000000"/>
        </w:rPr>
        <w:fldChar w:fldCharType="begin"/>
      </w:r>
      <w:r w:rsidRPr="004F1903">
        <w:rPr>
          <w:color w:val="000000"/>
        </w:rPr>
        <w:instrText xml:space="preserve"> XE "NEW PERSON File (#200)" </w:instrText>
      </w:r>
      <w:r w:rsidRPr="004F1903">
        <w:rPr>
          <w:color w:val="000000"/>
        </w:rPr>
        <w:fldChar w:fldCharType="end"/>
      </w:r>
      <w:r w:rsidRPr="004F1903">
        <w:rPr>
          <w:color w:val="000000"/>
        </w:rPr>
        <w:fldChar w:fldCharType="begin"/>
      </w:r>
      <w:r w:rsidRPr="004F1903">
        <w:rPr>
          <w:color w:val="000000"/>
        </w:rPr>
        <w:instrText xml:space="preserve"> XE "Files:NEW PERSON (#200)" </w:instrText>
      </w:r>
      <w:r w:rsidRPr="004F1903">
        <w:rPr>
          <w:color w:val="000000"/>
        </w:rPr>
        <w:fldChar w:fldCharType="end"/>
      </w:r>
      <w:r w:rsidRPr="004F1903">
        <w:t xml:space="preserve"> as the unique name of the KAAJEE Application Proxy User.</w:t>
      </w:r>
    </w:p>
    <w:p w14:paraId="4D457C8A" w14:textId="77777777" w:rsidR="008D13E4" w:rsidRPr="004F1903" w:rsidRDefault="008D13E4" w:rsidP="008D13E4">
      <w:pPr>
        <w:numPr>
          <w:ilvl w:val="0"/>
          <w:numId w:val="86"/>
        </w:numPr>
        <w:spacing w:before="120"/>
      </w:pPr>
      <w:r w:rsidRPr="004F1903">
        <w:t>Sets the USER CLASS field (#9.5) in the NEW PERSON file (#200)</w:t>
      </w:r>
      <w:r w:rsidRPr="004F1903">
        <w:rPr>
          <w:color w:val="000000"/>
        </w:rPr>
        <w:fldChar w:fldCharType="begin"/>
      </w:r>
      <w:r w:rsidRPr="004F1903">
        <w:rPr>
          <w:color w:val="000000"/>
        </w:rPr>
        <w:instrText xml:space="preserve"> XE "NEW PERSON File (#200)" </w:instrText>
      </w:r>
      <w:r w:rsidRPr="004F1903">
        <w:rPr>
          <w:color w:val="000000"/>
        </w:rPr>
        <w:fldChar w:fldCharType="end"/>
      </w:r>
      <w:r w:rsidRPr="004F1903">
        <w:rPr>
          <w:color w:val="000000"/>
        </w:rPr>
        <w:fldChar w:fldCharType="begin"/>
      </w:r>
      <w:r w:rsidRPr="004F1903">
        <w:rPr>
          <w:color w:val="000000"/>
        </w:rPr>
        <w:instrText xml:space="preserve"> XE "Files:NEW PERSON (#200)" </w:instrText>
      </w:r>
      <w:r w:rsidRPr="004F1903">
        <w:rPr>
          <w:color w:val="000000"/>
        </w:rPr>
        <w:fldChar w:fldCharType="end"/>
      </w:r>
      <w:r w:rsidRPr="004F1903">
        <w:t xml:space="preserve"> to "Application Proxy" for the KAAJEE,PROXY Application Proxy User.</w:t>
      </w:r>
    </w:p>
    <w:p w14:paraId="7DC7A20E" w14:textId="77777777" w:rsidR="008D13E4" w:rsidRPr="004F1903" w:rsidRDefault="008D13E4" w:rsidP="008D13E4">
      <w:pPr>
        <w:numPr>
          <w:ilvl w:val="0"/>
          <w:numId w:val="86"/>
        </w:numPr>
        <w:spacing w:before="120"/>
      </w:pPr>
      <w:r w:rsidRPr="004F1903">
        <w:t>Assigns the XUS KAAJEE PROXY LOGON "B"-type Secondary menu option to the KAAJEE,PROXY Application Proxy User.</w:t>
      </w:r>
    </w:p>
    <w:p w14:paraId="6EA0F0D0" w14:textId="77777777" w:rsidR="008D13E4" w:rsidRPr="004F1903" w:rsidRDefault="008D13E4" w:rsidP="008D13E4">
      <w:pPr>
        <w:keepNext/>
        <w:keepLines/>
        <w:numPr>
          <w:ilvl w:val="0"/>
          <w:numId w:val="86"/>
        </w:numPr>
        <w:spacing w:before="120"/>
      </w:pPr>
      <w:r w:rsidRPr="004F1903">
        <w:t>Sets the APP PROXY ALLOWED field (#.11)</w:t>
      </w:r>
      <w:r w:rsidRPr="004F1903">
        <w:rPr>
          <w:color w:val="000000"/>
        </w:rPr>
        <w:fldChar w:fldCharType="begin"/>
      </w:r>
      <w:r w:rsidRPr="004F1903">
        <w:rPr>
          <w:color w:val="000000"/>
        </w:rPr>
        <w:instrText xml:space="preserve"> XE "APP PROXY ALLOWED Field (#.11)" </w:instrText>
      </w:r>
      <w:r w:rsidRPr="004F1903">
        <w:rPr>
          <w:color w:val="000000"/>
        </w:rPr>
        <w:fldChar w:fldCharType="end"/>
      </w:r>
      <w:r w:rsidRPr="004F1903">
        <w:rPr>
          <w:color w:val="000000"/>
        </w:rPr>
        <w:fldChar w:fldCharType="begin"/>
      </w:r>
      <w:r w:rsidRPr="004F1903">
        <w:rPr>
          <w:color w:val="000000"/>
        </w:rPr>
        <w:instrText xml:space="preserve"> XE "Fields:APP PROXY ALLOWED (#.11)" </w:instrText>
      </w:r>
      <w:r w:rsidRPr="004F1903">
        <w:rPr>
          <w:color w:val="000000"/>
        </w:rPr>
        <w:fldChar w:fldCharType="end"/>
      </w:r>
      <w:r w:rsidRPr="004F1903">
        <w:t xml:space="preserve"> in the REMOTE PROCEDURE file (#8994) to "YES" for each of the following RPCs executed by the KAAJEE,PROXY Application Proxy User:</w:t>
      </w:r>
    </w:p>
    <w:p w14:paraId="2F4353F9" w14:textId="77777777" w:rsidR="008D13E4" w:rsidRPr="004F1903" w:rsidRDefault="008D13E4" w:rsidP="00990742">
      <w:pPr>
        <w:keepNext/>
        <w:keepLines/>
        <w:numPr>
          <w:ilvl w:val="0"/>
          <w:numId w:val="87"/>
        </w:numPr>
        <w:tabs>
          <w:tab w:val="clear" w:pos="360"/>
          <w:tab w:val="num" w:pos="1066"/>
        </w:tabs>
        <w:autoSpaceDE w:val="0"/>
        <w:autoSpaceDN w:val="0"/>
        <w:adjustRightInd w:val="0"/>
        <w:spacing w:before="120"/>
        <w:ind w:left="1080"/>
        <w:rPr>
          <w:b/>
        </w:rPr>
      </w:pPr>
      <w:r w:rsidRPr="004F1903">
        <w:t xml:space="preserve">XUS KAAJEE GET USER VIA PROXY </w:t>
      </w:r>
      <w:r w:rsidRPr="004F1903">
        <w:rPr>
          <w:color w:val="000000"/>
        </w:rPr>
        <w:fldChar w:fldCharType="begin"/>
      </w:r>
      <w:r w:rsidRPr="004F1903">
        <w:rPr>
          <w:color w:val="000000"/>
        </w:rPr>
        <w:instrText xml:space="preserve"> XE "XUS </w:instrText>
      </w:r>
      <w:smartTag w:uri="urn:schemas-microsoft-com:office:smarttags" w:element="stockticker">
        <w:r w:rsidRPr="004F1903">
          <w:rPr>
            <w:color w:val="000000"/>
          </w:rPr>
          <w:instrText>CCOW</w:instrText>
        </w:r>
      </w:smartTag>
      <w:r w:rsidRPr="004F1903">
        <w:rPr>
          <w:color w:val="000000"/>
        </w:rPr>
        <w:instrText xml:space="preserve"> VAULT PARAM RPC" </w:instrText>
      </w:r>
      <w:r w:rsidRPr="004F1903">
        <w:rPr>
          <w:color w:val="000000"/>
        </w:rPr>
        <w:fldChar w:fldCharType="end"/>
      </w:r>
      <w:r w:rsidRPr="004F1903">
        <w:rPr>
          <w:color w:val="000000"/>
        </w:rPr>
        <w:fldChar w:fldCharType="begin"/>
      </w:r>
      <w:r w:rsidRPr="004F1903">
        <w:rPr>
          <w:color w:val="000000"/>
        </w:rPr>
        <w:instrText xml:space="preserve"> XE "RPCs:XUS </w:instrText>
      </w:r>
      <w:smartTag w:uri="urn:schemas-microsoft-com:office:smarttags" w:element="stockticker">
        <w:r w:rsidRPr="004F1903">
          <w:rPr>
            <w:color w:val="000000"/>
          </w:rPr>
          <w:instrText>CCOW</w:instrText>
        </w:r>
      </w:smartTag>
      <w:r w:rsidRPr="004F1903">
        <w:rPr>
          <w:color w:val="000000"/>
        </w:rPr>
        <w:instrText xml:space="preserve"> VAULT PARAM" </w:instrText>
      </w:r>
      <w:r w:rsidRPr="004F1903">
        <w:rPr>
          <w:color w:val="000000"/>
        </w:rPr>
        <w:fldChar w:fldCharType="end"/>
      </w:r>
      <w:r w:rsidRPr="004F1903">
        <w:rPr>
          <w:color w:val="000000"/>
        </w:rPr>
        <w:fldChar w:fldCharType="begin"/>
      </w:r>
      <w:r w:rsidRPr="004F1903">
        <w:rPr>
          <w:color w:val="000000"/>
        </w:rPr>
        <w:instrText xml:space="preserve"> XE "XUS FATKAAT SERVERINFO RPC" </w:instrText>
      </w:r>
      <w:r w:rsidRPr="004F1903">
        <w:rPr>
          <w:color w:val="000000"/>
        </w:rPr>
        <w:fldChar w:fldCharType="end"/>
      </w:r>
      <w:r w:rsidRPr="004F1903">
        <w:rPr>
          <w:color w:val="000000"/>
        </w:rPr>
        <w:fldChar w:fldCharType="begin"/>
      </w:r>
      <w:r w:rsidRPr="004F1903">
        <w:rPr>
          <w:color w:val="000000"/>
        </w:rPr>
        <w:instrText xml:space="preserve"> XE "RPCs:XUS FATKAAT SERVERINFO" </w:instrText>
      </w:r>
      <w:r w:rsidRPr="004F1903">
        <w:rPr>
          <w:color w:val="000000"/>
        </w:rPr>
        <w:fldChar w:fldCharType="end"/>
      </w:r>
    </w:p>
    <w:p w14:paraId="44F94D66" w14:textId="77777777" w:rsidR="008D13E4" w:rsidRPr="004F1903" w:rsidRDefault="008D13E4" w:rsidP="008D13E4"/>
    <w:p w14:paraId="2B1B2902" w14:textId="77777777" w:rsidR="00A53101" w:rsidRPr="004F1903" w:rsidRDefault="00A53101" w:rsidP="00604685"/>
    <w:p w14:paraId="4C00FB3B" w14:textId="77777777" w:rsidR="00604685" w:rsidRPr="004F1903" w:rsidRDefault="00604685" w:rsidP="00223EFD">
      <w:pPr>
        <w:pStyle w:val="Heading4"/>
      </w:pPr>
      <w:bookmarkStart w:id="709" w:name="_Toc74988221"/>
      <w:bookmarkStart w:id="710" w:name="_Toc75847066"/>
      <w:bookmarkStart w:id="711" w:name="_Toc83538868"/>
      <w:bookmarkStart w:id="712" w:name="_Toc84037003"/>
      <w:bookmarkStart w:id="713" w:name="_Toc84044225"/>
      <w:bookmarkStart w:id="714" w:name="_Toc202863122"/>
      <w:bookmarkStart w:id="715" w:name="_Toc204421561"/>
      <w:bookmarkStart w:id="716" w:name="_Toc167804829"/>
      <w:r w:rsidRPr="004F1903">
        <w:t>Exported Options</w:t>
      </w:r>
      <w:bookmarkEnd w:id="707"/>
      <w:bookmarkEnd w:id="709"/>
      <w:bookmarkEnd w:id="710"/>
      <w:bookmarkEnd w:id="711"/>
      <w:bookmarkEnd w:id="712"/>
      <w:bookmarkEnd w:id="713"/>
      <w:bookmarkEnd w:id="714"/>
      <w:bookmarkEnd w:id="715"/>
      <w:bookmarkEnd w:id="716"/>
    </w:p>
    <w:p w14:paraId="5CB2E78A" w14:textId="77777777" w:rsidR="00604685" w:rsidRPr="004F1903" w:rsidRDefault="00604685" w:rsidP="00604685">
      <w:pPr>
        <w:keepNext/>
        <w:keepLines/>
        <w:tabs>
          <w:tab w:val="left" w:pos="5580"/>
        </w:tabs>
      </w:pPr>
      <w:r w:rsidRPr="004F1903">
        <w:rPr>
          <w:color w:val="000000"/>
        </w:rPr>
        <w:fldChar w:fldCharType="begin"/>
      </w:r>
      <w:r w:rsidRPr="004F1903">
        <w:rPr>
          <w:color w:val="000000"/>
        </w:rPr>
        <w:instrText>XE "Exported Options"</w:instrText>
      </w:r>
      <w:r w:rsidRPr="004F1903">
        <w:rPr>
          <w:color w:val="000000"/>
        </w:rPr>
        <w:fldChar w:fldCharType="end"/>
      </w:r>
      <w:r w:rsidRPr="004F1903">
        <w:rPr>
          <w:color w:val="000000"/>
        </w:rPr>
        <w:fldChar w:fldCharType="begin"/>
      </w:r>
      <w:r w:rsidRPr="004F1903">
        <w:rPr>
          <w:color w:val="000000"/>
        </w:rPr>
        <w:instrText>XE "Options:Exported"</w:instrText>
      </w:r>
      <w:r w:rsidRPr="004F1903">
        <w:rPr>
          <w:color w:val="000000"/>
        </w:rPr>
        <w:fldChar w:fldCharType="end"/>
      </w:r>
    </w:p>
    <w:p w14:paraId="5669828E" w14:textId="77777777" w:rsidR="00604685" w:rsidRPr="004F1903" w:rsidRDefault="00604685" w:rsidP="00604685">
      <w:pPr>
        <w:keepNext/>
        <w:keepLines/>
      </w:pPr>
      <w:r w:rsidRPr="004F1903">
        <w:t>The following menu options are exported with KAAJEE (listed alphabetically):</w:t>
      </w:r>
    </w:p>
    <w:p w14:paraId="28C2713B" w14:textId="77777777" w:rsidR="00604685" w:rsidRPr="004F1903" w:rsidRDefault="00604685" w:rsidP="00604685">
      <w:pPr>
        <w:keepNext/>
        <w:keepLines/>
      </w:pPr>
    </w:p>
    <w:p w14:paraId="467EB0A3" w14:textId="77777777" w:rsidR="00604685" w:rsidRPr="004F1903" w:rsidRDefault="00604685" w:rsidP="00604685">
      <w:pPr>
        <w:keepNext/>
        <w:keepLines/>
      </w:pPr>
      <w:bookmarkStart w:id="717" w:name="_Hlt200359295"/>
      <w:bookmarkEnd w:id="717"/>
    </w:p>
    <w:p w14:paraId="054B2CA5" w14:textId="0C92D8DF" w:rsidR="00817A5E" w:rsidRPr="004F1903" w:rsidRDefault="00817A5E" w:rsidP="001E78B1">
      <w:pPr>
        <w:pStyle w:val="CaptionTable"/>
      </w:pPr>
      <w:bookmarkStart w:id="718" w:name="_Toc202863043"/>
      <w:bookmarkStart w:id="719" w:name="_Toc167811521"/>
      <w:r w:rsidRPr="004F1903">
        <w:t xml:space="preserve">Table </w:t>
      </w:r>
      <w:r w:rsidR="001C6C77">
        <w:fldChar w:fldCharType="begin"/>
      </w:r>
      <w:r w:rsidR="001C6C77">
        <w:instrText xml:space="preserve"> STYLEREF 2 \s </w:instrText>
      </w:r>
      <w:r w:rsidR="001C6C77">
        <w:fldChar w:fldCharType="separate"/>
      </w:r>
      <w:r w:rsidR="003552F0">
        <w:rPr>
          <w:noProof/>
        </w:rPr>
        <w:t>7</w:t>
      </w:r>
      <w:r w:rsidR="001C6C77">
        <w:rPr>
          <w:noProof/>
        </w:rPr>
        <w:fldChar w:fldCharType="end"/>
      </w:r>
      <w:r w:rsidRPr="004F1903">
        <w:noBreakHyphen/>
      </w:r>
      <w:r w:rsidR="001C6C77">
        <w:fldChar w:fldCharType="begin"/>
      </w:r>
      <w:r w:rsidR="001C6C77">
        <w:instrText xml:space="preserve"> SEQ Table \* ARABIC \s 2 </w:instrText>
      </w:r>
      <w:r w:rsidR="001C6C77">
        <w:fldChar w:fldCharType="separate"/>
      </w:r>
      <w:r w:rsidR="003552F0">
        <w:rPr>
          <w:noProof/>
        </w:rPr>
        <w:t>3</w:t>
      </w:r>
      <w:r w:rsidR="001C6C77">
        <w:rPr>
          <w:noProof/>
        </w:rPr>
        <w:fldChar w:fldCharType="end"/>
      </w:r>
      <w:r w:rsidRPr="004F1903">
        <w:t>. KAAJEE exported options</w:t>
      </w:r>
      <w:bookmarkEnd w:id="718"/>
      <w:bookmarkEnd w:id="719"/>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79"/>
        <w:gridCol w:w="6653"/>
      </w:tblGrid>
      <w:tr w:rsidR="00604685" w:rsidRPr="004F1903" w14:paraId="71C2B2B0" w14:textId="77777777" w:rsidTr="00CD3F45">
        <w:trPr>
          <w:tblHeader/>
        </w:trPr>
        <w:tc>
          <w:tcPr>
            <w:tcW w:w="2779" w:type="dxa"/>
            <w:shd w:val="pct12" w:color="auto" w:fill="auto"/>
          </w:tcPr>
          <w:p w14:paraId="2FFC57BC"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Option Name</w:t>
            </w:r>
          </w:p>
        </w:tc>
        <w:tc>
          <w:tcPr>
            <w:tcW w:w="6653" w:type="dxa"/>
            <w:shd w:val="pct12" w:color="auto" w:fill="auto"/>
          </w:tcPr>
          <w:p w14:paraId="7EBE9E0F"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Option Description</w:t>
            </w:r>
          </w:p>
        </w:tc>
      </w:tr>
      <w:tr w:rsidR="00604685" w:rsidRPr="004F1903" w14:paraId="2931BCE8" w14:textId="77777777" w:rsidTr="00CD3F45">
        <w:tc>
          <w:tcPr>
            <w:tcW w:w="2779" w:type="dxa"/>
          </w:tcPr>
          <w:p w14:paraId="554DF2E9" w14:textId="77777777" w:rsidR="00604685" w:rsidRPr="004F1903" w:rsidRDefault="00604685" w:rsidP="00604685">
            <w:pPr>
              <w:keepNext/>
              <w:keepLines/>
              <w:spacing w:before="60" w:after="60"/>
              <w:rPr>
                <w:rFonts w:ascii="Arial" w:hAnsi="Arial" w:cs="Arial"/>
                <w:sz w:val="20"/>
                <w:szCs w:val="20"/>
              </w:rPr>
            </w:pPr>
            <w:r w:rsidRPr="004F1903">
              <w:rPr>
                <w:rFonts w:ascii="Arial" w:hAnsi="Arial" w:cs="Arial"/>
                <w:sz w:val="20"/>
                <w:szCs w:val="20"/>
              </w:rPr>
              <w:t>XUCOMMAND</w:t>
            </w:r>
            <w:r w:rsidRPr="004F1903">
              <w:rPr>
                <w:rFonts w:cs="Times New Roman"/>
                <w:color w:val="000000"/>
              </w:rPr>
              <w:fldChar w:fldCharType="begin"/>
            </w:r>
            <w:r w:rsidRPr="004F1903">
              <w:rPr>
                <w:rFonts w:cs="Times New Roman"/>
                <w:color w:val="000000"/>
              </w:rPr>
              <w:instrText>XE "XUCOMMAND Menu"</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"Menus:XUCOMMAND"</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"Options:XUCOMMAND"</w:instrText>
            </w:r>
            <w:r w:rsidRPr="004F1903">
              <w:rPr>
                <w:rFonts w:cs="Times New Roman"/>
                <w:color w:val="000000"/>
              </w:rPr>
              <w:fldChar w:fldCharType="end"/>
            </w:r>
          </w:p>
        </w:tc>
        <w:tc>
          <w:tcPr>
            <w:tcW w:w="6653" w:type="dxa"/>
          </w:tcPr>
          <w:p w14:paraId="2A6CC0EB" w14:textId="77777777" w:rsidR="00604685" w:rsidRPr="004F1903" w:rsidRDefault="00604685" w:rsidP="00604685">
            <w:pPr>
              <w:keepNext/>
              <w:keepLines/>
              <w:spacing w:before="60" w:after="60"/>
              <w:ind w:left="36"/>
              <w:rPr>
                <w:rFonts w:ascii="Arial" w:hAnsi="Arial" w:cs="Arial"/>
                <w:sz w:val="20"/>
                <w:szCs w:val="20"/>
              </w:rPr>
            </w:pPr>
            <w:r w:rsidRPr="004F1903">
              <w:rPr>
                <w:rFonts w:ascii="Arial" w:hAnsi="Arial" w:cs="Arial"/>
                <w:sz w:val="20"/>
                <w:szCs w:val="20"/>
              </w:rPr>
              <w:t xml:space="preserve">This menu option is used to link the XUS KAAJEE </w:t>
            </w:r>
            <w:smartTag w:uri="urn:schemas-microsoft-com:office:smarttags" w:element="stockticker">
              <w:r w:rsidRPr="004F1903">
                <w:rPr>
                  <w:rFonts w:ascii="Arial" w:hAnsi="Arial" w:cs="Arial"/>
                  <w:sz w:val="20"/>
                  <w:szCs w:val="20"/>
                </w:rPr>
                <w:t>WEB</w:t>
              </w:r>
            </w:smartTag>
            <w:r w:rsidRPr="004F1903">
              <w:rPr>
                <w:rFonts w:ascii="Arial" w:hAnsi="Arial" w:cs="Arial"/>
                <w:sz w:val="20"/>
                <w:szCs w:val="20"/>
              </w:rPr>
              <w:t xml:space="preserve"> LOGON option</w:t>
            </w:r>
            <w:r w:rsidRPr="004F1903">
              <w:rPr>
                <w:rFonts w:cs="Arial"/>
                <w:color w:val="000000"/>
                <w:sz w:val="20"/>
                <w:szCs w:val="20"/>
              </w:rPr>
              <w:fldChar w:fldCharType="begin"/>
            </w:r>
            <w:r w:rsidRPr="004F1903">
              <w:rPr>
                <w:color w:val="000000"/>
              </w:rPr>
              <w:instrText>XE "</w:instrText>
            </w:r>
            <w:r w:rsidRPr="004F1903">
              <w:rPr>
                <w:rFonts w:cs="Arial"/>
                <w:color w:val="000000"/>
                <w:sz w:val="20"/>
                <w:szCs w:val="20"/>
              </w:rPr>
              <w:instrText xml:space="preserve">XUS KAAJEE </w:instrText>
            </w:r>
            <w:smartTag w:uri="urn:schemas-microsoft-com:office:smarttags" w:element="stockticker">
              <w:r w:rsidRPr="004F1903">
                <w:rPr>
                  <w:rFonts w:cs="Arial"/>
                  <w:color w:val="000000"/>
                  <w:sz w:val="20"/>
                  <w:szCs w:val="20"/>
                </w:rPr>
                <w:instrText>WEB</w:instrText>
              </w:r>
            </w:smartTag>
            <w:r w:rsidRPr="004F1903">
              <w:rPr>
                <w:rFonts w:cs="Arial"/>
                <w:color w:val="000000"/>
                <w:sz w:val="20"/>
                <w:szCs w:val="20"/>
              </w:rPr>
              <w:instrText xml:space="preserve"> LOGON</w:instrText>
            </w:r>
            <w:r w:rsidRPr="004F1903">
              <w:rPr>
                <w:color w:val="000000"/>
              </w:rPr>
              <w:instrText xml:space="preserve"> Option"</w:instrText>
            </w:r>
            <w:r w:rsidRPr="004F1903">
              <w:rPr>
                <w:rFonts w:cs="Arial"/>
                <w:color w:val="000000"/>
                <w:sz w:val="20"/>
                <w:szCs w:val="20"/>
              </w:rPr>
              <w:fldChar w:fldCharType="end"/>
            </w:r>
            <w:r w:rsidRPr="004F1903">
              <w:rPr>
                <w:rFonts w:cs="Arial"/>
                <w:color w:val="000000"/>
                <w:sz w:val="20"/>
                <w:szCs w:val="20"/>
              </w:rPr>
              <w:fldChar w:fldCharType="begin"/>
            </w:r>
            <w:r w:rsidRPr="004F1903">
              <w:rPr>
                <w:color w:val="000000"/>
              </w:rPr>
              <w:instrText>XE "Options:</w:instrText>
            </w:r>
            <w:r w:rsidRPr="004F1903">
              <w:rPr>
                <w:rFonts w:cs="Arial"/>
                <w:color w:val="000000"/>
                <w:sz w:val="20"/>
                <w:szCs w:val="20"/>
              </w:rPr>
              <w:instrText xml:space="preserve">XUS KAAJEE </w:instrText>
            </w:r>
            <w:smartTag w:uri="urn:schemas-microsoft-com:office:smarttags" w:element="stockticker">
              <w:r w:rsidRPr="004F1903">
                <w:rPr>
                  <w:rFonts w:cs="Arial"/>
                  <w:color w:val="000000"/>
                  <w:sz w:val="20"/>
                  <w:szCs w:val="20"/>
                </w:rPr>
                <w:instrText>WEB</w:instrText>
              </w:r>
            </w:smartTag>
            <w:r w:rsidRPr="004F1903">
              <w:rPr>
                <w:rFonts w:cs="Arial"/>
                <w:color w:val="000000"/>
                <w:sz w:val="20"/>
                <w:szCs w:val="20"/>
              </w:rPr>
              <w:instrText xml:space="preserve"> LOGON</w:instrText>
            </w:r>
            <w:r w:rsidRPr="004F1903">
              <w:rPr>
                <w:color w:val="000000"/>
              </w:rPr>
              <w:instrText>"</w:instrText>
            </w:r>
            <w:r w:rsidRPr="004F1903">
              <w:rPr>
                <w:rFonts w:cs="Arial"/>
                <w:color w:val="000000"/>
                <w:sz w:val="20"/>
                <w:szCs w:val="20"/>
              </w:rPr>
              <w:fldChar w:fldCharType="end"/>
            </w:r>
            <w:r w:rsidRPr="004F1903">
              <w:rPr>
                <w:rFonts w:ascii="Arial" w:hAnsi="Arial" w:cs="Arial"/>
                <w:sz w:val="20"/>
                <w:szCs w:val="20"/>
              </w:rPr>
              <w:t>. As all authenticated users have access to XUCOMMAND</w:t>
            </w:r>
            <w:r w:rsidRPr="004F1903">
              <w:rPr>
                <w:rFonts w:cs="Times New Roman"/>
                <w:color w:val="000000"/>
              </w:rPr>
              <w:fldChar w:fldCharType="begin"/>
            </w:r>
            <w:r w:rsidRPr="004F1903">
              <w:rPr>
                <w:rFonts w:cs="Times New Roman"/>
                <w:color w:val="000000"/>
              </w:rPr>
              <w:instrText>XE "XUCOMMAND Menu"</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"Menus:XUCOMMAND"</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"Options:XUCOMMAND"</w:instrText>
            </w:r>
            <w:r w:rsidRPr="004F1903">
              <w:rPr>
                <w:rFonts w:cs="Times New Roman"/>
                <w:color w:val="000000"/>
              </w:rPr>
              <w:fldChar w:fldCharType="end"/>
            </w:r>
            <w:r w:rsidRPr="004F1903">
              <w:rPr>
                <w:rFonts w:ascii="Arial" w:hAnsi="Arial" w:cs="Arial"/>
                <w:sz w:val="20"/>
                <w:szCs w:val="20"/>
              </w:rPr>
              <w:t>, this linkage enables all users to have access to all RPCs listed under the XUS KAAJEE LOGON "B"-type option.</w:t>
            </w:r>
          </w:p>
        </w:tc>
      </w:tr>
      <w:tr w:rsidR="00604685" w:rsidRPr="004F1903" w14:paraId="6B2029FC" w14:textId="77777777" w:rsidTr="00CD3F45">
        <w:tc>
          <w:tcPr>
            <w:tcW w:w="2779" w:type="dxa"/>
          </w:tcPr>
          <w:p w14:paraId="7428D955" w14:textId="77777777" w:rsidR="00604685" w:rsidRPr="004F1903" w:rsidRDefault="00604685" w:rsidP="00CA0DF1">
            <w:pPr>
              <w:spacing w:before="60" w:after="60"/>
              <w:rPr>
                <w:rFonts w:ascii="Arial" w:hAnsi="Arial" w:cs="Arial"/>
                <w:sz w:val="20"/>
                <w:szCs w:val="20"/>
              </w:rPr>
            </w:pPr>
            <w:r w:rsidRPr="004F1903">
              <w:rPr>
                <w:rFonts w:ascii="Arial" w:hAnsi="Arial" w:cs="Arial"/>
                <w:sz w:val="20"/>
                <w:szCs w:val="20"/>
              </w:rPr>
              <w:t xml:space="preserve">XUS KAAJEE </w:t>
            </w:r>
            <w:smartTag w:uri="urn:schemas-microsoft-com:office:smarttags" w:element="stockticker">
              <w:r w:rsidRPr="004F1903">
                <w:rPr>
                  <w:rFonts w:ascii="Arial" w:hAnsi="Arial" w:cs="Arial"/>
                  <w:sz w:val="20"/>
                  <w:szCs w:val="20"/>
                </w:rPr>
                <w:t>WEB</w:t>
              </w:r>
            </w:smartTag>
            <w:r w:rsidRPr="004F1903">
              <w:rPr>
                <w:rFonts w:ascii="Arial" w:hAnsi="Arial" w:cs="Arial"/>
                <w:sz w:val="20"/>
                <w:szCs w:val="20"/>
              </w:rPr>
              <w:t xml:space="preserve"> LOGON</w:t>
            </w:r>
            <w:r w:rsidRPr="004F1903">
              <w:rPr>
                <w:rFonts w:cs="Arial"/>
                <w:color w:val="000000"/>
                <w:sz w:val="20"/>
                <w:szCs w:val="20"/>
              </w:rPr>
              <w:fldChar w:fldCharType="begin"/>
            </w:r>
            <w:r w:rsidRPr="004F1903">
              <w:rPr>
                <w:color w:val="000000"/>
              </w:rPr>
              <w:instrText>XE "</w:instrText>
            </w:r>
            <w:r w:rsidRPr="004F1903">
              <w:rPr>
                <w:rFonts w:cs="Arial"/>
                <w:color w:val="000000"/>
                <w:sz w:val="20"/>
                <w:szCs w:val="20"/>
              </w:rPr>
              <w:instrText xml:space="preserve">XUS KAAJEE </w:instrText>
            </w:r>
            <w:smartTag w:uri="urn:schemas-microsoft-com:office:smarttags" w:element="stockticker">
              <w:r w:rsidRPr="004F1903">
                <w:rPr>
                  <w:rFonts w:cs="Arial"/>
                  <w:color w:val="000000"/>
                  <w:sz w:val="20"/>
                  <w:szCs w:val="20"/>
                </w:rPr>
                <w:instrText>WEB</w:instrText>
              </w:r>
            </w:smartTag>
            <w:r w:rsidRPr="004F1903">
              <w:rPr>
                <w:rFonts w:cs="Arial"/>
                <w:color w:val="000000"/>
                <w:sz w:val="20"/>
                <w:szCs w:val="20"/>
              </w:rPr>
              <w:instrText xml:space="preserve"> LOGON</w:instrText>
            </w:r>
            <w:r w:rsidRPr="004F1903">
              <w:rPr>
                <w:color w:val="000000"/>
              </w:rPr>
              <w:instrText xml:space="preserve"> Option"</w:instrText>
            </w:r>
            <w:r w:rsidRPr="004F1903">
              <w:rPr>
                <w:rFonts w:cs="Arial"/>
                <w:color w:val="000000"/>
                <w:sz w:val="20"/>
                <w:szCs w:val="20"/>
              </w:rPr>
              <w:fldChar w:fldCharType="end"/>
            </w:r>
            <w:r w:rsidRPr="004F1903">
              <w:rPr>
                <w:rFonts w:cs="Arial"/>
                <w:color w:val="000000"/>
                <w:sz w:val="20"/>
                <w:szCs w:val="20"/>
              </w:rPr>
              <w:fldChar w:fldCharType="begin"/>
            </w:r>
            <w:r w:rsidRPr="004F1903">
              <w:rPr>
                <w:color w:val="000000"/>
              </w:rPr>
              <w:instrText>XE "Options:</w:instrText>
            </w:r>
            <w:r w:rsidRPr="004F1903">
              <w:rPr>
                <w:rFonts w:cs="Arial"/>
                <w:color w:val="000000"/>
                <w:sz w:val="20"/>
                <w:szCs w:val="20"/>
              </w:rPr>
              <w:instrText xml:space="preserve">XUS KAAJEE </w:instrText>
            </w:r>
            <w:smartTag w:uri="urn:schemas-microsoft-com:office:smarttags" w:element="stockticker">
              <w:r w:rsidRPr="004F1903">
                <w:rPr>
                  <w:rFonts w:cs="Arial"/>
                  <w:color w:val="000000"/>
                  <w:sz w:val="20"/>
                  <w:szCs w:val="20"/>
                </w:rPr>
                <w:instrText>WEB</w:instrText>
              </w:r>
            </w:smartTag>
            <w:r w:rsidRPr="004F1903">
              <w:rPr>
                <w:rFonts w:cs="Arial"/>
                <w:color w:val="000000"/>
                <w:sz w:val="20"/>
                <w:szCs w:val="20"/>
              </w:rPr>
              <w:instrText xml:space="preserve"> LOGON</w:instrText>
            </w:r>
            <w:r w:rsidRPr="004F1903">
              <w:rPr>
                <w:color w:val="000000"/>
              </w:rPr>
              <w:instrText>"</w:instrText>
            </w:r>
            <w:r w:rsidRPr="004F1903">
              <w:rPr>
                <w:rFonts w:cs="Arial"/>
                <w:color w:val="000000"/>
                <w:sz w:val="20"/>
                <w:szCs w:val="20"/>
              </w:rPr>
              <w:fldChar w:fldCharType="end"/>
            </w:r>
          </w:p>
        </w:tc>
        <w:tc>
          <w:tcPr>
            <w:tcW w:w="6653" w:type="dxa"/>
          </w:tcPr>
          <w:p w14:paraId="5E2695E7" w14:textId="77777777" w:rsidR="00604685" w:rsidRPr="004F1903" w:rsidRDefault="00604685" w:rsidP="00CA0DF1">
            <w:pPr>
              <w:spacing w:before="60"/>
              <w:ind w:left="36"/>
              <w:rPr>
                <w:rFonts w:ascii="Arial" w:hAnsi="Arial" w:cs="Arial"/>
                <w:sz w:val="20"/>
                <w:szCs w:val="20"/>
              </w:rPr>
            </w:pPr>
            <w:r w:rsidRPr="004F1903">
              <w:rPr>
                <w:rFonts w:ascii="Arial" w:hAnsi="Arial" w:cs="Arial"/>
                <w:sz w:val="20"/>
                <w:szCs w:val="20"/>
              </w:rPr>
              <w:t>This "B"-type option contains references to the following RPCs in its "RPC" multiple:</w:t>
            </w:r>
          </w:p>
          <w:p w14:paraId="09519ADC" w14:textId="77777777" w:rsidR="00604685" w:rsidRPr="004F1903" w:rsidRDefault="00604685" w:rsidP="00990742">
            <w:pPr>
              <w:numPr>
                <w:ilvl w:val="0"/>
                <w:numId w:val="48"/>
              </w:numPr>
              <w:tabs>
                <w:tab w:val="clear" w:pos="720"/>
              </w:tabs>
              <w:spacing w:before="60"/>
              <w:ind w:left="634"/>
              <w:rPr>
                <w:rFonts w:ascii="Arial" w:hAnsi="Arial" w:cs="Arial"/>
                <w:sz w:val="20"/>
                <w:szCs w:val="20"/>
              </w:rPr>
            </w:pPr>
            <w:r w:rsidRPr="004F1903">
              <w:rPr>
                <w:rFonts w:ascii="Arial" w:hAnsi="Arial" w:cs="Arial"/>
                <w:sz w:val="20"/>
                <w:szCs w:val="20"/>
              </w:rPr>
              <w:t>XUS ALLKEYS</w:t>
            </w:r>
          </w:p>
          <w:p w14:paraId="1AAE9888" w14:textId="77777777" w:rsidR="00604685" w:rsidRPr="004F1903" w:rsidRDefault="00604685" w:rsidP="00990742">
            <w:pPr>
              <w:numPr>
                <w:ilvl w:val="0"/>
                <w:numId w:val="48"/>
              </w:numPr>
              <w:tabs>
                <w:tab w:val="clear" w:pos="720"/>
              </w:tabs>
              <w:spacing w:before="60"/>
              <w:ind w:left="634"/>
              <w:rPr>
                <w:rFonts w:ascii="Arial" w:hAnsi="Arial" w:cs="Arial"/>
                <w:sz w:val="20"/>
                <w:szCs w:val="20"/>
              </w:rPr>
            </w:pPr>
            <w:r w:rsidRPr="004F1903">
              <w:rPr>
                <w:rFonts w:ascii="Arial" w:hAnsi="Arial" w:cs="Arial"/>
                <w:sz w:val="20"/>
                <w:szCs w:val="20"/>
              </w:rPr>
              <w:t xml:space="preserve">XUS KAAJEE </w:t>
            </w:r>
            <w:smartTag w:uri="urn:schemas-microsoft-com:office:smarttags" w:element="stockticker">
              <w:r w:rsidRPr="004F1903">
                <w:rPr>
                  <w:rFonts w:ascii="Arial" w:hAnsi="Arial" w:cs="Arial"/>
                  <w:sz w:val="20"/>
                  <w:szCs w:val="20"/>
                </w:rPr>
                <w:t>GET</w:t>
              </w:r>
            </w:smartTag>
            <w:r w:rsidRPr="004F1903">
              <w:rPr>
                <w:rFonts w:ascii="Arial" w:hAnsi="Arial" w:cs="Arial"/>
                <w:sz w:val="20"/>
                <w:szCs w:val="20"/>
              </w:rPr>
              <w:t xml:space="preserve"> USER </w:t>
            </w:r>
            <w:smartTag w:uri="urn:schemas-microsoft-com:office:smarttags" w:element="stockticker">
              <w:r w:rsidRPr="004F1903">
                <w:rPr>
                  <w:rFonts w:ascii="Arial" w:hAnsi="Arial" w:cs="Arial"/>
                  <w:sz w:val="20"/>
                  <w:szCs w:val="20"/>
                </w:rPr>
                <w:t>INFO</w:t>
              </w:r>
            </w:smartTag>
          </w:p>
          <w:p w14:paraId="371E4C22" w14:textId="77777777" w:rsidR="00604685" w:rsidRPr="004F1903" w:rsidRDefault="00604685" w:rsidP="00990742">
            <w:pPr>
              <w:numPr>
                <w:ilvl w:val="0"/>
                <w:numId w:val="48"/>
              </w:numPr>
              <w:tabs>
                <w:tab w:val="clear" w:pos="720"/>
              </w:tabs>
              <w:spacing w:before="60" w:after="60"/>
              <w:ind w:left="634"/>
              <w:rPr>
                <w:rFonts w:ascii="Arial" w:hAnsi="Arial" w:cs="Arial"/>
                <w:sz w:val="20"/>
                <w:szCs w:val="20"/>
              </w:rPr>
            </w:pPr>
            <w:r w:rsidRPr="004F1903">
              <w:rPr>
                <w:rFonts w:ascii="Arial" w:hAnsi="Arial" w:cs="Arial"/>
                <w:sz w:val="20"/>
                <w:szCs w:val="20"/>
              </w:rPr>
              <w:t>XUS KAAJEE LOGOUT</w:t>
            </w:r>
          </w:p>
          <w:p w14:paraId="205B8D12" w14:textId="77777777" w:rsidR="00B47F27" w:rsidRPr="004F1903" w:rsidRDefault="00B47F27" w:rsidP="00990742">
            <w:pPr>
              <w:numPr>
                <w:ilvl w:val="0"/>
                <w:numId w:val="48"/>
              </w:numPr>
              <w:tabs>
                <w:tab w:val="clear" w:pos="720"/>
              </w:tabs>
              <w:spacing w:before="60" w:after="60"/>
              <w:ind w:left="634"/>
              <w:rPr>
                <w:rFonts w:ascii="Arial" w:hAnsi="Arial" w:cs="Arial"/>
                <w:sz w:val="20"/>
                <w:szCs w:val="20"/>
              </w:rPr>
            </w:pPr>
            <w:r w:rsidRPr="004F1903">
              <w:rPr>
                <w:rFonts w:ascii="Arial" w:hAnsi="Arial" w:cs="Arial"/>
                <w:sz w:val="20"/>
                <w:szCs w:val="20"/>
              </w:rPr>
              <w:t>XUS KAAJEE GET CCOW TOKEN</w:t>
            </w:r>
          </w:p>
          <w:p w14:paraId="733FA169" w14:textId="77777777" w:rsidR="00604685" w:rsidRPr="004F1903" w:rsidRDefault="00604685" w:rsidP="00CA0DF1">
            <w:pPr>
              <w:spacing w:before="60" w:after="60"/>
              <w:rPr>
                <w:rFonts w:ascii="Arial" w:hAnsi="Arial" w:cs="Arial"/>
                <w:color w:val="000000"/>
                <w:sz w:val="20"/>
                <w:szCs w:val="20"/>
              </w:rPr>
            </w:pPr>
            <w:r w:rsidRPr="004F1903">
              <w:rPr>
                <w:rFonts w:ascii="Arial" w:hAnsi="Arial" w:cs="Arial"/>
                <w:color w:val="000000"/>
                <w:sz w:val="20"/>
                <w:szCs w:val="20"/>
              </w:rPr>
              <w:t>This option has no effect on those RPCs as such</w:t>
            </w:r>
            <w:r w:rsidR="00043A39" w:rsidRPr="004F1903">
              <w:rPr>
                <w:rFonts w:ascii="Arial" w:hAnsi="Arial" w:cs="Arial"/>
                <w:color w:val="000000"/>
                <w:sz w:val="20"/>
                <w:szCs w:val="20"/>
              </w:rPr>
              <w:t>; however,</w:t>
            </w:r>
            <w:r w:rsidRPr="004F1903">
              <w:rPr>
                <w:rFonts w:ascii="Arial" w:hAnsi="Arial" w:cs="Arial"/>
                <w:color w:val="000000"/>
                <w:sz w:val="20"/>
                <w:szCs w:val="20"/>
              </w:rPr>
              <w:t xml:space="preserve"> having this option assigned allows KAAJEE to call these RPCs on behalf of the end-user.</w:t>
            </w:r>
          </w:p>
        </w:tc>
      </w:tr>
      <w:tr w:rsidR="00B47F27" w:rsidRPr="004F1903" w14:paraId="5E7C9342" w14:textId="77777777" w:rsidTr="00CD3F45">
        <w:tc>
          <w:tcPr>
            <w:tcW w:w="2779" w:type="dxa"/>
          </w:tcPr>
          <w:p w14:paraId="4BF797AA" w14:textId="77777777" w:rsidR="00B47F27" w:rsidRPr="004F1903" w:rsidRDefault="00B47F27" w:rsidP="00B47F27">
            <w:pPr>
              <w:spacing w:before="60" w:after="60"/>
              <w:rPr>
                <w:rFonts w:ascii="Arial" w:hAnsi="Arial" w:cs="Arial"/>
                <w:sz w:val="20"/>
                <w:szCs w:val="20"/>
              </w:rPr>
            </w:pPr>
            <w:r w:rsidRPr="004F1903">
              <w:rPr>
                <w:rFonts w:ascii="Arial" w:hAnsi="Arial" w:cs="Arial"/>
                <w:sz w:val="20"/>
                <w:szCs w:val="20"/>
              </w:rPr>
              <w:t>XUS KAAJE PROXY LOGON</w:t>
            </w:r>
          </w:p>
        </w:tc>
        <w:tc>
          <w:tcPr>
            <w:tcW w:w="6653" w:type="dxa"/>
          </w:tcPr>
          <w:p w14:paraId="74823CFB" w14:textId="77777777" w:rsidR="00B47F27" w:rsidRPr="004F1903" w:rsidRDefault="00B47F27" w:rsidP="00B47F27">
            <w:pPr>
              <w:spacing w:before="60"/>
              <w:ind w:left="36"/>
              <w:rPr>
                <w:rFonts w:ascii="Arial" w:hAnsi="Arial" w:cs="Arial"/>
                <w:sz w:val="20"/>
                <w:szCs w:val="20"/>
              </w:rPr>
            </w:pPr>
            <w:r w:rsidRPr="004F1903">
              <w:rPr>
                <w:rFonts w:ascii="Arial" w:hAnsi="Arial" w:cs="Arial"/>
                <w:sz w:val="20"/>
                <w:szCs w:val="20"/>
              </w:rPr>
              <w:t>This "B"-type option contains references to the following RPC in its "RPC" multiple:</w:t>
            </w:r>
          </w:p>
          <w:p w14:paraId="436A5C6C" w14:textId="77777777" w:rsidR="00B47F27" w:rsidRPr="004F1903" w:rsidRDefault="00B47F27" w:rsidP="00990742">
            <w:pPr>
              <w:numPr>
                <w:ilvl w:val="0"/>
                <w:numId w:val="48"/>
              </w:numPr>
              <w:tabs>
                <w:tab w:val="clear" w:pos="720"/>
              </w:tabs>
              <w:spacing w:before="60"/>
              <w:ind w:left="634"/>
              <w:rPr>
                <w:rFonts w:ascii="Arial" w:hAnsi="Arial" w:cs="Arial"/>
                <w:sz w:val="20"/>
                <w:szCs w:val="20"/>
              </w:rPr>
            </w:pPr>
            <w:r w:rsidRPr="004F1903">
              <w:rPr>
                <w:rFonts w:ascii="Arial" w:hAnsi="Arial" w:cs="Arial"/>
                <w:sz w:val="20"/>
                <w:szCs w:val="20"/>
              </w:rPr>
              <w:t>XUS KAAJEE GET USER VIA PROXY</w:t>
            </w:r>
          </w:p>
          <w:p w14:paraId="62688328" w14:textId="77777777" w:rsidR="00B47F27" w:rsidRPr="004F1903" w:rsidRDefault="00B47F27" w:rsidP="00B47F27">
            <w:pPr>
              <w:spacing w:before="60"/>
              <w:ind w:left="36"/>
              <w:rPr>
                <w:rFonts w:ascii="Arial" w:hAnsi="Arial" w:cs="Arial"/>
                <w:sz w:val="20"/>
                <w:szCs w:val="20"/>
              </w:rPr>
            </w:pPr>
            <w:r w:rsidRPr="004F1903">
              <w:rPr>
                <w:rFonts w:ascii="Arial" w:hAnsi="Arial" w:cs="Arial"/>
                <w:color w:val="000000"/>
                <w:sz w:val="20"/>
                <w:szCs w:val="20"/>
              </w:rPr>
              <w:t>This option has no effect on those RPCs as such; however, having this option assigned allows KAAJEE to call these RPCs on behalf of the end-user.</w:t>
            </w:r>
          </w:p>
        </w:tc>
      </w:tr>
    </w:tbl>
    <w:p w14:paraId="6C2A433C" w14:textId="77777777" w:rsidR="00604685" w:rsidRPr="004F1903" w:rsidRDefault="00604685" w:rsidP="00604685"/>
    <w:p w14:paraId="2C624318" w14:textId="77777777" w:rsidR="00817A5E" w:rsidRPr="004F1903" w:rsidRDefault="00817A5E" w:rsidP="00604685"/>
    <w:tbl>
      <w:tblPr>
        <w:tblW w:w="0" w:type="auto"/>
        <w:tblLayout w:type="fixed"/>
        <w:tblLook w:val="0000" w:firstRow="0" w:lastRow="0" w:firstColumn="0" w:lastColumn="0" w:noHBand="0" w:noVBand="0"/>
      </w:tblPr>
      <w:tblGrid>
        <w:gridCol w:w="738"/>
        <w:gridCol w:w="8730"/>
      </w:tblGrid>
      <w:tr w:rsidR="009B4D3A" w:rsidRPr="004F1903" w14:paraId="01420425" w14:textId="77777777">
        <w:trPr>
          <w:cantSplit/>
        </w:trPr>
        <w:tc>
          <w:tcPr>
            <w:tcW w:w="738" w:type="dxa"/>
          </w:tcPr>
          <w:p w14:paraId="50B4B194" w14:textId="77777777" w:rsidR="009B4D3A" w:rsidRPr="004F1903" w:rsidRDefault="004D4C84" w:rsidP="005B6C56">
            <w:pPr>
              <w:spacing w:before="60" w:after="60"/>
              <w:ind w:left="-18"/>
              <w:rPr>
                <w:rFonts w:cs="Times New Roman"/>
              </w:rPr>
            </w:pPr>
            <w:r w:rsidRPr="004F1903">
              <w:rPr>
                <w:rFonts w:cs="Times New Roman"/>
                <w:noProof/>
              </w:rPr>
              <w:drawing>
                <wp:inline distT="0" distB="0" distL="0" distR="0" wp14:anchorId="57D997F5" wp14:editId="51A76C4B">
                  <wp:extent cx="285115" cy="285115"/>
                  <wp:effectExtent l="0" t="0" r="0" b="0"/>
                  <wp:docPr id="103" name="Picture 10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3F0D6E01" w14:textId="4ACB9C72" w:rsidR="009B4D3A" w:rsidRPr="004F1903" w:rsidRDefault="009B4D3A" w:rsidP="005B6C56">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KAAJEE-related RPCs, please refer to the "</w:t>
            </w:r>
            <w:r w:rsidRPr="004F1903">
              <w:rPr>
                <w:rFonts w:cs="Times New Roman"/>
              </w:rPr>
              <w:fldChar w:fldCharType="begin"/>
            </w:r>
            <w:r w:rsidRPr="004F1903">
              <w:rPr>
                <w:rFonts w:cs="Times New Roman"/>
              </w:rPr>
              <w:instrText xml:space="preserve"> REF _Ref100027246 \h  \* MERGEFORMAT </w:instrText>
            </w:r>
            <w:r w:rsidRPr="004F1903">
              <w:rPr>
                <w:rFonts w:cs="Times New Roman"/>
              </w:rPr>
            </w:r>
            <w:r w:rsidRPr="004F1903">
              <w:rPr>
                <w:rFonts w:cs="Times New Roman"/>
              </w:rPr>
              <w:fldChar w:fldCharType="separate"/>
            </w:r>
            <w:r w:rsidR="003552F0" w:rsidRPr="003552F0">
              <w:rPr>
                <w:rFonts w:cs="Times New Roman"/>
              </w:rPr>
              <w:t>Remote Procedure Calls (RPCs)</w:t>
            </w:r>
            <w:r w:rsidRPr="004F1903">
              <w:rPr>
                <w:rFonts w:cs="Times New Roman"/>
              </w:rPr>
              <w:fldChar w:fldCharType="end"/>
            </w:r>
            <w:r w:rsidRPr="004F1903">
              <w:rPr>
                <w:rFonts w:cs="Times New Roman"/>
              </w:rPr>
              <w:t>" topic in this chapter.</w:t>
            </w:r>
          </w:p>
        </w:tc>
      </w:tr>
    </w:tbl>
    <w:p w14:paraId="5CA5A282" w14:textId="77777777" w:rsidR="00604685" w:rsidRPr="004F1903" w:rsidRDefault="00604685" w:rsidP="00604685"/>
    <w:p w14:paraId="59582F5E" w14:textId="77777777" w:rsidR="00604685" w:rsidRPr="004F1903" w:rsidRDefault="00604685" w:rsidP="00604685"/>
    <w:p w14:paraId="271DFBCC" w14:textId="77777777" w:rsidR="00604685" w:rsidRPr="004F1903" w:rsidRDefault="00604685" w:rsidP="00223EFD">
      <w:pPr>
        <w:pStyle w:val="Heading4"/>
      </w:pPr>
      <w:bookmarkStart w:id="720" w:name="_Toc477786020"/>
      <w:bookmarkStart w:id="721" w:name="_Toc6134540"/>
      <w:bookmarkStart w:id="722" w:name="_Toc74988222"/>
      <w:bookmarkStart w:id="723" w:name="_Toc75847067"/>
      <w:bookmarkStart w:id="724" w:name="_Toc83538869"/>
      <w:bookmarkStart w:id="725" w:name="_Toc84037004"/>
      <w:bookmarkStart w:id="726" w:name="_Toc84044226"/>
      <w:bookmarkStart w:id="727" w:name="_Toc202863123"/>
      <w:bookmarkStart w:id="728" w:name="_Toc204421562"/>
      <w:bookmarkStart w:id="729" w:name="_Toc167804830"/>
      <w:r w:rsidRPr="004F1903">
        <w:t>Archiving and Purging</w:t>
      </w:r>
      <w:bookmarkEnd w:id="720"/>
      <w:bookmarkEnd w:id="721"/>
      <w:bookmarkEnd w:id="722"/>
      <w:bookmarkEnd w:id="723"/>
      <w:bookmarkEnd w:id="724"/>
      <w:bookmarkEnd w:id="725"/>
      <w:bookmarkEnd w:id="726"/>
      <w:bookmarkEnd w:id="727"/>
      <w:bookmarkEnd w:id="728"/>
      <w:bookmarkEnd w:id="729"/>
    </w:p>
    <w:bookmarkStart w:id="730" w:name="_Toc477786023"/>
    <w:bookmarkStart w:id="731" w:name="_Toc477932442"/>
    <w:bookmarkStart w:id="732" w:name="_Toc479046277"/>
    <w:p w14:paraId="445181FF" w14:textId="77777777" w:rsidR="00604685" w:rsidRPr="004F1903" w:rsidRDefault="00604685" w:rsidP="00604685">
      <w:pPr>
        <w:keepNext/>
        <w:keepLines/>
        <w:rPr>
          <w:snapToGrid w:val="0"/>
        </w:rPr>
      </w:pPr>
      <w:r w:rsidRPr="004F1903">
        <w:rPr>
          <w:color w:val="000000"/>
        </w:rPr>
        <w:fldChar w:fldCharType="begin"/>
      </w:r>
      <w:r w:rsidRPr="004F1903">
        <w:rPr>
          <w:color w:val="000000"/>
        </w:rPr>
        <w:instrText>XE "Purging"</w:instrText>
      </w:r>
      <w:r w:rsidRPr="004F1903">
        <w:rPr>
          <w:color w:val="000000"/>
        </w:rPr>
        <w:fldChar w:fldCharType="end"/>
      </w:r>
      <w:r w:rsidR="007473A6" w:rsidRPr="004F1903">
        <w:rPr>
          <w:color w:val="000000"/>
        </w:rPr>
        <w:fldChar w:fldCharType="begin"/>
      </w:r>
      <w:r w:rsidR="007473A6" w:rsidRPr="004F1903">
        <w:rPr>
          <w:color w:val="000000"/>
        </w:rPr>
        <w:instrText>XE "Archiving"</w:instrText>
      </w:r>
      <w:r w:rsidR="007473A6" w:rsidRPr="004F1903">
        <w:rPr>
          <w:color w:val="000000"/>
        </w:rPr>
        <w:fldChar w:fldCharType="end"/>
      </w:r>
    </w:p>
    <w:p w14:paraId="05F4F905" w14:textId="77777777" w:rsidR="00604685" w:rsidRPr="004F1903" w:rsidRDefault="00604685" w:rsidP="00604685">
      <w:pPr>
        <w:keepNext/>
        <w:keepLines/>
      </w:pPr>
      <w:r w:rsidRPr="004F1903">
        <w:t xml:space="preserve">There are </w:t>
      </w:r>
      <w:r w:rsidRPr="004F1903">
        <w:rPr>
          <w:i/>
          <w:iCs/>
        </w:rPr>
        <w:t>no</w:t>
      </w:r>
      <w:r w:rsidRPr="004F1903">
        <w:t xml:space="preserve"> special archiving</w:t>
      </w:r>
      <w:r w:rsidR="00FC0911" w:rsidRPr="004F1903">
        <w:t>, purging,</w:t>
      </w:r>
      <w:r w:rsidRPr="004F1903">
        <w:t xml:space="preserve"> or journaling instructions for KAAJEE.</w:t>
      </w:r>
    </w:p>
    <w:p w14:paraId="2201DF14"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EB43E1" w:rsidRPr="004F1903" w14:paraId="61D7D41F" w14:textId="77777777">
        <w:trPr>
          <w:cantSplit/>
        </w:trPr>
        <w:tc>
          <w:tcPr>
            <w:tcW w:w="738" w:type="dxa"/>
          </w:tcPr>
          <w:p w14:paraId="3CD7C6D3" w14:textId="77777777" w:rsidR="00EB43E1" w:rsidRPr="004F1903" w:rsidRDefault="004D4C84" w:rsidP="00EB43E1">
            <w:pPr>
              <w:spacing w:before="60" w:after="60"/>
              <w:ind w:left="-18"/>
              <w:rPr>
                <w:rFonts w:cs="Times New Roman"/>
              </w:rPr>
            </w:pPr>
            <w:r w:rsidRPr="004F1903">
              <w:rPr>
                <w:rFonts w:cs="Times New Roman"/>
                <w:noProof/>
              </w:rPr>
              <w:drawing>
                <wp:inline distT="0" distB="0" distL="0" distR="0" wp14:anchorId="1EF24E5E" wp14:editId="50B52CD0">
                  <wp:extent cx="285115" cy="285115"/>
                  <wp:effectExtent l="0" t="0" r="0" b="0"/>
                  <wp:docPr id="104" name="Picture 10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3CF36E36" w14:textId="77777777" w:rsidR="00EB43E1" w:rsidRPr="004F1903" w:rsidRDefault="00EB43E1"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regarding the KAAJEE </w:t>
            </w:r>
            <w:smartTag w:uri="urn:schemas-microsoft-com:office:smarttags" w:element="stockticker">
              <w:r w:rsidRPr="004F1903">
                <w:rPr>
                  <w:rFonts w:cs="Times New Roman"/>
                </w:rPr>
                <w:t>SSPI</w:t>
              </w:r>
            </w:smartTag>
            <w:r w:rsidRPr="004F1903">
              <w:rPr>
                <w:rFonts w:cs="Times New Roman"/>
              </w:rPr>
              <w:t xml:space="preserve"> tables, please refer to the </w:t>
            </w:r>
            <w:r w:rsidRPr="004F1903">
              <w:rPr>
                <w:rFonts w:cs="Times New Roman"/>
                <w:i/>
              </w:rPr>
              <w:t>KAAJEE Installation Guide</w:t>
            </w:r>
            <w:r w:rsidRPr="004F1903">
              <w:rPr>
                <w:rFonts w:cs="Times New Roman"/>
              </w:rPr>
              <w:t>.</w:t>
            </w:r>
          </w:p>
        </w:tc>
      </w:tr>
    </w:tbl>
    <w:p w14:paraId="2FF1A68B" w14:textId="77777777" w:rsidR="0009709D" w:rsidRPr="004F1903" w:rsidRDefault="0009709D" w:rsidP="00604685"/>
    <w:p w14:paraId="648EF0F2" w14:textId="77777777" w:rsidR="00604685" w:rsidRPr="004F1903" w:rsidRDefault="00604685" w:rsidP="00604685"/>
    <w:p w14:paraId="5ABE5492" w14:textId="77777777" w:rsidR="00604685" w:rsidRPr="004F1903" w:rsidRDefault="00604685" w:rsidP="00223EFD">
      <w:pPr>
        <w:pStyle w:val="Heading4"/>
        <w:rPr>
          <w:snapToGrid w:val="0"/>
        </w:rPr>
      </w:pPr>
      <w:bookmarkStart w:id="733" w:name="_Toc74988223"/>
      <w:bookmarkStart w:id="734" w:name="_Toc75847068"/>
      <w:bookmarkStart w:id="735" w:name="_Toc83538870"/>
      <w:bookmarkStart w:id="736" w:name="_Toc84037005"/>
      <w:bookmarkStart w:id="737" w:name="_Toc84044227"/>
      <w:bookmarkStart w:id="738" w:name="_Toc202863124"/>
      <w:bookmarkStart w:id="739" w:name="_Toc204421563"/>
      <w:bookmarkStart w:id="740" w:name="_Toc167804831"/>
      <w:r w:rsidRPr="004F1903">
        <w:rPr>
          <w:snapToGrid w:val="0"/>
        </w:rPr>
        <w:t>Callable Routines</w:t>
      </w:r>
      <w:bookmarkEnd w:id="733"/>
      <w:bookmarkEnd w:id="734"/>
      <w:bookmarkEnd w:id="735"/>
      <w:bookmarkEnd w:id="736"/>
      <w:bookmarkEnd w:id="737"/>
      <w:bookmarkEnd w:id="738"/>
      <w:bookmarkEnd w:id="739"/>
      <w:bookmarkEnd w:id="740"/>
    </w:p>
    <w:p w14:paraId="52BF4B04" w14:textId="77777777" w:rsidR="00604685" w:rsidRPr="004F1903" w:rsidRDefault="00604685" w:rsidP="00604685">
      <w:pPr>
        <w:keepNext/>
        <w:keepLines/>
      </w:pPr>
      <w:r w:rsidRPr="004F1903">
        <w:rPr>
          <w:color w:val="000000"/>
        </w:rPr>
        <w:fldChar w:fldCharType="begin"/>
      </w:r>
      <w:r w:rsidRPr="004F1903">
        <w:rPr>
          <w:color w:val="000000"/>
        </w:rPr>
        <w:instrText>XE "Callable Routines"</w:instrText>
      </w:r>
      <w:r w:rsidRPr="004F1903">
        <w:rPr>
          <w:color w:val="000000"/>
        </w:rPr>
        <w:fldChar w:fldCharType="end"/>
      </w:r>
      <w:r w:rsidRPr="004F1903">
        <w:rPr>
          <w:color w:val="000000"/>
        </w:rPr>
        <w:fldChar w:fldCharType="begin"/>
      </w:r>
      <w:r w:rsidRPr="004F1903">
        <w:rPr>
          <w:color w:val="000000"/>
        </w:rPr>
        <w:instrText>XE "Routines:Callable"</w:instrText>
      </w:r>
      <w:r w:rsidRPr="004F1903">
        <w:rPr>
          <w:color w:val="000000"/>
        </w:rPr>
        <w:fldChar w:fldCharType="end"/>
      </w:r>
    </w:p>
    <w:p w14:paraId="0FADBA76" w14:textId="77777777" w:rsidR="00604685" w:rsidRPr="004F1903" w:rsidRDefault="00604685" w:rsidP="00604685">
      <w:r w:rsidRPr="004F1903">
        <w:t xml:space="preserve">There are </w:t>
      </w:r>
      <w:r w:rsidRPr="004F1903">
        <w:rPr>
          <w:i/>
          <w:iCs/>
        </w:rPr>
        <w:t>no</w:t>
      </w:r>
      <w:r w:rsidRPr="004F1903">
        <w:t xml:space="preserve"> callable VistA M Server routines exported with KAAJEE.</w:t>
      </w:r>
    </w:p>
    <w:p w14:paraId="16D70AD3" w14:textId="77777777" w:rsidR="00604685" w:rsidRPr="004F1903" w:rsidRDefault="00604685" w:rsidP="00604685"/>
    <w:p w14:paraId="52C6FED8" w14:textId="77777777" w:rsidR="00604685" w:rsidRPr="004F1903" w:rsidRDefault="00604685" w:rsidP="00604685"/>
    <w:p w14:paraId="372B752B" w14:textId="77777777" w:rsidR="00604685" w:rsidRPr="004F1903" w:rsidRDefault="00604685" w:rsidP="00223EFD">
      <w:pPr>
        <w:pStyle w:val="Heading4"/>
        <w:rPr>
          <w:snapToGrid w:val="0"/>
        </w:rPr>
      </w:pPr>
      <w:bookmarkStart w:id="741" w:name="_Ref71606219"/>
      <w:bookmarkStart w:id="742" w:name="_Toc74988224"/>
      <w:bookmarkStart w:id="743" w:name="_Toc75847069"/>
      <w:bookmarkStart w:id="744" w:name="_Toc83538871"/>
      <w:bookmarkStart w:id="745" w:name="_Toc84037006"/>
      <w:bookmarkStart w:id="746" w:name="_Toc84044228"/>
      <w:bookmarkStart w:id="747" w:name="_Toc202863125"/>
      <w:bookmarkStart w:id="748" w:name="_Toc204421564"/>
      <w:bookmarkStart w:id="749" w:name="_Toc167804832"/>
      <w:r w:rsidRPr="004F1903">
        <w:rPr>
          <w:snapToGrid w:val="0"/>
        </w:rPr>
        <w:t xml:space="preserve">External </w:t>
      </w:r>
      <w:bookmarkEnd w:id="730"/>
      <w:bookmarkEnd w:id="731"/>
      <w:bookmarkEnd w:id="732"/>
      <w:r w:rsidRPr="004F1903">
        <w:rPr>
          <w:snapToGrid w:val="0"/>
        </w:rPr>
        <w:t>Relations</w:t>
      </w:r>
      <w:bookmarkEnd w:id="741"/>
      <w:bookmarkEnd w:id="742"/>
      <w:bookmarkEnd w:id="743"/>
      <w:bookmarkEnd w:id="744"/>
      <w:bookmarkEnd w:id="745"/>
      <w:bookmarkEnd w:id="746"/>
      <w:bookmarkEnd w:id="747"/>
      <w:bookmarkEnd w:id="748"/>
      <w:bookmarkEnd w:id="749"/>
    </w:p>
    <w:p w14:paraId="193ABE27" w14:textId="77777777" w:rsidR="00604685" w:rsidRPr="004F1903" w:rsidRDefault="00604685" w:rsidP="00604685">
      <w:pPr>
        <w:keepNext/>
        <w:keepLines/>
        <w:rPr>
          <w:snapToGrid w:val="0"/>
        </w:rPr>
      </w:pPr>
      <w:r w:rsidRPr="004F1903">
        <w:rPr>
          <w:color w:val="000000"/>
        </w:rPr>
        <w:fldChar w:fldCharType="begin"/>
      </w:r>
      <w:r w:rsidRPr="004F1903">
        <w:rPr>
          <w:color w:val="000000"/>
        </w:rPr>
        <w:instrText>XE "External Relations"</w:instrText>
      </w:r>
      <w:r w:rsidRPr="004F1903">
        <w:rPr>
          <w:color w:val="000000"/>
        </w:rPr>
        <w:fldChar w:fldCharType="end"/>
      </w:r>
      <w:r w:rsidRPr="004F1903">
        <w:rPr>
          <w:color w:val="000000"/>
        </w:rPr>
        <w:fldChar w:fldCharType="begin"/>
      </w:r>
      <w:r w:rsidRPr="004F1903">
        <w:rPr>
          <w:color w:val="000000"/>
        </w:rPr>
        <w:instrText>XE "Relations of KAAJEE-related Software:External"</w:instrText>
      </w:r>
      <w:r w:rsidRPr="004F1903">
        <w:rPr>
          <w:color w:val="000000"/>
        </w:rPr>
        <w:fldChar w:fldCharType="end"/>
      </w:r>
    </w:p>
    <w:p w14:paraId="7D9D953D" w14:textId="77777777" w:rsidR="00604685" w:rsidRPr="004F1903" w:rsidRDefault="00604685" w:rsidP="00DE7B5D">
      <w:pPr>
        <w:pStyle w:val="Heading5"/>
      </w:pPr>
      <w:bookmarkStart w:id="750" w:name="_Toc44314767"/>
      <w:bookmarkStart w:id="751" w:name="_Toc67882433"/>
      <w:bookmarkStart w:id="752" w:name="_Toc74988225"/>
      <w:bookmarkStart w:id="753" w:name="_Toc75847070"/>
      <w:r w:rsidRPr="004F1903">
        <w:t>HealtheVet-VistA Software Requirements</w:t>
      </w:r>
      <w:bookmarkEnd w:id="750"/>
      <w:bookmarkEnd w:id="751"/>
      <w:bookmarkEnd w:id="752"/>
      <w:bookmarkEnd w:id="753"/>
    </w:p>
    <w:p w14:paraId="21733268" w14:textId="77777777" w:rsidR="00604685" w:rsidRPr="004F1903" w:rsidRDefault="00604685" w:rsidP="00604685">
      <w:pPr>
        <w:keepNext/>
        <w:keepLines/>
      </w:pPr>
      <w:r w:rsidRPr="004F1903">
        <w:rPr>
          <w:color w:val="000000"/>
        </w:rPr>
        <w:fldChar w:fldCharType="begin"/>
      </w:r>
      <w:r w:rsidRPr="004F1903">
        <w:rPr>
          <w:color w:val="000000"/>
        </w:rPr>
        <w:instrText>XE "HealtheVet-VistA Software Requirements"</w:instrText>
      </w:r>
      <w:r w:rsidRPr="004F1903">
        <w:rPr>
          <w:color w:val="000000"/>
        </w:rPr>
        <w:fldChar w:fldCharType="end"/>
      </w:r>
      <w:r w:rsidRPr="004F1903">
        <w:rPr>
          <w:color w:val="000000"/>
        </w:rPr>
        <w:fldChar w:fldCharType="begin"/>
      </w:r>
      <w:r w:rsidRPr="004F1903">
        <w:rPr>
          <w:color w:val="000000"/>
        </w:rPr>
        <w:instrText>XE "Software:Requirements:HealtheVet-VistA"</w:instrText>
      </w:r>
      <w:r w:rsidRPr="004F1903">
        <w:rPr>
          <w:color w:val="000000"/>
        </w:rPr>
        <w:fldChar w:fldCharType="end"/>
      </w:r>
    </w:p>
    <w:p w14:paraId="5B619353" w14:textId="77777777" w:rsidR="00604685" w:rsidRPr="004F1903" w:rsidRDefault="00604685" w:rsidP="00604685">
      <w:pPr>
        <w:keepNext/>
        <w:keepLines/>
      </w:pPr>
      <w:r w:rsidRPr="004F1903">
        <w:t xml:space="preserve">KAAJEE relies on the following </w:t>
      </w:r>
      <w:r w:rsidRPr="004F1903">
        <w:rPr>
          <w:rFonts w:cs="Times New Roman"/>
          <w:bCs/>
        </w:rPr>
        <w:t>Health</w:t>
      </w:r>
      <w:r w:rsidRPr="004F1903">
        <w:rPr>
          <w:rFonts w:cs="Times New Roman"/>
        </w:rPr>
        <w:t>e</w:t>
      </w:r>
      <w:r w:rsidRPr="004F1903">
        <w:rPr>
          <w:rFonts w:cs="Times New Roman"/>
          <w:bCs/>
        </w:rPr>
        <w:t>Vet-</w:t>
      </w:r>
      <w:r w:rsidRPr="004F1903">
        <w:t>VistA software to run effectively (listed alphabetically):</w:t>
      </w:r>
    </w:p>
    <w:p w14:paraId="495DC54C" w14:textId="77777777" w:rsidR="00604685" w:rsidRPr="004F1903" w:rsidRDefault="00604685" w:rsidP="00604685">
      <w:pPr>
        <w:keepNext/>
        <w:keepLines/>
      </w:pPr>
    </w:p>
    <w:p w14:paraId="2D66CEE6" w14:textId="77777777" w:rsidR="00604685" w:rsidRPr="004F1903" w:rsidRDefault="00604685" w:rsidP="00604685">
      <w:pPr>
        <w:keepNext/>
        <w:keepLines/>
      </w:pPr>
      <w:bookmarkStart w:id="754" w:name="_Hlt200359277"/>
      <w:bookmarkEnd w:id="754"/>
    </w:p>
    <w:p w14:paraId="5C1C22AC" w14:textId="15E1C52B" w:rsidR="00817A5E" w:rsidRPr="00D53C0F" w:rsidRDefault="00817A5E" w:rsidP="001E78B1">
      <w:pPr>
        <w:pStyle w:val="CaptionTable"/>
      </w:pPr>
      <w:bookmarkStart w:id="755" w:name="_Ref69788782"/>
      <w:bookmarkStart w:id="756" w:name="_Toc69788760"/>
      <w:bookmarkStart w:id="757" w:name="_Toc74988164"/>
      <w:bookmarkStart w:id="758" w:name="_Toc83538932"/>
      <w:bookmarkStart w:id="759" w:name="_Toc202863044"/>
      <w:bookmarkStart w:id="760" w:name="_Toc167811522"/>
      <w:r w:rsidRPr="00D53C0F">
        <w:t>Table </w:t>
      </w:r>
      <w:r w:rsidR="001C6C77">
        <w:fldChar w:fldCharType="begin"/>
      </w:r>
      <w:r w:rsidR="001C6C77">
        <w:instrText xml:space="preserve"> STYLEREF 2 \s </w:instrText>
      </w:r>
      <w:r w:rsidR="001C6C77">
        <w:fldChar w:fldCharType="separate"/>
      </w:r>
      <w:r w:rsidR="003552F0">
        <w:rPr>
          <w:noProof/>
        </w:rPr>
        <w:t>7</w:t>
      </w:r>
      <w:r w:rsidR="001C6C77">
        <w:rPr>
          <w:noProof/>
        </w:rPr>
        <w:fldChar w:fldCharType="end"/>
      </w:r>
      <w:r w:rsidRPr="00D53C0F">
        <w:noBreakHyphen/>
      </w:r>
      <w:r w:rsidR="001C6C77">
        <w:fldChar w:fldCharType="begin"/>
      </w:r>
      <w:r w:rsidR="001C6C77">
        <w:instrText xml:space="preserve"> SEQ Table \* ARABIC \s 2 </w:instrText>
      </w:r>
      <w:r w:rsidR="001C6C77">
        <w:fldChar w:fldCharType="separate"/>
      </w:r>
      <w:r w:rsidR="003552F0">
        <w:rPr>
          <w:noProof/>
        </w:rPr>
        <w:t>4</w:t>
      </w:r>
      <w:r w:rsidR="001C6C77">
        <w:rPr>
          <w:noProof/>
        </w:rPr>
        <w:fldChar w:fldCharType="end"/>
      </w:r>
      <w:bookmarkEnd w:id="755"/>
      <w:r w:rsidRPr="00D53C0F">
        <w:t>. External Relations—</w:t>
      </w:r>
      <w:r w:rsidRPr="00D53C0F">
        <w:rPr>
          <w:rFonts w:cs="Times New Roman"/>
        </w:rPr>
        <w:t>Health</w:t>
      </w:r>
      <w:r w:rsidRPr="00D53C0F">
        <w:rPr>
          <w:rFonts w:cs="Times New Roman"/>
          <w:i/>
          <w:u w:val="single"/>
        </w:rPr>
        <w:t>e</w:t>
      </w:r>
      <w:r w:rsidRPr="00D53C0F">
        <w:rPr>
          <w:rFonts w:cs="Times New Roman"/>
        </w:rPr>
        <w:t>Vet-</w:t>
      </w:r>
      <w:r w:rsidRPr="00D53C0F">
        <w:t>VistA software</w:t>
      </w:r>
      <w:bookmarkEnd w:id="756"/>
      <w:bookmarkEnd w:id="757"/>
      <w:bookmarkEnd w:id="758"/>
      <w:bookmarkEnd w:id="759"/>
      <w:bookmarkEnd w:id="760"/>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1170"/>
        <w:gridCol w:w="5148"/>
      </w:tblGrid>
      <w:tr w:rsidR="00604685" w:rsidRPr="00D53C0F" w14:paraId="1CB51AE9" w14:textId="77777777">
        <w:trPr>
          <w:tblHeader/>
        </w:trPr>
        <w:tc>
          <w:tcPr>
            <w:tcW w:w="3006" w:type="dxa"/>
            <w:tcBorders>
              <w:top w:val="single" w:sz="4" w:space="0" w:color="auto"/>
              <w:left w:val="single" w:sz="4" w:space="0" w:color="auto"/>
              <w:bottom w:val="single" w:sz="4" w:space="0" w:color="auto"/>
              <w:right w:val="single" w:sz="4" w:space="0" w:color="auto"/>
            </w:tcBorders>
            <w:shd w:val="pct12" w:color="auto" w:fill="auto"/>
          </w:tcPr>
          <w:p w14:paraId="3E6B0783" w14:textId="77777777" w:rsidR="00604685" w:rsidRPr="00D53C0F" w:rsidRDefault="00604685" w:rsidP="00604685">
            <w:pPr>
              <w:keepNext/>
              <w:keepLines/>
              <w:spacing w:before="60" w:after="60"/>
              <w:rPr>
                <w:rFonts w:ascii="Arial" w:hAnsi="Arial" w:cs="Arial"/>
                <w:b/>
                <w:bCs/>
                <w:sz w:val="20"/>
                <w:szCs w:val="20"/>
              </w:rPr>
            </w:pPr>
            <w:r w:rsidRPr="00D53C0F">
              <w:rPr>
                <w:rFonts w:ascii="Arial" w:hAnsi="Arial" w:cs="Arial"/>
                <w:b/>
                <w:bCs/>
                <w:sz w:val="20"/>
                <w:szCs w:val="20"/>
              </w:rPr>
              <w:t>Software</w:t>
            </w:r>
          </w:p>
        </w:tc>
        <w:tc>
          <w:tcPr>
            <w:tcW w:w="1170" w:type="dxa"/>
            <w:tcBorders>
              <w:top w:val="single" w:sz="4" w:space="0" w:color="auto"/>
              <w:left w:val="single" w:sz="4" w:space="0" w:color="auto"/>
              <w:bottom w:val="single" w:sz="4" w:space="0" w:color="auto"/>
              <w:right w:val="single" w:sz="4" w:space="0" w:color="auto"/>
            </w:tcBorders>
            <w:shd w:val="pct12" w:color="auto" w:fill="auto"/>
          </w:tcPr>
          <w:p w14:paraId="2B0BFD10" w14:textId="77777777" w:rsidR="00604685" w:rsidRPr="00D53C0F" w:rsidRDefault="00604685" w:rsidP="00604685">
            <w:pPr>
              <w:keepNext/>
              <w:keepLines/>
              <w:spacing w:before="60" w:after="60"/>
              <w:jc w:val="center"/>
              <w:rPr>
                <w:rFonts w:ascii="Arial" w:hAnsi="Arial" w:cs="Arial"/>
                <w:b/>
                <w:bCs/>
                <w:sz w:val="20"/>
                <w:szCs w:val="20"/>
              </w:rPr>
            </w:pPr>
            <w:r w:rsidRPr="00D53C0F">
              <w:rPr>
                <w:rFonts w:ascii="Arial" w:hAnsi="Arial" w:cs="Arial"/>
                <w:b/>
                <w:bCs/>
                <w:sz w:val="20"/>
                <w:szCs w:val="20"/>
              </w:rPr>
              <w:t>Version</w:t>
            </w:r>
          </w:p>
        </w:tc>
        <w:tc>
          <w:tcPr>
            <w:tcW w:w="5148" w:type="dxa"/>
            <w:tcBorders>
              <w:top w:val="single" w:sz="4" w:space="0" w:color="auto"/>
              <w:left w:val="single" w:sz="4" w:space="0" w:color="auto"/>
              <w:bottom w:val="single" w:sz="4" w:space="0" w:color="auto"/>
              <w:right w:val="single" w:sz="4" w:space="0" w:color="auto"/>
            </w:tcBorders>
            <w:shd w:val="pct12" w:color="auto" w:fill="auto"/>
          </w:tcPr>
          <w:p w14:paraId="05F82BCD" w14:textId="77777777" w:rsidR="00604685" w:rsidRPr="00D53C0F" w:rsidRDefault="00604685" w:rsidP="00604685">
            <w:pPr>
              <w:keepNext/>
              <w:keepLines/>
              <w:spacing w:before="60" w:after="60"/>
              <w:rPr>
                <w:rFonts w:ascii="Arial" w:hAnsi="Arial" w:cs="Arial"/>
                <w:b/>
                <w:bCs/>
                <w:sz w:val="20"/>
                <w:szCs w:val="20"/>
              </w:rPr>
            </w:pPr>
            <w:r w:rsidRPr="00D53C0F">
              <w:rPr>
                <w:rFonts w:ascii="Arial" w:hAnsi="Arial" w:cs="Arial"/>
                <w:b/>
                <w:bCs/>
                <w:sz w:val="20"/>
                <w:szCs w:val="20"/>
              </w:rPr>
              <w:t>Description</w:t>
            </w:r>
          </w:p>
        </w:tc>
      </w:tr>
      <w:tr w:rsidR="00604685" w:rsidRPr="00D53C0F" w14:paraId="0B42F56D" w14:textId="77777777">
        <w:tc>
          <w:tcPr>
            <w:tcW w:w="3006" w:type="dxa"/>
            <w:tcBorders>
              <w:top w:val="single" w:sz="4" w:space="0" w:color="auto"/>
              <w:left w:val="single" w:sz="4" w:space="0" w:color="auto"/>
              <w:bottom w:val="single" w:sz="4" w:space="0" w:color="auto"/>
              <w:right w:val="single" w:sz="4" w:space="0" w:color="auto"/>
            </w:tcBorders>
          </w:tcPr>
          <w:p w14:paraId="6AD62267" w14:textId="77777777" w:rsidR="00604685" w:rsidRPr="00D53C0F" w:rsidRDefault="00604685" w:rsidP="00604685">
            <w:pPr>
              <w:keepNext/>
              <w:keepLines/>
              <w:spacing w:before="60" w:after="60"/>
              <w:rPr>
                <w:rFonts w:ascii="Arial" w:hAnsi="Arial" w:cs="Arial"/>
                <w:sz w:val="20"/>
                <w:szCs w:val="20"/>
              </w:rPr>
            </w:pPr>
            <w:r w:rsidRPr="00D53C0F">
              <w:rPr>
                <w:rFonts w:ascii="Arial" w:hAnsi="Arial" w:cs="Arial"/>
                <w:sz w:val="20"/>
                <w:szCs w:val="20"/>
              </w:rPr>
              <w:t>Kernel</w:t>
            </w:r>
          </w:p>
        </w:tc>
        <w:tc>
          <w:tcPr>
            <w:tcW w:w="1170" w:type="dxa"/>
            <w:tcBorders>
              <w:top w:val="single" w:sz="4" w:space="0" w:color="auto"/>
              <w:left w:val="single" w:sz="4" w:space="0" w:color="auto"/>
              <w:bottom w:val="single" w:sz="4" w:space="0" w:color="auto"/>
              <w:right w:val="single" w:sz="4" w:space="0" w:color="auto"/>
            </w:tcBorders>
          </w:tcPr>
          <w:p w14:paraId="33F2A761" w14:textId="77777777" w:rsidR="00604685" w:rsidRPr="00D53C0F" w:rsidRDefault="00604685" w:rsidP="00604685">
            <w:pPr>
              <w:keepNext/>
              <w:keepLines/>
              <w:spacing w:before="60" w:after="60"/>
              <w:jc w:val="center"/>
              <w:rPr>
                <w:rFonts w:ascii="Arial" w:hAnsi="Arial" w:cs="Arial"/>
                <w:b/>
                <w:bCs/>
                <w:sz w:val="20"/>
                <w:szCs w:val="20"/>
              </w:rPr>
            </w:pPr>
            <w:r w:rsidRPr="00D53C0F">
              <w:rPr>
                <w:rFonts w:ascii="Arial" w:hAnsi="Arial" w:cs="Arial"/>
                <w:sz w:val="20"/>
                <w:szCs w:val="20"/>
              </w:rPr>
              <w:t>8.0</w:t>
            </w:r>
          </w:p>
        </w:tc>
        <w:tc>
          <w:tcPr>
            <w:tcW w:w="5148" w:type="dxa"/>
            <w:tcBorders>
              <w:top w:val="single" w:sz="4" w:space="0" w:color="auto"/>
              <w:left w:val="single" w:sz="4" w:space="0" w:color="auto"/>
              <w:bottom w:val="single" w:sz="4" w:space="0" w:color="auto"/>
              <w:right w:val="single" w:sz="4" w:space="0" w:color="auto"/>
            </w:tcBorders>
          </w:tcPr>
          <w:p w14:paraId="7F0C05AF" w14:textId="77777777" w:rsidR="00604685" w:rsidRPr="00D53C0F" w:rsidRDefault="00604685" w:rsidP="00604685">
            <w:pPr>
              <w:keepNext/>
              <w:keepLines/>
              <w:spacing w:before="60" w:after="60"/>
              <w:rPr>
                <w:rFonts w:ascii="Arial" w:hAnsi="Arial" w:cs="Arial"/>
                <w:sz w:val="20"/>
                <w:szCs w:val="20"/>
              </w:rPr>
            </w:pPr>
            <w:r w:rsidRPr="00D53C0F">
              <w:rPr>
                <w:rFonts w:ascii="Arial" w:hAnsi="Arial" w:cs="Arial"/>
                <w:sz w:val="20"/>
                <w:szCs w:val="20"/>
              </w:rPr>
              <w:t>Server software—Fully patched.</w:t>
            </w:r>
          </w:p>
        </w:tc>
      </w:tr>
      <w:tr w:rsidR="00604685" w:rsidRPr="00D53C0F" w14:paraId="554F0867" w14:textId="77777777">
        <w:tc>
          <w:tcPr>
            <w:tcW w:w="3006" w:type="dxa"/>
            <w:tcBorders>
              <w:top w:val="single" w:sz="4" w:space="0" w:color="auto"/>
              <w:left w:val="single" w:sz="4" w:space="0" w:color="auto"/>
              <w:bottom w:val="single" w:sz="4" w:space="0" w:color="auto"/>
              <w:right w:val="single" w:sz="4" w:space="0" w:color="auto"/>
            </w:tcBorders>
          </w:tcPr>
          <w:p w14:paraId="22CE0AFA" w14:textId="77777777" w:rsidR="00604685" w:rsidRPr="00D53C0F" w:rsidRDefault="00604685" w:rsidP="00604685">
            <w:pPr>
              <w:keepNext/>
              <w:keepLines/>
              <w:spacing w:before="60" w:after="60"/>
              <w:rPr>
                <w:rFonts w:ascii="Arial" w:hAnsi="Arial" w:cs="Arial"/>
                <w:b/>
                <w:bCs/>
                <w:sz w:val="20"/>
                <w:szCs w:val="20"/>
              </w:rPr>
            </w:pPr>
            <w:r w:rsidRPr="00D53C0F">
              <w:rPr>
                <w:rFonts w:ascii="Arial" w:hAnsi="Arial" w:cs="Arial"/>
                <w:sz w:val="20"/>
                <w:szCs w:val="20"/>
              </w:rPr>
              <w:t>Kernel Toolkit</w:t>
            </w:r>
          </w:p>
        </w:tc>
        <w:tc>
          <w:tcPr>
            <w:tcW w:w="1170" w:type="dxa"/>
            <w:tcBorders>
              <w:top w:val="single" w:sz="4" w:space="0" w:color="auto"/>
              <w:left w:val="single" w:sz="4" w:space="0" w:color="auto"/>
              <w:bottom w:val="single" w:sz="4" w:space="0" w:color="auto"/>
              <w:right w:val="single" w:sz="4" w:space="0" w:color="auto"/>
            </w:tcBorders>
          </w:tcPr>
          <w:p w14:paraId="5587CB05" w14:textId="77777777" w:rsidR="00604685" w:rsidRPr="00D53C0F" w:rsidRDefault="00604685" w:rsidP="00604685">
            <w:pPr>
              <w:keepNext/>
              <w:keepLines/>
              <w:spacing w:before="60" w:after="60"/>
              <w:jc w:val="center"/>
              <w:rPr>
                <w:rFonts w:ascii="Arial" w:hAnsi="Arial" w:cs="Arial"/>
                <w:b/>
                <w:bCs/>
                <w:sz w:val="20"/>
                <w:szCs w:val="20"/>
              </w:rPr>
            </w:pPr>
            <w:r w:rsidRPr="00D53C0F">
              <w:rPr>
                <w:rFonts w:ascii="Arial" w:hAnsi="Arial" w:cs="Arial"/>
                <w:sz w:val="20"/>
                <w:szCs w:val="20"/>
              </w:rPr>
              <w:t>7.3</w:t>
            </w:r>
          </w:p>
        </w:tc>
        <w:tc>
          <w:tcPr>
            <w:tcW w:w="5148" w:type="dxa"/>
            <w:tcBorders>
              <w:top w:val="single" w:sz="4" w:space="0" w:color="auto"/>
              <w:left w:val="single" w:sz="4" w:space="0" w:color="auto"/>
              <w:bottom w:val="single" w:sz="4" w:space="0" w:color="auto"/>
              <w:right w:val="single" w:sz="4" w:space="0" w:color="auto"/>
            </w:tcBorders>
          </w:tcPr>
          <w:p w14:paraId="5584737B" w14:textId="77777777" w:rsidR="00604685" w:rsidRPr="00D53C0F" w:rsidRDefault="00604685" w:rsidP="00604685">
            <w:pPr>
              <w:keepNext/>
              <w:keepLines/>
              <w:spacing w:before="60" w:after="60"/>
              <w:rPr>
                <w:rFonts w:ascii="Arial" w:hAnsi="Arial" w:cs="Arial"/>
                <w:sz w:val="20"/>
                <w:szCs w:val="20"/>
              </w:rPr>
            </w:pPr>
            <w:r w:rsidRPr="00D53C0F">
              <w:rPr>
                <w:rFonts w:ascii="Arial" w:hAnsi="Arial" w:cs="Arial"/>
                <w:sz w:val="20"/>
                <w:szCs w:val="20"/>
              </w:rPr>
              <w:t>Server software—Fully patched.</w:t>
            </w:r>
          </w:p>
        </w:tc>
      </w:tr>
      <w:tr w:rsidR="00604685" w:rsidRPr="00D53C0F" w14:paraId="632EF91D" w14:textId="77777777">
        <w:tc>
          <w:tcPr>
            <w:tcW w:w="3006" w:type="dxa"/>
            <w:tcBorders>
              <w:top w:val="single" w:sz="4" w:space="0" w:color="auto"/>
              <w:left w:val="single" w:sz="4" w:space="0" w:color="auto"/>
              <w:bottom w:val="single" w:sz="4" w:space="0" w:color="auto"/>
              <w:right w:val="single" w:sz="4" w:space="0" w:color="auto"/>
            </w:tcBorders>
          </w:tcPr>
          <w:p w14:paraId="540245A3" w14:textId="77777777" w:rsidR="00604685" w:rsidRPr="00D53C0F" w:rsidRDefault="00604685" w:rsidP="00604685">
            <w:pPr>
              <w:spacing w:before="60" w:after="60"/>
              <w:rPr>
                <w:rFonts w:ascii="Arial" w:hAnsi="Arial" w:cs="Arial"/>
                <w:b/>
                <w:bCs/>
                <w:sz w:val="20"/>
                <w:szCs w:val="20"/>
              </w:rPr>
            </w:pPr>
            <w:r w:rsidRPr="00D53C0F">
              <w:rPr>
                <w:rFonts w:ascii="Arial" w:hAnsi="Arial" w:cs="Arial"/>
                <w:sz w:val="20"/>
                <w:szCs w:val="20"/>
              </w:rPr>
              <w:t>RPC Broker</w:t>
            </w:r>
          </w:p>
        </w:tc>
        <w:tc>
          <w:tcPr>
            <w:tcW w:w="1170" w:type="dxa"/>
            <w:tcBorders>
              <w:top w:val="single" w:sz="4" w:space="0" w:color="auto"/>
              <w:left w:val="single" w:sz="4" w:space="0" w:color="auto"/>
              <w:bottom w:val="single" w:sz="4" w:space="0" w:color="auto"/>
              <w:right w:val="single" w:sz="4" w:space="0" w:color="auto"/>
            </w:tcBorders>
          </w:tcPr>
          <w:p w14:paraId="76365F78" w14:textId="77777777" w:rsidR="00604685" w:rsidRPr="00D53C0F" w:rsidRDefault="00604685" w:rsidP="00604685">
            <w:pPr>
              <w:spacing w:before="60" w:after="60"/>
              <w:jc w:val="center"/>
              <w:rPr>
                <w:rFonts w:ascii="Arial" w:hAnsi="Arial" w:cs="Arial"/>
                <w:b/>
                <w:bCs/>
                <w:sz w:val="20"/>
                <w:szCs w:val="20"/>
              </w:rPr>
            </w:pPr>
            <w:r w:rsidRPr="00D53C0F">
              <w:rPr>
                <w:rFonts w:ascii="Arial" w:hAnsi="Arial" w:cs="Arial"/>
                <w:sz w:val="20"/>
                <w:szCs w:val="20"/>
              </w:rPr>
              <w:t>1.1</w:t>
            </w:r>
          </w:p>
        </w:tc>
        <w:tc>
          <w:tcPr>
            <w:tcW w:w="5148" w:type="dxa"/>
            <w:tcBorders>
              <w:top w:val="single" w:sz="4" w:space="0" w:color="auto"/>
              <w:left w:val="single" w:sz="4" w:space="0" w:color="auto"/>
              <w:bottom w:val="single" w:sz="4" w:space="0" w:color="auto"/>
              <w:right w:val="single" w:sz="4" w:space="0" w:color="auto"/>
            </w:tcBorders>
          </w:tcPr>
          <w:p w14:paraId="1EF975F5" w14:textId="77777777" w:rsidR="00604685" w:rsidRPr="00D53C0F" w:rsidRDefault="00604685" w:rsidP="00604685">
            <w:pPr>
              <w:spacing w:before="60" w:after="60"/>
              <w:rPr>
                <w:rFonts w:ascii="Arial" w:hAnsi="Arial" w:cs="Arial"/>
                <w:sz w:val="20"/>
                <w:szCs w:val="20"/>
              </w:rPr>
            </w:pPr>
            <w:r w:rsidRPr="00D53C0F">
              <w:rPr>
                <w:rFonts w:ascii="Arial" w:hAnsi="Arial" w:cs="Arial"/>
                <w:sz w:val="20"/>
                <w:szCs w:val="20"/>
              </w:rPr>
              <w:t>Client/Server software—Fully patched.</w:t>
            </w:r>
          </w:p>
        </w:tc>
      </w:tr>
      <w:tr w:rsidR="00604685" w:rsidRPr="00D53C0F" w14:paraId="6607DAD9" w14:textId="77777777">
        <w:tc>
          <w:tcPr>
            <w:tcW w:w="3006" w:type="dxa"/>
            <w:tcBorders>
              <w:top w:val="single" w:sz="4" w:space="0" w:color="auto"/>
              <w:left w:val="single" w:sz="4" w:space="0" w:color="auto"/>
              <w:bottom w:val="single" w:sz="4" w:space="0" w:color="auto"/>
              <w:right w:val="single" w:sz="4" w:space="0" w:color="auto"/>
            </w:tcBorders>
          </w:tcPr>
          <w:p w14:paraId="1C17C7D2" w14:textId="77777777" w:rsidR="00604685" w:rsidRPr="00D53C0F" w:rsidRDefault="00604685" w:rsidP="00604685">
            <w:pPr>
              <w:spacing w:before="60" w:after="60"/>
              <w:rPr>
                <w:rFonts w:ascii="Arial" w:hAnsi="Arial" w:cs="Arial"/>
                <w:sz w:val="20"/>
                <w:szCs w:val="20"/>
              </w:rPr>
            </w:pPr>
            <w:r w:rsidRPr="00D53C0F">
              <w:rPr>
                <w:rFonts w:ascii="Arial" w:hAnsi="Arial" w:cs="Arial"/>
                <w:sz w:val="20"/>
                <w:szCs w:val="20"/>
              </w:rPr>
              <w:t>Standard Data Services (</w:t>
            </w:r>
            <w:smartTag w:uri="urn:schemas-microsoft-com:office:smarttags" w:element="stockticker">
              <w:r w:rsidRPr="00D53C0F">
                <w:rPr>
                  <w:rFonts w:ascii="Arial" w:hAnsi="Arial" w:cs="Arial"/>
                  <w:sz w:val="20"/>
                  <w:szCs w:val="20"/>
                </w:rPr>
                <w:t>SDS</w:t>
              </w:r>
            </w:smartTag>
            <w:r w:rsidRPr="00D53C0F">
              <w:rPr>
                <w:rFonts w:ascii="Arial" w:hAnsi="Arial" w:cs="Arial"/>
                <w:sz w:val="20"/>
                <w:szCs w:val="20"/>
              </w:rPr>
              <w:t>)</w:t>
            </w:r>
          </w:p>
        </w:tc>
        <w:tc>
          <w:tcPr>
            <w:tcW w:w="1170" w:type="dxa"/>
            <w:tcBorders>
              <w:top w:val="single" w:sz="4" w:space="0" w:color="auto"/>
              <w:left w:val="single" w:sz="4" w:space="0" w:color="auto"/>
              <w:bottom w:val="single" w:sz="4" w:space="0" w:color="auto"/>
              <w:right w:val="single" w:sz="4" w:space="0" w:color="auto"/>
            </w:tcBorders>
          </w:tcPr>
          <w:p w14:paraId="5759878C" w14:textId="77777777" w:rsidR="00604685" w:rsidRPr="00D53C0F" w:rsidRDefault="00CD34A6" w:rsidP="00604685">
            <w:pPr>
              <w:spacing w:before="60" w:after="60"/>
              <w:jc w:val="center"/>
              <w:rPr>
                <w:rFonts w:ascii="Arial" w:hAnsi="Arial" w:cs="Arial"/>
                <w:sz w:val="20"/>
                <w:szCs w:val="20"/>
              </w:rPr>
            </w:pPr>
            <w:r w:rsidRPr="00D53C0F">
              <w:rPr>
                <w:rFonts w:ascii="Arial" w:hAnsi="Arial" w:cs="Arial"/>
                <w:sz w:val="20"/>
                <w:szCs w:val="20"/>
              </w:rPr>
              <w:t>18</w:t>
            </w:r>
            <w:r w:rsidR="00F612C8" w:rsidRPr="00D53C0F">
              <w:rPr>
                <w:rFonts w:ascii="Arial" w:hAnsi="Arial" w:cs="Arial"/>
                <w:sz w:val="20"/>
                <w:szCs w:val="20"/>
              </w:rPr>
              <w:t>.0</w:t>
            </w:r>
            <w:r w:rsidR="00604685" w:rsidRPr="00D53C0F">
              <w:rPr>
                <w:rFonts w:ascii="Arial" w:hAnsi="Arial" w:cs="Arial"/>
                <w:sz w:val="20"/>
                <w:szCs w:val="20"/>
              </w:rPr>
              <w:br/>
              <w:t>(or higher)</w:t>
            </w:r>
          </w:p>
        </w:tc>
        <w:tc>
          <w:tcPr>
            <w:tcW w:w="5148" w:type="dxa"/>
            <w:tcBorders>
              <w:top w:val="single" w:sz="4" w:space="0" w:color="auto"/>
              <w:left w:val="single" w:sz="4" w:space="0" w:color="auto"/>
              <w:bottom w:val="single" w:sz="4" w:space="0" w:color="auto"/>
              <w:right w:val="single" w:sz="4" w:space="0" w:color="auto"/>
            </w:tcBorders>
          </w:tcPr>
          <w:p w14:paraId="20B1F1E9" w14:textId="77777777" w:rsidR="00604685" w:rsidRPr="00D53C0F" w:rsidRDefault="00604685" w:rsidP="00604685">
            <w:pPr>
              <w:spacing w:before="60" w:after="60"/>
              <w:rPr>
                <w:rFonts w:ascii="Arial" w:hAnsi="Arial" w:cs="Arial"/>
                <w:sz w:val="20"/>
                <w:szCs w:val="20"/>
              </w:rPr>
            </w:pPr>
            <w:r w:rsidRPr="00D53C0F">
              <w:rPr>
                <w:rFonts w:ascii="Arial" w:hAnsi="Arial" w:cs="Arial"/>
                <w:sz w:val="20"/>
                <w:szCs w:val="20"/>
              </w:rPr>
              <w:t xml:space="preserve">Oracle </w:t>
            </w:r>
            <w:r w:rsidR="00C35573" w:rsidRPr="00D53C0F">
              <w:rPr>
                <w:rFonts w:ascii="Arial" w:hAnsi="Arial" w:cs="Arial"/>
                <w:sz w:val="20"/>
                <w:szCs w:val="20"/>
              </w:rPr>
              <w:t>11</w:t>
            </w:r>
            <w:r w:rsidR="00C35573" w:rsidRPr="00D53C0F">
              <w:rPr>
                <w:rFonts w:ascii="Arial" w:hAnsi="Arial" w:cs="Arial"/>
                <w:i/>
                <w:iCs/>
                <w:sz w:val="20"/>
                <w:szCs w:val="20"/>
              </w:rPr>
              <w:t>g</w:t>
            </w:r>
            <w:r w:rsidR="00C35573" w:rsidRPr="00D53C0F">
              <w:rPr>
                <w:rFonts w:ascii="Arial" w:hAnsi="Arial" w:cs="Arial"/>
                <w:sz w:val="20"/>
                <w:szCs w:val="20"/>
              </w:rPr>
              <w:t xml:space="preserve"> </w:t>
            </w:r>
            <w:r w:rsidRPr="00D53C0F">
              <w:rPr>
                <w:rFonts w:ascii="Arial" w:hAnsi="Arial" w:cs="Arial"/>
                <w:sz w:val="20"/>
                <w:szCs w:val="20"/>
              </w:rPr>
              <w:t>Database and Software—Fully patched. Contains Institution-related data tables accessed via supported APIs created by SDS.</w:t>
            </w:r>
          </w:p>
          <w:p w14:paraId="659A2845" w14:textId="77777777" w:rsidR="00604685" w:rsidRPr="00D53C0F" w:rsidRDefault="004D4C84" w:rsidP="003B2FBB">
            <w:pPr>
              <w:spacing w:before="60" w:after="60"/>
              <w:ind w:left="542" w:hanging="542"/>
              <w:rPr>
                <w:rFonts w:ascii="Arial" w:hAnsi="Arial" w:cs="Arial"/>
                <w:sz w:val="20"/>
                <w:szCs w:val="20"/>
              </w:rPr>
            </w:pPr>
            <w:r w:rsidRPr="00D53C0F">
              <w:rPr>
                <w:rFonts w:cs="Times New Roman"/>
                <w:noProof/>
              </w:rPr>
              <w:drawing>
                <wp:inline distT="0" distB="0" distL="0" distR="0" wp14:anchorId="5184F809" wp14:editId="752C4E41">
                  <wp:extent cx="285115" cy="285115"/>
                  <wp:effectExtent l="0" t="0" r="0" b="0"/>
                  <wp:docPr id="105" name="Picture 10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003B2FBB" w:rsidRPr="00D53C0F">
              <w:rPr>
                <w:rFonts w:cs="Times New Roman"/>
              </w:rPr>
              <w:t xml:space="preserve"> </w:t>
            </w:r>
            <w:r w:rsidR="003B2FBB" w:rsidRPr="00D53C0F">
              <w:rPr>
                <w:rFonts w:ascii="Arial" w:hAnsi="Arial" w:cs="Arial"/>
                <w:b/>
                <w:sz w:val="20"/>
                <w:szCs w:val="20"/>
              </w:rPr>
              <w:t>NOTE:</w:t>
            </w:r>
            <w:r w:rsidR="003B2FBB" w:rsidRPr="00D53C0F">
              <w:rPr>
                <w:rFonts w:ascii="Arial" w:hAnsi="Arial" w:cs="Arial"/>
                <w:sz w:val="20"/>
                <w:szCs w:val="20"/>
              </w:rPr>
              <w:t xml:space="preserve"> </w:t>
            </w:r>
            <w:r w:rsidR="003B2FBB" w:rsidRPr="00D53C0F">
              <w:rPr>
                <w:rFonts w:ascii="Arial" w:hAnsi="Arial" w:cs="Arial"/>
                <w:color w:val="000000"/>
                <w:sz w:val="20"/>
                <w:szCs w:val="20"/>
              </w:rPr>
              <w:t xml:space="preserve">KAAJEE works with SDS </w:t>
            </w:r>
            <w:r w:rsidR="00C35573" w:rsidRPr="00D53C0F">
              <w:rPr>
                <w:rFonts w:ascii="Arial" w:hAnsi="Arial" w:cs="Arial"/>
                <w:color w:val="000000"/>
                <w:sz w:val="20"/>
                <w:szCs w:val="20"/>
              </w:rPr>
              <w:t>1</w:t>
            </w:r>
            <w:r w:rsidR="001F097D" w:rsidRPr="00D53C0F">
              <w:rPr>
                <w:rFonts w:ascii="Arial" w:hAnsi="Arial" w:cs="Arial"/>
                <w:color w:val="000000"/>
                <w:sz w:val="20"/>
                <w:szCs w:val="20"/>
              </w:rPr>
              <w:t>9</w:t>
            </w:r>
            <w:r w:rsidR="003B2FBB" w:rsidRPr="00D53C0F">
              <w:rPr>
                <w:rFonts w:ascii="Arial" w:hAnsi="Arial" w:cs="Arial"/>
                <w:color w:val="000000"/>
                <w:sz w:val="20"/>
                <w:szCs w:val="20"/>
              </w:rPr>
              <w:t xml:space="preserve">.0 or higher; however, </w:t>
            </w:r>
            <w:r w:rsidR="001F097D" w:rsidRPr="00D53C0F">
              <w:rPr>
                <w:rFonts w:ascii="Arial" w:hAnsi="Arial" w:cs="Arial"/>
                <w:color w:val="000000"/>
                <w:sz w:val="20"/>
                <w:szCs w:val="20"/>
              </w:rPr>
              <w:t>XU_8_749</w:t>
            </w:r>
            <w:r w:rsidR="007A68C8" w:rsidRPr="00D53C0F">
              <w:rPr>
                <w:rFonts w:ascii="Arial" w:hAnsi="Arial" w:cs="Arial"/>
                <w:color w:val="000000"/>
                <w:sz w:val="20"/>
                <w:szCs w:val="20"/>
              </w:rPr>
              <w:t xml:space="preserve"> </w:t>
            </w:r>
            <w:r w:rsidR="0053272F" w:rsidRPr="00D53C0F">
              <w:rPr>
                <w:rFonts w:ascii="Arial" w:hAnsi="Arial" w:cs="Arial"/>
                <w:color w:val="000000"/>
                <w:sz w:val="20"/>
                <w:szCs w:val="20"/>
              </w:rPr>
              <w:t>distributes SDS</w:t>
            </w:r>
            <w:r w:rsidR="00F72EAC" w:rsidRPr="00D53C0F">
              <w:rPr>
                <w:rFonts w:ascii="Arial" w:hAnsi="Arial" w:cs="Arial"/>
                <w:color w:val="000000"/>
                <w:sz w:val="20"/>
                <w:szCs w:val="20"/>
              </w:rPr>
              <w:t xml:space="preserve"> </w:t>
            </w:r>
            <w:r w:rsidR="00C35573" w:rsidRPr="00D53C0F">
              <w:rPr>
                <w:rFonts w:ascii="Arial" w:hAnsi="Arial" w:cs="Arial"/>
                <w:color w:val="000000"/>
                <w:sz w:val="20"/>
                <w:szCs w:val="20"/>
              </w:rPr>
              <w:t>1</w:t>
            </w:r>
            <w:r w:rsidR="001F097D" w:rsidRPr="00D53C0F">
              <w:rPr>
                <w:rFonts w:ascii="Arial" w:hAnsi="Arial" w:cs="Arial"/>
                <w:color w:val="000000"/>
                <w:sz w:val="20"/>
                <w:szCs w:val="20"/>
              </w:rPr>
              <w:t>9</w:t>
            </w:r>
            <w:r w:rsidR="0053272F" w:rsidRPr="00D53C0F">
              <w:rPr>
                <w:rFonts w:ascii="Arial" w:hAnsi="Arial" w:cs="Arial"/>
                <w:color w:val="000000"/>
                <w:sz w:val="20"/>
                <w:szCs w:val="20"/>
              </w:rPr>
              <w:t xml:space="preserve">.0 client jar files as part of </w:t>
            </w:r>
            <w:r w:rsidR="00604685" w:rsidRPr="00D53C0F">
              <w:rPr>
                <w:rFonts w:ascii="Arial" w:hAnsi="Arial" w:cs="Arial"/>
                <w:sz w:val="20"/>
                <w:szCs w:val="20"/>
              </w:rPr>
              <w:t xml:space="preserve">the </w:t>
            </w:r>
            <w:r w:rsidR="0053272F" w:rsidRPr="00D53C0F">
              <w:rPr>
                <w:rFonts w:ascii="Arial" w:hAnsi="Arial" w:cs="Arial"/>
                <w:color w:val="000000"/>
                <w:sz w:val="20"/>
                <w:szCs w:val="20"/>
              </w:rPr>
              <w:t xml:space="preserve">Sample Web Application. </w:t>
            </w:r>
            <w:r w:rsidR="0014773E" w:rsidRPr="00D53C0F">
              <w:rPr>
                <w:rFonts w:ascii="Arial" w:hAnsi="Arial" w:cs="Arial"/>
                <w:sz w:val="20"/>
                <w:szCs w:val="20"/>
              </w:rPr>
              <w:t xml:space="preserve">If you deploy the both the KAAJEE Sample Web Application and your own Web-based application on the same </w:t>
            </w:r>
            <w:r w:rsidR="004635CA" w:rsidRPr="00D53C0F">
              <w:rPr>
                <w:rFonts w:ascii="Arial" w:hAnsi="Arial" w:cs="Arial"/>
                <w:sz w:val="20"/>
                <w:szCs w:val="20"/>
              </w:rPr>
              <w:t>WebLogic</w:t>
            </w:r>
            <w:r w:rsidR="0014773E" w:rsidRPr="00D53C0F">
              <w:rPr>
                <w:rFonts w:ascii="Arial" w:hAnsi="Arial" w:cs="Arial"/>
                <w:sz w:val="20"/>
                <w:szCs w:val="20"/>
              </w:rPr>
              <w:t xml:space="preserve"> Application Server domain instance and intend to use a different version of SDS, those client jar files will need to be swapped out for the appropriate version of the SDS client jar files. Otherwise, There may be a conflict if both applications reference the same JNDI tree.</w:t>
            </w:r>
          </w:p>
        </w:tc>
      </w:tr>
      <w:tr w:rsidR="00604685" w:rsidRPr="00D53C0F" w14:paraId="13A4B643" w14:textId="77777777">
        <w:tc>
          <w:tcPr>
            <w:tcW w:w="3006" w:type="dxa"/>
            <w:tcBorders>
              <w:top w:val="single" w:sz="4" w:space="0" w:color="auto"/>
              <w:left w:val="single" w:sz="4" w:space="0" w:color="auto"/>
              <w:bottom w:val="single" w:sz="4" w:space="0" w:color="auto"/>
              <w:right w:val="single" w:sz="4" w:space="0" w:color="auto"/>
            </w:tcBorders>
          </w:tcPr>
          <w:p w14:paraId="5663935E" w14:textId="77777777" w:rsidR="00604685" w:rsidRPr="00D53C0F" w:rsidRDefault="00604685" w:rsidP="00604685">
            <w:pPr>
              <w:spacing w:before="60" w:after="60"/>
              <w:rPr>
                <w:rFonts w:ascii="Arial" w:hAnsi="Arial" w:cs="Arial"/>
                <w:b/>
                <w:bCs/>
                <w:sz w:val="20"/>
                <w:szCs w:val="20"/>
              </w:rPr>
            </w:pPr>
            <w:r w:rsidRPr="00D53C0F">
              <w:rPr>
                <w:rFonts w:ascii="Arial" w:hAnsi="Arial" w:cs="Arial"/>
                <w:sz w:val="20"/>
                <w:szCs w:val="20"/>
              </w:rPr>
              <w:t>VA FileMan</w:t>
            </w:r>
          </w:p>
        </w:tc>
        <w:tc>
          <w:tcPr>
            <w:tcW w:w="1170" w:type="dxa"/>
            <w:tcBorders>
              <w:top w:val="single" w:sz="4" w:space="0" w:color="auto"/>
              <w:left w:val="single" w:sz="4" w:space="0" w:color="auto"/>
              <w:bottom w:val="single" w:sz="4" w:space="0" w:color="auto"/>
              <w:right w:val="single" w:sz="4" w:space="0" w:color="auto"/>
            </w:tcBorders>
          </w:tcPr>
          <w:p w14:paraId="45196380" w14:textId="77777777" w:rsidR="00604685" w:rsidRPr="00D53C0F" w:rsidRDefault="00604685" w:rsidP="00604685">
            <w:pPr>
              <w:spacing w:before="60" w:after="60"/>
              <w:jc w:val="center"/>
              <w:rPr>
                <w:rFonts w:ascii="Arial" w:hAnsi="Arial" w:cs="Arial"/>
                <w:b/>
                <w:bCs/>
                <w:sz w:val="20"/>
                <w:szCs w:val="20"/>
              </w:rPr>
            </w:pPr>
            <w:r w:rsidRPr="00D53C0F">
              <w:rPr>
                <w:rFonts w:ascii="Arial" w:hAnsi="Arial" w:cs="Arial"/>
                <w:sz w:val="20"/>
                <w:szCs w:val="20"/>
              </w:rPr>
              <w:t>22</w:t>
            </w:r>
            <w:r w:rsidR="00CD34A6" w:rsidRPr="00D53C0F">
              <w:rPr>
                <w:rFonts w:ascii="Arial" w:hAnsi="Arial" w:cs="Arial"/>
                <w:sz w:val="20"/>
                <w:szCs w:val="20"/>
              </w:rPr>
              <w:t>.2</w:t>
            </w:r>
          </w:p>
        </w:tc>
        <w:tc>
          <w:tcPr>
            <w:tcW w:w="5148" w:type="dxa"/>
            <w:tcBorders>
              <w:top w:val="single" w:sz="4" w:space="0" w:color="auto"/>
              <w:left w:val="single" w:sz="4" w:space="0" w:color="auto"/>
              <w:bottom w:val="single" w:sz="4" w:space="0" w:color="auto"/>
              <w:right w:val="single" w:sz="4" w:space="0" w:color="auto"/>
            </w:tcBorders>
          </w:tcPr>
          <w:p w14:paraId="7A0B03FB" w14:textId="77777777" w:rsidR="00604685" w:rsidRPr="00D53C0F" w:rsidRDefault="00604685" w:rsidP="00604685">
            <w:pPr>
              <w:spacing w:before="60" w:after="60"/>
              <w:rPr>
                <w:rFonts w:ascii="Arial" w:hAnsi="Arial" w:cs="Arial"/>
                <w:sz w:val="20"/>
                <w:szCs w:val="20"/>
              </w:rPr>
            </w:pPr>
            <w:r w:rsidRPr="00D53C0F">
              <w:rPr>
                <w:rFonts w:ascii="Arial" w:hAnsi="Arial" w:cs="Arial"/>
                <w:sz w:val="20"/>
                <w:szCs w:val="20"/>
              </w:rPr>
              <w:t>Server software—Fully patched.</w:t>
            </w:r>
          </w:p>
        </w:tc>
      </w:tr>
      <w:tr w:rsidR="00604685" w:rsidRPr="00D53C0F" w14:paraId="19F470C0" w14:textId="77777777">
        <w:tc>
          <w:tcPr>
            <w:tcW w:w="3006" w:type="dxa"/>
            <w:tcBorders>
              <w:top w:val="single" w:sz="4" w:space="0" w:color="auto"/>
              <w:left w:val="single" w:sz="4" w:space="0" w:color="auto"/>
              <w:bottom w:val="single" w:sz="4" w:space="0" w:color="auto"/>
              <w:right w:val="single" w:sz="4" w:space="0" w:color="auto"/>
            </w:tcBorders>
          </w:tcPr>
          <w:p w14:paraId="30F0E868" w14:textId="77777777" w:rsidR="00604685" w:rsidRPr="00D53C0F" w:rsidRDefault="00604685" w:rsidP="00CA0DF1">
            <w:pPr>
              <w:spacing w:before="60" w:after="60"/>
              <w:rPr>
                <w:rFonts w:ascii="Arial" w:hAnsi="Arial" w:cs="Arial"/>
                <w:b/>
                <w:color w:val="000000"/>
                <w:sz w:val="20"/>
                <w:szCs w:val="20"/>
              </w:rPr>
            </w:pPr>
            <w:r w:rsidRPr="00D53C0F">
              <w:rPr>
                <w:rFonts w:ascii="Arial" w:hAnsi="Arial" w:cs="Arial"/>
                <w:color w:val="000000"/>
                <w:sz w:val="20"/>
                <w:szCs w:val="20"/>
              </w:rPr>
              <w:t>VistALink</w:t>
            </w:r>
          </w:p>
        </w:tc>
        <w:tc>
          <w:tcPr>
            <w:tcW w:w="1170" w:type="dxa"/>
            <w:tcBorders>
              <w:top w:val="single" w:sz="4" w:space="0" w:color="auto"/>
              <w:left w:val="single" w:sz="4" w:space="0" w:color="auto"/>
              <w:bottom w:val="single" w:sz="4" w:space="0" w:color="auto"/>
              <w:right w:val="single" w:sz="4" w:space="0" w:color="auto"/>
            </w:tcBorders>
          </w:tcPr>
          <w:p w14:paraId="25109CDF" w14:textId="77777777" w:rsidR="00604685" w:rsidRPr="00D53C0F" w:rsidRDefault="006A402D" w:rsidP="00CA0DF1">
            <w:pPr>
              <w:spacing w:before="60" w:after="60"/>
              <w:jc w:val="center"/>
              <w:rPr>
                <w:rFonts w:ascii="Arial" w:hAnsi="Arial" w:cs="Arial"/>
                <w:b/>
                <w:color w:val="000000"/>
                <w:sz w:val="20"/>
                <w:szCs w:val="20"/>
              </w:rPr>
            </w:pPr>
            <w:r w:rsidRPr="00D53C0F">
              <w:rPr>
                <w:rFonts w:ascii="Arial" w:hAnsi="Arial" w:cs="Arial"/>
                <w:color w:val="000000"/>
                <w:sz w:val="20"/>
                <w:szCs w:val="20"/>
              </w:rPr>
              <w:t>1.6</w:t>
            </w:r>
            <w:r w:rsidR="00CD34A6" w:rsidRPr="00D53C0F">
              <w:rPr>
                <w:rFonts w:ascii="Arial" w:hAnsi="Arial" w:cs="Arial"/>
                <w:color w:val="000000"/>
                <w:sz w:val="20"/>
                <w:szCs w:val="20"/>
              </w:rPr>
              <w:t>.1</w:t>
            </w:r>
          </w:p>
        </w:tc>
        <w:tc>
          <w:tcPr>
            <w:tcW w:w="5148" w:type="dxa"/>
            <w:tcBorders>
              <w:top w:val="single" w:sz="4" w:space="0" w:color="auto"/>
              <w:left w:val="single" w:sz="4" w:space="0" w:color="auto"/>
              <w:bottom w:val="single" w:sz="4" w:space="0" w:color="auto"/>
              <w:right w:val="single" w:sz="4" w:space="0" w:color="auto"/>
            </w:tcBorders>
          </w:tcPr>
          <w:p w14:paraId="095EEE9B" w14:textId="77777777" w:rsidR="00604685" w:rsidRPr="00D53C0F" w:rsidRDefault="00604685" w:rsidP="00CA0DF1">
            <w:pPr>
              <w:spacing w:before="60" w:after="60"/>
              <w:rPr>
                <w:rFonts w:ascii="Arial" w:hAnsi="Arial" w:cs="Arial"/>
                <w:color w:val="000000"/>
                <w:sz w:val="20"/>
                <w:szCs w:val="20"/>
              </w:rPr>
            </w:pPr>
            <w:r w:rsidRPr="00D53C0F">
              <w:rPr>
                <w:rFonts w:ascii="Arial" w:hAnsi="Arial" w:cs="Arial"/>
                <w:color w:val="000000"/>
                <w:sz w:val="20"/>
                <w:szCs w:val="20"/>
              </w:rPr>
              <w:t>Client/Server software—Fully patched.</w:t>
            </w:r>
          </w:p>
        </w:tc>
      </w:tr>
    </w:tbl>
    <w:p w14:paraId="51963151" w14:textId="77777777" w:rsidR="00604685" w:rsidRPr="00D53C0F" w:rsidRDefault="00604685" w:rsidP="00604685"/>
    <w:p w14:paraId="09EED9C7" w14:textId="77777777" w:rsidR="00604685" w:rsidRPr="00D53C0F" w:rsidRDefault="00604685" w:rsidP="00604685"/>
    <w:p w14:paraId="2B25699B" w14:textId="77777777" w:rsidR="00604685" w:rsidRPr="00D53C0F" w:rsidRDefault="00604685" w:rsidP="00DE7B5D">
      <w:pPr>
        <w:pStyle w:val="Heading5"/>
      </w:pPr>
      <w:bookmarkStart w:id="761" w:name="_Toc74988226"/>
      <w:bookmarkStart w:id="762" w:name="_Toc75847071"/>
      <w:r w:rsidRPr="00D53C0F">
        <w:t>COTS Software Requirements</w:t>
      </w:r>
      <w:bookmarkEnd w:id="761"/>
      <w:bookmarkEnd w:id="762"/>
    </w:p>
    <w:p w14:paraId="55512FA1" w14:textId="77777777" w:rsidR="00604685" w:rsidRPr="00D53C0F" w:rsidRDefault="00604685" w:rsidP="00604685">
      <w:pPr>
        <w:keepNext/>
        <w:keepLines/>
      </w:pPr>
      <w:r w:rsidRPr="00D53C0F">
        <w:rPr>
          <w:color w:val="000000"/>
        </w:rPr>
        <w:fldChar w:fldCharType="begin"/>
      </w:r>
      <w:r w:rsidRPr="00D53C0F">
        <w:rPr>
          <w:color w:val="000000"/>
        </w:rPr>
        <w:instrText>XE "COTS Software Requirements"</w:instrText>
      </w:r>
      <w:r w:rsidRPr="00D53C0F">
        <w:rPr>
          <w:color w:val="000000"/>
        </w:rPr>
        <w:fldChar w:fldCharType="end"/>
      </w:r>
      <w:r w:rsidRPr="00D53C0F">
        <w:rPr>
          <w:color w:val="000000"/>
        </w:rPr>
        <w:fldChar w:fldCharType="begin"/>
      </w:r>
      <w:r w:rsidRPr="00D53C0F">
        <w:rPr>
          <w:color w:val="000000"/>
        </w:rPr>
        <w:instrText>XE "Software:Requirements:COTS"</w:instrText>
      </w:r>
      <w:r w:rsidRPr="00D53C0F">
        <w:rPr>
          <w:color w:val="000000"/>
        </w:rPr>
        <w:fldChar w:fldCharType="end"/>
      </w:r>
    </w:p>
    <w:p w14:paraId="269D28E7" w14:textId="77777777" w:rsidR="00604685" w:rsidRPr="00D53C0F" w:rsidRDefault="00604685" w:rsidP="00604685">
      <w:pPr>
        <w:keepNext/>
        <w:keepLines/>
      </w:pPr>
      <w:r w:rsidRPr="00D53C0F">
        <w:t>The KAAJEE authorization and authentication software interfac</w:t>
      </w:r>
      <w:r w:rsidR="001B7AA0" w:rsidRPr="00D53C0F">
        <w:t>e with the following Commercial-Off-The-</w:t>
      </w:r>
      <w:r w:rsidRPr="00D53C0F">
        <w:t>Shelf (COTS) software products in order to run effectively (listed alphabetically):</w:t>
      </w:r>
    </w:p>
    <w:p w14:paraId="7636F198" w14:textId="77777777" w:rsidR="00604685" w:rsidRPr="00D53C0F" w:rsidRDefault="00604685" w:rsidP="00604685">
      <w:pPr>
        <w:keepNext/>
        <w:keepLines/>
      </w:pPr>
    </w:p>
    <w:p w14:paraId="34DF3F98" w14:textId="77777777" w:rsidR="00604685" w:rsidRPr="00D53C0F" w:rsidRDefault="00604685" w:rsidP="00604685">
      <w:pPr>
        <w:keepNext/>
        <w:keepLines/>
      </w:pPr>
      <w:bookmarkStart w:id="763" w:name="_Hlt200359261"/>
      <w:bookmarkEnd w:id="763"/>
    </w:p>
    <w:p w14:paraId="739768EE" w14:textId="0149D9D4" w:rsidR="00817A5E" w:rsidRPr="00D53C0F" w:rsidRDefault="00817A5E" w:rsidP="001E78B1">
      <w:pPr>
        <w:pStyle w:val="CaptionTable"/>
      </w:pPr>
      <w:bookmarkStart w:id="764" w:name="_Ref206572811"/>
      <w:bookmarkStart w:id="765" w:name="_Toc167811523"/>
      <w:r w:rsidRPr="00D53C0F">
        <w:t>Table </w:t>
      </w:r>
      <w:r w:rsidR="001C6C77">
        <w:fldChar w:fldCharType="begin"/>
      </w:r>
      <w:r w:rsidR="001C6C77">
        <w:instrText xml:space="preserve"> STYLEREF 2 \s </w:instrText>
      </w:r>
      <w:r w:rsidR="001C6C77">
        <w:fldChar w:fldCharType="separate"/>
      </w:r>
      <w:r w:rsidR="003552F0">
        <w:rPr>
          <w:noProof/>
        </w:rPr>
        <w:t>7</w:t>
      </w:r>
      <w:r w:rsidR="001C6C77">
        <w:rPr>
          <w:noProof/>
        </w:rPr>
        <w:fldChar w:fldCharType="end"/>
      </w:r>
      <w:r w:rsidRPr="00D53C0F">
        <w:noBreakHyphen/>
      </w:r>
      <w:r w:rsidR="001C6C77">
        <w:fldChar w:fldCharType="begin"/>
      </w:r>
      <w:r w:rsidR="001C6C77">
        <w:instrText xml:space="preserve"> SEQ Table \* ARABIC \s 2 </w:instrText>
      </w:r>
      <w:r w:rsidR="001C6C77">
        <w:fldChar w:fldCharType="separate"/>
      </w:r>
      <w:r w:rsidR="003552F0">
        <w:rPr>
          <w:noProof/>
        </w:rPr>
        <w:t>5</w:t>
      </w:r>
      <w:r w:rsidR="001C6C77">
        <w:rPr>
          <w:noProof/>
        </w:rPr>
        <w:fldChar w:fldCharType="end"/>
      </w:r>
      <w:bookmarkEnd w:id="764"/>
      <w:r w:rsidRPr="00D53C0F">
        <w:t>. External Relations—COTS software</w:t>
      </w:r>
      <w:bookmarkEnd w:id="765"/>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586"/>
        <w:gridCol w:w="5786"/>
      </w:tblGrid>
      <w:tr w:rsidR="00604685" w:rsidRPr="00D53C0F" w14:paraId="07189C5F" w14:textId="77777777">
        <w:trPr>
          <w:tblHeader/>
        </w:trPr>
        <w:tc>
          <w:tcPr>
            <w:tcW w:w="1862" w:type="dxa"/>
            <w:tcBorders>
              <w:top w:val="single" w:sz="4" w:space="0" w:color="auto"/>
              <w:left w:val="single" w:sz="4" w:space="0" w:color="auto"/>
              <w:bottom w:val="single" w:sz="4" w:space="0" w:color="auto"/>
              <w:right w:val="single" w:sz="4" w:space="0" w:color="auto"/>
            </w:tcBorders>
            <w:shd w:val="pct12" w:color="auto" w:fill="auto"/>
          </w:tcPr>
          <w:p w14:paraId="12A173F1" w14:textId="77777777" w:rsidR="00604685" w:rsidRPr="00D53C0F" w:rsidRDefault="00604685" w:rsidP="00604685">
            <w:pPr>
              <w:keepNext/>
              <w:keepLines/>
              <w:spacing w:before="60" w:after="60"/>
              <w:rPr>
                <w:rFonts w:ascii="Arial" w:hAnsi="Arial" w:cs="Arial"/>
                <w:b/>
                <w:bCs/>
                <w:sz w:val="20"/>
                <w:szCs w:val="20"/>
              </w:rPr>
            </w:pPr>
            <w:r w:rsidRPr="00D53C0F">
              <w:rPr>
                <w:rFonts w:ascii="Arial" w:hAnsi="Arial" w:cs="Arial"/>
                <w:b/>
                <w:bCs/>
                <w:sz w:val="20"/>
                <w:szCs w:val="20"/>
              </w:rPr>
              <w:t>Software</w:t>
            </w:r>
          </w:p>
        </w:tc>
        <w:tc>
          <w:tcPr>
            <w:tcW w:w="1586" w:type="dxa"/>
            <w:tcBorders>
              <w:top w:val="single" w:sz="4" w:space="0" w:color="auto"/>
              <w:left w:val="single" w:sz="4" w:space="0" w:color="auto"/>
              <w:bottom w:val="single" w:sz="4" w:space="0" w:color="auto"/>
              <w:right w:val="single" w:sz="4" w:space="0" w:color="auto"/>
            </w:tcBorders>
            <w:shd w:val="pct12" w:color="auto" w:fill="auto"/>
          </w:tcPr>
          <w:p w14:paraId="56E9933B" w14:textId="77777777" w:rsidR="00604685" w:rsidRPr="00D53C0F" w:rsidRDefault="00604685" w:rsidP="00604685">
            <w:pPr>
              <w:keepNext/>
              <w:keepLines/>
              <w:spacing w:before="60" w:after="60"/>
              <w:jc w:val="center"/>
              <w:rPr>
                <w:rFonts w:ascii="Arial" w:hAnsi="Arial" w:cs="Arial"/>
                <w:b/>
                <w:bCs/>
                <w:sz w:val="20"/>
                <w:szCs w:val="20"/>
              </w:rPr>
            </w:pPr>
            <w:r w:rsidRPr="00D53C0F">
              <w:rPr>
                <w:rFonts w:ascii="Arial" w:hAnsi="Arial" w:cs="Arial"/>
                <w:b/>
                <w:bCs/>
                <w:sz w:val="20"/>
                <w:szCs w:val="20"/>
              </w:rPr>
              <w:t>Version</w:t>
            </w:r>
          </w:p>
        </w:tc>
        <w:tc>
          <w:tcPr>
            <w:tcW w:w="5786" w:type="dxa"/>
            <w:tcBorders>
              <w:top w:val="single" w:sz="4" w:space="0" w:color="auto"/>
              <w:left w:val="single" w:sz="4" w:space="0" w:color="auto"/>
              <w:bottom w:val="single" w:sz="4" w:space="0" w:color="auto"/>
              <w:right w:val="single" w:sz="4" w:space="0" w:color="auto"/>
            </w:tcBorders>
            <w:shd w:val="pct12" w:color="auto" w:fill="auto"/>
          </w:tcPr>
          <w:p w14:paraId="59C21E7E" w14:textId="77777777" w:rsidR="00604685" w:rsidRPr="00D53C0F" w:rsidRDefault="00604685" w:rsidP="00604685">
            <w:pPr>
              <w:keepNext/>
              <w:keepLines/>
              <w:spacing w:before="60" w:after="60"/>
              <w:rPr>
                <w:rFonts w:ascii="Arial" w:hAnsi="Arial" w:cs="Arial"/>
                <w:b/>
                <w:bCs/>
                <w:sz w:val="20"/>
                <w:szCs w:val="20"/>
              </w:rPr>
            </w:pPr>
            <w:r w:rsidRPr="00D53C0F">
              <w:rPr>
                <w:rFonts w:ascii="Arial" w:hAnsi="Arial" w:cs="Arial"/>
                <w:b/>
                <w:bCs/>
                <w:sz w:val="20"/>
                <w:szCs w:val="20"/>
              </w:rPr>
              <w:t>Description</w:t>
            </w:r>
          </w:p>
        </w:tc>
      </w:tr>
      <w:tr w:rsidR="00604685" w:rsidRPr="00D53C0F" w14:paraId="3E9B870B" w14:textId="77777777">
        <w:tc>
          <w:tcPr>
            <w:tcW w:w="1862" w:type="dxa"/>
            <w:tcBorders>
              <w:top w:val="single" w:sz="4" w:space="0" w:color="auto"/>
              <w:left w:val="single" w:sz="4" w:space="0" w:color="auto"/>
              <w:bottom w:val="single" w:sz="4" w:space="0" w:color="auto"/>
              <w:right w:val="single" w:sz="4" w:space="0" w:color="auto"/>
            </w:tcBorders>
          </w:tcPr>
          <w:p w14:paraId="56339EC2" w14:textId="77777777" w:rsidR="00604685" w:rsidRPr="00D53C0F" w:rsidRDefault="00B47E49" w:rsidP="00604685">
            <w:pPr>
              <w:keepNext/>
              <w:keepLines/>
              <w:spacing w:before="60" w:after="60"/>
              <w:rPr>
                <w:rFonts w:ascii="Arial" w:hAnsi="Arial" w:cs="Arial"/>
                <w:b/>
                <w:bCs/>
                <w:sz w:val="20"/>
                <w:szCs w:val="20"/>
              </w:rPr>
            </w:pPr>
            <w:r w:rsidRPr="00D53C0F">
              <w:rPr>
                <w:rFonts w:ascii="Arial" w:hAnsi="Arial" w:cs="Arial"/>
                <w:sz w:val="20"/>
                <w:szCs w:val="20"/>
              </w:rPr>
              <w:t>WebLogic</w:t>
            </w:r>
          </w:p>
        </w:tc>
        <w:tc>
          <w:tcPr>
            <w:tcW w:w="1586" w:type="dxa"/>
            <w:tcBorders>
              <w:top w:val="single" w:sz="4" w:space="0" w:color="auto"/>
              <w:left w:val="single" w:sz="4" w:space="0" w:color="auto"/>
              <w:bottom w:val="single" w:sz="4" w:space="0" w:color="auto"/>
              <w:right w:val="single" w:sz="4" w:space="0" w:color="auto"/>
            </w:tcBorders>
          </w:tcPr>
          <w:p w14:paraId="155E65CD" w14:textId="77777777" w:rsidR="00604685" w:rsidRPr="00D53C0F" w:rsidRDefault="001F097D" w:rsidP="00604685">
            <w:pPr>
              <w:keepNext/>
              <w:keepLines/>
              <w:spacing w:before="60" w:after="60"/>
              <w:jc w:val="center"/>
              <w:rPr>
                <w:rFonts w:ascii="Arial" w:hAnsi="Arial" w:cs="Arial"/>
                <w:bCs/>
                <w:sz w:val="20"/>
                <w:szCs w:val="20"/>
              </w:rPr>
            </w:pPr>
            <w:r w:rsidRPr="00D53C0F">
              <w:rPr>
                <w:rFonts w:ascii="Arial" w:hAnsi="Arial" w:cs="Arial"/>
                <w:sz w:val="20"/>
                <w:szCs w:val="20"/>
              </w:rPr>
              <w:t>12.2</w:t>
            </w:r>
          </w:p>
        </w:tc>
        <w:tc>
          <w:tcPr>
            <w:tcW w:w="5786" w:type="dxa"/>
            <w:tcBorders>
              <w:top w:val="single" w:sz="4" w:space="0" w:color="auto"/>
              <w:left w:val="single" w:sz="4" w:space="0" w:color="auto"/>
              <w:bottom w:val="single" w:sz="4" w:space="0" w:color="auto"/>
              <w:right w:val="single" w:sz="4" w:space="0" w:color="auto"/>
            </w:tcBorders>
          </w:tcPr>
          <w:p w14:paraId="61741D79" w14:textId="77777777" w:rsidR="00604685" w:rsidRPr="00D53C0F" w:rsidRDefault="00604685" w:rsidP="00604685">
            <w:pPr>
              <w:keepNext/>
              <w:keepLines/>
              <w:spacing w:before="60" w:after="60"/>
              <w:rPr>
                <w:rFonts w:ascii="Arial" w:hAnsi="Arial" w:cs="Arial"/>
                <w:sz w:val="20"/>
                <w:szCs w:val="20"/>
              </w:rPr>
            </w:pPr>
            <w:r w:rsidRPr="00D53C0F">
              <w:rPr>
                <w:rFonts w:ascii="Arial" w:hAnsi="Arial" w:cs="Arial"/>
                <w:sz w:val="20"/>
                <w:szCs w:val="20"/>
              </w:rPr>
              <w:t>Application server software—Fully patched.</w:t>
            </w:r>
          </w:p>
        </w:tc>
      </w:tr>
      <w:tr w:rsidR="00604685" w:rsidRPr="00D53C0F" w14:paraId="3615EA30" w14:textId="77777777">
        <w:tc>
          <w:tcPr>
            <w:tcW w:w="1862" w:type="dxa"/>
            <w:tcBorders>
              <w:top w:val="single" w:sz="4" w:space="0" w:color="auto"/>
              <w:left w:val="single" w:sz="4" w:space="0" w:color="auto"/>
              <w:bottom w:val="single" w:sz="4" w:space="0" w:color="auto"/>
              <w:right w:val="single" w:sz="4" w:space="0" w:color="auto"/>
            </w:tcBorders>
          </w:tcPr>
          <w:p w14:paraId="6F9893E6" w14:textId="77777777" w:rsidR="00604685" w:rsidRPr="00D53C0F" w:rsidRDefault="00604685" w:rsidP="00604685">
            <w:pPr>
              <w:keepNext/>
              <w:keepLines/>
              <w:spacing w:before="60" w:after="60"/>
              <w:rPr>
                <w:rFonts w:ascii="Arial" w:hAnsi="Arial" w:cs="Arial"/>
                <w:sz w:val="20"/>
                <w:szCs w:val="20"/>
              </w:rPr>
            </w:pPr>
            <w:r w:rsidRPr="00D53C0F">
              <w:rPr>
                <w:rFonts w:ascii="Arial" w:hAnsi="Arial" w:cs="Arial"/>
                <w:sz w:val="20"/>
                <w:szCs w:val="20"/>
              </w:rPr>
              <w:t xml:space="preserve">Java </w:t>
            </w:r>
            <w:smartTag w:uri="urn:schemas-microsoft-com:office:smarttags" w:element="stockticker">
              <w:r w:rsidRPr="00D53C0F">
                <w:rPr>
                  <w:rFonts w:ascii="Arial" w:hAnsi="Arial" w:cs="Arial"/>
                  <w:sz w:val="20"/>
                  <w:szCs w:val="20"/>
                </w:rPr>
                <w:t>IDE</w:t>
              </w:r>
            </w:smartTag>
            <w:r w:rsidRPr="00D53C0F">
              <w:rPr>
                <w:rFonts w:ascii="Arial" w:hAnsi="Arial" w:cs="Arial"/>
                <w:sz w:val="20"/>
                <w:szCs w:val="20"/>
              </w:rPr>
              <w:t xml:space="preserve"> (e.g., MyEclipse/</w:t>
            </w:r>
            <w:r w:rsidRPr="00D53C0F">
              <w:rPr>
                <w:rFonts w:ascii="Arial" w:hAnsi="Arial" w:cs="Arial"/>
                <w:sz w:val="20"/>
                <w:szCs w:val="20"/>
              </w:rPr>
              <w:br/>
              <w:t>Eclipse)</w:t>
            </w:r>
          </w:p>
        </w:tc>
        <w:tc>
          <w:tcPr>
            <w:tcW w:w="1586" w:type="dxa"/>
            <w:tcBorders>
              <w:top w:val="single" w:sz="4" w:space="0" w:color="auto"/>
              <w:left w:val="single" w:sz="4" w:space="0" w:color="auto"/>
              <w:bottom w:val="single" w:sz="4" w:space="0" w:color="auto"/>
              <w:right w:val="single" w:sz="4" w:space="0" w:color="auto"/>
            </w:tcBorders>
          </w:tcPr>
          <w:p w14:paraId="4B6ED5C4" w14:textId="77777777" w:rsidR="00604685" w:rsidRPr="00D53C0F" w:rsidRDefault="00604685" w:rsidP="00604685">
            <w:pPr>
              <w:keepNext/>
              <w:keepLines/>
              <w:spacing w:before="60" w:after="60"/>
              <w:jc w:val="center"/>
              <w:rPr>
                <w:rFonts w:ascii="Arial" w:hAnsi="Arial" w:cs="Arial"/>
                <w:sz w:val="20"/>
                <w:szCs w:val="20"/>
              </w:rPr>
            </w:pPr>
            <w:r w:rsidRPr="00D53C0F">
              <w:rPr>
                <w:rFonts w:ascii="Arial" w:hAnsi="Arial" w:cs="Arial"/>
                <w:sz w:val="20"/>
                <w:szCs w:val="20"/>
              </w:rPr>
              <w:t>Any</w:t>
            </w:r>
          </w:p>
        </w:tc>
        <w:tc>
          <w:tcPr>
            <w:tcW w:w="5786" w:type="dxa"/>
            <w:tcBorders>
              <w:top w:val="single" w:sz="4" w:space="0" w:color="auto"/>
              <w:left w:val="single" w:sz="4" w:space="0" w:color="auto"/>
              <w:bottom w:val="single" w:sz="4" w:space="0" w:color="auto"/>
              <w:right w:val="single" w:sz="4" w:space="0" w:color="auto"/>
            </w:tcBorders>
          </w:tcPr>
          <w:p w14:paraId="760B99BD" w14:textId="77777777" w:rsidR="00604685" w:rsidRPr="00D53C0F" w:rsidRDefault="00604685" w:rsidP="00604685">
            <w:pPr>
              <w:keepNext/>
              <w:keepLines/>
              <w:spacing w:before="60" w:after="60"/>
              <w:rPr>
                <w:rFonts w:ascii="Arial" w:hAnsi="Arial" w:cs="Arial"/>
                <w:b/>
                <w:bCs/>
                <w:sz w:val="20"/>
                <w:szCs w:val="20"/>
              </w:rPr>
            </w:pPr>
            <w:r w:rsidRPr="00D53C0F">
              <w:rPr>
                <w:rFonts w:ascii="Arial" w:hAnsi="Arial" w:cs="Arial"/>
                <w:sz w:val="20"/>
                <w:szCs w:val="20"/>
              </w:rPr>
              <w:t xml:space="preserve">Developer workstation software—The Java </w:t>
            </w:r>
            <w:r w:rsidR="000F1D08" w:rsidRPr="00D53C0F">
              <w:rPr>
                <w:rFonts w:ascii="Arial" w:hAnsi="Arial" w:cs="Arial"/>
                <w:sz w:val="20"/>
                <w:szCs w:val="20"/>
              </w:rPr>
              <w:t>Integrated Development Environment (</w:t>
            </w:r>
            <w:smartTag w:uri="urn:schemas-microsoft-com:office:smarttags" w:element="stockticker">
              <w:r w:rsidR="000F1D08" w:rsidRPr="00D53C0F">
                <w:rPr>
                  <w:rFonts w:ascii="Arial" w:hAnsi="Arial" w:cs="Arial"/>
                  <w:sz w:val="20"/>
                  <w:szCs w:val="20"/>
                </w:rPr>
                <w:t>IDE</w:t>
              </w:r>
            </w:smartTag>
            <w:r w:rsidR="000F1D08" w:rsidRPr="00D53C0F">
              <w:rPr>
                <w:rFonts w:ascii="Arial" w:hAnsi="Arial" w:cs="Arial"/>
                <w:sz w:val="20"/>
                <w:szCs w:val="20"/>
              </w:rPr>
              <w:t>)</w:t>
            </w:r>
            <w:r w:rsidRPr="00D53C0F">
              <w:rPr>
                <w:rFonts w:ascii="Arial" w:hAnsi="Arial" w:cs="Arial"/>
                <w:sz w:val="20"/>
                <w:szCs w:val="20"/>
              </w:rPr>
              <w:t xml:space="preserve"> is used when developing J2EE Web-based applications that are KAAJEE-enabled.</w:t>
            </w:r>
          </w:p>
        </w:tc>
      </w:tr>
      <w:tr w:rsidR="00604685" w:rsidRPr="00D53C0F" w14:paraId="0EB350F9" w14:textId="77777777">
        <w:tc>
          <w:tcPr>
            <w:tcW w:w="1862" w:type="dxa"/>
            <w:tcBorders>
              <w:top w:val="single" w:sz="4" w:space="0" w:color="auto"/>
              <w:left w:val="single" w:sz="4" w:space="0" w:color="auto"/>
              <w:bottom w:val="single" w:sz="4" w:space="0" w:color="auto"/>
              <w:right w:val="single" w:sz="4" w:space="0" w:color="auto"/>
            </w:tcBorders>
          </w:tcPr>
          <w:p w14:paraId="01C5F71A" w14:textId="77777777" w:rsidR="00604685" w:rsidRPr="00D53C0F" w:rsidRDefault="00956163" w:rsidP="00604685">
            <w:pPr>
              <w:keepNext/>
              <w:keepLines/>
              <w:spacing w:before="60" w:after="60"/>
              <w:rPr>
                <w:rFonts w:ascii="Arial" w:hAnsi="Arial" w:cs="Arial"/>
                <w:sz w:val="20"/>
                <w:szCs w:val="20"/>
              </w:rPr>
            </w:pPr>
            <w:r w:rsidRPr="00D53C0F">
              <w:rPr>
                <w:rFonts w:ascii="Arial" w:hAnsi="Arial" w:cs="Arial"/>
                <w:sz w:val="20"/>
                <w:szCs w:val="20"/>
              </w:rPr>
              <w:t>Java 2 Standard Edition (J2SE) Java Development Kit (JDK, e.g., Sun Microsystems')</w:t>
            </w:r>
          </w:p>
        </w:tc>
        <w:tc>
          <w:tcPr>
            <w:tcW w:w="1586" w:type="dxa"/>
            <w:tcBorders>
              <w:top w:val="single" w:sz="4" w:space="0" w:color="auto"/>
              <w:left w:val="single" w:sz="4" w:space="0" w:color="auto"/>
              <w:bottom w:val="single" w:sz="4" w:space="0" w:color="auto"/>
              <w:right w:val="single" w:sz="4" w:space="0" w:color="auto"/>
            </w:tcBorders>
          </w:tcPr>
          <w:p w14:paraId="22A554BF" w14:textId="77777777" w:rsidR="00604685" w:rsidRPr="00D53C0F" w:rsidRDefault="001F097D" w:rsidP="00604685">
            <w:pPr>
              <w:keepNext/>
              <w:keepLines/>
              <w:spacing w:before="60" w:after="60"/>
              <w:jc w:val="center"/>
              <w:rPr>
                <w:rFonts w:ascii="Arial" w:hAnsi="Arial" w:cs="Arial"/>
                <w:bCs/>
                <w:sz w:val="20"/>
                <w:szCs w:val="20"/>
              </w:rPr>
            </w:pPr>
            <w:r w:rsidRPr="00D53C0F">
              <w:rPr>
                <w:rFonts w:ascii="Arial" w:hAnsi="Arial" w:cs="Arial"/>
                <w:bCs/>
                <w:sz w:val="20"/>
                <w:szCs w:val="20"/>
              </w:rPr>
              <w:t>Java 8</w:t>
            </w:r>
          </w:p>
        </w:tc>
        <w:tc>
          <w:tcPr>
            <w:tcW w:w="5786" w:type="dxa"/>
            <w:tcBorders>
              <w:top w:val="single" w:sz="4" w:space="0" w:color="auto"/>
              <w:left w:val="single" w:sz="4" w:space="0" w:color="auto"/>
              <w:bottom w:val="single" w:sz="4" w:space="0" w:color="auto"/>
              <w:right w:val="single" w:sz="4" w:space="0" w:color="auto"/>
            </w:tcBorders>
          </w:tcPr>
          <w:p w14:paraId="3BB0F4FD" w14:textId="77777777" w:rsidR="00604685" w:rsidRPr="00D53C0F" w:rsidRDefault="00604685" w:rsidP="00604685">
            <w:pPr>
              <w:keepNext/>
              <w:keepLines/>
              <w:spacing w:before="60" w:after="60"/>
              <w:rPr>
                <w:rFonts w:ascii="Arial" w:hAnsi="Arial" w:cs="Arial"/>
                <w:sz w:val="20"/>
                <w:szCs w:val="20"/>
              </w:rPr>
            </w:pPr>
            <w:r w:rsidRPr="00D53C0F">
              <w:rPr>
                <w:rFonts w:ascii="Arial" w:hAnsi="Arial" w:cs="Arial"/>
                <w:sz w:val="20"/>
                <w:szCs w:val="20"/>
              </w:rPr>
              <w:t xml:space="preserve">Developer workstation software—Fully patched. The </w:t>
            </w:r>
            <w:r w:rsidR="00956163" w:rsidRPr="00D53C0F">
              <w:rPr>
                <w:rFonts w:ascii="Arial" w:hAnsi="Arial" w:cs="Arial"/>
                <w:sz w:val="20"/>
                <w:szCs w:val="20"/>
              </w:rPr>
              <w:t>J</w:t>
            </w:r>
            <w:r w:rsidRPr="00D53C0F">
              <w:rPr>
                <w:rFonts w:ascii="Arial" w:hAnsi="Arial" w:cs="Arial"/>
                <w:sz w:val="20"/>
                <w:szCs w:val="20"/>
              </w:rPr>
              <w:t>DK is used when developing J2EE Web-based applications that are KAAJEE-enabled.</w:t>
            </w:r>
            <w:r w:rsidR="00956163" w:rsidRPr="00D53C0F">
              <w:rPr>
                <w:rFonts w:ascii="Arial" w:hAnsi="Arial" w:cs="Arial"/>
                <w:sz w:val="20"/>
                <w:szCs w:val="20"/>
              </w:rPr>
              <w:t xml:space="preserve"> The JDK should include Java Runtime Environment (JRE) and other developer tools to write Java code.</w:t>
            </w:r>
          </w:p>
        </w:tc>
      </w:tr>
      <w:tr w:rsidR="00604685" w:rsidRPr="00D53C0F" w14:paraId="488A8246" w14:textId="77777777">
        <w:tc>
          <w:tcPr>
            <w:tcW w:w="1862" w:type="dxa"/>
            <w:tcBorders>
              <w:top w:val="single" w:sz="4" w:space="0" w:color="auto"/>
              <w:left w:val="single" w:sz="4" w:space="0" w:color="auto"/>
              <w:bottom w:val="single" w:sz="4" w:space="0" w:color="auto"/>
              <w:right w:val="single" w:sz="4" w:space="0" w:color="auto"/>
            </w:tcBorders>
          </w:tcPr>
          <w:p w14:paraId="103629BD" w14:textId="77777777" w:rsidR="00604685" w:rsidRPr="00D53C0F" w:rsidRDefault="00604685" w:rsidP="00CA0DF1">
            <w:pPr>
              <w:spacing w:before="60" w:after="60"/>
              <w:rPr>
                <w:rFonts w:ascii="Arial" w:hAnsi="Arial" w:cs="Arial"/>
                <w:sz w:val="20"/>
                <w:szCs w:val="20"/>
              </w:rPr>
            </w:pPr>
            <w:r w:rsidRPr="00D53C0F">
              <w:rPr>
                <w:rFonts w:ascii="Arial" w:hAnsi="Arial" w:cs="Arial"/>
                <w:sz w:val="20"/>
                <w:szCs w:val="20"/>
              </w:rPr>
              <w:t>Sentillion Web Software Development Kit (SDK)</w:t>
            </w:r>
          </w:p>
        </w:tc>
        <w:tc>
          <w:tcPr>
            <w:tcW w:w="1586" w:type="dxa"/>
            <w:tcBorders>
              <w:top w:val="single" w:sz="4" w:space="0" w:color="auto"/>
              <w:left w:val="single" w:sz="4" w:space="0" w:color="auto"/>
              <w:bottom w:val="single" w:sz="4" w:space="0" w:color="auto"/>
              <w:right w:val="single" w:sz="4" w:space="0" w:color="auto"/>
            </w:tcBorders>
          </w:tcPr>
          <w:p w14:paraId="08EC03DE" w14:textId="77777777" w:rsidR="00604685" w:rsidRPr="00D53C0F" w:rsidRDefault="00604685" w:rsidP="00CA0DF1">
            <w:pPr>
              <w:spacing w:before="60" w:after="60"/>
              <w:jc w:val="center"/>
              <w:rPr>
                <w:rFonts w:ascii="Arial" w:hAnsi="Arial" w:cs="Arial"/>
                <w:bCs/>
                <w:sz w:val="20"/>
                <w:szCs w:val="20"/>
              </w:rPr>
            </w:pPr>
            <w:r w:rsidRPr="00D53C0F">
              <w:rPr>
                <w:rFonts w:ascii="Arial" w:hAnsi="Arial" w:cs="Arial"/>
                <w:bCs/>
                <w:sz w:val="20"/>
                <w:szCs w:val="20"/>
              </w:rPr>
              <w:t>TBD</w:t>
            </w:r>
          </w:p>
        </w:tc>
        <w:tc>
          <w:tcPr>
            <w:tcW w:w="5786" w:type="dxa"/>
            <w:tcBorders>
              <w:top w:val="single" w:sz="4" w:space="0" w:color="auto"/>
              <w:left w:val="single" w:sz="4" w:space="0" w:color="auto"/>
              <w:bottom w:val="single" w:sz="4" w:space="0" w:color="auto"/>
              <w:right w:val="single" w:sz="4" w:space="0" w:color="auto"/>
            </w:tcBorders>
          </w:tcPr>
          <w:p w14:paraId="615D04B5" w14:textId="77777777" w:rsidR="00604685" w:rsidRPr="00D53C0F" w:rsidRDefault="00604685" w:rsidP="00CA0DF1">
            <w:pPr>
              <w:spacing w:before="60" w:after="60"/>
              <w:rPr>
                <w:rFonts w:ascii="Arial" w:hAnsi="Arial" w:cs="Arial"/>
                <w:sz w:val="20"/>
                <w:szCs w:val="20"/>
              </w:rPr>
            </w:pPr>
            <w:r w:rsidRPr="00D53C0F">
              <w:rPr>
                <w:rFonts w:ascii="Arial" w:hAnsi="Arial" w:cs="Arial"/>
                <w:sz w:val="20"/>
                <w:szCs w:val="20"/>
              </w:rPr>
              <w:t xml:space="preserve">Developer workstation software—The SDK is used when developing </w:t>
            </w:r>
            <w:smartTag w:uri="urn:schemas-microsoft-com:office:smarttags" w:element="stockticker">
              <w:r w:rsidRPr="00D53C0F">
                <w:rPr>
                  <w:rFonts w:ascii="Arial" w:hAnsi="Arial" w:cs="Arial"/>
                  <w:sz w:val="20"/>
                  <w:szCs w:val="20"/>
                </w:rPr>
                <w:t>CCOW</w:t>
              </w:r>
            </w:smartTag>
            <w:r w:rsidRPr="00D53C0F">
              <w:rPr>
                <w:rFonts w:ascii="Arial" w:hAnsi="Arial" w:cs="Arial"/>
                <w:sz w:val="20"/>
                <w:szCs w:val="20"/>
              </w:rPr>
              <w:t>-aware and KAAJEE-enabled applications.</w:t>
            </w:r>
          </w:p>
        </w:tc>
      </w:tr>
      <w:tr w:rsidR="003B24CC" w:rsidRPr="00D53C0F" w14:paraId="6FD821A2" w14:textId="77777777" w:rsidTr="003B24CC">
        <w:tc>
          <w:tcPr>
            <w:tcW w:w="1862" w:type="dxa"/>
            <w:tcBorders>
              <w:top w:val="single" w:sz="4" w:space="0" w:color="auto"/>
              <w:left w:val="single" w:sz="4" w:space="0" w:color="auto"/>
              <w:bottom w:val="single" w:sz="4" w:space="0" w:color="auto"/>
              <w:right w:val="single" w:sz="4" w:space="0" w:color="auto"/>
            </w:tcBorders>
          </w:tcPr>
          <w:p w14:paraId="04B48E33" w14:textId="77777777" w:rsidR="003B24CC" w:rsidRPr="00D53C0F" w:rsidRDefault="003B24CC" w:rsidP="00583767">
            <w:bookmarkStart w:id="766" w:name="_Toc74988165"/>
            <w:bookmarkStart w:id="767" w:name="_Toc83538933"/>
            <w:bookmarkStart w:id="768" w:name="_Toc202863045"/>
            <w:bookmarkStart w:id="769" w:name="_Ref71606243"/>
            <w:r w:rsidRPr="00D53C0F">
              <w:t>Sentillion Web Software Development Kit (SDK)</w:t>
            </w:r>
          </w:p>
        </w:tc>
        <w:tc>
          <w:tcPr>
            <w:tcW w:w="1586" w:type="dxa"/>
            <w:tcBorders>
              <w:top w:val="single" w:sz="4" w:space="0" w:color="auto"/>
              <w:left w:val="single" w:sz="4" w:space="0" w:color="auto"/>
              <w:bottom w:val="single" w:sz="4" w:space="0" w:color="auto"/>
              <w:right w:val="single" w:sz="4" w:space="0" w:color="auto"/>
            </w:tcBorders>
          </w:tcPr>
          <w:p w14:paraId="1DBFFB0B" w14:textId="77777777" w:rsidR="003B24CC" w:rsidRPr="00D53C0F" w:rsidRDefault="003B24CC" w:rsidP="00583767">
            <w:pPr>
              <w:rPr>
                <w:bCs/>
              </w:rPr>
            </w:pPr>
            <w:r w:rsidRPr="00D53C0F">
              <w:rPr>
                <w:bCs/>
              </w:rPr>
              <w:t>TBD</w:t>
            </w:r>
          </w:p>
        </w:tc>
        <w:tc>
          <w:tcPr>
            <w:tcW w:w="5786" w:type="dxa"/>
            <w:tcBorders>
              <w:top w:val="single" w:sz="4" w:space="0" w:color="auto"/>
              <w:left w:val="single" w:sz="4" w:space="0" w:color="auto"/>
              <w:bottom w:val="single" w:sz="4" w:space="0" w:color="auto"/>
              <w:right w:val="single" w:sz="4" w:space="0" w:color="auto"/>
            </w:tcBorders>
          </w:tcPr>
          <w:p w14:paraId="690E9788" w14:textId="77777777" w:rsidR="003B24CC" w:rsidRPr="00D53C0F" w:rsidRDefault="003B24CC" w:rsidP="00583767">
            <w:r w:rsidRPr="00D53C0F">
              <w:t xml:space="preserve">Developer Client Workstation software—The SDK is used when developing </w:t>
            </w:r>
            <w:smartTag w:uri="urn:schemas-microsoft-com:office:smarttags" w:element="stockticker">
              <w:r w:rsidRPr="00D53C0F">
                <w:t>CCOW</w:t>
              </w:r>
            </w:smartTag>
            <w:r w:rsidRPr="00D53C0F">
              <w:rPr>
                <w:rFonts w:cs="Times New Roman"/>
                <w:color w:val="000000"/>
              </w:rPr>
              <w:fldChar w:fldCharType="begin"/>
            </w:r>
            <w:r w:rsidRPr="00D53C0F">
              <w:rPr>
                <w:rFonts w:cs="Times New Roman"/>
                <w:color w:val="000000"/>
              </w:rPr>
              <w:instrText xml:space="preserve"> XE "</w:instrText>
            </w:r>
            <w:smartTag w:uri="urn:schemas-microsoft-com:office:smarttags" w:element="stockticker">
              <w:r w:rsidRPr="00D53C0F">
                <w:rPr>
                  <w:rFonts w:cs="Times New Roman"/>
                  <w:color w:val="000000"/>
                </w:rPr>
                <w:instrText>CCOW</w:instrText>
              </w:r>
            </w:smartTag>
            <w:r w:rsidRPr="00D53C0F">
              <w:rPr>
                <w:rFonts w:cs="Times New Roman"/>
                <w:color w:val="000000"/>
              </w:rPr>
              <w:instrText xml:space="preserve">" </w:instrText>
            </w:r>
            <w:r w:rsidRPr="00D53C0F">
              <w:rPr>
                <w:rFonts w:cs="Times New Roman"/>
                <w:color w:val="000000"/>
              </w:rPr>
              <w:fldChar w:fldCharType="end"/>
            </w:r>
            <w:r w:rsidRPr="00D53C0F">
              <w:t>-aware and FatKAAT-enabled applications.</w:t>
            </w:r>
          </w:p>
        </w:tc>
      </w:tr>
      <w:bookmarkEnd w:id="766"/>
      <w:bookmarkEnd w:id="767"/>
      <w:bookmarkEnd w:id="768"/>
      <w:bookmarkEnd w:id="769"/>
    </w:tbl>
    <w:p w14:paraId="518F2CE6" w14:textId="77777777" w:rsidR="00604685" w:rsidRPr="00D53C0F" w:rsidRDefault="00604685" w:rsidP="00604685"/>
    <w:p w14:paraId="7CBA66DE" w14:textId="77777777" w:rsidR="00817A5E" w:rsidRPr="00D53C0F" w:rsidRDefault="00817A5E" w:rsidP="00604685"/>
    <w:tbl>
      <w:tblPr>
        <w:tblW w:w="0" w:type="auto"/>
        <w:tblLayout w:type="fixed"/>
        <w:tblLook w:val="0000" w:firstRow="0" w:lastRow="0" w:firstColumn="0" w:lastColumn="0" w:noHBand="0" w:noVBand="0"/>
      </w:tblPr>
      <w:tblGrid>
        <w:gridCol w:w="738"/>
        <w:gridCol w:w="8730"/>
      </w:tblGrid>
      <w:tr w:rsidR="00EB43E1" w:rsidRPr="00D53C0F" w14:paraId="39E6EB41" w14:textId="77777777">
        <w:trPr>
          <w:cantSplit/>
        </w:trPr>
        <w:tc>
          <w:tcPr>
            <w:tcW w:w="738" w:type="dxa"/>
          </w:tcPr>
          <w:p w14:paraId="16094165" w14:textId="77777777" w:rsidR="00EB43E1" w:rsidRPr="00D53C0F" w:rsidRDefault="004D4C84" w:rsidP="00EB43E1">
            <w:pPr>
              <w:spacing w:before="60" w:after="60"/>
              <w:ind w:left="-18"/>
              <w:rPr>
                <w:rFonts w:cs="Times New Roman"/>
              </w:rPr>
            </w:pPr>
            <w:r w:rsidRPr="00D53C0F">
              <w:rPr>
                <w:rFonts w:cs="Times New Roman"/>
                <w:noProof/>
              </w:rPr>
              <w:drawing>
                <wp:inline distT="0" distB="0" distL="0" distR="0" wp14:anchorId="3FC2FD6A" wp14:editId="36809144">
                  <wp:extent cx="285115" cy="285115"/>
                  <wp:effectExtent l="0" t="0" r="0" b="0"/>
                  <wp:docPr id="106" name="Picture 10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7C1E8526" w14:textId="77777777" w:rsidR="00EB43E1" w:rsidRPr="00D53C0F" w:rsidRDefault="00EB43E1" w:rsidP="00EB43E1">
            <w:pPr>
              <w:keepNext/>
              <w:keepLines/>
              <w:spacing w:before="60" w:after="60"/>
              <w:rPr>
                <w:rFonts w:cs="Times New Roman"/>
                <w:b/>
              </w:rPr>
            </w:pPr>
            <w:r w:rsidRPr="00D53C0F">
              <w:rPr>
                <w:rFonts w:cs="Times New Roman"/>
                <w:b/>
              </w:rPr>
              <w:t xml:space="preserve">NOTE: </w:t>
            </w:r>
            <w:r w:rsidRPr="00D53C0F">
              <w:rPr>
                <w:rFonts w:cs="Times New Roman"/>
              </w:rPr>
              <w:t xml:space="preserve">There are </w:t>
            </w:r>
            <w:r w:rsidRPr="00D53C0F">
              <w:rPr>
                <w:rFonts w:cs="Times New Roman"/>
                <w:i/>
                <w:iCs/>
              </w:rPr>
              <w:t>no</w:t>
            </w:r>
            <w:r w:rsidRPr="00D53C0F">
              <w:rPr>
                <w:rFonts w:cs="Times New Roman"/>
              </w:rPr>
              <w:t xml:space="preserve"> other COTS (</w:t>
            </w:r>
            <w:r w:rsidRPr="00D53C0F">
              <w:rPr>
                <w:rFonts w:cs="Times New Roman"/>
                <w:i/>
                <w:iCs/>
              </w:rPr>
              <w:t>non</w:t>
            </w:r>
            <w:r w:rsidRPr="00D53C0F">
              <w:rPr>
                <w:rFonts w:cs="Times New Roman"/>
              </w:rPr>
              <w:t>-VA) products embedded in or requiring special interfaces by this version of KAAJEE, other than those provided by the underlying operating systems.</w:t>
            </w:r>
          </w:p>
        </w:tc>
      </w:tr>
    </w:tbl>
    <w:p w14:paraId="6ADBFE8B" w14:textId="77777777" w:rsidR="00604685" w:rsidRPr="00D53C0F" w:rsidRDefault="00604685" w:rsidP="00604685"/>
    <w:p w14:paraId="14C103D9" w14:textId="77777777" w:rsidR="00604685" w:rsidRPr="00D53C0F" w:rsidRDefault="00604685" w:rsidP="00604685"/>
    <w:p w14:paraId="4BBD5E4B" w14:textId="77777777" w:rsidR="00604685" w:rsidRPr="00D53C0F" w:rsidRDefault="00604685" w:rsidP="00DE7B5D">
      <w:pPr>
        <w:pStyle w:val="Heading5"/>
      </w:pPr>
      <w:bookmarkStart w:id="770" w:name="_Toc423486597"/>
      <w:bookmarkStart w:id="771" w:name="_Toc67882434"/>
      <w:bookmarkStart w:id="772" w:name="_Toc74988227"/>
      <w:bookmarkStart w:id="773" w:name="_Toc75847072"/>
      <w:r w:rsidRPr="00D53C0F">
        <w:br w:type="page"/>
        <w:t>DBA Approvals and Database Integration Agreements</w:t>
      </w:r>
      <w:bookmarkEnd w:id="770"/>
      <w:bookmarkEnd w:id="771"/>
      <w:bookmarkEnd w:id="772"/>
      <w:bookmarkEnd w:id="773"/>
    </w:p>
    <w:p w14:paraId="3AD74182" w14:textId="77777777" w:rsidR="00604685" w:rsidRPr="00D53C0F" w:rsidRDefault="00604685" w:rsidP="00604685">
      <w:pPr>
        <w:keepNext/>
        <w:keepLines/>
      </w:pPr>
      <w:r w:rsidRPr="00D53C0F">
        <w:rPr>
          <w:color w:val="000000"/>
        </w:rPr>
        <w:fldChar w:fldCharType="begin"/>
      </w:r>
      <w:r w:rsidRPr="00D53C0F">
        <w:rPr>
          <w:color w:val="000000"/>
        </w:rPr>
        <w:instrText>XE "DBA Approvals and Integration Agreements"</w:instrText>
      </w:r>
      <w:r w:rsidRPr="00D53C0F">
        <w:rPr>
          <w:color w:val="000000"/>
        </w:rPr>
        <w:fldChar w:fldCharType="end"/>
      </w:r>
      <w:r w:rsidRPr="00D53C0F">
        <w:rPr>
          <w:color w:val="000000"/>
        </w:rPr>
        <w:fldChar w:fldCharType="begin"/>
      </w:r>
      <w:r w:rsidRPr="00D53C0F">
        <w:rPr>
          <w:color w:val="000000"/>
        </w:rPr>
        <w:instrText>XE "Integration Agreements"</w:instrText>
      </w:r>
      <w:r w:rsidRPr="00D53C0F">
        <w:rPr>
          <w:color w:val="000000"/>
        </w:rPr>
        <w:fldChar w:fldCharType="end"/>
      </w:r>
    </w:p>
    <w:p w14:paraId="6EF8DF08" w14:textId="77777777" w:rsidR="00604685" w:rsidRPr="00D53C0F" w:rsidRDefault="00604685" w:rsidP="00604685">
      <w:pPr>
        <w:keepNext/>
        <w:keepLines/>
      </w:pPr>
      <w:r w:rsidRPr="00D53C0F">
        <w:t xml:space="preserve">The Database Administrator (DBA) maintains a list of </w:t>
      </w:r>
      <w:bookmarkStart w:id="774" w:name="_Hlk520464709"/>
      <w:r w:rsidRPr="00D53C0F">
        <w:t>Integration Agreements (IAs)</w:t>
      </w:r>
      <w:r w:rsidR="00861C2C" w:rsidRPr="00D53C0F">
        <w:t xml:space="preserve"> </w:t>
      </w:r>
      <w:bookmarkEnd w:id="774"/>
      <w:r w:rsidRPr="00D53C0F">
        <w:t>or mutual agreements between software developers allowing the use of internal entry points or other software-specific features that are not available to the general programming public.</w:t>
      </w:r>
      <w:r w:rsidR="00861C2C" w:rsidRPr="00D53C0F">
        <w:t xml:space="preserve"> These IAs are listed on FORUM.</w:t>
      </w:r>
    </w:p>
    <w:p w14:paraId="5C9128B2" w14:textId="77777777" w:rsidR="00604685" w:rsidRPr="00D53C0F" w:rsidRDefault="00604685" w:rsidP="00604685">
      <w:pPr>
        <w:keepNext/>
        <w:keepLines/>
      </w:pPr>
    </w:p>
    <w:p w14:paraId="47D318FE" w14:textId="77777777" w:rsidR="00604685" w:rsidRPr="00D53C0F" w:rsidRDefault="00604685" w:rsidP="00604685">
      <w:r w:rsidRPr="00D53C0F">
        <w:t xml:space="preserve">KAAJEE is </w:t>
      </w:r>
      <w:r w:rsidRPr="00D53C0F">
        <w:rPr>
          <w:i/>
          <w:iCs/>
        </w:rPr>
        <w:t>not</w:t>
      </w:r>
      <w:r w:rsidR="00861C2C" w:rsidRPr="00D53C0F">
        <w:t xml:space="preserve"> dependent on any IAs; however, Kernel is the custodial package of KAAJEE Integration Agreement (IA) #4851.</w:t>
      </w:r>
    </w:p>
    <w:p w14:paraId="0872AA6F" w14:textId="77777777" w:rsidR="00604685" w:rsidRPr="00D53C0F" w:rsidRDefault="00604685" w:rsidP="00604685">
      <w:pPr>
        <w:keepNext/>
        <w:keepLines/>
      </w:pPr>
    </w:p>
    <w:p w14:paraId="320115DA" w14:textId="77777777" w:rsidR="00604685" w:rsidRPr="00D53C0F" w:rsidRDefault="00604685" w:rsidP="00604685">
      <w:pPr>
        <w:keepNext/>
        <w:keepLines/>
        <w:rPr>
          <w:b/>
          <w:bCs/>
          <w:kern w:val="2"/>
        </w:rPr>
      </w:pPr>
      <w:r w:rsidRPr="00D53C0F">
        <w:rPr>
          <w:b/>
          <w:bCs/>
          <w:kern w:val="2"/>
        </w:rPr>
        <w:t xml:space="preserve">To obtain the current list of IAs, if any, to which the </w:t>
      </w:r>
      <w:r w:rsidR="00604C97" w:rsidRPr="00D53C0F">
        <w:rPr>
          <w:b/>
          <w:bCs/>
          <w:kern w:val="2"/>
        </w:rPr>
        <w:t>Kernel (</w:t>
      </w:r>
      <w:r w:rsidRPr="00D53C0F">
        <w:rPr>
          <w:b/>
          <w:bCs/>
        </w:rPr>
        <w:t>KAAJEE</w:t>
      </w:r>
      <w:r w:rsidRPr="00D53C0F">
        <w:rPr>
          <w:b/>
          <w:bCs/>
          <w:kern w:val="2"/>
        </w:rPr>
        <w:t>-related</w:t>
      </w:r>
      <w:r w:rsidR="00604C97" w:rsidRPr="00D53C0F">
        <w:rPr>
          <w:b/>
          <w:bCs/>
          <w:kern w:val="2"/>
        </w:rPr>
        <w:t>)</w:t>
      </w:r>
      <w:r w:rsidRPr="00D53C0F">
        <w:rPr>
          <w:b/>
          <w:bCs/>
          <w:kern w:val="2"/>
        </w:rPr>
        <w:t xml:space="preserve"> software is a custodian:</w:t>
      </w:r>
    </w:p>
    <w:p w14:paraId="6EB02881" w14:textId="77777777" w:rsidR="00604685" w:rsidRPr="00D53C0F" w:rsidRDefault="00604685" w:rsidP="00604685">
      <w:pPr>
        <w:keepNext/>
        <w:keepLines/>
        <w:tabs>
          <w:tab w:val="left" w:pos="720"/>
        </w:tabs>
        <w:spacing w:before="120"/>
        <w:ind w:left="720" w:hanging="360"/>
        <w:rPr>
          <w:kern w:val="2"/>
        </w:rPr>
      </w:pPr>
      <w:r w:rsidRPr="00D53C0F">
        <w:rPr>
          <w:kern w:val="2"/>
        </w:rPr>
        <w:t>1.</w:t>
      </w:r>
      <w:r w:rsidRPr="00D53C0F">
        <w:rPr>
          <w:kern w:val="2"/>
        </w:rPr>
        <w:tab/>
        <w:t>Sign on to the FORUM system (forum.va.gov).</w:t>
      </w:r>
    </w:p>
    <w:p w14:paraId="770ED4AC" w14:textId="77777777" w:rsidR="00604685" w:rsidRPr="00D53C0F" w:rsidRDefault="00604685" w:rsidP="00604685">
      <w:pPr>
        <w:tabs>
          <w:tab w:val="left" w:pos="720"/>
        </w:tabs>
        <w:spacing w:before="120"/>
        <w:ind w:left="720" w:hanging="360"/>
        <w:rPr>
          <w:kern w:val="2"/>
        </w:rPr>
      </w:pPr>
      <w:r w:rsidRPr="00D53C0F">
        <w:rPr>
          <w:kern w:val="2"/>
        </w:rPr>
        <w:t>2.</w:t>
      </w:r>
      <w:r w:rsidRPr="00D53C0F">
        <w:rPr>
          <w:kern w:val="2"/>
        </w:rPr>
        <w:tab/>
        <w:t xml:space="preserve">Go to the </w:t>
      </w:r>
      <w:r w:rsidR="00871828" w:rsidRPr="00D53C0F">
        <w:rPr>
          <w:kern w:val="2"/>
        </w:rPr>
        <w:t>Database Administrator (</w:t>
      </w:r>
      <w:r w:rsidRPr="00D53C0F">
        <w:rPr>
          <w:kern w:val="2"/>
        </w:rPr>
        <w:t>DBA</w:t>
      </w:r>
      <w:r w:rsidR="00871828" w:rsidRPr="00D53C0F">
        <w:rPr>
          <w:kern w:val="2"/>
        </w:rPr>
        <w:t>)</w:t>
      </w:r>
      <w:r w:rsidRPr="00D53C0F">
        <w:rPr>
          <w:kern w:val="2"/>
        </w:rPr>
        <w:t xml:space="preserve"> menu</w:t>
      </w:r>
      <w:r w:rsidRPr="00D53C0F">
        <w:rPr>
          <w:color w:val="000000"/>
          <w:kern w:val="2"/>
        </w:rPr>
        <w:fldChar w:fldCharType="begin"/>
      </w:r>
      <w:r w:rsidRPr="00D53C0F">
        <w:rPr>
          <w:color w:val="000000"/>
        </w:rPr>
        <w:instrText>XE "</w:instrText>
      </w:r>
      <w:r w:rsidRPr="00D53C0F">
        <w:rPr>
          <w:color w:val="000000"/>
          <w:kern w:val="2"/>
        </w:rPr>
        <w:instrText>DBA Menu</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"Menus:</w:instrText>
      </w:r>
      <w:r w:rsidRPr="00D53C0F">
        <w:rPr>
          <w:color w:val="000000"/>
          <w:kern w:val="2"/>
        </w:rPr>
        <w:instrText>DBA</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"Options:</w:instrText>
      </w:r>
      <w:r w:rsidRPr="00D53C0F">
        <w:rPr>
          <w:color w:val="000000"/>
          <w:kern w:val="2"/>
        </w:rPr>
        <w:instrText>DBA</w:instrText>
      </w:r>
      <w:r w:rsidRPr="00D53C0F">
        <w:rPr>
          <w:color w:val="000000"/>
        </w:rPr>
        <w:instrText>"</w:instrText>
      </w:r>
      <w:r w:rsidRPr="00D53C0F">
        <w:rPr>
          <w:color w:val="000000"/>
          <w:kern w:val="2"/>
        </w:rPr>
        <w:fldChar w:fldCharType="end"/>
      </w:r>
      <w:r w:rsidRPr="00D53C0F">
        <w:rPr>
          <w:kern w:val="2"/>
        </w:rPr>
        <w:t xml:space="preserve"> [DBA</w:t>
      </w:r>
      <w:r w:rsidRPr="00D53C0F">
        <w:rPr>
          <w:color w:val="000000"/>
          <w:kern w:val="2"/>
        </w:rPr>
        <w:fldChar w:fldCharType="begin"/>
      </w:r>
      <w:r w:rsidRPr="00D53C0F">
        <w:rPr>
          <w:color w:val="000000"/>
        </w:rPr>
        <w:instrText>XE "</w:instrText>
      </w:r>
      <w:r w:rsidRPr="00D53C0F">
        <w:rPr>
          <w:color w:val="000000"/>
          <w:kern w:val="2"/>
        </w:rPr>
        <w:instrText>DBA Menu</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"Menus:</w:instrText>
      </w:r>
      <w:r w:rsidRPr="00D53C0F">
        <w:rPr>
          <w:color w:val="000000"/>
          <w:kern w:val="2"/>
        </w:rPr>
        <w:instrText>DBA Option</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"Options:</w:instrText>
      </w:r>
      <w:r w:rsidRPr="00D53C0F">
        <w:rPr>
          <w:color w:val="000000"/>
          <w:kern w:val="2"/>
        </w:rPr>
        <w:instrText>DBA Option</w:instrText>
      </w:r>
      <w:r w:rsidRPr="00D53C0F">
        <w:rPr>
          <w:color w:val="000000"/>
        </w:rPr>
        <w:instrText>"</w:instrText>
      </w:r>
      <w:r w:rsidRPr="00D53C0F">
        <w:rPr>
          <w:color w:val="000000"/>
          <w:kern w:val="2"/>
        </w:rPr>
        <w:fldChar w:fldCharType="end"/>
      </w:r>
      <w:r w:rsidRPr="00D53C0F">
        <w:rPr>
          <w:kern w:val="2"/>
        </w:rPr>
        <w:t>].</w:t>
      </w:r>
    </w:p>
    <w:p w14:paraId="0F01B569" w14:textId="77777777" w:rsidR="00604685" w:rsidRPr="00D53C0F" w:rsidRDefault="00604685" w:rsidP="00604685">
      <w:pPr>
        <w:tabs>
          <w:tab w:val="left" w:pos="720"/>
        </w:tabs>
        <w:spacing w:before="120"/>
        <w:ind w:left="720" w:hanging="360"/>
        <w:rPr>
          <w:kern w:val="2"/>
        </w:rPr>
      </w:pPr>
      <w:r w:rsidRPr="00D53C0F">
        <w:rPr>
          <w:kern w:val="2"/>
        </w:rPr>
        <w:t>3.</w:t>
      </w:r>
      <w:r w:rsidRPr="00D53C0F">
        <w:rPr>
          <w:kern w:val="2"/>
        </w:rPr>
        <w:tab/>
        <w:t>Select the Integration Agreements Menu option</w:t>
      </w:r>
      <w:r w:rsidRPr="00D53C0F">
        <w:rPr>
          <w:color w:val="000000"/>
          <w:kern w:val="2"/>
        </w:rPr>
        <w:fldChar w:fldCharType="begin"/>
      </w:r>
      <w:r w:rsidRPr="00D53C0F">
        <w:rPr>
          <w:color w:val="000000"/>
        </w:rPr>
        <w:instrText>XE "</w:instrText>
      </w:r>
      <w:r w:rsidRPr="00D53C0F">
        <w:rPr>
          <w:color w:val="000000"/>
          <w:kern w:val="2"/>
        </w:rPr>
        <w:instrText>Integration Agreements Menu Option</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"Menus:</w:instrText>
      </w:r>
      <w:r w:rsidRPr="00D53C0F">
        <w:rPr>
          <w:color w:val="000000"/>
          <w:kern w:val="2"/>
        </w:rPr>
        <w:instrText>Integration Agreements Menu</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"Options:</w:instrText>
      </w:r>
      <w:r w:rsidRPr="00D53C0F">
        <w:rPr>
          <w:color w:val="000000"/>
          <w:kern w:val="2"/>
        </w:rPr>
        <w:instrText>Integration Agreements Menu</w:instrText>
      </w:r>
      <w:r w:rsidRPr="00D53C0F">
        <w:rPr>
          <w:color w:val="000000"/>
        </w:rPr>
        <w:instrText>"</w:instrText>
      </w:r>
      <w:r w:rsidRPr="00D53C0F">
        <w:rPr>
          <w:color w:val="000000"/>
          <w:kern w:val="2"/>
        </w:rPr>
        <w:fldChar w:fldCharType="end"/>
      </w:r>
      <w:r w:rsidRPr="00D53C0F">
        <w:rPr>
          <w:kern w:val="2"/>
        </w:rPr>
        <w:t xml:space="preserve"> [DBA IA ISC</w:t>
      </w:r>
      <w:r w:rsidRPr="00D53C0F">
        <w:rPr>
          <w:color w:val="000000"/>
          <w:kern w:val="2"/>
        </w:rPr>
        <w:fldChar w:fldCharType="begin"/>
      </w:r>
      <w:r w:rsidRPr="00D53C0F">
        <w:rPr>
          <w:color w:val="000000"/>
        </w:rPr>
        <w:instrText>XE "</w:instrText>
      </w:r>
      <w:r w:rsidRPr="00D53C0F">
        <w:rPr>
          <w:color w:val="000000"/>
          <w:kern w:val="2"/>
        </w:rPr>
        <w:instrText>DBA IA ISC Menu</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"Menus:</w:instrText>
      </w:r>
      <w:r w:rsidRPr="00D53C0F">
        <w:rPr>
          <w:color w:val="000000"/>
          <w:kern w:val="2"/>
        </w:rPr>
        <w:instrText>DBA IA ISC</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"Options:</w:instrText>
      </w:r>
      <w:r w:rsidRPr="00D53C0F">
        <w:rPr>
          <w:color w:val="000000"/>
          <w:kern w:val="2"/>
        </w:rPr>
        <w:instrText>DBA IA ISC</w:instrText>
      </w:r>
      <w:r w:rsidRPr="00D53C0F">
        <w:rPr>
          <w:color w:val="000000"/>
        </w:rPr>
        <w:instrText>"</w:instrText>
      </w:r>
      <w:r w:rsidRPr="00D53C0F">
        <w:rPr>
          <w:color w:val="000000"/>
          <w:kern w:val="2"/>
        </w:rPr>
        <w:fldChar w:fldCharType="end"/>
      </w:r>
      <w:r w:rsidRPr="00D53C0F">
        <w:rPr>
          <w:kern w:val="2"/>
        </w:rPr>
        <w:t>].</w:t>
      </w:r>
    </w:p>
    <w:p w14:paraId="4F99386A" w14:textId="77777777" w:rsidR="00604685" w:rsidRPr="00D53C0F" w:rsidRDefault="00604685" w:rsidP="00604685">
      <w:pPr>
        <w:tabs>
          <w:tab w:val="left" w:pos="720"/>
        </w:tabs>
        <w:spacing w:before="120"/>
        <w:ind w:left="720" w:hanging="360"/>
        <w:rPr>
          <w:kern w:val="2"/>
        </w:rPr>
      </w:pPr>
      <w:r w:rsidRPr="00D53C0F">
        <w:rPr>
          <w:kern w:val="2"/>
        </w:rPr>
        <w:t>4.</w:t>
      </w:r>
      <w:r w:rsidRPr="00D53C0F">
        <w:rPr>
          <w:kern w:val="2"/>
        </w:rPr>
        <w:tab/>
        <w:t>Select the Custodial Package Menu option</w:t>
      </w:r>
      <w:r w:rsidRPr="00D53C0F">
        <w:rPr>
          <w:color w:val="000000"/>
          <w:kern w:val="2"/>
        </w:rPr>
        <w:fldChar w:fldCharType="begin"/>
      </w:r>
      <w:r w:rsidRPr="00D53C0F">
        <w:rPr>
          <w:color w:val="000000"/>
        </w:rPr>
        <w:instrText>XE "</w:instrText>
      </w:r>
      <w:r w:rsidRPr="00D53C0F">
        <w:rPr>
          <w:color w:val="000000"/>
          <w:kern w:val="2"/>
        </w:rPr>
        <w:instrText>Custodial Package Menu</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"Menus:</w:instrText>
      </w:r>
      <w:r w:rsidRPr="00D53C0F">
        <w:rPr>
          <w:color w:val="000000"/>
          <w:kern w:val="2"/>
        </w:rPr>
        <w:instrText>Custodial Package Menu</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"Options:</w:instrText>
      </w:r>
      <w:r w:rsidRPr="00D53C0F">
        <w:rPr>
          <w:color w:val="000000"/>
          <w:kern w:val="2"/>
        </w:rPr>
        <w:instrText>Custodial Package Menu</w:instrText>
      </w:r>
      <w:r w:rsidRPr="00D53C0F">
        <w:rPr>
          <w:color w:val="000000"/>
        </w:rPr>
        <w:instrText>"</w:instrText>
      </w:r>
      <w:r w:rsidRPr="00D53C0F">
        <w:rPr>
          <w:color w:val="000000"/>
          <w:kern w:val="2"/>
        </w:rPr>
        <w:fldChar w:fldCharType="end"/>
      </w:r>
      <w:r w:rsidRPr="00D53C0F">
        <w:rPr>
          <w:kern w:val="2"/>
        </w:rPr>
        <w:t xml:space="preserve"> [DBA IA CUSTODIAL MENU</w:t>
      </w:r>
      <w:r w:rsidRPr="00D53C0F">
        <w:rPr>
          <w:color w:val="000000"/>
          <w:kern w:val="2"/>
        </w:rPr>
        <w:fldChar w:fldCharType="begin"/>
      </w:r>
      <w:r w:rsidRPr="00D53C0F">
        <w:rPr>
          <w:color w:val="000000"/>
        </w:rPr>
        <w:instrText>XE "</w:instrText>
      </w:r>
      <w:r w:rsidRPr="00D53C0F">
        <w:rPr>
          <w:color w:val="000000"/>
          <w:kern w:val="2"/>
        </w:rPr>
        <w:instrText>DBA IA CUSTODIAL MENU</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"Menus:</w:instrText>
      </w:r>
      <w:r w:rsidRPr="00D53C0F">
        <w:rPr>
          <w:color w:val="000000"/>
          <w:kern w:val="2"/>
        </w:rPr>
        <w:instrText>DBA IA CUSTODIAL MENU</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"Options:</w:instrText>
      </w:r>
      <w:r w:rsidRPr="00D53C0F">
        <w:rPr>
          <w:color w:val="000000"/>
          <w:kern w:val="2"/>
        </w:rPr>
        <w:instrText>DBA IA CUSTODIAL MENU</w:instrText>
      </w:r>
      <w:r w:rsidRPr="00D53C0F">
        <w:rPr>
          <w:color w:val="000000"/>
        </w:rPr>
        <w:instrText>"</w:instrText>
      </w:r>
      <w:r w:rsidRPr="00D53C0F">
        <w:rPr>
          <w:color w:val="000000"/>
          <w:kern w:val="2"/>
        </w:rPr>
        <w:fldChar w:fldCharType="end"/>
      </w:r>
      <w:r w:rsidRPr="00D53C0F">
        <w:rPr>
          <w:kern w:val="2"/>
        </w:rPr>
        <w:t>].</w:t>
      </w:r>
    </w:p>
    <w:p w14:paraId="441607FC" w14:textId="77777777" w:rsidR="00604685" w:rsidRPr="00D53C0F" w:rsidRDefault="00604685" w:rsidP="00604685">
      <w:pPr>
        <w:tabs>
          <w:tab w:val="left" w:pos="720"/>
        </w:tabs>
        <w:spacing w:before="120"/>
        <w:ind w:left="720" w:hanging="360"/>
        <w:rPr>
          <w:kern w:val="2"/>
        </w:rPr>
      </w:pPr>
      <w:r w:rsidRPr="00D53C0F">
        <w:rPr>
          <w:kern w:val="2"/>
        </w:rPr>
        <w:t>5.</w:t>
      </w:r>
      <w:r w:rsidRPr="00D53C0F">
        <w:rPr>
          <w:kern w:val="2"/>
        </w:rPr>
        <w:tab/>
        <w:t>Choose the ACTIVE by Custodial Package option</w:t>
      </w:r>
      <w:r w:rsidRPr="00D53C0F">
        <w:rPr>
          <w:color w:val="000000"/>
          <w:kern w:val="2"/>
        </w:rPr>
        <w:fldChar w:fldCharType="begin"/>
      </w:r>
      <w:r w:rsidRPr="00D53C0F">
        <w:rPr>
          <w:color w:val="000000"/>
        </w:rPr>
        <w:instrText>XE "</w:instrText>
      </w:r>
      <w:r w:rsidRPr="00D53C0F">
        <w:rPr>
          <w:color w:val="000000"/>
          <w:kern w:val="2"/>
        </w:rPr>
        <w:instrText>ACTIVE by Custodial Package Option</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"Options:</w:instrText>
      </w:r>
      <w:r w:rsidRPr="00D53C0F">
        <w:rPr>
          <w:color w:val="000000"/>
          <w:kern w:val="2"/>
        </w:rPr>
        <w:instrText>ACTIVE by Custodial Package</w:instrText>
      </w:r>
      <w:r w:rsidRPr="00D53C0F">
        <w:rPr>
          <w:color w:val="000000"/>
        </w:rPr>
        <w:instrText>"</w:instrText>
      </w:r>
      <w:r w:rsidRPr="00D53C0F">
        <w:rPr>
          <w:color w:val="000000"/>
          <w:kern w:val="2"/>
        </w:rPr>
        <w:fldChar w:fldCharType="end"/>
      </w:r>
      <w:r w:rsidRPr="00D53C0F">
        <w:rPr>
          <w:kern w:val="2"/>
        </w:rPr>
        <w:t xml:space="preserve"> [DBA IA CUSTODIAL</w:t>
      </w:r>
      <w:r w:rsidRPr="00D53C0F">
        <w:rPr>
          <w:color w:val="000000"/>
          <w:kern w:val="2"/>
        </w:rPr>
        <w:fldChar w:fldCharType="begin"/>
      </w:r>
      <w:r w:rsidRPr="00D53C0F">
        <w:rPr>
          <w:color w:val="000000"/>
        </w:rPr>
        <w:instrText>XE "</w:instrText>
      </w:r>
      <w:r w:rsidRPr="00D53C0F">
        <w:rPr>
          <w:color w:val="000000"/>
          <w:kern w:val="2"/>
        </w:rPr>
        <w:instrText>DBA IA CUSTODIAL Option</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"Options:</w:instrText>
      </w:r>
      <w:r w:rsidRPr="00D53C0F">
        <w:rPr>
          <w:color w:val="000000"/>
          <w:kern w:val="2"/>
        </w:rPr>
        <w:instrText>DBA IA CUSTODIAL</w:instrText>
      </w:r>
      <w:r w:rsidRPr="00D53C0F">
        <w:rPr>
          <w:color w:val="000000"/>
        </w:rPr>
        <w:instrText>"</w:instrText>
      </w:r>
      <w:r w:rsidRPr="00D53C0F">
        <w:rPr>
          <w:color w:val="000000"/>
          <w:kern w:val="2"/>
        </w:rPr>
        <w:fldChar w:fldCharType="end"/>
      </w:r>
      <w:r w:rsidRPr="00D53C0F">
        <w:rPr>
          <w:kern w:val="2"/>
        </w:rPr>
        <w:t>].</w:t>
      </w:r>
    </w:p>
    <w:p w14:paraId="1C3D2158" w14:textId="77777777" w:rsidR="00604685" w:rsidRPr="00D53C0F" w:rsidRDefault="00604685" w:rsidP="00604685">
      <w:pPr>
        <w:tabs>
          <w:tab w:val="left" w:pos="720"/>
        </w:tabs>
        <w:spacing w:before="120"/>
        <w:ind w:left="720" w:hanging="360"/>
        <w:rPr>
          <w:rFonts w:cs="Times"/>
          <w:b/>
          <w:bCs/>
          <w:kern w:val="2"/>
        </w:rPr>
      </w:pPr>
      <w:r w:rsidRPr="00D53C0F">
        <w:rPr>
          <w:kern w:val="2"/>
        </w:rPr>
        <w:t>6.</w:t>
      </w:r>
      <w:r w:rsidRPr="00D53C0F">
        <w:rPr>
          <w:kern w:val="2"/>
        </w:rPr>
        <w:tab/>
        <w:t xml:space="preserve">When this option prompts you for a package, enter </w:t>
      </w:r>
      <w:r w:rsidRPr="00D53C0F">
        <w:rPr>
          <w:b/>
          <w:bCs/>
          <w:kern w:val="2"/>
        </w:rPr>
        <w:t>XXXX—</w:t>
      </w:r>
      <w:r w:rsidRPr="00D53C0F">
        <w:rPr>
          <w:kern w:val="2"/>
        </w:rPr>
        <w:t xml:space="preserve">Where </w:t>
      </w:r>
      <w:r w:rsidRPr="00D53C0F">
        <w:rPr>
          <w:b/>
          <w:bCs/>
          <w:kern w:val="2"/>
        </w:rPr>
        <w:t>XXXX</w:t>
      </w:r>
      <w:r w:rsidRPr="00D53C0F">
        <w:rPr>
          <w:kern w:val="2"/>
        </w:rPr>
        <w:t xml:space="preserve"> equals: </w:t>
      </w:r>
      <w:r w:rsidRPr="00D53C0F">
        <w:rPr>
          <w:b/>
          <w:bCs/>
          <w:kern w:val="2"/>
        </w:rPr>
        <w:t>XU</w:t>
      </w:r>
      <w:r w:rsidRPr="00D53C0F">
        <w:rPr>
          <w:kern w:val="2"/>
        </w:rPr>
        <w:t xml:space="preserve"> or </w:t>
      </w:r>
      <w:r w:rsidRPr="00D53C0F">
        <w:rPr>
          <w:b/>
          <w:bCs/>
          <w:kern w:val="2"/>
        </w:rPr>
        <w:t>Kernel</w:t>
      </w:r>
      <w:r w:rsidRPr="00D53C0F">
        <w:rPr>
          <w:kern w:val="2"/>
        </w:rPr>
        <w:t>.</w:t>
      </w:r>
    </w:p>
    <w:p w14:paraId="7034FBCA" w14:textId="77777777" w:rsidR="00604685" w:rsidRPr="00D53C0F" w:rsidRDefault="00604685" w:rsidP="00604685">
      <w:pPr>
        <w:tabs>
          <w:tab w:val="left" w:pos="720"/>
        </w:tabs>
        <w:spacing w:before="120"/>
        <w:ind w:left="720" w:hanging="360"/>
        <w:rPr>
          <w:kern w:val="2"/>
        </w:rPr>
      </w:pPr>
      <w:r w:rsidRPr="00D53C0F">
        <w:rPr>
          <w:kern w:val="2"/>
        </w:rPr>
        <w:t>7.</w:t>
      </w:r>
      <w:r w:rsidRPr="00D53C0F">
        <w:rPr>
          <w:kern w:val="2"/>
        </w:rPr>
        <w:tab/>
        <w:t>All current IAs to which the software is a custodian are listed.</w:t>
      </w:r>
    </w:p>
    <w:p w14:paraId="3BAC77E2" w14:textId="77777777" w:rsidR="00604685" w:rsidRPr="00D53C0F" w:rsidRDefault="00604685" w:rsidP="00604685">
      <w:pPr>
        <w:rPr>
          <w:kern w:val="2"/>
        </w:rPr>
      </w:pPr>
    </w:p>
    <w:p w14:paraId="627FEA8C" w14:textId="77777777" w:rsidR="00604685" w:rsidRPr="00D53C0F" w:rsidRDefault="00604685" w:rsidP="00604685">
      <w:pPr>
        <w:rPr>
          <w:kern w:val="2"/>
        </w:rPr>
      </w:pPr>
    </w:p>
    <w:p w14:paraId="6055E7B5" w14:textId="77777777" w:rsidR="00604685" w:rsidRPr="00D53C0F" w:rsidRDefault="00604685" w:rsidP="00604685">
      <w:pPr>
        <w:keepNext/>
        <w:keepLines/>
        <w:rPr>
          <w:b/>
          <w:bCs/>
          <w:kern w:val="2"/>
        </w:rPr>
      </w:pPr>
      <w:r w:rsidRPr="00D53C0F">
        <w:rPr>
          <w:b/>
          <w:bCs/>
          <w:kern w:val="2"/>
        </w:rPr>
        <w:t>To obtain detailed information on a specific integration agreement:</w:t>
      </w:r>
    </w:p>
    <w:p w14:paraId="5AA6E557" w14:textId="77777777" w:rsidR="00604685" w:rsidRPr="00D53C0F" w:rsidRDefault="00604685" w:rsidP="00604685">
      <w:pPr>
        <w:keepNext/>
        <w:keepLines/>
        <w:tabs>
          <w:tab w:val="left" w:pos="720"/>
        </w:tabs>
        <w:spacing w:before="120"/>
        <w:ind w:left="720" w:hanging="360"/>
        <w:rPr>
          <w:kern w:val="2"/>
        </w:rPr>
      </w:pPr>
      <w:r w:rsidRPr="00D53C0F">
        <w:rPr>
          <w:kern w:val="2"/>
        </w:rPr>
        <w:t>1.</w:t>
      </w:r>
      <w:r w:rsidRPr="00D53C0F">
        <w:rPr>
          <w:kern w:val="2"/>
        </w:rPr>
        <w:tab/>
        <w:t>Sign on to the FORUM system (forum.va.gov).</w:t>
      </w:r>
    </w:p>
    <w:p w14:paraId="4FB92B99" w14:textId="77777777" w:rsidR="00604685" w:rsidRPr="00D53C0F" w:rsidRDefault="00604685" w:rsidP="00604685">
      <w:pPr>
        <w:tabs>
          <w:tab w:val="left" w:pos="720"/>
        </w:tabs>
        <w:spacing w:before="120"/>
        <w:ind w:left="720" w:hanging="360"/>
        <w:rPr>
          <w:kern w:val="2"/>
        </w:rPr>
      </w:pPr>
      <w:r w:rsidRPr="00D53C0F">
        <w:rPr>
          <w:kern w:val="2"/>
        </w:rPr>
        <w:t>2.</w:t>
      </w:r>
      <w:r w:rsidRPr="00D53C0F">
        <w:rPr>
          <w:kern w:val="2"/>
        </w:rPr>
        <w:tab/>
        <w:t>Go to the DBA menu</w:t>
      </w:r>
      <w:r w:rsidRPr="00D53C0F">
        <w:rPr>
          <w:color w:val="000000"/>
          <w:kern w:val="2"/>
        </w:rPr>
        <w:fldChar w:fldCharType="begin"/>
      </w:r>
      <w:r w:rsidRPr="00D53C0F">
        <w:rPr>
          <w:color w:val="000000"/>
        </w:rPr>
        <w:instrText>XE "</w:instrText>
      </w:r>
      <w:r w:rsidRPr="00D53C0F">
        <w:rPr>
          <w:color w:val="000000"/>
          <w:kern w:val="2"/>
        </w:rPr>
        <w:instrText>DBA Menu</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"Menus:</w:instrText>
      </w:r>
      <w:r w:rsidRPr="00D53C0F">
        <w:rPr>
          <w:color w:val="000000"/>
          <w:kern w:val="2"/>
        </w:rPr>
        <w:instrText>DBA</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"Options:</w:instrText>
      </w:r>
      <w:r w:rsidRPr="00D53C0F">
        <w:rPr>
          <w:color w:val="000000"/>
          <w:kern w:val="2"/>
        </w:rPr>
        <w:instrText>DBA</w:instrText>
      </w:r>
      <w:r w:rsidRPr="00D53C0F">
        <w:rPr>
          <w:color w:val="000000"/>
        </w:rPr>
        <w:instrText>"</w:instrText>
      </w:r>
      <w:r w:rsidRPr="00D53C0F">
        <w:rPr>
          <w:color w:val="000000"/>
          <w:kern w:val="2"/>
        </w:rPr>
        <w:fldChar w:fldCharType="end"/>
      </w:r>
      <w:r w:rsidRPr="00D53C0F">
        <w:rPr>
          <w:kern w:val="2"/>
        </w:rPr>
        <w:t xml:space="preserve"> [DBA</w:t>
      </w:r>
      <w:r w:rsidRPr="00D53C0F">
        <w:rPr>
          <w:color w:val="000000"/>
          <w:kern w:val="2"/>
        </w:rPr>
        <w:fldChar w:fldCharType="begin"/>
      </w:r>
      <w:r w:rsidRPr="00D53C0F">
        <w:rPr>
          <w:color w:val="000000"/>
        </w:rPr>
        <w:instrText>XE "</w:instrText>
      </w:r>
      <w:r w:rsidRPr="00D53C0F">
        <w:rPr>
          <w:color w:val="000000"/>
          <w:kern w:val="2"/>
        </w:rPr>
        <w:instrText>DBA Menu</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"Menus:</w:instrText>
      </w:r>
      <w:r w:rsidRPr="00D53C0F">
        <w:rPr>
          <w:color w:val="000000"/>
          <w:kern w:val="2"/>
        </w:rPr>
        <w:instrText>DBA Option</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"Options:</w:instrText>
      </w:r>
      <w:r w:rsidRPr="00D53C0F">
        <w:rPr>
          <w:color w:val="000000"/>
          <w:kern w:val="2"/>
        </w:rPr>
        <w:instrText>DBA Option</w:instrText>
      </w:r>
      <w:r w:rsidRPr="00D53C0F">
        <w:rPr>
          <w:color w:val="000000"/>
        </w:rPr>
        <w:instrText>"</w:instrText>
      </w:r>
      <w:r w:rsidRPr="00D53C0F">
        <w:rPr>
          <w:color w:val="000000"/>
          <w:kern w:val="2"/>
        </w:rPr>
        <w:fldChar w:fldCharType="end"/>
      </w:r>
      <w:r w:rsidRPr="00D53C0F">
        <w:rPr>
          <w:kern w:val="2"/>
        </w:rPr>
        <w:t>].</w:t>
      </w:r>
    </w:p>
    <w:p w14:paraId="0DCA6321" w14:textId="77777777" w:rsidR="00604685" w:rsidRPr="00D53C0F" w:rsidRDefault="00604685" w:rsidP="00604685">
      <w:pPr>
        <w:tabs>
          <w:tab w:val="left" w:pos="720"/>
        </w:tabs>
        <w:spacing w:before="120"/>
        <w:ind w:left="720" w:hanging="360"/>
        <w:rPr>
          <w:kern w:val="2"/>
        </w:rPr>
      </w:pPr>
      <w:r w:rsidRPr="00D53C0F">
        <w:rPr>
          <w:kern w:val="2"/>
        </w:rPr>
        <w:t>3.</w:t>
      </w:r>
      <w:r w:rsidRPr="00D53C0F">
        <w:rPr>
          <w:kern w:val="2"/>
        </w:rPr>
        <w:tab/>
        <w:t>Select the Integration Agreements Menu option</w:t>
      </w:r>
      <w:r w:rsidRPr="00D53C0F">
        <w:rPr>
          <w:color w:val="000000"/>
          <w:kern w:val="2"/>
        </w:rPr>
        <w:fldChar w:fldCharType="begin"/>
      </w:r>
      <w:r w:rsidRPr="00D53C0F">
        <w:rPr>
          <w:color w:val="000000"/>
        </w:rPr>
        <w:instrText>XE "</w:instrText>
      </w:r>
      <w:r w:rsidRPr="00D53C0F">
        <w:rPr>
          <w:color w:val="000000"/>
          <w:kern w:val="2"/>
        </w:rPr>
        <w:instrText>Integration Agreements Menu Option</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"Menus:</w:instrText>
      </w:r>
      <w:r w:rsidRPr="00D53C0F">
        <w:rPr>
          <w:color w:val="000000"/>
          <w:kern w:val="2"/>
        </w:rPr>
        <w:instrText>Integration Agreements Menu</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"Options:</w:instrText>
      </w:r>
      <w:r w:rsidRPr="00D53C0F">
        <w:rPr>
          <w:color w:val="000000"/>
          <w:kern w:val="2"/>
        </w:rPr>
        <w:instrText>Integration Agreements Menu</w:instrText>
      </w:r>
      <w:r w:rsidRPr="00D53C0F">
        <w:rPr>
          <w:color w:val="000000"/>
        </w:rPr>
        <w:instrText>"</w:instrText>
      </w:r>
      <w:r w:rsidRPr="00D53C0F">
        <w:rPr>
          <w:color w:val="000000"/>
          <w:kern w:val="2"/>
        </w:rPr>
        <w:fldChar w:fldCharType="end"/>
      </w:r>
      <w:r w:rsidRPr="00D53C0F">
        <w:rPr>
          <w:kern w:val="2"/>
        </w:rPr>
        <w:t xml:space="preserve"> [DBA IA ISC</w:t>
      </w:r>
      <w:r w:rsidRPr="00D53C0F">
        <w:rPr>
          <w:color w:val="000000"/>
          <w:kern w:val="2"/>
        </w:rPr>
        <w:fldChar w:fldCharType="begin"/>
      </w:r>
      <w:r w:rsidRPr="00D53C0F">
        <w:rPr>
          <w:color w:val="000000"/>
        </w:rPr>
        <w:instrText>XE "</w:instrText>
      </w:r>
      <w:r w:rsidRPr="00D53C0F">
        <w:rPr>
          <w:color w:val="000000"/>
          <w:kern w:val="2"/>
        </w:rPr>
        <w:instrText>DBA IA ISC Menu</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"Menus:</w:instrText>
      </w:r>
      <w:r w:rsidRPr="00D53C0F">
        <w:rPr>
          <w:color w:val="000000"/>
          <w:kern w:val="2"/>
        </w:rPr>
        <w:instrText>DBA IA ISC</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"Options:</w:instrText>
      </w:r>
      <w:r w:rsidRPr="00D53C0F">
        <w:rPr>
          <w:color w:val="000000"/>
          <w:kern w:val="2"/>
        </w:rPr>
        <w:instrText>DBA IA ISC</w:instrText>
      </w:r>
      <w:r w:rsidRPr="00D53C0F">
        <w:rPr>
          <w:color w:val="000000"/>
        </w:rPr>
        <w:instrText>"</w:instrText>
      </w:r>
      <w:r w:rsidRPr="00D53C0F">
        <w:rPr>
          <w:color w:val="000000"/>
          <w:kern w:val="2"/>
        </w:rPr>
        <w:fldChar w:fldCharType="end"/>
      </w:r>
      <w:r w:rsidRPr="00D53C0F">
        <w:rPr>
          <w:kern w:val="2"/>
        </w:rPr>
        <w:t>].</w:t>
      </w:r>
    </w:p>
    <w:p w14:paraId="28499499" w14:textId="77777777" w:rsidR="00604685" w:rsidRPr="00D53C0F" w:rsidRDefault="00604685" w:rsidP="00604685">
      <w:pPr>
        <w:tabs>
          <w:tab w:val="left" w:pos="720"/>
        </w:tabs>
        <w:spacing w:before="120"/>
        <w:ind w:left="720" w:hanging="360"/>
        <w:rPr>
          <w:kern w:val="2"/>
        </w:rPr>
      </w:pPr>
      <w:r w:rsidRPr="00D53C0F">
        <w:rPr>
          <w:kern w:val="2"/>
        </w:rPr>
        <w:t>4.</w:t>
      </w:r>
      <w:r w:rsidRPr="00D53C0F">
        <w:rPr>
          <w:kern w:val="2"/>
        </w:rPr>
        <w:tab/>
        <w:t>Select the Inquire option</w:t>
      </w:r>
      <w:r w:rsidRPr="00D53C0F">
        <w:rPr>
          <w:color w:val="000000"/>
          <w:kern w:val="2"/>
        </w:rPr>
        <w:fldChar w:fldCharType="begin"/>
      </w:r>
      <w:r w:rsidRPr="00D53C0F">
        <w:rPr>
          <w:color w:val="000000"/>
        </w:rPr>
        <w:instrText>XE "</w:instrText>
      </w:r>
      <w:r w:rsidRPr="00D53C0F">
        <w:rPr>
          <w:color w:val="000000"/>
          <w:kern w:val="2"/>
        </w:rPr>
        <w:instrText>Inquire Option</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"Options:</w:instrText>
      </w:r>
      <w:r w:rsidRPr="00D53C0F">
        <w:rPr>
          <w:color w:val="000000"/>
          <w:kern w:val="2"/>
        </w:rPr>
        <w:instrText>Inquire</w:instrText>
      </w:r>
      <w:r w:rsidRPr="00D53C0F">
        <w:rPr>
          <w:color w:val="000000"/>
        </w:rPr>
        <w:instrText>"</w:instrText>
      </w:r>
      <w:r w:rsidRPr="00D53C0F">
        <w:rPr>
          <w:color w:val="000000"/>
          <w:kern w:val="2"/>
        </w:rPr>
        <w:fldChar w:fldCharType="end"/>
      </w:r>
      <w:r w:rsidRPr="00D53C0F">
        <w:rPr>
          <w:kern w:val="2"/>
        </w:rPr>
        <w:t xml:space="preserve"> [DBA IA INQUIRY</w:t>
      </w:r>
      <w:r w:rsidRPr="00D53C0F">
        <w:rPr>
          <w:color w:val="000000"/>
          <w:kern w:val="2"/>
        </w:rPr>
        <w:fldChar w:fldCharType="begin"/>
      </w:r>
      <w:r w:rsidRPr="00D53C0F">
        <w:rPr>
          <w:color w:val="000000"/>
        </w:rPr>
        <w:instrText>XE "</w:instrText>
      </w:r>
      <w:r w:rsidRPr="00D53C0F">
        <w:rPr>
          <w:color w:val="000000"/>
          <w:kern w:val="2"/>
        </w:rPr>
        <w:instrText>DBA IA INQUIRY Option</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"Options:</w:instrText>
      </w:r>
      <w:r w:rsidRPr="00D53C0F">
        <w:rPr>
          <w:color w:val="000000"/>
          <w:kern w:val="2"/>
        </w:rPr>
        <w:instrText>DBA IA INQUIRY</w:instrText>
      </w:r>
      <w:r w:rsidRPr="00D53C0F">
        <w:rPr>
          <w:color w:val="000000"/>
        </w:rPr>
        <w:instrText>"</w:instrText>
      </w:r>
      <w:r w:rsidRPr="00D53C0F">
        <w:rPr>
          <w:color w:val="000000"/>
          <w:kern w:val="2"/>
        </w:rPr>
        <w:fldChar w:fldCharType="end"/>
      </w:r>
      <w:r w:rsidRPr="00D53C0F">
        <w:rPr>
          <w:kern w:val="2"/>
        </w:rPr>
        <w:t>].</w:t>
      </w:r>
    </w:p>
    <w:p w14:paraId="29D6807C" w14:textId="77777777" w:rsidR="00604685" w:rsidRPr="00D53C0F" w:rsidRDefault="00604685" w:rsidP="00604685">
      <w:pPr>
        <w:tabs>
          <w:tab w:val="left" w:pos="720"/>
        </w:tabs>
        <w:spacing w:before="120"/>
        <w:ind w:left="720" w:hanging="360"/>
        <w:rPr>
          <w:kern w:val="2"/>
        </w:rPr>
      </w:pPr>
      <w:r w:rsidRPr="00D53C0F">
        <w:rPr>
          <w:kern w:val="2"/>
        </w:rPr>
        <w:t>5.</w:t>
      </w:r>
      <w:r w:rsidRPr="00D53C0F">
        <w:rPr>
          <w:kern w:val="2"/>
        </w:rPr>
        <w:tab/>
        <w:t>When prompted for "INTEGRATION REFERENCES," enter the specific integration agreement number of the IA you would like to display.</w:t>
      </w:r>
    </w:p>
    <w:p w14:paraId="250BD2CA" w14:textId="77777777" w:rsidR="00604685" w:rsidRPr="00D53C0F" w:rsidRDefault="00604685" w:rsidP="00604685">
      <w:pPr>
        <w:tabs>
          <w:tab w:val="left" w:pos="720"/>
        </w:tabs>
        <w:spacing w:before="120"/>
        <w:ind w:left="720" w:hanging="360"/>
        <w:rPr>
          <w:kern w:val="2"/>
        </w:rPr>
      </w:pPr>
      <w:r w:rsidRPr="00D53C0F">
        <w:rPr>
          <w:kern w:val="2"/>
        </w:rPr>
        <w:t>6.</w:t>
      </w:r>
      <w:r w:rsidRPr="00D53C0F">
        <w:rPr>
          <w:kern w:val="2"/>
        </w:rPr>
        <w:tab/>
        <w:t>The option then lists the full text of the IA you requested.</w:t>
      </w:r>
    </w:p>
    <w:p w14:paraId="51A25CA2" w14:textId="77777777" w:rsidR="00604685" w:rsidRPr="00D53C0F" w:rsidRDefault="00604685" w:rsidP="00604685">
      <w:pPr>
        <w:rPr>
          <w:kern w:val="2"/>
        </w:rPr>
      </w:pPr>
    </w:p>
    <w:p w14:paraId="5CC8971B" w14:textId="77777777" w:rsidR="00604685" w:rsidRPr="00D53C0F" w:rsidRDefault="00604685" w:rsidP="00604685">
      <w:pPr>
        <w:rPr>
          <w:kern w:val="2"/>
        </w:rPr>
      </w:pPr>
    </w:p>
    <w:p w14:paraId="1659C200" w14:textId="77777777" w:rsidR="00604685" w:rsidRPr="00D53C0F" w:rsidRDefault="00604685" w:rsidP="00604685">
      <w:pPr>
        <w:keepNext/>
        <w:keepLines/>
        <w:rPr>
          <w:b/>
          <w:bCs/>
          <w:kern w:val="2"/>
        </w:rPr>
      </w:pPr>
      <w:r w:rsidRPr="00D53C0F">
        <w:rPr>
          <w:b/>
          <w:bCs/>
          <w:kern w:val="2"/>
        </w:rPr>
        <w:t>To obtain the current li</w:t>
      </w:r>
      <w:r w:rsidR="00604C97" w:rsidRPr="00D53C0F">
        <w:rPr>
          <w:b/>
          <w:bCs/>
          <w:kern w:val="2"/>
        </w:rPr>
        <w:t xml:space="preserve">st of IAs, if any, to which </w:t>
      </w:r>
      <w:r w:rsidR="00313C22" w:rsidRPr="00D53C0F">
        <w:rPr>
          <w:b/>
          <w:bCs/>
          <w:kern w:val="2"/>
        </w:rPr>
        <w:t xml:space="preserve">the </w:t>
      </w:r>
      <w:r w:rsidR="00604C97" w:rsidRPr="00D53C0F">
        <w:rPr>
          <w:b/>
          <w:bCs/>
          <w:kern w:val="2"/>
        </w:rPr>
        <w:t>Kernel (</w:t>
      </w:r>
      <w:r w:rsidRPr="00D53C0F">
        <w:rPr>
          <w:b/>
          <w:bCs/>
          <w:kern w:val="2"/>
        </w:rPr>
        <w:t>KAAJEE-related</w:t>
      </w:r>
      <w:r w:rsidR="00604C97" w:rsidRPr="00D53C0F">
        <w:rPr>
          <w:b/>
          <w:bCs/>
          <w:kern w:val="2"/>
        </w:rPr>
        <w:t>)</w:t>
      </w:r>
      <w:r w:rsidRPr="00D53C0F">
        <w:rPr>
          <w:b/>
          <w:bCs/>
          <w:kern w:val="2"/>
        </w:rPr>
        <w:t xml:space="preserve"> software is a subscriber:</w:t>
      </w:r>
    </w:p>
    <w:p w14:paraId="0C742FA7" w14:textId="77777777" w:rsidR="00604685" w:rsidRPr="00D53C0F" w:rsidRDefault="00604685" w:rsidP="00604685">
      <w:pPr>
        <w:keepNext/>
        <w:keepLines/>
        <w:tabs>
          <w:tab w:val="left" w:pos="720"/>
        </w:tabs>
        <w:spacing w:before="120"/>
        <w:ind w:left="720" w:hanging="360"/>
        <w:rPr>
          <w:kern w:val="2"/>
        </w:rPr>
      </w:pPr>
      <w:r w:rsidRPr="00D53C0F">
        <w:rPr>
          <w:kern w:val="2"/>
        </w:rPr>
        <w:t>1.</w:t>
      </w:r>
      <w:r w:rsidRPr="00D53C0F">
        <w:rPr>
          <w:kern w:val="2"/>
        </w:rPr>
        <w:tab/>
        <w:t>Sign on to the FORUM system (forum.va.gov).</w:t>
      </w:r>
    </w:p>
    <w:p w14:paraId="6054CF3D" w14:textId="77777777" w:rsidR="00604685" w:rsidRPr="00D53C0F" w:rsidRDefault="00604685" w:rsidP="00604685">
      <w:pPr>
        <w:tabs>
          <w:tab w:val="left" w:pos="720"/>
        </w:tabs>
        <w:spacing w:before="120"/>
        <w:ind w:left="720" w:hanging="360"/>
        <w:rPr>
          <w:kern w:val="2"/>
        </w:rPr>
      </w:pPr>
      <w:r w:rsidRPr="00D53C0F">
        <w:rPr>
          <w:kern w:val="2"/>
        </w:rPr>
        <w:t>2.</w:t>
      </w:r>
      <w:r w:rsidRPr="00D53C0F">
        <w:rPr>
          <w:kern w:val="2"/>
        </w:rPr>
        <w:tab/>
        <w:t>Go to the DBA menu</w:t>
      </w:r>
      <w:r w:rsidRPr="00D53C0F">
        <w:rPr>
          <w:color w:val="000000"/>
          <w:kern w:val="2"/>
        </w:rPr>
        <w:fldChar w:fldCharType="begin"/>
      </w:r>
      <w:r w:rsidRPr="00D53C0F">
        <w:rPr>
          <w:color w:val="000000"/>
        </w:rPr>
        <w:instrText>XE "</w:instrText>
      </w:r>
      <w:r w:rsidRPr="00D53C0F">
        <w:rPr>
          <w:color w:val="000000"/>
          <w:kern w:val="2"/>
        </w:rPr>
        <w:instrText>DBA Menu</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"Menus:</w:instrText>
      </w:r>
      <w:r w:rsidRPr="00D53C0F">
        <w:rPr>
          <w:color w:val="000000"/>
          <w:kern w:val="2"/>
        </w:rPr>
        <w:instrText>DBA</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"Options:</w:instrText>
      </w:r>
      <w:r w:rsidRPr="00D53C0F">
        <w:rPr>
          <w:color w:val="000000"/>
          <w:kern w:val="2"/>
        </w:rPr>
        <w:instrText>DBA</w:instrText>
      </w:r>
      <w:r w:rsidRPr="00D53C0F">
        <w:rPr>
          <w:color w:val="000000"/>
        </w:rPr>
        <w:instrText>"</w:instrText>
      </w:r>
      <w:r w:rsidRPr="00D53C0F">
        <w:rPr>
          <w:color w:val="000000"/>
          <w:kern w:val="2"/>
        </w:rPr>
        <w:fldChar w:fldCharType="end"/>
      </w:r>
      <w:r w:rsidRPr="00D53C0F">
        <w:rPr>
          <w:kern w:val="2"/>
        </w:rPr>
        <w:t xml:space="preserve"> [DBA</w:t>
      </w:r>
      <w:r w:rsidRPr="00D53C0F">
        <w:rPr>
          <w:color w:val="000000"/>
          <w:kern w:val="2"/>
        </w:rPr>
        <w:fldChar w:fldCharType="begin"/>
      </w:r>
      <w:r w:rsidRPr="00D53C0F">
        <w:rPr>
          <w:color w:val="000000"/>
        </w:rPr>
        <w:instrText>XE "</w:instrText>
      </w:r>
      <w:r w:rsidRPr="00D53C0F">
        <w:rPr>
          <w:color w:val="000000"/>
          <w:kern w:val="2"/>
        </w:rPr>
        <w:instrText>DBA Menu</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"Menus:</w:instrText>
      </w:r>
      <w:r w:rsidRPr="00D53C0F">
        <w:rPr>
          <w:color w:val="000000"/>
          <w:kern w:val="2"/>
        </w:rPr>
        <w:instrText>DBA Option</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"Options:</w:instrText>
      </w:r>
      <w:r w:rsidRPr="00D53C0F">
        <w:rPr>
          <w:color w:val="000000"/>
          <w:kern w:val="2"/>
        </w:rPr>
        <w:instrText>DBA Option</w:instrText>
      </w:r>
      <w:r w:rsidRPr="00D53C0F">
        <w:rPr>
          <w:color w:val="000000"/>
        </w:rPr>
        <w:instrText>"</w:instrText>
      </w:r>
      <w:r w:rsidRPr="00D53C0F">
        <w:rPr>
          <w:color w:val="000000"/>
          <w:kern w:val="2"/>
        </w:rPr>
        <w:fldChar w:fldCharType="end"/>
      </w:r>
      <w:r w:rsidRPr="00D53C0F">
        <w:rPr>
          <w:kern w:val="2"/>
        </w:rPr>
        <w:t>].</w:t>
      </w:r>
    </w:p>
    <w:p w14:paraId="309F527E" w14:textId="77777777" w:rsidR="00604685" w:rsidRPr="00D53C0F" w:rsidRDefault="00604685" w:rsidP="00604685">
      <w:pPr>
        <w:tabs>
          <w:tab w:val="left" w:pos="720"/>
        </w:tabs>
        <w:spacing w:before="120"/>
        <w:ind w:left="720" w:hanging="360"/>
        <w:rPr>
          <w:kern w:val="2"/>
        </w:rPr>
      </w:pPr>
      <w:r w:rsidRPr="00D53C0F">
        <w:rPr>
          <w:kern w:val="2"/>
        </w:rPr>
        <w:t>3.</w:t>
      </w:r>
      <w:r w:rsidRPr="00D53C0F">
        <w:rPr>
          <w:kern w:val="2"/>
        </w:rPr>
        <w:tab/>
        <w:t>Select the Integration Agreements Menu option</w:t>
      </w:r>
      <w:r w:rsidRPr="00D53C0F">
        <w:rPr>
          <w:color w:val="000000"/>
          <w:kern w:val="2"/>
        </w:rPr>
        <w:fldChar w:fldCharType="begin"/>
      </w:r>
      <w:r w:rsidRPr="00D53C0F">
        <w:rPr>
          <w:color w:val="000000"/>
        </w:rPr>
        <w:instrText>XE "</w:instrText>
      </w:r>
      <w:r w:rsidRPr="00D53C0F">
        <w:rPr>
          <w:color w:val="000000"/>
          <w:kern w:val="2"/>
        </w:rPr>
        <w:instrText>Integration Agreements Menu Option</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"Menus:</w:instrText>
      </w:r>
      <w:r w:rsidRPr="00D53C0F">
        <w:rPr>
          <w:color w:val="000000"/>
          <w:kern w:val="2"/>
        </w:rPr>
        <w:instrText>Integration Agreements Menu</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"Options:</w:instrText>
      </w:r>
      <w:r w:rsidRPr="00D53C0F">
        <w:rPr>
          <w:color w:val="000000"/>
          <w:kern w:val="2"/>
        </w:rPr>
        <w:instrText>Integration Agreements Menu</w:instrText>
      </w:r>
      <w:r w:rsidRPr="00D53C0F">
        <w:rPr>
          <w:color w:val="000000"/>
        </w:rPr>
        <w:instrText>"</w:instrText>
      </w:r>
      <w:r w:rsidRPr="00D53C0F">
        <w:rPr>
          <w:color w:val="000000"/>
          <w:kern w:val="2"/>
        </w:rPr>
        <w:fldChar w:fldCharType="end"/>
      </w:r>
      <w:r w:rsidRPr="00D53C0F">
        <w:rPr>
          <w:kern w:val="2"/>
        </w:rPr>
        <w:t xml:space="preserve"> [DBA IA ISC</w:t>
      </w:r>
      <w:r w:rsidRPr="00D53C0F">
        <w:rPr>
          <w:color w:val="000000"/>
          <w:kern w:val="2"/>
        </w:rPr>
        <w:fldChar w:fldCharType="begin"/>
      </w:r>
      <w:r w:rsidRPr="00D53C0F">
        <w:rPr>
          <w:color w:val="000000"/>
        </w:rPr>
        <w:instrText>XE "</w:instrText>
      </w:r>
      <w:r w:rsidRPr="00D53C0F">
        <w:rPr>
          <w:color w:val="000000"/>
          <w:kern w:val="2"/>
        </w:rPr>
        <w:instrText>DBA IA ISC Menu</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"Menus:</w:instrText>
      </w:r>
      <w:r w:rsidRPr="00D53C0F">
        <w:rPr>
          <w:color w:val="000000"/>
          <w:kern w:val="2"/>
        </w:rPr>
        <w:instrText>DBA IA ISC</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"Options:</w:instrText>
      </w:r>
      <w:r w:rsidRPr="00D53C0F">
        <w:rPr>
          <w:color w:val="000000"/>
          <w:kern w:val="2"/>
        </w:rPr>
        <w:instrText>DBA IA ISC</w:instrText>
      </w:r>
      <w:r w:rsidRPr="00D53C0F">
        <w:rPr>
          <w:color w:val="000000"/>
        </w:rPr>
        <w:instrText>"</w:instrText>
      </w:r>
      <w:r w:rsidRPr="00D53C0F">
        <w:rPr>
          <w:color w:val="000000"/>
          <w:kern w:val="2"/>
        </w:rPr>
        <w:fldChar w:fldCharType="end"/>
      </w:r>
      <w:r w:rsidRPr="00D53C0F">
        <w:rPr>
          <w:kern w:val="2"/>
        </w:rPr>
        <w:t>].</w:t>
      </w:r>
    </w:p>
    <w:p w14:paraId="6B2C84DC" w14:textId="77777777" w:rsidR="00604685" w:rsidRPr="00D53C0F" w:rsidRDefault="00604685" w:rsidP="00604685">
      <w:pPr>
        <w:tabs>
          <w:tab w:val="left" w:pos="720"/>
        </w:tabs>
        <w:spacing w:before="120"/>
        <w:ind w:left="720" w:hanging="360"/>
        <w:rPr>
          <w:kern w:val="2"/>
        </w:rPr>
      </w:pPr>
      <w:r w:rsidRPr="00D53C0F">
        <w:rPr>
          <w:kern w:val="2"/>
        </w:rPr>
        <w:t>4.</w:t>
      </w:r>
      <w:r w:rsidRPr="00D53C0F">
        <w:rPr>
          <w:kern w:val="2"/>
        </w:rPr>
        <w:tab/>
        <w:t>Select the Subscriber Package Menu option</w:t>
      </w:r>
      <w:r w:rsidRPr="00D53C0F">
        <w:rPr>
          <w:color w:val="000000"/>
          <w:kern w:val="2"/>
        </w:rPr>
        <w:fldChar w:fldCharType="begin"/>
      </w:r>
      <w:r w:rsidRPr="00D53C0F">
        <w:rPr>
          <w:color w:val="000000"/>
        </w:rPr>
        <w:instrText>XE "</w:instrText>
      </w:r>
      <w:r w:rsidRPr="00D53C0F">
        <w:rPr>
          <w:color w:val="000000"/>
          <w:kern w:val="2"/>
        </w:rPr>
        <w:instrText>Subscriber Package Menu Option</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"Menus:</w:instrText>
      </w:r>
      <w:r w:rsidRPr="00D53C0F">
        <w:rPr>
          <w:color w:val="000000"/>
          <w:kern w:val="2"/>
        </w:rPr>
        <w:instrText>Subscriber Package Menu</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"Options:</w:instrText>
      </w:r>
      <w:r w:rsidRPr="00D53C0F">
        <w:rPr>
          <w:color w:val="000000"/>
          <w:kern w:val="2"/>
        </w:rPr>
        <w:instrText>Subscriber Package Menu</w:instrText>
      </w:r>
      <w:r w:rsidRPr="00D53C0F">
        <w:rPr>
          <w:color w:val="000000"/>
        </w:rPr>
        <w:instrText>"</w:instrText>
      </w:r>
      <w:r w:rsidRPr="00D53C0F">
        <w:rPr>
          <w:color w:val="000000"/>
          <w:kern w:val="2"/>
        </w:rPr>
        <w:fldChar w:fldCharType="end"/>
      </w:r>
      <w:r w:rsidRPr="00D53C0F">
        <w:rPr>
          <w:kern w:val="2"/>
        </w:rPr>
        <w:t xml:space="preserve"> [DBA IA SUBSCRIBER MENU</w:t>
      </w:r>
      <w:r w:rsidRPr="00D53C0F">
        <w:rPr>
          <w:color w:val="000000"/>
          <w:kern w:val="2"/>
        </w:rPr>
        <w:fldChar w:fldCharType="begin"/>
      </w:r>
      <w:r w:rsidRPr="00D53C0F">
        <w:rPr>
          <w:color w:val="000000"/>
        </w:rPr>
        <w:instrText>XE "</w:instrText>
      </w:r>
      <w:r w:rsidRPr="00D53C0F">
        <w:rPr>
          <w:color w:val="000000"/>
          <w:kern w:val="2"/>
        </w:rPr>
        <w:instrText>DBA IA SUBSCRIBER MENU</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"Menus:</w:instrText>
      </w:r>
      <w:r w:rsidRPr="00D53C0F">
        <w:rPr>
          <w:color w:val="000000"/>
          <w:kern w:val="2"/>
        </w:rPr>
        <w:instrText>DBA IA SUBSCRIBER MENU</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"Options:</w:instrText>
      </w:r>
      <w:r w:rsidRPr="00D53C0F">
        <w:rPr>
          <w:color w:val="000000"/>
          <w:kern w:val="2"/>
        </w:rPr>
        <w:instrText>DBA IA SUBSCRIBER MENU</w:instrText>
      </w:r>
      <w:r w:rsidRPr="00D53C0F">
        <w:rPr>
          <w:color w:val="000000"/>
        </w:rPr>
        <w:instrText>"</w:instrText>
      </w:r>
      <w:r w:rsidRPr="00D53C0F">
        <w:rPr>
          <w:color w:val="000000"/>
          <w:kern w:val="2"/>
        </w:rPr>
        <w:fldChar w:fldCharType="end"/>
      </w:r>
      <w:r w:rsidRPr="00D53C0F">
        <w:rPr>
          <w:kern w:val="2"/>
        </w:rPr>
        <w:t>].</w:t>
      </w:r>
    </w:p>
    <w:p w14:paraId="25F1EB01" w14:textId="77777777" w:rsidR="00604685" w:rsidRPr="00D53C0F" w:rsidRDefault="00604685" w:rsidP="00604685">
      <w:pPr>
        <w:tabs>
          <w:tab w:val="left" w:pos="720"/>
        </w:tabs>
        <w:spacing w:before="120"/>
        <w:ind w:left="720" w:hanging="360"/>
        <w:rPr>
          <w:kern w:val="2"/>
        </w:rPr>
      </w:pPr>
      <w:r w:rsidRPr="00D53C0F">
        <w:rPr>
          <w:kern w:val="2"/>
        </w:rPr>
        <w:t>5.</w:t>
      </w:r>
      <w:r w:rsidRPr="00D53C0F">
        <w:rPr>
          <w:kern w:val="2"/>
        </w:rPr>
        <w:tab/>
        <w:t>Choose the Print ACTIVE by Subscribing Package option</w:t>
      </w:r>
      <w:r w:rsidRPr="00D53C0F">
        <w:rPr>
          <w:color w:val="000000"/>
          <w:kern w:val="2"/>
        </w:rPr>
        <w:fldChar w:fldCharType="begin"/>
      </w:r>
      <w:r w:rsidRPr="00D53C0F">
        <w:rPr>
          <w:color w:val="000000"/>
        </w:rPr>
        <w:instrText>XE "</w:instrText>
      </w:r>
      <w:r w:rsidRPr="00D53C0F">
        <w:rPr>
          <w:color w:val="000000"/>
          <w:kern w:val="2"/>
        </w:rPr>
        <w:instrText>Print ACTIVE by Subscribing Package Option</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"Options:</w:instrText>
      </w:r>
      <w:r w:rsidRPr="00D53C0F">
        <w:rPr>
          <w:color w:val="000000"/>
          <w:kern w:val="2"/>
        </w:rPr>
        <w:instrText>Print ACTIVE by Subscribing Package</w:instrText>
      </w:r>
      <w:r w:rsidRPr="00D53C0F">
        <w:rPr>
          <w:color w:val="000000"/>
        </w:rPr>
        <w:instrText>"</w:instrText>
      </w:r>
      <w:r w:rsidRPr="00D53C0F">
        <w:rPr>
          <w:color w:val="000000"/>
          <w:kern w:val="2"/>
        </w:rPr>
        <w:fldChar w:fldCharType="end"/>
      </w:r>
      <w:r w:rsidRPr="00D53C0F">
        <w:rPr>
          <w:kern w:val="2"/>
        </w:rPr>
        <w:t xml:space="preserve"> [DBA IA SUBSCRIBER</w:t>
      </w:r>
      <w:r w:rsidRPr="00D53C0F">
        <w:rPr>
          <w:color w:val="000000"/>
          <w:kern w:val="2"/>
        </w:rPr>
        <w:fldChar w:fldCharType="begin"/>
      </w:r>
      <w:r w:rsidRPr="00D53C0F">
        <w:rPr>
          <w:color w:val="000000"/>
        </w:rPr>
        <w:instrText>XE "</w:instrText>
      </w:r>
      <w:r w:rsidRPr="00D53C0F">
        <w:rPr>
          <w:color w:val="000000"/>
          <w:kern w:val="2"/>
        </w:rPr>
        <w:instrText>DBA IA SUBSCRIBER Option</w:instrText>
      </w:r>
      <w:r w:rsidRPr="00D53C0F">
        <w:rPr>
          <w:color w:val="000000"/>
        </w:rPr>
        <w:instrText>"</w:instrText>
      </w:r>
      <w:r w:rsidRPr="00D53C0F">
        <w:rPr>
          <w:color w:val="000000"/>
          <w:kern w:val="2"/>
        </w:rPr>
        <w:fldChar w:fldCharType="end"/>
      </w:r>
      <w:r w:rsidRPr="00D53C0F">
        <w:rPr>
          <w:color w:val="000000"/>
          <w:kern w:val="2"/>
        </w:rPr>
        <w:fldChar w:fldCharType="begin"/>
      </w:r>
      <w:r w:rsidRPr="00D53C0F">
        <w:rPr>
          <w:color w:val="000000"/>
        </w:rPr>
        <w:instrText>XE "Options:</w:instrText>
      </w:r>
      <w:r w:rsidRPr="00D53C0F">
        <w:rPr>
          <w:color w:val="000000"/>
          <w:kern w:val="2"/>
        </w:rPr>
        <w:instrText>DBA IA SUBSCRIBER Option</w:instrText>
      </w:r>
      <w:r w:rsidRPr="00D53C0F">
        <w:rPr>
          <w:color w:val="000000"/>
        </w:rPr>
        <w:instrText>"</w:instrText>
      </w:r>
      <w:r w:rsidRPr="00D53C0F">
        <w:rPr>
          <w:color w:val="000000"/>
          <w:kern w:val="2"/>
        </w:rPr>
        <w:fldChar w:fldCharType="end"/>
      </w:r>
      <w:r w:rsidRPr="00D53C0F">
        <w:rPr>
          <w:kern w:val="2"/>
        </w:rPr>
        <w:t>].</w:t>
      </w:r>
    </w:p>
    <w:p w14:paraId="4CD13B3C" w14:textId="77777777" w:rsidR="00604685" w:rsidRPr="00D53C0F" w:rsidRDefault="00604685" w:rsidP="00604685">
      <w:pPr>
        <w:tabs>
          <w:tab w:val="left" w:pos="720"/>
        </w:tabs>
        <w:spacing w:before="120"/>
        <w:ind w:left="720" w:hanging="360"/>
        <w:rPr>
          <w:kern w:val="2"/>
        </w:rPr>
      </w:pPr>
      <w:r w:rsidRPr="00D53C0F">
        <w:rPr>
          <w:kern w:val="2"/>
        </w:rPr>
        <w:t>6.</w:t>
      </w:r>
      <w:r w:rsidRPr="00D53C0F">
        <w:rPr>
          <w:kern w:val="2"/>
        </w:rPr>
        <w:tab/>
        <w:t xml:space="preserve">When prompted with "START WITH SUBSCRIBING PACKAGE," enter </w:t>
      </w:r>
      <w:r w:rsidRPr="00D53C0F">
        <w:rPr>
          <w:b/>
          <w:bCs/>
          <w:kern w:val="2"/>
        </w:rPr>
        <w:t>XXXX</w:t>
      </w:r>
      <w:r w:rsidRPr="00D53C0F">
        <w:rPr>
          <w:kern w:val="2"/>
        </w:rPr>
        <w:t xml:space="preserve"> (in uppercase). When prompted with "GO TO SUBSCRIBING PACKAGE," enter </w:t>
      </w:r>
      <w:r w:rsidRPr="00D53C0F">
        <w:rPr>
          <w:b/>
          <w:bCs/>
          <w:kern w:val="2"/>
        </w:rPr>
        <w:t>XXXX</w:t>
      </w:r>
      <w:r w:rsidRPr="00D53C0F">
        <w:rPr>
          <w:kern w:val="2"/>
        </w:rPr>
        <w:t xml:space="preserve"> (in uppercase)—Where "</w:t>
      </w:r>
      <w:r w:rsidRPr="00D53C0F">
        <w:rPr>
          <w:b/>
          <w:bCs/>
          <w:kern w:val="2"/>
        </w:rPr>
        <w:t>XXXX</w:t>
      </w:r>
      <w:r w:rsidRPr="00D53C0F">
        <w:rPr>
          <w:kern w:val="2"/>
        </w:rPr>
        <w:t xml:space="preserve">" equals: </w:t>
      </w:r>
      <w:r w:rsidRPr="00D53C0F">
        <w:rPr>
          <w:b/>
          <w:bCs/>
          <w:kern w:val="2"/>
        </w:rPr>
        <w:t>XU</w:t>
      </w:r>
      <w:r w:rsidRPr="00D53C0F">
        <w:rPr>
          <w:kern w:val="2"/>
        </w:rPr>
        <w:t>.</w:t>
      </w:r>
    </w:p>
    <w:p w14:paraId="11DA5DA4" w14:textId="77777777" w:rsidR="00604685" w:rsidRPr="00D53C0F" w:rsidRDefault="00604685" w:rsidP="00604685">
      <w:pPr>
        <w:tabs>
          <w:tab w:val="left" w:pos="720"/>
        </w:tabs>
        <w:spacing w:before="120"/>
        <w:ind w:left="720" w:hanging="360"/>
      </w:pPr>
      <w:r w:rsidRPr="00D53C0F">
        <w:rPr>
          <w:kern w:val="2"/>
        </w:rPr>
        <w:t>7.</w:t>
      </w:r>
      <w:r w:rsidRPr="00D53C0F">
        <w:rPr>
          <w:kern w:val="2"/>
        </w:rPr>
        <w:tab/>
        <w:t>All current IAs to which the software is a subscriber are listed.</w:t>
      </w:r>
    </w:p>
    <w:p w14:paraId="01472530" w14:textId="77777777" w:rsidR="00604685" w:rsidRPr="00D53C0F" w:rsidRDefault="00604685" w:rsidP="00604685"/>
    <w:p w14:paraId="216A564A" w14:textId="77777777" w:rsidR="00604685" w:rsidRPr="00D53C0F" w:rsidRDefault="00604685" w:rsidP="00604685"/>
    <w:p w14:paraId="077D230A" w14:textId="77777777" w:rsidR="00604685" w:rsidRPr="00D53C0F" w:rsidRDefault="00604685" w:rsidP="00223EFD">
      <w:pPr>
        <w:pStyle w:val="Heading4"/>
      </w:pPr>
      <w:bookmarkStart w:id="775" w:name="_Toc322413611"/>
      <w:bookmarkStart w:id="776" w:name="_Toc322420240"/>
      <w:bookmarkStart w:id="777" w:name="_Toc322426326"/>
      <w:bookmarkStart w:id="778" w:name="_Toc322494205"/>
      <w:bookmarkStart w:id="779" w:name="_Toc451216712"/>
      <w:bookmarkStart w:id="780" w:name="_Toc477786030"/>
      <w:bookmarkStart w:id="781" w:name="_Toc477932449"/>
      <w:bookmarkStart w:id="782" w:name="_Toc6134543"/>
      <w:bookmarkStart w:id="783" w:name="_Toc74988228"/>
      <w:bookmarkStart w:id="784" w:name="_Toc75847073"/>
      <w:bookmarkStart w:id="785" w:name="_Toc83538872"/>
      <w:bookmarkStart w:id="786" w:name="_Toc84037007"/>
      <w:bookmarkStart w:id="787" w:name="_Toc84044229"/>
      <w:bookmarkStart w:id="788" w:name="_Toc202863126"/>
      <w:bookmarkStart w:id="789" w:name="_Toc204421565"/>
      <w:bookmarkStart w:id="790" w:name="_Toc167804833"/>
      <w:r w:rsidRPr="00D53C0F">
        <w:t>Internal Relations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14:paraId="66B5E08E" w14:textId="77777777" w:rsidR="00604685" w:rsidRPr="00D53C0F" w:rsidRDefault="00604685" w:rsidP="00604685">
      <w:pPr>
        <w:keepNext/>
        <w:keepLines/>
      </w:pPr>
      <w:r w:rsidRPr="00D53C0F">
        <w:rPr>
          <w:color w:val="000000"/>
        </w:rPr>
        <w:fldChar w:fldCharType="begin"/>
      </w:r>
      <w:r w:rsidRPr="00D53C0F">
        <w:rPr>
          <w:color w:val="000000"/>
        </w:rPr>
        <w:instrText>XE "Internal Relations"</w:instrText>
      </w:r>
      <w:r w:rsidRPr="00D53C0F">
        <w:rPr>
          <w:color w:val="000000"/>
        </w:rPr>
        <w:fldChar w:fldCharType="end"/>
      </w:r>
      <w:r w:rsidRPr="00D53C0F">
        <w:rPr>
          <w:color w:val="000000"/>
        </w:rPr>
        <w:fldChar w:fldCharType="begin"/>
      </w:r>
      <w:r w:rsidRPr="00D53C0F">
        <w:rPr>
          <w:color w:val="000000"/>
        </w:rPr>
        <w:instrText>XE "Relations of KAAJEE-related Software:Internal"</w:instrText>
      </w:r>
      <w:r w:rsidRPr="00D53C0F">
        <w:rPr>
          <w:color w:val="000000"/>
        </w:rPr>
        <w:fldChar w:fldCharType="end"/>
      </w:r>
    </w:p>
    <w:p w14:paraId="6A748655" w14:textId="77777777" w:rsidR="00604685" w:rsidRPr="00D53C0F" w:rsidRDefault="00604685" w:rsidP="00DE7B5D">
      <w:pPr>
        <w:pStyle w:val="Heading5"/>
      </w:pPr>
      <w:bookmarkStart w:id="791" w:name="_Toc67882437"/>
      <w:bookmarkStart w:id="792" w:name="_Ref69789132"/>
      <w:bookmarkStart w:id="793" w:name="_Toc74988229"/>
      <w:bookmarkStart w:id="794" w:name="_Toc75847074"/>
      <w:bookmarkStart w:id="795" w:name="_Toc322413612"/>
      <w:bookmarkStart w:id="796" w:name="_Toc322420241"/>
      <w:bookmarkStart w:id="797" w:name="_Toc322426327"/>
      <w:bookmarkStart w:id="798" w:name="_Toc322494206"/>
      <w:r w:rsidRPr="00D53C0F">
        <w:t>Relationship of KAAJEE with the VistA</w:t>
      </w:r>
      <w:bookmarkEnd w:id="791"/>
      <w:bookmarkEnd w:id="792"/>
      <w:bookmarkEnd w:id="793"/>
      <w:bookmarkEnd w:id="794"/>
      <w:r w:rsidRPr="00D53C0F">
        <w:t xml:space="preserve"> M Server</w:t>
      </w:r>
    </w:p>
    <w:p w14:paraId="13524BD7" w14:textId="77777777" w:rsidR="00604685" w:rsidRPr="00D53C0F" w:rsidRDefault="00604685" w:rsidP="00604685">
      <w:pPr>
        <w:keepNext/>
        <w:keepLines/>
      </w:pPr>
      <w:r w:rsidRPr="00D53C0F">
        <w:rPr>
          <w:color w:val="000000"/>
        </w:rPr>
        <w:fldChar w:fldCharType="begin"/>
      </w:r>
      <w:r w:rsidRPr="00D53C0F">
        <w:rPr>
          <w:color w:val="000000"/>
        </w:rPr>
        <w:instrText>XE "Relations of KAAJEE-related Software:VistA M Server"</w:instrText>
      </w:r>
      <w:r w:rsidRPr="00D53C0F">
        <w:rPr>
          <w:color w:val="000000"/>
        </w:rPr>
        <w:fldChar w:fldCharType="end"/>
      </w:r>
    </w:p>
    <w:p w14:paraId="57342C3B" w14:textId="77777777" w:rsidR="00604685" w:rsidRPr="00D53C0F" w:rsidRDefault="00604685" w:rsidP="0018366D">
      <w:pPr>
        <w:pStyle w:val="Heading6"/>
      </w:pPr>
      <w:bookmarkStart w:id="799" w:name="_Toc423486598"/>
      <w:bookmarkStart w:id="800" w:name="_Toc67882440"/>
      <w:r w:rsidRPr="00D53C0F">
        <w:t>Namespace</w:t>
      </w:r>
      <w:bookmarkEnd w:id="799"/>
      <w:bookmarkEnd w:id="800"/>
    </w:p>
    <w:p w14:paraId="0791A4F6" w14:textId="77777777" w:rsidR="00604685" w:rsidRPr="00D53C0F" w:rsidRDefault="00604685" w:rsidP="00604685">
      <w:pPr>
        <w:keepNext/>
        <w:keepLines/>
      </w:pPr>
      <w:r w:rsidRPr="00D53C0F">
        <w:rPr>
          <w:color w:val="000000"/>
        </w:rPr>
        <w:fldChar w:fldCharType="begin"/>
      </w:r>
      <w:r w:rsidRPr="00D53C0F">
        <w:rPr>
          <w:color w:val="000000"/>
        </w:rPr>
        <w:instrText>XE "Namespace:KAAJEE"</w:instrText>
      </w:r>
      <w:r w:rsidRPr="00D53C0F">
        <w:rPr>
          <w:color w:val="000000"/>
        </w:rPr>
        <w:fldChar w:fldCharType="end"/>
      </w:r>
      <w:r w:rsidRPr="00D53C0F">
        <w:rPr>
          <w:color w:val="000000"/>
        </w:rPr>
        <w:fldChar w:fldCharType="begin"/>
      </w:r>
      <w:r w:rsidRPr="00D53C0F">
        <w:rPr>
          <w:color w:val="000000"/>
        </w:rPr>
        <w:instrText>XE "KAAJEE:Namespace"</w:instrText>
      </w:r>
      <w:r w:rsidRPr="00D53C0F">
        <w:rPr>
          <w:color w:val="000000"/>
        </w:rPr>
        <w:fldChar w:fldCharType="end"/>
      </w:r>
    </w:p>
    <w:p w14:paraId="79721674" w14:textId="77777777" w:rsidR="00604685" w:rsidRPr="00D53C0F" w:rsidRDefault="00604685" w:rsidP="00604685">
      <w:pPr>
        <w:keepNext/>
        <w:keepLines/>
      </w:pPr>
      <w:r w:rsidRPr="00D53C0F">
        <w:t>KAAJEE consists of VistA M Server patches that have been assigned to the following namespaces (listed alphabetically):</w:t>
      </w:r>
    </w:p>
    <w:p w14:paraId="28D45CF9" w14:textId="77777777" w:rsidR="00604685" w:rsidRPr="00D53C0F" w:rsidRDefault="00604685" w:rsidP="00604685">
      <w:pPr>
        <w:keepNext/>
        <w:keepLines/>
        <w:numPr>
          <w:ilvl w:val="0"/>
          <w:numId w:val="23"/>
        </w:numPr>
        <w:spacing w:before="120"/>
      </w:pPr>
      <w:r w:rsidRPr="00D53C0F">
        <w:t>XU—Kernel</w:t>
      </w:r>
      <w:r w:rsidRPr="00D53C0F">
        <w:rPr>
          <w:color w:val="000000"/>
        </w:rPr>
        <w:fldChar w:fldCharType="begin"/>
      </w:r>
      <w:r w:rsidRPr="00D53C0F">
        <w:rPr>
          <w:color w:val="000000"/>
        </w:rPr>
        <w:instrText>XE "Kernel:Namespace"</w:instrText>
      </w:r>
      <w:r w:rsidRPr="00D53C0F">
        <w:rPr>
          <w:color w:val="000000"/>
        </w:rPr>
        <w:fldChar w:fldCharType="end"/>
      </w:r>
    </w:p>
    <w:p w14:paraId="75FF879B" w14:textId="77777777" w:rsidR="00604685" w:rsidRPr="00D53C0F" w:rsidRDefault="00604685" w:rsidP="00604685">
      <w:pPr>
        <w:numPr>
          <w:ilvl w:val="0"/>
          <w:numId w:val="23"/>
        </w:numPr>
        <w:spacing w:before="120"/>
        <w:rPr>
          <w:snapToGrid w:val="0"/>
          <w:color w:val="000000"/>
        </w:rPr>
      </w:pPr>
      <w:r w:rsidRPr="00D53C0F">
        <w:t>XWB—RPC Broker</w:t>
      </w:r>
      <w:r w:rsidRPr="00D53C0F">
        <w:rPr>
          <w:color w:val="000000"/>
        </w:rPr>
        <w:fldChar w:fldCharType="begin"/>
      </w:r>
      <w:r w:rsidRPr="00D53C0F">
        <w:rPr>
          <w:color w:val="000000"/>
        </w:rPr>
        <w:instrText>XE "RPC Broker:Namespace"</w:instrText>
      </w:r>
      <w:r w:rsidRPr="00D53C0F">
        <w:rPr>
          <w:color w:val="000000"/>
        </w:rPr>
        <w:fldChar w:fldCharType="end"/>
      </w:r>
      <w:r w:rsidRPr="00D53C0F">
        <w:rPr>
          <w:color w:val="000000"/>
        </w:rPr>
        <w:fldChar w:fldCharType="begin"/>
      </w:r>
      <w:r w:rsidRPr="00D53C0F">
        <w:rPr>
          <w:color w:val="000000"/>
        </w:rPr>
        <w:instrText>XE "Broker:Namespace"</w:instrText>
      </w:r>
      <w:r w:rsidRPr="00D53C0F">
        <w:rPr>
          <w:color w:val="000000"/>
        </w:rPr>
        <w:fldChar w:fldCharType="end"/>
      </w:r>
    </w:p>
    <w:p w14:paraId="67024CA1" w14:textId="77777777" w:rsidR="007A68C8" w:rsidRPr="00D53C0F" w:rsidRDefault="007A68C8" w:rsidP="007A68C8">
      <w:pPr>
        <w:rPr>
          <w:color w:val="000000"/>
        </w:rPr>
      </w:pPr>
    </w:p>
    <w:p w14:paraId="5E429820" w14:textId="77777777" w:rsidR="007A68C8" w:rsidRPr="00D53C0F" w:rsidRDefault="007A68C8" w:rsidP="007A68C8">
      <w:pPr>
        <w:rPr>
          <w:color w:val="000000"/>
        </w:rPr>
      </w:pPr>
      <w:r w:rsidRPr="00D53C0F">
        <w:rPr>
          <w:color w:val="000000"/>
        </w:rPr>
        <w:t xml:space="preserve">In order to develop J2EE Web-based applications so that they can be authorized and authenticated against Kernel, VistALink 1.6 software </w:t>
      </w:r>
      <w:r w:rsidRPr="00D53C0F">
        <w:rPr>
          <w:i/>
          <w:color w:val="000000"/>
        </w:rPr>
        <w:t>must</w:t>
      </w:r>
      <w:r w:rsidRPr="00D53C0F">
        <w:rPr>
          <w:color w:val="000000"/>
        </w:rPr>
        <w:t xml:space="preserve"> be installed on the </w:t>
      </w:r>
      <w:r w:rsidR="00DC39E2" w:rsidRPr="00D53C0F">
        <w:rPr>
          <w:color w:val="000000"/>
        </w:rPr>
        <w:t>application server as well as Kernel 8.0 (fully patched).</w:t>
      </w:r>
    </w:p>
    <w:p w14:paraId="3BD2E316" w14:textId="77777777" w:rsidR="00604685" w:rsidRPr="00D53C0F" w:rsidRDefault="00604685" w:rsidP="00F220B6">
      <w:pPr>
        <w:rPr>
          <w:color w:val="000000"/>
        </w:rPr>
      </w:pPr>
    </w:p>
    <w:p w14:paraId="245E8634" w14:textId="77777777" w:rsidR="00604685" w:rsidRPr="00D53C0F" w:rsidRDefault="003161C2" w:rsidP="00604685">
      <w:pPr>
        <w:rPr>
          <w:color w:val="000000"/>
        </w:rPr>
      </w:pPr>
      <w:r w:rsidRPr="00D53C0F">
        <w:rPr>
          <w:color w:val="000000"/>
        </w:rPr>
        <w:t>VistALink 1.6 software</w:t>
      </w:r>
      <w:r w:rsidR="00604685" w:rsidRPr="00D53C0F">
        <w:t xml:space="preserve"> (i.e.,</w:t>
      </w:r>
      <w:r w:rsidR="008737DF" w:rsidRPr="00D53C0F">
        <w:rPr>
          <w:rFonts w:cs="Times New Roman"/>
        </w:rPr>
        <w:t> </w:t>
      </w:r>
      <w:r w:rsidR="00604685" w:rsidRPr="00D53C0F">
        <w:t>XOBS 1.5</w:t>
      </w:r>
      <w:r w:rsidR="00604685" w:rsidRPr="00D53C0F">
        <w:rPr>
          <w:color w:val="000000"/>
        </w:rPr>
        <w:fldChar w:fldCharType="begin"/>
      </w:r>
      <w:r w:rsidR="00604685" w:rsidRPr="00D53C0F">
        <w:rPr>
          <w:color w:val="000000"/>
        </w:rPr>
        <w:instrText>XE "VistALink:XOBS V. 1.5"</w:instrText>
      </w:r>
      <w:r w:rsidR="00604685" w:rsidRPr="00D53C0F">
        <w:rPr>
          <w:color w:val="000000"/>
        </w:rPr>
        <w:fldChar w:fldCharType="end"/>
      </w:r>
      <w:r w:rsidR="00604685" w:rsidRPr="00D53C0F">
        <w:rPr>
          <w:color w:val="000000"/>
        </w:rPr>
        <w:fldChar w:fldCharType="begin"/>
      </w:r>
      <w:r w:rsidR="007473A6" w:rsidRPr="00D53C0F">
        <w:rPr>
          <w:color w:val="000000"/>
        </w:rPr>
        <w:instrText>XE "Software</w:instrText>
      </w:r>
      <w:r w:rsidR="00604685" w:rsidRPr="00D53C0F">
        <w:rPr>
          <w:color w:val="000000"/>
        </w:rPr>
        <w:instrText>:XOBS V. 1.5</w:instrText>
      </w:r>
      <w:r w:rsidR="007473A6" w:rsidRPr="00D53C0F">
        <w:rPr>
          <w:color w:val="000000"/>
        </w:rPr>
        <w:instrText xml:space="preserve"> (VistALink)</w:instrText>
      </w:r>
      <w:r w:rsidR="00604685" w:rsidRPr="00D53C0F">
        <w:rPr>
          <w:color w:val="000000"/>
        </w:rPr>
        <w:instrText>"</w:instrText>
      </w:r>
      <w:r w:rsidR="00604685" w:rsidRPr="00D53C0F">
        <w:rPr>
          <w:color w:val="000000"/>
        </w:rPr>
        <w:fldChar w:fldCharType="end"/>
      </w:r>
      <w:r w:rsidR="00017308" w:rsidRPr="00D53C0F">
        <w:t>; fully patched</w:t>
      </w:r>
      <w:r w:rsidR="00604685" w:rsidRPr="00D53C0F">
        <w:t>)</w:t>
      </w:r>
      <w:r w:rsidR="00604685" w:rsidRPr="00D53C0F">
        <w:rPr>
          <w:color w:val="000000"/>
        </w:rPr>
        <w:t xml:space="preserve"> </w:t>
      </w:r>
      <w:r w:rsidR="00604685" w:rsidRPr="00D53C0F">
        <w:rPr>
          <w:i/>
          <w:color w:val="000000"/>
        </w:rPr>
        <w:t>must</w:t>
      </w:r>
      <w:r w:rsidR="00604685" w:rsidRPr="00D53C0F">
        <w:rPr>
          <w:color w:val="000000"/>
        </w:rPr>
        <w:t xml:space="preserve"> be installed on the developer workstation and the application server.</w:t>
      </w:r>
    </w:p>
    <w:p w14:paraId="594F501B" w14:textId="77777777" w:rsidR="00604685" w:rsidRPr="00D53C0F" w:rsidRDefault="00604685" w:rsidP="00604685"/>
    <w:p w14:paraId="52C10622" w14:textId="77777777" w:rsidR="00604685" w:rsidRPr="00D53C0F" w:rsidRDefault="00604685" w:rsidP="00604685"/>
    <w:p w14:paraId="52151686" w14:textId="77777777" w:rsidR="00604685" w:rsidRPr="00D53C0F" w:rsidRDefault="00604685" w:rsidP="00223EFD">
      <w:pPr>
        <w:pStyle w:val="Heading4"/>
      </w:pPr>
      <w:bookmarkStart w:id="801" w:name="_Toc74988230"/>
      <w:bookmarkStart w:id="802" w:name="_Toc75847075"/>
      <w:bookmarkStart w:id="803" w:name="_Toc83538873"/>
      <w:bookmarkStart w:id="804" w:name="_Toc84037008"/>
      <w:bookmarkStart w:id="805" w:name="_Toc84044230"/>
      <w:bookmarkStart w:id="806" w:name="_Toc202863127"/>
      <w:bookmarkStart w:id="807" w:name="_Toc204421566"/>
      <w:bookmarkStart w:id="808" w:name="_Toc167804834"/>
      <w:bookmarkStart w:id="809" w:name="_Toc322413614"/>
      <w:bookmarkStart w:id="810" w:name="_Toc322420243"/>
      <w:bookmarkStart w:id="811" w:name="_Toc322426329"/>
      <w:bookmarkStart w:id="812" w:name="_Toc322494208"/>
      <w:bookmarkEnd w:id="795"/>
      <w:bookmarkEnd w:id="796"/>
      <w:bookmarkEnd w:id="797"/>
      <w:bookmarkEnd w:id="798"/>
      <w:r w:rsidRPr="00D53C0F">
        <w:t>Software-wide and Key Variables</w:t>
      </w:r>
      <w:bookmarkEnd w:id="801"/>
      <w:bookmarkEnd w:id="802"/>
      <w:bookmarkEnd w:id="803"/>
      <w:bookmarkEnd w:id="804"/>
      <w:bookmarkEnd w:id="805"/>
      <w:bookmarkEnd w:id="806"/>
      <w:bookmarkEnd w:id="807"/>
      <w:bookmarkEnd w:id="808"/>
    </w:p>
    <w:p w14:paraId="0E0DFA29" w14:textId="77777777" w:rsidR="00604685" w:rsidRPr="00D53C0F" w:rsidRDefault="007473A6" w:rsidP="00604685">
      <w:pPr>
        <w:keepNext/>
        <w:keepLines/>
      </w:pPr>
      <w:r w:rsidRPr="00D53C0F">
        <w:rPr>
          <w:color w:val="000000"/>
        </w:rPr>
        <w:fldChar w:fldCharType="begin"/>
      </w:r>
      <w:r w:rsidRPr="00D53C0F">
        <w:rPr>
          <w:color w:val="000000"/>
        </w:rPr>
        <w:instrText>XE "Software:Variables"</w:instrText>
      </w:r>
      <w:r w:rsidRPr="00D53C0F">
        <w:rPr>
          <w:color w:val="000000"/>
        </w:rPr>
        <w:fldChar w:fldCharType="end"/>
      </w:r>
      <w:r w:rsidR="00604685" w:rsidRPr="00D53C0F">
        <w:rPr>
          <w:color w:val="000000"/>
        </w:rPr>
        <w:fldChar w:fldCharType="begin"/>
      </w:r>
      <w:r w:rsidR="00604685" w:rsidRPr="00D53C0F">
        <w:rPr>
          <w:color w:val="000000"/>
        </w:rPr>
        <w:instrText>XE "Key Variables"</w:instrText>
      </w:r>
      <w:r w:rsidR="00604685" w:rsidRPr="00D53C0F">
        <w:rPr>
          <w:color w:val="000000"/>
        </w:rPr>
        <w:fldChar w:fldCharType="end"/>
      </w:r>
      <w:r w:rsidR="00604685" w:rsidRPr="00D53C0F">
        <w:rPr>
          <w:color w:val="000000"/>
        </w:rPr>
        <w:fldChar w:fldCharType="begin"/>
      </w:r>
      <w:r w:rsidR="00604685" w:rsidRPr="00D53C0F">
        <w:rPr>
          <w:color w:val="000000"/>
        </w:rPr>
        <w:instrText>XE "Variables:Software-wide"</w:instrText>
      </w:r>
      <w:r w:rsidR="00604685" w:rsidRPr="00D53C0F">
        <w:rPr>
          <w:color w:val="000000"/>
        </w:rPr>
        <w:fldChar w:fldCharType="end"/>
      </w:r>
      <w:r w:rsidR="00604685" w:rsidRPr="00D53C0F">
        <w:rPr>
          <w:color w:val="000000"/>
        </w:rPr>
        <w:fldChar w:fldCharType="begin"/>
      </w:r>
      <w:r w:rsidR="00604685" w:rsidRPr="00D53C0F">
        <w:rPr>
          <w:color w:val="000000"/>
        </w:rPr>
        <w:instrText>XE "Variables:Key"</w:instrText>
      </w:r>
      <w:r w:rsidR="00604685" w:rsidRPr="00D53C0F">
        <w:rPr>
          <w:color w:val="000000"/>
        </w:rPr>
        <w:fldChar w:fldCharType="end"/>
      </w:r>
    </w:p>
    <w:p w14:paraId="4942A473" w14:textId="77777777" w:rsidR="00604685" w:rsidRPr="00D53C0F" w:rsidRDefault="00604685" w:rsidP="00604685">
      <w:r w:rsidRPr="00D53C0F">
        <w:t xml:space="preserve">KAAJEE does </w:t>
      </w:r>
      <w:r w:rsidRPr="00D53C0F">
        <w:rPr>
          <w:i/>
          <w:iCs/>
        </w:rPr>
        <w:t>not</w:t>
      </w:r>
      <w:r w:rsidRPr="00D53C0F">
        <w:t xml:space="preserve"> employ the use of software-wide or key variables on the VistA M Server.</w:t>
      </w:r>
    </w:p>
    <w:p w14:paraId="1CABBA67" w14:textId="77777777" w:rsidR="00604685" w:rsidRPr="00D53C0F" w:rsidRDefault="00604685" w:rsidP="00604685">
      <w:bookmarkStart w:id="813" w:name="_Toc451216716"/>
      <w:bookmarkStart w:id="814" w:name="_Toc477786034"/>
      <w:bookmarkStart w:id="815" w:name="_Toc477932453"/>
      <w:bookmarkStart w:id="816" w:name="_Toc6134549"/>
      <w:bookmarkStart w:id="817" w:name="_Toc322413617"/>
      <w:bookmarkStart w:id="818" w:name="_Toc322420246"/>
      <w:bookmarkStart w:id="819" w:name="_Toc322426332"/>
      <w:bookmarkStart w:id="820" w:name="_Toc322494211"/>
      <w:bookmarkEnd w:id="809"/>
      <w:bookmarkEnd w:id="810"/>
      <w:bookmarkEnd w:id="811"/>
      <w:bookmarkEnd w:id="812"/>
    </w:p>
    <w:p w14:paraId="031AC71B" w14:textId="77777777" w:rsidR="00604685" w:rsidRPr="00D53C0F" w:rsidRDefault="00604685" w:rsidP="00604685"/>
    <w:p w14:paraId="35550770" w14:textId="77777777" w:rsidR="00604685" w:rsidRPr="00D53C0F" w:rsidRDefault="00604685" w:rsidP="00223EFD">
      <w:pPr>
        <w:pStyle w:val="Heading4"/>
      </w:pPr>
      <w:bookmarkStart w:id="821" w:name="_Toc74988231"/>
      <w:bookmarkStart w:id="822" w:name="_Toc75847076"/>
      <w:bookmarkStart w:id="823" w:name="_Toc83538874"/>
      <w:bookmarkStart w:id="824" w:name="_Toc84037009"/>
      <w:bookmarkStart w:id="825" w:name="_Toc84044231"/>
      <w:bookmarkStart w:id="826" w:name="_Toc202863128"/>
      <w:bookmarkStart w:id="827" w:name="_Toc204421567"/>
      <w:bookmarkStart w:id="828" w:name="_Toc167804835"/>
      <w:r w:rsidRPr="00D53C0F">
        <w:t>SACC Exemptions</w:t>
      </w:r>
      <w:bookmarkEnd w:id="821"/>
      <w:bookmarkEnd w:id="822"/>
      <w:bookmarkEnd w:id="823"/>
      <w:bookmarkEnd w:id="824"/>
      <w:bookmarkEnd w:id="825"/>
      <w:bookmarkEnd w:id="826"/>
      <w:bookmarkEnd w:id="827"/>
      <w:bookmarkEnd w:id="828"/>
    </w:p>
    <w:p w14:paraId="1A0B291C" w14:textId="77777777" w:rsidR="00604685" w:rsidRPr="00D53C0F" w:rsidRDefault="00604685" w:rsidP="00604685">
      <w:pPr>
        <w:keepNext/>
        <w:keepLines/>
      </w:pPr>
      <w:r w:rsidRPr="00D53C0F">
        <w:rPr>
          <w:color w:val="000000"/>
        </w:rPr>
        <w:fldChar w:fldCharType="begin"/>
      </w:r>
      <w:r w:rsidRPr="00D53C0F">
        <w:rPr>
          <w:color w:val="000000"/>
        </w:rPr>
        <w:instrText>XE "SAC Exemptions"</w:instrText>
      </w:r>
      <w:r w:rsidRPr="00D53C0F">
        <w:rPr>
          <w:color w:val="000000"/>
        </w:rPr>
        <w:fldChar w:fldCharType="end"/>
      </w:r>
      <w:r w:rsidRPr="00D53C0F">
        <w:rPr>
          <w:color w:val="000000"/>
        </w:rPr>
        <w:fldChar w:fldCharType="begin"/>
      </w:r>
      <w:r w:rsidRPr="00D53C0F">
        <w:rPr>
          <w:color w:val="000000"/>
        </w:rPr>
        <w:instrText>XE "Exemptions:SAC"</w:instrText>
      </w:r>
      <w:r w:rsidRPr="00D53C0F">
        <w:rPr>
          <w:color w:val="000000"/>
        </w:rPr>
        <w:fldChar w:fldCharType="end"/>
      </w:r>
    </w:p>
    <w:p w14:paraId="3934E459" w14:textId="77777777" w:rsidR="00604685" w:rsidRPr="00D53C0F" w:rsidRDefault="00604685" w:rsidP="00604685">
      <w:r w:rsidRPr="00D53C0F">
        <w:t xml:space="preserve">KAAJEE does </w:t>
      </w:r>
      <w:r w:rsidRPr="00D53C0F">
        <w:rPr>
          <w:i/>
          <w:iCs/>
        </w:rPr>
        <w:t>not</w:t>
      </w:r>
      <w:r w:rsidRPr="00D53C0F">
        <w:t xml:space="preserve"> have any Programming Standards and Conventions (SAC) exemptions.</w:t>
      </w:r>
    </w:p>
    <w:p w14:paraId="3D29079E" w14:textId="77777777" w:rsidR="00161006" w:rsidRPr="00D53C0F" w:rsidRDefault="00161006" w:rsidP="00604685">
      <w:r w:rsidRPr="00D53C0F">
        <w:br w:type="page"/>
      </w:r>
    </w:p>
    <w:p w14:paraId="6A1617B4" w14:textId="77777777" w:rsidR="00161006" w:rsidRPr="00D53C0F" w:rsidRDefault="00161006" w:rsidP="00604685"/>
    <w:p w14:paraId="6C985664" w14:textId="77777777" w:rsidR="0093452F" w:rsidRPr="00D53C0F" w:rsidRDefault="0093452F" w:rsidP="006C2BC0"/>
    <w:p w14:paraId="2B3719CA" w14:textId="77777777" w:rsidR="0093452F" w:rsidRPr="00D53C0F" w:rsidRDefault="0093452F" w:rsidP="0093452F"/>
    <w:p w14:paraId="7BE51DBD" w14:textId="77777777" w:rsidR="0093452F" w:rsidRPr="00D53C0F" w:rsidRDefault="0093452F" w:rsidP="002053A7"/>
    <w:p w14:paraId="1FB2E72E" w14:textId="77777777" w:rsidR="0093452F" w:rsidRPr="00D53C0F" w:rsidRDefault="0093452F" w:rsidP="002755B5"/>
    <w:p w14:paraId="2D5B8B95" w14:textId="77777777" w:rsidR="0093452F" w:rsidRPr="00D53C0F" w:rsidRDefault="0093452F" w:rsidP="004E5421"/>
    <w:p w14:paraId="2C068BA0" w14:textId="77777777" w:rsidR="0093452F" w:rsidRPr="00D53C0F" w:rsidRDefault="0093452F" w:rsidP="00B33B7A"/>
    <w:p w14:paraId="12275152" w14:textId="77777777" w:rsidR="0093452F" w:rsidRPr="00D53C0F" w:rsidRDefault="0093452F" w:rsidP="00B33B7A"/>
    <w:p w14:paraId="09676240" w14:textId="77777777" w:rsidR="0093452F" w:rsidRPr="00D53C0F" w:rsidRDefault="0093452F" w:rsidP="00B33B7A"/>
    <w:p w14:paraId="5E30F236" w14:textId="77777777" w:rsidR="0093452F" w:rsidRPr="00D53C0F" w:rsidRDefault="0093452F" w:rsidP="0084783C"/>
    <w:p w14:paraId="16C8EDF7" w14:textId="77777777" w:rsidR="0093452F" w:rsidRPr="00D53C0F" w:rsidRDefault="0093452F" w:rsidP="00274C93"/>
    <w:p w14:paraId="355DE93C" w14:textId="77777777" w:rsidR="0093452F" w:rsidRPr="00D53C0F" w:rsidRDefault="0093452F" w:rsidP="008A7E80"/>
    <w:p w14:paraId="6EC967BA" w14:textId="77777777" w:rsidR="0093452F" w:rsidRPr="00D53C0F" w:rsidRDefault="0093452F" w:rsidP="008A7E80"/>
    <w:p w14:paraId="3F9D4EF8" w14:textId="77777777" w:rsidR="0093452F" w:rsidRPr="00D53C0F" w:rsidRDefault="0093452F" w:rsidP="0040041B"/>
    <w:p w14:paraId="10EB5870" w14:textId="77777777" w:rsidR="0093452F" w:rsidRPr="00D53C0F" w:rsidRDefault="0093452F" w:rsidP="00DA4019"/>
    <w:p w14:paraId="2FAC7A15" w14:textId="77777777" w:rsidR="0093452F" w:rsidRPr="00D53C0F" w:rsidRDefault="0093452F" w:rsidP="002060E7"/>
    <w:p w14:paraId="06D456B7" w14:textId="77777777" w:rsidR="0093452F" w:rsidRPr="00D53C0F" w:rsidRDefault="0093452F" w:rsidP="002060E7"/>
    <w:p w14:paraId="1B0F7137" w14:textId="77777777" w:rsidR="0093452F" w:rsidRPr="00D53C0F" w:rsidRDefault="0093452F" w:rsidP="002060E7"/>
    <w:p w14:paraId="3A771071" w14:textId="77777777" w:rsidR="0093452F" w:rsidRPr="00D53C0F" w:rsidRDefault="0093452F" w:rsidP="002060E7"/>
    <w:p w14:paraId="04BE8124" w14:textId="77777777" w:rsidR="0093452F" w:rsidRPr="00D53C0F" w:rsidRDefault="0093452F" w:rsidP="002060E7"/>
    <w:p w14:paraId="1B6CFD80" w14:textId="77777777" w:rsidR="0093452F" w:rsidRPr="00D53C0F" w:rsidRDefault="0093452F" w:rsidP="002060E7"/>
    <w:p w14:paraId="3F45CC8D" w14:textId="77777777" w:rsidR="0093452F" w:rsidRPr="00D53C0F" w:rsidRDefault="0093452F" w:rsidP="002060E7"/>
    <w:p w14:paraId="73C507C6" w14:textId="77777777" w:rsidR="0093452F" w:rsidRPr="00D53C0F" w:rsidRDefault="0093452F" w:rsidP="002060E7"/>
    <w:p w14:paraId="68C82CDD" w14:textId="77777777" w:rsidR="0093452F" w:rsidRPr="00D53C0F" w:rsidRDefault="0093452F" w:rsidP="0093452F"/>
    <w:p w14:paraId="626E16E4" w14:textId="77777777" w:rsidR="0093452F" w:rsidRPr="00D53C0F" w:rsidRDefault="0093452F" w:rsidP="002060E7">
      <w:pPr>
        <w:tabs>
          <w:tab w:val="left" w:pos="3675"/>
        </w:tabs>
        <w:jc w:val="center"/>
        <w:rPr>
          <w:i/>
        </w:rPr>
      </w:pPr>
      <w:r w:rsidRPr="00D53C0F">
        <w:rPr>
          <w:i/>
        </w:rPr>
        <w:t>This page is left blank intentionally.</w:t>
      </w:r>
    </w:p>
    <w:p w14:paraId="3471054A" w14:textId="77777777" w:rsidR="00604685" w:rsidRPr="00D53C0F" w:rsidRDefault="00604685" w:rsidP="002060E7">
      <w:pPr>
        <w:tabs>
          <w:tab w:val="left" w:pos="3675"/>
        </w:tabs>
        <w:sectPr w:rsidR="00604685" w:rsidRPr="00D53C0F" w:rsidSect="00257C2D">
          <w:headerReference w:type="even" r:id="rId69"/>
          <w:headerReference w:type="default" r:id="rId70"/>
          <w:headerReference w:type="first" r:id="rId71"/>
          <w:pgSz w:w="12240" w:h="15840" w:code="1"/>
          <w:pgMar w:top="1440" w:right="1440" w:bottom="1440" w:left="1440" w:header="720" w:footer="720" w:gutter="0"/>
          <w:pgNumType w:start="1" w:chapStyle="2"/>
          <w:cols w:space="720"/>
          <w:titlePg/>
        </w:sectPr>
      </w:pPr>
    </w:p>
    <w:p w14:paraId="6EE4C744" w14:textId="77777777" w:rsidR="00604685" w:rsidRPr="00D53C0F" w:rsidRDefault="00604685" w:rsidP="00604685">
      <w:pPr>
        <w:pStyle w:val="Heading2"/>
      </w:pPr>
      <w:bookmarkStart w:id="829" w:name="_Hlt171498580"/>
      <w:bookmarkStart w:id="830" w:name="_Hlt171918529"/>
      <w:bookmarkStart w:id="831" w:name="_Hlt178483153"/>
      <w:bookmarkStart w:id="832" w:name="_Toc74988232"/>
      <w:bookmarkStart w:id="833" w:name="_Toc75847077"/>
      <w:bookmarkStart w:id="834" w:name="_Toc83538875"/>
      <w:bookmarkStart w:id="835" w:name="_Toc84037010"/>
      <w:bookmarkStart w:id="836" w:name="_Toc84044232"/>
      <w:bookmarkStart w:id="837" w:name="_Toc202863129"/>
      <w:bookmarkStart w:id="838" w:name="_Toc204421568"/>
      <w:bookmarkStart w:id="839" w:name="_Toc167804836"/>
      <w:bookmarkEnd w:id="829"/>
      <w:bookmarkEnd w:id="830"/>
      <w:bookmarkEnd w:id="831"/>
      <w:r w:rsidRPr="00D53C0F">
        <w:t>Software Product Security</w:t>
      </w:r>
      <w:bookmarkEnd w:id="813"/>
      <w:bookmarkEnd w:id="814"/>
      <w:bookmarkEnd w:id="815"/>
      <w:bookmarkEnd w:id="816"/>
      <w:bookmarkEnd w:id="832"/>
      <w:bookmarkEnd w:id="833"/>
      <w:bookmarkEnd w:id="834"/>
      <w:bookmarkEnd w:id="835"/>
      <w:bookmarkEnd w:id="836"/>
      <w:bookmarkEnd w:id="837"/>
      <w:bookmarkEnd w:id="838"/>
      <w:bookmarkEnd w:id="839"/>
    </w:p>
    <w:p w14:paraId="59BD5E4F" w14:textId="77777777" w:rsidR="00604685" w:rsidRPr="00D53C0F" w:rsidRDefault="00604685" w:rsidP="00604685">
      <w:pPr>
        <w:keepNext/>
        <w:keepLines/>
      </w:pPr>
      <w:r w:rsidRPr="00D53C0F">
        <w:rPr>
          <w:color w:val="000000"/>
        </w:rPr>
        <w:fldChar w:fldCharType="begin"/>
      </w:r>
      <w:r w:rsidRPr="00D53C0F">
        <w:rPr>
          <w:color w:val="000000"/>
        </w:rPr>
        <w:instrText>XE "Software:Product Security"</w:instrText>
      </w:r>
      <w:r w:rsidRPr="00D53C0F">
        <w:rPr>
          <w:color w:val="000000"/>
        </w:rPr>
        <w:fldChar w:fldCharType="end"/>
      </w:r>
      <w:r w:rsidRPr="00D53C0F">
        <w:rPr>
          <w:color w:val="000000"/>
        </w:rPr>
        <w:fldChar w:fldCharType="begin"/>
      </w:r>
      <w:r w:rsidRPr="00D53C0F">
        <w:rPr>
          <w:color w:val="000000"/>
        </w:rPr>
        <w:instrText>XE "Security"</w:instrText>
      </w:r>
      <w:r w:rsidRPr="00D53C0F">
        <w:rPr>
          <w:color w:val="000000"/>
        </w:rPr>
        <w:fldChar w:fldCharType="end"/>
      </w:r>
    </w:p>
    <w:p w14:paraId="50D7D809" w14:textId="77777777" w:rsidR="00604685" w:rsidRPr="00D53C0F" w:rsidRDefault="00604685" w:rsidP="00E91BA2">
      <w:pPr>
        <w:pStyle w:val="Index1"/>
      </w:pPr>
    </w:p>
    <w:p w14:paraId="0387BB39" w14:textId="77777777" w:rsidR="00604685" w:rsidRPr="00D53C0F" w:rsidRDefault="00604685" w:rsidP="00223EFD">
      <w:pPr>
        <w:pStyle w:val="Heading4"/>
      </w:pPr>
      <w:bookmarkStart w:id="840" w:name="_Toc6044920"/>
      <w:bookmarkStart w:id="841" w:name="_Toc44314779"/>
      <w:bookmarkStart w:id="842" w:name="_Toc67882444"/>
      <w:bookmarkStart w:id="843" w:name="_Toc74988233"/>
      <w:bookmarkStart w:id="844" w:name="_Toc75847078"/>
      <w:bookmarkStart w:id="845" w:name="_Toc83538876"/>
      <w:bookmarkStart w:id="846" w:name="_Toc84037011"/>
      <w:bookmarkStart w:id="847" w:name="_Toc84044233"/>
      <w:bookmarkStart w:id="848" w:name="_Toc202863130"/>
      <w:bookmarkStart w:id="849" w:name="_Toc204421569"/>
      <w:bookmarkStart w:id="850" w:name="_Toc167804837"/>
      <w:r w:rsidRPr="00D53C0F">
        <w:t>Security Management</w:t>
      </w:r>
      <w:bookmarkEnd w:id="840"/>
      <w:bookmarkEnd w:id="841"/>
      <w:bookmarkEnd w:id="842"/>
      <w:bookmarkEnd w:id="843"/>
      <w:bookmarkEnd w:id="844"/>
      <w:bookmarkEnd w:id="845"/>
      <w:bookmarkEnd w:id="846"/>
      <w:bookmarkEnd w:id="847"/>
      <w:bookmarkEnd w:id="848"/>
      <w:bookmarkEnd w:id="849"/>
      <w:bookmarkEnd w:id="850"/>
    </w:p>
    <w:p w14:paraId="0926270B" w14:textId="77777777" w:rsidR="00604685" w:rsidRPr="00D53C0F" w:rsidRDefault="00604685" w:rsidP="00604685">
      <w:pPr>
        <w:keepNext/>
        <w:keepLines/>
      </w:pPr>
      <w:r w:rsidRPr="00D53C0F">
        <w:rPr>
          <w:color w:val="000000"/>
        </w:rPr>
        <w:fldChar w:fldCharType="begin"/>
      </w:r>
      <w:r w:rsidRPr="00D53C0F">
        <w:rPr>
          <w:color w:val="000000"/>
        </w:rPr>
        <w:instrText>XE "Security:Management"</w:instrText>
      </w:r>
      <w:r w:rsidRPr="00D53C0F">
        <w:rPr>
          <w:color w:val="000000"/>
        </w:rPr>
        <w:fldChar w:fldCharType="end"/>
      </w:r>
    </w:p>
    <w:p w14:paraId="17B4805B" w14:textId="77777777" w:rsidR="00604685" w:rsidRPr="00D53C0F" w:rsidRDefault="00604685" w:rsidP="00604685">
      <w:pPr>
        <w:rPr>
          <w:rFonts w:cs="Times New Roman"/>
        </w:rPr>
      </w:pPr>
      <w:r w:rsidRPr="00D53C0F">
        <w:rPr>
          <w:rFonts w:cs="Times New Roman"/>
        </w:rPr>
        <w:t xml:space="preserve">There are </w:t>
      </w:r>
      <w:r w:rsidRPr="00D53C0F">
        <w:rPr>
          <w:rFonts w:cs="Times New Roman"/>
          <w:i/>
          <w:iCs/>
        </w:rPr>
        <w:t>no</w:t>
      </w:r>
      <w:r w:rsidRPr="00D53C0F">
        <w:rPr>
          <w:rFonts w:cs="Times New Roman"/>
        </w:rPr>
        <w:t xml:space="preserve"> special legal requirements involved in the use of </w:t>
      </w:r>
      <w:r w:rsidR="00407D0A" w:rsidRPr="00D53C0F">
        <w:rPr>
          <w:rFonts w:cs="Times New Roman"/>
        </w:rPr>
        <w:t>Kernel Authentication and Authorization Java (2) Enterprise Edition (KAAJEE)</w:t>
      </w:r>
      <w:r w:rsidRPr="00D53C0F">
        <w:rPr>
          <w:rFonts w:cs="Times New Roman"/>
        </w:rPr>
        <w:t>.</w:t>
      </w:r>
    </w:p>
    <w:p w14:paraId="02ACCEBF" w14:textId="77777777" w:rsidR="00604685" w:rsidRPr="00D53C0F" w:rsidRDefault="00604685" w:rsidP="00604685"/>
    <w:p w14:paraId="3A8424E4" w14:textId="77777777" w:rsidR="00604685" w:rsidRPr="00D53C0F" w:rsidRDefault="00604685" w:rsidP="00604685"/>
    <w:p w14:paraId="7A881ECF" w14:textId="77777777" w:rsidR="00604685" w:rsidRPr="00D53C0F" w:rsidRDefault="00604685" w:rsidP="00223EFD">
      <w:pPr>
        <w:pStyle w:val="Heading4"/>
      </w:pPr>
      <w:bookmarkStart w:id="851" w:name="_Toc6044921"/>
      <w:bookmarkStart w:id="852" w:name="_Toc44314780"/>
      <w:bookmarkStart w:id="853" w:name="_Toc67882445"/>
      <w:bookmarkStart w:id="854" w:name="_Toc74988234"/>
      <w:bookmarkStart w:id="855" w:name="_Toc75847079"/>
      <w:bookmarkStart w:id="856" w:name="_Toc83538877"/>
      <w:bookmarkStart w:id="857" w:name="_Toc84037012"/>
      <w:bookmarkStart w:id="858" w:name="_Toc84044234"/>
      <w:bookmarkStart w:id="859" w:name="_Toc111958114"/>
      <w:bookmarkStart w:id="860" w:name="_Toc202863131"/>
      <w:bookmarkStart w:id="861" w:name="_Toc204421570"/>
      <w:bookmarkStart w:id="862" w:name="_Toc167804838"/>
      <w:r w:rsidRPr="00D53C0F">
        <w:t>Mail Groups, Alerts</w:t>
      </w:r>
      <w:bookmarkEnd w:id="851"/>
      <w:bookmarkEnd w:id="852"/>
      <w:bookmarkEnd w:id="853"/>
      <w:bookmarkEnd w:id="854"/>
      <w:bookmarkEnd w:id="855"/>
      <w:bookmarkEnd w:id="856"/>
      <w:bookmarkEnd w:id="857"/>
      <w:bookmarkEnd w:id="858"/>
      <w:bookmarkEnd w:id="859"/>
      <w:r w:rsidRPr="00D53C0F">
        <w:t>, and Bulletins</w:t>
      </w:r>
      <w:bookmarkEnd w:id="860"/>
      <w:bookmarkEnd w:id="861"/>
      <w:bookmarkEnd w:id="862"/>
    </w:p>
    <w:p w14:paraId="5312F631" w14:textId="77777777" w:rsidR="00604685" w:rsidRPr="00D53C0F" w:rsidRDefault="00604685" w:rsidP="00604685">
      <w:pPr>
        <w:keepNext/>
        <w:keepLines/>
      </w:pPr>
    </w:p>
    <w:p w14:paraId="197B8D8B" w14:textId="77777777" w:rsidR="00604685" w:rsidRPr="00D53C0F" w:rsidRDefault="00604685" w:rsidP="00DE7B5D">
      <w:pPr>
        <w:pStyle w:val="Heading5"/>
      </w:pPr>
      <w:bookmarkStart w:id="863" w:name="_Toc67882446"/>
      <w:bookmarkStart w:id="864" w:name="_Toc74988235"/>
      <w:bookmarkStart w:id="865" w:name="_Toc75847080"/>
      <w:r w:rsidRPr="00D53C0F">
        <w:t>Mail Groups</w:t>
      </w:r>
      <w:bookmarkEnd w:id="863"/>
      <w:bookmarkEnd w:id="864"/>
      <w:bookmarkEnd w:id="865"/>
    </w:p>
    <w:p w14:paraId="33F1DBDF" w14:textId="77777777" w:rsidR="00604685" w:rsidRPr="00D53C0F" w:rsidRDefault="00604685" w:rsidP="00604685">
      <w:pPr>
        <w:keepNext/>
        <w:keepLines/>
        <w:rPr>
          <w:szCs w:val="24"/>
        </w:rPr>
      </w:pPr>
      <w:r w:rsidRPr="00D53C0F">
        <w:rPr>
          <w:color w:val="000000"/>
        </w:rPr>
        <w:fldChar w:fldCharType="begin"/>
      </w:r>
      <w:r w:rsidRPr="00D53C0F">
        <w:rPr>
          <w:color w:val="000000"/>
        </w:rPr>
        <w:instrText>XE "Mail Groups"</w:instrText>
      </w:r>
      <w:r w:rsidRPr="00D53C0F">
        <w:rPr>
          <w:color w:val="000000"/>
        </w:rPr>
        <w:fldChar w:fldCharType="end"/>
      </w:r>
    </w:p>
    <w:p w14:paraId="608CD3B3" w14:textId="77777777" w:rsidR="00604685" w:rsidRPr="00D53C0F" w:rsidRDefault="00604685" w:rsidP="00604685">
      <w:pPr>
        <w:keepNext/>
        <w:keepLines/>
      </w:pPr>
      <w:r w:rsidRPr="00D53C0F">
        <w:t xml:space="preserve">KAAJEE does </w:t>
      </w:r>
      <w:r w:rsidRPr="00D53C0F">
        <w:rPr>
          <w:i/>
          <w:iCs/>
        </w:rPr>
        <w:t>not</w:t>
      </w:r>
      <w:r w:rsidRPr="00D53C0F">
        <w:t xml:space="preserve"> create or utilize any specific mail groups.</w:t>
      </w:r>
    </w:p>
    <w:p w14:paraId="15A26421" w14:textId="77777777" w:rsidR="00604685" w:rsidRPr="00D53C0F" w:rsidRDefault="00604685" w:rsidP="00604685"/>
    <w:p w14:paraId="11E80142" w14:textId="77777777" w:rsidR="00604685" w:rsidRPr="00D53C0F" w:rsidRDefault="00604685" w:rsidP="00604685"/>
    <w:p w14:paraId="0C850E75" w14:textId="77777777" w:rsidR="00604685" w:rsidRPr="00D53C0F" w:rsidRDefault="00604685" w:rsidP="00DE7B5D">
      <w:pPr>
        <w:pStyle w:val="Heading5"/>
      </w:pPr>
      <w:bookmarkStart w:id="866" w:name="_Toc67882447"/>
      <w:bookmarkStart w:id="867" w:name="_Toc74988236"/>
      <w:bookmarkStart w:id="868" w:name="_Toc75847081"/>
      <w:r w:rsidRPr="00D53C0F">
        <w:t>Alerts</w:t>
      </w:r>
      <w:bookmarkEnd w:id="866"/>
      <w:bookmarkEnd w:id="867"/>
      <w:bookmarkEnd w:id="868"/>
    </w:p>
    <w:p w14:paraId="67884AEF" w14:textId="77777777" w:rsidR="00604685" w:rsidRPr="00D53C0F" w:rsidRDefault="00604685" w:rsidP="00604685">
      <w:pPr>
        <w:keepNext/>
        <w:keepLines/>
        <w:rPr>
          <w:szCs w:val="24"/>
        </w:rPr>
      </w:pPr>
      <w:r w:rsidRPr="00D53C0F">
        <w:rPr>
          <w:color w:val="000000"/>
        </w:rPr>
        <w:fldChar w:fldCharType="begin"/>
      </w:r>
      <w:r w:rsidRPr="00D53C0F">
        <w:rPr>
          <w:color w:val="000000"/>
        </w:rPr>
        <w:instrText>XE "Alerts"</w:instrText>
      </w:r>
      <w:r w:rsidRPr="00D53C0F">
        <w:rPr>
          <w:color w:val="000000"/>
        </w:rPr>
        <w:fldChar w:fldCharType="end"/>
      </w:r>
    </w:p>
    <w:p w14:paraId="72AFA802" w14:textId="77777777" w:rsidR="00604685" w:rsidRPr="00D53C0F" w:rsidRDefault="00604685" w:rsidP="00604685">
      <w:pPr>
        <w:rPr>
          <w:b/>
          <w:bCs/>
        </w:rPr>
      </w:pPr>
      <w:r w:rsidRPr="00D53C0F">
        <w:t xml:space="preserve">KAAJEE does </w:t>
      </w:r>
      <w:r w:rsidRPr="00D53C0F">
        <w:rPr>
          <w:i/>
          <w:iCs/>
        </w:rPr>
        <w:t>not</w:t>
      </w:r>
      <w:r w:rsidRPr="00D53C0F">
        <w:t xml:space="preserve"> make use of alerts.</w:t>
      </w:r>
    </w:p>
    <w:p w14:paraId="57CD5839" w14:textId="77777777" w:rsidR="00604685" w:rsidRPr="00D53C0F" w:rsidRDefault="00604685" w:rsidP="00604685"/>
    <w:p w14:paraId="7BBE7A84" w14:textId="77777777" w:rsidR="00604685" w:rsidRPr="00D53C0F" w:rsidRDefault="00604685" w:rsidP="00604685"/>
    <w:p w14:paraId="556F04CD" w14:textId="77777777" w:rsidR="00604685" w:rsidRPr="00D53C0F" w:rsidRDefault="00604685" w:rsidP="00DE7B5D">
      <w:pPr>
        <w:pStyle w:val="Heading5"/>
      </w:pPr>
      <w:r w:rsidRPr="00D53C0F">
        <w:t>Bulletins</w:t>
      </w:r>
    </w:p>
    <w:p w14:paraId="1F180737" w14:textId="77777777" w:rsidR="00604685" w:rsidRPr="00D53C0F" w:rsidRDefault="00604685" w:rsidP="00604685">
      <w:pPr>
        <w:keepNext/>
        <w:keepLines/>
        <w:rPr>
          <w:szCs w:val="24"/>
        </w:rPr>
      </w:pPr>
      <w:r w:rsidRPr="00D53C0F">
        <w:rPr>
          <w:color w:val="000000"/>
        </w:rPr>
        <w:fldChar w:fldCharType="begin"/>
      </w:r>
      <w:r w:rsidRPr="00D53C0F">
        <w:rPr>
          <w:color w:val="000000"/>
        </w:rPr>
        <w:instrText>XE "Bulletins"</w:instrText>
      </w:r>
      <w:r w:rsidRPr="00D53C0F">
        <w:rPr>
          <w:color w:val="000000"/>
        </w:rPr>
        <w:fldChar w:fldCharType="end"/>
      </w:r>
    </w:p>
    <w:p w14:paraId="77D97B2E" w14:textId="77777777" w:rsidR="00604685" w:rsidRPr="00D53C0F" w:rsidRDefault="00604685" w:rsidP="00604685">
      <w:pPr>
        <w:rPr>
          <w:b/>
          <w:bCs/>
        </w:rPr>
      </w:pPr>
      <w:r w:rsidRPr="00D53C0F">
        <w:t xml:space="preserve">KAAJEE does </w:t>
      </w:r>
      <w:r w:rsidRPr="00D53C0F">
        <w:rPr>
          <w:i/>
          <w:iCs/>
        </w:rPr>
        <w:t>not</w:t>
      </w:r>
      <w:r w:rsidRPr="00D53C0F">
        <w:t xml:space="preserve"> make use of bulletins.</w:t>
      </w:r>
    </w:p>
    <w:p w14:paraId="6D57885F" w14:textId="77777777" w:rsidR="00604685" w:rsidRPr="00D53C0F" w:rsidRDefault="00604685" w:rsidP="00604685"/>
    <w:p w14:paraId="52179DAC" w14:textId="77777777" w:rsidR="00604685" w:rsidRPr="00D53C0F" w:rsidRDefault="00604685" w:rsidP="00604685"/>
    <w:p w14:paraId="6F089E62" w14:textId="77777777" w:rsidR="00604685" w:rsidRPr="00D53C0F" w:rsidRDefault="00604685" w:rsidP="00223EFD">
      <w:pPr>
        <w:pStyle w:val="Heading4"/>
      </w:pPr>
      <w:bookmarkStart w:id="869" w:name="_Toc75847082"/>
      <w:bookmarkStart w:id="870" w:name="_Toc83538878"/>
      <w:bookmarkStart w:id="871" w:name="_Toc84037013"/>
      <w:bookmarkStart w:id="872" w:name="_Toc84044235"/>
      <w:bookmarkStart w:id="873" w:name="_Toc202863132"/>
      <w:bookmarkStart w:id="874" w:name="_Toc204421571"/>
      <w:bookmarkStart w:id="875" w:name="_Toc167804839"/>
      <w:r w:rsidRPr="00D53C0F">
        <w:t>Auditing—Log</w:t>
      </w:r>
      <w:bookmarkEnd w:id="869"/>
      <w:r w:rsidRPr="00D53C0F">
        <w:t xml:space="preserve"> Monitoring</w:t>
      </w:r>
      <w:bookmarkEnd w:id="870"/>
      <w:bookmarkEnd w:id="871"/>
      <w:bookmarkEnd w:id="872"/>
      <w:bookmarkEnd w:id="873"/>
      <w:bookmarkEnd w:id="874"/>
      <w:bookmarkEnd w:id="875"/>
    </w:p>
    <w:bookmarkStart w:id="876" w:name="_Toc74988237"/>
    <w:bookmarkStart w:id="877" w:name="_Toc75847086"/>
    <w:bookmarkStart w:id="878" w:name="_Toc83538879"/>
    <w:bookmarkStart w:id="879" w:name="_Toc84037014"/>
    <w:bookmarkStart w:id="880" w:name="_Toc84044236"/>
    <w:p w14:paraId="38B0F9B5" w14:textId="77777777" w:rsidR="00604685" w:rsidRPr="00D53C0F" w:rsidRDefault="00604685" w:rsidP="00604685">
      <w:pPr>
        <w:keepNext/>
        <w:keepLines/>
      </w:pPr>
      <w:r w:rsidRPr="00D53C0F">
        <w:rPr>
          <w:color w:val="000000"/>
        </w:rPr>
        <w:fldChar w:fldCharType="begin"/>
      </w:r>
      <w:r w:rsidRPr="00D53C0F">
        <w:rPr>
          <w:color w:val="000000"/>
        </w:rPr>
        <w:instrText>XE "Auditing:Log Monitoring"</w:instrText>
      </w:r>
      <w:r w:rsidRPr="00D53C0F">
        <w:rPr>
          <w:color w:val="000000"/>
        </w:rPr>
        <w:fldChar w:fldCharType="end"/>
      </w:r>
      <w:r w:rsidRPr="00D53C0F">
        <w:rPr>
          <w:color w:val="000000"/>
        </w:rPr>
        <w:fldChar w:fldCharType="begin"/>
      </w:r>
      <w:r w:rsidRPr="00D53C0F">
        <w:rPr>
          <w:color w:val="000000"/>
        </w:rPr>
        <w:instrText>XE "Logs:Monitoring"</w:instrText>
      </w:r>
      <w:r w:rsidRPr="00D53C0F">
        <w:rPr>
          <w:color w:val="000000"/>
        </w:rPr>
        <w:fldChar w:fldCharType="end"/>
      </w:r>
      <w:r w:rsidRPr="00D53C0F">
        <w:rPr>
          <w:color w:val="000000"/>
        </w:rPr>
        <w:fldChar w:fldCharType="begin"/>
      </w:r>
      <w:r w:rsidRPr="00D53C0F">
        <w:rPr>
          <w:color w:val="000000"/>
        </w:rPr>
        <w:instrText>XE "Monitoring:Logs"</w:instrText>
      </w:r>
      <w:r w:rsidRPr="00D53C0F">
        <w:rPr>
          <w:color w:val="000000"/>
        </w:rPr>
        <w:fldChar w:fldCharType="end"/>
      </w:r>
    </w:p>
    <w:p w14:paraId="78686200" w14:textId="77777777" w:rsidR="00604685" w:rsidRPr="00D53C0F" w:rsidRDefault="00604685" w:rsidP="00DE7B5D">
      <w:pPr>
        <w:pStyle w:val="Heading5"/>
      </w:pPr>
      <w:bookmarkStart w:id="881" w:name="_Toc75847083"/>
      <w:r w:rsidRPr="00D53C0F">
        <w:t>Log4J Log</w:t>
      </w:r>
    </w:p>
    <w:p w14:paraId="5784A49E" w14:textId="77777777" w:rsidR="00604685" w:rsidRPr="00D53C0F" w:rsidRDefault="00604685" w:rsidP="00604685">
      <w:pPr>
        <w:keepNext/>
        <w:keepLines/>
      </w:pPr>
      <w:r w:rsidRPr="00D53C0F">
        <w:rPr>
          <w:color w:val="000000"/>
        </w:rPr>
        <w:fldChar w:fldCharType="begin"/>
      </w:r>
      <w:r w:rsidRPr="00D53C0F">
        <w:rPr>
          <w:color w:val="000000"/>
        </w:rPr>
        <w:instrText>XE "Log4J:Log"</w:instrText>
      </w:r>
      <w:r w:rsidRPr="00D53C0F">
        <w:rPr>
          <w:color w:val="000000"/>
        </w:rPr>
        <w:fldChar w:fldCharType="end"/>
      </w:r>
      <w:r w:rsidRPr="00D53C0F">
        <w:rPr>
          <w:color w:val="000000"/>
        </w:rPr>
        <w:fldChar w:fldCharType="begin"/>
      </w:r>
      <w:r w:rsidRPr="00D53C0F">
        <w:rPr>
          <w:color w:val="000000"/>
        </w:rPr>
        <w:instrText>XE "Logs:Log4J"</w:instrText>
      </w:r>
      <w:r w:rsidRPr="00D53C0F">
        <w:rPr>
          <w:color w:val="000000"/>
        </w:rPr>
        <w:fldChar w:fldCharType="end"/>
      </w:r>
    </w:p>
    <w:p w14:paraId="16AC1CBD" w14:textId="77777777" w:rsidR="00604685" w:rsidRPr="00D53C0F" w:rsidRDefault="00604685" w:rsidP="00604685">
      <w:pPr>
        <w:rPr>
          <w:bCs/>
        </w:rPr>
      </w:pPr>
      <w:r w:rsidRPr="00D53C0F">
        <w:rPr>
          <w:bCs/>
        </w:rPr>
        <w:t>In test, developers use this log during Web application development as a debugging tool. It can provide detailed context for application failure</w:t>
      </w:r>
      <w:r w:rsidR="00347D19" w:rsidRPr="00D53C0F">
        <w:rPr>
          <w:bCs/>
        </w:rPr>
        <w:t>s. It is a complimentary tool for</w:t>
      </w:r>
      <w:r w:rsidRPr="00D53C0F">
        <w:rPr>
          <w:bCs/>
        </w:rPr>
        <w:t xml:space="preserve"> testing applications.</w:t>
      </w:r>
    </w:p>
    <w:p w14:paraId="63D7423E" w14:textId="77777777" w:rsidR="00604685" w:rsidRPr="00D53C0F" w:rsidRDefault="00604685" w:rsidP="00604685">
      <w:pPr>
        <w:rPr>
          <w:bCs/>
        </w:rPr>
      </w:pPr>
    </w:p>
    <w:p w14:paraId="54153E95" w14:textId="77777777" w:rsidR="00604685" w:rsidRPr="00D53C0F" w:rsidRDefault="00604685" w:rsidP="00604685">
      <w:pPr>
        <w:rPr>
          <w:b/>
          <w:bCs/>
        </w:rPr>
      </w:pPr>
      <w:r w:rsidRPr="00D53C0F">
        <w:rPr>
          <w:bCs/>
        </w:rPr>
        <w:t xml:space="preserve">In production, the </w:t>
      </w:r>
      <w:r w:rsidR="001B7AA0" w:rsidRPr="00D53C0F">
        <w:t>Enterprise Management Center (</w:t>
      </w:r>
      <w:smartTag w:uri="urn:schemas-microsoft-com:office:smarttags" w:element="stockticker">
        <w:r w:rsidR="001B7AA0" w:rsidRPr="00D53C0F">
          <w:t>EMC</w:t>
        </w:r>
      </w:smartTag>
      <w:r w:rsidR="001B7AA0" w:rsidRPr="00D53C0F">
        <w:t>)</w:t>
      </w:r>
      <w:r w:rsidRPr="00D53C0F">
        <w:rPr>
          <w:bCs/>
        </w:rPr>
        <w:t xml:space="preserve"> and/or Application Server Administrators should monitor this log. If a problem is detected and developers or the administrators are unable to resolve it, the user should call the National Help Desk and file a Remedy ticket.</w:t>
      </w:r>
    </w:p>
    <w:p w14:paraId="4E0EAFD9" w14:textId="77777777" w:rsidR="00604685" w:rsidRPr="00D53C0F" w:rsidRDefault="00604685" w:rsidP="00604685"/>
    <w:p w14:paraId="247CE9E1" w14:textId="77777777" w:rsidR="00604685" w:rsidRPr="00D53C0F" w:rsidRDefault="00604685" w:rsidP="00604685"/>
    <w:p w14:paraId="6725329B" w14:textId="77777777" w:rsidR="00604685" w:rsidRPr="00D53C0F" w:rsidRDefault="00604685" w:rsidP="00DE7B5D">
      <w:pPr>
        <w:pStyle w:val="Heading5"/>
      </w:pPr>
      <w:r w:rsidRPr="00D53C0F">
        <w:t>M-side Log</w:t>
      </w:r>
      <w:bookmarkEnd w:id="881"/>
    </w:p>
    <w:p w14:paraId="1913444B" w14:textId="77777777" w:rsidR="00604685" w:rsidRPr="00D53C0F" w:rsidRDefault="00604685" w:rsidP="00604685">
      <w:pPr>
        <w:keepNext/>
        <w:keepLines/>
      </w:pPr>
      <w:r w:rsidRPr="00D53C0F">
        <w:rPr>
          <w:color w:val="000000"/>
        </w:rPr>
        <w:fldChar w:fldCharType="begin"/>
      </w:r>
      <w:r w:rsidRPr="00D53C0F">
        <w:rPr>
          <w:color w:val="000000"/>
        </w:rPr>
        <w:instrText>XE "M-side Log"</w:instrText>
      </w:r>
      <w:r w:rsidRPr="00D53C0F">
        <w:rPr>
          <w:color w:val="000000"/>
        </w:rPr>
        <w:fldChar w:fldCharType="end"/>
      </w:r>
      <w:r w:rsidRPr="00D53C0F">
        <w:rPr>
          <w:color w:val="000000"/>
        </w:rPr>
        <w:fldChar w:fldCharType="begin"/>
      </w:r>
      <w:r w:rsidRPr="00D53C0F">
        <w:rPr>
          <w:color w:val="000000"/>
        </w:rPr>
        <w:instrText>XE "Logs:M-side"</w:instrText>
      </w:r>
      <w:r w:rsidRPr="00D53C0F">
        <w:rPr>
          <w:color w:val="000000"/>
        </w:rPr>
        <w:fldChar w:fldCharType="end"/>
      </w:r>
    </w:p>
    <w:p w14:paraId="132FBEE0" w14:textId="77777777" w:rsidR="00604685" w:rsidRPr="00D53C0F" w:rsidRDefault="00604685" w:rsidP="00604685">
      <w:pPr>
        <w:rPr>
          <w:b/>
          <w:bCs/>
        </w:rPr>
      </w:pPr>
      <w:r w:rsidRPr="00D53C0F">
        <w:rPr>
          <w:bCs/>
        </w:rPr>
        <w:t xml:space="preserve">This event log records </w:t>
      </w:r>
      <w:r w:rsidRPr="00D53C0F">
        <w:t>VistA</w:t>
      </w:r>
      <w:r w:rsidRPr="00D53C0F">
        <w:rPr>
          <w:bCs/>
        </w:rPr>
        <w:t xml:space="preserve"> M Server-related errors. </w:t>
      </w:r>
      <w:r w:rsidR="001B7AA0" w:rsidRPr="00D53C0F">
        <w:rPr>
          <w:bCs/>
        </w:rPr>
        <w:t>Information Resource Management (</w:t>
      </w:r>
      <w:smartTag w:uri="urn:schemas-microsoft-com:office:smarttags" w:element="stockticker">
        <w:r w:rsidRPr="00D53C0F">
          <w:rPr>
            <w:bCs/>
          </w:rPr>
          <w:t>IRM</w:t>
        </w:r>
      </w:smartTag>
      <w:r w:rsidR="001B7AA0" w:rsidRPr="00D53C0F">
        <w:rPr>
          <w:bCs/>
        </w:rPr>
        <w:t>)</w:t>
      </w:r>
      <w:r w:rsidRPr="00D53C0F">
        <w:rPr>
          <w:bCs/>
        </w:rPr>
        <w:t xml:space="preserve"> should monitor this log for any errors related to KAAJEE and take appropriate actions to remedy the error.</w:t>
      </w:r>
    </w:p>
    <w:p w14:paraId="29BA51BF" w14:textId="77777777" w:rsidR="00604685" w:rsidRPr="00D53C0F" w:rsidRDefault="00604685" w:rsidP="00604685"/>
    <w:p w14:paraId="6BDED2F8" w14:textId="77777777" w:rsidR="00604685" w:rsidRPr="00D53C0F" w:rsidRDefault="00604685" w:rsidP="00604685"/>
    <w:p w14:paraId="5E5051FA" w14:textId="77777777" w:rsidR="00604685" w:rsidRPr="00D53C0F" w:rsidRDefault="00604685" w:rsidP="00DE7B5D">
      <w:pPr>
        <w:pStyle w:val="Heading5"/>
      </w:pPr>
      <w:bookmarkStart w:id="882" w:name="_Toc75847084"/>
      <w:r w:rsidRPr="00D53C0F">
        <w:t>Sign-On Log</w:t>
      </w:r>
      <w:bookmarkEnd w:id="882"/>
    </w:p>
    <w:bookmarkStart w:id="883" w:name="_Toc75847085"/>
    <w:p w14:paraId="4A65D496" w14:textId="77777777" w:rsidR="00604685" w:rsidRPr="00D53C0F" w:rsidRDefault="00604685" w:rsidP="00604685">
      <w:pPr>
        <w:keepNext/>
        <w:keepLines/>
      </w:pPr>
      <w:r w:rsidRPr="00D53C0F">
        <w:rPr>
          <w:color w:val="000000"/>
        </w:rPr>
        <w:fldChar w:fldCharType="begin"/>
      </w:r>
      <w:r w:rsidRPr="00D53C0F">
        <w:rPr>
          <w:color w:val="000000"/>
        </w:rPr>
        <w:instrText>XE "Logs:Sign-On"</w:instrText>
      </w:r>
      <w:r w:rsidRPr="00D53C0F">
        <w:rPr>
          <w:color w:val="000000"/>
        </w:rPr>
        <w:fldChar w:fldCharType="end"/>
      </w:r>
    </w:p>
    <w:p w14:paraId="3F99667E" w14:textId="77777777" w:rsidR="00604685" w:rsidRPr="00D53C0F" w:rsidRDefault="00604685" w:rsidP="00604685">
      <w:pPr>
        <w:rPr>
          <w:b/>
          <w:bCs/>
        </w:rPr>
      </w:pPr>
      <w:r w:rsidRPr="00D53C0F">
        <w:rPr>
          <w:bCs/>
        </w:rPr>
        <w:t xml:space="preserve">This event log records all users that sign onto the </w:t>
      </w:r>
      <w:r w:rsidRPr="00D53C0F">
        <w:t>VistA</w:t>
      </w:r>
      <w:r w:rsidRPr="00D53C0F">
        <w:rPr>
          <w:bCs/>
        </w:rPr>
        <w:t xml:space="preserve"> M Server via Kernel</w:t>
      </w:r>
      <w:r w:rsidR="007473A6" w:rsidRPr="00D53C0F">
        <w:rPr>
          <w:bCs/>
        </w:rPr>
        <w:t xml:space="preserve"> in the </w:t>
      </w:r>
      <w:r w:rsidR="007473A6" w:rsidRPr="00D53C0F">
        <w:rPr>
          <w:color w:val="000000"/>
        </w:rPr>
        <w:t>SIGN-ON LOG file (#3.081)</w:t>
      </w:r>
      <w:r w:rsidR="007473A6" w:rsidRPr="00D53C0F">
        <w:rPr>
          <w:color w:val="000000"/>
        </w:rPr>
        <w:fldChar w:fldCharType="begin"/>
      </w:r>
      <w:r w:rsidR="007473A6" w:rsidRPr="00D53C0F">
        <w:rPr>
          <w:color w:val="000000"/>
        </w:rPr>
        <w:instrText>XE "SIGN-ON LOG File (#3.081)"</w:instrText>
      </w:r>
      <w:r w:rsidR="007473A6" w:rsidRPr="00D53C0F">
        <w:rPr>
          <w:color w:val="000000"/>
        </w:rPr>
        <w:fldChar w:fldCharType="end"/>
      </w:r>
      <w:r w:rsidR="007473A6" w:rsidRPr="00D53C0F">
        <w:rPr>
          <w:color w:val="000000"/>
        </w:rPr>
        <w:fldChar w:fldCharType="begin"/>
      </w:r>
      <w:r w:rsidR="007473A6" w:rsidRPr="00D53C0F">
        <w:rPr>
          <w:color w:val="000000"/>
        </w:rPr>
        <w:instrText>XE "Files:SIGN-ON LOG (#3.081)"</w:instrText>
      </w:r>
      <w:r w:rsidR="007473A6" w:rsidRPr="00D53C0F">
        <w:rPr>
          <w:color w:val="000000"/>
        </w:rPr>
        <w:fldChar w:fldCharType="end"/>
      </w:r>
      <w:r w:rsidRPr="00D53C0F">
        <w:rPr>
          <w:b/>
          <w:bCs/>
        </w:rPr>
        <w:t>.</w:t>
      </w:r>
      <w:r w:rsidRPr="00D53C0F">
        <w:rPr>
          <w:bCs/>
        </w:rPr>
        <w:t xml:space="preserve"> </w:t>
      </w:r>
      <w:smartTag w:uri="urn:schemas-microsoft-com:office:smarttags" w:element="stockticker">
        <w:r w:rsidRPr="00D53C0F">
          <w:rPr>
            <w:bCs/>
          </w:rPr>
          <w:t>IRM</w:t>
        </w:r>
      </w:smartTag>
      <w:r w:rsidRPr="00D53C0F">
        <w:rPr>
          <w:bCs/>
        </w:rPr>
        <w:t xml:space="preserve"> should monitor this log. </w:t>
      </w:r>
      <w:smartTag w:uri="urn:schemas-microsoft-com:office:smarttags" w:element="stockticker">
        <w:r w:rsidRPr="00D53C0F">
          <w:rPr>
            <w:bCs/>
          </w:rPr>
          <w:t>IRM</w:t>
        </w:r>
      </w:smartTag>
      <w:r w:rsidRPr="00D53C0F">
        <w:rPr>
          <w:bCs/>
        </w:rPr>
        <w:t xml:space="preserve"> should check for unusual activity </w:t>
      </w:r>
      <w:r w:rsidRPr="00D53C0F">
        <w:t>(e.g.,</w:t>
      </w:r>
      <w:r w:rsidR="008737DF" w:rsidRPr="00D53C0F">
        <w:rPr>
          <w:rFonts w:cs="Times New Roman"/>
        </w:rPr>
        <w:t> </w:t>
      </w:r>
      <w:r w:rsidRPr="00D53C0F">
        <w:t>unusual amount of activity for a given user)</w:t>
      </w:r>
      <w:r w:rsidRPr="00D53C0F">
        <w:rPr>
          <w:bCs/>
        </w:rPr>
        <w:t xml:space="preserve">. If there is an unusual amount of activity for a particular user, </w:t>
      </w:r>
      <w:smartTag w:uri="urn:schemas-microsoft-com:office:smarttags" w:element="stockticker">
        <w:r w:rsidRPr="00D53C0F">
          <w:rPr>
            <w:bCs/>
          </w:rPr>
          <w:t>IRM</w:t>
        </w:r>
      </w:smartTag>
      <w:r w:rsidRPr="00D53C0F">
        <w:rPr>
          <w:bCs/>
        </w:rPr>
        <w:t xml:space="preserve"> should further investigate by contacting the user in question and taking appropriate action as deemed appropriate.</w:t>
      </w:r>
    </w:p>
    <w:p w14:paraId="7AFDCE1B" w14:textId="77777777" w:rsidR="00604685" w:rsidRPr="00D53C0F" w:rsidRDefault="00604685" w:rsidP="00604685"/>
    <w:p w14:paraId="75D8D5F2" w14:textId="77777777" w:rsidR="00604685" w:rsidRPr="00D53C0F" w:rsidRDefault="00604685" w:rsidP="00604685"/>
    <w:p w14:paraId="1A9493BC" w14:textId="77777777" w:rsidR="00604685" w:rsidRPr="00D53C0F" w:rsidRDefault="00604685" w:rsidP="00DE7B5D">
      <w:pPr>
        <w:pStyle w:val="Heading5"/>
      </w:pPr>
      <w:r w:rsidRPr="00D53C0F">
        <w:t>Failed Access Attempts Log</w:t>
      </w:r>
      <w:bookmarkEnd w:id="883"/>
    </w:p>
    <w:p w14:paraId="50F45FA6" w14:textId="77777777" w:rsidR="00604685" w:rsidRPr="00D53C0F" w:rsidRDefault="00604685" w:rsidP="00604685">
      <w:pPr>
        <w:keepNext/>
        <w:keepLines/>
      </w:pPr>
      <w:r w:rsidRPr="00D53C0F">
        <w:rPr>
          <w:color w:val="000000"/>
        </w:rPr>
        <w:fldChar w:fldCharType="begin"/>
      </w:r>
      <w:r w:rsidRPr="00D53C0F">
        <w:rPr>
          <w:color w:val="000000"/>
        </w:rPr>
        <w:instrText>XE "Failed:Access Attempts Log"</w:instrText>
      </w:r>
      <w:r w:rsidRPr="00D53C0F">
        <w:rPr>
          <w:color w:val="000000"/>
        </w:rPr>
        <w:fldChar w:fldCharType="end"/>
      </w:r>
      <w:r w:rsidRPr="00D53C0F">
        <w:rPr>
          <w:color w:val="000000"/>
        </w:rPr>
        <w:fldChar w:fldCharType="begin"/>
      </w:r>
      <w:r w:rsidRPr="00D53C0F">
        <w:rPr>
          <w:color w:val="000000"/>
        </w:rPr>
        <w:instrText>XE "Logs:Failed Access Attempts"</w:instrText>
      </w:r>
      <w:r w:rsidRPr="00D53C0F">
        <w:rPr>
          <w:color w:val="000000"/>
        </w:rPr>
        <w:fldChar w:fldCharType="end"/>
      </w:r>
    </w:p>
    <w:p w14:paraId="4A0640AA" w14:textId="77777777" w:rsidR="00604685" w:rsidRPr="00D53C0F" w:rsidRDefault="00604685" w:rsidP="00604685">
      <w:pPr>
        <w:rPr>
          <w:b/>
          <w:bCs/>
        </w:rPr>
      </w:pPr>
      <w:r w:rsidRPr="00D53C0F">
        <w:rPr>
          <w:bCs/>
        </w:rPr>
        <w:t>This event log records users that fail to enter a valid Access/Verify code pair</w:t>
      </w:r>
      <w:r w:rsidRPr="00D53C0F">
        <w:rPr>
          <w:b/>
          <w:bCs/>
        </w:rPr>
        <w:t>.</w:t>
      </w:r>
      <w:r w:rsidRPr="00D53C0F">
        <w:rPr>
          <w:bCs/>
        </w:rPr>
        <w:t xml:space="preserve"> </w:t>
      </w:r>
      <w:smartTag w:uri="urn:schemas-microsoft-com:office:smarttags" w:element="stockticker">
        <w:r w:rsidRPr="00D53C0F">
          <w:rPr>
            <w:bCs/>
          </w:rPr>
          <w:t>IRM</w:t>
        </w:r>
      </w:smartTag>
      <w:r w:rsidRPr="00D53C0F">
        <w:rPr>
          <w:bCs/>
        </w:rPr>
        <w:t xml:space="preserve"> should monitor this log. </w:t>
      </w:r>
      <w:smartTag w:uri="urn:schemas-microsoft-com:office:smarttags" w:element="stockticker">
        <w:r w:rsidRPr="00D53C0F">
          <w:rPr>
            <w:bCs/>
          </w:rPr>
          <w:t>IRM</w:t>
        </w:r>
      </w:smartTag>
      <w:r w:rsidRPr="00D53C0F">
        <w:rPr>
          <w:bCs/>
        </w:rPr>
        <w:t xml:space="preserve"> should check for unusual activity </w:t>
      </w:r>
      <w:r w:rsidRPr="00D53C0F">
        <w:t>(e.g.,</w:t>
      </w:r>
      <w:r w:rsidR="008737DF" w:rsidRPr="00D53C0F">
        <w:rPr>
          <w:rFonts w:cs="Times New Roman"/>
        </w:rPr>
        <w:t> </w:t>
      </w:r>
      <w:r w:rsidRPr="00D53C0F">
        <w:t>unusual amount of activity for a given user).</w:t>
      </w:r>
      <w:r w:rsidRPr="00D53C0F">
        <w:rPr>
          <w:bCs/>
        </w:rPr>
        <w:t xml:space="preserve"> If there is an unusual amount of activity for a particular user, </w:t>
      </w:r>
      <w:smartTag w:uri="urn:schemas-microsoft-com:office:smarttags" w:element="stockticker">
        <w:r w:rsidRPr="00D53C0F">
          <w:rPr>
            <w:bCs/>
          </w:rPr>
          <w:t>IRM</w:t>
        </w:r>
      </w:smartTag>
      <w:r w:rsidRPr="00D53C0F">
        <w:rPr>
          <w:bCs/>
        </w:rPr>
        <w:t xml:space="preserve"> should further investigate by contacting the user in question and taking appropriate action as deemed appropriate.</w:t>
      </w:r>
    </w:p>
    <w:p w14:paraId="6CEBA008" w14:textId="77777777" w:rsidR="00604685" w:rsidRPr="00D53C0F" w:rsidRDefault="00604685" w:rsidP="00604685"/>
    <w:p w14:paraId="266750CA" w14:textId="77777777" w:rsidR="00604685" w:rsidRPr="00D53C0F" w:rsidRDefault="00604685" w:rsidP="00604685"/>
    <w:p w14:paraId="64930EDA" w14:textId="77777777" w:rsidR="00604685" w:rsidRPr="00D53C0F" w:rsidRDefault="00604685" w:rsidP="00223EFD">
      <w:pPr>
        <w:pStyle w:val="Heading4"/>
      </w:pPr>
      <w:bookmarkStart w:id="884" w:name="_Toc202863133"/>
      <w:bookmarkStart w:id="885" w:name="_Toc204421572"/>
      <w:bookmarkStart w:id="886" w:name="_Toc167804840"/>
      <w:r w:rsidRPr="00D53C0F">
        <w:t>Remote Access/Transmissions</w:t>
      </w:r>
      <w:bookmarkEnd w:id="876"/>
      <w:bookmarkEnd w:id="877"/>
      <w:bookmarkEnd w:id="878"/>
      <w:bookmarkEnd w:id="879"/>
      <w:bookmarkEnd w:id="880"/>
      <w:bookmarkEnd w:id="884"/>
      <w:bookmarkEnd w:id="885"/>
      <w:bookmarkEnd w:id="886"/>
    </w:p>
    <w:p w14:paraId="78ADA73F" w14:textId="77777777" w:rsidR="00604685" w:rsidRPr="00D53C0F" w:rsidRDefault="00604685" w:rsidP="00604685">
      <w:pPr>
        <w:keepNext/>
        <w:keepLines/>
      </w:pPr>
      <w:r w:rsidRPr="00D53C0F">
        <w:rPr>
          <w:color w:val="000000"/>
        </w:rPr>
        <w:fldChar w:fldCharType="begin"/>
      </w:r>
      <w:r w:rsidRPr="00D53C0F">
        <w:rPr>
          <w:color w:val="000000"/>
        </w:rPr>
        <w:instrText>XE "Remote Access/Transmissions"</w:instrText>
      </w:r>
      <w:r w:rsidRPr="00D53C0F">
        <w:rPr>
          <w:color w:val="000000"/>
        </w:rPr>
        <w:fldChar w:fldCharType="end"/>
      </w:r>
      <w:r w:rsidRPr="00D53C0F">
        <w:rPr>
          <w:color w:val="000000"/>
        </w:rPr>
        <w:fldChar w:fldCharType="begin"/>
      </w:r>
      <w:r w:rsidRPr="00D53C0F">
        <w:rPr>
          <w:color w:val="000000"/>
        </w:rPr>
        <w:instrText>XE "KAAJEE:Remote Access/Transmissions"</w:instrText>
      </w:r>
      <w:r w:rsidRPr="00D53C0F">
        <w:rPr>
          <w:color w:val="000000"/>
        </w:rPr>
        <w:fldChar w:fldCharType="end"/>
      </w:r>
      <w:r w:rsidRPr="00D53C0F">
        <w:rPr>
          <w:color w:val="000000"/>
        </w:rPr>
        <w:fldChar w:fldCharType="begin"/>
      </w:r>
      <w:r w:rsidRPr="00D53C0F">
        <w:rPr>
          <w:color w:val="000000"/>
        </w:rPr>
        <w:instrText>XE "Connections"</w:instrText>
      </w:r>
      <w:r w:rsidRPr="00D53C0F">
        <w:rPr>
          <w:color w:val="000000"/>
        </w:rPr>
        <w:fldChar w:fldCharType="end"/>
      </w:r>
      <w:r w:rsidRPr="00D53C0F">
        <w:rPr>
          <w:color w:val="000000"/>
        </w:rPr>
        <w:fldChar w:fldCharType="begin"/>
      </w:r>
      <w:r w:rsidRPr="00D53C0F">
        <w:rPr>
          <w:color w:val="000000"/>
        </w:rPr>
        <w:instrText>XE "Remote Access/Transmissions:Connections"</w:instrText>
      </w:r>
      <w:r w:rsidRPr="00D53C0F">
        <w:rPr>
          <w:color w:val="000000"/>
        </w:rPr>
        <w:fldChar w:fldCharType="end"/>
      </w:r>
    </w:p>
    <w:p w14:paraId="38F604DD" w14:textId="77777777" w:rsidR="00604685" w:rsidRPr="00D53C0F" w:rsidRDefault="00604685" w:rsidP="00604685">
      <w:r w:rsidRPr="00D53C0F">
        <w:t>For every user logon, Web browser applications on the client workstation transmit/receive data using Hyper</w:t>
      </w:r>
      <w:r w:rsidR="00E9140E" w:rsidRPr="00D53C0F">
        <w:t xml:space="preserve"> </w:t>
      </w:r>
      <w:r w:rsidRPr="00D53C0F">
        <w:t>Text Transport Protocol (HTTP)</w:t>
      </w:r>
      <w:r w:rsidRPr="00D53C0F">
        <w:rPr>
          <w:color w:val="000000"/>
        </w:rPr>
        <w:fldChar w:fldCharType="begin"/>
      </w:r>
      <w:r w:rsidRPr="00D53C0F">
        <w:rPr>
          <w:color w:val="000000"/>
        </w:rPr>
        <w:instrText xml:space="preserve"> XE "Hyper</w:instrText>
      </w:r>
      <w:r w:rsidR="00E9140E" w:rsidRPr="00D53C0F">
        <w:rPr>
          <w:color w:val="000000"/>
        </w:rPr>
        <w:instrText xml:space="preserve"> </w:instrText>
      </w:r>
      <w:r w:rsidRPr="00D53C0F">
        <w:rPr>
          <w:color w:val="000000"/>
        </w:rPr>
        <w:instrText xml:space="preserve">Text Transport Protocol (HTTP)" </w:instrText>
      </w:r>
      <w:r w:rsidRPr="00D53C0F">
        <w:rPr>
          <w:color w:val="000000"/>
        </w:rPr>
        <w:fldChar w:fldCharType="end"/>
      </w:r>
      <w:r w:rsidRPr="00D53C0F">
        <w:rPr>
          <w:color w:val="000000"/>
        </w:rPr>
        <w:fldChar w:fldCharType="begin"/>
      </w:r>
      <w:r w:rsidRPr="00D53C0F">
        <w:rPr>
          <w:color w:val="000000"/>
        </w:rPr>
        <w:instrText xml:space="preserve"> XE "HTTP" </w:instrText>
      </w:r>
      <w:r w:rsidRPr="00D53C0F">
        <w:rPr>
          <w:color w:val="000000"/>
        </w:rPr>
        <w:fldChar w:fldCharType="end"/>
      </w:r>
      <w:r w:rsidRPr="00D53C0F">
        <w:t xml:space="preserve"> to communicate with KAAJEE-enabled applications </w:t>
      </w:r>
      <w:r w:rsidRPr="00D53C0F">
        <w:rPr>
          <w:rFonts w:cs="Times New Roman"/>
        </w:rPr>
        <w:t>deployed on the</w:t>
      </w:r>
      <w:r w:rsidRPr="00D53C0F">
        <w:t xml:space="preserve"> application server.</w:t>
      </w:r>
    </w:p>
    <w:p w14:paraId="51255831" w14:textId="77777777" w:rsidR="00604685" w:rsidRPr="00D53C0F" w:rsidRDefault="00604685" w:rsidP="00604685"/>
    <w:tbl>
      <w:tblPr>
        <w:tblW w:w="0" w:type="auto"/>
        <w:tblLayout w:type="fixed"/>
        <w:tblLook w:val="0000" w:firstRow="0" w:lastRow="0" w:firstColumn="0" w:lastColumn="0" w:noHBand="0" w:noVBand="0"/>
      </w:tblPr>
      <w:tblGrid>
        <w:gridCol w:w="738"/>
        <w:gridCol w:w="8730"/>
      </w:tblGrid>
      <w:tr w:rsidR="00EB43E1" w:rsidRPr="00D53C0F" w14:paraId="5976024A" w14:textId="77777777">
        <w:trPr>
          <w:cantSplit/>
        </w:trPr>
        <w:tc>
          <w:tcPr>
            <w:tcW w:w="738" w:type="dxa"/>
          </w:tcPr>
          <w:p w14:paraId="20B53BB3" w14:textId="77777777" w:rsidR="00EB43E1" w:rsidRPr="00D53C0F" w:rsidRDefault="004D4C84" w:rsidP="00EB43E1">
            <w:pPr>
              <w:spacing w:before="60" w:after="60"/>
              <w:ind w:left="-18"/>
              <w:rPr>
                <w:rFonts w:cs="Times New Roman"/>
              </w:rPr>
            </w:pPr>
            <w:r w:rsidRPr="00D53C0F">
              <w:rPr>
                <w:rFonts w:cs="Times New Roman"/>
                <w:noProof/>
              </w:rPr>
              <w:drawing>
                <wp:inline distT="0" distB="0" distL="0" distR="0" wp14:anchorId="7D51BBA9" wp14:editId="43993A0E">
                  <wp:extent cx="285115" cy="285115"/>
                  <wp:effectExtent l="0" t="0" r="0" b="0"/>
                  <wp:docPr id="107" name="Picture 10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63C00B15" w14:textId="77777777" w:rsidR="00EB43E1" w:rsidRPr="00D53C0F" w:rsidRDefault="00EB43E1" w:rsidP="00EB43E1">
            <w:pPr>
              <w:keepNext/>
              <w:keepLines/>
              <w:spacing w:before="60" w:after="60"/>
              <w:rPr>
                <w:rFonts w:cs="Times New Roman"/>
                <w:kern w:val="2"/>
              </w:rPr>
            </w:pPr>
            <w:r w:rsidRPr="00D53C0F">
              <w:rPr>
                <w:rFonts w:cs="Times New Roman"/>
                <w:b/>
              </w:rPr>
              <w:t>NOTE:</w:t>
            </w:r>
            <w:r w:rsidRPr="00D53C0F">
              <w:rPr>
                <w:rFonts w:cs="Times New Roman"/>
              </w:rPr>
              <w:t xml:space="preserve"> HTTP rides over Transmission Control Protocol/Internet Protocol (</w:t>
            </w:r>
            <w:smartTag w:uri="urn:schemas-microsoft-com:office:smarttags" w:element="stockticker">
              <w:r w:rsidRPr="00D53C0F">
                <w:rPr>
                  <w:rFonts w:cs="Times New Roman"/>
                </w:rPr>
                <w:t>TCP</w:t>
              </w:r>
            </w:smartTag>
            <w:r w:rsidRPr="00D53C0F">
              <w:rPr>
                <w:rFonts w:cs="Times New Roman"/>
              </w:rPr>
              <w:t>/IP) in the payload packet.</w:t>
            </w:r>
          </w:p>
        </w:tc>
      </w:tr>
    </w:tbl>
    <w:p w14:paraId="1F42ACAC" w14:textId="77777777" w:rsidR="00604685" w:rsidRPr="00D53C0F" w:rsidRDefault="00604685" w:rsidP="00604685"/>
    <w:p w14:paraId="5BE70984" w14:textId="77777777" w:rsidR="00604685" w:rsidRPr="00D53C0F" w:rsidRDefault="00604685" w:rsidP="00604685">
      <w:r w:rsidRPr="00D53C0F">
        <w:t>On the application server, KAAJEE-enabled Web-based applications call the KAAJEE login/authentication component, which then calls VistALink using APIs. VistALink uses Transmission Control Protocol/Internet Protocol (</w:t>
      </w:r>
      <w:smartTag w:uri="urn:schemas-microsoft-com:office:smarttags" w:element="stockticker">
        <w:r w:rsidRPr="00D53C0F">
          <w:t>TCP</w:t>
        </w:r>
      </w:smartTag>
      <w:r w:rsidRPr="00D53C0F">
        <w:t>/IP) to transmit data to and receive data from VistA M Servers.</w:t>
      </w:r>
    </w:p>
    <w:p w14:paraId="4964EE49" w14:textId="77777777" w:rsidR="00604685" w:rsidRPr="00D53C0F" w:rsidRDefault="00604685" w:rsidP="00604685"/>
    <w:p w14:paraId="40163E7C" w14:textId="77777777" w:rsidR="00604685" w:rsidRPr="00D53C0F" w:rsidRDefault="00604685" w:rsidP="00604685">
      <w:r w:rsidRPr="00D53C0F">
        <w:t xml:space="preserve">The KAAJEE SSPIs on the application server use Java Database Connector (JDBC) to query the remote security store database (e.g., Oracle), which holds the temporary username and password. KAAJEE also uses the </w:t>
      </w:r>
      <w:smartTag w:uri="urn:schemas-microsoft-com:office:smarttags" w:element="stockticker">
        <w:r w:rsidRPr="00D53C0F">
          <w:t>SDS</w:t>
        </w:r>
      </w:smartTag>
      <w:r w:rsidRPr="00D53C0F">
        <w:t xml:space="preserve"> APIs to query tables on the remote </w:t>
      </w:r>
      <w:r w:rsidR="00D96B09" w:rsidRPr="00D53C0F">
        <w:t>n</w:t>
      </w:r>
      <w:r w:rsidRPr="00D53C0F">
        <w:t xml:space="preserve">ational </w:t>
      </w:r>
      <w:smartTag w:uri="urn:schemas-microsoft-com:office:smarttags" w:element="stockticker">
        <w:r w:rsidRPr="00D53C0F">
          <w:t>SDS</w:t>
        </w:r>
      </w:smartTag>
      <w:r w:rsidRPr="00D53C0F">
        <w:t xml:space="preserve"> </w:t>
      </w:r>
      <w:r w:rsidR="00D96B09" w:rsidRPr="00D53C0F">
        <w:t>d</w:t>
      </w:r>
      <w:r w:rsidRPr="00D53C0F">
        <w:t>atabase.</w:t>
      </w:r>
    </w:p>
    <w:p w14:paraId="3067FE54" w14:textId="77777777" w:rsidR="00604685" w:rsidRPr="00D53C0F" w:rsidRDefault="00604685" w:rsidP="00604685">
      <w:pPr>
        <w:autoSpaceDE w:val="0"/>
        <w:autoSpaceDN w:val="0"/>
        <w:adjustRightInd w:val="0"/>
        <w:rPr>
          <w:rFonts w:cs="Times New Roman"/>
        </w:rPr>
      </w:pPr>
    </w:p>
    <w:p w14:paraId="2094A9D8" w14:textId="77777777" w:rsidR="00604685" w:rsidRPr="00D53C0F" w:rsidRDefault="00604685" w:rsidP="00604685">
      <w:pPr>
        <w:autoSpaceDE w:val="0"/>
        <w:autoSpaceDN w:val="0"/>
        <w:adjustRightInd w:val="0"/>
        <w:rPr>
          <w:rFonts w:cs="Times New Roman"/>
        </w:rPr>
      </w:pPr>
      <w:r w:rsidRPr="00D53C0F">
        <w:rPr>
          <w:rFonts w:cs="Times New Roman"/>
        </w:rPr>
        <w:t>After authentication, applications can optionally make subsequent VistALink calls to run any RPCs authorized to the authenticated user.</w:t>
      </w:r>
    </w:p>
    <w:p w14:paraId="02448855" w14:textId="77777777" w:rsidR="00604685" w:rsidRPr="00D53C0F" w:rsidRDefault="00604685" w:rsidP="00604685"/>
    <w:p w14:paraId="1A2ED596" w14:textId="77777777" w:rsidR="00604685" w:rsidRPr="00D53C0F" w:rsidRDefault="00604685" w:rsidP="00604685"/>
    <w:p w14:paraId="11C49185" w14:textId="77777777" w:rsidR="00604685" w:rsidRPr="00D53C0F" w:rsidRDefault="00604685" w:rsidP="00223EFD">
      <w:pPr>
        <w:pStyle w:val="Heading4"/>
      </w:pPr>
      <w:bookmarkStart w:id="887" w:name="_Toc74988238"/>
      <w:bookmarkStart w:id="888" w:name="_Toc75847087"/>
      <w:bookmarkStart w:id="889" w:name="_Toc83538880"/>
      <w:bookmarkStart w:id="890" w:name="_Toc84037015"/>
      <w:bookmarkStart w:id="891" w:name="_Toc84044237"/>
      <w:bookmarkStart w:id="892" w:name="_Toc202863134"/>
      <w:bookmarkStart w:id="893" w:name="_Toc204421573"/>
      <w:bookmarkStart w:id="894" w:name="_Toc167804841"/>
      <w:r w:rsidRPr="00D53C0F">
        <w:t>Interfaces</w:t>
      </w:r>
      <w:bookmarkEnd w:id="887"/>
      <w:bookmarkEnd w:id="888"/>
      <w:bookmarkEnd w:id="889"/>
      <w:bookmarkEnd w:id="890"/>
      <w:bookmarkEnd w:id="891"/>
      <w:bookmarkEnd w:id="892"/>
      <w:bookmarkEnd w:id="893"/>
      <w:bookmarkEnd w:id="894"/>
    </w:p>
    <w:p w14:paraId="3D0F645F" w14:textId="77777777" w:rsidR="00604685" w:rsidRPr="00D53C0F" w:rsidRDefault="00604685" w:rsidP="00D96B09">
      <w:pPr>
        <w:keepNext/>
        <w:keepLines/>
      </w:pPr>
      <w:r w:rsidRPr="00D53C0F">
        <w:rPr>
          <w:color w:val="000000"/>
        </w:rPr>
        <w:fldChar w:fldCharType="begin"/>
      </w:r>
      <w:r w:rsidRPr="00D53C0F">
        <w:rPr>
          <w:color w:val="000000"/>
        </w:rPr>
        <w:instrText>XE "Interfaces"</w:instrText>
      </w:r>
      <w:r w:rsidRPr="00D53C0F">
        <w:rPr>
          <w:color w:val="000000"/>
        </w:rPr>
        <w:fldChar w:fldCharType="end"/>
      </w:r>
      <w:r w:rsidRPr="00D53C0F">
        <w:rPr>
          <w:color w:val="000000"/>
        </w:rPr>
        <w:fldChar w:fldCharType="begin"/>
      </w:r>
      <w:r w:rsidRPr="00D53C0F">
        <w:rPr>
          <w:color w:val="000000"/>
        </w:rPr>
        <w:instrText>XE "KAAJEE:Interfaces"</w:instrText>
      </w:r>
      <w:r w:rsidRPr="00D53C0F">
        <w:rPr>
          <w:color w:val="000000"/>
        </w:rPr>
        <w:fldChar w:fldCharType="end"/>
      </w:r>
    </w:p>
    <w:p w14:paraId="128A6E2D" w14:textId="77777777" w:rsidR="00604685" w:rsidRPr="00D53C0F" w:rsidRDefault="00604685" w:rsidP="00604685">
      <w:pPr>
        <w:keepNext/>
        <w:keepLines/>
        <w:rPr>
          <w:rFonts w:cs="Times"/>
          <w:strike/>
        </w:rPr>
      </w:pPr>
      <w:r w:rsidRPr="00D53C0F">
        <w:t>The KAAJEE</w:t>
      </w:r>
      <w:r w:rsidR="005C26CB" w:rsidRPr="00D53C0F">
        <w:t xml:space="preserve"> and KAAJEE SSPIs</w:t>
      </w:r>
      <w:r w:rsidRPr="00D53C0F">
        <w:t xml:space="preserve"> software interfaces with the following VA software:</w:t>
      </w:r>
    </w:p>
    <w:p w14:paraId="63B169C5" w14:textId="77777777" w:rsidR="00604685" w:rsidRPr="00D53C0F" w:rsidRDefault="00604685" w:rsidP="00604685">
      <w:pPr>
        <w:keepNext/>
        <w:keepLines/>
        <w:numPr>
          <w:ilvl w:val="0"/>
          <w:numId w:val="12"/>
        </w:numPr>
        <w:spacing w:before="120"/>
      </w:pPr>
      <w:r w:rsidRPr="00D53C0F">
        <w:t xml:space="preserve">VistALink </w:t>
      </w:r>
      <w:r w:rsidR="006A402D" w:rsidRPr="00D53C0F">
        <w:t>1.6</w:t>
      </w:r>
    </w:p>
    <w:p w14:paraId="283397F7" w14:textId="77777777" w:rsidR="00604685" w:rsidRPr="00D53C0F" w:rsidRDefault="00604685" w:rsidP="003B2FBB">
      <w:pPr>
        <w:keepNext/>
        <w:keepLines/>
        <w:numPr>
          <w:ilvl w:val="0"/>
          <w:numId w:val="12"/>
        </w:numPr>
        <w:spacing w:before="120"/>
      </w:pPr>
      <w:r w:rsidRPr="00D53C0F">
        <w:t>Standard Data Services (</w:t>
      </w:r>
      <w:smartTag w:uri="urn:schemas-microsoft-com:office:smarttags" w:element="stockticker">
        <w:r w:rsidRPr="00D53C0F">
          <w:t>SDS</w:t>
        </w:r>
      </w:smartTag>
      <w:r w:rsidRPr="00D53C0F">
        <w:t xml:space="preserve">) tables </w:t>
      </w:r>
      <w:r w:rsidR="00C35573" w:rsidRPr="00D53C0F">
        <w:t>1</w:t>
      </w:r>
      <w:r w:rsidR="001F097D" w:rsidRPr="00D53C0F">
        <w:t>9</w:t>
      </w:r>
      <w:r w:rsidR="00F612C8" w:rsidRPr="00D53C0F">
        <w:t>.0</w:t>
      </w:r>
      <w:r w:rsidRPr="00D53C0F">
        <w:t xml:space="preserve"> (or higher).</w:t>
      </w:r>
    </w:p>
    <w:p w14:paraId="5E5999B3" w14:textId="77777777" w:rsidR="00604685" w:rsidRPr="00D53C0F" w:rsidRDefault="00604685" w:rsidP="003B2FBB">
      <w:pPr>
        <w:keepNext/>
        <w:keepLines/>
        <w:ind w:left="728"/>
      </w:pPr>
    </w:p>
    <w:tbl>
      <w:tblPr>
        <w:tblW w:w="0" w:type="auto"/>
        <w:tblInd w:w="720" w:type="dxa"/>
        <w:tblLayout w:type="fixed"/>
        <w:tblLook w:val="0000" w:firstRow="0" w:lastRow="0" w:firstColumn="0" w:lastColumn="0" w:noHBand="0" w:noVBand="0"/>
      </w:tblPr>
      <w:tblGrid>
        <w:gridCol w:w="738"/>
        <w:gridCol w:w="8010"/>
      </w:tblGrid>
      <w:tr w:rsidR="009B4D3A" w:rsidRPr="00D53C0F" w14:paraId="213C1FDE" w14:textId="77777777" w:rsidTr="003B2FBB">
        <w:trPr>
          <w:cantSplit/>
        </w:trPr>
        <w:tc>
          <w:tcPr>
            <w:tcW w:w="738" w:type="dxa"/>
          </w:tcPr>
          <w:p w14:paraId="2E6A3FFF" w14:textId="77777777" w:rsidR="009B4D3A" w:rsidRPr="00D53C0F" w:rsidRDefault="004D4C84" w:rsidP="009B4D3A">
            <w:pPr>
              <w:spacing w:before="60" w:after="60"/>
              <w:ind w:left="-18"/>
              <w:rPr>
                <w:rFonts w:cs="Times New Roman"/>
                <w:color w:val="000000"/>
              </w:rPr>
            </w:pPr>
            <w:r w:rsidRPr="00D53C0F">
              <w:rPr>
                <w:rFonts w:cs="Times New Roman"/>
                <w:noProof/>
                <w:color w:val="000000"/>
              </w:rPr>
              <w:drawing>
                <wp:inline distT="0" distB="0" distL="0" distR="0" wp14:anchorId="68550812" wp14:editId="21238457">
                  <wp:extent cx="285115" cy="285115"/>
                  <wp:effectExtent l="0" t="0" r="0" b="0"/>
                  <wp:docPr id="108" name="Picture 10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010" w:type="dxa"/>
          </w:tcPr>
          <w:p w14:paraId="3D25D68E" w14:textId="77777777" w:rsidR="009B4D3A" w:rsidRPr="00D53C0F" w:rsidRDefault="003B2FBB" w:rsidP="005423C3">
            <w:pPr>
              <w:keepNext/>
              <w:keepLines/>
              <w:spacing w:before="60"/>
              <w:rPr>
                <w:rFonts w:cs="Times New Roman"/>
                <w:color w:val="000000"/>
              </w:rPr>
            </w:pPr>
            <w:r w:rsidRPr="00D53C0F">
              <w:rPr>
                <w:rFonts w:cs="Times New Roman"/>
                <w:b/>
                <w:color w:val="000000"/>
              </w:rPr>
              <w:t>NOTE:</w:t>
            </w:r>
            <w:r w:rsidRPr="00D53C0F">
              <w:rPr>
                <w:rFonts w:cs="Times New Roman"/>
                <w:color w:val="000000"/>
              </w:rPr>
              <w:t xml:space="preserve"> KAAJEE works with SDS </w:t>
            </w:r>
            <w:r w:rsidR="00C35573" w:rsidRPr="00D53C0F">
              <w:rPr>
                <w:rFonts w:cs="Times New Roman"/>
                <w:color w:val="000000"/>
              </w:rPr>
              <w:t>1</w:t>
            </w:r>
            <w:r w:rsidR="001F097D" w:rsidRPr="00D53C0F">
              <w:rPr>
                <w:rFonts w:cs="Times New Roman"/>
                <w:color w:val="000000"/>
              </w:rPr>
              <w:t>9</w:t>
            </w:r>
            <w:r w:rsidRPr="00D53C0F">
              <w:rPr>
                <w:rFonts w:cs="Times New Roman"/>
                <w:color w:val="000000"/>
              </w:rPr>
              <w:t xml:space="preserve">.0 or higher; </w:t>
            </w:r>
            <w:r w:rsidR="0014773E" w:rsidRPr="00D53C0F">
              <w:rPr>
                <w:rFonts w:cs="Times New Roman"/>
                <w:color w:val="000000"/>
              </w:rPr>
              <w:t xml:space="preserve">If you deploy the both the KAAJEE Sample Web Application and your own Web-based application on the same </w:t>
            </w:r>
            <w:r w:rsidR="004635CA" w:rsidRPr="00D53C0F">
              <w:rPr>
                <w:rFonts w:cs="Times New Roman"/>
                <w:color w:val="000000"/>
              </w:rPr>
              <w:t>WebLogic</w:t>
            </w:r>
            <w:r w:rsidR="0014773E" w:rsidRPr="00D53C0F">
              <w:rPr>
                <w:rFonts w:cs="Times New Roman"/>
                <w:color w:val="000000"/>
              </w:rPr>
              <w:t xml:space="preserve"> Application Server domain instance and intend to use a different version of SDS, those client jar files will need to be swapped out for the appropriate version of the SDS client jar files. Otherwise, There may be a conflict if both applications reference the same JNDI tree.</w:t>
            </w:r>
            <w:r w:rsidR="009B4D3A" w:rsidRPr="00D53C0F">
              <w:rPr>
                <w:rFonts w:cs="Times New Roman"/>
                <w:color w:val="000000"/>
              </w:rPr>
              <w:t>address</w:t>
            </w:r>
            <w:r w:rsidR="009B4D3A" w:rsidRPr="00D53C0F">
              <w:rPr>
                <w:rFonts w:cs="Times New Roman"/>
                <w:color w:val="000000"/>
              </w:rPr>
              <w:fldChar w:fldCharType="begin"/>
            </w:r>
            <w:r w:rsidR="009B4D3A" w:rsidRPr="00D53C0F">
              <w:rPr>
                <w:rFonts w:cs="Times New Roman"/>
                <w:color w:val="000000"/>
              </w:rPr>
              <w:instrText>XE "</w:instrText>
            </w:r>
            <w:r w:rsidR="009B4D3A" w:rsidRPr="00D53C0F">
              <w:rPr>
                <w:rFonts w:cs="Times New Roman"/>
                <w:color w:val="000000"/>
                <w:kern w:val="2"/>
              </w:rPr>
              <w:instrText>SDS:Home Page Web Address</w:instrText>
            </w:r>
            <w:r w:rsidR="009B4D3A" w:rsidRPr="00D53C0F">
              <w:rPr>
                <w:rFonts w:cs="Times New Roman"/>
                <w:color w:val="000000"/>
              </w:rPr>
              <w:instrText>"</w:instrText>
            </w:r>
            <w:r w:rsidR="009B4D3A" w:rsidRPr="00D53C0F">
              <w:rPr>
                <w:rFonts w:cs="Times New Roman"/>
                <w:color w:val="000000"/>
              </w:rPr>
              <w:fldChar w:fldCharType="end"/>
            </w:r>
            <w:r w:rsidR="009B4D3A" w:rsidRPr="00D53C0F">
              <w:rPr>
                <w:rFonts w:cs="Times New Roman"/>
                <w:color w:val="000000"/>
              </w:rPr>
              <w:fldChar w:fldCharType="begin"/>
            </w:r>
            <w:r w:rsidR="009B4D3A" w:rsidRPr="00D53C0F">
              <w:rPr>
                <w:rFonts w:cs="Times New Roman"/>
                <w:color w:val="000000"/>
              </w:rPr>
              <w:instrText>XE "Web Pages:</w:instrText>
            </w:r>
            <w:r w:rsidR="009B4D3A" w:rsidRPr="00D53C0F">
              <w:rPr>
                <w:rFonts w:cs="Times New Roman"/>
                <w:color w:val="000000"/>
                <w:kern w:val="2"/>
              </w:rPr>
              <w:instrText>SDS Home Page Web Address</w:instrText>
            </w:r>
            <w:r w:rsidR="009B4D3A" w:rsidRPr="00D53C0F">
              <w:rPr>
                <w:rFonts w:cs="Times New Roman"/>
                <w:color w:val="000000"/>
              </w:rPr>
              <w:instrText>"</w:instrText>
            </w:r>
            <w:r w:rsidR="009B4D3A" w:rsidRPr="00D53C0F">
              <w:rPr>
                <w:rFonts w:cs="Times New Roman"/>
                <w:color w:val="000000"/>
              </w:rPr>
              <w:fldChar w:fldCharType="end"/>
            </w:r>
            <w:r w:rsidR="009B4D3A" w:rsidRPr="00D53C0F">
              <w:rPr>
                <w:rFonts w:cs="Times New Roman"/>
                <w:color w:val="000000"/>
              </w:rPr>
              <w:fldChar w:fldCharType="begin"/>
            </w:r>
            <w:r w:rsidR="009B4D3A" w:rsidRPr="00D53C0F">
              <w:rPr>
                <w:rFonts w:cs="Times New Roman"/>
                <w:color w:val="000000"/>
              </w:rPr>
              <w:instrText>XE "Home Pages:</w:instrText>
            </w:r>
            <w:r w:rsidR="009B4D3A" w:rsidRPr="00D53C0F">
              <w:rPr>
                <w:rFonts w:cs="Times New Roman"/>
                <w:color w:val="000000"/>
                <w:kern w:val="2"/>
              </w:rPr>
              <w:instrText>SDS Home Page Web Address</w:instrText>
            </w:r>
            <w:r w:rsidR="009B4D3A" w:rsidRPr="00D53C0F">
              <w:rPr>
                <w:rFonts w:cs="Times New Roman"/>
                <w:color w:val="000000"/>
              </w:rPr>
              <w:instrText>"</w:instrText>
            </w:r>
            <w:r w:rsidR="009B4D3A" w:rsidRPr="00D53C0F">
              <w:rPr>
                <w:rFonts w:cs="Times New Roman"/>
                <w:color w:val="000000"/>
              </w:rPr>
              <w:fldChar w:fldCharType="end"/>
            </w:r>
            <w:r w:rsidR="009B4D3A" w:rsidRPr="00D53C0F">
              <w:rPr>
                <w:rFonts w:cs="Times New Roman"/>
                <w:color w:val="000000"/>
              </w:rPr>
              <w:fldChar w:fldCharType="begin"/>
            </w:r>
            <w:r w:rsidR="009B4D3A" w:rsidRPr="00D53C0F">
              <w:rPr>
                <w:rFonts w:cs="Times New Roman"/>
                <w:color w:val="000000"/>
              </w:rPr>
              <w:instrText>XE "URLs:</w:instrText>
            </w:r>
            <w:r w:rsidR="009B4D3A" w:rsidRPr="00D53C0F">
              <w:rPr>
                <w:rFonts w:cs="Times New Roman"/>
                <w:color w:val="000000"/>
                <w:kern w:val="2"/>
              </w:rPr>
              <w:instrText>SDS Home Page Web Address</w:instrText>
            </w:r>
            <w:r w:rsidR="009B4D3A" w:rsidRPr="00D53C0F">
              <w:rPr>
                <w:rFonts w:cs="Times New Roman"/>
                <w:color w:val="000000"/>
              </w:rPr>
              <w:instrText>"</w:instrText>
            </w:r>
            <w:r w:rsidR="009B4D3A" w:rsidRPr="00D53C0F">
              <w:rPr>
                <w:rFonts w:cs="Times New Roman"/>
                <w:color w:val="000000"/>
              </w:rPr>
              <w:fldChar w:fldCharType="end"/>
            </w:r>
            <w:r w:rsidR="009B4D3A" w:rsidRPr="00D53C0F">
              <w:rPr>
                <w:rFonts w:cs="Times New Roman"/>
                <w:color w:val="000000"/>
              </w:rPr>
              <w:t>:</w:t>
            </w:r>
          </w:p>
          <w:p w14:paraId="6FA4D2E9" w14:textId="77777777" w:rsidR="009B4D3A" w:rsidRPr="00D53C0F" w:rsidRDefault="00C84686" w:rsidP="0014773E">
            <w:pPr>
              <w:keepNext/>
              <w:keepLines/>
              <w:spacing w:before="60" w:after="60"/>
              <w:rPr>
                <w:rFonts w:cs="Times New Roman"/>
                <w:color w:val="000000"/>
                <w:kern w:val="2"/>
              </w:rPr>
            </w:pPr>
            <w:r w:rsidRPr="00D53C0F">
              <w:rPr>
                <w:color w:val="000000"/>
              </w:rPr>
              <w:t>http://vaww.sts.infoshare.va.gov/STS_SDS/Project%20Artifacts/Forms/AllItems.aspx</w:t>
            </w:r>
          </w:p>
        </w:tc>
      </w:tr>
    </w:tbl>
    <w:p w14:paraId="1A9F5ECB" w14:textId="77777777" w:rsidR="00604685" w:rsidRPr="00D53C0F" w:rsidRDefault="00604685" w:rsidP="00604685"/>
    <w:tbl>
      <w:tblPr>
        <w:tblW w:w="0" w:type="auto"/>
        <w:tblLayout w:type="fixed"/>
        <w:tblLook w:val="0000" w:firstRow="0" w:lastRow="0" w:firstColumn="0" w:lastColumn="0" w:noHBand="0" w:noVBand="0"/>
      </w:tblPr>
      <w:tblGrid>
        <w:gridCol w:w="738"/>
        <w:gridCol w:w="8730"/>
      </w:tblGrid>
      <w:tr w:rsidR="009B4D3A" w:rsidRPr="00D53C0F" w14:paraId="3430C756" w14:textId="77777777">
        <w:trPr>
          <w:cantSplit/>
        </w:trPr>
        <w:tc>
          <w:tcPr>
            <w:tcW w:w="738" w:type="dxa"/>
          </w:tcPr>
          <w:p w14:paraId="6F044EBC" w14:textId="77777777" w:rsidR="009B4D3A" w:rsidRPr="00D53C0F" w:rsidRDefault="004D4C84" w:rsidP="009B4D3A">
            <w:pPr>
              <w:spacing w:before="60" w:after="60"/>
              <w:ind w:left="-18"/>
              <w:rPr>
                <w:rFonts w:cs="Times New Roman"/>
              </w:rPr>
            </w:pPr>
            <w:r w:rsidRPr="00D53C0F">
              <w:rPr>
                <w:rFonts w:cs="Times New Roman"/>
                <w:noProof/>
              </w:rPr>
              <w:drawing>
                <wp:inline distT="0" distB="0" distL="0" distR="0" wp14:anchorId="6A98C35D" wp14:editId="018BA4C0">
                  <wp:extent cx="285115" cy="285115"/>
                  <wp:effectExtent l="0" t="0" r="0" b="0"/>
                  <wp:docPr id="109" name="Picture 10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134D7CF5" w14:textId="77777777" w:rsidR="009B4D3A" w:rsidRPr="00D53C0F" w:rsidRDefault="009B4D3A" w:rsidP="005423C3">
            <w:pPr>
              <w:keepNext/>
              <w:keepLines/>
              <w:spacing w:before="60"/>
              <w:rPr>
                <w:rFonts w:cs="Times New Roman"/>
              </w:rPr>
            </w:pPr>
            <w:r w:rsidRPr="00D53C0F">
              <w:rPr>
                <w:rFonts w:cs="Times New Roman"/>
                <w:b/>
              </w:rPr>
              <w:t>REF:</w:t>
            </w:r>
            <w:r w:rsidRPr="00D53C0F">
              <w:rPr>
                <w:rFonts w:cs="Times New Roman"/>
              </w:rPr>
              <w:t xml:space="preserve"> For more information on Common Services and SDS tables, please visit the following </w:t>
            </w:r>
            <w:r w:rsidR="00355D80" w:rsidRPr="00D53C0F">
              <w:rPr>
                <w:rFonts w:cs="Times New Roman"/>
              </w:rPr>
              <w:t>Website</w:t>
            </w:r>
            <w:r w:rsidRPr="00D53C0F">
              <w:rPr>
                <w:rFonts w:cs="Times New Roman"/>
                <w:color w:val="000000"/>
              </w:rPr>
              <w:fldChar w:fldCharType="begin"/>
            </w:r>
            <w:r w:rsidRPr="00D53C0F">
              <w:rPr>
                <w:rFonts w:cs="Times New Roman"/>
                <w:color w:val="000000"/>
              </w:rPr>
              <w:instrText>XE "</w:instrText>
            </w:r>
            <w:r w:rsidRPr="00D53C0F">
              <w:rPr>
                <w:rFonts w:cs="Times New Roman"/>
                <w:color w:val="000000"/>
                <w:kern w:val="2"/>
              </w:rPr>
              <w:instrText>SDS:</w:instrText>
            </w:r>
            <w:r w:rsidR="00355D80" w:rsidRPr="00D53C0F">
              <w:rPr>
                <w:rFonts w:cs="Times New Roman"/>
                <w:color w:val="000000"/>
                <w:kern w:val="2"/>
              </w:rPr>
              <w:instrText>Website</w:instrText>
            </w:r>
            <w:r w:rsidRPr="00D53C0F">
              <w:rPr>
                <w:rFonts w:cs="Times New Roman"/>
                <w:color w:val="000000"/>
              </w:rPr>
              <w:instrText>"</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"Web Pages:</w:instrText>
            </w:r>
            <w:r w:rsidRPr="00D53C0F">
              <w:rPr>
                <w:rFonts w:cs="Times New Roman"/>
                <w:color w:val="000000"/>
                <w:kern w:val="2"/>
              </w:rPr>
              <w:instrText xml:space="preserve">SDS </w:instrText>
            </w:r>
            <w:r w:rsidR="00355D80" w:rsidRPr="00D53C0F">
              <w:rPr>
                <w:rFonts w:cs="Times New Roman"/>
                <w:color w:val="000000"/>
                <w:kern w:val="2"/>
              </w:rPr>
              <w:instrText>Website</w:instrText>
            </w:r>
            <w:r w:rsidRPr="00D53C0F">
              <w:rPr>
                <w:rFonts w:cs="Times New Roman"/>
                <w:color w:val="000000"/>
              </w:rPr>
              <w:instrText>"</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"Home Pages:</w:instrText>
            </w:r>
            <w:r w:rsidRPr="00D53C0F">
              <w:rPr>
                <w:rFonts w:cs="Times New Roman"/>
                <w:color w:val="000000"/>
                <w:kern w:val="2"/>
              </w:rPr>
              <w:instrText xml:space="preserve">SDS </w:instrText>
            </w:r>
            <w:r w:rsidR="00355D80" w:rsidRPr="00D53C0F">
              <w:rPr>
                <w:rFonts w:cs="Times New Roman"/>
                <w:color w:val="000000"/>
                <w:kern w:val="2"/>
              </w:rPr>
              <w:instrText>Website</w:instrText>
            </w:r>
            <w:r w:rsidRPr="00D53C0F">
              <w:rPr>
                <w:rFonts w:cs="Times New Roman"/>
                <w:color w:val="000000"/>
              </w:rPr>
              <w:instrText>"</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"URLs:</w:instrText>
            </w:r>
            <w:r w:rsidRPr="00D53C0F">
              <w:rPr>
                <w:rFonts w:cs="Times New Roman"/>
                <w:color w:val="000000"/>
                <w:kern w:val="2"/>
              </w:rPr>
              <w:instrText xml:space="preserve">SDS </w:instrText>
            </w:r>
            <w:r w:rsidR="00355D80" w:rsidRPr="00D53C0F">
              <w:rPr>
                <w:rFonts w:cs="Times New Roman"/>
                <w:color w:val="000000"/>
                <w:kern w:val="2"/>
              </w:rPr>
              <w:instrText>Website</w:instrText>
            </w:r>
            <w:r w:rsidRPr="00D53C0F">
              <w:rPr>
                <w:rFonts w:cs="Times New Roman"/>
                <w:color w:val="000000"/>
              </w:rPr>
              <w:instrText>"</w:instrText>
            </w:r>
            <w:r w:rsidRPr="00D53C0F">
              <w:rPr>
                <w:rFonts w:cs="Times New Roman"/>
                <w:color w:val="000000"/>
              </w:rPr>
              <w:fldChar w:fldCharType="end"/>
            </w:r>
            <w:r w:rsidRPr="00D53C0F">
              <w:rPr>
                <w:rFonts w:cs="Times New Roman"/>
              </w:rPr>
              <w:t>:</w:t>
            </w:r>
          </w:p>
          <w:p w14:paraId="1EBF83D2" w14:textId="77777777" w:rsidR="009B4D3A" w:rsidRPr="00D53C0F" w:rsidRDefault="00DA298D" w:rsidP="005423C3">
            <w:pPr>
              <w:keepNext/>
              <w:keepLines/>
              <w:spacing w:before="120" w:after="60"/>
              <w:ind w:left="360"/>
              <w:rPr>
                <w:rFonts w:cs="Times New Roman"/>
              </w:rPr>
            </w:pPr>
            <w:r w:rsidRPr="00D53C0F">
              <w:rPr>
                <w:rFonts w:cs="Times New Roman"/>
              </w:rPr>
              <w:t>http://vaww.sts.infoshare.va.gov/STS_SDS/Project%20Artifacts/Forms/AllItems.aspx</w:t>
            </w:r>
          </w:p>
        </w:tc>
      </w:tr>
    </w:tbl>
    <w:p w14:paraId="4E5C02FC" w14:textId="77777777" w:rsidR="00604685" w:rsidRPr="00D53C0F" w:rsidRDefault="00604685" w:rsidP="00604685"/>
    <w:p w14:paraId="3AEB6818" w14:textId="77777777" w:rsidR="00604685" w:rsidRPr="00D53C0F" w:rsidRDefault="00604685" w:rsidP="00604685"/>
    <w:p w14:paraId="740545CB" w14:textId="77777777" w:rsidR="00604685" w:rsidRPr="00D53C0F" w:rsidRDefault="00604685" w:rsidP="00604685">
      <w:pPr>
        <w:keepNext/>
        <w:keepLines/>
        <w:rPr>
          <w:rFonts w:cs="Times"/>
          <w:strike/>
        </w:rPr>
      </w:pPr>
      <w:r w:rsidRPr="00D53C0F">
        <w:t>KAAJEE</w:t>
      </w:r>
      <w:r w:rsidR="001F097D" w:rsidRPr="00D53C0F">
        <w:t xml:space="preserve"> Classic</w:t>
      </w:r>
      <w:r w:rsidRPr="00D53C0F">
        <w:t xml:space="preserve"> </w:t>
      </w:r>
      <w:r w:rsidR="005C26CB" w:rsidRPr="00D53C0F">
        <w:t xml:space="preserve">and KAAJEE SSPIs </w:t>
      </w:r>
      <w:r w:rsidRPr="00D53C0F">
        <w:t xml:space="preserve">interfaces with the following </w:t>
      </w:r>
      <w:r w:rsidRPr="00D53C0F">
        <w:rPr>
          <w:i/>
          <w:iCs/>
        </w:rPr>
        <w:t>non</w:t>
      </w:r>
      <w:r w:rsidRPr="00D53C0F">
        <w:t xml:space="preserve">-VA </w:t>
      </w:r>
      <w:r w:rsidR="001B7AA0" w:rsidRPr="00D53C0F">
        <w:t>Commercial-Off-The-Shelf (</w:t>
      </w:r>
      <w:r w:rsidRPr="00D53C0F">
        <w:t>COTS</w:t>
      </w:r>
      <w:r w:rsidR="001B7AA0" w:rsidRPr="00D53C0F">
        <w:t>)</w:t>
      </w:r>
      <w:r w:rsidRPr="00D53C0F">
        <w:t xml:space="preserve"> products/software:</w:t>
      </w:r>
    </w:p>
    <w:p w14:paraId="09537E3A" w14:textId="77777777" w:rsidR="00604685" w:rsidRPr="00D53C0F" w:rsidRDefault="005C26CB" w:rsidP="00604685">
      <w:pPr>
        <w:keepNext/>
        <w:keepLines/>
        <w:numPr>
          <w:ilvl w:val="0"/>
          <w:numId w:val="12"/>
        </w:numPr>
        <w:spacing w:before="120"/>
      </w:pPr>
      <w:r w:rsidRPr="00D53C0F">
        <w:t>Oracle or Cach</w:t>
      </w:r>
      <w:r w:rsidRPr="00D53C0F">
        <w:rPr>
          <w:rFonts w:cs="Times New Roman"/>
        </w:rPr>
        <w:t>é</w:t>
      </w:r>
      <w:r w:rsidRPr="00D53C0F">
        <w:t xml:space="preserve"> databases.</w:t>
      </w:r>
    </w:p>
    <w:p w14:paraId="631E25C0" w14:textId="77777777" w:rsidR="00604685" w:rsidRPr="00D53C0F" w:rsidRDefault="00B47E49" w:rsidP="00604685">
      <w:pPr>
        <w:numPr>
          <w:ilvl w:val="0"/>
          <w:numId w:val="12"/>
        </w:numPr>
        <w:spacing w:before="120"/>
      </w:pPr>
      <w:r w:rsidRPr="00D53C0F">
        <w:t>WebLogic</w:t>
      </w:r>
      <w:r w:rsidR="00604685" w:rsidRPr="00D53C0F">
        <w:t xml:space="preserve"> </w:t>
      </w:r>
      <w:r w:rsidR="001F097D" w:rsidRPr="00D53C0F">
        <w:t>12.2</w:t>
      </w:r>
      <w:r w:rsidR="0084783C" w:rsidRPr="00D53C0F">
        <w:t xml:space="preserve"> </w:t>
      </w:r>
      <w:r w:rsidR="009774CA" w:rsidRPr="00D53C0F">
        <w:t>and higher</w:t>
      </w:r>
      <w:r w:rsidR="00221383" w:rsidRPr="00D53C0F">
        <w:t xml:space="preserve"> </w:t>
      </w:r>
      <w:r w:rsidR="00604685" w:rsidRPr="00D53C0F">
        <w:t>Application Server</w:t>
      </w:r>
      <w:r w:rsidR="00221383" w:rsidRPr="00D53C0F">
        <w:t>s</w:t>
      </w:r>
    </w:p>
    <w:p w14:paraId="169B16D0" w14:textId="77777777" w:rsidR="00604685" w:rsidRPr="00D53C0F" w:rsidRDefault="00604685" w:rsidP="00604685"/>
    <w:tbl>
      <w:tblPr>
        <w:tblW w:w="0" w:type="auto"/>
        <w:tblLayout w:type="fixed"/>
        <w:tblLook w:val="0000" w:firstRow="0" w:lastRow="0" w:firstColumn="0" w:lastColumn="0" w:noHBand="0" w:noVBand="0"/>
      </w:tblPr>
      <w:tblGrid>
        <w:gridCol w:w="738"/>
        <w:gridCol w:w="8730"/>
      </w:tblGrid>
      <w:tr w:rsidR="00EB43E1" w:rsidRPr="00D53C0F" w14:paraId="3E5D8761" w14:textId="77777777">
        <w:trPr>
          <w:cantSplit/>
        </w:trPr>
        <w:tc>
          <w:tcPr>
            <w:tcW w:w="738" w:type="dxa"/>
          </w:tcPr>
          <w:p w14:paraId="56C6D7CB" w14:textId="77777777" w:rsidR="00EB43E1" w:rsidRPr="00D53C0F" w:rsidRDefault="004D4C84" w:rsidP="00EB43E1">
            <w:pPr>
              <w:spacing w:before="60" w:after="60"/>
              <w:ind w:left="-18"/>
              <w:rPr>
                <w:rFonts w:cs="Times New Roman"/>
              </w:rPr>
            </w:pPr>
            <w:r w:rsidRPr="00D53C0F">
              <w:rPr>
                <w:rFonts w:cs="Times New Roman"/>
                <w:noProof/>
              </w:rPr>
              <w:drawing>
                <wp:inline distT="0" distB="0" distL="0" distR="0" wp14:anchorId="653C04AF" wp14:editId="4A8C8A7C">
                  <wp:extent cx="285115" cy="285115"/>
                  <wp:effectExtent l="0" t="0" r="0" b="0"/>
                  <wp:docPr id="110" name="Picture 1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2551635C" w14:textId="77777777" w:rsidR="00EB43E1" w:rsidRPr="00D53C0F" w:rsidRDefault="00EB43E1" w:rsidP="00EB43E1">
            <w:pPr>
              <w:keepNext/>
              <w:keepLines/>
              <w:spacing w:before="60" w:after="60"/>
              <w:rPr>
                <w:rFonts w:cs="Times New Roman"/>
                <w:kern w:val="2"/>
              </w:rPr>
            </w:pPr>
            <w:r w:rsidRPr="00D53C0F">
              <w:rPr>
                <w:rFonts w:cs="Times New Roman"/>
                <w:b/>
              </w:rPr>
              <w:t>NOTE:</w:t>
            </w:r>
            <w:r w:rsidRPr="00D53C0F">
              <w:rPr>
                <w:rFonts w:cs="Times New Roman"/>
              </w:rPr>
              <w:t xml:space="preserve"> There are </w:t>
            </w:r>
            <w:r w:rsidRPr="00D53C0F">
              <w:rPr>
                <w:rFonts w:cs="Times New Roman"/>
                <w:i/>
                <w:iCs/>
              </w:rPr>
              <w:t>no</w:t>
            </w:r>
            <w:r w:rsidRPr="00D53C0F">
              <w:rPr>
                <w:rFonts w:cs="Times New Roman"/>
              </w:rPr>
              <w:t xml:space="preserve"> other COTS (</w:t>
            </w:r>
            <w:r w:rsidRPr="00D53C0F">
              <w:rPr>
                <w:rFonts w:cs="Times New Roman"/>
                <w:i/>
                <w:iCs/>
              </w:rPr>
              <w:t>non</w:t>
            </w:r>
            <w:r w:rsidRPr="00D53C0F">
              <w:rPr>
                <w:rFonts w:cs="Times New Roman"/>
              </w:rPr>
              <w:t>-VA) products embedded in or requiring special interfaces by this version of KAAJEE, other than those provided by the underlying operating systems.</w:t>
            </w:r>
          </w:p>
        </w:tc>
      </w:tr>
    </w:tbl>
    <w:p w14:paraId="251F6E9B" w14:textId="77777777" w:rsidR="00604685" w:rsidRPr="00D53C0F" w:rsidRDefault="00604685" w:rsidP="00604685"/>
    <w:p w14:paraId="41E2E608" w14:textId="77777777" w:rsidR="00604685" w:rsidRPr="00D53C0F" w:rsidRDefault="00604685" w:rsidP="00604685"/>
    <w:p w14:paraId="389FA3D0" w14:textId="77777777" w:rsidR="00604685" w:rsidRPr="00D53C0F" w:rsidRDefault="00604685" w:rsidP="00223EFD">
      <w:pPr>
        <w:pStyle w:val="Heading4"/>
      </w:pPr>
      <w:bookmarkStart w:id="895" w:name="_Toc74988239"/>
      <w:bookmarkStart w:id="896" w:name="_Toc75847088"/>
      <w:bookmarkStart w:id="897" w:name="_Toc83538881"/>
      <w:bookmarkStart w:id="898" w:name="_Toc84037016"/>
      <w:bookmarkStart w:id="899" w:name="_Toc84044238"/>
      <w:bookmarkStart w:id="900" w:name="_Toc202863135"/>
      <w:bookmarkStart w:id="901" w:name="_Toc204421574"/>
      <w:bookmarkStart w:id="902" w:name="_Toc167804842"/>
      <w:r w:rsidRPr="00D53C0F">
        <w:t>Electronic Signatures</w:t>
      </w:r>
      <w:bookmarkEnd w:id="895"/>
      <w:bookmarkEnd w:id="896"/>
      <w:bookmarkEnd w:id="897"/>
      <w:bookmarkEnd w:id="898"/>
      <w:bookmarkEnd w:id="899"/>
      <w:bookmarkEnd w:id="900"/>
      <w:bookmarkEnd w:id="901"/>
      <w:bookmarkEnd w:id="902"/>
    </w:p>
    <w:p w14:paraId="5F5C3369" w14:textId="77777777" w:rsidR="00604685" w:rsidRPr="00D53C0F" w:rsidRDefault="00604685" w:rsidP="00604685">
      <w:pPr>
        <w:keepNext/>
        <w:keepLines/>
      </w:pPr>
      <w:r w:rsidRPr="00D53C0F">
        <w:rPr>
          <w:color w:val="000000"/>
        </w:rPr>
        <w:fldChar w:fldCharType="begin"/>
      </w:r>
      <w:r w:rsidRPr="00D53C0F">
        <w:rPr>
          <w:color w:val="000000"/>
        </w:rPr>
        <w:instrText>XE "Electronic Signatures"</w:instrText>
      </w:r>
      <w:r w:rsidRPr="00D53C0F">
        <w:rPr>
          <w:color w:val="000000"/>
        </w:rPr>
        <w:fldChar w:fldCharType="end"/>
      </w:r>
      <w:r w:rsidRPr="00D53C0F">
        <w:rPr>
          <w:color w:val="000000"/>
        </w:rPr>
        <w:fldChar w:fldCharType="begin"/>
      </w:r>
      <w:r w:rsidRPr="00D53C0F">
        <w:rPr>
          <w:color w:val="000000"/>
        </w:rPr>
        <w:instrText>XE "Signatures, Electronic"</w:instrText>
      </w:r>
      <w:r w:rsidRPr="00D53C0F">
        <w:rPr>
          <w:color w:val="000000"/>
        </w:rPr>
        <w:fldChar w:fldCharType="end"/>
      </w:r>
    </w:p>
    <w:p w14:paraId="6F2D1C9B" w14:textId="77777777" w:rsidR="00604685" w:rsidRPr="00D53C0F" w:rsidRDefault="00604685" w:rsidP="00604685">
      <w:pPr>
        <w:rPr>
          <w:rFonts w:cs="Times New Roman"/>
        </w:rPr>
      </w:pPr>
      <w:r w:rsidRPr="00D53C0F">
        <w:rPr>
          <w:rFonts w:cs="Times New Roman"/>
        </w:rPr>
        <w:t xml:space="preserve">There are </w:t>
      </w:r>
      <w:r w:rsidRPr="00D53C0F">
        <w:rPr>
          <w:rFonts w:cs="Times New Roman"/>
          <w:i/>
          <w:iCs/>
        </w:rPr>
        <w:t>no</w:t>
      </w:r>
      <w:r w:rsidRPr="00D53C0F">
        <w:rPr>
          <w:rFonts w:cs="Times New Roman"/>
        </w:rPr>
        <w:t xml:space="preserve"> electronic signatures used within KAAJEE</w:t>
      </w:r>
      <w:r w:rsidR="00FD205E" w:rsidRPr="00D53C0F">
        <w:rPr>
          <w:rFonts w:cs="Times New Roman"/>
        </w:rPr>
        <w:t xml:space="preserve"> </w:t>
      </w:r>
      <w:r w:rsidR="00CD34A6" w:rsidRPr="00D53C0F">
        <w:rPr>
          <w:rFonts w:cs="Times New Roman"/>
          <w:color w:val="000000"/>
        </w:rPr>
        <w:t>1.2.0</w:t>
      </w:r>
      <w:r w:rsidR="007A68C8" w:rsidRPr="00D53C0F">
        <w:rPr>
          <w:rFonts w:cs="Times New Roman"/>
          <w:color w:val="000000"/>
        </w:rPr>
        <w:t>.</w:t>
      </w:r>
      <w:r w:rsidR="00E06B79" w:rsidRPr="00D53C0F">
        <w:rPr>
          <w:rFonts w:cs="Times New Roman"/>
          <w:color w:val="000000"/>
        </w:rPr>
        <w:t>xxx</w:t>
      </w:r>
      <w:r w:rsidRPr="00D53C0F">
        <w:rPr>
          <w:rFonts w:cs="Times New Roman"/>
        </w:rPr>
        <w:t>.</w:t>
      </w:r>
    </w:p>
    <w:p w14:paraId="30AF61DE" w14:textId="77777777" w:rsidR="00604685" w:rsidRPr="00D53C0F" w:rsidRDefault="00604685" w:rsidP="00604685"/>
    <w:p w14:paraId="534A495B" w14:textId="77777777" w:rsidR="00604685" w:rsidRPr="00D53C0F" w:rsidRDefault="00604685" w:rsidP="00604685"/>
    <w:p w14:paraId="63ECFB61" w14:textId="77777777" w:rsidR="00604685" w:rsidRPr="00D53C0F" w:rsidRDefault="00604685" w:rsidP="00223EFD">
      <w:pPr>
        <w:pStyle w:val="Heading4"/>
      </w:pPr>
      <w:bookmarkStart w:id="903" w:name="_Toc6134552"/>
      <w:bookmarkStart w:id="904" w:name="_Toc74988240"/>
      <w:bookmarkStart w:id="905" w:name="_Toc75847089"/>
      <w:bookmarkStart w:id="906" w:name="_Toc83538882"/>
      <w:bookmarkStart w:id="907" w:name="_Toc84037017"/>
      <w:bookmarkStart w:id="908" w:name="_Toc84044239"/>
      <w:bookmarkStart w:id="909" w:name="_Toc202863136"/>
      <w:bookmarkStart w:id="910" w:name="_Toc204421575"/>
      <w:bookmarkStart w:id="911" w:name="_Toc167804843"/>
      <w:r w:rsidRPr="00D53C0F">
        <w:t>Security Keys</w:t>
      </w:r>
      <w:bookmarkEnd w:id="903"/>
      <w:bookmarkEnd w:id="904"/>
      <w:bookmarkEnd w:id="905"/>
      <w:bookmarkEnd w:id="906"/>
      <w:bookmarkEnd w:id="907"/>
      <w:bookmarkEnd w:id="908"/>
      <w:bookmarkEnd w:id="909"/>
      <w:bookmarkEnd w:id="910"/>
      <w:bookmarkEnd w:id="911"/>
    </w:p>
    <w:p w14:paraId="1574917B" w14:textId="77777777" w:rsidR="00604685" w:rsidRPr="00D53C0F" w:rsidRDefault="00604685" w:rsidP="00604685">
      <w:pPr>
        <w:keepNext/>
        <w:keepLines/>
        <w:rPr>
          <w:color w:val="000000"/>
        </w:rPr>
      </w:pPr>
      <w:r w:rsidRPr="00D53C0F">
        <w:rPr>
          <w:color w:val="000000"/>
        </w:rPr>
        <w:fldChar w:fldCharType="begin"/>
      </w:r>
      <w:r w:rsidRPr="00D53C0F">
        <w:rPr>
          <w:color w:val="000000"/>
        </w:rPr>
        <w:instrText>XE "Security:Keys"</w:instrText>
      </w:r>
      <w:r w:rsidRPr="00D53C0F">
        <w:rPr>
          <w:color w:val="000000"/>
        </w:rPr>
        <w:fldChar w:fldCharType="end"/>
      </w:r>
      <w:r w:rsidRPr="00D53C0F">
        <w:rPr>
          <w:color w:val="000000"/>
        </w:rPr>
        <w:fldChar w:fldCharType="begin"/>
      </w:r>
      <w:r w:rsidRPr="00D53C0F">
        <w:rPr>
          <w:color w:val="000000"/>
        </w:rPr>
        <w:instrText>XE "Keys"</w:instrText>
      </w:r>
      <w:r w:rsidRPr="00D53C0F">
        <w:rPr>
          <w:color w:val="000000"/>
        </w:rPr>
        <w:fldChar w:fldCharType="end"/>
      </w:r>
    </w:p>
    <w:p w14:paraId="33FDDBF9" w14:textId="77777777" w:rsidR="00540A79" w:rsidRPr="00D53C0F" w:rsidRDefault="00540A79" w:rsidP="00540A79">
      <w:pPr>
        <w:keepNext/>
        <w:keepLines/>
        <w:rPr>
          <w:rFonts w:cs="Times New Roman"/>
          <w:color w:val="000000"/>
        </w:rPr>
      </w:pPr>
      <w:r w:rsidRPr="00D53C0F">
        <w:rPr>
          <w:rFonts w:cs="Times New Roman"/>
          <w:color w:val="000000"/>
        </w:rPr>
        <w:t xml:space="preserve">The following VistA M Server security key is exported with </w:t>
      </w:r>
      <w:r w:rsidR="00B36C0C" w:rsidRPr="00D53C0F">
        <w:rPr>
          <w:rFonts w:cs="Times New Roman"/>
          <w:color w:val="000000"/>
        </w:rPr>
        <w:t>KAAJEE</w:t>
      </w:r>
      <w:r w:rsidR="00FD205E" w:rsidRPr="00D53C0F">
        <w:rPr>
          <w:rFonts w:cs="Times New Roman"/>
          <w:color w:val="000000"/>
        </w:rPr>
        <w:t xml:space="preserve"> </w:t>
      </w:r>
      <w:r w:rsidR="00CD34A6" w:rsidRPr="00D53C0F">
        <w:rPr>
          <w:rFonts w:cs="Times New Roman"/>
          <w:color w:val="000000"/>
        </w:rPr>
        <w:t>1.2.0</w:t>
      </w:r>
      <w:r w:rsidR="007A68C8" w:rsidRPr="00D53C0F">
        <w:rPr>
          <w:rFonts w:cs="Times New Roman"/>
          <w:color w:val="000000"/>
        </w:rPr>
        <w:t>.</w:t>
      </w:r>
      <w:r w:rsidR="00E06B79" w:rsidRPr="00D53C0F">
        <w:rPr>
          <w:rFonts w:cs="Times New Roman"/>
          <w:color w:val="000000"/>
        </w:rPr>
        <w:t>xxx</w:t>
      </w:r>
      <w:r w:rsidR="00B36C0C" w:rsidRPr="00D53C0F">
        <w:rPr>
          <w:rFonts w:cs="Times New Roman"/>
          <w:color w:val="000000"/>
        </w:rPr>
        <w:t>:</w:t>
      </w:r>
    </w:p>
    <w:p w14:paraId="2CECB374" w14:textId="77777777" w:rsidR="00540A79" w:rsidRPr="00D53C0F" w:rsidRDefault="00540A79" w:rsidP="00540A79">
      <w:pPr>
        <w:keepNext/>
        <w:keepLines/>
        <w:rPr>
          <w:color w:val="000000"/>
        </w:rPr>
      </w:pPr>
    </w:p>
    <w:p w14:paraId="0FAD345F" w14:textId="50E88D69" w:rsidR="00817A5E" w:rsidRPr="00D53C0F" w:rsidRDefault="00817A5E" w:rsidP="001E78B1">
      <w:pPr>
        <w:pStyle w:val="CaptionTable"/>
      </w:pPr>
      <w:bookmarkStart w:id="912" w:name="_Ref236561832"/>
      <w:bookmarkStart w:id="913" w:name="_Toc137951945"/>
      <w:bookmarkStart w:id="914" w:name="_Toc204421643"/>
      <w:bookmarkStart w:id="915" w:name="_Toc167811524"/>
      <w:r w:rsidRPr="00D53C0F">
        <w:t xml:space="preserve">Table </w:t>
      </w:r>
      <w:r w:rsidR="001C6C77">
        <w:fldChar w:fldCharType="begin"/>
      </w:r>
      <w:r w:rsidR="001C6C77">
        <w:instrText xml:space="preserve"> STYLEREF 2 \s </w:instrText>
      </w:r>
      <w:r w:rsidR="001C6C77">
        <w:fldChar w:fldCharType="separate"/>
      </w:r>
      <w:r w:rsidR="003552F0">
        <w:rPr>
          <w:noProof/>
        </w:rPr>
        <w:t>8</w:t>
      </w:r>
      <w:r w:rsidR="001C6C77">
        <w:rPr>
          <w:noProof/>
        </w:rPr>
        <w:fldChar w:fldCharType="end"/>
      </w:r>
      <w:r w:rsidRPr="00D53C0F">
        <w:noBreakHyphen/>
      </w:r>
      <w:r w:rsidR="001C6C77">
        <w:fldChar w:fldCharType="begin"/>
      </w:r>
      <w:r w:rsidR="001C6C77">
        <w:instrText xml:space="preserve"> SEQ Table \* ARABIC \s 2 </w:instrText>
      </w:r>
      <w:r w:rsidR="001C6C77">
        <w:fldChar w:fldCharType="separate"/>
      </w:r>
      <w:r w:rsidR="003552F0">
        <w:rPr>
          <w:noProof/>
        </w:rPr>
        <w:t>1</w:t>
      </w:r>
      <w:r w:rsidR="001C6C77">
        <w:rPr>
          <w:noProof/>
        </w:rPr>
        <w:fldChar w:fldCharType="end"/>
      </w:r>
      <w:bookmarkEnd w:id="912"/>
      <w:r w:rsidRPr="00D53C0F">
        <w:t>. KAAJEE exported security keys</w:t>
      </w:r>
      <w:bookmarkEnd w:id="913"/>
      <w:bookmarkEnd w:id="914"/>
      <w:bookmarkEnd w:id="915"/>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37"/>
        <w:gridCol w:w="7095"/>
      </w:tblGrid>
      <w:tr w:rsidR="009B4D3A" w:rsidRPr="00D53C0F" w14:paraId="76A38AF6" w14:textId="77777777" w:rsidTr="00A60E97">
        <w:trPr>
          <w:tblHeader/>
        </w:trPr>
        <w:tc>
          <w:tcPr>
            <w:tcW w:w="2337" w:type="dxa"/>
            <w:shd w:val="pct12" w:color="auto" w:fill="auto"/>
          </w:tcPr>
          <w:bookmarkEnd w:id="817"/>
          <w:bookmarkEnd w:id="818"/>
          <w:bookmarkEnd w:id="819"/>
          <w:bookmarkEnd w:id="820"/>
          <w:p w14:paraId="02BEE214" w14:textId="77777777" w:rsidR="009B4D3A" w:rsidRPr="00D53C0F" w:rsidRDefault="00540A79" w:rsidP="00540A79">
            <w:pPr>
              <w:keepNext/>
              <w:keepLines/>
              <w:spacing w:before="60" w:after="60"/>
              <w:rPr>
                <w:rFonts w:cs="Times New Roman"/>
                <w:color w:val="000000"/>
              </w:rPr>
            </w:pPr>
            <w:r w:rsidRPr="00D53C0F">
              <w:rPr>
                <w:rFonts w:ascii="Arial" w:hAnsi="Arial" w:cs="Arial"/>
                <w:b/>
                <w:bCs/>
                <w:color w:val="000000"/>
                <w:sz w:val="20"/>
                <w:szCs w:val="20"/>
              </w:rPr>
              <w:t>Security Key</w:t>
            </w:r>
          </w:p>
        </w:tc>
        <w:tc>
          <w:tcPr>
            <w:tcW w:w="7095" w:type="dxa"/>
            <w:shd w:val="pct12" w:color="auto" w:fill="auto"/>
          </w:tcPr>
          <w:p w14:paraId="6FF3CA44" w14:textId="77777777" w:rsidR="009B4D3A" w:rsidRPr="00D53C0F" w:rsidRDefault="007A68C8" w:rsidP="005B6C56">
            <w:pPr>
              <w:keepNext/>
              <w:keepLines/>
              <w:spacing w:before="60" w:after="60"/>
              <w:rPr>
                <w:rFonts w:cs="Times New Roman"/>
                <w:color w:val="000000"/>
                <w:kern w:val="2"/>
              </w:rPr>
            </w:pPr>
            <w:r w:rsidRPr="00D53C0F">
              <w:rPr>
                <w:rFonts w:ascii="Arial" w:hAnsi="Arial" w:cs="Arial"/>
                <w:b/>
                <w:bCs/>
                <w:color w:val="000000"/>
                <w:sz w:val="20"/>
                <w:szCs w:val="20"/>
              </w:rPr>
              <w:t>Description</w:t>
            </w:r>
          </w:p>
        </w:tc>
      </w:tr>
      <w:tr w:rsidR="00540A79" w:rsidRPr="00D53C0F" w14:paraId="012EE101" w14:textId="77777777" w:rsidTr="00A60E97">
        <w:tc>
          <w:tcPr>
            <w:tcW w:w="2337" w:type="dxa"/>
          </w:tcPr>
          <w:p w14:paraId="7B1704A9" w14:textId="77777777" w:rsidR="00540A79" w:rsidRPr="00D53C0F" w:rsidRDefault="00540A79" w:rsidP="00540A79">
            <w:pPr>
              <w:keepNext/>
              <w:keepLines/>
              <w:spacing w:before="60" w:after="60"/>
              <w:rPr>
                <w:rFonts w:ascii="Arial" w:hAnsi="Arial" w:cs="Arial"/>
                <w:color w:val="000000"/>
                <w:sz w:val="20"/>
                <w:szCs w:val="20"/>
              </w:rPr>
            </w:pPr>
            <w:r w:rsidRPr="00D53C0F">
              <w:rPr>
                <w:rFonts w:ascii="Arial" w:hAnsi="Arial" w:cs="Arial"/>
                <w:color w:val="000000"/>
                <w:sz w:val="20"/>
                <w:szCs w:val="20"/>
              </w:rPr>
              <w:t>XUKAAJEE_SAMPLE</w:t>
            </w:r>
            <w:r w:rsidRPr="00D53C0F">
              <w:rPr>
                <w:rFonts w:cs="Arial"/>
                <w:color w:val="000000"/>
                <w:sz w:val="20"/>
                <w:szCs w:val="20"/>
              </w:rPr>
              <w:fldChar w:fldCharType="begin"/>
            </w:r>
            <w:r w:rsidRPr="00D53C0F">
              <w:rPr>
                <w:rFonts w:cs="Arial"/>
                <w:color w:val="000000"/>
                <w:sz w:val="20"/>
                <w:szCs w:val="20"/>
              </w:rPr>
              <w:instrText xml:space="preserve"> XE "XUKAAJEE_SAMPLE Security Key" </w:instrText>
            </w:r>
            <w:r w:rsidRPr="00D53C0F">
              <w:rPr>
                <w:rFonts w:cs="Arial"/>
                <w:color w:val="000000"/>
                <w:sz w:val="20"/>
                <w:szCs w:val="20"/>
              </w:rPr>
              <w:fldChar w:fldCharType="end"/>
            </w:r>
            <w:r w:rsidRPr="00D53C0F">
              <w:rPr>
                <w:rFonts w:cs="Arial"/>
                <w:color w:val="000000"/>
                <w:sz w:val="20"/>
                <w:szCs w:val="20"/>
              </w:rPr>
              <w:fldChar w:fldCharType="begin"/>
            </w:r>
            <w:r w:rsidRPr="00D53C0F">
              <w:rPr>
                <w:rFonts w:cs="Arial"/>
                <w:color w:val="000000"/>
                <w:sz w:val="20"/>
                <w:szCs w:val="20"/>
              </w:rPr>
              <w:instrText xml:space="preserve"> XE "Security Keys:XUKAAJEE_SAMPLE" </w:instrText>
            </w:r>
            <w:r w:rsidRPr="00D53C0F">
              <w:rPr>
                <w:rFonts w:cs="Arial"/>
                <w:color w:val="000000"/>
                <w:sz w:val="20"/>
                <w:szCs w:val="20"/>
              </w:rPr>
              <w:fldChar w:fldCharType="end"/>
            </w:r>
            <w:r w:rsidRPr="00D53C0F">
              <w:rPr>
                <w:rFonts w:cs="Arial"/>
                <w:color w:val="000000"/>
                <w:sz w:val="20"/>
                <w:szCs w:val="20"/>
              </w:rPr>
              <w:fldChar w:fldCharType="begin"/>
            </w:r>
            <w:r w:rsidRPr="00D53C0F">
              <w:rPr>
                <w:rFonts w:cs="Arial"/>
                <w:color w:val="000000"/>
                <w:sz w:val="20"/>
                <w:szCs w:val="20"/>
              </w:rPr>
              <w:instrText xml:space="preserve"> XE "Keys:XUKAAJEE_SAMPLE" </w:instrText>
            </w:r>
            <w:r w:rsidRPr="00D53C0F">
              <w:rPr>
                <w:rFonts w:cs="Arial"/>
                <w:color w:val="000000"/>
                <w:sz w:val="20"/>
                <w:szCs w:val="20"/>
              </w:rPr>
              <w:fldChar w:fldCharType="end"/>
            </w:r>
          </w:p>
        </w:tc>
        <w:tc>
          <w:tcPr>
            <w:tcW w:w="7095" w:type="dxa"/>
          </w:tcPr>
          <w:p w14:paraId="3D1ACCFE" w14:textId="77777777" w:rsidR="00540A79" w:rsidRPr="00D53C0F" w:rsidRDefault="00540A79" w:rsidP="00540A79">
            <w:pPr>
              <w:keepNext/>
              <w:keepLines/>
              <w:spacing w:before="60" w:after="60"/>
              <w:ind w:left="36"/>
              <w:rPr>
                <w:rFonts w:ascii="Arial" w:hAnsi="Arial" w:cs="Arial"/>
                <w:color w:val="000000"/>
                <w:sz w:val="20"/>
                <w:szCs w:val="20"/>
              </w:rPr>
            </w:pPr>
            <w:r w:rsidRPr="00D53C0F">
              <w:rPr>
                <w:rFonts w:ascii="Arial" w:hAnsi="Arial" w:cs="Arial"/>
                <w:color w:val="000000"/>
                <w:sz w:val="20"/>
                <w:szCs w:val="20"/>
              </w:rPr>
              <w:t>This security key is exported with Kernel Patch XU*8.0*</w:t>
            </w:r>
            <w:r w:rsidR="00DC39E2" w:rsidRPr="00D53C0F">
              <w:rPr>
                <w:rFonts w:ascii="Arial" w:hAnsi="Arial" w:cs="Arial"/>
                <w:color w:val="000000"/>
                <w:sz w:val="20"/>
                <w:szCs w:val="20"/>
              </w:rPr>
              <w:t>504</w:t>
            </w:r>
            <w:r w:rsidR="00B36C0C" w:rsidRPr="00D53C0F">
              <w:rPr>
                <w:rFonts w:cs="Arial"/>
                <w:bCs/>
                <w:color w:val="000000"/>
                <w:sz w:val="20"/>
                <w:szCs w:val="20"/>
              </w:rPr>
              <w:fldChar w:fldCharType="begin"/>
            </w:r>
            <w:r w:rsidR="00B36C0C" w:rsidRPr="00D53C0F">
              <w:rPr>
                <w:rFonts w:cs="Arial"/>
                <w:color w:val="000000"/>
                <w:sz w:val="20"/>
                <w:szCs w:val="20"/>
              </w:rPr>
              <w:instrText>XE "</w:instrText>
            </w:r>
            <w:r w:rsidR="00B36C0C" w:rsidRPr="00D53C0F">
              <w:rPr>
                <w:rFonts w:cs="Arial"/>
                <w:color w:val="000000"/>
                <w:kern w:val="2"/>
                <w:sz w:val="20"/>
                <w:szCs w:val="20"/>
              </w:rPr>
              <w:instrText>Kernel:Patches:XU*8.0*451</w:instrText>
            </w:r>
            <w:r w:rsidR="00B36C0C" w:rsidRPr="00D53C0F">
              <w:rPr>
                <w:rFonts w:cs="Arial"/>
                <w:color w:val="000000"/>
                <w:sz w:val="20"/>
                <w:szCs w:val="20"/>
              </w:rPr>
              <w:instrText>"</w:instrText>
            </w:r>
            <w:r w:rsidR="00B36C0C" w:rsidRPr="00D53C0F">
              <w:rPr>
                <w:rFonts w:cs="Arial"/>
                <w:bCs/>
                <w:color w:val="000000"/>
                <w:sz w:val="20"/>
                <w:szCs w:val="20"/>
              </w:rPr>
              <w:fldChar w:fldCharType="end"/>
            </w:r>
            <w:r w:rsidR="00B36C0C" w:rsidRPr="00D53C0F">
              <w:rPr>
                <w:rFonts w:cs="Arial"/>
                <w:bCs/>
                <w:color w:val="000000"/>
                <w:sz w:val="20"/>
                <w:szCs w:val="20"/>
              </w:rPr>
              <w:fldChar w:fldCharType="begin"/>
            </w:r>
            <w:r w:rsidR="00B36C0C" w:rsidRPr="00D53C0F">
              <w:rPr>
                <w:rFonts w:cs="Arial"/>
                <w:color w:val="000000"/>
                <w:sz w:val="20"/>
                <w:szCs w:val="20"/>
              </w:rPr>
              <w:instrText>XE "</w:instrText>
            </w:r>
            <w:r w:rsidR="00B36C0C" w:rsidRPr="00D53C0F">
              <w:rPr>
                <w:rFonts w:cs="Arial"/>
                <w:color w:val="000000"/>
                <w:kern w:val="2"/>
                <w:sz w:val="20"/>
                <w:szCs w:val="20"/>
              </w:rPr>
              <w:instrText>Patches:XU*8.0*451</w:instrText>
            </w:r>
            <w:r w:rsidR="00B36C0C" w:rsidRPr="00D53C0F">
              <w:rPr>
                <w:rFonts w:cs="Arial"/>
                <w:color w:val="000000"/>
                <w:sz w:val="20"/>
                <w:szCs w:val="20"/>
              </w:rPr>
              <w:instrText>"</w:instrText>
            </w:r>
            <w:r w:rsidR="00B36C0C" w:rsidRPr="00D53C0F">
              <w:rPr>
                <w:rFonts w:cs="Arial"/>
                <w:bCs/>
                <w:color w:val="000000"/>
                <w:sz w:val="20"/>
                <w:szCs w:val="20"/>
              </w:rPr>
              <w:fldChar w:fldCharType="end"/>
            </w:r>
            <w:r w:rsidR="00277A8E" w:rsidRPr="00D53C0F">
              <w:rPr>
                <w:rFonts w:ascii="Arial" w:hAnsi="Arial" w:cs="Arial"/>
                <w:color w:val="000000"/>
                <w:sz w:val="20"/>
                <w:szCs w:val="20"/>
              </w:rPr>
              <w:t xml:space="preserve">. This </w:t>
            </w:r>
            <w:r w:rsidR="00EC2787" w:rsidRPr="00D53C0F">
              <w:rPr>
                <w:rFonts w:ascii="Arial" w:hAnsi="Arial" w:cs="Arial"/>
                <w:color w:val="000000"/>
                <w:sz w:val="20"/>
                <w:szCs w:val="20"/>
              </w:rPr>
              <w:t xml:space="preserve">security </w:t>
            </w:r>
            <w:r w:rsidR="00277A8E" w:rsidRPr="00D53C0F">
              <w:rPr>
                <w:rFonts w:ascii="Arial" w:hAnsi="Arial" w:cs="Arial"/>
                <w:color w:val="000000"/>
                <w:sz w:val="20"/>
                <w:szCs w:val="20"/>
              </w:rPr>
              <w:t>key is required in order to access</w:t>
            </w:r>
            <w:r w:rsidRPr="00D53C0F">
              <w:rPr>
                <w:rFonts w:ascii="Arial" w:hAnsi="Arial" w:cs="Arial"/>
                <w:color w:val="000000"/>
                <w:sz w:val="20"/>
                <w:szCs w:val="20"/>
              </w:rPr>
              <w:t xml:space="preserve"> the KAAJEE Sample Web Application exported with KAAJEE.</w:t>
            </w:r>
            <w:r w:rsidR="007A3387" w:rsidRPr="00D53C0F">
              <w:rPr>
                <w:rFonts w:ascii="Arial" w:hAnsi="Arial" w:cs="Arial"/>
                <w:color w:val="000000"/>
                <w:sz w:val="20"/>
                <w:szCs w:val="20"/>
              </w:rPr>
              <w:t xml:space="preserve"> First, an initial authentication occurs against a VistA M Server (i.e., Access and Verify codes). Then, if the login user passes this phase, the </w:t>
            </w:r>
            <w:r w:rsidR="008137F6" w:rsidRPr="00D53C0F">
              <w:rPr>
                <w:rFonts w:ascii="Arial" w:hAnsi="Arial" w:cs="Arial"/>
                <w:color w:val="000000"/>
                <w:sz w:val="20"/>
                <w:szCs w:val="20"/>
              </w:rPr>
              <w:t>XUKAAJEE_SAMPLE</w:t>
            </w:r>
            <w:r w:rsidR="007A3387" w:rsidRPr="00D53C0F">
              <w:rPr>
                <w:rFonts w:ascii="Arial" w:hAnsi="Arial" w:cs="Arial"/>
                <w:color w:val="000000"/>
                <w:sz w:val="20"/>
                <w:szCs w:val="20"/>
              </w:rPr>
              <w:t xml:space="preserve"> VistA M security key is used to create a J2EE group/principal of the same name on the J2EE Application Server</w:t>
            </w:r>
            <w:r w:rsidR="00EC2787" w:rsidRPr="00D53C0F">
              <w:rPr>
                <w:rFonts w:ascii="Arial" w:hAnsi="Arial" w:cs="Arial"/>
                <w:color w:val="000000"/>
                <w:sz w:val="20"/>
                <w:szCs w:val="20"/>
              </w:rPr>
              <w:t>,</w:t>
            </w:r>
            <w:r w:rsidR="007A3387" w:rsidRPr="00D53C0F">
              <w:rPr>
                <w:rFonts w:ascii="Arial" w:hAnsi="Arial" w:cs="Arial"/>
                <w:color w:val="000000"/>
                <w:sz w:val="20"/>
                <w:szCs w:val="20"/>
              </w:rPr>
              <w:t xml:space="preserve"> if not already created. In addition, the login user will be assigned membership to this group on the J2EE Application Server during the login session. This membership is necessary as the authorization aspect of </w:t>
            </w:r>
            <w:r w:rsidR="00894819" w:rsidRPr="00D53C0F">
              <w:rPr>
                <w:rFonts w:ascii="Arial" w:hAnsi="Arial" w:cs="Arial"/>
                <w:color w:val="000000"/>
                <w:sz w:val="20"/>
                <w:szCs w:val="20"/>
              </w:rPr>
              <w:t>container security</w:t>
            </w:r>
            <w:r w:rsidR="00677C1C" w:rsidRPr="00D53C0F">
              <w:rPr>
                <w:rFonts w:ascii="Arial" w:hAnsi="Arial" w:cs="Arial"/>
                <w:color w:val="000000"/>
                <w:sz w:val="20"/>
                <w:szCs w:val="20"/>
              </w:rPr>
              <w:t>. It</w:t>
            </w:r>
            <w:r w:rsidR="007A3387" w:rsidRPr="00D53C0F">
              <w:rPr>
                <w:rFonts w:ascii="Arial" w:hAnsi="Arial" w:cs="Arial"/>
                <w:color w:val="000000"/>
                <w:sz w:val="20"/>
                <w:szCs w:val="20"/>
              </w:rPr>
              <w:t xml:space="preserve"> validates the role-based access by the membership of the associated group/principal.</w:t>
            </w:r>
          </w:p>
          <w:p w14:paraId="48370104" w14:textId="77777777" w:rsidR="00677C1C" w:rsidRPr="00D53C0F" w:rsidRDefault="002D249F" w:rsidP="00677C0C">
            <w:pPr>
              <w:keepNext/>
              <w:keepLines/>
              <w:spacing w:before="60" w:after="60"/>
              <w:ind w:left="36"/>
              <w:rPr>
                <w:rFonts w:ascii="Arial" w:hAnsi="Arial" w:cs="Arial"/>
                <w:color w:val="000000"/>
                <w:sz w:val="20"/>
                <w:szCs w:val="20"/>
              </w:rPr>
            </w:pPr>
            <w:r w:rsidRPr="00D53C0F">
              <w:rPr>
                <w:rFonts w:ascii="Arial" w:hAnsi="Arial" w:cs="Arial"/>
                <w:color w:val="000000"/>
                <w:sz w:val="20"/>
                <w:szCs w:val="20"/>
              </w:rPr>
              <w:t xml:space="preserve">The XUKAAJEE_SAMPLE security key must be </w:t>
            </w:r>
            <w:r w:rsidR="001E2B37" w:rsidRPr="00D53C0F">
              <w:rPr>
                <w:rFonts w:ascii="Arial" w:hAnsi="Arial" w:cs="Arial"/>
                <w:color w:val="000000"/>
                <w:sz w:val="20"/>
                <w:szCs w:val="20"/>
              </w:rPr>
              <w:t>assigned</w:t>
            </w:r>
            <w:r w:rsidRPr="00D53C0F">
              <w:rPr>
                <w:rFonts w:ascii="Arial" w:hAnsi="Arial" w:cs="Arial"/>
                <w:color w:val="000000"/>
                <w:sz w:val="20"/>
                <w:szCs w:val="20"/>
              </w:rPr>
              <w:t xml:space="preserve"> to users on the VistA M Server to authorize their access to the protected page of the KAAJEE sample Web application.</w:t>
            </w:r>
          </w:p>
        </w:tc>
      </w:tr>
    </w:tbl>
    <w:p w14:paraId="7E7AA213" w14:textId="77777777" w:rsidR="00604685" w:rsidRPr="00D53C0F" w:rsidRDefault="00604685" w:rsidP="00604685">
      <w:bookmarkStart w:id="916" w:name="_Hlt127857553"/>
      <w:bookmarkEnd w:id="916"/>
    </w:p>
    <w:p w14:paraId="41A8B461" w14:textId="77777777" w:rsidR="007A68C8" w:rsidRPr="00D53C0F" w:rsidRDefault="007A68C8" w:rsidP="00604685"/>
    <w:tbl>
      <w:tblPr>
        <w:tblW w:w="0" w:type="auto"/>
        <w:tblLayout w:type="fixed"/>
        <w:tblLook w:val="0000" w:firstRow="0" w:lastRow="0" w:firstColumn="0" w:lastColumn="0" w:noHBand="0" w:noVBand="0"/>
      </w:tblPr>
      <w:tblGrid>
        <w:gridCol w:w="738"/>
        <w:gridCol w:w="8730"/>
      </w:tblGrid>
      <w:tr w:rsidR="007A68C8" w:rsidRPr="00D53C0F" w14:paraId="5C13D9BD" w14:textId="77777777" w:rsidTr="007A68C8">
        <w:trPr>
          <w:cantSplit/>
        </w:trPr>
        <w:tc>
          <w:tcPr>
            <w:tcW w:w="738" w:type="dxa"/>
          </w:tcPr>
          <w:p w14:paraId="001CCDD3" w14:textId="77777777" w:rsidR="007A68C8" w:rsidRPr="00D53C0F" w:rsidRDefault="004D4C84" w:rsidP="007A68C8">
            <w:pPr>
              <w:spacing w:before="60" w:after="60"/>
              <w:ind w:left="-18"/>
              <w:rPr>
                <w:rFonts w:cs="Times New Roman"/>
              </w:rPr>
            </w:pPr>
            <w:r w:rsidRPr="00D53C0F">
              <w:rPr>
                <w:rFonts w:cs="Times New Roman"/>
                <w:noProof/>
              </w:rPr>
              <w:drawing>
                <wp:inline distT="0" distB="0" distL="0" distR="0" wp14:anchorId="0CA9A558" wp14:editId="6338E2D4">
                  <wp:extent cx="285115" cy="285115"/>
                  <wp:effectExtent l="0" t="0" r="0" b="0"/>
                  <wp:docPr id="111" name="Picture 1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6C10D04C" w14:textId="77777777" w:rsidR="007A68C8" w:rsidRPr="00D53C0F" w:rsidRDefault="007A68C8" w:rsidP="007A68C8">
            <w:pPr>
              <w:keepNext/>
              <w:keepLines/>
              <w:spacing w:before="60" w:after="60"/>
              <w:rPr>
                <w:rFonts w:cs="Times New Roman"/>
                <w:kern w:val="2"/>
              </w:rPr>
            </w:pPr>
            <w:r w:rsidRPr="00D53C0F">
              <w:rPr>
                <w:rFonts w:cs="Times New Roman"/>
                <w:b/>
              </w:rPr>
              <w:t>NOTE:</w:t>
            </w:r>
            <w:r w:rsidRPr="00D53C0F">
              <w:rPr>
                <w:rFonts w:cs="Times New Roman"/>
              </w:rPr>
              <w:t xml:space="preserve"> </w:t>
            </w:r>
            <w:r w:rsidRPr="00D53C0F">
              <w:t xml:space="preserve">KAAJEE calls the XUS ALLKEYS RPC to return all </w:t>
            </w:r>
            <w:r w:rsidRPr="00D53C0F">
              <w:rPr>
                <w:color w:val="000000"/>
              </w:rPr>
              <w:t>VistA M Server J2EE security keys</w:t>
            </w:r>
            <w:r w:rsidRPr="00D53C0F">
              <w:rPr>
                <w:color w:val="000000"/>
              </w:rPr>
              <w:fldChar w:fldCharType="begin"/>
            </w:r>
            <w:r w:rsidRPr="00D53C0F">
              <w:rPr>
                <w:color w:val="000000"/>
              </w:rPr>
              <w:instrText xml:space="preserve"> XE "VistA M Server:J2EE security keys" </w:instrText>
            </w:r>
            <w:r w:rsidRPr="00D53C0F">
              <w:rPr>
                <w:color w:val="000000"/>
              </w:rPr>
              <w:fldChar w:fldCharType="end"/>
            </w:r>
            <w:r w:rsidRPr="00D53C0F">
              <w:rPr>
                <w:color w:val="000000"/>
              </w:rPr>
              <w:fldChar w:fldCharType="begin"/>
            </w:r>
            <w:r w:rsidRPr="00D53C0F">
              <w:rPr>
                <w:color w:val="000000"/>
              </w:rPr>
              <w:instrText xml:space="preserve"> XE "Security:Keys:VistA M Server J2EE security keys" </w:instrText>
            </w:r>
            <w:r w:rsidRPr="00D53C0F">
              <w:rPr>
                <w:color w:val="000000"/>
              </w:rPr>
              <w:fldChar w:fldCharType="end"/>
            </w:r>
            <w:r w:rsidRPr="00D53C0F">
              <w:rPr>
                <w:color w:val="000000"/>
              </w:rPr>
              <w:fldChar w:fldCharType="begin"/>
            </w:r>
            <w:r w:rsidRPr="00D53C0F">
              <w:rPr>
                <w:color w:val="000000"/>
              </w:rPr>
              <w:instrText xml:space="preserve"> XE "Keys:VistA M Server J2EE security keys" </w:instrText>
            </w:r>
            <w:r w:rsidRPr="00D53C0F">
              <w:rPr>
                <w:color w:val="000000"/>
              </w:rPr>
              <w:fldChar w:fldCharType="end"/>
            </w:r>
            <w:r w:rsidRPr="00D53C0F">
              <w:t xml:space="preserve">; however, there are </w:t>
            </w:r>
            <w:r w:rsidRPr="00D53C0F">
              <w:rPr>
                <w:i/>
                <w:iCs/>
              </w:rPr>
              <w:t>no</w:t>
            </w:r>
            <w:r w:rsidRPr="00D53C0F">
              <w:t xml:space="preserve"> new KAAJEE-specific VistA M Server security keys exported with </w:t>
            </w:r>
            <w:r w:rsidRPr="00D53C0F">
              <w:rPr>
                <w:szCs w:val="24"/>
              </w:rPr>
              <w:t xml:space="preserve">this version of </w:t>
            </w:r>
            <w:r w:rsidRPr="00D53C0F">
              <w:t>KAAJEE</w:t>
            </w:r>
            <w:r w:rsidRPr="00D53C0F">
              <w:rPr>
                <w:szCs w:val="24"/>
              </w:rPr>
              <w:t>.</w:t>
            </w:r>
          </w:p>
        </w:tc>
      </w:tr>
    </w:tbl>
    <w:p w14:paraId="0094FFB5" w14:textId="77777777" w:rsidR="007A68C8" w:rsidRPr="00D53C0F" w:rsidRDefault="007A68C8" w:rsidP="00604685"/>
    <w:p w14:paraId="6F226046" w14:textId="77777777" w:rsidR="00604685" w:rsidRPr="00D53C0F" w:rsidRDefault="00604685" w:rsidP="00604685"/>
    <w:p w14:paraId="14D44D01" w14:textId="77777777" w:rsidR="00604685" w:rsidRPr="00D53C0F" w:rsidRDefault="00604685" w:rsidP="00223EFD">
      <w:pPr>
        <w:pStyle w:val="Heading4"/>
      </w:pPr>
      <w:bookmarkStart w:id="917" w:name="_Toc44314785"/>
      <w:bookmarkStart w:id="918" w:name="_Toc67882452"/>
      <w:bookmarkStart w:id="919" w:name="_Toc74988241"/>
      <w:bookmarkStart w:id="920" w:name="_Toc75847090"/>
      <w:bookmarkStart w:id="921" w:name="_Toc83538883"/>
      <w:bookmarkStart w:id="922" w:name="_Toc84037018"/>
      <w:bookmarkStart w:id="923" w:name="_Toc84044240"/>
      <w:bookmarkStart w:id="924" w:name="_Toc202863137"/>
      <w:bookmarkStart w:id="925" w:name="_Toc204421576"/>
      <w:bookmarkStart w:id="926" w:name="_Toc167804844"/>
      <w:r w:rsidRPr="00D53C0F">
        <w:t>File Security</w:t>
      </w:r>
      <w:bookmarkEnd w:id="917"/>
      <w:bookmarkEnd w:id="918"/>
      <w:bookmarkEnd w:id="919"/>
      <w:bookmarkEnd w:id="920"/>
      <w:bookmarkEnd w:id="921"/>
      <w:bookmarkEnd w:id="922"/>
      <w:bookmarkEnd w:id="923"/>
      <w:bookmarkEnd w:id="924"/>
      <w:bookmarkEnd w:id="925"/>
      <w:bookmarkEnd w:id="926"/>
    </w:p>
    <w:p w14:paraId="2F9AC9D9" w14:textId="77777777" w:rsidR="00604685" w:rsidRPr="00D53C0F" w:rsidRDefault="00604685" w:rsidP="00604685">
      <w:pPr>
        <w:keepNext/>
        <w:keepLines/>
      </w:pPr>
      <w:r w:rsidRPr="00D53C0F">
        <w:rPr>
          <w:color w:val="000000"/>
        </w:rPr>
        <w:fldChar w:fldCharType="begin"/>
      </w:r>
      <w:r w:rsidRPr="00D53C0F">
        <w:rPr>
          <w:color w:val="000000"/>
        </w:rPr>
        <w:instrText>XE "Files:Security"</w:instrText>
      </w:r>
      <w:r w:rsidRPr="00D53C0F">
        <w:rPr>
          <w:color w:val="000000"/>
        </w:rPr>
        <w:fldChar w:fldCharType="end"/>
      </w:r>
      <w:r w:rsidRPr="00D53C0F">
        <w:rPr>
          <w:color w:val="000000"/>
        </w:rPr>
        <w:fldChar w:fldCharType="begin"/>
      </w:r>
      <w:r w:rsidRPr="00D53C0F">
        <w:rPr>
          <w:color w:val="000000"/>
        </w:rPr>
        <w:instrText>XE "Security:Files"</w:instrText>
      </w:r>
      <w:r w:rsidRPr="00D53C0F">
        <w:rPr>
          <w:color w:val="000000"/>
        </w:rPr>
        <w:fldChar w:fldCharType="end"/>
      </w:r>
      <w:r w:rsidRPr="00D53C0F">
        <w:rPr>
          <w:color w:val="000000"/>
        </w:rPr>
        <w:fldChar w:fldCharType="begin"/>
      </w:r>
      <w:r w:rsidRPr="00D53C0F">
        <w:rPr>
          <w:color w:val="000000"/>
        </w:rPr>
        <w:instrText>XE "VA FileMan File Protection"</w:instrText>
      </w:r>
      <w:r w:rsidRPr="00D53C0F">
        <w:rPr>
          <w:color w:val="000000"/>
        </w:rPr>
        <w:fldChar w:fldCharType="end"/>
      </w:r>
      <w:r w:rsidRPr="00D53C0F">
        <w:rPr>
          <w:color w:val="000000"/>
        </w:rPr>
        <w:fldChar w:fldCharType="begin"/>
      </w:r>
      <w:r w:rsidRPr="00D53C0F">
        <w:rPr>
          <w:color w:val="000000"/>
        </w:rPr>
        <w:instrText>XE "FileMan File Protection"</w:instrText>
      </w:r>
      <w:r w:rsidRPr="00D53C0F">
        <w:rPr>
          <w:color w:val="000000"/>
        </w:rPr>
        <w:fldChar w:fldCharType="end"/>
      </w:r>
    </w:p>
    <w:p w14:paraId="603E634B" w14:textId="77777777" w:rsidR="00604685" w:rsidRPr="00D53C0F" w:rsidRDefault="00604685" w:rsidP="00604685">
      <w:pPr>
        <w:rPr>
          <w:rFonts w:cs="Times"/>
        </w:rPr>
      </w:pPr>
      <w:r w:rsidRPr="00D53C0F">
        <w:t xml:space="preserve">There are </w:t>
      </w:r>
      <w:r w:rsidRPr="00D53C0F">
        <w:rPr>
          <w:i/>
          <w:iCs/>
        </w:rPr>
        <w:t>no</w:t>
      </w:r>
      <w:r w:rsidRPr="00D53C0F">
        <w:t xml:space="preserve"> new file or field security changes associated with KAAJEE</w:t>
      </w:r>
      <w:r w:rsidRPr="00D53C0F">
        <w:rPr>
          <w:szCs w:val="24"/>
        </w:rPr>
        <w:t>.</w:t>
      </w:r>
    </w:p>
    <w:p w14:paraId="54742FCD" w14:textId="77777777" w:rsidR="00604685" w:rsidRPr="00D53C0F" w:rsidRDefault="00604685" w:rsidP="00604685"/>
    <w:p w14:paraId="085AB979" w14:textId="77777777" w:rsidR="00604685" w:rsidRPr="00D53C0F" w:rsidRDefault="00604685" w:rsidP="00604685"/>
    <w:p w14:paraId="1B89FCF3" w14:textId="77777777" w:rsidR="00604685" w:rsidRPr="00D53C0F" w:rsidRDefault="00604685" w:rsidP="00223EFD">
      <w:pPr>
        <w:pStyle w:val="Heading4"/>
      </w:pPr>
      <w:bookmarkStart w:id="927" w:name="_Toc202863138"/>
      <w:bookmarkStart w:id="928" w:name="_Toc204421577"/>
      <w:bookmarkStart w:id="929" w:name="_Toc167804845"/>
      <w:bookmarkStart w:id="930" w:name="_Toc6044927"/>
      <w:bookmarkStart w:id="931" w:name="_Toc44314786"/>
      <w:bookmarkStart w:id="932" w:name="_Toc67882453"/>
      <w:bookmarkStart w:id="933" w:name="_Toc74988242"/>
      <w:bookmarkStart w:id="934" w:name="_Toc75847091"/>
      <w:bookmarkStart w:id="935" w:name="_Toc83538884"/>
      <w:bookmarkStart w:id="936" w:name="_Toc84037019"/>
      <w:bookmarkStart w:id="937" w:name="_Toc84044241"/>
      <w:r w:rsidRPr="00D53C0F">
        <w:t>Contingency Planning</w:t>
      </w:r>
      <w:bookmarkEnd w:id="927"/>
      <w:bookmarkEnd w:id="928"/>
      <w:bookmarkEnd w:id="929"/>
    </w:p>
    <w:p w14:paraId="17B9AD47" w14:textId="77777777" w:rsidR="00604685" w:rsidRPr="00D53C0F" w:rsidRDefault="00604685" w:rsidP="00604685">
      <w:pPr>
        <w:keepNext/>
        <w:keepLines/>
      </w:pPr>
      <w:r w:rsidRPr="00D53C0F">
        <w:rPr>
          <w:color w:val="000000"/>
        </w:rPr>
        <w:fldChar w:fldCharType="begin"/>
      </w:r>
      <w:r w:rsidRPr="00D53C0F">
        <w:rPr>
          <w:color w:val="000000"/>
        </w:rPr>
        <w:instrText>XE "Contingency Planning"</w:instrText>
      </w:r>
      <w:r w:rsidRPr="00D53C0F">
        <w:rPr>
          <w:color w:val="000000"/>
        </w:rPr>
        <w:fldChar w:fldCharType="end"/>
      </w:r>
    </w:p>
    <w:p w14:paraId="49393CB5" w14:textId="77777777" w:rsidR="00604685" w:rsidRPr="00D53C0F" w:rsidRDefault="00604685" w:rsidP="00604685">
      <w:pPr>
        <w:rPr>
          <w:rFonts w:cs="Times"/>
        </w:rPr>
      </w:pPr>
      <w:r w:rsidRPr="00D53C0F">
        <w:t xml:space="preserve">All sites should develop a local contingency plan to be used in the event of software/hardware problems in a production (live) environment. The contingency plan </w:t>
      </w:r>
      <w:r w:rsidRPr="00D53C0F">
        <w:rPr>
          <w:i/>
        </w:rPr>
        <w:t>must</w:t>
      </w:r>
      <w:r w:rsidRPr="00D53C0F">
        <w:t xml:space="preserve"> identify the procedure for maintaining functionality provided by this software in the event of system outage.</w:t>
      </w:r>
    </w:p>
    <w:p w14:paraId="33DAC345" w14:textId="77777777" w:rsidR="00604685" w:rsidRPr="00D53C0F" w:rsidRDefault="00604685" w:rsidP="00604685"/>
    <w:p w14:paraId="6A820DE6" w14:textId="77777777" w:rsidR="00604685" w:rsidRPr="00D53C0F" w:rsidRDefault="00604685" w:rsidP="00604685"/>
    <w:p w14:paraId="1A5C169C" w14:textId="77777777" w:rsidR="00604685" w:rsidRPr="00D53C0F" w:rsidRDefault="00604685" w:rsidP="00223EFD">
      <w:pPr>
        <w:pStyle w:val="Heading4"/>
      </w:pPr>
      <w:bookmarkStart w:id="938" w:name="_Toc202863139"/>
      <w:bookmarkStart w:id="939" w:name="_Toc204421578"/>
      <w:bookmarkStart w:id="940" w:name="_Toc167804846"/>
      <w:r w:rsidRPr="00D53C0F">
        <w:t>Official Policies</w:t>
      </w:r>
      <w:bookmarkEnd w:id="930"/>
      <w:bookmarkEnd w:id="931"/>
      <w:bookmarkEnd w:id="932"/>
      <w:bookmarkEnd w:id="933"/>
      <w:bookmarkEnd w:id="934"/>
      <w:bookmarkEnd w:id="935"/>
      <w:bookmarkEnd w:id="936"/>
      <w:bookmarkEnd w:id="937"/>
      <w:bookmarkEnd w:id="938"/>
      <w:bookmarkEnd w:id="939"/>
      <w:bookmarkEnd w:id="940"/>
    </w:p>
    <w:p w14:paraId="59DC2148" w14:textId="77777777" w:rsidR="00604685" w:rsidRPr="00D53C0F" w:rsidRDefault="00604685" w:rsidP="00604685">
      <w:pPr>
        <w:keepNext/>
        <w:keepLines/>
      </w:pPr>
      <w:r w:rsidRPr="00D53C0F">
        <w:rPr>
          <w:color w:val="000000"/>
        </w:rPr>
        <w:fldChar w:fldCharType="begin"/>
      </w:r>
      <w:r w:rsidRPr="00D53C0F">
        <w:rPr>
          <w:color w:val="000000"/>
        </w:rPr>
        <w:instrText>XE "Official Policies"</w:instrText>
      </w:r>
      <w:r w:rsidRPr="00D53C0F">
        <w:rPr>
          <w:color w:val="000000"/>
        </w:rPr>
        <w:fldChar w:fldCharType="end"/>
      </w:r>
      <w:r w:rsidRPr="00D53C0F">
        <w:rPr>
          <w:color w:val="000000"/>
        </w:rPr>
        <w:fldChar w:fldCharType="begin"/>
      </w:r>
      <w:r w:rsidRPr="00D53C0F">
        <w:rPr>
          <w:color w:val="000000"/>
        </w:rPr>
        <w:instrText>XE "Policies, Official"</w:instrText>
      </w:r>
      <w:r w:rsidRPr="00D53C0F">
        <w:rPr>
          <w:color w:val="000000"/>
        </w:rPr>
        <w:fldChar w:fldCharType="end"/>
      </w:r>
    </w:p>
    <w:p w14:paraId="6CF5B35A" w14:textId="77777777" w:rsidR="00604685" w:rsidRPr="00D53C0F" w:rsidRDefault="00604685" w:rsidP="00604685">
      <w:pPr>
        <w:keepNext/>
        <w:keepLines/>
        <w:rPr>
          <w:b/>
          <w:bCs/>
        </w:rPr>
      </w:pPr>
      <w:r w:rsidRPr="00D53C0F">
        <w:t xml:space="preserve">There are </w:t>
      </w:r>
      <w:r w:rsidRPr="00D53C0F">
        <w:rPr>
          <w:i/>
          <w:iCs/>
        </w:rPr>
        <w:t>no</w:t>
      </w:r>
      <w:r w:rsidRPr="00D53C0F">
        <w:t xml:space="preserve"> special legal requirements involved in the use of KAAJEE.</w:t>
      </w:r>
    </w:p>
    <w:p w14:paraId="28EE68A0" w14:textId="77777777" w:rsidR="00604685" w:rsidRPr="00D53C0F" w:rsidRDefault="00604685" w:rsidP="00604685"/>
    <w:p w14:paraId="5D308F60" w14:textId="77777777" w:rsidR="00604685" w:rsidRPr="00D53C0F" w:rsidRDefault="00604685" w:rsidP="00604685">
      <w:pPr>
        <w:rPr>
          <w:rFonts w:cs="Times"/>
        </w:rPr>
      </w:pPr>
      <w:r w:rsidRPr="00D53C0F">
        <w:t>Distribution of KAAJEE is unrestricted.</w:t>
      </w:r>
    </w:p>
    <w:p w14:paraId="2AF93A21" w14:textId="77777777" w:rsidR="002B3F55" w:rsidRPr="00D53C0F" w:rsidRDefault="002B3F55" w:rsidP="002B3F55"/>
    <w:p w14:paraId="3637DF2D" w14:textId="77777777" w:rsidR="002B3F55" w:rsidRPr="00D53C0F" w:rsidRDefault="002B3F55" w:rsidP="002B3F55">
      <w:r w:rsidRPr="00D53C0F">
        <w:rPr>
          <w:rFonts w:cs="Times New Roman"/>
        </w:rPr>
        <w:t>As per the Software Engineering Process Group/Software Quality Assurance (SEPG/</w:t>
      </w:r>
      <w:smartTag w:uri="urn:schemas-microsoft-com:office:smarttags" w:element="stockticker">
        <w:r w:rsidRPr="00D53C0F">
          <w:rPr>
            <w:rFonts w:cs="Times New Roman"/>
          </w:rPr>
          <w:t>SQA</w:t>
        </w:r>
      </w:smartTag>
      <w:r w:rsidRPr="00D53C0F">
        <w:rPr>
          <w:rFonts w:cs="Times New Roman"/>
        </w:rPr>
        <w:t>) Standard Operating Procedure (</w:t>
      </w:r>
      <w:r w:rsidRPr="00D53C0F">
        <w:rPr>
          <w:rFonts w:cs="Times New Roman"/>
          <w:color w:val="000000"/>
        </w:rPr>
        <w:t xml:space="preserve">SOP) 192-039—Interface Control Registration and Approval (effective </w:t>
      </w:r>
      <w:smartTag w:uri="urn:schemas-microsoft-com:office:smarttags" w:element="date">
        <w:smartTagPr>
          <w:attr w:name="Year" w:val="01"/>
          <w:attr w:name="Day" w:val="29"/>
          <w:attr w:name="Month" w:val="01"/>
          <w:attr w:name="ls" w:val="trans"/>
        </w:smartTagPr>
        <w:r w:rsidRPr="00D53C0F">
          <w:rPr>
            <w:rFonts w:cs="Times New Roman"/>
            <w:color w:val="000000"/>
          </w:rPr>
          <w:t>01/29/01</w:t>
        </w:r>
      </w:smartTag>
      <w:r w:rsidRPr="00D53C0F">
        <w:rPr>
          <w:rFonts w:cs="Times New Roman"/>
          <w:color w:val="000000"/>
        </w:rPr>
        <w:t xml:space="preserve">), </w:t>
      </w:r>
      <w:r w:rsidRPr="00D53C0F">
        <w:rPr>
          <w:rFonts w:cs="Times New Roman"/>
        </w:rPr>
        <w:t>application programmers</w:t>
      </w:r>
      <w:r w:rsidR="004F00FB" w:rsidRPr="00D53C0F">
        <w:rPr>
          <w:rFonts w:cs="Times New Roman"/>
        </w:rPr>
        <w:t xml:space="preserve"> </w:t>
      </w:r>
      <w:r w:rsidR="004F00FB" w:rsidRPr="00D53C0F">
        <w:rPr>
          <w:rFonts w:cs="Times New Roman"/>
          <w:i/>
        </w:rPr>
        <w:t>must</w:t>
      </w:r>
      <w:r w:rsidR="004F00FB" w:rsidRPr="00D53C0F">
        <w:rPr>
          <w:rFonts w:cs="Times New Roman"/>
        </w:rPr>
        <w:t xml:space="preserve"> not alter </w:t>
      </w:r>
      <w:r w:rsidR="006A6D87" w:rsidRPr="00D53C0F">
        <w:rPr>
          <w:rFonts w:cs="Times New Roman"/>
        </w:rPr>
        <w:t>any Health</w:t>
      </w:r>
      <w:r w:rsidR="006A6D87" w:rsidRPr="00D53C0F">
        <w:rPr>
          <w:rFonts w:cs="Times New Roman"/>
          <w:i/>
          <w:u w:val="single"/>
        </w:rPr>
        <w:t>e</w:t>
      </w:r>
      <w:r w:rsidR="006A6D87" w:rsidRPr="00D53C0F">
        <w:rPr>
          <w:rFonts w:cs="Times New Roman"/>
        </w:rPr>
        <w:t>Vet VistA</w:t>
      </w:r>
      <w:r w:rsidR="004F00FB" w:rsidRPr="00D53C0F">
        <w:rPr>
          <w:rFonts w:cs="Times New Roman"/>
        </w:rPr>
        <w:t xml:space="preserve"> </w:t>
      </w:r>
      <w:r w:rsidR="00B04697" w:rsidRPr="00D53C0F">
        <w:rPr>
          <w:rFonts w:cs="Times New Roman"/>
        </w:rPr>
        <w:t xml:space="preserve">Class I </w:t>
      </w:r>
      <w:r w:rsidR="004F00FB" w:rsidRPr="00D53C0F">
        <w:rPr>
          <w:rFonts w:cs="Times New Roman"/>
        </w:rPr>
        <w:t>software code</w:t>
      </w:r>
      <w:r w:rsidRPr="00D53C0F">
        <w:t>.</w:t>
      </w:r>
    </w:p>
    <w:p w14:paraId="18799D5D" w14:textId="77777777" w:rsidR="002B3F55" w:rsidRPr="00D53C0F" w:rsidRDefault="002B3F55" w:rsidP="002B3F55"/>
    <w:tbl>
      <w:tblPr>
        <w:tblW w:w="0" w:type="auto"/>
        <w:tblLayout w:type="fixed"/>
        <w:tblLook w:val="0000" w:firstRow="0" w:lastRow="0" w:firstColumn="0" w:lastColumn="0" w:noHBand="0" w:noVBand="0"/>
      </w:tblPr>
      <w:tblGrid>
        <w:gridCol w:w="738"/>
        <w:gridCol w:w="8730"/>
      </w:tblGrid>
      <w:tr w:rsidR="004F00FB" w:rsidRPr="00D53C0F" w14:paraId="4744B696" w14:textId="77777777">
        <w:trPr>
          <w:cantSplit/>
        </w:trPr>
        <w:tc>
          <w:tcPr>
            <w:tcW w:w="738" w:type="dxa"/>
          </w:tcPr>
          <w:p w14:paraId="0C96AE5D" w14:textId="77777777" w:rsidR="004F00FB" w:rsidRPr="00D53C0F" w:rsidRDefault="004D4C84" w:rsidP="006E05B2">
            <w:pPr>
              <w:spacing w:before="60" w:after="60"/>
              <w:ind w:left="-18"/>
              <w:rPr>
                <w:rFonts w:cs="Times New Roman"/>
              </w:rPr>
            </w:pPr>
            <w:r w:rsidRPr="00D53C0F">
              <w:rPr>
                <w:rFonts w:cs="Times New Roman"/>
                <w:noProof/>
              </w:rPr>
              <w:drawing>
                <wp:inline distT="0" distB="0" distL="0" distR="0" wp14:anchorId="1862D242" wp14:editId="2228EF64">
                  <wp:extent cx="285115" cy="285115"/>
                  <wp:effectExtent l="0" t="0" r="0" b="0"/>
                  <wp:docPr id="112" name="Picture 1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0BABD465" w14:textId="77777777" w:rsidR="004F00FB" w:rsidRPr="00D53C0F" w:rsidRDefault="004F00FB" w:rsidP="006E05B2">
            <w:pPr>
              <w:keepNext/>
              <w:keepLines/>
              <w:spacing w:before="60" w:after="60"/>
              <w:rPr>
                <w:rFonts w:cs="Times New Roman"/>
              </w:rPr>
            </w:pPr>
            <w:smartTag w:uri="urn:schemas-microsoft-com:office:smarttags" w:element="stockticker">
              <w:r w:rsidRPr="00D53C0F">
                <w:rPr>
                  <w:rFonts w:cs="Times New Roman"/>
                  <w:b/>
                </w:rPr>
                <w:t>REF</w:t>
              </w:r>
            </w:smartTag>
            <w:r w:rsidRPr="00D53C0F">
              <w:rPr>
                <w:rFonts w:cs="Times New Roman"/>
                <w:b/>
              </w:rPr>
              <w:t>:</w:t>
            </w:r>
            <w:r w:rsidRPr="00D53C0F">
              <w:rPr>
                <w:rFonts w:cs="Times New Roman"/>
              </w:rPr>
              <w:t xml:space="preserve"> For more information on </w:t>
            </w:r>
            <w:r w:rsidRPr="00D53C0F">
              <w:rPr>
                <w:rFonts w:cs="Times New Roman"/>
                <w:color w:val="000000"/>
              </w:rPr>
              <w:t>SOP 192-039—Interface Control Registration and Approval</w:t>
            </w:r>
            <w:r w:rsidRPr="00D53C0F">
              <w:rPr>
                <w:rFonts w:cs="Times New Roman"/>
              </w:rPr>
              <w:t xml:space="preserve">, please refer to the following </w:t>
            </w:r>
            <w:r w:rsidR="00355D80" w:rsidRPr="00D53C0F">
              <w:rPr>
                <w:rFonts w:cs="Times New Roman"/>
              </w:rPr>
              <w:t>Website</w:t>
            </w:r>
            <w:r w:rsidR="006E05B2" w:rsidRPr="00D53C0F">
              <w:rPr>
                <w:color w:val="000000"/>
              </w:rPr>
              <w:fldChar w:fldCharType="begin"/>
            </w:r>
            <w:r w:rsidR="006E05B2" w:rsidRPr="00D53C0F">
              <w:rPr>
                <w:color w:val="000000"/>
              </w:rPr>
              <w:instrText>XE "</w:instrText>
            </w:r>
            <w:r w:rsidR="006E05B2" w:rsidRPr="00D53C0F">
              <w:rPr>
                <w:color w:val="000000"/>
                <w:kern w:val="2"/>
              </w:rPr>
              <w:instrText>SOP 192-039:</w:instrText>
            </w:r>
            <w:r w:rsidR="00355D80" w:rsidRPr="00D53C0F">
              <w:rPr>
                <w:color w:val="000000"/>
                <w:kern w:val="2"/>
              </w:rPr>
              <w:instrText>Website</w:instrText>
            </w:r>
            <w:r w:rsidR="006E05B2" w:rsidRPr="00D53C0F">
              <w:rPr>
                <w:color w:val="000000"/>
              </w:rPr>
              <w:instrText>"</w:instrText>
            </w:r>
            <w:r w:rsidR="006E05B2" w:rsidRPr="00D53C0F">
              <w:rPr>
                <w:color w:val="000000"/>
              </w:rPr>
              <w:fldChar w:fldCharType="end"/>
            </w:r>
            <w:r w:rsidR="006E05B2" w:rsidRPr="00D53C0F">
              <w:rPr>
                <w:color w:val="000000"/>
              </w:rPr>
              <w:fldChar w:fldCharType="begin"/>
            </w:r>
            <w:r w:rsidR="006E05B2" w:rsidRPr="00D53C0F">
              <w:rPr>
                <w:color w:val="000000"/>
              </w:rPr>
              <w:instrText>XE "Web Pages:</w:instrText>
            </w:r>
            <w:r w:rsidR="006E05B2" w:rsidRPr="00D53C0F">
              <w:rPr>
                <w:color w:val="000000"/>
                <w:kern w:val="2"/>
              </w:rPr>
              <w:instrText xml:space="preserve">SOP 192-039 </w:instrText>
            </w:r>
            <w:r w:rsidR="00355D80" w:rsidRPr="00D53C0F">
              <w:rPr>
                <w:color w:val="000000"/>
                <w:kern w:val="2"/>
              </w:rPr>
              <w:instrText>Website</w:instrText>
            </w:r>
            <w:r w:rsidR="006E05B2" w:rsidRPr="00D53C0F">
              <w:rPr>
                <w:color w:val="000000"/>
              </w:rPr>
              <w:instrText>"</w:instrText>
            </w:r>
            <w:r w:rsidR="006E05B2" w:rsidRPr="00D53C0F">
              <w:rPr>
                <w:color w:val="000000"/>
              </w:rPr>
              <w:fldChar w:fldCharType="end"/>
            </w:r>
            <w:r w:rsidR="006E05B2" w:rsidRPr="00D53C0F">
              <w:rPr>
                <w:color w:val="000000"/>
              </w:rPr>
              <w:fldChar w:fldCharType="begin"/>
            </w:r>
            <w:r w:rsidR="006E05B2" w:rsidRPr="00D53C0F">
              <w:rPr>
                <w:color w:val="000000"/>
              </w:rPr>
              <w:instrText>XE "Home Pages:</w:instrText>
            </w:r>
            <w:r w:rsidR="006E05B2" w:rsidRPr="00D53C0F">
              <w:rPr>
                <w:color w:val="000000"/>
                <w:kern w:val="2"/>
              </w:rPr>
              <w:instrText xml:space="preserve">SOP 192-039 </w:instrText>
            </w:r>
            <w:r w:rsidR="00355D80" w:rsidRPr="00D53C0F">
              <w:rPr>
                <w:color w:val="000000"/>
                <w:kern w:val="2"/>
              </w:rPr>
              <w:instrText>Website</w:instrText>
            </w:r>
            <w:r w:rsidR="006E05B2" w:rsidRPr="00D53C0F">
              <w:rPr>
                <w:color w:val="000000"/>
              </w:rPr>
              <w:instrText>"</w:instrText>
            </w:r>
            <w:r w:rsidR="006E05B2" w:rsidRPr="00D53C0F">
              <w:rPr>
                <w:color w:val="000000"/>
              </w:rPr>
              <w:fldChar w:fldCharType="end"/>
            </w:r>
            <w:r w:rsidR="006E05B2" w:rsidRPr="00D53C0F">
              <w:rPr>
                <w:color w:val="000000"/>
              </w:rPr>
              <w:fldChar w:fldCharType="begin"/>
            </w:r>
            <w:r w:rsidR="006E05B2" w:rsidRPr="00D53C0F">
              <w:rPr>
                <w:color w:val="000000"/>
              </w:rPr>
              <w:instrText>XE "URLs:</w:instrText>
            </w:r>
            <w:r w:rsidR="006E05B2" w:rsidRPr="00D53C0F">
              <w:rPr>
                <w:color w:val="000000"/>
                <w:kern w:val="2"/>
              </w:rPr>
              <w:instrText>SOP 192-039:</w:instrText>
            </w:r>
            <w:r w:rsidR="00355D80" w:rsidRPr="00D53C0F">
              <w:rPr>
                <w:color w:val="000000"/>
                <w:kern w:val="2"/>
              </w:rPr>
              <w:instrText>Website</w:instrText>
            </w:r>
            <w:r w:rsidR="006E05B2" w:rsidRPr="00D53C0F">
              <w:rPr>
                <w:color w:val="000000"/>
              </w:rPr>
              <w:instrText>"</w:instrText>
            </w:r>
            <w:r w:rsidR="006E05B2" w:rsidRPr="00D53C0F">
              <w:rPr>
                <w:color w:val="000000"/>
              </w:rPr>
              <w:fldChar w:fldCharType="end"/>
            </w:r>
            <w:r w:rsidRPr="00D53C0F">
              <w:rPr>
                <w:rFonts w:cs="Times New Roman"/>
              </w:rPr>
              <w:t>:</w:t>
            </w:r>
          </w:p>
          <w:p w14:paraId="59FFD96B" w14:textId="77777777" w:rsidR="004F00FB" w:rsidRPr="00D53C0F" w:rsidRDefault="004F00FB" w:rsidP="006E05B2">
            <w:pPr>
              <w:keepNext/>
              <w:keepLines/>
              <w:spacing w:before="60" w:after="60"/>
              <w:ind w:left="328"/>
              <w:rPr>
                <w:rFonts w:cs="Times New Roman"/>
                <w:kern w:val="2"/>
              </w:rPr>
            </w:pPr>
            <w:r w:rsidRPr="00D53C0F">
              <w:rPr>
                <w:bCs/>
                <w:color w:val="000000"/>
              </w:rPr>
              <w:t>http://vista.med.va.gov/SEPG_lib/Standard%20Operating%20Procedures/192-039%20Interface%20Control%20Registration%20and%20Approval.htm</w:t>
            </w:r>
          </w:p>
        </w:tc>
      </w:tr>
    </w:tbl>
    <w:p w14:paraId="321D74BB" w14:textId="77777777" w:rsidR="00604685" w:rsidRPr="00D53C0F" w:rsidRDefault="00604685" w:rsidP="00604685">
      <w:bookmarkStart w:id="941" w:name="_Hlt178483155"/>
      <w:bookmarkStart w:id="942" w:name="_Hlt171498582"/>
      <w:bookmarkEnd w:id="592"/>
      <w:bookmarkEnd w:id="941"/>
    </w:p>
    <w:p w14:paraId="2F13F46A" w14:textId="77777777" w:rsidR="00604685" w:rsidRPr="00D53C0F" w:rsidRDefault="00D74596" w:rsidP="00604685">
      <w:r w:rsidRPr="00D53C0F">
        <w:br w:type="page"/>
      </w:r>
    </w:p>
    <w:p w14:paraId="2B944F1D" w14:textId="77777777" w:rsidR="00D74596" w:rsidRPr="00D53C0F" w:rsidRDefault="00D74596" w:rsidP="00604685"/>
    <w:p w14:paraId="73ABE5BF" w14:textId="77777777" w:rsidR="002053A7" w:rsidRPr="00D53C0F" w:rsidRDefault="002053A7" w:rsidP="00604685"/>
    <w:p w14:paraId="2499C4E7" w14:textId="77777777" w:rsidR="002053A7" w:rsidRPr="00D53C0F" w:rsidRDefault="002053A7" w:rsidP="002053A7"/>
    <w:p w14:paraId="3A2396C7" w14:textId="77777777" w:rsidR="002053A7" w:rsidRPr="00D53C0F" w:rsidRDefault="002053A7" w:rsidP="002755B5"/>
    <w:p w14:paraId="025C275D" w14:textId="77777777" w:rsidR="002053A7" w:rsidRPr="00D53C0F" w:rsidRDefault="002053A7" w:rsidP="004E5421"/>
    <w:p w14:paraId="245ED0CF" w14:textId="77777777" w:rsidR="002053A7" w:rsidRPr="00D53C0F" w:rsidRDefault="002053A7" w:rsidP="00B33B7A"/>
    <w:p w14:paraId="647D6D9D" w14:textId="77777777" w:rsidR="002053A7" w:rsidRPr="00D53C0F" w:rsidRDefault="002053A7" w:rsidP="00B33B7A"/>
    <w:p w14:paraId="3AE31DC4" w14:textId="77777777" w:rsidR="002053A7" w:rsidRPr="00D53C0F" w:rsidRDefault="002053A7" w:rsidP="00B33B7A"/>
    <w:p w14:paraId="35F9BA1A" w14:textId="77777777" w:rsidR="002053A7" w:rsidRPr="00D53C0F" w:rsidRDefault="002053A7" w:rsidP="0084783C"/>
    <w:p w14:paraId="48653F60" w14:textId="77777777" w:rsidR="002053A7" w:rsidRPr="00D53C0F" w:rsidRDefault="002053A7" w:rsidP="00274C93"/>
    <w:p w14:paraId="6F3D2E19" w14:textId="77777777" w:rsidR="002053A7" w:rsidRPr="00D53C0F" w:rsidRDefault="002053A7" w:rsidP="008A7E80"/>
    <w:p w14:paraId="191E6853" w14:textId="77777777" w:rsidR="002053A7" w:rsidRPr="00D53C0F" w:rsidRDefault="002053A7" w:rsidP="008A7E80"/>
    <w:p w14:paraId="3E94F9B7" w14:textId="77777777" w:rsidR="002053A7" w:rsidRPr="00D53C0F" w:rsidRDefault="002053A7" w:rsidP="0040041B"/>
    <w:p w14:paraId="743CB8D8" w14:textId="77777777" w:rsidR="002053A7" w:rsidRPr="00D53C0F" w:rsidRDefault="002053A7" w:rsidP="00DA4019"/>
    <w:p w14:paraId="588C2EBA" w14:textId="77777777" w:rsidR="002053A7" w:rsidRPr="00D53C0F" w:rsidRDefault="002053A7" w:rsidP="002060E7"/>
    <w:p w14:paraId="14E983F1" w14:textId="77777777" w:rsidR="002053A7" w:rsidRPr="00D53C0F" w:rsidRDefault="002053A7" w:rsidP="002060E7"/>
    <w:p w14:paraId="5D777D61" w14:textId="77777777" w:rsidR="002053A7" w:rsidRPr="00D53C0F" w:rsidRDefault="002053A7" w:rsidP="002060E7"/>
    <w:p w14:paraId="4C11E15B" w14:textId="77777777" w:rsidR="002053A7" w:rsidRPr="00D53C0F" w:rsidRDefault="002053A7" w:rsidP="002060E7"/>
    <w:p w14:paraId="64FF4835" w14:textId="77777777" w:rsidR="002053A7" w:rsidRPr="00D53C0F" w:rsidRDefault="002053A7" w:rsidP="002060E7"/>
    <w:p w14:paraId="30820587" w14:textId="77777777" w:rsidR="002053A7" w:rsidRPr="00D53C0F" w:rsidRDefault="002053A7" w:rsidP="002060E7"/>
    <w:p w14:paraId="071AD195" w14:textId="77777777" w:rsidR="002053A7" w:rsidRPr="00D53C0F" w:rsidRDefault="002053A7" w:rsidP="002060E7"/>
    <w:p w14:paraId="2AE6E3D3" w14:textId="77777777" w:rsidR="002053A7" w:rsidRPr="00D53C0F" w:rsidRDefault="002053A7" w:rsidP="002053A7"/>
    <w:p w14:paraId="76BECCF2" w14:textId="77777777" w:rsidR="002053A7" w:rsidRPr="00D53C0F" w:rsidRDefault="002053A7" w:rsidP="002060E7">
      <w:pPr>
        <w:jc w:val="center"/>
      </w:pPr>
    </w:p>
    <w:p w14:paraId="10C96211" w14:textId="77777777" w:rsidR="002053A7" w:rsidRPr="00D53C0F" w:rsidRDefault="002053A7" w:rsidP="002060E7">
      <w:pPr>
        <w:jc w:val="center"/>
        <w:rPr>
          <w:i/>
        </w:rPr>
      </w:pPr>
      <w:r w:rsidRPr="00D53C0F">
        <w:rPr>
          <w:i/>
        </w:rPr>
        <w:t xml:space="preserve">This page is left blank intentionally. </w:t>
      </w:r>
    </w:p>
    <w:p w14:paraId="18C3ED49" w14:textId="77777777" w:rsidR="00D74596" w:rsidRPr="00D53C0F" w:rsidRDefault="00D74596" w:rsidP="002060E7">
      <w:pPr>
        <w:tabs>
          <w:tab w:val="center" w:pos="4680"/>
        </w:tabs>
        <w:sectPr w:rsidR="00D74596" w:rsidRPr="00D53C0F" w:rsidSect="00257C2D">
          <w:headerReference w:type="even" r:id="rId72"/>
          <w:headerReference w:type="default" r:id="rId73"/>
          <w:headerReference w:type="first" r:id="rId74"/>
          <w:pgSz w:w="12240" w:h="15840" w:code="1"/>
          <w:pgMar w:top="1440" w:right="1440" w:bottom="1440" w:left="1440" w:header="720" w:footer="720" w:gutter="0"/>
          <w:pgNumType w:start="1" w:chapStyle="2"/>
          <w:cols w:space="720"/>
          <w:titlePg/>
        </w:sectPr>
      </w:pPr>
    </w:p>
    <w:p w14:paraId="2F72CB75" w14:textId="77777777" w:rsidR="00604685" w:rsidRPr="00D53C0F" w:rsidRDefault="00604685" w:rsidP="00604685">
      <w:pPr>
        <w:pStyle w:val="Heading2"/>
      </w:pPr>
      <w:bookmarkStart w:id="943" w:name="_Hlt171918537"/>
      <w:bookmarkStart w:id="944" w:name="_Toc75847092"/>
      <w:bookmarkStart w:id="945" w:name="_Toc83538885"/>
      <w:bookmarkStart w:id="946" w:name="_Toc84037020"/>
      <w:bookmarkStart w:id="947" w:name="_Toc84044242"/>
      <w:bookmarkStart w:id="948" w:name="_Ref99964246"/>
      <w:bookmarkStart w:id="949" w:name="_Toc202863140"/>
      <w:bookmarkStart w:id="950" w:name="_Toc204421579"/>
      <w:bookmarkStart w:id="951" w:name="_Toc167804847"/>
      <w:bookmarkEnd w:id="942"/>
      <w:bookmarkEnd w:id="943"/>
      <w:r w:rsidRPr="00D53C0F">
        <w:t>Cactus Testing with KAAJEE</w:t>
      </w:r>
      <w:bookmarkEnd w:id="944"/>
      <w:bookmarkEnd w:id="945"/>
      <w:bookmarkEnd w:id="946"/>
      <w:bookmarkEnd w:id="947"/>
      <w:bookmarkEnd w:id="948"/>
      <w:bookmarkEnd w:id="949"/>
      <w:bookmarkEnd w:id="950"/>
      <w:r w:rsidR="00561853">
        <w:t xml:space="preserve"> SSOWAP</w:t>
      </w:r>
      <w:bookmarkEnd w:id="951"/>
    </w:p>
    <w:p w14:paraId="61F41B59" w14:textId="77777777" w:rsidR="00604685" w:rsidRPr="00D53C0F" w:rsidRDefault="00604685" w:rsidP="00604685">
      <w:pPr>
        <w:keepNext/>
        <w:keepLines/>
      </w:pPr>
      <w:r w:rsidRPr="00D53C0F">
        <w:rPr>
          <w:color w:val="000000"/>
        </w:rPr>
        <w:fldChar w:fldCharType="begin"/>
      </w:r>
      <w:r w:rsidRPr="00D53C0F">
        <w:rPr>
          <w:color w:val="000000"/>
        </w:rPr>
        <w:instrText>XE "Cactus Testing:KAAJEE"</w:instrText>
      </w:r>
      <w:r w:rsidRPr="00D53C0F">
        <w:rPr>
          <w:color w:val="000000"/>
        </w:rPr>
        <w:fldChar w:fldCharType="end"/>
      </w:r>
      <w:r w:rsidRPr="00D53C0F">
        <w:rPr>
          <w:color w:val="000000"/>
        </w:rPr>
        <w:fldChar w:fldCharType="begin"/>
      </w:r>
      <w:r w:rsidRPr="00D53C0F">
        <w:rPr>
          <w:color w:val="000000"/>
        </w:rPr>
        <w:instrText>XE "KAAJEE:Cactus Testing"</w:instrText>
      </w:r>
      <w:r w:rsidRPr="00D53C0F">
        <w:rPr>
          <w:color w:val="000000"/>
        </w:rPr>
        <w:fldChar w:fldCharType="end"/>
      </w:r>
      <w:r w:rsidRPr="00D53C0F">
        <w:rPr>
          <w:color w:val="000000"/>
        </w:rPr>
        <w:fldChar w:fldCharType="begin"/>
      </w:r>
      <w:r w:rsidRPr="00D53C0F">
        <w:rPr>
          <w:color w:val="000000"/>
        </w:rPr>
        <w:instrText>XE "Testing:Cactus Testing for KAAJEE"</w:instrText>
      </w:r>
      <w:r w:rsidRPr="00D53C0F">
        <w:rPr>
          <w:color w:val="000000"/>
        </w:rPr>
        <w:fldChar w:fldCharType="end"/>
      </w:r>
    </w:p>
    <w:p w14:paraId="6CCA08FC" w14:textId="77777777" w:rsidR="00604685" w:rsidRPr="00D53C0F" w:rsidRDefault="00604685" w:rsidP="00604685">
      <w:pPr>
        <w:keepNext/>
        <w:keepLines/>
      </w:pPr>
    </w:p>
    <w:p w14:paraId="1DC79BB8" w14:textId="77777777" w:rsidR="00604685" w:rsidRPr="00D53C0F" w:rsidRDefault="00604685" w:rsidP="00604685">
      <w:r w:rsidRPr="00D53C0F">
        <w:t xml:space="preserve">Cactus is a simple test framework for unit testing server-side Java code (servlets, </w:t>
      </w:r>
      <w:r w:rsidR="005D0AE2" w:rsidRPr="00D53C0F">
        <w:rPr>
          <w:color w:val="000000"/>
        </w:rPr>
        <w:t>Enterprise JavaBeans [</w:t>
      </w:r>
      <w:r w:rsidR="005D0AE2" w:rsidRPr="00D53C0F">
        <w:rPr>
          <w:rFonts w:cs="Times New Roman"/>
        </w:rPr>
        <w:t>EJBs]</w:t>
      </w:r>
      <w:r w:rsidRPr="00D53C0F">
        <w:t>, tag libs, filters, etc.).</w:t>
      </w:r>
      <w:r w:rsidRPr="00D53C0F">
        <w:rPr>
          <w:rStyle w:val="FootnoteReference"/>
        </w:rPr>
        <w:footnoteReference w:id="8"/>
      </w:r>
      <w:r w:rsidRPr="00D53C0F">
        <w:t xml:space="preserve"> </w:t>
      </w:r>
      <w:r w:rsidR="00407D0A" w:rsidRPr="00D53C0F">
        <w:rPr>
          <w:rFonts w:cs="Times New Roman"/>
        </w:rPr>
        <w:t>Kernel Authentication and Authorization Java (2) Enterprise Edition (KAAJEE)</w:t>
      </w:r>
      <w:r w:rsidRPr="00D53C0F">
        <w:t xml:space="preserve"> supports testing with the Cactus container-based unit testing tool. It is possible that other container-based unit testing tools could be supported as well, but Cactus is the one that is the basis of developing KAAJEE's unit test support.</w:t>
      </w:r>
    </w:p>
    <w:p w14:paraId="0DAD922D" w14:textId="77777777" w:rsidR="00604685" w:rsidRPr="00D53C0F" w:rsidRDefault="00604685" w:rsidP="00604685"/>
    <w:tbl>
      <w:tblPr>
        <w:tblW w:w="0" w:type="auto"/>
        <w:tblLayout w:type="fixed"/>
        <w:tblLook w:val="0000" w:firstRow="0" w:lastRow="0" w:firstColumn="0" w:lastColumn="0" w:noHBand="0" w:noVBand="0"/>
      </w:tblPr>
      <w:tblGrid>
        <w:gridCol w:w="738"/>
        <w:gridCol w:w="8730"/>
      </w:tblGrid>
      <w:tr w:rsidR="00EB43E1" w:rsidRPr="00D53C0F" w14:paraId="174A0DB0" w14:textId="77777777">
        <w:trPr>
          <w:cantSplit/>
        </w:trPr>
        <w:tc>
          <w:tcPr>
            <w:tcW w:w="738" w:type="dxa"/>
          </w:tcPr>
          <w:p w14:paraId="56CD81E4" w14:textId="77777777" w:rsidR="00EB43E1" w:rsidRPr="00D53C0F" w:rsidRDefault="004D4C84" w:rsidP="00EB43E1">
            <w:pPr>
              <w:spacing w:before="60" w:after="60"/>
              <w:ind w:left="-18"/>
              <w:rPr>
                <w:rFonts w:cs="Times New Roman"/>
              </w:rPr>
            </w:pPr>
            <w:r w:rsidRPr="00D53C0F">
              <w:rPr>
                <w:rFonts w:cs="Times New Roman"/>
                <w:noProof/>
              </w:rPr>
              <w:drawing>
                <wp:inline distT="0" distB="0" distL="0" distR="0" wp14:anchorId="177498C3" wp14:editId="6F15249D">
                  <wp:extent cx="285115" cy="285115"/>
                  <wp:effectExtent l="0" t="0" r="0" b="0"/>
                  <wp:docPr id="113" name="Picture 1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24FCF4DA" w14:textId="77777777" w:rsidR="00EB43E1" w:rsidRPr="00D53C0F" w:rsidRDefault="00EB43E1" w:rsidP="00EB43E1">
            <w:pPr>
              <w:keepNext/>
              <w:keepLines/>
              <w:spacing w:before="60" w:after="60"/>
              <w:rPr>
                <w:rFonts w:cs="Times New Roman"/>
                <w:kern w:val="2"/>
              </w:rPr>
            </w:pPr>
            <w:r w:rsidRPr="00D53C0F">
              <w:rPr>
                <w:rFonts w:cs="Times New Roman"/>
                <w:b/>
              </w:rPr>
              <w:t>NOTE:</w:t>
            </w:r>
            <w:r w:rsidRPr="00D53C0F">
              <w:rPr>
                <w:rFonts w:cs="Times New Roman"/>
              </w:rPr>
              <w:t xml:space="preserve"> This chapter assumes that the reader has</w:t>
            </w:r>
            <w:r w:rsidR="002755B5" w:rsidRPr="00D53C0F">
              <w:rPr>
                <w:rFonts w:cs="Times New Roman"/>
              </w:rPr>
              <w:t xml:space="preserve"> a</w:t>
            </w:r>
            <w:r w:rsidRPr="00D53C0F">
              <w:rPr>
                <w:rFonts w:cs="Times New Roman"/>
              </w:rPr>
              <w:t xml:space="preserve"> basic understanding of the Jakarta Cactus unit testing tool.</w:t>
            </w:r>
          </w:p>
        </w:tc>
      </w:tr>
    </w:tbl>
    <w:p w14:paraId="0EFBDF26" w14:textId="77777777" w:rsidR="00604685" w:rsidRPr="00D53C0F" w:rsidRDefault="00604685" w:rsidP="00604685">
      <w:pPr>
        <w:rPr>
          <w:rFonts w:cs="Times New Roman"/>
        </w:rPr>
      </w:pPr>
    </w:p>
    <w:tbl>
      <w:tblPr>
        <w:tblW w:w="0" w:type="auto"/>
        <w:tblLayout w:type="fixed"/>
        <w:tblLook w:val="0000" w:firstRow="0" w:lastRow="0" w:firstColumn="0" w:lastColumn="0" w:noHBand="0" w:noVBand="0"/>
      </w:tblPr>
      <w:tblGrid>
        <w:gridCol w:w="738"/>
        <w:gridCol w:w="8730"/>
      </w:tblGrid>
      <w:tr w:rsidR="00EB43E1" w:rsidRPr="00D53C0F" w14:paraId="567A095B" w14:textId="77777777">
        <w:trPr>
          <w:cantSplit/>
        </w:trPr>
        <w:tc>
          <w:tcPr>
            <w:tcW w:w="738" w:type="dxa"/>
          </w:tcPr>
          <w:p w14:paraId="6FAC6FD8" w14:textId="77777777" w:rsidR="00EB43E1" w:rsidRPr="00D53C0F" w:rsidRDefault="004D4C84" w:rsidP="00EB43E1">
            <w:pPr>
              <w:spacing w:before="60" w:after="60"/>
              <w:ind w:left="-18"/>
              <w:rPr>
                <w:rFonts w:cs="Times New Roman"/>
              </w:rPr>
            </w:pPr>
            <w:r w:rsidRPr="00D53C0F">
              <w:rPr>
                <w:rFonts w:cs="Times New Roman"/>
                <w:noProof/>
              </w:rPr>
              <w:drawing>
                <wp:inline distT="0" distB="0" distL="0" distR="0" wp14:anchorId="192A8895" wp14:editId="0FC68530">
                  <wp:extent cx="285115" cy="285115"/>
                  <wp:effectExtent l="0" t="0" r="0" b="0"/>
                  <wp:docPr id="114" name="Picture 1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454BB6C4" w14:textId="77777777" w:rsidR="00EB43E1" w:rsidRPr="00D53C0F" w:rsidRDefault="00EB43E1" w:rsidP="005423C3">
            <w:pPr>
              <w:keepNext/>
              <w:keepLines/>
              <w:spacing w:before="60"/>
              <w:rPr>
                <w:rFonts w:cs="Times New Roman"/>
              </w:rPr>
            </w:pPr>
            <w:smartTag w:uri="urn:schemas-microsoft-com:office:smarttags" w:element="stockticker">
              <w:r w:rsidRPr="00D53C0F">
                <w:rPr>
                  <w:rFonts w:cs="Times New Roman"/>
                  <w:b/>
                </w:rPr>
                <w:t>REF</w:t>
              </w:r>
            </w:smartTag>
            <w:r w:rsidRPr="00D53C0F">
              <w:rPr>
                <w:rFonts w:cs="Times New Roman"/>
                <w:b/>
              </w:rPr>
              <w:t>:</w:t>
            </w:r>
            <w:r w:rsidRPr="00D53C0F">
              <w:rPr>
                <w:rFonts w:cs="Times New Roman"/>
              </w:rPr>
              <w:t xml:space="preserve"> For more information on the Cactus testing tool, please visit the Jakarta Cactus </w:t>
            </w:r>
            <w:r w:rsidR="00355D80" w:rsidRPr="00D53C0F">
              <w:rPr>
                <w:rFonts w:cs="Times New Roman"/>
              </w:rPr>
              <w:t>Web</w:t>
            </w:r>
            <w:r w:rsidRPr="00D53C0F">
              <w:rPr>
                <w:rFonts w:cs="Times New Roman"/>
              </w:rPr>
              <w:t xml:space="preserve">site at the following </w:t>
            </w:r>
            <w:r w:rsidR="00355D80" w:rsidRPr="00D53C0F">
              <w:rPr>
                <w:rFonts w:cs="Times New Roman"/>
              </w:rPr>
              <w:t>Website</w:t>
            </w:r>
            <w:r w:rsidRPr="00D53C0F">
              <w:rPr>
                <w:rFonts w:cs="Times New Roman"/>
                <w:color w:val="000000"/>
              </w:rPr>
              <w:fldChar w:fldCharType="begin"/>
            </w:r>
            <w:r w:rsidRPr="00D53C0F">
              <w:rPr>
                <w:rFonts w:cs="Times New Roman"/>
                <w:color w:val="000000"/>
              </w:rPr>
              <w:instrText>XE "</w:instrText>
            </w:r>
            <w:r w:rsidR="009B2AFE" w:rsidRPr="00D53C0F">
              <w:rPr>
                <w:rFonts w:cs="Times New Roman"/>
                <w:color w:val="000000"/>
              </w:rPr>
              <w:instrText>Apache:</w:instrText>
            </w:r>
            <w:r w:rsidR="009B2AFE" w:rsidRPr="00D53C0F">
              <w:rPr>
                <w:rFonts w:cs="Times New Roman"/>
                <w:color w:val="000000"/>
                <w:kern w:val="2"/>
              </w:rPr>
              <w:instrText xml:space="preserve">Jakarta </w:instrText>
            </w:r>
            <w:r w:rsidRPr="00D53C0F">
              <w:rPr>
                <w:rFonts w:cs="Times New Roman"/>
                <w:color w:val="000000"/>
                <w:kern w:val="2"/>
              </w:rPr>
              <w:instrText>Cactus:</w:instrText>
            </w:r>
            <w:r w:rsidR="00355D80" w:rsidRPr="00D53C0F">
              <w:rPr>
                <w:rFonts w:cs="Times New Roman"/>
                <w:color w:val="000000"/>
                <w:kern w:val="2"/>
              </w:rPr>
              <w:instrText>Website</w:instrText>
            </w:r>
            <w:r w:rsidRPr="00D53C0F">
              <w:rPr>
                <w:rFonts w:cs="Times New Roman"/>
                <w:color w:val="000000"/>
              </w:rPr>
              <w:instrText>"</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"Web Pages:</w:instrText>
            </w:r>
            <w:r w:rsidR="009B2AFE" w:rsidRPr="00D53C0F">
              <w:rPr>
                <w:rFonts w:cs="Times New Roman"/>
                <w:color w:val="000000"/>
              </w:rPr>
              <w:instrText>Apache:</w:instrText>
            </w:r>
            <w:r w:rsidR="009B2AFE" w:rsidRPr="00D53C0F">
              <w:rPr>
                <w:rFonts w:cs="Times New Roman"/>
                <w:color w:val="000000"/>
                <w:kern w:val="2"/>
              </w:rPr>
              <w:instrText xml:space="preserve">Jakarta </w:instrText>
            </w:r>
            <w:r w:rsidRPr="00D53C0F">
              <w:rPr>
                <w:rFonts w:cs="Times New Roman"/>
                <w:color w:val="000000"/>
                <w:kern w:val="2"/>
              </w:rPr>
              <w:instrText xml:space="preserve">Cactus </w:instrText>
            </w:r>
            <w:r w:rsidR="00355D80" w:rsidRPr="00D53C0F">
              <w:rPr>
                <w:rFonts w:cs="Times New Roman"/>
                <w:color w:val="000000"/>
                <w:kern w:val="2"/>
              </w:rPr>
              <w:instrText>Website</w:instrText>
            </w:r>
            <w:r w:rsidRPr="00D53C0F">
              <w:rPr>
                <w:rFonts w:cs="Times New Roman"/>
                <w:color w:val="000000"/>
              </w:rPr>
              <w:instrText>"</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"Home Pages:</w:instrText>
            </w:r>
            <w:r w:rsidR="009B2AFE" w:rsidRPr="00D53C0F">
              <w:rPr>
                <w:rFonts w:cs="Times New Roman"/>
                <w:color w:val="000000"/>
              </w:rPr>
              <w:instrText>Apache:</w:instrText>
            </w:r>
            <w:r w:rsidR="009B2AFE" w:rsidRPr="00D53C0F">
              <w:rPr>
                <w:rFonts w:cs="Times New Roman"/>
                <w:color w:val="000000"/>
                <w:kern w:val="2"/>
              </w:rPr>
              <w:instrText xml:space="preserve">Jakarta </w:instrText>
            </w:r>
            <w:r w:rsidRPr="00D53C0F">
              <w:rPr>
                <w:rFonts w:cs="Times New Roman"/>
                <w:color w:val="000000"/>
                <w:kern w:val="2"/>
              </w:rPr>
              <w:instrText xml:space="preserve">Cactus </w:instrText>
            </w:r>
            <w:r w:rsidR="00355D80" w:rsidRPr="00D53C0F">
              <w:rPr>
                <w:rFonts w:cs="Times New Roman"/>
                <w:color w:val="000000"/>
                <w:kern w:val="2"/>
              </w:rPr>
              <w:instrText>Website</w:instrText>
            </w:r>
            <w:r w:rsidRPr="00D53C0F">
              <w:rPr>
                <w:rFonts w:cs="Times New Roman"/>
                <w:color w:val="000000"/>
              </w:rPr>
              <w:instrText>"</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"URLs:</w:instrText>
            </w:r>
            <w:r w:rsidR="009B2AFE" w:rsidRPr="00D53C0F">
              <w:rPr>
                <w:rFonts w:cs="Times New Roman"/>
                <w:color w:val="000000"/>
              </w:rPr>
              <w:instrText>Apache:</w:instrText>
            </w:r>
            <w:r w:rsidR="009B2AFE" w:rsidRPr="00D53C0F">
              <w:rPr>
                <w:rFonts w:cs="Times New Roman"/>
                <w:color w:val="000000"/>
                <w:kern w:val="2"/>
              </w:rPr>
              <w:instrText xml:space="preserve">Jakarta </w:instrText>
            </w:r>
            <w:r w:rsidRPr="00D53C0F">
              <w:rPr>
                <w:rFonts w:cs="Times New Roman"/>
                <w:color w:val="000000"/>
                <w:kern w:val="2"/>
              </w:rPr>
              <w:instrText xml:space="preserve">Cactus </w:instrText>
            </w:r>
            <w:r w:rsidR="00355D80" w:rsidRPr="00D53C0F">
              <w:rPr>
                <w:rFonts w:cs="Times New Roman"/>
                <w:color w:val="000000"/>
                <w:kern w:val="2"/>
              </w:rPr>
              <w:instrText>Website</w:instrText>
            </w:r>
            <w:r w:rsidRPr="00D53C0F">
              <w:rPr>
                <w:rFonts w:cs="Times New Roman"/>
                <w:color w:val="000000"/>
              </w:rPr>
              <w:instrText>"</w:instrText>
            </w:r>
            <w:r w:rsidRPr="00D53C0F">
              <w:rPr>
                <w:rFonts w:cs="Times New Roman"/>
                <w:color w:val="000000"/>
              </w:rPr>
              <w:fldChar w:fldCharType="end"/>
            </w:r>
            <w:r w:rsidRPr="00D53C0F">
              <w:rPr>
                <w:rFonts w:cs="Times New Roman"/>
              </w:rPr>
              <w:t>:</w:t>
            </w:r>
          </w:p>
          <w:p w14:paraId="04AF5C71" w14:textId="77777777" w:rsidR="00EB43E1" w:rsidRPr="00D53C0F" w:rsidRDefault="001C6C77" w:rsidP="005423C3">
            <w:pPr>
              <w:spacing w:before="120" w:after="60"/>
              <w:ind w:left="331"/>
              <w:rPr>
                <w:rFonts w:cs="Times New Roman"/>
              </w:rPr>
            </w:pPr>
            <w:hyperlink r:id="rId75" w:history="1">
              <w:r w:rsidR="00EB43E1" w:rsidRPr="00D53C0F">
                <w:rPr>
                  <w:rStyle w:val="Hyperlink"/>
                  <w:rFonts w:cs="Times New Roman"/>
                  <w:bCs/>
                </w:rPr>
                <w:t>http://jakarta.apache.org/cactus/</w:t>
              </w:r>
            </w:hyperlink>
          </w:p>
        </w:tc>
      </w:tr>
    </w:tbl>
    <w:p w14:paraId="22C5CBA4" w14:textId="77777777" w:rsidR="00604685" w:rsidRPr="00D53C0F" w:rsidRDefault="00604685" w:rsidP="00604685"/>
    <w:p w14:paraId="1922156B" w14:textId="77777777" w:rsidR="00604685" w:rsidRPr="00D53C0F" w:rsidRDefault="00604685" w:rsidP="00604685"/>
    <w:p w14:paraId="4B9C5E3F" w14:textId="77777777" w:rsidR="00604685" w:rsidRPr="00D53C0F" w:rsidRDefault="00604685" w:rsidP="00223EFD">
      <w:pPr>
        <w:pStyle w:val="Heading4"/>
      </w:pPr>
      <w:bookmarkStart w:id="952" w:name="_Toc75847093"/>
      <w:bookmarkStart w:id="953" w:name="_Toc83538886"/>
      <w:bookmarkStart w:id="954" w:name="_Toc84037021"/>
      <w:bookmarkStart w:id="955" w:name="_Toc84044243"/>
      <w:bookmarkStart w:id="956" w:name="_Toc99879994"/>
      <w:bookmarkStart w:id="957" w:name="_Toc202863141"/>
      <w:bookmarkStart w:id="958" w:name="_Toc204421580"/>
      <w:bookmarkStart w:id="959" w:name="_Toc167804848"/>
      <w:bookmarkStart w:id="960" w:name="_Toc75847094"/>
      <w:bookmarkStart w:id="961" w:name="_Toc83538887"/>
      <w:bookmarkStart w:id="962" w:name="_Toc84037022"/>
      <w:bookmarkStart w:id="963" w:name="_Toc84044244"/>
      <w:r w:rsidRPr="00D53C0F">
        <w:t>Enabling Cactus Unit Test Support</w:t>
      </w:r>
      <w:bookmarkEnd w:id="952"/>
      <w:bookmarkEnd w:id="953"/>
      <w:bookmarkEnd w:id="954"/>
      <w:bookmarkEnd w:id="955"/>
      <w:bookmarkEnd w:id="956"/>
      <w:bookmarkEnd w:id="957"/>
      <w:bookmarkEnd w:id="958"/>
      <w:bookmarkEnd w:id="959"/>
    </w:p>
    <w:p w14:paraId="48D86F74" w14:textId="77777777" w:rsidR="00604685" w:rsidRPr="00D53C0F" w:rsidRDefault="00604685" w:rsidP="00604685">
      <w:pPr>
        <w:keepNext/>
        <w:keepLines/>
      </w:pPr>
      <w:r w:rsidRPr="00D53C0F">
        <w:rPr>
          <w:color w:val="000000"/>
        </w:rPr>
        <w:fldChar w:fldCharType="begin"/>
      </w:r>
      <w:r w:rsidRPr="00D53C0F">
        <w:rPr>
          <w:color w:val="000000"/>
        </w:rPr>
        <w:instrText>XE "Cactus Testing:Enabling Cactus Unit Test Support"</w:instrText>
      </w:r>
      <w:r w:rsidRPr="00D53C0F">
        <w:rPr>
          <w:color w:val="000000"/>
        </w:rPr>
        <w:fldChar w:fldCharType="end"/>
      </w:r>
      <w:r w:rsidRPr="00D53C0F">
        <w:rPr>
          <w:color w:val="000000"/>
        </w:rPr>
        <w:fldChar w:fldCharType="begin"/>
      </w:r>
      <w:r w:rsidRPr="00D53C0F">
        <w:rPr>
          <w:color w:val="000000"/>
        </w:rPr>
        <w:instrText>XE "Enabling:Cactus Unit Test Support"</w:instrText>
      </w:r>
      <w:r w:rsidRPr="00D53C0F">
        <w:rPr>
          <w:color w:val="000000"/>
        </w:rPr>
        <w:fldChar w:fldCharType="end"/>
      </w:r>
    </w:p>
    <w:p w14:paraId="32388371" w14:textId="77777777" w:rsidR="00604685" w:rsidRPr="00D53C0F" w:rsidRDefault="00604685" w:rsidP="00604685">
      <w:r w:rsidRPr="00D53C0F">
        <w:t>To enable Cactus unit test support, do the following:</w:t>
      </w:r>
    </w:p>
    <w:p w14:paraId="3D1758C6" w14:textId="77777777" w:rsidR="00604685" w:rsidRPr="00D53C0F" w:rsidRDefault="00604685" w:rsidP="00604685">
      <w:pPr>
        <w:spacing w:before="120"/>
        <w:ind w:left="702" w:hanging="360"/>
      </w:pPr>
      <w:r w:rsidRPr="00D53C0F">
        <w:t>1.</w:t>
      </w:r>
      <w:r w:rsidRPr="00D53C0F">
        <w:tab/>
        <w:t xml:space="preserve">Switch from </w:t>
      </w:r>
      <w:smartTag w:uri="urn:schemas-microsoft-com:office:smarttags" w:element="stockticker">
        <w:r w:rsidRPr="00D53C0F">
          <w:t>FORM</w:t>
        </w:r>
      </w:smartTag>
      <w:r w:rsidRPr="00D53C0F">
        <w:t xml:space="preserve"> to BASIC authentication. For example, In your J2EE Web-based application's web.xml</w:t>
      </w:r>
      <w:r w:rsidRPr="00D53C0F">
        <w:rPr>
          <w:color w:val="000000"/>
        </w:rPr>
        <w:fldChar w:fldCharType="begin"/>
      </w:r>
      <w:r w:rsidRPr="00D53C0F">
        <w:rPr>
          <w:color w:val="000000"/>
        </w:rPr>
        <w:instrText>XE "web.xml File"</w:instrText>
      </w:r>
      <w:r w:rsidRPr="00D53C0F">
        <w:rPr>
          <w:color w:val="000000"/>
        </w:rPr>
        <w:fldChar w:fldCharType="end"/>
      </w:r>
      <w:r w:rsidRPr="00D53C0F">
        <w:rPr>
          <w:color w:val="000000"/>
        </w:rPr>
        <w:fldChar w:fldCharType="begin"/>
      </w:r>
      <w:r w:rsidRPr="00D53C0F">
        <w:rPr>
          <w:color w:val="000000"/>
        </w:rPr>
        <w:instrText>XE "Files:web.xml"</w:instrText>
      </w:r>
      <w:r w:rsidRPr="00D53C0F">
        <w:rPr>
          <w:color w:val="000000"/>
        </w:rPr>
        <w:fldChar w:fldCharType="end"/>
      </w:r>
      <w:r w:rsidRPr="00D53C0F">
        <w:t>, code as follows:</w:t>
      </w:r>
    </w:p>
    <w:p w14:paraId="43B56BC9" w14:textId="77777777" w:rsidR="00604685" w:rsidRPr="00D53C0F" w:rsidRDefault="00604685" w:rsidP="00604685">
      <w:pPr>
        <w:ind w:left="702"/>
      </w:pPr>
    </w:p>
    <w:p w14:paraId="21F4DF47" w14:textId="77777777" w:rsidR="00817A5E" w:rsidRPr="00D53C0F" w:rsidRDefault="00817A5E" w:rsidP="00604685">
      <w:pPr>
        <w:ind w:left="702"/>
      </w:pPr>
    </w:p>
    <w:p w14:paraId="4A2677CA" w14:textId="241D2604" w:rsidR="00817A5E" w:rsidRPr="00D53C0F" w:rsidRDefault="00817A5E" w:rsidP="00817A5E">
      <w:pPr>
        <w:pStyle w:val="Caption"/>
      </w:pPr>
      <w:bookmarkStart w:id="964" w:name="_Toc204421644"/>
      <w:bookmarkStart w:id="965" w:name="_Toc167811484"/>
      <w:r w:rsidRPr="00D53C0F">
        <w:t xml:space="preserve">Figure </w:t>
      </w:r>
      <w:r w:rsidR="001C6C77">
        <w:fldChar w:fldCharType="begin"/>
      </w:r>
      <w:r w:rsidR="001C6C77">
        <w:instrText xml:space="preserve"> STYLEREF 2 \s </w:instrText>
      </w:r>
      <w:r w:rsidR="001C6C77">
        <w:fldChar w:fldCharType="separate"/>
      </w:r>
      <w:r w:rsidR="003552F0">
        <w:rPr>
          <w:noProof/>
        </w:rPr>
        <w:t>9</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1</w:t>
      </w:r>
      <w:r w:rsidR="001C6C77">
        <w:rPr>
          <w:noProof/>
        </w:rPr>
        <w:fldChar w:fldCharType="end"/>
      </w:r>
      <w:r w:rsidRPr="00D53C0F">
        <w:t>. Switching from FORM to BASIC in web.xml example</w:t>
      </w:r>
      <w:bookmarkEnd w:id="964"/>
      <w:bookmarkEnd w:id="965"/>
    </w:p>
    <w:p w14:paraId="40CE67C9" w14:textId="77777777" w:rsidR="00604685" w:rsidRPr="00D53C0F" w:rsidRDefault="00604685" w:rsidP="00AC3D91">
      <w:pPr>
        <w:pStyle w:val="Code"/>
        <w:ind w:left="0"/>
      </w:pPr>
      <w:r w:rsidRPr="00D53C0F">
        <w:t xml:space="preserve">  &lt;login-config&gt;</w:t>
      </w:r>
    </w:p>
    <w:p w14:paraId="497056F8" w14:textId="77777777" w:rsidR="00604685" w:rsidRPr="00D53C0F" w:rsidRDefault="00604685" w:rsidP="00AC3D91">
      <w:pPr>
        <w:pStyle w:val="Code"/>
        <w:ind w:left="0"/>
        <w:rPr>
          <w:b/>
          <w:bCs/>
          <w:color w:val="000000"/>
        </w:rPr>
      </w:pPr>
      <w:r w:rsidRPr="00D53C0F">
        <w:rPr>
          <w:b/>
          <w:bCs/>
          <w:color w:val="000000"/>
        </w:rPr>
        <w:t xml:space="preserve">  </w:t>
      </w:r>
      <w:r w:rsidR="00AC3D91">
        <w:rPr>
          <w:b/>
          <w:bCs/>
          <w:color w:val="000000"/>
        </w:rPr>
        <w:t xml:space="preserve">      </w:t>
      </w:r>
      <w:r w:rsidRPr="00D53C0F">
        <w:rPr>
          <w:b/>
          <w:bCs/>
          <w:color w:val="000000"/>
        </w:rPr>
        <w:t>&lt;auth-method&gt;BASIC&lt;/auth-method&gt;</w:t>
      </w:r>
    </w:p>
    <w:p w14:paraId="75C556D6" w14:textId="77777777" w:rsidR="00604685" w:rsidRPr="00D53C0F" w:rsidRDefault="00604685" w:rsidP="00AC3D91">
      <w:pPr>
        <w:pStyle w:val="Code"/>
        <w:ind w:left="884" w:hanging="884"/>
        <w:rPr>
          <w:color w:val="000000"/>
        </w:rPr>
      </w:pPr>
      <w:r w:rsidRPr="00D53C0F">
        <w:rPr>
          <w:color w:val="000000"/>
        </w:rPr>
        <w:t xml:space="preserve">  </w:t>
      </w:r>
      <w:r w:rsidR="00AC3D91">
        <w:rPr>
          <w:color w:val="000000"/>
        </w:rPr>
        <w:t xml:space="preserve">     </w:t>
      </w:r>
      <w:r w:rsidRPr="00D53C0F">
        <w:rPr>
          <w:color w:val="000000"/>
        </w:rPr>
        <w:t xml:space="preserve"> &lt;form-login-config&gt;</w:t>
      </w:r>
    </w:p>
    <w:p w14:paraId="2EA13B6A" w14:textId="77777777" w:rsidR="00604685" w:rsidRPr="00D53C0F" w:rsidRDefault="00604685" w:rsidP="00AC3D91">
      <w:pPr>
        <w:pStyle w:val="Code"/>
        <w:ind w:left="884" w:hanging="884"/>
        <w:rPr>
          <w:color w:val="000000"/>
        </w:rPr>
      </w:pPr>
      <w:r w:rsidRPr="00D53C0F">
        <w:rPr>
          <w:color w:val="000000"/>
        </w:rPr>
        <w:t xml:space="preserve">    </w:t>
      </w:r>
      <w:r w:rsidR="00AC3D91">
        <w:rPr>
          <w:color w:val="000000"/>
        </w:rPr>
        <w:t xml:space="preserve">   </w:t>
      </w:r>
      <w:r w:rsidRPr="00D53C0F">
        <w:rPr>
          <w:color w:val="000000"/>
        </w:rPr>
        <w:t xml:space="preserve"> &lt;form-login-page&gt;/login/login.jsp&lt;/form-login-page&gt;</w:t>
      </w:r>
    </w:p>
    <w:p w14:paraId="7A712C18" w14:textId="77777777" w:rsidR="00604685" w:rsidRPr="00D53C0F" w:rsidRDefault="00604685" w:rsidP="00AC3D91">
      <w:pPr>
        <w:pStyle w:val="Code"/>
        <w:ind w:left="884" w:hanging="884"/>
        <w:rPr>
          <w:color w:val="000000"/>
        </w:rPr>
      </w:pPr>
      <w:r w:rsidRPr="00D53C0F">
        <w:rPr>
          <w:color w:val="000000"/>
        </w:rPr>
        <w:t xml:space="preserve">    </w:t>
      </w:r>
      <w:r w:rsidR="00AC3D91">
        <w:rPr>
          <w:color w:val="000000"/>
        </w:rPr>
        <w:t xml:space="preserve">   </w:t>
      </w:r>
      <w:r w:rsidRPr="00D53C0F">
        <w:rPr>
          <w:color w:val="000000"/>
        </w:rPr>
        <w:t xml:space="preserve"> &lt;form-error-page&gt;login/loginerror.jsp&lt;/form-error-page&gt;</w:t>
      </w:r>
    </w:p>
    <w:p w14:paraId="62B585B5" w14:textId="77777777" w:rsidR="00604685" w:rsidRPr="00D53C0F" w:rsidRDefault="00604685" w:rsidP="00AC3D91">
      <w:pPr>
        <w:pStyle w:val="StyleCodeBlack"/>
        <w:ind w:hanging="180"/>
        <w:rPr>
          <w:b/>
          <w:bCs/>
        </w:rPr>
      </w:pPr>
      <w:r w:rsidRPr="00D53C0F">
        <w:t xml:space="preserve">   </w:t>
      </w:r>
      <w:r w:rsidR="00AC3D91">
        <w:t xml:space="preserve">     </w:t>
      </w:r>
      <w:r w:rsidRPr="00D53C0F">
        <w:t xml:space="preserve">&lt;/form-login-config&gt; </w:t>
      </w:r>
      <w:r w:rsidRPr="00D53C0F">
        <w:rPr>
          <w:b/>
          <w:bCs/>
        </w:rPr>
        <w:t>--&gt;</w:t>
      </w:r>
    </w:p>
    <w:p w14:paraId="68D76DA8" w14:textId="77777777" w:rsidR="00604685" w:rsidRPr="00D53C0F" w:rsidRDefault="00604685" w:rsidP="00AC3D91">
      <w:pPr>
        <w:pStyle w:val="Code"/>
        <w:ind w:left="884" w:hanging="884"/>
        <w:rPr>
          <w:color w:val="000000"/>
        </w:rPr>
      </w:pPr>
      <w:r w:rsidRPr="00D53C0F">
        <w:rPr>
          <w:color w:val="000000"/>
        </w:rPr>
        <w:t xml:space="preserve">  &lt;/login-config&gt;</w:t>
      </w:r>
    </w:p>
    <w:p w14:paraId="2B96BE5E" w14:textId="77777777" w:rsidR="007A68C8" w:rsidRPr="00D53C0F" w:rsidRDefault="007A68C8" w:rsidP="007A68C8">
      <w:bookmarkStart w:id="966" w:name="_Hlt200359231"/>
      <w:bookmarkEnd w:id="966"/>
    </w:p>
    <w:p w14:paraId="5111EB0C" w14:textId="77777777" w:rsidR="00604685" w:rsidRPr="00D53C0F" w:rsidRDefault="00604685" w:rsidP="00604685">
      <w:pPr>
        <w:keepNext/>
        <w:keepLines/>
        <w:spacing w:before="120"/>
        <w:ind w:left="728" w:hanging="360"/>
      </w:pPr>
      <w:r w:rsidRPr="00D53C0F">
        <w:t>2.</w:t>
      </w:r>
      <w:r w:rsidRPr="00D53C0F">
        <w:tab/>
        <w:t>Turn on Cactus Support in the KAAJEE configuration file</w:t>
      </w:r>
      <w:r w:rsidRPr="00D53C0F">
        <w:rPr>
          <w:color w:val="000000"/>
        </w:rPr>
        <w:fldChar w:fldCharType="begin"/>
      </w:r>
      <w:r w:rsidRPr="00D53C0F">
        <w:rPr>
          <w:color w:val="000000"/>
        </w:rPr>
        <w:instrText>XE "KAAJEE:Configuration File"</w:instrText>
      </w:r>
      <w:r w:rsidRPr="00D53C0F">
        <w:rPr>
          <w:color w:val="000000"/>
        </w:rPr>
        <w:fldChar w:fldCharType="end"/>
      </w:r>
      <w:r w:rsidRPr="00D53C0F">
        <w:rPr>
          <w:color w:val="000000"/>
        </w:rPr>
        <w:fldChar w:fldCharType="begin"/>
      </w:r>
      <w:r w:rsidRPr="00D53C0F">
        <w:rPr>
          <w:color w:val="000000"/>
        </w:rPr>
        <w:instrText>XE "Files:KAAJEE:Configuration"</w:instrText>
      </w:r>
      <w:r w:rsidRPr="00D53C0F">
        <w:rPr>
          <w:color w:val="000000"/>
        </w:rPr>
        <w:fldChar w:fldCharType="end"/>
      </w:r>
      <w:r w:rsidRPr="00D53C0F">
        <w:t>, set the following</w:t>
      </w:r>
      <w:r w:rsidRPr="00D53C0F">
        <w:rPr>
          <w:bCs/>
        </w:rPr>
        <w:t xml:space="preserve"> tag</w:t>
      </w:r>
      <w:r w:rsidRPr="00D53C0F">
        <w:t xml:space="preserve"> to "true" </w:t>
      </w:r>
      <w:r w:rsidRPr="00D53C0F">
        <w:rPr>
          <w:rFonts w:cs="Times New Roman"/>
        </w:rPr>
        <w:t>(case sensitive)</w:t>
      </w:r>
      <w:r w:rsidRPr="00D53C0F">
        <w:t>:</w:t>
      </w:r>
    </w:p>
    <w:p w14:paraId="37730F77" w14:textId="77777777" w:rsidR="00604685" w:rsidRPr="00AC3D91" w:rsidRDefault="00604685" w:rsidP="00AC3D91">
      <w:pPr>
        <w:pStyle w:val="Code"/>
        <w:ind w:left="884" w:hanging="884"/>
        <w:rPr>
          <w:color w:val="000000"/>
        </w:rPr>
      </w:pPr>
      <w:r w:rsidRPr="00AC3D91">
        <w:rPr>
          <w:color w:val="000000"/>
        </w:rPr>
        <w:t>&lt;cactus-insecure-mode enabled="true" /&gt;</w:t>
      </w:r>
    </w:p>
    <w:p w14:paraId="5425157B" w14:textId="77777777" w:rsidR="00604685" w:rsidRPr="00D53C0F" w:rsidRDefault="00604685" w:rsidP="00604685">
      <w:pPr>
        <w:keepNext/>
        <w:keepLines/>
        <w:ind w:left="754"/>
      </w:pPr>
    </w:p>
    <w:tbl>
      <w:tblPr>
        <w:tblW w:w="0" w:type="auto"/>
        <w:tblInd w:w="720" w:type="dxa"/>
        <w:tblLayout w:type="fixed"/>
        <w:tblLook w:val="0000" w:firstRow="0" w:lastRow="0" w:firstColumn="0" w:lastColumn="0" w:noHBand="0" w:noVBand="0"/>
      </w:tblPr>
      <w:tblGrid>
        <w:gridCol w:w="918"/>
        <w:gridCol w:w="7804"/>
      </w:tblGrid>
      <w:tr w:rsidR="00604685" w:rsidRPr="00D53C0F" w14:paraId="404653E3" w14:textId="77777777">
        <w:trPr>
          <w:cantSplit/>
        </w:trPr>
        <w:tc>
          <w:tcPr>
            <w:tcW w:w="918" w:type="dxa"/>
          </w:tcPr>
          <w:p w14:paraId="2DB5F3F0" w14:textId="77777777" w:rsidR="00604685" w:rsidRPr="00D53C0F" w:rsidRDefault="004D4C84" w:rsidP="00604685">
            <w:pPr>
              <w:spacing w:before="60" w:after="60"/>
              <w:ind w:left="-18"/>
              <w:rPr>
                <w:rFonts w:ascii="Arial" w:hAnsi="Arial" w:cs="Arial"/>
                <w:sz w:val="20"/>
                <w:szCs w:val="20"/>
              </w:rPr>
            </w:pPr>
            <w:r w:rsidRPr="00D53C0F">
              <w:rPr>
                <w:rFonts w:ascii="Arial" w:hAnsi="Arial" w:cs="Arial"/>
                <w:noProof/>
                <w:sz w:val="20"/>
                <w:szCs w:val="20"/>
              </w:rPr>
              <w:drawing>
                <wp:inline distT="0" distB="0" distL="0" distR="0" wp14:anchorId="4DF039BC" wp14:editId="13E3BD16">
                  <wp:extent cx="409575" cy="409575"/>
                  <wp:effectExtent l="0" t="0" r="0" b="0"/>
                  <wp:docPr id="115" name="Picture 115"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7804" w:type="dxa"/>
          </w:tcPr>
          <w:p w14:paraId="385C1960" w14:textId="77777777" w:rsidR="00604685" w:rsidRPr="00D53C0F" w:rsidRDefault="00604685" w:rsidP="00604685">
            <w:pPr>
              <w:pStyle w:val="Caution"/>
            </w:pPr>
            <w:r w:rsidRPr="00D53C0F">
              <w:t xml:space="preserve">This mode should </w:t>
            </w:r>
            <w:r w:rsidRPr="00D53C0F">
              <w:rPr>
                <w:i/>
                <w:iCs/>
              </w:rPr>
              <w:t>never</w:t>
            </w:r>
            <w:r w:rsidRPr="00D53C0F">
              <w:t xml:space="preserve"> be enabled on a production system. It defaults to "false" unless enable is specifically set to "true" (case sensitive).</w:t>
            </w:r>
          </w:p>
        </w:tc>
      </w:tr>
    </w:tbl>
    <w:p w14:paraId="650D0766" w14:textId="77777777" w:rsidR="00604685" w:rsidRPr="00D53C0F" w:rsidRDefault="00604685" w:rsidP="00604685">
      <w:pPr>
        <w:ind w:left="728"/>
      </w:pPr>
    </w:p>
    <w:p w14:paraId="3FE1CF63" w14:textId="77777777" w:rsidR="00604685" w:rsidRPr="00D53C0F" w:rsidRDefault="00604685" w:rsidP="00604685">
      <w:pPr>
        <w:ind w:left="728"/>
      </w:pPr>
      <w:r w:rsidRPr="00D53C0F">
        <w:t>Essentially, this switch turns the "one-time login token" to a "many-time login token," allowing the re-use of login credentials over repeated Cactus unit tests.</w:t>
      </w:r>
    </w:p>
    <w:p w14:paraId="54DDE20E" w14:textId="77777777" w:rsidR="00604685" w:rsidRPr="00D53C0F" w:rsidRDefault="00604685" w:rsidP="00604685">
      <w:pPr>
        <w:spacing w:before="120"/>
        <w:ind w:left="728" w:hanging="360"/>
      </w:pPr>
      <w:r w:rsidRPr="00D53C0F">
        <w:t>3.</w:t>
      </w:r>
      <w:r w:rsidRPr="00D53C0F">
        <w:tab/>
        <w:t>Add the normal required Cactus configuration information into your application's web.xml</w:t>
      </w:r>
      <w:r w:rsidRPr="00D53C0F">
        <w:rPr>
          <w:color w:val="000000"/>
        </w:rPr>
        <w:fldChar w:fldCharType="begin"/>
      </w:r>
      <w:r w:rsidRPr="00D53C0F">
        <w:rPr>
          <w:color w:val="000000"/>
        </w:rPr>
        <w:instrText>XE "web.xml File"</w:instrText>
      </w:r>
      <w:r w:rsidRPr="00D53C0F">
        <w:rPr>
          <w:color w:val="000000"/>
        </w:rPr>
        <w:fldChar w:fldCharType="end"/>
      </w:r>
      <w:r w:rsidRPr="00D53C0F">
        <w:rPr>
          <w:color w:val="000000"/>
        </w:rPr>
        <w:fldChar w:fldCharType="begin"/>
      </w:r>
      <w:r w:rsidRPr="00D53C0F">
        <w:rPr>
          <w:color w:val="000000"/>
        </w:rPr>
        <w:instrText>XE "Files:web.xml"</w:instrText>
      </w:r>
      <w:r w:rsidRPr="00D53C0F">
        <w:rPr>
          <w:color w:val="000000"/>
        </w:rPr>
        <w:fldChar w:fldCharType="end"/>
      </w:r>
      <w:r w:rsidRPr="00D53C0F">
        <w:t>.</w:t>
      </w:r>
    </w:p>
    <w:p w14:paraId="5F360BCD" w14:textId="77777777" w:rsidR="00604685" w:rsidRPr="00D53C0F" w:rsidRDefault="00604685" w:rsidP="00604685">
      <w:pPr>
        <w:tabs>
          <w:tab w:val="left" w:pos="360"/>
        </w:tabs>
        <w:ind w:left="360" w:hanging="360"/>
      </w:pPr>
    </w:p>
    <w:p w14:paraId="376F93B6" w14:textId="77777777" w:rsidR="00604685" w:rsidRPr="00D53C0F" w:rsidRDefault="00604685" w:rsidP="00604685">
      <w:pPr>
        <w:tabs>
          <w:tab w:val="left" w:pos="360"/>
        </w:tabs>
        <w:ind w:left="360" w:hanging="360"/>
      </w:pPr>
    </w:p>
    <w:p w14:paraId="4E827798" w14:textId="77777777" w:rsidR="00604685" w:rsidRPr="00D53C0F" w:rsidRDefault="00604685" w:rsidP="00223EFD">
      <w:pPr>
        <w:pStyle w:val="Heading4"/>
      </w:pPr>
      <w:bookmarkStart w:id="967" w:name="_Toc202863142"/>
      <w:bookmarkStart w:id="968" w:name="_Toc204421581"/>
      <w:bookmarkStart w:id="969" w:name="_Toc167804849"/>
      <w:r w:rsidRPr="00D53C0F">
        <w:t>Using Cactus in a KAAJEE-Secured Application</w:t>
      </w:r>
      <w:bookmarkEnd w:id="960"/>
      <w:bookmarkEnd w:id="961"/>
      <w:bookmarkEnd w:id="962"/>
      <w:bookmarkEnd w:id="963"/>
      <w:bookmarkEnd w:id="967"/>
      <w:bookmarkEnd w:id="968"/>
      <w:bookmarkEnd w:id="969"/>
    </w:p>
    <w:p w14:paraId="7E32F12F" w14:textId="77777777" w:rsidR="00604685" w:rsidRPr="00D53C0F" w:rsidRDefault="00604685" w:rsidP="00604685">
      <w:pPr>
        <w:keepNext/>
        <w:keepLines/>
      </w:pPr>
      <w:r w:rsidRPr="00D53C0F">
        <w:rPr>
          <w:color w:val="000000"/>
        </w:rPr>
        <w:fldChar w:fldCharType="begin"/>
      </w:r>
      <w:r w:rsidRPr="00D53C0F">
        <w:rPr>
          <w:color w:val="000000"/>
        </w:rPr>
        <w:instrText>XE "Cactus Testing:Using Cactus in a KAAJEE-Secured Application"</w:instrText>
      </w:r>
      <w:r w:rsidRPr="00D53C0F">
        <w:rPr>
          <w:color w:val="000000"/>
        </w:rPr>
        <w:fldChar w:fldCharType="end"/>
      </w:r>
      <w:r w:rsidRPr="00D53C0F">
        <w:rPr>
          <w:color w:val="000000"/>
        </w:rPr>
        <w:fldChar w:fldCharType="begin"/>
      </w:r>
      <w:r w:rsidRPr="00D53C0F">
        <w:rPr>
          <w:color w:val="000000"/>
        </w:rPr>
        <w:instrText>XE "Using Cactus in a KAAJEE-Secured Application"</w:instrText>
      </w:r>
      <w:r w:rsidRPr="00D53C0F">
        <w:rPr>
          <w:color w:val="000000"/>
        </w:rPr>
        <w:fldChar w:fldCharType="end"/>
      </w:r>
    </w:p>
    <w:p w14:paraId="035B98A8" w14:textId="77777777" w:rsidR="00604685" w:rsidRPr="00D53C0F" w:rsidRDefault="00604685" w:rsidP="00604685">
      <w:pPr>
        <w:keepNext/>
        <w:keepLines/>
      </w:pPr>
      <w:r w:rsidRPr="00D53C0F">
        <w:t>There are probably several approaches to obtaining a login credential on your Cactus test client side, to use to login on the container side. Essentially:</w:t>
      </w:r>
    </w:p>
    <w:p w14:paraId="6BFC0CD1" w14:textId="77777777" w:rsidR="00604685" w:rsidRPr="00D53C0F" w:rsidRDefault="00604685" w:rsidP="00604685">
      <w:pPr>
        <w:keepNext/>
        <w:keepLines/>
        <w:numPr>
          <w:ilvl w:val="0"/>
          <w:numId w:val="24"/>
        </w:numPr>
        <w:tabs>
          <w:tab w:val="left" w:pos="360"/>
        </w:tabs>
        <w:spacing w:before="120"/>
      </w:pPr>
      <w:r w:rsidRPr="00D53C0F">
        <w:t>Start with a valid-for-login Access code, Verify code and Division.</w:t>
      </w:r>
    </w:p>
    <w:p w14:paraId="3F849913" w14:textId="77777777" w:rsidR="00604685" w:rsidRPr="00D53C0F" w:rsidRDefault="00604685" w:rsidP="00604685">
      <w:pPr>
        <w:numPr>
          <w:ilvl w:val="0"/>
          <w:numId w:val="24"/>
        </w:numPr>
        <w:tabs>
          <w:tab w:val="left" w:pos="360"/>
        </w:tabs>
        <w:spacing w:before="120"/>
      </w:pPr>
      <w:r w:rsidRPr="00D53C0F">
        <w:t>Pass these, on the container side, to the LoginController.g</w:t>
      </w:r>
      <w:r w:rsidRPr="00D53C0F">
        <w:rPr>
          <w:color w:val="000000"/>
        </w:rPr>
        <w:t>etFormsAuthCredentialsForCactus().</w:t>
      </w:r>
    </w:p>
    <w:p w14:paraId="5CF13E26" w14:textId="77777777" w:rsidR="00604685" w:rsidRPr="00D53C0F" w:rsidRDefault="00604685" w:rsidP="00604685">
      <w:pPr>
        <w:numPr>
          <w:ilvl w:val="0"/>
          <w:numId w:val="24"/>
        </w:numPr>
        <w:tabs>
          <w:tab w:val="left" w:pos="360"/>
        </w:tabs>
        <w:spacing w:before="120"/>
      </w:pPr>
      <w:r w:rsidRPr="00D53C0F">
        <w:rPr>
          <w:color w:val="000000"/>
        </w:rPr>
        <w:t>The return value (for valid login credentials) is an object that contains valid j_username and j_password values.</w:t>
      </w:r>
    </w:p>
    <w:p w14:paraId="2DEA2640" w14:textId="77777777" w:rsidR="00604685" w:rsidRPr="00D53C0F" w:rsidRDefault="00604685" w:rsidP="00604685"/>
    <w:p w14:paraId="0ACA350D" w14:textId="77777777" w:rsidR="00604685" w:rsidRPr="00D53C0F" w:rsidRDefault="00604685" w:rsidP="00604685"/>
    <w:p w14:paraId="0A61F85C" w14:textId="77777777" w:rsidR="00604685" w:rsidRPr="00D53C0F" w:rsidRDefault="00604685" w:rsidP="00DE7B5D">
      <w:pPr>
        <w:pStyle w:val="Heading5"/>
      </w:pPr>
      <w:r w:rsidRPr="00D53C0F">
        <w:t>How do you do this?</w:t>
      </w:r>
    </w:p>
    <w:p w14:paraId="6B81A395" w14:textId="77777777" w:rsidR="00604685" w:rsidRPr="00D53C0F" w:rsidRDefault="00604685" w:rsidP="00604685">
      <w:pPr>
        <w:keepNext/>
        <w:keepLines/>
      </w:pPr>
    </w:p>
    <w:p w14:paraId="676D73E0" w14:textId="77777777" w:rsidR="00604685" w:rsidRPr="00D53C0F" w:rsidRDefault="00604685" w:rsidP="00604685">
      <w:pPr>
        <w:keepNext/>
        <w:keepLines/>
      </w:pPr>
      <w:r w:rsidRPr="00D53C0F">
        <w:t>One approach is:</w:t>
      </w:r>
    </w:p>
    <w:p w14:paraId="6D03562D" w14:textId="77777777" w:rsidR="00604685" w:rsidRPr="00D53C0F" w:rsidRDefault="00604685" w:rsidP="00604685">
      <w:pPr>
        <w:keepNext/>
        <w:keepLines/>
        <w:spacing w:before="120"/>
        <w:ind w:left="728" w:hanging="368"/>
      </w:pPr>
      <w:r w:rsidRPr="00D53C0F">
        <w:t>1.</w:t>
      </w:r>
      <w:r w:rsidRPr="00D53C0F">
        <w:tab/>
        <w:t>Configure both secured and unsecured Cactus test redirector servlets in your Web-based application's web.xml</w:t>
      </w:r>
      <w:r w:rsidRPr="00D53C0F">
        <w:rPr>
          <w:color w:val="000000"/>
        </w:rPr>
        <w:fldChar w:fldCharType="begin"/>
      </w:r>
      <w:r w:rsidRPr="00D53C0F">
        <w:rPr>
          <w:color w:val="000000"/>
        </w:rPr>
        <w:instrText>XE "web.xml File"</w:instrText>
      </w:r>
      <w:r w:rsidRPr="00D53C0F">
        <w:rPr>
          <w:color w:val="000000"/>
        </w:rPr>
        <w:fldChar w:fldCharType="end"/>
      </w:r>
      <w:r w:rsidRPr="00D53C0F">
        <w:rPr>
          <w:color w:val="000000"/>
        </w:rPr>
        <w:fldChar w:fldCharType="begin"/>
      </w:r>
      <w:r w:rsidRPr="00D53C0F">
        <w:rPr>
          <w:color w:val="000000"/>
        </w:rPr>
        <w:instrText>XE "Files:web.xml"</w:instrText>
      </w:r>
      <w:r w:rsidRPr="00D53C0F">
        <w:rPr>
          <w:color w:val="000000"/>
        </w:rPr>
        <w:fldChar w:fldCharType="end"/>
      </w:r>
      <w:r w:rsidRPr="00D53C0F">
        <w:t xml:space="preserve"> deployment descriptor.</w:t>
      </w:r>
    </w:p>
    <w:p w14:paraId="340DFB94" w14:textId="77777777" w:rsidR="00604685" w:rsidRPr="00D53C0F" w:rsidRDefault="00347D19" w:rsidP="00604685">
      <w:pPr>
        <w:keepNext/>
        <w:keepLines/>
        <w:spacing w:before="120"/>
        <w:ind w:left="728" w:hanging="368"/>
      </w:pPr>
      <w:r w:rsidRPr="00D53C0F">
        <w:t>2.</w:t>
      </w:r>
      <w:r w:rsidRPr="00D53C0F">
        <w:tab/>
        <w:t>Create one C</w:t>
      </w:r>
      <w:r w:rsidR="00604685" w:rsidRPr="00D53C0F">
        <w:t xml:space="preserve">actus test in your test suite that uses </w:t>
      </w:r>
      <w:r w:rsidRPr="00D53C0F">
        <w:t>an unsecured ServletRedirector C</w:t>
      </w:r>
      <w:r w:rsidR="00604685" w:rsidRPr="00D53C0F">
        <w:t xml:space="preserve">actus test redirector servlet. This application will gather a set of login credentials from the server. </w:t>
      </w:r>
    </w:p>
    <w:p w14:paraId="177920BA" w14:textId="77777777" w:rsidR="00604685" w:rsidRPr="00D53C0F" w:rsidRDefault="00604685" w:rsidP="00990742">
      <w:pPr>
        <w:keepNext/>
        <w:keepLines/>
        <w:numPr>
          <w:ilvl w:val="0"/>
          <w:numId w:val="17"/>
        </w:numPr>
        <w:tabs>
          <w:tab w:val="clear" w:pos="720"/>
        </w:tabs>
        <w:spacing w:before="120"/>
        <w:ind w:left="1440"/>
      </w:pPr>
      <w:r w:rsidRPr="00D53C0F">
        <w:t>The beginXXX, testXXX and endXXX methods should be, sequentially in your test class source code, the first set of tests. Cactus/JUnit appear to follow source code order when sequencing test execution.</w:t>
      </w:r>
    </w:p>
    <w:p w14:paraId="1CE94FBF" w14:textId="77777777" w:rsidR="00604685" w:rsidRPr="00D53C0F" w:rsidRDefault="00604685" w:rsidP="00990742">
      <w:pPr>
        <w:numPr>
          <w:ilvl w:val="0"/>
          <w:numId w:val="17"/>
        </w:numPr>
        <w:tabs>
          <w:tab w:val="clear" w:pos="720"/>
        </w:tabs>
        <w:spacing w:before="120"/>
        <w:ind w:left="1440"/>
      </w:pPr>
      <w:r w:rsidRPr="00D53C0F">
        <w:t>This unsecured Cactus test should start with the Access code, Verify code, and Division. These could be hard-coded into the test class, or could be kept in a client-side configuration file, read on the client during the beginXXX method, and passed to the server-side testXXX method as session attributes.</w:t>
      </w:r>
    </w:p>
    <w:p w14:paraId="3DA51380" w14:textId="77777777" w:rsidR="00604685" w:rsidRPr="00D53C0F" w:rsidRDefault="00604685" w:rsidP="00990742">
      <w:pPr>
        <w:numPr>
          <w:ilvl w:val="0"/>
          <w:numId w:val="17"/>
        </w:numPr>
        <w:tabs>
          <w:tab w:val="clear" w:pos="720"/>
        </w:tabs>
        <w:spacing w:before="120"/>
        <w:ind w:left="1440"/>
      </w:pPr>
      <w:r w:rsidRPr="00D53C0F">
        <w:t xml:space="preserve">In the server-side testXXX method, call the KAAJEE </w:t>
      </w:r>
      <w:r w:rsidRPr="00D53C0F">
        <w:rPr>
          <w:color w:val="000000"/>
        </w:rPr>
        <w:t>LoginController class's static getFormsAuthCredentialsForCactus method to obtain a valid j_username and j_password value. These are returned in a KAAJEE CactusFormsAuthCredentialVO object.</w:t>
      </w:r>
    </w:p>
    <w:p w14:paraId="00E9E96D" w14:textId="77777777" w:rsidR="00604685" w:rsidRPr="00D53C0F" w:rsidRDefault="00604685" w:rsidP="00990742">
      <w:pPr>
        <w:numPr>
          <w:ilvl w:val="0"/>
          <w:numId w:val="17"/>
        </w:numPr>
        <w:tabs>
          <w:tab w:val="clear" w:pos="720"/>
        </w:tabs>
        <w:spacing w:before="120"/>
        <w:ind w:left="1440"/>
      </w:pPr>
      <w:r w:rsidRPr="00D53C0F">
        <w:rPr>
          <w:color w:val="000000"/>
        </w:rPr>
        <w:t>In the server-side testXXX method, you could also obtain and cache the LoginUserInfoVO object</w:t>
      </w:r>
      <w:r w:rsidRPr="00D53C0F">
        <w:rPr>
          <w:rFonts w:cs="Times New Roman"/>
          <w:color w:val="000000"/>
        </w:rPr>
        <w:fldChar w:fldCharType="begin"/>
      </w:r>
      <w:r w:rsidRPr="00D53C0F">
        <w:rPr>
          <w:rFonts w:cs="Times New Roman"/>
          <w:color w:val="000000"/>
        </w:rPr>
        <w:instrText>XE "LoginUserInfoVO Object"</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"Objects:LoginUserInfoVO"</w:instrText>
      </w:r>
      <w:r w:rsidRPr="00D53C0F">
        <w:rPr>
          <w:rFonts w:cs="Times New Roman"/>
          <w:color w:val="000000"/>
        </w:rPr>
        <w:fldChar w:fldCharType="end"/>
      </w:r>
      <w:r w:rsidRPr="00D53C0F">
        <w:rPr>
          <w:color w:val="000000"/>
        </w:rPr>
        <w:t>. The getFormsAuthCredentialsForCactus will put this into the testXXX method's session object if you pass that as a parameter. You need to store this somewhere on the server so you can retrieve it in subsequent testXXX methods; the example below stores it in a static class variable in the server-side version of the test class.</w:t>
      </w:r>
    </w:p>
    <w:p w14:paraId="28AC987F" w14:textId="77777777" w:rsidR="00604685" w:rsidRPr="00D53C0F" w:rsidRDefault="00604685" w:rsidP="00990742">
      <w:pPr>
        <w:numPr>
          <w:ilvl w:val="0"/>
          <w:numId w:val="17"/>
        </w:numPr>
        <w:tabs>
          <w:tab w:val="clear" w:pos="720"/>
        </w:tabs>
        <w:spacing w:before="120"/>
        <w:ind w:left="1440"/>
      </w:pPr>
      <w:r w:rsidRPr="00D53C0F">
        <w:rPr>
          <w:color w:val="000000"/>
        </w:rPr>
        <w:t>Using the toString() method of the CactusFormsAuthCredentialVO object, write the credentials to the Web page output, using the servlet's PrintWriter.</w:t>
      </w:r>
    </w:p>
    <w:p w14:paraId="006305D3" w14:textId="77777777" w:rsidR="00604685" w:rsidRPr="00D53C0F" w:rsidRDefault="00604685" w:rsidP="00990742">
      <w:pPr>
        <w:numPr>
          <w:ilvl w:val="0"/>
          <w:numId w:val="17"/>
        </w:numPr>
        <w:tabs>
          <w:tab w:val="clear" w:pos="720"/>
        </w:tabs>
        <w:spacing w:before="120"/>
        <w:ind w:left="1440"/>
      </w:pPr>
      <w:r w:rsidRPr="00D53C0F">
        <w:rPr>
          <w:color w:val="000000"/>
        </w:rPr>
        <w:t>Back on the client in the endXXX method, instantiate a new CactusFormsAuthCredentialVO object, using the complete Web response as input. The CactusFormsAuthCredentialVO class can instantiate itself by looking for its own "toString" output in any given string.</w:t>
      </w:r>
    </w:p>
    <w:p w14:paraId="71E32BC8" w14:textId="77777777" w:rsidR="00604685" w:rsidRPr="00D53C0F" w:rsidRDefault="00604685" w:rsidP="00990742">
      <w:pPr>
        <w:numPr>
          <w:ilvl w:val="0"/>
          <w:numId w:val="17"/>
        </w:numPr>
        <w:tabs>
          <w:tab w:val="clear" w:pos="720"/>
        </w:tabs>
        <w:spacing w:before="120"/>
        <w:ind w:left="1440"/>
      </w:pPr>
      <w:r w:rsidRPr="00D53C0F">
        <w:rPr>
          <w:color w:val="000000"/>
        </w:rPr>
        <w:t>On the client side, again in the endXXX method, store these values (the CactusFormsAuthCredentialVO object provides a valid j_username and j_password) in a static class variable in the test class.</w:t>
      </w:r>
    </w:p>
    <w:p w14:paraId="33137BBA" w14:textId="77777777" w:rsidR="00604685" w:rsidRPr="00D53C0F" w:rsidRDefault="00604685" w:rsidP="00604685">
      <w:pPr>
        <w:spacing w:before="120"/>
        <w:ind w:left="728" w:hanging="368"/>
      </w:pPr>
      <w:r w:rsidRPr="00D53C0F">
        <w:t>3.</w:t>
      </w:r>
      <w:r w:rsidRPr="00D53C0F">
        <w:tab/>
        <w:t>If you are caching the LoginUserInfoVO object</w:t>
      </w:r>
      <w:r w:rsidRPr="00D53C0F">
        <w:rPr>
          <w:rFonts w:cs="Times New Roman"/>
          <w:color w:val="000000"/>
        </w:rPr>
        <w:fldChar w:fldCharType="begin"/>
      </w:r>
      <w:r w:rsidRPr="00D53C0F">
        <w:rPr>
          <w:rFonts w:cs="Times New Roman"/>
          <w:color w:val="000000"/>
        </w:rPr>
        <w:instrText>XE "LoginUserInfoVO Object"</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"Objects:LoginUserInfoVO"</w:instrText>
      </w:r>
      <w:r w:rsidRPr="00D53C0F">
        <w:rPr>
          <w:rFonts w:cs="Times New Roman"/>
          <w:color w:val="000000"/>
        </w:rPr>
        <w:fldChar w:fldCharType="end"/>
      </w:r>
      <w:r w:rsidRPr="00D53C0F">
        <w:t xml:space="preserve"> in the server instance of the test class, you could add code in the setUp() method (executed before every testXXX method) to put the LoginUserInfoVO object</w:t>
      </w:r>
      <w:r w:rsidRPr="00D53C0F">
        <w:rPr>
          <w:rFonts w:cs="Times New Roman"/>
          <w:color w:val="000000"/>
        </w:rPr>
        <w:fldChar w:fldCharType="begin"/>
      </w:r>
      <w:r w:rsidRPr="00D53C0F">
        <w:rPr>
          <w:rFonts w:cs="Times New Roman"/>
          <w:color w:val="000000"/>
        </w:rPr>
        <w:instrText>XE "LoginUserInfoVO Object"</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"Objects:LoginUserInfoVO"</w:instrText>
      </w:r>
      <w:r w:rsidRPr="00D53C0F">
        <w:rPr>
          <w:rFonts w:cs="Times New Roman"/>
          <w:color w:val="000000"/>
        </w:rPr>
        <w:fldChar w:fldCharType="end"/>
      </w:r>
      <w:r w:rsidRPr="00D53C0F">
        <w:t xml:space="preserve"> back into session, for use as needed by each testXXX method.</w:t>
      </w:r>
    </w:p>
    <w:p w14:paraId="0D7E5395" w14:textId="77777777" w:rsidR="00604685" w:rsidRPr="00D53C0F" w:rsidRDefault="00604685" w:rsidP="00604685">
      <w:pPr>
        <w:spacing w:before="120"/>
        <w:ind w:left="728" w:hanging="368"/>
      </w:pPr>
      <w:r w:rsidRPr="00D53C0F">
        <w:rPr>
          <w:color w:val="000000"/>
        </w:rPr>
        <w:t>4.</w:t>
      </w:r>
      <w:r w:rsidRPr="00D53C0F">
        <w:rPr>
          <w:color w:val="000000"/>
        </w:rPr>
        <w:tab/>
        <w:t>For the rest of the Cactus tests in the test class, use the secured ServletRedirector (specify in the beginXXX method), and pass the credentials using a Cactus BasicAuthentication object. The testXXX methods should all run in the server context created by the login of the secure ServletRedirector.</w:t>
      </w:r>
    </w:p>
    <w:p w14:paraId="425939C5" w14:textId="77777777" w:rsidR="00604685" w:rsidRPr="00D53C0F" w:rsidRDefault="00604685" w:rsidP="00604685"/>
    <w:p w14:paraId="740A0EB5" w14:textId="77777777" w:rsidR="00604685" w:rsidRPr="00D53C0F" w:rsidRDefault="00604685" w:rsidP="00604685">
      <w:r w:rsidRPr="00D53C0F">
        <w:t>This approach has been tested for ServletTestCase. While it should work for JspTestCase, it has not been tested.</w:t>
      </w:r>
    </w:p>
    <w:p w14:paraId="40E33548" w14:textId="77777777" w:rsidR="00604685" w:rsidRPr="00D53C0F" w:rsidRDefault="00604685" w:rsidP="00604685"/>
    <w:p w14:paraId="677FEAFD" w14:textId="77777777" w:rsidR="00604685" w:rsidRPr="00D53C0F" w:rsidRDefault="00604685" w:rsidP="00604685"/>
    <w:p w14:paraId="3166D1F7" w14:textId="77777777" w:rsidR="00604685" w:rsidRPr="00D53C0F" w:rsidRDefault="00604685" w:rsidP="00223EFD">
      <w:pPr>
        <w:pStyle w:val="Heading4"/>
      </w:pPr>
      <w:bookmarkStart w:id="970" w:name="_Toc75847095"/>
      <w:bookmarkStart w:id="971" w:name="_Toc83538888"/>
      <w:bookmarkStart w:id="972" w:name="_Toc84037023"/>
      <w:bookmarkStart w:id="973" w:name="_Toc84044245"/>
      <w:bookmarkStart w:id="974" w:name="_Toc202863143"/>
      <w:bookmarkStart w:id="975" w:name="_Toc204421582"/>
      <w:bookmarkStart w:id="976" w:name="_Toc167804850"/>
      <w:r w:rsidRPr="00D53C0F">
        <w:t>Cactus ServletTestCase Example</w:t>
      </w:r>
      <w:bookmarkEnd w:id="970"/>
      <w:bookmarkEnd w:id="971"/>
      <w:bookmarkEnd w:id="972"/>
      <w:bookmarkEnd w:id="973"/>
      <w:bookmarkEnd w:id="974"/>
      <w:bookmarkEnd w:id="975"/>
      <w:bookmarkEnd w:id="976"/>
    </w:p>
    <w:p w14:paraId="5091B357" w14:textId="77777777" w:rsidR="00604685" w:rsidRPr="00D53C0F" w:rsidRDefault="00604685" w:rsidP="00604685">
      <w:pPr>
        <w:keepNext/>
        <w:keepLines/>
      </w:pPr>
      <w:r w:rsidRPr="00D53C0F">
        <w:rPr>
          <w:color w:val="000000"/>
        </w:rPr>
        <w:fldChar w:fldCharType="begin"/>
      </w:r>
      <w:r w:rsidRPr="00D53C0F">
        <w:rPr>
          <w:color w:val="000000"/>
        </w:rPr>
        <w:instrText>XE "Cactus Testing:ServletTestCase Example"</w:instrText>
      </w:r>
      <w:r w:rsidRPr="00D53C0F">
        <w:rPr>
          <w:color w:val="000000"/>
        </w:rPr>
        <w:fldChar w:fldCharType="end"/>
      </w:r>
      <w:r w:rsidRPr="00D53C0F">
        <w:rPr>
          <w:color w:val="000000"/>
        </w:rPr>
        <w:fldChar w:fldCharType="begin"/>
      </w:r>
      <w:r w:rsidRPr="00D53C0F">
        <w:rPr>
          <w:color w:val="000000"/>
        </w:rPr>
        <w:instrText>XE "ServletTestCase Example:Cactus Testing"</w:instrText>
      </w:r>
      <w:r w:rsidRPr="00D53C0F">
        <w:rPr>
          <w:color w:val="000000"/>
        </w:rPr>
        <w:fldChar w:fldCharType="end"/>
      </w:r>
    </w:p>
    <w:p w14:paraId="0099FCCE" w14:textId="77777777" w:rsidR="00604685" w:rsidRPr="00D53C0F" w:rsidRDefault="00604685" w:rsidP="00604685">
      <w:pPr>
        <w:keepNext/>
        <w:keepLines/>
      </w:pPr>
    </w:p>
    <w:p w14:paraId="2E842967" w14:textId="68D3B2F3" w:rsidR="00817A5E" w:rsidRPr="00D53C0F" w:rsidRDefault="00817A5E" w:rsidP="00817A5E">
      <w:pPr>
        <w:pStyle w:val="Caption"/>
      </w:pPr>
      <w:bookmarkStart w:id="977" w:name="_Toc202863047"/>
      <w:bookmarkStart w:id="978" w:name="_Toc167811485"/>
      <w:r w:rsidRPr="00D53C0F">
        <w:t xml:space="preserve">Figure </w:t>
      </w:r>
      <w:r w:rsidR="001C6C77">
        <w:fldChar w:fldCharType="begin"/>
      </w:r>
      <w:r w:rsidR="001C6C77">
        <w:instrText xml:space="preserve"> STYLEREF 2 \s </w:instrText>
      </w:r>
      <w:r w:rsidR="001C6C77">
        <w:fldChar w:fldCharType="separate"/>
      </w:r>
      <w:r w:rsidR="003552F0">
        <w:rPr>
          <w:noProof/>
        </w:rPr>
        <w:t>9</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2</w:t>
      </w:r>
      <w:r w:rsidR="001C6C77">
        <w:rPr>
          <w:noProof/>
        </w:rPr>
        <w:fldChar w:fldCharType="end"/>
      </w:r>
      <w:r w:rsidRPr="00D53C0F">
        <w:t>. Cactus ServletTestCase example</w:t>
      </w:r>
      <w:bookmarkEnd w:id="977"/>
      <w:bookmarkEnd w:id="978"/>
    </w:p>
    <w:p w14:paraId="1F352199" w14:textId="77777777" w:rsidR="00604685" w:rsidRPr="00D53C0F" w:rsidRDefault="00604685" w:rsidP="00604685">
      <w:pPr>
        <w:pStyle w:val="Code"/>
        <w:ind w:left="182" w:right="182"/>
      </w:pPr>
      <w:bookmarkStart w:id="979" w:name="_Hlt200359213"/>
      <w:bookmarkStart w:id="980" w:name="_Toc75829072"/>
      <w:bookmarkStart w:id="981" w:name="_Toc83538935"/>
      <w:bookmarkEnd w:id="979"/>
      <w:r w:rsidRPr="00D53C0F">
        <w:rPr>
          <w:b/>
          <w:bCs/>
          <w:color w:val="993366"/>
        </w:rPr>
        <w:t>package</w:t>
      </w:r>
      <w:r w:rsidRPr="00D53C0F">
        <w:t xml:space="preserve"> gov.va.med.authentication.kernel.samples;</w:t>
      </w:r>
    </w:p>
    <w:p w14:paraId="5456AD01" w14:textId="77777777" w:rsidR="00604685" w:rsidRPr="00D53C0F" w:rsidRDefault="00604685" w:rsidP="00604685">
      <w:pPr>
        <w:pStyle w:val="Code"/>
        <w:ind w:left="182" w:right="182"/>
      </w:pPr>
    </w:p>
    <w:p w14:paraId="1C37ED53" w14:textId="77777777" w:rsidR="00604685" w:rsidRPr="00D53C0F" w:rsidRDefault="00604685" w:rsidP="00604685">
      <w:pPr>
        <w:pStyle w:val="Code"/>
        <w:ind w:left="182" w:right="182"/>
      </w:pPr>
      <w:r w:rsidRPr="00D53C0F">
        <w:rPr>
          <w:b/>
          <w:bCs/>
          <w:color w:val="993366"/>
        </w:rPr>
        <w:t>import</w:t>
      </w:r>
      <w:r w:rsidRPr="00D53C0F">
        <w:t xml:space="preserve"> java.io.IOException;</w:t>
      </w:r>
    </w:p>
    <w:p w14:paraId="28983ECE" w14:textId="77777777" w:rsidR="00604685" w:rsidRPr="00D53C0F" w:rsidRDefault="00604685" w:rsidP="00604685">
      <w:pPr>
        <w:pStyle w:val="Code"/>
        <w:ind w:left="182" w:right="182"/>
      </w:pPr>
      <w:r w:rsidRPr="00D53C0F">
        <w:rPr>
          <w:b/>
          <w:bCs/>
          <w:color w:val="993366"/>
        </w:rPr>
        <w:t>import</w:t>
      </w:r>
      <w:r w:rsidRPr="00D53C0F">
        <w:t xml:space="preserve"> java.io.PrintWriter;</w:t>
      </w:r>
    </w:p>
    <w:p w14:paraId="73AE1A68" w14:textId="77777777" w:rsidR="00604685" w:rsidRPr="00D53C0F" w:rsidRDefault="00604685" w:rsidP="00604685">
      <w:pPr>
        <w:pStyle w:val="Code"/>
        <w:ind w:left="182" w:right="182"/>
      </w:pPr>
    </w:p>
    <w:p w14:paraId="7938031C" w14:textId="77777777" w:rsidR="00604685" w:rsidRPr="00D53C0F" w:rsidRDefault="00604685" w:rsidP="00604685">
      <w:pPr>
        <w:pStyle w:val="Code"/>
        <w:ind w:left="182" w:right="182"/>
      </w:pPr>
      <w:r w:rsidRPr="00D53C0F">
        <w:rPr>
          <w:b/>
          <w:bCs/>
          <w:color w:val="993366"/>
        </w:rPr>
        <w:t>import</w:t>
      </w:r>
      <w:r w:rsidRPr="00D53C0F">
        <w:t xml:space="preserve"> gov.va.med.authentication.kernel.CactusFormsAuthCredentialVO;</w:t>
      </w:r>
    </w:p>
    <w:p w14:paraId="74DC48C6" w14:textId="77777777" w:rsidR="00604685" w:rsidRPr="00D53C0F" w:rsidRDefault="00604685" w:rsidP="00604685">
      <w:pPr>
        <w:pStyle w:val="Code"/>
        <w:ind w:left="182" w:right="182"/>
      </w:pPr>
      <w:r w:rsidRPr="00D53C0F">
        <w:rPr>
          <w:b/>
          <w:bCs/>
          <w:color w:val="993366"/>
        </w:rPr>
        <w:t>import</w:t>
      </w:r>
      <w:r w:rsidRPr="00D53C0F">
        <w:t xml:space="preserve"> gov.va.med.authentication.kernel.KaajeeLoginException;</w:t>
      </w:r>
    </w:p>
    <w:p w14:paraId="41E0BAA8" w14:textId="77777777" w:rsidR="00604685" w:rsidRPr="00D53C0F" w:rsidRDefault="00604685" w:rsidP="00604685">
      <w:pPr>
        <w:pStyle w:val="Code"/>
        <w:ind w:left="182" w:right="182"/>
      </w:pPr>
      <w:r w:rsidRPr="00D53C0F">
        <w:rPr>
          <w:b/>
          <w:bCs/>
          <w:color w:val="993366"/>
        </w:rPr>
        <w:t>import</w:t>
      </w:r>
      <w:r w:rsidRPr="00D53C0F">
        <w:t xml:space="preserve"> gov.va.med.authentication.kernel.LoginController;</w:t>
      </w:r>
    </w:p>
    <w:p w14:paraId="65659A11" w14:textId="77777777" w:rsidR="00604685" w:rsidRPr="00D53C0F" w:rsidRDefault="00604685" w:rsidP="00604685">
      <w:pPr>
        <w:pStyle w:val="Code"/>
        <w:ind w:left="182" w:right="182"/>
      </w:pPr>
      <w:r w:rsidRPr="00D53C0F">
        <w:rPr>
          <w:b/>
          <w:bCs/>
          <w:color w:val="993366"/>
        </w:rPr>
        <w:t>import</w:t>
      </w:r>
      <w:r w:rsidRPr="00D53C0F">
        <w:t xml:space="preserve"> gov.va.med.authentication.kernel.LoginUserInfoVO;</w:t>
      </w:r>
    </w:p>
    <w:p w14:paraId="05D4729E" w14:textId="77777777" w:rsidR="00604685" w:rsidRPr="00D53C0F" w:rsidRDefault="00604685" w:rsidP="00604685">
      <w:pPr>
        <w:pStyle w:val="Code"/>
        <w:ind w:left="182" w:right="182"/>
      </w:pPr>
      <w:r w:rsidRPr="00D53C0F">
        <w:rPr>
          <w:b/>
          <w:bCs/>
          <w:color w:val="993366"/>
        </w:rPr>
        <w:t>import</w:t>
      </w:r>
      <w:r w:rsidRPr="00D53C0F">
        <w:t xml:space="preserve"> junit.framework.Test;</w:t>
      </w:r>
    </w:p>
    <w:p w14:paraId="423DD537" w14:textId="77777777" w:rsidR="00604685" w:rsidRPr="00D53C0F" w:rsidRDefault="00604685" w:rsidP="00604685">
      <w:pPr>
        <w:pStyle w:val="Code"/>
        <w:ind w:left="182" w:right="182"/>
      </w:pPr>
      <w:r w:rsidRPr="00D53C0F">
        <w:rPr>
          <w:b/>
          <w:bCs/>
          <w:color w:val="993366"/>
        </w:rPr>
        <w:t>import</w:t>
      </w:r>
      <w:r w:rsidRPr="00D53C0F">
        <w:t xml:space="preserve"> junit.framework.TestSuite;</w:t>
      </w:r>
    </w:p>
    <w:p w14:paraId="59297333" w14:textId="77777777" w:rsidR="00604685" w:rsidRPr="00D53C0F" w:rsidRDefault="00604685" w:rsidP="00604685">
      <w:pPr>
        <w:pStyle w:val="Code"/>
        <w:ind w:left="182" w:right="182"/>
      </w:pPr>
    </w:p>
    <w:p w14:paraId="26354BAA" w14:textId="77777777" w:rsidR="00604685" w:rsidRPr="00D53C0F" w:rsidRDefault="00604685" w:rsidP="00604685">
      <w:pPr>
        <w:pStyle w:val="Code"/>
        <w:ind w:left="182" w:right="182"/>
      </w:pPr>
      <w:r w:rsidRPr="00D53C0F">
        <w:rPr>
          <w:b/>
          <w:bCs/>
          <w:color w:val="993366"/>
        </w:rPr>
        <w:t>import</w:t>
      </w:r>
      <w:r w:rsidRPr="00D53C0F">
        <w:t xml:space="preserve"> org.apache.cactus.ServletTestCase;</w:t>
      </w:r>
    </w:p>
    <w:p w14:paraId="65A46DF4" w14:textId="77777777" w:rsidR="00604685" w:rsidRPr="00D53C0F" w:rsidRDefault="00604685" w:rsidP="00604685">
      <w:pPr>
        <w:pStyle w:val="Code"/>
        <w:ind w:left="182" w:right="182"/>
      </w:pPr>
      <w:r w:rsidRPr="00D53C0F">
        <w:rPr>
          <w:b/>
          <w:bCs/>
          <w:color w:val="993366"/>
        </w:rPr>
        <w:t>import</w:t>
      </w:r>
      <w:r w:rsidRPr="00D53C0F">
        <w:t xml:space="preserve"> org.apache.cactus.WebRequest;</w:t>
      </w:r>
    </w:p>
    <w:p w14:paraId="701B287E" w14:textId="77777777" w:rsidR="00604685" w:rsidRPr="00D53C0F" w:rsidRDefault="00604685" w:rsidP="00604685">
      <w:pPr>
        <w:pStyle w:val="Code"/>
        <w:ind w:left="182" w:right="182"/>
      </w:pPr>
      <w:r w:rsidRPr="00D53C0F">
        <w:rPr>
          <w:b/>
          <w:bCs/>
          <w:color w:val="993366"/>
        </w:rPr>
        <w:t>import</w:t>
      </w:r>
      <w:r w:rsidRPr="00D53C0F">
        <w:t xml:space="preserve"> org.apache.cactus.WebResponse;</w:t>
      </w:r>
    </w:p>
    <w:p w14:paraId="5CED5778" w14:textId="77777777" w:rsidR="00604685" w:rsidRPr="00D53C0F" w:rsidRDefault="00604685" w:rsidP="00604685">
      <w:pPr>
        <w:pStyle w:val="Code"/>
        <w:ind w:left="182" w:right="182"/>
      </w:pPr>
      <w:r w:rsidRPr="00D53C0F">
        <w:rPr>
          <w:b/>
          <w:bCs/>
          <w:color w:val="993366"/>
        </w:rPr>
        <w:t>import</w:t>
      </w:r>
      <w:r w:rsidRPr="00D53C0F">
        <w:t xml:space="preserve"> org.apache.cactus.client.authentication.BasicAuthentication;</w:t>
      </w:r>
    </w:p>
    <w:p w14:paraId="18416D70" w14:textId="77777777" w:rsidR="00604685" w:rsidRPr="00D53C0F" w:rsidRDefault="00604685" w:rsidP="00604685">
      <w:pPr>
        <w:pStyle w:val="Code"/>
        <w:ind w:left="182" w:right="182"/>
      </w:pPr>
    </w:p>
    <w:p w14:paraId="2110292C" w14:textId="77777777" w:rsidR="00604685" w:rsidRPr="00D53C0F" w:rsidRDefault="00604685" w:rsidP="00604685">
      <w:pPr>
        <w:pStyle w:val="Code"/>
        <w:ind w:left="182" w:right="182"/>
      </w:pPr>
      <w:r w:rsidRPr="00D53C0F">
        <w:rPr>
          <w:b/>
          <w:bCs/>
          <w:color w:val="993366"/>
        </w:rPr>
        <w:t>public</w:t>
      </w:r>
      <w:r w:rsidRPr="00D53C0F">
        <w:rPr>
          <w:color w:val="993366"/>
        </w:rPr>
        <w:t xml:space="preserve"> </w:t>
      </w:r>
      <w:r w:rsidRPr="00D53C0F">
        <w:rPr>
          <w:b/>
          <w:bCs/>
          <w:color w:val="993366"/>
        </w:rPr>
        <w:t>class</w:t>
      </w:r>
      <w:r w:rsidRPr="00D53C0F">
        <w:t xml:space="preserve"> TestSampleApp </w:t>
      </w:r>
      <w:r w:rsidRPr="00D53C0F">
        <w:rPr>
          <w:b/>
          <w:bCs/>
          <w:color w:val="993366"/>
        </w:rPr>
        <w:t>extends</w:t>
      </w:r>
      <w:r w:rsidRPr="00D53C0F">
        <w:t xml:space="preserve"> ServletTestCase {</w:t>
      </w:r>
    </w:p>
    <w:p w14:paraId="04083B67" w14:textId="77777777" w:rsidR="00604685" w:rsidRPr="00D53C0F" w:rsidRDefault="00604685" w:rsidP="00604685">
      <w:pPr>
        <w:pStyle w:val="Code"/>
        <w:ind w:left="182" w:right="182"/>
      </w:pPr>
    </w:p>
    <w:p w14:paraId="4ADB9DA8" w14:textId="77777777" w:rsidR="00604685" w:rsidRPr="00D53C0F" w:rsidRDefault="00604685" w:rsidP="00604685">
      <w:pPr>
        <w:pStyle w:val="Code"/>
        <w:ind w:left="182" w:right="182"/>
        <w:rPr>
          <w:color w:val="0000FF"/>
        </w:rPr>
      </w:pPr>
      <w:r w:rsidRPr="00D53C0F">
        <w:rPr>
          <w:color w:val="0000FF"/>
        </w:rPr>
        <w:t xml:space="preserve">     /**</w:t>
      </w:r>
    </w:p>
    <w:p w14:paraId="663C1B8F" w14:textId="77777777" w:rsidR="00604685" w:rsidRPr="00D53C0F" w:rsidRDefault="00604685" w:rsidP="00604685">
      <w:pPr>
        <w:pStyle w:val="Code"/>
        <w:ind w:left="182" w:right="182"/>
        <w:rPr>
          <w:color w:val="0000FF"/>
        </w:rPr>
      </w:pPr>
      <w:r w:rsidRPr="00D53C0F">
        <w:rPr>
          <w:color w:val="0000FF"/>
        </w:rPr>
        <w:t xml:space="preserve">      * Access code, Verify code, Division to transform</w:t>
      </w:r>
    </w:p>
    <w:p w14:paraId="2AFA1B83" w14:textId="77777777" w:rsidR="00604685" w:rsidRPr="00D53C0F" w:rsidRDefault="00604685" w:rsidP="00604685">
      <w:pPr>
        <w:pStyle w:val="Code"/>
        <w:ind w:left="182" w:right="182"/>
        <w:rPr>
          <w:color w:val="0000FF"/>
        </w:rPr>
      </w:pPr>
      <w:r w:rsidRPr="00D53C0F">
        <w:rPr>
          <w:color w:val="0000FF"/>
        </w:rPr>
        <w:t xml:space="preserve">      * into a valid j_username, j_password</w:t>
      </w:r>
    </w:p>
    <w:p w14:paraId="57FE2CE8" w14:textId="77777777" w:rsidR="00604685" w:rsidRPr="00D53C0F" w:rsidRDefault="00604685" w:rsidP="00604685">
      <w:pPr>
        <w:pStyle w:val="Code"/>
        <w:ind w:left="182" w:right="182"/>
        <w:rPr>
          <w:color w:val="0000FF"/>
        </w:rPr>
      </w:pPr>
      <w:r w:rsidRPr="00D53C0F">
        <w:rPr>
          <w:color w:val="0000FF"/>
        </w:rPr>
        <w:t xml:space="preserve">      */</w:t>
      </w:r>
    </w:p>
    <w:p w14:paraId="4D0DA296" w14:textId="77777777" w:rsidR="00604685" w:rsidRPr="00D53C0F" w:rsidRDefault="00604685" w:rsidP="002042E1">
      <w:pPr>
        <w:pStyle w:val="StyleCodeBlack"/>
      </w:pPr>
      <w:r w:rsidRPr="00D53C0F">
        <w:t xml:space="preserve">  </w:t>
      </w:r>
      <w:r w:rsidRPr="00D53C0F">
        <w:rPr>
          <w:b/>
          <w:bCs/>
          <w:color w:val="993366"/>
        </w:rPr>
        <w:t>private</w:t>
      </w:r>
      <w:r w:rsidRPr="00D53C0F">
        <w:rPr>
          <w:color w:val="993366"/>
        </w:rPr>
        <w:t xml:space="preserve"> </w:t>
      </w:r>
      <w:r w:rsidRPr="00D53C0F">
        <w:rPr>
          <w:b/>
          <w:bCs/>
          <w:color w:val="993366"/>
        </w:rPr>
        <w:t>static</w:t>
      </w:r>
      <w:r w:rsidRPr="00D53C0F">
        <w:rPr>
          <w:color w:val="993366"/>
        </w:rPr>
        <w:t xml:space="preserve"> </w:t>
      </w:r>
      <w:r w:rsidRPr="00D53C0F">
        <w:rPr>
          <w:b/>
          <w:bCs/>
          <w:color w:val="993366"/>
        </w:rPr>
        <w:t>final</w:t>
      </w:r>
      <w:r w:rsidRPr="00D53C0F">
        <w:t xml:space="preserve"> String </w:t>
      </w:r>
      <w:r w:rsidRPr="002042E1">
        <w:t>userAccessCode</w:t>
      </w:r>
      <w:r w:rsidRPr="00D53C0F">
        <w:t xml:space="preserve"> </w:t>
      </w:r>
      <w:r w:rsidRPr="002042E1">
        <w:t>=</w:t>
      </w:r>
      <w:r w:rsidRPr="00D53C0F">
        <w:t xml:space="preserve"> </w:t>
      </w:r>
      <w:r w:rsidRPr="00D53C0F">
        <w:rPr>
          <w:color w:val="993366"/>
        </w:rPr>
        <w:t>"good!@#$1"</w:t>
      </w:r>
      <w:r w:rsidRPr="002042E1">
        <w:t>;</w:t>
      </w:r>
    </w:p>
    <w:p w14:paraId="1F233A52" w14:textId="77777777" w:rsidR="00604685" w:rsidRPr="00D53C0F" w:rsidRDefault="00604685" w:rsidP="002042E1">
      <w:pPr>
        <w:pStyle w:val="StyleCodeBlack"/>
      </w:pPr>
      <w:r w:rsidRPr="00D53C0F">
        <w:t xml:space="preserve">  </w:t>
      </w:r>
      <w:r w:rsidRPr="00D53C0F">
        <w:rPr>
          <w:b/>
          <w:bCs/>
          <w:color w:val="993366"/>
        </w:rPr>
        <w:t>private</w:t>
      </w:r>
      <w:r w:rsidRPr="00D53C0F">
        <w:rPr>
          <w:color w:val="993366"/>
        </w:rPr>
        <w:t xml:space="preserve"> </w:t>
      </w:r>
      <w:r w:rsidRPr="00D53C0F">
        <w:rPr>
          <w:b/>
          <w:bCs/>
          <w:color w:val="993366"/>
        </w:rPr>
        <w:t>static</w:t>
      </w:r>
      <w:r w:rsidRPr="00D53C0F">
        <w:rPr>
          <w:color w:val="993366"/>
        </w:rPr>
        <w:t xml:space="preserve"> </w:t>
      </w:r>
      <w:r w:rsidRPr="00D53C0F">
        <w:rPr>
          <w:b/>
          <w:bCs/>
          <w:color w:val="993366"/>
        </w:rPr>
        <w:t>final</w:t>
      </w:r>
      <w:r w:rsidRPr="00D53C0F">
        <w:t xml:space="preserve"> String </w:t>
      </w:r>
      <w:r w:rsidRPr="002042E1">
        <w:t>userVerifyCode</w:t>
      </w:r>
      <w:r w:rsidRPr="00D53C0F">
        <w:t xml:space="preserve"> </w:t>
      </w:r>
      <w:r w:rsidRPr="002042E1">
        <w:t>=</w:t>
      </w:r>
      <w:r w:rsidRPr="00D53C0F">
        <w:t xml:space="preserve"> </w:t>
      </w:r>
      <w:r w:rsidRPr="00D53C0F">
        <w:rPr>
          <w:color w:val="993366"/>
        </w:rPr>
        <w:t>"good!@#$2"</w:t>
      </w:r>
      <w:r w:rsidRPr="002042E1">
        <w:t>;</w:t>
      </w:r>
    </w:p>
    <w:p w14:paraId="25812FDC" w14:textId="77777777" w:rsidR="00604685" w:rsidRPr="00D53C0F" w:rsidRDefault="00604685" w:rsidP="002042E1">
      <w:pPr>
        <w:pStyle w:val="StyleCodeBlack"/>
      </w:pPr>
      <w:r w:rsidRPr="00D53C0F">
        <w:t xml:space="preserve">  </w:t>
      </w:r>
      <w:r w:rsidRPr="00D53C0F">
        <w:rPr>
          <w:b/>
          <w:bCs/>
          <w:color w:val="993366"/>
        </w:rPr>
        <w:t>private</w:t>
      </w:r>
      <w:r w:rsidRPr="00D53C0F">
        <w:rPr>
          <w:color w:val="993366"/>
        </w:rPr>
        <w:t xml:space="preserve"> </w:t>
      </w:r>
      <w:r w:rsidRPr="00D53C0F">
        <w:rPr>
          <w:b/>
          <w:bCs/>
          <w:color w:val="993366"/>
        </w:rPr>
        <w:t>static</w:t>
      </w:r>
      <w:r w:rsidRPr="00D53C0F">
        <w:rPr>
          <w:color w:val="993366"/>
        </w:rPr>
        <w:t xml:space="preserve"> </w:t>
      </w:r>
      <w:r w:rsidRPr="00D53C0F">
        <w:rPr>
          <w:b/>
          <w:bCs/>
          <w:color w:val="993366"/>
        </w:rPr>
        <w:t>final</w:t>
      </w:r>
      <w:r w:rsidRPr="00D53C0F">
        <w:t xml:space="preserve"> String </w:t>
      </w:r>
      <w:r w:rsidRPr="002042E1">
        <w:t>userDivision</w:t>
      </w:r>
      <w:r w:rsidRPr="00D53C0F">
        <w:t xml:space="preserve"> </w:t>
      </w:r>
      <w:r w:rsidRPr="002042E1">
        <w:t>=</w:t>
      </w:r>
      <w:r w:rsidRPr="00D53C0F">
        <w:t xml:space="preserve"> </w:t>
      </w:r>
      <w:r w:rsidRPr="00D53C0F">
        <w:rPr>
          <w:rFonts w:cs="Courier"/>
          <w:color w:val="993366"/>
        </w:rPr>
        <w:t>"631"</w:t>
      </w:r>
      <w:r w:rsidRPr="002042E1">
        <w:t>;</w:t>
      </w:r>
    </w:p>
    <w:p w14:paraId="6815DD1E" w14:textId="77777777" w:rsidR="00604685" w:rsidRPr="00D53C0F" w:rsidRDefault="00604685" w:rsidP="00604685">
      <w:pPr>
        <w:pStyle w:val="Code"/>
        <w:ind w:left="182" w:right="182"/>
      </w:pPr>
    </w:p>
    <w:p w14:paraId="29D0ABB4" w14:textId="77777777" w:rsidR="00604685" w:rsidRPr="00D53C0F" w:rsidRDefault="00604685" w:rsidP="00604685">
      <w:pPr>
        <w:pStyle w:val="Code"/>
        <w:ind w:left="182" w:right="182"/>
        <w:rPr>
          <w:color w:val="0000FF"/>
        </w:rPr>
      </w:pPr>
      <w:r w:rsidRPr="00D53C0F">
        <w:rPr>
          <w:color w:val="0000FF"/>
        </w:rPr>
        <w:t xml:space="preserve">     /**</w:t>
      </w:r>
    </w:p>
    <w:p w14:paraId="4557F022" w14:textId="77777777" w:rsidR="00604685" w:rsidRPr="00D53C0F" w:rsidRDefault="00604685" w:rsidP="00604685">
      <w:pPr>
        <w:pStyle w:val="Code"/>
        <w:ind w:left="182" w:right="182"/>
        <w:rPr>
          <w:color w:val="0000FF"/>
        </w:rPr>
      </w:pPr>
      <w:r w:rsidRPr="00D53C0F">
        <w:rPr>
          <w:color w:val="0000FF"/>
        </w:rPr>
        <w:t xml:space="preserve">      * To store the login credentials on the client side</w:t>
      </w:r>
    </w:p>
    <w:p w14:paraId="59A416BA" w14:textId="77777777" w:rsidR="00604685" w:rsidRPr="00D53C0F" w:rsidRDefault="00604685" w:rsidP="00604685">
      <w:pPr>
        <w:pStyle w:val="Code"/>
        <w:ind w:left="182" w:right="182"/>
        <w:rPr>
          <w:color w:val="0000FF"/>
        </w:rPr>
      </w:pPr>
      <w:r w:rsidRPr="00D53C0F">
        <w:rPr>
          <w:color w:val="0000FF"/>
        </w:rPr>
        <w:t xml:space="preserve">      */</w:t>
      </w:r>
    </w:p>
    <w:p w14:paraId="0708B743" w14:textId="77777777" w:rsidR="00604685" w:rsidRPr="00D53C0F" w:rsidRDefault="00604685" w:rsidP="00604685">
      <w:pPr>
        <w:pStyle w:val="Code"/>
        <w:ind w:left="182" w:right="182"/>
      </w:pPr>
      <w:r w:rsidRPr="00D53C0F">
        <w:t xml:space="preserve">  </w:t>
      </w:r>
      <w:r w:rsidRPr="00D53C0F">
        <w:rPr>
          <w:rFonts w:cs="Courier"/>
          <w:b/>
          <w:bCs/>
          <w:color w:val="993366"/>
        </w:rPr>
        <w:t>private</w:t>
      </w:r>
      <w:r w:rsidRPr="00D53C0F">
        <w:rPr>
          <w:rFonts w:cs="Courier"/>
          <w:color w:val="993366"/>
        </w:rPr>
        <w:t xml:space="preserve"> </w:t>
      </w:r>
      <w:r w:rsidRPr="00D53C0F">
        <w:rPr>
          <w:rFonts w:cs="Courier"/>
          <w:b/>
          <w:bCs/>
          <w:color w:val="993366"/>
        </w:rPr>
        <w:t>static</w:t>
      </w:r>
      <w:r w:rsidRPr="00D53C0F">
        <w:t xml:space="preserve"> CactusFormsAuthCredentialVO clientCredentials;</w:t>
      </w:r>
    </w:p>
    <w:p w14:paraId="746B4912" w14:textId="77777777" w:rsidR="00604685" w:rsidRPr="00D53C0F" w:rsidRDefault="00604685" w:rsidP="00604685">
      <w:pPr>
        <w:pStyle w:val="Code"/>
        <w:ind w:left="182" w:right="182"/>
        <w:rPr>
          <w:color w:val="0000FF"/>
        </w:rPr>
      </w:pPr>
      <w:r w:rsidRPr="00D53C0F">
        <w:rPr>
          <w:color w:val="0000FF"/>
        </w:rPr>
        <w:t xml:space="preserve">     /**</w:t>
      </w:r>
    </w:p>
    <w:p w14:paraId="52DF3F88" w14:textId="77777777" w:rsidR="00604685" w:rsidRPr="00D53C0F" w:rsidRDefault="00604685" w:rsidP="00604685">
      <w:pPr>
        <w:pStyle w:val="Code"/>
        <w:ind w:left="182" w:right="182"/>
        <w:rPr>
          <w:color w:val="0000FF"/>
        </w:rPr>
      </w:pPr>
      <w:r w:rsidRPr="00D53C0F">
        <w:rPr>
          <w:color w:val="0000FF"/>
        </w:rPr>
        <w:t xml:space="preserve">      * To store the userInfo session object on the server side</w:t>
      </w:r>
    </w:p>
    <w:p w14:paraId="59953852" w14:textId="77777777" w:rsidR="00604685" w:rsidRPr="00D53C0F" w:rsidRDefault="00604685" w:rsidP="00604685">
      <w:pPr>
        <w:pStyle w:val="Code"/>
        <w:ind w:left="182" w:right="182"/>
        <w:rPr>
          <w:color w:val="0000FF"/>
        </w:rPr>
      </w:pPr>
      <w:r w:rsidRPr="00D53C0F">
        <w:rPr>
          <w:color w:val="0000FF"/>
        </w:rPr>
        <w:t xml:space="preserve">      * (problematic if multiple tests are running simultaneously)</w:t>
      </w:r>
    </w:p>
    <w:p w14:paraId="4C9E7B8D" w14:textId="77777777" w:rsidR="00604685" w:rsidRPr="00D53C0F" w:rsidRDefault="00604685" w:rsidP="00604685">
      <w:pPr>
        <w:pStyle w:val="Code"/>
        <w:ind w:left="182" w:right="182"/>
        <w:rPr>
          <w:color w:val="0000FF"/>
        </w:rPr>
      </w:pPr>
      <w:r w:rsidRPr="00D53C0F">
        <w:rPr>
          <w:color w:val="0000FF"/>
        </w:rPr>
        <w:t xml:space="preserve">      */</w:t>
      </w:r>
    </w:p>
    <w:p w14:paraId="76F6C149" w14:textId="77777777" w:rsidR="00604685" w:rsidRPr="00D53C0F" w:rsidRDefault="00604685" w:rsidP="00604685">
      <w:pPr>
        <w:pStyle w:val="Code"/>
        <w:ind w:left="182" w:right="182"/>
      </w:pPr>
      <w:r w:rsidRPr="00D53C0F">
        <w:t xml:space="preserve">  </w:t>
      </w:r>
      <w:r w:rsidRPr="00D53C0F">
        <w:rPr>
          <w:rFonts w:cs="Courier"/>
          <w:b/>
          <w:bCs/>
          <w:color w:val="993366"/>
        </w:rPr>
        <w:t>private</w:t>
      </w:r>
      <w:r w:rsidRPr="00D53C0F">
        <w:rPr>
          <w:rFonts w:cs="Courier"/>
          <w:color w:val="993366"/>
        </w:rPr>
        <w:t xml:space="preserve"> </w:t>
      </w:r>
      <w:r w:rsidRPr="00D53C0F">
        <w:rPr>
          <w:rFonts w:cs="Courier"/>
          <w:b/>
          <w:bCs/>
          <w:color w:val="993366"/>
        </w:rPr>
        <w:t>static</w:t>
      </w:r>
      <w:r w:rsidRPr="00D53C0F">
        <w:t xml:space="preserve"> LoginUserInfoVO serverUserInfo;</w:t>
      </w:r>
    </w:p>
    <w:p w14:paraId="73621164" w14:textId="77777777" w:rsidR="00604685" w:rsidRPr="00D53C0F" w:rsidRDefault="00604685" w:rsidP="00604685">
      <w:pPr>
        <w:pStyle w:val="Code"/>
        <w:ind w:left="182" w:right="182"/>
      </w:pPr>
    </w:p>
    <w:p w14:paraId="14421D8B" w14:textId="77777777" w:rsidR="00604685" w:rsidRPr="00D53C0F" w:rsidRDefault="00604685" w:rsidP="00604685">
      <w:pPr>
        <w:pStyle w:val="Code"/>
        <w:ind w:left="182" w:right="182"/>
      </w:pPr>
      <w:r w:rsidRPr="00D53C0F">
        <w:t xml:space="preserve">  </w:t>
      </w:r>
      <w:r w:rsidRPr="00D53C0F">
        <w:rPr>
          <w:rFonts w:cs="Courier"/>
          <w:b/>
          <w:bCs/>
          <w:color w:val="993366"/>
        </w:rPr>
        <w:t>public</w:t>
      </w:r>
      <w:r w:rsidRPr="00D53C0F">
        <w:t xml:space="preserve"> TestSampleApp(String theName) {</w:t>
      </w:r>
    </w:p>
    <w:p w14:paraId="47742CD8" w14:textId="77777777" w:rsidR="00604685" w:rsidRPr="00D53C0F" w:rsidRDefault="00604685" w:rsidP="002042E1">
      <w:pPr>
        <w:pStyle w:val="StyleCodeBlack"/>
      </w:pPr>
      <w:r w:rsidRPr="00D53C0F">
        <w:t xml:space="preserve">    </w:t>
      </w:r>
      <w:r w:rsidRPr="00D53C0F">
        <w:rPr>
          <w:rFonts w:cs="Courier"/>
          <w:b/>
          <w:bCs/>
          <w:color w:val="993366"/>
        </w:rPr>
        <w:t>super</w:t>
      </w:r>
      <w:r w:rsidRPr="00D53C0F">
        <w:t>(theName);</w:t>
      </w:r>
    </w:p>
    <w:p w14:paraId="4EE94205" w14:textId="77777777" w:rsidR="00604685" w:rsidRPr="00D53C0F" w:rsidRDefault="00604685" w:rsidP="002042E1">
      <w:pPr>
        <w:pStyle w:val="StyleCodeBlack"/>
      </w:pPr>
      <w:r w:rsidRPr="00D53C0F">
        <w:t xml:space="preserve">  }</w:t>
      </w:r>
    </w:p>
    <w:p w14:paraId="659694B4" w14:textId="77777777" w:rsidR="00604685" w:rsidRPr="00D53C0F" w:rsidRDefault="00604685" w:rsidP="00604685">
      <w:pPr>
        <w:pStyle w:val="Code"/>
        <w:ind w:left="182" w:right="182"/>
      </w:pPr>
    </w:p>
    <w:p w14:paraId="5CD3A3E4" w14:textId="77777777" w:rsidR="00604685" w:rsidRPr="00D53C0F" w:rsidRDefault="00604685" w:rsidP="002042E1">
      <w:pPr>
        <w:pStyle w:val="StyleCodeBlack"/>
      </w:pPr>
      <w:r w:rsidRPr="00D53C0F">
        <w:t xml:space="preserve">  </w:t>
      </w:r>
      <w:r w:rsidRPr="00D53C0F">
        <w:rPr>
          <w:rFonts w:cs="Courier"/>
          <w:b/>
          <w:bCs/>
          <w:color w:val="993366"/>
        </w:rPr>
        <w:t>public</w:t>
      </w:r>
      <w:r w:rsidRPr="00D53C0F">
        <w:rPr>
          <w:rFonts w:cs="Courier"/>
          <w:color w:val="993366"/>
        </w:rPr>
        <w:t xml:space="preserve"> </w:t>
      </w:r>
      <w:r w:rsidRPr="00D53C0F">
        <w:rPr>
          <w:rFonts w:cs="Courier"/>
          <w:b/>
          <w:bCs/>
          <w:color w:val="993366"/>
        </w:rPr>
        <w:t>static</w:t>
      </w:r>
      <w:r w:rsidRPr="00D53C0F">
        <w:t xml:space="preserve"> Test </w:t>
      </w:r>
      <w:r w:rsidRPr="002042E1">
        <w:t>suite()</w:t>
      </w:r>
      <w:r w:rsidRPr="00D53C0F">
        <w:t xml:space="preserve"> </w:t>
      </w:r>
      <w:r w:rsidRPr="002042E1">
        <w:t>{</w:t>
      </w:r>
    </w:p>
    <w:p w14:paraId="3E434E40" w14:textId="77777777" w:rsidR="00604685" w:rsidRPr="00D53C0F" w:rsidRDefault="00604685" w:rsidP="00604685">
      <w:pPr>
        <w:pStyle w:val="Code"/>
        <w:ind w:left="182" w:right="182"/>
      </w:pPr>
    </w:p>
    <w:p w14:paraId="371DC0B9" w14:textId="77777777" w:rsidR="00604685" w:rsidRPr="00D53C0F" w:rsidRDefault="00604685" w:rsidP="00604685">
      <w:pPr>
        <w:pStyle w:val="Code"/>
        <w:ind w:left="182" w:right="182"/>
      </w:pPr>
      <w:r w:rsidRPr="00D53C0F">
        <w:t xml:space="preserve">    TestSuite testSuite = </w:t>
      </w:r>
      <w:r w:rsidRPr="00D53C0F">
        <w:rPr>
          <w:rFonts w:cs="Courier"/>
          <w:b/>
          <w:bCs/>
          <w:color w:val="993366"/>
        </w:rPr>
        <w:t>new</w:t>
      </w:r>
      <w:r w:rsidRPr="00D53C0F">
        <w:t xml:space="preserve"> TestSuite(TestSampleApp.</w:t>
      </w:r>
      <w:r w:rsidRPr="00D53C0F">
        <w:rPr>
          <w:rFonts w:cs="Courier"/>
          <w:b/>
          <w:bCs/>
          <w:color w:val="993366"/>
        </w:rPr>
        <w:t>class</w:t>
      </w:r>
      <w:r w:rsidRPr="00D53C0F">
        <w:t>);</w:t>
      </w:r>
    </w:p>
    <w:p w14:paraId="0B773A06" w14:textId="77777777" w:rsidR="00604685" w:rsidRPr="00D53C0F" w:rsidRDefault="00604685" w:rsidP="002042E1">
      <w:pPr>
        <w:pStyle w:val="StyleCodeBlack"/>
      </w:pPr>
      <w:r w:rsidRPr="00D53C0F">
        <w:t xml:space="preserve">    </w:t>
      </w:r>
      <w:r w:rsidRPr="00D53C0F">
        <w:rPr>
          <w:rFonts w:cs="Courier"/>
          <w:b/>
          <w:bCs/>
          <w:color w:val="993366"/>
        </w:rPr>
        <w:t>return</w:t>
      </w:r>
      <w:r w:rsidRPr="00D53C0F">
        <w:t xml:space="preserve"> testSuite;</w:t>
      </w:r>
    </w:p>
    <w:p w14:paraId="77F9B039" w14:textId="77777777" w:rsidR="00604685" w:rsidRPr="00D53C0F" w:rsidRDefault="00604685" w:rsidP="002042E1">
      <w:pPr>
        <w:pStyle w:val="StyleCodeBlack"/>
      </w:pPr>
      <w:r w:rsidRPr="00D53C0F">
        <w:t xml:space="preserve">  }</w:t>
      </w:r>
    </w:p>
    <w:p w14:paraId="40EA75D1" w14:textId="77777777" w:rsidR="00604685" w:rsidRPr="00D53C0F" w:rsidRDefault="00604685" w:rsidP="00604685">
      <w:pPr>
        <w:pStyle w:val="Code"/>
        <w:ind w:left="182" w:right="182"/>
      </w:pPr>
    </w:p>
    <w:p w14:paraId="7DB6972F" w14:textId="77777777" w:rsidR="00604685" w:rsidRPr="00D53C0F" w:rsidRDefault="00604685" w:rsidP="00604685">
      <w:pPr>
        <w:pStyle w:val="Code"/>
        <w:ind w:left="182" w:right="182"/>
        <w:rPr>
          <w:color w:val="0000FF"/>
        </w:rPr>
      </w:pPr>
      <w:r w:rsidRPr="00D53C0F">
        <w:rPr>
          <w:color w:val="0000FF"/>
        </w:rPr>
        <w:t xml:space="preserve">  /**</w:t>
      </w:r>
    </w:p>
    <w:p w14:paraId="60D2D21F" w14:textId="77777777" w:rsidR="00604685" w:rsidRPr="00D53C0F" w:rsidRDefault="00604685" w:rsidP="00604685">
      <w:pPr>
        <w:pStyle w:val="Code"/>
        <w:ind w:left="182" w:right="182"/>
        <w:rPr>
          <w:color w:val="0000FF"/>
        </w:rPr>
      </w:pPr>
      <w:r w:rsidRPr="00D53C0F">
        <w:rPr>
          <w:color w:val="0000FF"/>
        </w:rPr>
        <w:t xml:space="preserve">   * Runs on SERVER, before every test.</w:t>
      </w:r>
    </w:p>
    <w:p w14:paraId="12D3C668" w14:textId="77777777" w:rsidR="00604685" w:rsidRPr="00D53C0F" w:rsidRDefault="00604685" w:rsidP="00604685">
      <w:pPr>
        <w:pStyle w:val="Code"/>
        <w:ind w:left="182" w:right="182"/>
        <w:rPr>
          <w:color w:val="0000FF"/>
        </w:rPr>
      </w:pPr>
      <w:r w:rsidRPr="00D53C0F">
        <w:rPr>
          <w:color w:val="0000FF"/>
        </w:rPr>
        <w:t xml:space="preserve">   */</w:t>
      </w:r>
    </w:p>
    <w:p w14:paraId="616F40C5" w14:textId="77777777" w:rsidR="00604685" w:rsidRPr="00D53C0F" w:rsidRDefault="00604685" w:rsidP="002042E1">
      <w:pPr>
        <w:pStyle w:val="StyleCodeBlack"/>
      </w:pPr>
      <w:r w:rsidRPr="00D53C0F">
        <w:t xml:space="preserve">  </w:t>
      </w:r>
      <w:r w:rsidRPr="00D53C0F">
        <w:rPr>
          <w:rFonts w:cs="Courier"/>
          <w:b/>
          <w:bCs/>
          <w:color w:val="993366"/>
        </w:rPr>
        <w:t>public</w:t>
      </w:r>
      <w:r w:rsidRPr="00D53C0F">
        <w:rPr>
          <w:rFonts w:cs="Courier"/>
          <w:color w:val="993366"/>
        </w:rPr>
        <w:t xml:space="preserve"> </w:t>
      </w:r>
      <w:r w:rsidRPr="00D53C0F">
        <w:rPr>
          <w:rFonts w:cs="Courier"/>
          <w:b/>
          <w:bCs/>
          <w:color w:val="993366"/>
        </w:rPr>
        <w:t>void</w:t>
      </w:r>
      <w:r w:rsidRPr="00D53C0F">
        <w:t xml:space="preserve"> setUp() </w:t>
      </w:r>
      <w:r w:rsidRPr="002042E1">
        <w:t>{</w:t>
      </w:r>
    </w:p>
    <w:p w14:paraId="0414C03A" w14:textId="77777777" w:rsidR="00604685" w:rsidRPr="00D53C0F" w:rsidRDefault="00604685" w:rsidP="00604685">
      <w:pPr>
        <w:pStyle w:val="Code"/>
        <w:ind w:left="182" w:right="182"/>
        <w:rPr>
          <w:color w:val="0000FF"/>
        </w:rPr>
      </w:pPr>
      <w:r w:rsidRPr="00D53C0F">
        <w:rPr>
          <w:color w:val="0000FF"/>
        </w:rPr>
        <w:t xml:space="preserve">    // put login user info object back into session, if</w:t>
      </w:r>
    </w:p>
    <w:p w14:paraId="2B1F31CF" w14:textId="77777777" w:rsidR="00604685" w:rsidRPr="00D53C0F" w:rsidRDefault="00604685" w:rsidP="00604685">
      <w:pPr>
        <w:pStyle w:val="Code"/>
        <w:ind w:left="182" w:right="182"/>
        <w:rPr>
          <w:color w:val="0000FF"/>
        </w:rPr>
      </w:pPr>
      <w:r w:rsidRPr="00D53C0F">
        <w:rPr>
          <w:color w:val="0000FF"/>
        </w:rPr>
        <w:t xml:space="preserve">    // already cached in the static class variable.</w:t>
      </w:r>
    </w:p>
    <w:p w14:paraId="66C6A9A3" w14:textId="77777777" w:rsidR="00604685" w:rsidRPr="00D53C0F" w:rsidRDefault="00604685" w:rsidP="00604685">
      <w:pPr>
        <w:pStyle w:val="Code"/>
        <w:ind w:left="182" w:right="182"/>
      </w:pPr>
      <w:r w:rsidRPr="00D53C0F">
        <w:t xml:space="preserve">    </w:t>
      </w:r>
      <w:r w:rsidRPr="00D53C0F">
        <w:rPr>
          <w:rFonts w:cs="Courier"/>
          <w:b/>
          <w:bCs/>
          <w:color w:val="993366"/>
        </w:rPr>
        <w:t>if</w:t>
      </w:r>
      <w:r w:rsidRPr="00D53C0F">
        <w:t xml:space="preserve"> (serverUserInfo!= </w:t>
      </w:r>
      <w:r w:rsidRPr="00D53C0F">
        <w:rPr>
          <w:rFonts w:cs="Courier"/>
          <w:b/>
          <w:bCs/>
          <w:color w:val="993366"/>
        </w:rPr>
        <w:t>null</w:t>
      </w:r>
      <w:r w:rsidRPr="00D53C0F">
        <w:t>) {</w:t>
      </w:r>
    </w:p>
    <w:p w14:paraId="6E66D171" w14:textId="77777777" w:rsidR="00604685" w:rsidRPr="00D53C0F" w:rsidRDefault="00604685" w:rsidP="00604685">
      <w:pPr>
        <w:pStyle w:val="Code"/>
        <w:ind w:left="182" w:right="182"/>
      </w:pPr>
      <w:r w:rsidRPr="00D53C0F">
        <w:t xml:space="preserve">      session.setAttribute(LoginUserInfoVO.SESSION_</w:t>
      </w:r>
      <w:smartTag w:uri="urn:schemas-microsoft-com:office:smarttags" w:element="stockticker">
        <w:r w:rsidRPr="00D53C0F">
          <w:t>KEY</w:t>
        </w:r>
      </w:smartTag>
      <w:r w:rsidRPr="00D53C0F">
        <w:t>, serverUserInfo);</w:t>
      </w:r>
    </w:p>
    <w:p w14:paraId="797DC639" w14:textId="77777777" w:rsidR="00604685" w:rsidRPr="00D53C0F" w:rsidRDefault="00604685" w:rsidP="002042E1">
      <w:pPr>
        <w:pStyle w:val="StyleCodeBlack"/>
      </w:pPr>
      <w:r w:rsidRPr="00D53C0F">
        <w:t xml:space="preserve">    }</w:t>
      </w:r>
    </w:p>
    <w:p w14:paraId="692A6161" w14:textId="77777777" w:rsidR="00604685" w:rsidRPr="00D53C0F" w:rsidRDefault="00604685" w:rsidP="002042E1">
      <w:pPr>
        <w:pStyle w:val="StyleCodeBlack"/>
      </w:pPr>
      <w:r w:rsidRPr="00D53C0F">
        <w:t xml:space="preserve">  }</w:t>
      </w:r>
    </w:p>
    <w:p w14:paraId="19E6BD01" w14:textId="77777777" w:rsidR="00604685" w:rsidRPr="00D53C0F" w:rsidRDefault="00604685" w:rsidP="00604685">
      <w:pPr>
        <w:pStyle w:val="Code"/>
        <w:ind w:left="182" w:right="182"/>
      </w:pPr>
    </w:p>
    <w:p w14:paraId="43ED7F05" w14:textId="77777777" w:rsidR="00604685" w:rsidRPr="00D53C0F" w:rsidRDefault="00604685" w:rsidP="00604685">
      <w:pPr>
        <w:pStyle w:val="Code"/>
        <w:ind w:left="182" w:right="182"/>
        <w:rPr>
          <w:color w:val="0000FF"/>
        </w:rPr>
      </w:pPr>
      <w:r w:rsidRPr="00D53C0F">
        <w:rPr>
          <w:color w:val="0000FF"/>
        </w:rPr>
        <w:t xml:space="preserve">  /**</w:t>
      </w:r>
    </w:p>
    <w:p w14:paraId="092EAA60" w14:textId="77777777" w:rsidR="00604685" w:rsidRPr="00D53C0F" w:rsidRDefault="00604685" w:rsidP="00604685">
      <w:pPr>
        <w:pStyle w:val="Code"/>
        <w:ind w:left="182" w:right="182"/>
        <w:rPr>
          <w:color w:val="0000FF"/>
        </w:rPr>
      </w:pPr>
      <w:r w:rsidRPr="00D53C0F">
        <w:rPr>
          <w:color w:val="0000FF"/>
        </w:rPr>
        <w:t xml:space="preserve">   * Runs on SERVER, after every test.</w:t>
      </w:r>
    </w:p>
    <w:p w14:paraId="5E4AEA42" w14:textId="77777777" w:rsidR="00604685" w:rsidRPr="00D53C0F" w:rsidRDefault="00604685" w:rsidP="00604685">
      <w:pPr>
        <w:pStyle w:val="Code"/>
        <w:ind w:left="182" w:right="182"/>
        <w:rPr>
          <w:color w:val="0000FF"/>
        </w:rPr>
      </w:pPr>
      <w:r w:rsidRPr="00D53C0F">
        <w:rPr>
          <w:color w:val="0000FF"/>
        </w:rPr>
        <w:t xml:space="preserve">   */</w:t>
      </w:r>
    </w:p>
    <w:p w14:paraId="7B09C774" w14:textId="77777777" w:rsidR="00604685" w:rsidRPr="00D53C0F" w:rsidRDefault="00604685" w:rsidP="002042E1">
      <w:pPr>
        <w:pStyle w:val="StyleCodeBlack"/>
      </w:pPr>
      <w:r w:rsidRPr="00D53C0F">
        <w:t xml:space="preserve">  </w:t>
      </w:r>
      <w:r w:rsidRPr="00D53C0F">
        <w:rPr>
          <w:rFonts w:cs="Courier"/>
          <w:b/>
          <w:bCs/>
          <w:color w:val="993366"/>
        </w:rPr>
        <w:t>public</w:t>
      </w:r>
      <w:r w:rsidRPr="00D53C0F">
        <w:rPr>
          <w:rFonts w:cs="Courier"/>
          <w:color w:val="993366"/>
        </w:rPr>
        <w:t xml:space="preserve"> </w:t>
      </w:r>
      <w:r w:rsidRPr="00D53C0F">
        <w:rPr>
          <w:rFonts w:cs="Courier"/>
          <w:b/>
          <w:bCs/>
          <w:color w:val="993366"/>
        </w:rPr>
        <w:t>void</w:t>
      </w:r>
      <w:r w:rsidRPr="00D53C0F">
        <w:t xml:space="preserve"> tearDown() </w:t>
      </w:r>
      <w:r w:rsidRPr="002042E1">
        <w:t>{</w:t>
      </w:r>
    </w:p>
    <w:p w14:paraId="4135B968" w14:textId="77777777" w:rsidR="00604685" w:rsidRPr="00D53C0F" w:rsidRDefault="00604685" w:rsidP="002042E1">
      <w:pPr>
        <w:pStyle w:val="StyleCodeBlack"/>
      </w:pPr>
      <w:r w:rsidRPr="00D53C0F">
        <w:t xml:space="preserve">  }</w:t>
      </w:r>
    </w:p>
    <w:p w14:paraId="4516A5D2" w14:textId="77777777" w:rsidR="00604685" w:rsidRPr="00D53C0F" w:rsidRDefault="00604685" w:rsidP="00604685">
      <w:pPr>
        <w:pStyle w:val="Code"/>
        <w:ind w:left="182" w:right="182"/>
      </w:pPr>
    </w:p>
    <w:p w14:paraId="10E4375E" w14:textId="77777777" w:rsidR="00604685" w:rsidRPr="00D53C0F" w:rsidRDefault="00604685" w:rsidP="00604685">
      <w:pPr>
        <w:pStyle w:val="Code"/>
        <w:ind w:left="182" w:right="182"/>
        <w:rPr>
          <w:color w:val="0000FF"/>
        </w:rPr>
      </w:pPr>
      <w:r w:rsidRPr="00D53C0F">
        <w:rPr>
          <w:color w:val="0000FF"/>
        </w:rPr>
        <w:t xml:space="preserve">  /**</w:t>
      </w:r>
    </w:p>
    <w:p w14:paraId="1E2CCEF7" w14:textId="77777777" w:rsidR="00604685" w:rsidRPr="00D53C0F" w:rsidRDefault="00604685" w:rsidP="00604685">
      <w:pPr>
        <w:pStyle w:val="Code"/>
        <w:ind w:left="182" w:right="182"/>
        <w:rPr>
          <w:color w:val="0000FF"/>
        </w:rPr>
      </w:pPr>
      <w:r w:rsidRPr="00D53C0F">
        <w:rPr>
          <w:color w:val="0000FF"/>
        </w:rPr>
        <w:t xml:space="preserve">   * Runs on CLIENT. Communicates with server-side test execution via </w:t>
      </w:r>
    </w:p>
    <w:p w14:paraId="380CADF3" w14:textId="77777777" w:rsidR="00604685" w:rsidRPr="00D53C0F" w:rsidRDefault="00604685" w:rsidP="00604685">
      <w:pPr>
        <w:pStyle w:val="Code"/>
        <w:ind w:left="182" w:right="182"/>
        <w:rPr>
          <w:color w:val="0000FF"/>
        </w:rPr>
      </w:pPr>
      <w:r w:rsidRPr="00D53C0F">
        <w:rPr>
          <w:color w:val="0000FF"/>
        </w:rPr>
        <w:t xml:space="preserve">   * WebRequest. This test should use a _unsecured_ Cactus redirector.</w:t>
      </w:r>
    </w:p>
    <w:p w14:paraId="597A2369" w14:textId="77777777" w:rsidR="00604685" w:rsidRPr="00D53C0F" w:rsidRDefault="00604685" w:rsidP="00604685">
      <w:pPr>
        <w:pStyle w:val="Code"/>
        <w:ind w:left="182" w:right="182"/>
        <w:rPr>
          <w:color w:val="0000FF"/>
        </w:rPr>
      </w:pPr>
      <w:r w:rsidRPr="00D53C0F">
        <w:rPr>
          <w:color w:val="0000FF"/>
        </w:rPr>
        <w:t xml:space="preserve">   */</w:t>
      </w:r>
    </w:p>
    <w:p w14:paraId="3DAD4EB5" w14:textId="77777777" w:rsidR="00604685" w:rsidRPr="00D53C0F" w:rsidRDefault="00604685" w:rsidP="00604685">
      <w:pPr>
        <w:pStyle w:val="Code"/>
        <w:ind w:left="182" w:right="182"/>
      </w:pPr>
      <w:r w:rsidRPr="00D53C0F">
        <w:t xml:space="preserve">  </w:t>
      </w:r>
      <w:r w:rsidRPr="00D53C0F">
        <w:rPr>
          <w:rFonts w:cs="Courier"/>
          <w:b/>
          <w:bCs/>
          <w:color w:val="993366"/>
        </w:rPr>
        <w:t>public</w:t>
      </w:r>
      <w:r w:rsidRPr="00D53C0F">
        <w:rPr>
          <w:rFonts w:cs="Courier"/>
          <w:color w:val="993366"/>
        </w:rPr>
        <w:t xml:space="preserve"> </w:t>
      </w:r>
      <w:r w:rsidRPr="00D53C0F">
        <w:rPr>
          <w:rFonts w:cs="Courier"/>
          <w:b/>
          <w:bCs/>
          <w:color w:val="993366"/>
        </w:rPr>
        <w:t>void</w:t>
      </w:r>
      <w:r w:rsidRPr="00D53C0F">
        <w:t xml:space="preserve"> beginGetServerCredentials(WebRequest webRequest) {</w:t>
      </w:r>
    </w:p>
    <w:p w14:paraId="3CB14E3F" w14:textId="77777777" w:rsidR="00604685" w:rsidRPr="00D53C0F" w:rsidRDefault="00604685" w:rsidP="00604685">
      <w:pPr>
        <w:pStyle w:val="Code"/>
        <w:ind w:left="182" w:right="182"/>
        <w:rPr>
          <w:color w:val="0000FF"/>
        </w:rPr>
      </w:pPr>
      <w:r w:rsidRPr="00D53C0F">
        <w:rPr>
          <w:color w:val="0000FF"/>
        </w:rPr>
        <w:t xml:space="preserve">       // use unsecured test director (depends on web.xml configuration)</w:t>
      </w:r>
    </w:p>
    <w:p w14:paraId="79138E37" w14:textId="77777777" w:rsidR="00604685" w:rsidRPr="00D53C0F" w:rsidRDefault="00604685" w:rsidP="00604685">
      <w:pPr>
        <w:pStyle w:val="Code"/>
        <w:ind w:left="182" w:right="182"/>
      </w:pPr>
      <w:r w:rsidRPr="00D53C0F">
        <w:t xml:space="preserve">    webRequest.setRedirectorName(</w:t>
      </w:r>
      <w:r w:rsidRPr="00D53C0F">
        <w:rPr>
          <w:rFonts w:cs="Courier"/>
          <w:color w:val="993366"/>
        </w:rPr>
        <w:t>"ServletRedirector"</w:t>
      </w:r>
      <w:r w:rsidRPr="00D53C0F">
        <w:t>);</w:t>
      </w:r>
    </w:p>
    <w:p w14:paraId="7E43D12F" w14:textId="77777777" w:rsidR="00604685" w:rsidRPr="00D53C0F" w:rsidRDefault="00604685" w:rsidP="002042E1">
      <w:pPr>
        <w:pStyle w:val="StyleCodeBlack"/>
      </w:pPr>
      <w:r w:rsidRPr="00D53C0F">
        <w:t xml:space="preserve">  }</w:t>
      </w:r>
    </w:p>
    <w:p w14:paraId="0ABCE5FF" w14:textId="77777777" w:rsidR="00604685" w:rsidRPr="00D53C0F" w:rsidRDefault="00604685" w:rsidP="00604685">
      <w:pPr>
        <w:pStyle w:val="Code"/>
        <w:ind w:left="182" w:right="182"/>
      </w:pPr>
    </w:p>
    <w:p w14:paraId="0BD02D19" w14:textId="77777777" w:rsidR="00604685" w:rsidRPr="00D53C0F" w:rsidRDefault="00604685" w:rsidP="00604685">
      <w:pPr>
        <w:pStyle w:val="Code"/>
        <w:ind w:left="182" w:right="182"/>
        <w:rPr>
          <w:color w:val="0000FF"/>
        </w:rPr>
      </w:pPr>
      <w:r w:rsidRPr="00D53C0F">
        <w:rPr>
          <w:color w:val="0000FF"/>
        </w:rPr>
        <w:t xml:space="preserve">  /**</w:t>
      </w:r>
    </w:p>
    <w:p w14:paraId="4C5EDA2B" w14:textId="77777777" w:rsidR="00604685" w:rsidRPr="00D53C0F" w:rsidRDefault="00604685" w:rsidP="00604685">
      <w:pPr>
        <w:pStyle w:val="Code"/>
        <w:ind w:left="182" w:right="182"/>
        <w:rPr>
          <w:color w:val="0000FF"/>
        </w:rPr>
      </w:pPr>
      <w:r w:rsidRPr="00D53C0F">
        <w:rPr>
          <w:color w:val="0000FF"/>
        </w:rPr>
        <w:t xml:space="preserve">   * Runs on SERVER. Gets the j_username and j_password login</w:t>
      </w:r>
    </w:p>
    <w:p w14:paraId="6DE48566" w14:textId="77777777" w:rsidR="00604685" w:rsidRPr="00D53C0F" w:rsidRDefault="00604685" w:rsidP="00604685">
      <w:pPr>
        <w:pStyle w:val="Code"/>
        <w:ind w:left="182" w:right="182"/>
        <w:rPr>
          <w:color w:val="0000FF"/>
        </w:rPr>
      </w:pPr>
      <w:r w:rsidRPr="00D53C0F">
        <w:rPr>
          <w:color w:val="0000FF"/>
        </w:rPr>
        <w:t xml:space="preserve">   * credentials, and returns to client by writing to the servlet output.</w:t>
      </w:r>
    </w:p>
    <w:p w14:paraId="72DE9BD4" w14:textId="77777777" w:rsidR="00604685" w:rsidRPr="00D53C0F" w:rsidRDefault="00604685" w:rsidP="00604685">
      <w:pPr>
        <w:pStyle w:val="Code"/>
        <w:ind w:left="182" w:right="182"/>
        <w:rPr>
          <w:color w:val="0000FF"/>
        </w:rPr>
      </w:pPr>
      <w:r w:rsidRPr="00D53C0F">
        <w:rPr>
          <w:color w:val="0000FF"/>
        </w:rPr>
        <w:t xml:space="preserve">   */</w:t>
      </w:r>
    </w:p>
    <w:p w14:paraId="610D04EE" w14:textId="77777777" w:rsidR="00604685" w:rsidRPr="00D53C0F" w:rsidRDefault="00604685" w:rsidP="00604685">
      <w:pPr>
        <w:pStyle w:val="Code"/>
        <w:ind w:left="182" w:right="182"/>
      </w:pPr>
      <w:r w:rsidRPr="00D53C0F">
        <w:t xml:space="preserve">  </w:t>
      </w:r>
      <w:r w:rsidRPr="00D53C0F">
        <w:rPr>
          <w:rFonts w:cs="Courier"/>
          <w:b/>
          <w:bCs/>
          <w:color w:val="993366"/>
        </w:rPr>
        <w:t>public</w:t>
      </w:r>
      <w:r w:rsidRPr="00D53C0F">
        <w:rPr>
          <w:rFonts w:cs="Courier"/>
          <w:color w:val="993366"/>
        </w:rPr>
        <w:t xml:space="preserve"> </w:t>
      </w:r>
      <w:r w:rsidRPr="00D53C0F">
        <w:rPr>
          <w:rFonts w:cs="Courier"/>
          <w:b/>
          <w:bCs/>
          <w:color w:val="993366"/>
        </w:rPr>
        <w:t>void</w:t>
      </w:r>
      <w:r w:rsidRPr="00D53C0F">
        <w:t xml:space="preserve"> testGetServerCredentials() {</w:t>
      </w:r>
    </w:p>
    <w:p w14:paraId="4B831479" w14:textId="77777777" w:rsidR="00604685" w:rsidRPr="00D53C0F" w:rsidRDefault="00604685" w:rsidP="002042E1">
      <w:pPr>
        <w:pStyle w:val="StyleCodeBlack"/>
      </w:pPr>
      <w:r w:rsidRPr="00D53C0F">
        <w:t xml:space="preserve">    </w:t>
      </w:r>
      <w:r w:rsidRPr="00D53C0F">
        <w:rPr>
          <w:rFonts w:cs="Courier"/>
          <w:b/>
          <w:bCs/>
          <w:color w:val="993366"/>
        </w:rPr>
        <w:t>try</w:t>
      </w:r>
      <w:r w:rsidRPr="00D53C0F">
        <w:t xml:space="preserve"> {</w:t>
      </w:r>
    </w:p>
    <w:p w14:paraId="7EB54304" w14:textId="77777777" w:rsidR="00604685" w:rsidRPr="00D53C0F" w:rsidRDefault="00604685" w:rsidP="00604685">
      <w:pPr>
        <w:pStyle w:val="Code"/>
        <w:ind w:left="182" w:right="182"/>
      </w:pPr>
      <w:r w:rsidRPr="00D53C0F">
        <w:t xml:space="preserve">      PrintWriter out = response.getWriter();</w:t>
      </w:r>
    </w:p>
    <w:p w14:paraId="0AD8E139" w14:textId="77777777" w:rsidR="00604685" w:rsidRPr="00D53C0F" w:rsidRDefault="00604685" w:rsidP="00604685">
      <w:pPr>
        <w:pStyle w:val="Code"/>
        <w:ind w:left="182" w:right="182"/>
        <w:rPr>
          <w:color w:val="0000FF"/>
        </w:rPr>
      </w:pPr>
      <w:r w:rsidRPr="00D53C0F">
        <w:rPr>
          <w:color w:val="0000FF"/>
        </w:rPr>
        <w:t xml:space="preserve">         // call KAAJEE to get valid j_username/j_password credentials</w:t>
      </w:r>
    </w:p>
    <w:p w14:paraId="3D45096B" w14:textId="77777777" w:rsidR="00604685" w:rsidRPr="00D53C0F" w:rsidRDefault="00604685" w:rsidP="00604685">
      <w:pPr>
        <w:pStyle w:val="Code"/>
        <w:ind w:left="182" w:right="182"/>
        <w:rPr>
          <w:color w:val="0000FF"/>
        </w:rPr>
      </w:pPr>
      <w:r w:rsidRPr="00D53C0F">
        <w:rPr>
          <w:color w:val="0000FF"/>
        </w:rPr>
        <w:t xml:space="preserve">         // based on a/v code, division</w:t>
      </w:r>
    </w:p>
    <w:p w14:paraId="1C87332D" w14:textId="77777777" w:rsidR="00604685" w:rsidRPr="00D53C0F" w:rsidRDefault="00604685" w:rsidP="00604685">
      <w:pPr>
        <w:pStyle w:val="Code"/>
        <w:ind w:left="182" w:right="182"/>
      </w:pPr>
      <w:r w:rsidRPr="00D53C0F">
        <w:t xml:space="preserve">         CactusFormsAuthCredentialVO serverCredentials =</w:t>
      </w:r>
    </w:p>
    <w:p w14:paraId="09C30F01" w14:textId="77777777" w:rsidR="00604685" w:rsidRPr="00D53C0F" w:rsidRDefault="00604685" w:rsidP="00604685">
      <w:pPr>
        <w:pStyle w:val="Code"/>
        <w:ind w:left="182" w:right="182"/>
      </w:pPr>
      <w:r w:rsidRPr="00D53C0F">
        <w:t xml:space="preserve">           LoginController.getFormsAuthCredentialsForCactus(</w:t>
      </w:r>
    </w:p>
    <w:p w14:paraId="1B23620C" w14:textId="77777777" w:rsidR="00604685" w:rsidRPr="00D53C0F" w:rsidRDefault="00604685" w:rsidP="002042E1">
      <w:pPr>
        <w:pStyle w:val="StyleCodeBlack"/>
      </w:pPr>
      <w:r w:rsidRPr="00D53C0F">
        <w:t xml:space="preserve">             userDivision,</w:t>
      </w:r>
    </w:p>
    <w:p w14:paraId="3775212E" w14:textId="77777777" w:rsidR="00604685" w:rsidRPr="00D53C0F" w:rsidRDefault="00604685" w:rsidP="00604685">
      <w:pPr>
        <w:pStyle w:val="Code"/>
        <w:ind w:left="182" w:right="182"/>
      </w:pPr>
      <w:r w:rsidRPr="00D53C0F">
        <w:t xml:space="preserve">             userAccessCode,</w:t>
      </w:r>
    </w:p>
    <w:p w14:paraId="2386ABBE" w14:textId="77777777" w:rsidR="00604685" w:rsidRPr="00D53C0F" w:rsidRDefault="00604685" w:rsidP="00604685">
      <w:pPr>
        <w:pStyle w:val="Code"/>
        <w:ind w:left="182" w:right="182"/>
      </w:pPr>
      <w:r w:rsidRPr="00D53C0F">
        <w:t xml:space="preserve">             userVerifyCode,</w:t>
      </w:r>
    </w:p>
    <w:p w14:paraId="00775D30" w14:textId="77777777" w:rsidR="00604685" w:rsidRPr="00D53C0F" w:rsidRDefault="00604685" w:rsidP="002042E1">
      <w:pPr>
        <w:pStyle w:val="StyleCodeBlack"/>
      </w:pPr>
      <w:r w:rsidRPr="00D53C0F">
        <w:t xml:space="preserve">          session);</w:t>
      </w:r>
    </w:p>
    <w:p w14:paraId="7E3EA0A6" w14:textId="77777777" w:rsidR="00604685" w:rsidRPr="00D53C0F" w:rsidRDefault="00604685" w:rsidP="00604685">
      <w:pPr>
        <w:pStyle w:val="Code"/>
        <w:ind w:left="182" w:right="182"/>
        <w:rPr>
          <w:color w:val="0000FF"/>
        </w:rPr>
      </w:pPr>
      <w:r w:rsidRPr="00D53C0F">
        <w:rPr>
          <w:color w:val="0000FF"/>
        </w:rPr>
        <w:t xml:space="preserve">      // return credentials to client via servlet output</w:t>
      </w:r>
    </w:p>
    <w:p w14:paraId="43A5F292" w14:textId="77777777" w:rsidR="00604685" w:rsidRPr="00D53C0F" w:rsidRDefault="00604685" w:rsidP="00604685">
      <w:pPr>
        <w:pStyle w:val="Code"/>
        <w:ind w:left="182" w:right="182"/>
      </w:pPr>
      <w:r w:rsidRPr="00D53C0F">
        <w:t xml:space="preserve">      out.println(</w:t>
      </w:r>
      <w:r w:rsidRPr="00D53C0F">
        <w:rPr>
          <w:color w:val="993366"/>
        </w:rPr>
        <w:t>"testGetServerCredentials credentials: "</w:t>
      </w:r>
      <w:r w:rsidRPr="00D53C0F">
        <w:t xml:space="preserve"> +</w:t>
      </w:r>
    </w:p>
    <w:p w14:paraId="5057B091" w14:textId="77777777" w:rsidR="00604685" w:rsidRPr="00D53C0F" w:rsidRDefault="00604685" w:rsidP="00604685">
      <w:pPr>
        <w:pStyle w:val="Code"/>
        <w:ind w:left="182" w:right="182"/>
      </w:pPr>
      <w:r w:rsidRPr="00D53C0F">
        <w:t xml:space="preserve">          serverCredentials.toString());</w:t>
      </w:r>
    </w:p>
    <w:p w14:paraId="4F1D893C" w14:textId="77777777" w:rsidR="00604685" w:rsidRPr="00D53C0F" w:rsidRDefault="00604685" w:rsidP="00604685">
      <w:pPr>
        <w:pStyle w:val="Code"/>
        <w:ind w:left="182" w:right="182"/>
        <w:rPr>
          <w:color w:val="0000FF"/>
        </w:rPr>
      </w:pPr>
      <w:r w:rsidRPr="00D53C0F">
        <w:rPr>
          <w:color w:val="0000FF"/>
        </w:rPr>
        <w:t xml:space="preserve">      // get LoginUserInfoVO from session; save in static</w:t>
      </w:r>
    </w:p>
    <w:p w14:paraId="3B26A57A" w14:textId="77777777" w:rsidR="00604685" w:rsidRPr="00D53C0F" w:rsidRDefault="00604685" w:rsidP="00604685">
      <w:pPr>
        <w:pStyle w:val="Code"/>
        <w:ind w:left="182" w:right="182"/>
        <w:rPr>
          <w:color w:val="0000FF"/>
        </w:rPr>
      </w:pPr>
      <w:r w:rsidRPr="00D53C0F">
        <w:rPr>
          <w:color w:val="0000FF"/>
        </w:rPr>
        <w:t xml:space="preserve">      // class variable in server side test class (not OK</w:t>
      </w:r>
    </w:p>
    <w:p w14:paraId="54A71BA0" w14:textId="77777777" w:rsidR="00604685" w:rsidRPr="00D53C0F" w:rsidRDefault="00604685" w:rsidP="00604685">
      <w:pPr>
        <w:pStyle w:val="Code"/>
        <w:ind w:left="182" w:right="182"/>
        <w:rPr>
          <w:color w:val="0000FF"/>
        </w:rPr>
      </w:pPr>
      <w:r w:rsidRPr="00D53C0F">
        <w:rPr>
          <w:color w:val="0000FF"/>
        </w:rPr>
        <w:t xml:space="preserve">      // if multiple tests are running simultaneously)</w:t>
      </w:r>
    </w:p>
    <w:p w14:paraId="29DBAEF4" w14:textId="77777777" w:rsidR="00604685" w:rsidRPr="00D53C0F" w:rsidRDefault="00604685" w:rsidP="00604685">
      <w:pPr>
        <w:pStyle w:val="Code"/>
        <w:ind w:left="182" w:right="182"/>
      </w:pPr>
      <w:r w:rsidRPr="00D53C0F">
        <w:t xml:space="preserve">      serverUserInfo = (LoginUserInfoVO)</w:t>
      </w:r>
    </w:p>
    <w:p w14:paraId="6BD39AB5" w14:textId="77777777" w:rsidR="00604685" w:rsidRPr="00D53C0F" w:rsidRDefault="00604685" w:rsidP="00604685">
      <w:pPr>
        <w:pStyle w:val="Code"/>
        <w:ind w:left="182" w:right="182"/>
      </w:pPr>
      <w:r w:rsidRPr="00D53C0F">
        <w:t xml:space="preserve">          session.getAttribute(LoginUserInfoVO.SESSION_</w:t>
      </w:r>
      <w:smartTag w:uri="urn:schemas-microsoft-com:office:smarttags" w:element="stockticker">
        <w:r w:rsidRPr="00D53C0F">
          <w:t>KEY</w:t>
        </w:r>
      </w:smartTag>
      <w:r w:rsidRPr="00D53C0F">
        <w:t>);</w:t>
      </w:r>
    </w:p>
    <w:p w14:paraId="2FE30A51" w14:textId="77777777" w:rsidR="00604685" w:rsidRPr="00D53C0F" w:rsidRDefault="00604685" w:rsidP="00604685">
      <w:pPr>
        <w:pStyle w:val="Code"/>
        <w:ind w:left="182" w:right="182"/>
      </w:pPr>
      <w:r w:rsidRPr="00D53C0F">
        <w:t xml:space="preserve">    } </w:t>
      </w:r>
      <w:r w:rsidRPr="00D53C0F">
        <w:rPr>
          <w:rFonts w:cs="Courier"/>
          <w:b/>
          <w:bCs/>
          <w:color w:val="993366"/>
        </w:rPr>
        <w:t>catch</w:t>
      </w:r>
      <w:r w:rsidRPr="00D53C0F">
        <w:t xml:space="preserve"> (KaajeeLoginException e) {</w:t>
      </w:r>
    </w:p>
    <w:p w14:paraId="340F82F1" w14:textId="77777777" w:rsidR="00604685" w:rsidRPr="00D53C0F" w:rsidRDefault="00604685" w:rsidP="00604685">
      <w:pPr>
        <w:pStyle w:val="Code"/>
        <w:ind w:left="182" w:right="182"/>
        <w:rPr>
          <w:color w:val="0000FF"/>
        </w:rPr>
      </w:pPr>
      <w:r w:rsidRPr="00D53C0F">
        <w:rPr>
          <w:color w:val="0000FF"/>
        </w:rPr>
        <w:t xml:space="preserve">      //</w:t>
      </w:r>
    </w:p>
    <w:p w14:paraId="521F3642" w14:textId="77777777" w:rsidR="00604685" w:rsidRPr="00D53C0F" w:rsidRDefault="00604685" w:rsidP="00604685">
      <w:pPr>
        <w:pStyle w:val="Code"/>
        <w:ind w:left="182" w:right="182"/>
      </w:pPr>
      <w:r w:rsidRPr="00D53C0F">
        <w:t xml:space="preserve">    } </w:t>
      </w:r>
      <w:r w:rsidRPr="00D53C0F">
        <w:rPr>
          <w:rFonts w:cs="Courier"/>
          <w:b/>
          <w:bCs/>
          <w:color w:val="993366"/>
        </w:rPr>
        <w:t>catch</w:t>
      </w:r>
      <w:r w:rsidRPr="00D53C0F">
        <w:t xml:space="preserve"> (IOException e) {</w:t>
      </w:r>
    </w:p>
    <w:p w14:paraId="12717299" w14:textId="77777777" w:rsidR="00604685" w:rsidRPr="00D53C0F" w:rsidRDefault="00604685" w:rsidP="00604685">
      <w:pPr>
        <w:pStyle w:val="Code"/>
        <w:ind w:left="182" w:right="182"/>
        <w:rPr>
          <w:color w:val="0000FF"/>
        </w:rPr>
      </w:pPr>
      <w:r w:rsidRPr="00D53C0F">
        <w:rPr>
          <w:color w:val="0000FF"/>
        </w:rPr>
        <w:t xml:space="preserve">      //</w:t>
      </w:r>
    </w:p>
    <w:p w14:paraId="25460B49" w14:textId="77777777" w:rsidR="00604685" w:rsidRPr="00D53C0F" w:rsidRDefault="00604685" w:rsidP="002042E1">
      <w:pPr>
        <w:pStyle w:val="StyleCodeBlack"/>
      </w:pPr>
      <w:r w:rsidRPr="00D53C0F">
        <w:t xml:space="preserve">    }</w:t>
      </w:r>
    </w:p>
    <w:p w14:paraId="0B2BAFBD" w14:textId="77777777" w:rsidR="00604685" w:rsidRPr="00D53C0F" w:rsidRDefault="00604685" w:rsidP="002042E1">
      <w:pPr>
        <w:pStyle w:val="StyleCodeBlack"/>
      </w:pPr>
      <w:r w:rsidRPr="00D53C0F">
        <w:t xml:space="preserve">  }</w:t>
      </w:r>
    </w:p>
    <w:p w14:paraId="26018C53" w14:textId="77777777" w:rsidR="00604685" w:rsidRPr="00D53C0F" w:rsidRDefault="00604685" w:rsidP="00604685">
      <w:pPr>
        <w:pStyle w:val="Code"/>
        <w:ind w:left="182" w:right="182"/>
      </w:pPr>
    </w:p>
    <w:p w14:paraId="24711B81" w14:textId="77777777" w:rsidR="00604685" w:rsidRPr="00D53C0F" w:rsidRDefault="00604685" w:rsidP="00604685">
      <w:pPr>
        <w:pStyle w:val="Code"/>
        <w:ind w:left="182" w:right="182"/>
        <w:rPr>
          <w:color w:val="0000FF"/>
        </w:rPr>
      </w:pPr>
      <w:r w:rsidRPr="00D53C0F">
        <w:rPr>
          <w:color w:val="0000FF"/>
        </w:rPr>
        <w:t xml:space="preserve">  /**</w:t>
      </w:r>
    </w:p>
    <w:p w14:paraId="2238E50E" w14:textId="77777777" w:rsidR="00604685" w:rsidRPr="00D53C0F" w:rsidRDefault="00604685" w:rsidP="00604685">
      <w:pPr>
        <w:pStyle w:val="Code"/>
        <w:ind w:left="182" w:right="182"/>
        <w:rPr>
          <w:color w:val="0000FF"/>
        </w:rPr>
      </w:pPr>
      <w:r w:rsidRPr="00D53C0F">
        <w:rPr>
          <w:color w:val="0000FF"/>
        </w:rPr>
        <w:t xml:space="preserve">   * Runs on CLIENT. Stores login credentials returned from server</w:t>
      </w:r>
    </w:p>
    <w:p w14:paraId="7BB7FE9B" w14:textId="77777777" w:rsidR="00604685" w:rsidRPr="00D53C0F" w:rsidRDefault="00604685" w:rsidP="00604685">
      <w:pPr>
        <w:pStyle w:val="Code"/>
        <w:ind w:left="182" w:right="182"/>
        <w:rPr>
          <w:color w:val="0000FF"/>
        </w:rPr>
      </w:pPr>
      <w:r w:rsidRPr="00D53C0F">
        <w:rPr>
          <w:color w:val="0000FF"/>
        </w:rPr>
        <w:t xml:space="preserve">   * in static class variable (client-side).</w:t>
      </w:r>
    </w:p>
    <w:p w14:paraId="5CAF8D2C" w14:textId="77777777" w:rsidR="00604685" w:rsidRPr="00D53C0F" w:rsidRDefault="00604685" w:rsidP="00604685">
      <w:pPr>
        <w:pStyle w:val="Code"/>
        <w:ind w:left="182" w:right="182"/>
        <w:rPr>
          <w:color w:val="0000FF"/>
        </w:rPr>
      </w:pPr>
      <w:r w:rsidRPr="00D53C0F">
        <w:rPr>
          <w:color w:val="0000FF"/>
        </w:rPr>
        <w:t xml:space="preserve">   */</w:t>
      </w:r>
    </w:p>
    <w:p w14:paraId="55C7BD68" w14:textId="77777777" w:rsidR="00604685" w:rsidRPr="00D53C0F" w:rsidRDefault="00604685" w:rsidP="00604685">
      <w:pPr>
        <w:pStyle w:val="Code"/>
        <w:ind w:left="182" w:right="182"/>
      </w:pPr>
      <w:r w:rsidRPr="00D53C0F">
        <w:t xml:space="preserve">  </w:t>
      </w:r>
      <w:r w:rsidRPr="00D53C0F">
        <w:rPr>
          <w:rFonts w:cs="Courier"/>
          <w:b/>
          <w:bCs/>
          <w:color w:val="993366"/>
        </w:rPr>
        <w:t>public</w:t>
      </w:r>
      <w:r w:rsidRPr="00D53C0F">
        <w:rPr>
          <w:rFonts w:cs="Courier"/>
          <w:color w:val="993366"/>
        </w:rPr>
        <w:t xml:space="preserve"> </w:t>
      </w:r>
      <w:r w:rsidRPr="00D53C0F">
        <w:rPr>
          <w:rFonts w:cs="Courier"/>
          <w:b/>
          <w:bCs/>
          <w:color w:val="993366"/>
        </w:rPr>
        <w:t>void</w:t>
      </w:r>
      <w:r w:rsidRPr="00D53C0F">
        <w:t xml:space="preserve"> endGetServerCredentials(WebResponse webResponse) {</w:t>
      </w:r>
    </w:p>
    <w:p w14:paraId="6ABA1240" w14:textId="77777777" w:rsidR="00604685" w:rsidRPr="00D53C0F" w:rsidRDefault="00604685" w:rsidP="00604685">
      <w:pPr>
        <w:pStyle w:val="Code"/>
        <w:ind w:left="182" w:right="182"/>
      </w:pPr>
      <w:r w:rsidRPr="00D53C0F">
        <w:t xml:space="preserve">       System.out.println(webResponse.getText());</w:t>
      </w:r>
    </w:p>
    <w:p w14:paraId="7F5B086C" w14:textId="77777777" w:rsidR="00604685" w:rsidRPr="00D53C0F" w:rsidRDefault="00604685" w:rsidP="00604685">
      <w:pPr>
        <w:pStyle w:val="Code"/>
        <w:ind w:left="182" w:right="182"/>
        <w:rPr>
          <w:color w:val="0000FF"/>
        </w:rPr>
      </w:pPr>
      <w:r w:rsidRPr="00D53C0F">
        <w:rPr>
          <w:color w:val="0000FF"/>
        </w:rPr>
        <w:t xml:space="preserve">    // parse, store login credentials returned from server</w:t>
      </w:r>
    </w:p>
    <w:p w14:paraId="625F1C01" w14:textId="77777777" w:rsidR="00604685" w:rsidRPr="00D53C0F" w:rsidRDefault="00604685" w:rsidP="00604685">
      <w:pPr>
        <w:pStyle w:val="Code"/>
        <w:ind w:left="182" w:right="182"/>
        <w:rPr>
          <w:b/>
          <w:bCs/>
        </w:rPr>
      </w:pPr>
      <w:r w:rsidRPr="00D53C0F">
        <w:t xml:space="preserve">    clientCredentials = </w:t>
      </w:r>
      <w:r w:rsidRPr="00D53C0F">
        <w:rPr>
          <w:rFonts w:cs="Courier"/>
          <w:b/>
          <w:bCs/>
          <w:color w:val="993366"/>
        </w:rPr>
        <w:t>new</w:t>
      </w:r>
    </w:p>
    <w:p w14:paraId="75C24D78" w14:textId="77777777" w:rsidR="00604685" w:rsidRPr="00D53C0F" w:rsidRDefault="00604685" w:rsidP="00604685">
      <w:pPr>
        <w:pStyle w:val="Code"/>
        <w:ind w:left="182" w:right="182"/>
      </w:pPr>
      <w:r w:rsidRPr="00D53C0F">
        <w:rPr>
          <w:b/>
          <w:bCs/>
        </w:rPr>
        <w:t xml:space="preserve">     </w:t>
      </w:r>
      <w:r w:rsidRPr="00D53C0F">
        <w:t xml:space="preserve"> CactusFormsAuthCredentialVO(webResponse.getText());</w:t>
      </w:r>
    </w:p>
    <w:p w14:paraId="3A22DF24" w14:textId="77777777" w:rsidR="00604685" w:rsidRPr="00D53C0F" w:rsidRDefault="00604685" w:rsidP="002042E1">
      <w:pPr>
        <w:pStyle w:val="StyleCodeBlack"/>
      </w:pPr>
      <w:r w:rsidRPr="00D53C0F">
        <w:t xml:space="preserve">  }</w:t>
      </w:r>
    </w:p>
    <w:p w14:paraId="66D74D4E" w14:textId="77777777" w:rsidR="00604685" w:rsidRPr="00D53C0F" w:rsidRDefault="00604685" w:rsidP="00604685">
      <w:pPr>
        <w:pStyle w:val="Code"/>
        <w:ind w:left="182" w:right="182"/>
      </w:pPr>
    </w:p>
    <w:p w14:paraId="6CBD9262" w14:textId="77777777" w:rsidR="00604685" w:rsidRPr="00D53C0F" w:rsidRDefault="00604685" w:rsidP="00604685">
      <w:pPr>
        <w:pStyle w:val="Code"/>
        <w:ind w:left="182" w:right="182"/>
        <w:rPr>
          <w:color w:val="0000FF"/>
        </w:rPr>
      </w:pPr>
      <w:r w:rsidRPr="00D53C0F">
        <w:rPr>
          <w:color w:val="0000FF"/>
        </w:rPr>
        <w:t xml:space="preserve">  /**</w:t>
      </w:r>
    </w:p>
    <w:p w14:paraId="3FA5ACC4" w14:textId="77777777" w:rsidR="00604685" w:rsidRPr="00D53C0F" w:rsidRDefault="00604685" w:rsidP="00604685">
      <w:pPr>
        <w:pStyle w:val="Code"/>
        <w:ind w:left="182" w:right="182"/>
        <w:rPr>
          <w:color w:val="0000FF"/>
        </w:rPr>
      </w:pPr>
      <w:r w:rsidRPr="00D53C0F">
        <w:rPr>
          <w:color w:val="0000FF"/>
        </w:rPr>
        <w:t xml:space="preserve">   * Runs on CLIENT. This test should use a _secure_ Cactus redirector,</w:t>
      </w:r>
    </w:p>
    <w:p w14:paraId="51E1BC16" w14:textId="77777777" w:rsidR="00604685" w:rsidRPr="00D53C0F" w:rsidRDefault="00604685" w:rsidP="00604685">
      <w:pPr>
        <w:pStyle w:val="Code"/>
        <w:ind w:left="182" w:right="182"/>
        <w:rPr>
          <w:color w:val="0000FF"/>
        </w:rPr>
      </w:pPr>
      <w:r w:rsidRPr="00D53C0F">
        <w:rPr>
          <w:color w:val="0000FF"/>
        </w:rPr>
        <w:t xml:space="preserve">   * using credentials gathered by earlier test run.</w:t>
      </w:r>
    </w:p>
    <w:p w14:paraId="5BF96C83" w14:textId="77777777" w:rsidR="00604685" w:rsidRPr="00D53C0F" w:rsidRDefault="00604685" w:rsidP="00604685">
      <w:pPr>
        <w:pStyle w:val="Code"/>
        <w:ind w:left="182" w:right="182"/>
        <w:rPr>
          <w:color w:val="0000FF"/>
        </w:rPr>
      </w:pPr>
      <w:r w:rsidRPr="00D53C0F">
        <w:rPr>
          <w:color w:val="0000FF"/>
        </w:rPr>
        <w:t xml:space="preserve">   */</w:t>
      </w:r>
    </w:p>
    <w:p w14:paraId="0AC4B33D" w14:textId="77777777" w:rsidR="00604685" w:rsidRPr="00D53C0F" w:rsidRDefault="00604685" w:rsidP="00604685">
      <w:pPr>
        <w:pStyle w:val="Code"/>
        <w:ind w:left="182" w:right="182"/>
      </w:pPr>
      <w:r w:rsidRPr="00D53C0F">
        <w:t xml:space="preserve">  </w:t>
      </w:r>
      <w:r w:rsidRPr="00D53C0F">
        <w:rPr>
          <w:rFonts w:cs="Courier"/>
          <w:b/>
          <w:bCs/>
          <w:color w:val="993366"/>
        </w:rPr>
        <w:t>public</w:t>
      </w:r>
      <w:r w:rsidRPr="00D53C0F">
        <w:rPr>
          <w:rFonts w:cs="Courier"/>
          <w:color w:val="993366"/>
        </w:rPr>
        <w:t xml:space="preserve"> </w:t>
      </w:r>
      <w:r w:rsidRPr="00D53C0F">
        <w:rPr>
          <w:rFonts w:cs="Courier"/>
          <w:b/>
          <w:bCs/>
          <w:color w:val="993366"/>
        </w:rPr>
        <w:t>void</w:t>
      </w:r>
      <w:r w:rsidRPr="00D53C0F">
        <w:t xml:space="preserve"> beginSecureLogin(WebRequest webRequest) {</w:t>
      </w:r>
    </w:p>
    <w:p w14:paraId="371CCFE0" w14:textId="77777777" w:rsidR="00604685" w:rsidRPr="00D53C0F" w:rsidRDefault="00604685" w:rsidP="00604685">
      <w:pPr>
        <w:pStyle w:val="Code"/>
        <w:ind w:left="182" w:right="182"/>
        <w:rPr>
          <w:color w:val="0000FF"/>
        </w:rPr>
      </w:pPr>
      <w:r w:rsidRPr="00D53C0F">
        <w:rPr>
          <w:color w:val="0000FF"/>
        </w:rPr>
        <w:t xml:space="preserve">    // use secured test director (depends on web.xml configuration)</w:t>
      </w:r>
    </w:p>
    <w:p w14:paraId="675F9E5D" w14:textId="77777777" w:rsidR="00604685" w:rsidRPr="00D53C0F" w:rsidRDefault="00604685" w:rsidP="00604685">
      <w:pPr>
        <w:pStyle w:val="Code"/>
        <w:ind w:left="182" w:right="182"/>
      </w:pPr>
      <w:r w:rsidRPr="00D53C0F">
        <w:t xml:space="preserve">    webRequest.setRedirectorName(</w:t>
      </w:r>
      <w:r w:rsidRPr="00D53C0F">
        <w:rPr>
          <w:color w:val="2A00FF"/>
        </w:rPr>
        <w:t>"ServletRedirectorSecure"</w:t>
      </w:r>
      <w:r w:rsidRPr="00D53C0F">
        <w:t>);</w:t>
      </w:r>
    </w:p>
    <w:p w14:paraId="5A4B3564" w14:textId="77777777" w:rsidR="00604685" w:rsidRPr="00D53C0F" w:rsidRDefault="00604685" w:rsidP="00604685">
      <w:pPr>
        <w:pStyle w:val="Code"/>
        <w:ind w:left="182" w:right="182"/>
        <w:rPr>
          <w:color w:val="0000FF"/>
        </w:rPr>
      </w:pPr>
      <w:r w:rsidRPr="00D53C0F">
        <w:rPr>
          <w:color w:val="0000FF"/>
        </w:rPr>
        <w:t xml:space="preserve">    // use credentials obtained previously to login</w:t>
      </w:r>
    </w:p>
    <w:p w14:paraId="124C34D8" w14:textId="77777777" w:rsidR="00604685" w:rsidRPr="00D53C0F" w:rsidRDefault="00604685" w:rsidP="00604685">
      <w:pPr>
        <w:pStyle w:val="Code"/>
        <w:ind w:left="182" w:right="182"/>
      </w:pPr>
      <w:r w:rsidRPr="00D53C0F">
        <w:t xml:space="preserve">    webRequest.setAuthentication(</w:t>
      </w:r>
    </w:p>
    <w:p w14:paraId="1093EB15" w14:textId="77777777" w:rsidR="00604685" w:rsidRPr="00D53C0F" w:rsidRDefault="00604685" w:rsidP="00604685">
      <w:pPr>
        <w:pStyle w:val="Code"/>
        <w:ind w:left="182" w:right="182"/>
      </w:pPr>
      <w:r w:rsidRPr="00D53C0F">
        <w:t xml:space="preserve">      </w:t>
      </w:r>
      <w:r w:rsidRPr="00D53C0F">
        <w:rPr>
          <w:rFonts w:cs="Courier"/>
          <w:b/>
          <w:bCs/>
          <w:color w:val="993366"/>
        </w:rPr>
        <w:t>new</w:t>
      </w:r>
      <w:r w:rsidRPr="00D53C0F">
        <w:t xml:space="preserve"> BasicAuthentication(clientCredentials.getJUsername(),</w:t>
      </w:r>
    </w:p>
    <w:p w14:paraId="15AE4957" w14:textId="77777777" w:rsidR="00604685" w:rsidRPr="00D53C0F" w:rsidRDefault="00604685" w:rsidP="00604685">
      <w:pPr>
        <w:pStyle w:val="Code"/>
        <w:ind w:left="182" w:right="182"/>
      </w:pPr>
      <w:r w:rsidRPr="00D53C0F">
        <w:t xml:space="preserve">      clientCredentials.getJPassword()));</w:t>
      </w:r>
    </w:p>
    <w:p w14:paraId="5A4057BC" w14:textId="77777777" w:rsidR="00604685" w:rsidRPr="00D53C0F" w:rsidRDefault="00604685" w:rsidP="002042E1">
      <w:pPr>
        <w:pStyle w:val="StyleCodeBlack"/>
      </w:pPr>
      <w:r w:rsidRPr="00D53C0F">
        <w:t xml:space="preserve">  }</w:t>
      </w:r>
    </w:p>
    <w:p w14:paraId="7172ABEC" w14:textId="77777777" w:rsidR="00604685" w:rsidRPr="00D53C0F" w:rsidRDefault="00604685" w:rsidP="00604685">
      <w:pPr>
        <w:pStyle w:val="Code"/>
        <w:ind w:left="182" w:right="182"/>
      </w:pPr>
    </w:p>
    <w:p w14:paraId="573A7AC3" w14:textId="77777777" w:rsidR="00604685" w:rsidRPr="00D53C0F" w:rsidRDefault="00604685" w:rsidP="00604685">
      <w:pPr>
        <w:pStyle w:val="Code"/>
        <w:ind w:left="182" w:right="182"/>
        <w:rPr>
          <w:color w:val="0000FF"/>
        </w:rPr>
      </w:pPr>
      <w:r w:rsidRPr="00D53C0F">
        <w:rPr>
          <w:color w:val="0000FF"/>
        </w:rPr>
        <w:t xml:space="preserve">  /**</w:t>
      </w:r>
    </w:p>
    <w:p w14:paraId="798478C2" w14:textId="77777777" w:rsidR="00604685" w:rsidRPr="00D53C0F" w:rsidRDefault="00604685" w:rsidP="00604685">
      <w:pPr>
        <w:pStyle w:val="Code"/>
        <w:ind w:left="182" w:right="182"/>
        <w:rPr>
          <w:color w:val="0000FF"/>
        </w:rPr>
      </w:pPr>
      <w:r w:rsidRPr="00D53C0F">
        <w:rPr>
          <w:color w:val="0000FF"/>
        </w:rPr>
        <w:t xml:space="preserve">   * Runs on SERVER.</w:t>
      </w:r>
    </w:p>
    <w:p w14:paraId="6A199639" w14:textId="77777777" w:rsidR="00604685" w:rsidRPr="00D53C0F" w:rsidRDefault="00604685" w:rsidP="00604685">
      <w:pPr>
        <w:pStyle w:val="Code"/>
        <w:ind w:left="182" w:right="182"/>
        <w:rPr>
          <w:color w:val="0000FF"/>
        </w:rPr>
      </w:pPr>
      <w:r w:rsidRPr="00D53C0F">
        <w:rPr>
          <w:color w:val="0000FF"/>
        </w:rPr>
        <w:t xml:space="preserve">   */</w:t>
      </w:r>
    </w:p>
    <w:p w14:paraId="72A4EA56" w14:textId="77777777" w:rsidR="00604685" w:rsidRPr="00D53C0F" w:rsidRDefault="00604685" w:rsidP="00604685">
      <w:pPr>
        <w:pStyle w:val="Code"/>
        <w:ind w:left="182" w:right="182"/>
      </w:pPr>
      <w:r w:rsidRPr="00D53C0F">
        <w:t xml:space="preserve">  </w:t>
      </w:r>
      <w:r w:rsidRPr="00D53C0F">
        <w:rPr>
          <w:rFonts w:cs="Courier"/>
          <w:b/>
          <w:bCs/>
          <w:color w:val="993366"/>
        </w:rPr>
        <w:t>public</w:t>
      </w:r>
      <w:r w:rsidRPr="00D53C0F">
        <w:rPr>
          <w:rFonts w:cs="Courier"/>
          <w:color w:val="993366"/>
        </w:rPr>
        <w:t xml:space="preserve"> </w:t>
      </w:r>
      <w:r w:rsidRPr="00D53C0F">
        <w:rPr>
          <w:rFonts w:cs="Courier"/>
          <w:b/>
          <w:bCs/>
          <w:color w:val="993366"/>
        </w:rPr>
        <w:t>void</w:t>
      </w:r>
      <w:r w:rsidRPr="00D53C0F">
        <w:t xml:space="preserve"> testSecureLogin() {</w:t>
      </w:r>
    </w:p>
    <w:p w14:paraId="3BBED915" w14:textId="77777777" w:rsidR="00604685" w:rsidRPr="00D53C0F" w:rsidRDefault="00604685" w:rsidP="00604685">
      <w:pPr>
        <w:pStyle w:val="Code"/>
        <w:ind w:left="182" w:right="182"/>
        <w:rPr>
          <w:color w:val="0000FF"/>
        </w:rPr>
      </w:pPr>
      <w:r w:rsidRPr="00D53C0F">
        <w:rPr>
          <w:color w:val="0000FF"/>
        </w:rPr>
        <w:t xml:space="preserve">    // test should be running in the KAAJEE-created container</w:t>
      </w:r>
    </w:p>
    <w:p w14:paraId="239ACD94" w14:textId="77777777" w:rsidR="00604685" w:rsidRPr="00D53C0F" w:rsidRDefault="00604685" w:rsidP="00604685">
      <w:pPr>
        <w:pStyle w:val="Code"/>
        <w:ind w:left="182" w:right="182"/>
        <w:rPr>
          <w:color w:val="0000FF"/>
        </w:rPr>
      </w:pPr>
      <w:r w:rsidRPr="00D53C0F">
        <w:rPr>
          <w:color w:val="0000FF"/>
        </w:rPr>
        <w:t xml:space="preserve">    // security context of the KAAJEE-logged-in ServletRedirectSecure.</w:t>
      </w:r>
    </w:p>
    <w:p w14:paraId="04CD5D2B" w14:textId="77777777" w:rsidR="00604685" w:rsidRPr="00D53C0F" w:rsidRDefault="00604685" w:rsidP="00604685">
      <w:pPr>
        <w:pStyle w:val="Code"/>
        <w:ind w:left="182" w:right="182"/>
        <w:rPr>
          <w:color w:val="0000FF"/>
        </w:rPr>
      </w:pPr>
      <w:r w:rsidRPr="00D53C0F">
        <w:rPr>
          <w:color w:val="0000FF"/>
        </w:rPr>
        <w:t xml:space="preserve">    // </w:t>
      </w:r>
    </w:p>
    <w:p w14:paraId="557BE927" w14:textId="77777777" w:rsidR="00604685" w:rsidRPr="00D53C0F" w:rsidRDefault="00604685" w:rsidP="00604685">
      <w:pPr>
        <w:pStyle w:val="Code"/>
        <w:ind w:left="182" w:right="182"/>
        <w:rPr>
          <w:color w:val="0000FF"/>
        </w:rPr>
      </w:pPr>
      <w:r w:rsidRPr="00D53C0F">
        <w:rPr>
          <w:color w:val="0000FF"/>
        </w:rPr>
        <w:t xml:space="preserve">    // Now run any tests you need, in the KAAJEE</w:t>
      </w:r>
    </w:p>
    <w:p w14:paraId="0DAC4F4B" w14:textId="77777777" w:rsidR="00604685" w:rsidRPr="00D53C0F" w:rsidRDefault="00604685" w:rsidP="002042E1">
      <w:pPr>
        <w:pStyle w:val="StyleCodeBlack"/>
      </w:pPr>
      <w:r w:rsidRPr="00D53C0F">
        <w:t xml:space="preserve">    </w:t>
      </w:r>
      <w:r w:rsidRPr="00D53C0F">
        <w:rPr>
          <w:rFonts w:cs="Courier"/>
          <w:b/>
          <w:bCs/>
          <w:color w:val="993366"/>
        </w:rPr>
        <w:t>try</w:t>
      </w:r>
      <w:r w:rsidRPr="00D53C0F">
        <w:t xml:space="preserve"> {</w:t>
      </w:r>
    </w:p>
    <w:p w14:paraId="266AA6B9" w14:textId="77777777" w:rsidR="00604685" w:rsidRPr="00D53C0F" w:rsidRDefault="00604685" w:rsidP="00604685">
      <w:pPr>
        <w:pStyle w:val="Code"/>
        <w:ind w:left="182" w:right="182"/>
      </w:pPr>
      <w:r w:rsidRPr="00D53C0F">
        <w:t xml:space="preserve">      PrintWriter out = response.getWriter();</w:t>
      </w:r>
    </w:p>
    <w:p w14:paraId="648ABCB4" w14:textId="77777777" w:rsidR="00604685" w:rsidRPr="00D53C0F" w:rsidRDefault="00604685" w:rsidP="00604685">
      <w:pPr>
        <w:pStyle w:val="Code"/>
        <w:ind w:left="182" w:right="182"/>
        <w:rPr>
          <w:color w:val="0000FF"/>
        </w:rPr>
      </w:pPr>
      <w:r w:rsidRPr="00D53C0F">
        <w:rPr>
          <w:color w:val="0000FF"/>
        </w:rPr>
        <w:t xml:space="preserve">         // display security context info</w:t>
      </w:r>
    </w:p>
    <w:p w14:paraId="397639C1" w14:textId="77777777" w:rsidR="00604685" w:rsidRPr="00D53C0F" w:rsidRDefault="00604685" w:rsidP="00604685">
      <w:pPr>
        <w:pStyle w:val="Code"/>
        <w:ind w:left="182" w:right="182"/>
      </w:pPr>
      <w:r w:rsidRPr="00D53C0F">
        <w:t xml:space="preserve">         out.println(</w:t>
      </w:r>
      <w:r w:rsidRPr="00D53C0F">
        <w:rPr>
          <w:rFonts w:cs="Courier"/>
          <w:color w:val="993366"/>
        </w:rPr>
        <w:t>"getRemoteUser: "</w:t>
      </w:r>
      <w:r w:rsidRPr="00D53C0F">
        <w:t xml:space="preserve"> + request.getRemoteUser());</w:t>
      </w:r>
    </w:p>
    <w:p w14:paraId="07927E54" w14:textId="77777777" w:rsidR="00604685" w:rsidRPr="00D53C0F" w:rsidRDefault="00604685" w:rsidP="00604685">
      <w:pPr>
        <w:pStyle w:val="Code"/>
        <w:ind w:left="182" w:right="182"/>
      </w:pPr>
      <w:r w:rsidRPr="00D53C0F">
        <w:t xml:space="preserve">    } </w:t>
      </w:r>
      <w:r w:rsidRPr="00D53C0F">
        <w:rPr>
          <w:rFonts w:cs="Courier"/>
          <w:b/>
          <w:bCs/>
          <w:color w:val="993366"/>
        </w:rPr>
        <w:t>catch</w:t>
      </w:r>
      <w:r w:rsidRPr="00D53C0F">
        <w:t xml:space="preserve"> (IOException e) {</w:t>
      </w:r>
    </w:p>
    <w:p w14:paraId="1A050E7F" w14:textId="77777777" w:rsidR="00604685" w:rsidRPr="00D53C0F" w:rsidRDefault="00604685" w:rsidP="00604685">
      <w:pPr>
        <w:pStyle w:val="Code"/>
        <w:ind w:left="182" w:right="182"/>
        <w:rPr>
          <w:color w:val="0000FF"/>
        </w:rPr>
      </w:pPr>
      <w:r w:rsidRPr="00D53C0F">
        <w:rPr>
          <w:color w:val="0000FF"/>
        </w:rPr>
        <w:t xml:space="preserve">      //</w:t>
      </w:r>
    </w:p>
    <w:p w14:paraId="4F09D788" w14:textId="77777777" w:rsidR="00604685" w:rsidRPr="00D53C0F" w:rsidRDefault="00604685" w:rsidP="002042E1">
      <w:pPr>
        <w:pStyle w:val="StyleCodeBlack"/>
      </w:pPr>
      <w:r w:rsidRPr="00D53C0F">
        <w:t xml:space="preserve">    }</w:t>
      </w:r>
    </w:p>
    <w:p w14:paraId="479E5B7D" w14:textId="77777777" w:rsidR="00604685" w:rsidRPr="00D53C0F" w:rsidRDefault="00604685" w:rsidP="002042E1">
      <w:pPr>
        <w:pStyle w:val="StyleCodeBlack"/>
      </w:pPr>
      <w:r w:rsidRPr="00D53C0F">
        <w:t xml:space="preserve">  }</w:t>
      </w:r>
    </w:p>
    <w:p w14:paraId="2128B782" w14:textId="77777777" w:rsidR="00604685" w:rsidRPr="00D53C0F" w:rsidRDefault="00604685" w:rsidP="00604685">
      <w:pPr>
        <w:pStyle w:val="Code"/>
        <w:ind w:left="182" w:right="182"/>
      </w:pPr>
    </w:p>
    <w:p w14:paraId="3214BBB0" w14:textId="77777777" w:rsidR="00604685" w:rsidRPr="00D53C0F" w:rsidRDefault="00604685" w:rsidP="00604685">
      <w:pPr>
        <w:pStyle w:val="Code"/>
        <w:ind w:left="182" w:right="182"/>
        <w:rPr>
          <w:color w:val="0000FF"/>
        </w:rPr>
      </w:pPr>
      <w:r w:rsidRPr="00D53C0F">
        <w:rPr>
          <w:color w:val="0000FF"/>
        </w:rPr>
        <w:t xml:space="preserve">  /**</w:t>
      </w:r>
    </w:p>
    <w:p w14:paraId="60711106" w14:textId="77777777" w:rsidR="00604685" w:rsidRPr="00D53C0F" w:rsidRDefault="00604685" w:rsidP="00604685">
      <w:pPr>
        <w:pStyle w:val="Code"/>
        <w:ind w:left="182" w:right="182"/>
        <w:rPr>
          <w:color w:val="0000FF"/>
        </w:rPr>
      </w:pPr>
      <w:r w:rsidRPr="00D53C0F">
        <w:rPr>
          <w:color w:val="0000FF"/>
        </w:rPr>
        <w:t xml:space="preserve">   * Runs on CLIENT.</w:t>
      </w:r>
    </w:p>
    <w:p w14:paraId="6CA6F4F5" w14:textId="77777777" w:rsidR="00604685" w:rsidRPr="00D53C0F" w:rsidRDefault="00604685" w:rsidP="00604685">
      <w:pPr>
        <w:pStyle w:val="Code"/>
        <w:ind w:left="182" w:right="182"/>
        <w:rPr>
          <w:color w:val="0000FF"/>
        </w:rPr>
      </w:pPr>
      <w:r w:rsidRPr="00D53C0F">
        <w:rPr>
          <w:color w:val="0000FF"/>
        </w:rPr>
        <w:t xml:space="preserve">   */</w:t>
      </w:r>
    </w:p>
    <w:p w14:paraId="5C105CC7" w14:textId="77777777" w:rsidR="00604685" w:rsidRPr="00D53C0F" w:rsidRDefault="00604685" w:rsidP="00604685">
      <w:pPr>
        <w:pStyle w:val="Code"/>
        <w:ind w:left="182" w:right="182"/>
      </w:pPr>
      <w:r w:rsidRPr="00D53C0F">
        <w:t xml:space="preserve">  </w:t>
      </w:r>
      <w:r w:rsidRPr="00D53C0F">
        <w:rPr>
          <w:rFonts w:cs="Courier"/>
          <w:b/>
          <w:bCs/>
          <w:color w:val="993366"/>
        </w:rPr>
        <w:t>public</w:t>
      </w:r>
      <w:r w:rsidRPr="00D53C0F">
        <w:rPr>
          <w:rFonts w:cs="Courier"/>
          <w:color w:val="993366"/>
        </w:rPr>
        <w:t xml:space="preserve"> </w:t>
      </w:r>
      <w:r w:rsidRPr="00D53C0F">
        <w:rPr>
          <w:rFonts w:cs="Courier"/>
          <w:b/>
          <w:bCs/>
          <w:color w:val="993366"/>
        </w:rPr>
        <w:t>void</w:t>
      </w:r>
      <w:r w:rsidRPr="00D53C0F">
        <w:t xml:space="preserve"> endSecureLogin(WebResponse webResponse) {</w:t>
      </w:r>
    </w:p>
    <w:p w14:paraId="7AC42F35" w14:textId="77777777" w:rsidR="00604685" w:rsidRPr="00D53C0F" w:rsidRDefault="00604685" w:rsidP="00604685">
      <w:pPr>
        <w:pStyle w:val="Code"/>
        <w:ind w:left="182" w:right="182"/>
      </w:pPr>
      <w:r w:rsidRPr="00D53C0F">
        <w:t xml:space="preserve">        System.out.println(webResponse.getText());</w:t>
      </w:r>
    </w:p>
    <w:p w14:paraId="5353FA31" w14:textId="77777777" w:rsidR="00604685" w:rsidRPr="00D53C0F" w:rsidRDefault="00604685" w:rsidP="002042E1">
      <w:pPr>
        <w:pStyle w:val="StyleCodeBlack"/>
      </w:pPr>
      <w:r w:rsidRPr="00D53C0F">
        <w:t xml:space="preserve">  }</w:t>
      </w:r>
    </w:p>
    <w:p w14:paraId="57B2000B" w14:textId="77777777" w:rsidR="00604685" w:rsidRPr="00D53C0F" w:rsidRDefault="00604685" w:rsidP="00604685">
      <w:pPr>
        <w:pStyle w:val="Code"/>
        <w:ind w:left="182" w:right="182"/>
      </w:pPr>
      <w:r w:rsidRPr="00D53C0F">
        <w:t>}</w:t>
      </w:r>
    </w:p>
    <w:bookmarkEnd w:id="980"/>
    <w:bookmarkEnd w:id="981"/>
    <w:p w14:paraId="62B88275" w14:textId="77777777" w:rsidR="00604685" w:rsidRPr="00D53C0F" w:rsidRDefault="00604685" w:rsidP="00604685"/>
    <w:p w14:paraId="5B71A1E3" w14:textId="77777777" w:rsidR="00604685" w:rsidRPr="00D53C0F" w:rsidRDefault="00604685" w:rsidP="00604685"/>
    <w:p w14:paraId="315C6412" w14:textId="77777777" w:rsidR="00604685" w:rsidRPr="00D53C0F" w:rsidRDefault="00604685" w:rsidP="00223EFD">
      <w:pPr>
        <w:pStyle w:val="Heading4"/>
      </w:pPr>
      <w:bookmarkStart w:id="982" w:name="_Toc75847096"/>
      <w:bookmarkStart w:id="983" w:name="_Toc83538889"/>
      <w:bookmarkStart w:id="984" w:name="_Toc84037024"/>
      <w:bookmarkStart w:id="985" w:name="_Toc84044246"/>
      <w:bookmarkStart w:id="986" w:name="_Toc202863144"/>
      <w:bookmarkStart w:id="987" w:name="_Toc204421583"/>
      <w:bookmarkStart w:id="988" w:name="_Toc167804851"/>
      <w:r w:rsidRPr="00D53C0F">
        <w:t xml:space="preserve">Other Approaches </w:t>
      </w:r>
      <w:r w:rsidRPr="00D53C0F">
        <w:rPr>
          <w:i/>
          <w:iCs/>
        </w:rPr>
        <w:t>Not</w:t>
      </w:r>
      <w:r w:rsidRPr="00D53C0F">
        <w:t xml:space="preserve"> Recommended</w:t>
      </w:r>
      <w:bookmarkEnd w:id="982"/>
      <w:bookmarkEnd w:id="983"/>
      <w:bookmarkEnd w:id="984"/>
      <w:bookmarkEnd w:id="985"/>
      <w:bookmarkEnd w:id="986"/>
      <w:bookmarkEnd w:id="987"/>
      <w:bookmarkEnd w:id="988"/>
    </w:p>
    <w:p w14:paraId="4077E1E0" w14:textId="77777777" w:rsidR="00604685" w:rsidRPr="00D53C0F" w:rsidRDefault="00604685" w:rsidP="00604685">
      <w:pPr>
        <w:keepNext/>
        <w:keepLines/>
      </w:pPr>
      <w:r w:rsidRPr="00D53C0F">
        <w:rPr>
          <w:color w:val="000000"/>
        </w:rPr>
        <w:fldChar w:fldCharType="begin"/>
      </w:r>
      <w:r w:rsidRPr="00D53C0F">
        <w:rPr>
          <w:color w:val="000000"/>
        </w:rPr>
        <w:instrText xml:space="preserve">XE "Cactus Testing:Other Approaches </w:instrText>
      </w:r>
      <w:r w:rsidRPr="00D53C0F">
        <w:rPr>
          <w:iCs/>
          <w:color w:val="000000"/>
        </w:rPr>
        <w:instrText>Not</w:instrText>
      </w:r>
      <w:r w:rsidRPr="00D53C0F">
        <w:rPr>
          <w:color w:val="000000"/>
        </w:rPr>
        <w:instrText xml:space="preserve"> Recommended"</w:instrText>
      </w:r>
      <w:r w:rsidRPr="00D53C0F">
        <w:rPr>
          <w:color w:val="000000"/>
        </w:rPr>
        <w:fldChar w:fldCharType="end"/>
      </w:r>
      <w:r w:rsidRPr="00D53C0F">
        <w:rPr>
          <w:color w:val="000000"/>
        </w:rPr>
        <w:fldChar w:fldCharType="begin"/>
      </w:r>
      <w:r w:rsidRPr="00D53C0F">
        <w:rPr>
          <w:color w:val="000000"/>
        </w:rPr>
        <w:instrText xml:space="preserve">XE "Other Approaches </w:instrText>
      </w:r>
      <w:r w:rsidRPr="00D53C0F">
        <w:rPr>
          <w:iCs/>
          <w:color w:val="000000"/>
        </w:rPr>
        <w:instrText>Not</w:instrText>
      </w:r>
      <w:r w:rsidRPr="00D53C0F">
        <w:rPr>
          <w:color w:val="000000"/>
        </w:rPr>
        <w:instrText xml:space="preserve"> Recommended:Cactus Testing"</w:instrText>
      </w:r>
      <w:r w:rsidRPr="00D53C0F">
        <w:rPr>
          <w:color w:val="000000"/>
        </w:rPr>
        <w:fldChar w:fldCharType="end"/>
      </w:r>
    </w:p>
    <w:p w14:paraId="52213853" w14:textId="77777777" w:rsidR="00604685" w:rsidRPr="00D53C0F" w:rsidRDefault="00604685" w:rsidP="00604685">
      <w:pPr>
        <w:keepNext/>
        <w:keepLines/>
      </w:pPr>
      <w:r w:rsidRPr="00D53C0F">
        <w:t>It would be possible to insert a valid j_username and j_password directly into the kaajeeweblogontoken table</w:t>
      </w:r>
      <w:r w:rsidRPr="00D53C0F">
        <w:rPr>
          <w:color w:val="000000"/>
        </w:rPr>
        <w:fldChar w:fldCharType="begin"/>
      </w:r>
      <w:r w:rsidRPr="00D53C0F">
        <w:rPr>
          <w:color w:val="000000"/>
        </w:rPr>
        <w:instrText>XE "KAAJEEWEBLOGONTOKEN Table"</w:instrText>
      </w:r>
      <w:r w:rsidRPr="00D53C0F">
        <w:rPr>
          <w:color w:val="000000"/>
        </w:rPr>
        <w:fldChar w:fldCharType="end"/>
      </w:r>
      <w:r w:rsidRPr="00D53C0F">
        <w:rPr>
          <w:color w:val="000000"/>
        </w:rPr>
        <w:fldChar w:fldCharType="begin"/>
      </w:r>
      <w:r w:rsidRPr="00D53C0F">
        <w:rPr>
          <w:color w:val="000000"/>
        </w:rPr>
        <w:instrText>XE "Tables:KAAJEEWEBLOGONTOKEN"</w:instrText>
      </w:r>
      <w:r w:rsidRPr="00D53C0F">
        <w:rPr>
          <w:color w:val="000000"/>
        </w:rPr>
        <w:fldChar w:fldCharType="end"/>
      </w:r>
      <w:r w:rsidRPr="00D53C0F">
        <w:t>. Reasons not to do this include:</w:t>
      </w:r>
    </w:p>
    <w:p w14:paraId="5F7A9BD8" w14:textId="77777777" w:rsidR="00604685" w:rsidRPr="00D53C0F" w:rsidRDefault="00604685" w:rsidP="00604685">
      <w:pPr>
        <w:keepNext/>
        <w:keepLines/>
        <w:numPr>
          <w:ilvl w:val="0"/>
          <w:numId w:val="14"/>
        </w:numPr>
        <w:spacing w:before="120"/>
      </w:pPr>
      <w:r w:rsidRPr="00D53C0F">
        <w:t>The LoginUserInfoVO object</w:t>
      </w:r>
      <w:r w:rsidRPr="00D53C0F">
        <w:rPr>
          <w:rFonts w:cs="Times New Roman"/>
          <w:color w:val="000000"/>
        </w:rPr>
        <w:fldChar w:fldCharType="begin"/>
      </w:r>
      <w:r w:rsidRPr="00D53C0F">
        <w:rPr>
          <w:rFonts w:cs="Times New Roman"/>
          <w:color w:val="000000"/>
        </w:rPr>
        <w:instrText>XE "LoginUserInfoVO Object"</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"Objects:LoginUserInfoVO"</w:instrText>
      </w:r>
      <w:r w:rsidRPr="00D53C0F">
        <w:rPr>
          <w:rFonts w:cs="Times New Roman"/>
          <w:color w:val="000000"/>
        </w:rPr>
        <w:fldChar w:fldCharType="end"/>
      </w:r>
      <w:r w:rsidRPr="00D53C0F">
        <w:t xml:space="preserve"> will not be created</w:t>
      </w:r>
      <w:r w:rsidR="005D0AE2" w:rsidRPr="00D53C0F">
        <w:t>.</w:t>
      </w:r>
    </w:p>
    <w:p w14:paraId="7DB9A98C" w14:textId="77777777" w:rsidR="00604685" w:rsidRPr="00D53C0F" w:rsidRDefault="00604685" w:rsidP="00604685">
      <w:pPr>
        <w:numPr>
          <w:ilvl w:val="0"/>
          <w:numId w:val="14"/>
        </w:numPr>
        <w:spacing w:before="120"/>
      </w:pPr>
      <w:r w:rsidRPr="00D53C0F">
        <w:t>The proper DUZ for the given Access and Verify code is guaranteed when obtained from the LoginUserInfoVO object</w:t>
      </w:r>
      <w:r w:rsidRPr="00D53C0F">
        <w:rPr>
          <w:rFonts w:cs="Times New Roman"/>
          <w:color w:val="000000"/>
        </w:rPr>
        <w:fldChar w:fldCharType="begin"/>
      </w:r>
      <w:r w:rsidRPr="00D53C0F">
        <w:rPr>
          <w:rFonts w:cs="Times New Roman"/>
          <w:color w:val="000000"/>
        </w:rPr>
        <w:instrText>XE "LoginUserInfoVO Object"</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"Objects:LoginUserInfoVO"</w:instrText>
      </w:r>
      <w:r w:rsidRPr="00D53C0F">
        <w:rPr>
          <w:rFonts w:cs="Times New Roman"/>
          <w:color w:val="000000"/>
        </w:rPr>
        <w:fldChar w:fldCharType="end"/>
      </w:r>
      <w:r w:rsidR="005D0AE2" w:rsidRPr="00D53C0F">
        <w:rPr>
          <w:rFonts w:cs="Times New Roman"/>
        </w:rPr>
        <w:t>.</w:t>
      </w:r>
    </w:p>
    <w:p w14:paraId="56AA5845" w14:textId="77777777" w:rsidR="00604685" w:rsidRPr="00D53C0F" w:rsidRDefault="00604685" w:rsidP="00604685">
      <w:pPr>
        <w:numPr>
          <w:ilvl w:val="0"/>
          <w:numId w:val="14"/>
        </w:numPr>
        <w:spacing w:before="120"/>
      </w:pPr>
      <w:r w:rsidRPr="00D53C0F">
        <w:t>Going through the full process of translating an Access/Verify code at runtime into a login credential assures that there are no problems (login-wise) with the M account being connected to</w:t>
      </w:r>
      <w:r w:rsidR="005D0AE2" w:rsidRPr="00D53C0F">
        <w:t>.</w:t>
      </w:r>
    </w:p>
    <w:p w14:paraId="60092502" w14:textId="77777777" w:rsidR="00604685" w:rsidRPr="00D53C0F" w:rsidRDefault="00604685" w:rsidP="00604685">
      <w:pPr>
        <w:numPr>
          <w:ilvl w:val="0"/>
          <w:numId w:val="14"/>
        </w:numPr>
        <w:spacing w:before="120"/>
      </w:pPr>
      <w:r w:rsidRPr="00D53C0F">
        <w:t>The tables are purged at every server restart, destroying the credential</w:t>
      </w:r>
      <w:r w:rsidR="005D0AE2" w:rsidRPr="00D53C0F">
        <w:t>.</w:t>
      </w:r>
    </w:p>
    <w:p w14:paraId="59DDA4AD" w14:textId="77777777" w:rsidR="00604685" w:rsidRPr="00D53C0F" w:rsidRDefault="00604685" w:rsidP="00604685">
      <w:pPr>
        <w:numPr>
          <w:ilvl w:val="0"/>
          <w:numId w:val="14"/>
        </w:numPr>
        <w:spacing w:before="120"/>
      </w:pPr>
      <w:r w:rsidRPr="00D53C0F">
        <w:t>Inserting malformed credentials into the table may cause login problems</w:t>
      </w:r>
      <w:r w:rsidR="005D0AE2" w:rsidRPr="00D53C0F">
        <w:t>.</w:t>
      </w:r>
    </w:p>
    <w:p w14:paraId="270370B8" w14:textId="77777777" w:rsidR="00604685" w:rsidRPr="00D53C0F" w:rsidRDefault="00604685" w:rsidP="00604685"/>
    <w:p w14:paraId="4A07FD96" w14:textId="77777777" w:rsidR="004D7126" w:rsidRPr="00D53C0F" w:rsidRDefault="00604685" w:rsidP="00604685">
      <w:r w:rsidRPr="00D53C0F">
        <w:t xml:space="preserve">Another approach is to use the LoginController's </w:t>
      </w:r>
      <w:r w:rsidRPr="00D53C0F">
        <w:rPr>
          <w:color w:val="000000"/>
        </w:rPr>
        <w:t>getFormsAuthCredentialsForCactus method to get a valid credential once, store this credential on the client, and re-use between tests. This approach has the most of the same drawbacks as the first alternate method described above.</w:t>
      </w:r>
    </w:p>
    <w:p w14:paraId="2F984CEB" w14:textId="77777777" w:rsidR="00604685" w:rsidRPr="00D53C0F" w:rsidRDefault="00604685" w:rsidP="00604685">
      <w:pPr>
        <w:sectPr w:rsidR="00604685" w:rsidRPr="00D53C0F" w:rsidSect="00257C2D">
          <w:headerReference w:type="even" r:id="rId76"/>
          <w:headerReference w:type="default" r:id="rId77"/>
          <w:headerReference w:type="first" r:id="rId78"/>
          <w:pgSz w:w="12240" w:h="15840" w:code="1"/>
          <w:pgMar w:top="1440" w:right="1440" w:bottom="1440" w:left="1440" w:header="720" w:footer="720" w:gutter="0"/>
          <w:pgNumType w:start="1" w:chapStyle="2"/>
          <w:cols w:space="720"/>
          <w:titlePg/>
        </w:sectPr>
      </w:pPr>
    </w:p>
    <w:p w14:paraId="00CB9CA8" w14:textId="77777777" w:rsidR="00547EB9" w:rsidRPr="00EB6C72" w:rsidRDefault="00547EB9" w:rsidP="00547EB9">
      <w:pPr>
        <w:pStyle w:val="Heading2"/>
        <w:shd w:val="clear" w:color="auto" w:fill="FFFFFF"/>
      </w:pPr>
      <w:bookmarkStart w:id="989" w:name="_Hlt171498584"/>
      <w:bookmarkStart w:id="990" w:name="_Hlt178483157"/>
      <w:bookmarkStart w:id="991" w:name="_Toc75847097"/>
      <w:bookmarkStart w:id="992" w:name="_Toc83538890"/>
      <w:bookmarkStart w:id="993" w:name="_Toc84037025"/>
      <w:bookmarkStart w:id="994" w:name="_Toc84044247"/>
      <w:bookmarkStart w:id="995" w:name="_Ref116378202"/>
      <w:bookmarkStart w:id="996" w:name="_Ref116378218"/>
      <w:bookmarkStart w:id="997" w:name="_Ref128991622"/>
      <w:bookmarkStart w:id="998" w:name="_Ref128991635"/>
      <w:bookmarkStart w:id="999" w:name="_Toc202863145"/>
      <w:bookmarkStart w:id="1000" w:name="_Ref170808103"/>
      <w:bookmarkStart w:id="1001" w:name="_Ref170808114"/>
      <w:bookmarkStart w:id="1002" w:name="_Ref171917981"/>
      <w:bookmarkStart w:id="1003" w:name="_Ref171917998"/>
      <w:bookmarkStart w:id="1004" w:name="_Toc204421584"/>
      <w:bookmarkStart w:id="1005" w:name="_Toc79579506"/>
      <w:bookmarkStart w:id="1006" w:name="_Toc167804852"/>
      <w:bookmarkEnd w:id="593"/>
      <w:bookmarkEnd w:id="989"/>
      <w:bookmarkEnd w:id="990"/>
      <w:r w:rsidRPr="00EB6C72">
        <w:t>Troubleshooting</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14:paraId="1E457EDF" w14:textId="77777777" w:rsidR="00547EB9" w:rsidRPr="00EB6C72" w:rsidRDefault="00547EB9" w:rsidP="00547EB9">
      <w:pPr>
        <w:keepNext/>
        <w:keepLines/>
        <w:shd w:val="clear" w:color="auto" w:fill="FFFFFF"/>
      </w:pPr>
      <w:r w:rsidRPr="00EB6C72">
        <w:rPr>
          <w:color w:val="000000"/>
        </w:rPr>
        <w:fldChar w:fldCharType="begin"/>
      </w:r>
      <w:r w:rsidRPr="00EB6C72">
        <w:rPr>
          <w:color w:val="000000"/>
        </w:rPr>
        <w:instrText>XE "Troubleshooting:KAAJEE"</w:instrText>
      </w:r>
      <w:r w:rsidRPr="00EB6C72">
        <w:rPr>
          <w:color w:val="000000"/>
        </w:rPr>
        <w:fldChar w:fldCharType="end"/>
      </w:r>
      <w:r w:rsidRPr="00EB6C72">
        <w:rPr>
          <w:color w:val="000000"/>
        </w:rPr>
        <w:fldChar w:fldCharType="begin"/>
      </w:r>
      <w:r w:rsidRPr="00EB6C72">
        <w:rPr>
          <w:color w:val="000000"/>
        </w:rPr>
        <w:instrText>XE "KAAJEE:Troubleshooting"</w:instrText>
      </w:r>
      <w:r w:rsidRPr="00EB6C72">
        <w:rPr>
          <w:color w:val="000000"/>
        </w:rPr>
        <w:fldChar w:fldCharType="end"/>
      </w:r>
    </w:p>
    <w:p w14:paraId="6B21006F" w14:textId="77777777" w:rsidR="00547EB9" w:rsidRPr="00EB6C72" w:rsidRDefault="00547EB9" w:rsidP="00547EB9">
      <w:pPr>
        <w:keepNext/>
        <w:keepLines/>
        <w:shd w:val="clear" w:color="auto" w:fill="FFFFFF"/>
        <w:rPr>
          <w:bCs/>
        </w:rPr>
      </w:pPr>
    </w:p>
    <w:p w14:paraId="6C1A9C58" w14:textId="77777777" w:rsidR="00547EB9" w:rsidRPr="00EB6C72" w:rsidRDefault="00547EB9" w:rsidP="00223EFD">
      <w:pPr>
        <w:pStyle w:val="Heading4"/>
      </w:pPr>
      <w:bookmarkStart w:id="1007" w:name="_Toc83538891"/>
      <w:bookmarkStart w:id="1008" w:name="_Toc84037026"/>
      <w:bookmarkStart w:id="1009" w:name="_Toc84044248"/>
      <w:bookmarkStart w:id="1010" w:name="_Ref116378180"/>
      <w:bookmarkStart w:id="1011" w:name="_Toc202863146"/>
      <w:bookmarkStart w:id="1012" w:name="_Toc204421585"/>
      <w:bookmarkStart w:id="1013" w:name="_Toc79579507"/>
      <w:bookmarkStart w:id="1014" w:name="_Toc167804853"/>
      <w:bookmarkStart w:id="1015" w:name="_Toc75847098"/>
      <w:r w:rsidRPr="00EB6C72">
        <w:t>Common Login-related Error Messages</w:t>
      </w:r>
      <w:bookmarkEnd w:id="1007"/>
      <w:bookmarkEnd w:id="1008"/>
      <w:bookmarkEnd w:id="1009"/>
      <w:bookmarkEnd w:id="1010"/>
      <w:bookmarkEnd w:id="1011"/>
      <w:bookmarkEnd w:id="1012"/>
      <w:bookmarkEnd w:id="1013"/>
      <w:bookmarkEnd w:id="1014"/>
    </w:p>
    <w:p w14:paraId="53ECC17F" w14:textId="77777777" w:rsidR="00547EB9" w:rsidRPr="00EB6C72" w:rsidRDefault="00547EB9" w:rsidP="00547EB9">
      <w:pPr>
        <w:keepNext/>
        <w:keepLines/>
        <w:shd w:val="clear" w:color="auto" w:fill="FFFFFF"/>
      </w:pPr>
      <w:r w:rsidRPr="00EB6C72">
        <w:rPr>
          <w:color w:val="000000"/>
        </w:rPr>
        <w:fldChar w:fldCharType="begin"/>
      </w:r>
      <w:r w:rsidRPr="00EB6C72">
        <w:rPr>
          <w:color w:val="000000"/>
        </w:rPr>
        <w:instrText>XE "Common Login-related Error Messages"</w:instrText>
      </w:r>
      <w:r w:rsidRPr="00EB6C72">
        <w:rPr>
          <w:color w:val="000000"/>
        </w:rPr>
        <w:fldChar w:fldCharType="end"/>
      </w:r>
      <w:r w:rsidRPr="00EB6C72">
        <w:rPr>
          <w:color w:val="000000"/>
        </w:rPr>
        <w:fldChar w:fldCharType="begin"/>
      </w:r>
      <w:r w:rsidRPr="00EB6C72">
        <w:rPr>
          <w:color w:val="000000"/>
        </w:rPr>
        <w:instrText>XE "Login:Error Messages"</w:instrText>
      </w:r>
      <w:r w:rsidRPr="00EB6C72">
        <w:rPr>
          <w:color w:val="000000"/>
        </w:rPr>
        <w:fldChar w:fldCharType="end"/>
      </w:r>
      <w:r w:rsidRPr="00EB6C72">
        <w:rPr>
          <w:color w:val="000000"/>
        </w:rPr>
        <w:fldChar w:fldCharType="begin"/>
      </w:r>
      <w:r w:rsidRPr="00EB6C72">
        <w:rPr>
          <w:color w:val="000000"/>
        </w:rPr>
        <w:instrText>XE "Errors:Login-related"</w:instrText>
      </w:r>
      <w:r w:rsidRPr="00EB6C72">
        <w:rPr>
          <w:color w:val="000000"/>
        </w:rPr>
        <w:fldChar w:fldCharType="end"/>
      </w:r>
    </w:p>
    <w:p w14:paraId="3CC803C6" w14:textId="77777777" w:rsidR="00547EB9" w:rsidRPr="00EB6C72" w:rsidRDefault="00547EB9" w:rsidP="00547EB9">
      <w:pPr>
        <w:keepNext/>
        <w:keepLines/>
        <w:shd w:val="clear" w:color="auto" w:fill="FFFFFF"/>
      </w:pPr>
      <w:r w:rsidRPr="00EB6C72">
        <w:t xml:space="preserve">This chapter describes some of the common </w:t>
      </w:r>
      <w:r w:rsidRPr="00EB6C72">
        <w:rPr>
          <w:rFonts w:cs="Times New Roman"/>
        </w:rPr>
        <w:t>Kernel Authentication and Authorization Java (2) Enterprise Edition (KAAJEE)</w:t>
      </w:r>
      <w:r w:rsidRPr="00EB6C72">
        <w:t xml:space="preserve"> and VistALink-related error messages that users might encounter during the Authentication and Authorization process of KAAJEE-enabled applications. For each error message listed, we include the cause and suggest possible resolutions to correct the error. All KAAJEE/VistALink error messages are displayed in an HTML format (i.e.,</w:t>
      </w:r>
      <w:r w:rsidRPr="00EB6C72">
        <w:rPr>
          <w:rFonts w:cs="Times New Roman"/>
        </w:rPr>
        <w:t> </w:t>
      </w:r>
      <w:r w:rsidRPr="00EB6C72">
        <w:t>Web page) in any of the following template files:</w:t>
      </w:r>
    </w:p>
    <w:p w14:paraId="60458637" w14:textId="77777777" w:rsidR="00547EB9" w:rsidRPr="00EB6C72" w:rsidRDefault="00547EB9" w:rsidP="00547EB9">
      <w:pPr>
        <w:keepNext/>
        <w:keepLines/>
        <w:numPr>
          <w:ilvl w:val="0"/>
          <w:numId w:val="61"/>
        </w:numPr>
        <w:shd w:val="clear" w:color="auto" w:fill="FFFFFF"/>
        <w:spacing w:before="120"/>
      </w:pPr>
      <w:r w:rsidRPr="00EB6C72">
        <w:t>loginerror.jsp</w:t>
      </w:r>
    </w:p>
    <w:p w14:paraId="663ACA2A" w14:textId="77777777" w:rsidR="00547EB9" w:rsidRPr="00EB6C72" w:rsidRDefault="00547EB9" w:rsidP="00547EB9">
      <w:pPr>
        <w:keepNext/>
        <w:keepLines/>
        <w:numPr>
          <w:ilvl w:val="0"/>
          <w:numId w:val="61"/>
        </w:numPr>
        <w:shd w:val="clear" w:color="auto" w:fill="FFFFFF"/>
        <w:spacing w:before="120"/>
      </w:pPr>
      <w:r w:rsidRPr="00EB6C72">
        <w:t>loginerror403.jsp</w:t>
      </w:r>
    </w:p>
    <w:p w14:paraId="786A9375" w14:textId="77777777" w:rsidR="00547EB9" w:rsidRPr="00EB6C72" w:rsidRDefault="00547EB9" w:rsidP="00547EB9">
      <w:pPr>
        <w:numPr>
          <w:ilvl w:val="0"/>
          <w:numId w:val="61"/>
        </w:numPr>
        <w:shd w:val="clear" w:color="auto" w:fill="FFFFFF"/>
        <w:spacing w:before="120"/>
      </w:pPr>
      <w:r w:rsidRPr="00EB6C72">
        <w:t>loginerrordisplay.jsp</w:t>
      </w:r>
    </w:p>
    <w:p w14:paraId="2BA7E66B" w14:textId="77777777" w:rsidR="00547EB9" w:rsidRPr="00EB6C72" w:rsidRDefault="00547EB9" w:rsidP="00547EB9">
      <w:pPr>
        <w:numPr>
          <w:ilvl w:val="0"/>
          <w:numId w:val="61"/>
        </w:numPr>
        <w:shd w:val="clear" w:color="auto" w:fill="FFFFFF"/>
        <w:spacing w:before="120"/>
      </w:pPr>
      <w:r w:rsidRPr="00EB6C72">
        <w:rPr>
          <w:rFonts w:cs="Times New Roman"/>
        </w:rPr>
        <w:t>navigatonerrordisplay.jsp</w:t>
      </w:r>
    </w:p>
    <w:p w14:paraId="633F5489" w14:textId="77777777" w:rsidR="00547EB9" w:rsidRPr="00EB6C72" w:rsidRDefault="00547EB9" w:rsidP="00547EB9">
      <w:pPr>
        <w:shd w:val="clear" w:color="auto" w:fill="FFFFFF"/>
      </w:pPr>
    </w:p>
    <w:p w14:paraId="0F9AF86B" w14:textId="77777777" w:rsidR="00547EB9" w:rsidRPr="00EB6C72" w:rsidRDefault="00547EB9" w:rsidP="00547EB9">
      <w:pPr>
        <w:keepNext/>
        <w:keepLines/>
        <w:shd w:val="clear" w:color="auto" w:fill="FFFFFF"/>
      </w:pPr>
      <w:r w:rsidRPr="00EB6C72">
        <w:t>These files are located in the following directory:</w:t>
      </w:r>
    </w:p>
    <w:p w14:paraId="4738E2E2" w14:textId="77777777" w:rsidR="00547EB9" w:rsidRPr="00EB6C72" w:rsidRDefault="00547EB9" w:rsidP="00547EB9">
      <w:pPr>
        <w:shd w:val="clear" w:color="auto" w:fill="FFFFFF"/>
        <w:spacing w:before="120"/>
        <w:ind w:left="360"/>
        <w:rPr>
          <w:rFonts w:cs="Times New Roman"/>
          <w:b/>
        </w:rPr>
      </w:pPr>
      <w:r w:rsidRPr="00EB6C72">
        <w:rPr>
          <w:rFonts w:cs="Times New Roman"/>
          <w:b/>
        </w:rPr>
        <w:t>&lt;STAGING_FOLDER&gt;\XUS_8_695\ssowapSampleApp\login\</w:t>
      </w:r>
    </w:p>
    <w:p w14:paraId="6C64D2EA" w14:textId="77777777" w:rsidR="00547EB9" w:rsidRPr="00EB6C72" w:rsidRDefault="00547EB9" w:rsidP="00547EB9">
      <w:pPr>
        <w:shd w:val="clear" w:color="auto" w:fill="FFFFFF"/>
      </w:pPr>
    </w:p>
    <w:p w14:paraId="72FC3A8A" w14:textId="77777777" w:rsidR="00547EB9" w:rsidRPr="00EB6C72" w:rsidRDefault="00547EB9" w:rsidP="00547EB9">
      <w:pPr>
        <w:keepNext/>
        <w:keepLines/>
        <w:shd w:val="clear" w:color="auto" w:fill="FFFFFF"/>
      </w:pPr>
      <w:r w:rsidRPr="00EB6C72">
        <w:t>The following error messages are discussed in this chapter:</w:t>
      </w:r>
    </w:p>
    <w:p w14:paraId="515EB0C0" w14:textId="1A155843" w:rsidR="00547EB9" w:rsidRPr="00EB6C72" w:rsidRDefault="00547EB9" w:rsidP="00547EB9">
      <w:pPr>
        <w:keepNext/>
        <w:keepLines/>
        <w:numPr>
          <w:ilvl w:val="0"/>
          <w:numId w:val="62"/>
        </w:numPr>
        <w:shd w:val="clear" w:color="auto" w:fill="FFFFFF"/>
        <w:spacing w:before="120"/>
        <w:rPr>
          <w:b/>
        </w:rPr>
      </w:pPr>
      <w:r w:rsidRPr="00EB6C72">
        <w:rPr>
          <w:b/>
        </w:rPr>
        <w:fldChar w:fldCharType="begin"/>
      </w:r>
      <w:r w:rsidRPr="00EB6C72">
        <w:rPr>
          <w:b/>
        </w:rPr>
        <w:instrText xml:space="preserve"> REF _Ref111268983 \h  \* MERGEFORMAT </w:instrText>
      </w:r>
      <w:r w:rsidRPr="00EB6C72">
        <w:rPr>
          <w:b/>
        </w:rPr>
      </w:r>
      <w:r w:rsidRPr="00EB6C72">
        <w:rPr>
          <w:b/>
        </w:rPr>
        <w:fldChar w:fldCharType="separate"/>
      </w:r>
      <w:r w:rsidR="003552F0" w:rsidRPr="003552F0">
        <w:rPr>
          <w:b/>
        </w:rPr>
        <w:t>Error: You are not authorized to</w:t>
      </w:r>
      <w:r w:rsidR="003552F0" w:rsidRPr="003552F0">
        <w:rPr>
          <w:rStyle w:val="Hyperlink"/>
          <w:b/>
        </w:rPr>
        <w:t xml:space="preserve"> view this page</w:t>
      </w:r>
      <w:r w:rsidRPr="00EB6C72">
        <w:rPr>
          <w:b/>
        </w:rPr>
        <w:fldChar w:fldCharType="end"/>
      </w:r>
    </w:p>
    <w:p w14:paraId="0CFE869C" w14:textId="77777777" w:rsidR="003552F0" w:rsidRPr="003552F0" w:rsidRDefault="00547EB9" w:rsidP="003552F0">
      <w:pPr>
        <w:numPr>
          <w:ilvl w:val="0"/>
          <w:numId w:val="62"/>
        </w:numPr>
        <w:shd w:val="clear" w:color="auto" w:fill="FFFFFF"/>
        <w:spacing w:before="120"/>
        <w:rPr>
          <w:b/>
        </w:rPr>
      </w:pPr>
      <w:r w:rsidRPr="00EB6C72">
        <w:rPr>
          <w:b/>
        </w:rPr>
        <w:fldChar w:fldCharType="begin"/>
      </w:r>
      <w:r w:rsidRPr="00EB6C72">
        <w:rPr>
          <w:b/>
        </w:rPr>
        <w:instrText xml:space="preserve"> REF _Ref111269021 \h  \* MERGEFORMAT </w:instrText>
      </w:r>
      <w:r w:rsidRPr="00EB6C72">
        <w:rPr>
          <w:b/>
        </w:rPr>
      </w:r>
      <w:r w:rsidRPr="00EB6C72">
        <w:rPr>
          <w:b/>
        </w:rPr>
        <w:fldChar w:fldCharType="separate"/>
      </w:r>
      <w:r w:rsidR="003552F0" w:rsidRPr="003552F0">
        <w:rPr>
          <w:b/>
        </w:rPr>
        <w:t>Error: Forms authentication login failed</w:t>
      </w:r>
      <w:r w:rsidRPr="00EB6C72">
        <w:rPr>
          <w:b/>
        </w:rPr>
        <w:fldChar w:fldCharType="end"/>
      </w:r>
      <w:r w:rsidRPr="00EB6C72">
        <w:rPr>
          <w:b/>
        </w:rPr>
        <w:fldChar w:fldCharType="begin"/>
      </w:r>
      <w:r w:rsidRPr="00EB6C72">
        <w:rPr>
          <w:b/>
        </w:rPr>
        <w:instrText xml:space="preserve"> REF _Ref170807956 \h  \* MERGEFORMAT </w:instrText>
      </w:r>
      <w:r w:rsidRPr="00EB6C72">
        <w:rPr>
          <w:b/>
        </w:rPr>
      </w:r>
      <w:r w:rsidRPr="00EB6C72">
        <w:rPr>
          <w:b/>
        </w:rPr>
        <w:fldChar w:fldCharType="separate"/>
      </w:r>
    </w:p>
    <w:p w14:paraId="422FE503" w14:textId="67612F31" w:rsidR="00547EB9" w:rsidRPr="00EB6C72" w:rsidRDefault="003552F0" w:rsidP="00547EB9">
      <w:pPr>
        <w:keepNext/>
        <w:keepLines/>
        <w:numPr>
          <w:ilvl w:val="0"/>
          <w:numId w:val="62"/>
        </w:numPr>
        <w:shd w:val="clear" w:color="auto" w:fill="FFFFFF"/>
        <w:spacing w:before="120"/>
        <w:rPr>
          <w:b/>
        </w:rPr>
      </w:pPr>
      <w:r w:rsidRPr="003552F0">
        <w:rPr>
          <w:b/>
        </w:rPr>
        <w:t xml:space="preserve">Error: You navigated inappropriately to </w:t>
      </w:r>
      <w:r w:rsidRPr="003552F0">
        <w:rPr>
          <w:rStyle w:val="Hyperlink"/>
          <w:b/>
        </w:rPr>
        <w:t>this</w:t>
      </w:r>
      <w:r w:rsidRPr="00EB6C72">
        <w:t xml:space="preserve"> page</w:t>
      </w:r>
      <w:r w:rsidR="00547EB9" w:rsidRPr="00EB6C72">
        <w:rPr>
          <w:b/>
        </w:rPr>
        <w:fldChar w:fldCharType="end"/>
      </w:r>
    </w:p>
    <w:p w14:paraId="42716CFF" w14:textId="4563CC27" w:rsidR="00547EB9" w:rsidRPr="00EB6C72" w:rsidRDefault="00547EB9" w:rsidP="00547EB9">
      <w:pPr>
        <w:numPr>
          <w:ilvl w:val="0"/>
          <w:numId w:val="62"/>
        </w:numPr>
        <w:shd w:val="clear" w:color="auto" w:fill="FFFFFF"/>
        <w:spacing w:before="120"/>
        <w:rPr>
          <w:b/>
        </w:rPr>
      </w:pPr>
      <w:r w:rsidRPr="00EB6C72">
        <w:rPr>
          <w:b/>
        </w:rPr>
        <w:fldChar w:fldCharType="begin"/>
      </w:r>
      <w:r w:rsidRPr="00EB6C72">
        <w:rPr>
          <w:b/>
        </w:rPr>
        <w:instrText xml:space="preserve"> REF _Ref206001644 \h  \* MERGEFORMAT </w:instrText>
      </w:r>
      <w:r w:rsidRPr="00EB6C72">
        <w:rPr>
          <w:b/>
        </w:rPr>
      </w:r>
      <w:r w:rsidRPr="00EB6C72">
        <w:rPr>
          <w:b/>
        </w:rPr>
        <w:fldChar w:fldCharType="separate"/>
      </w:r>
      <w:r w:rsidR="003552F0" w:rsidRPr="003552F0">
        <w:rPr>
          <w:b/>
        </w:rPr>
        <w:t>Error: Could not get a connection</w:t>
      </w:r>
      <w:r w:rsidR="003552F0" w:rsidRPr="003552F0">
        <w:rPr>
          <w:rStyle w:val="Hyperlink"/>
          <w:b/>
        </w:rPr>
        <w:t xml:space="preserve"> from connector pool</w:t>
      </w:r>
      <w:r w:rsidRPr="00EB6C72">
        <w:rPr>
          <w:b/>
        </w:rPr>
        <w:fldChar w:fldCharType="end"/>
      </w:r>
      <w:r w:rsidRPr="00EB6C72">
        <w:rPr>
          <w:b/>
        </w:rPr>
        <w:t xml:space="preserve"> </w:t>
      </w:r>
    </w:p>
    <w:p w14:paraId="146F425D" w14:textId="2859430B" w:rsidR="00547EB9" w:rsidRPr="00EB6C72" w:rsidRDefault="00547EB9" w:rsidP="00547EB9">
      <w:pPr>
        <w:numPr>
          <w:ilvl w:val="0"/>
          <w:numId w:val="62"/>
        </w:numPr>
        <w:shd w:val="clear" w:color="auto" w:fill="FFFFFF"/>
        <w:spacing w:before="120"/>
        <w:rPr>
          <w:b/>
        </w:rPr>
      </w:pPr>
      <w:r w:rsidRPr="00EB6C72">
        <w:rPr>
          <w:b/>
        </w:rPr>
        <w:fldChar w:fldCharType="begin"/>
      </w:r>
      <w:r w:rsidRPr="00EB6C72">
        <w:rPr>
          <w:b/>
        </w:rPr>
        <w:instrText xml:space="preserve"> REF _Ref111269059 \h  \* MERGEFORMAT </w:instrText>
      </w:r>
      <w:r w:rsidRPr="00EB6C72">
        <w:rPr>
          <w:b/>
        </w:rPr>
      </w:r>
      <w:r w:rsidRPr="00EB6C72">
        <w:rPr>
          <w:b/>
        </w:rPr>
        <w:fldChar w:fldCharType="separate"/>
      </w:r>
      <w:r w:rsidR="003552F0" w:rsidRPr="003552F0">
        <w:rPr>
          <w:b/>
        </w:rPr>
        <w:t xml:space="preserve">Error: </w:t>
      </w:r>
      <w:r w:rsidRPr="00EB6C72">
        <w:rPr>
          <w:b/>
        </w:rPr>
        <w:fldChar w:fldCharType="end"/>
      </w:r>
    </w:p>
    <w:p w14:paraId="0B51A774" w14:textId="51E20F1B" w:rsidR="00547EB9" w:rsidRPr="00EB6C72" w:rsidRDefault="00547EB9" w:rsidP="00547EB9">
      <w:pPr>
        <w:numPr>
          <w:ilvl w:val="0"/>
          <w:numId w:val="62"/>
        </w:numPr>
        <w:shd w:val="clear" w:color="auto" w:fill="FFFFFF"/>
        <w:spacing w:before="120"/>
        <w:rPr>
          <w:b/>
        </w:rPr>
      </w:pPr>
      <w:r w:rsidRPr="00EB6C72">
        <w:rPr>
          <w:b/>
        </w:rPr>
        <w:fldChar w:fldCharType="begin"/>
      </w:r>
      <w:r w:rsidRPr="00EB6C72">
        <w:rPr>
          <w:b/>
        </w:rPr>
        <w:instrText xml:space="preserve"> REF _Ref111269077 \h  \* MERGEFORMAT </w:instrText>
      </w:r>
      <w:r w:rsidRPr="00EB6C72">
        <w:rPr>
          <w:b/>
        </w:rPr>
      </w:r>
      <w:r w:rsidRPr="00EB6C72">
        <w:rPr>
          <w:b/>
        </w:rPr>
        <w:fldChar w:fldCharType="separate"/>
      </w:r>
      <w:r w:rsidR="003552F0" w:rsidRPr="003552F0">
        <w:rPr>
          <w:b/>
        </w:rPr>
        <w:t>Error: Login failed due to too</w:t>
      </w:r>
      <w:r w:rsidR="003552F0" w:rsidRPr="003552F0">
        <w:rPr>
          <w:rStyle w:val="Hyperlink"/>
          <w:b/>
        </w:rPr>
        <w:t xml:space="preserve"> many invalid </w:t>
      </w:r>
      <w:proofErr w:type="spellStart"/>
      <w:r w:rsidR="003552F0" w:rsidRPr="003552F0">
        <w:rPr>
          <w:rStyle w:val="Hyperlink"/>
          <w:b/>
        </w:rPr>
        <w:t>signon</w:t>
      </w:r>
      <w:proofErr w:type="spellEnd"/>
      <w:r w:rsidR="003552F0" w:rsidRPr="003552F0">
        <w:rPr>
          <w:rStyle w:val="Hyperlink"/>
          <w:b/>
        </w:rPr>
        <w:t xml:space="preserve"> attempts</w:t>
      </w:r>
      <w:r w:rsidRPr="00EB6C72">
        <w:rPr>
          <w:b/>
        </w:rPr>
        <w:fldChar w:fldCharType="end"/>
      </w:r>
    </w:p>
    <w:p w14:paraId="5691D36C" w14:textId="747CC0CB" w:rsidR="00547EB9" w:rsidRPr="00EB6C72" w:rsidRDefault="00547EB9" w:rsidP="00547EB9">
      <w:pPr>
        <w:numPr>
          <w:ilvl w:val="0"/>
          <w:numId w:val="62"/>
        </w:numPr>
        <w:shd w:val="clear" w:color="auto" w:fill="FFFFFF"/>
        <w:spacing w:before="120"/>
        <w:rPr>
          <w:b/>
        </w:rPr>
      </w:pPr>
      <w:r w:rsidRPr="00EB6C72">
        <w:rPr>
          <w:b/>
        </w:rPr>
        <w:fldChar w:fldCharType="begin"/>
      </w:r>
      <w:r w:rsidRPr="00EB6C72">
        <w:rPr>
          <w:b/>
        </w:rPr>
        <w:instrText xml:space="preserve"> REF _Ref111269095 \h  \* MERGEFORMAT </w:instrText>
      </w:r>
      <w:r w:rsidRPr="00EB6C72">
        <w:rPr>
          <w:b/>
        </w:rPr>
      </w:r>
      <w:r w:rsidRPr="00EB6C72">
        <w:rPr>
          <w:b/>
        </w:rPr>
        <w:fldChar w:fldCharType="separate"/>
      </w:r>
      <w:r w:rsidR="003552F0" w:rsidRPr="003552F0">
        <w:rPr>
          <w:b/>
        </w:rPr>
        <w:t xml:space="preserve">Error: </w:t>
      </w:r>
      <w:r w:rsidRPr="00EB6C72">
        <w:rPr>
          <w:b/>
        </w:rPr>
        <w:fldChar w:fldCharType="end"/>
      </w:r>
    </w:p>
    <w:p w14:paraId="3368BE9C" w14:textId="1B246CF2" w:rsidR="00547EB9" w:rsidRPr="00EB6C72" w:rsidRDefault="00547EB9" w:rsidP="00547EB9">
      <w:pPr>
        <w:numPr>
          <w:ilvl w:val="0"/>
          <w:numId w:val="62"/>
        </w:numPr>
        <w:shd w:val="clear" w:color="auto" w:fill="FFFFFF"/>
        <w:spacing w:before="120"/>
        <w:rPr>
          <w:b/>
        </w:rPr>
      </w:pPr>
      <w:r w:rsidRPr="00EB6C72">
        <w:rPr>
          <w:b/>
        </w:rPr>
        <w:fldChar w:fldCharType="begin"/>
      </w:r>
      <w:r w:rsidRPr="00EB6C72">
        <w:rPr>
          <w:b/>
        </w:rPr>
        <w:instrText xml:space="preserve"> REF _Ref111269110 \h  \* MERGEFORMAT </w:instrText>
      </w:r>
      <w:r w:rsidRPr="00EB6C72">
        <w:rPr>
          <w:b/>
        </w:rPr>
      </w:r>
      <w:r w:rsidRPr="00EB6C72">
        <w:rPr>
          <w:b/>
        </w:rPr>
        <w:fldChar w:fldCharType="separate"/>
      </w:r>
      <w:r w:rsidR="003552F0" w:rsidRPr="003552F0">
        <w:rPr>
          <w:b/>
        </w:rPr>
        <w:t xml:space="preserve">Error: </w:t>
      </w:r>
      <w:r w:rsidRPr="00EB6C72">
        <w:rPr>
          <w:b/>
        </w:rPr>
        <w:fldChar w:fldCharType="end"/>
      </w:r>
    </w:p>
    <w:p w14:paraId="5465417C" w14:textId="4F934103" w:rsidR="00547EB9" w:rsidRPr="00EB6C72" w:rsidRDefault="00547EB9" w:rsidP="00547EB9">
      <w:pPr>
        <w:numPr>
          <w:ilvl w:val="0"/>
          <w:numId w:val="62"/>
        </w:numPr>
        <w:shd w:val="clear" w:color="auto" w:fill="FFFFFF"/>
        <w:spacing w:before="120"/>
        <w:rPr>
          <w:b/>
        </w:rPr>
      </w:pPr>
      <w:r w:rsidRPr="00EB6C72">
        <w:rPr>
          <w:b/>
        </w:rPr>
        <w:fldChar w:fldCharType="begin"/>
      </w:r>
      <w:r w:rsidRPr="00EB6C72">
        <w:rPr>
          <w:b/>
        </w:rPr>
        <w:instrText xml:space="preserve"> REF _Ref111269124 \h  \* MERGEFORMAT </w:instrText>
      </w:r>
      <w:r w:rsidRPr="00EB6C72">
        <w:rPr>
          <w:b/>
        </w:rPr>
      </w:r>
      <w:r w:rsidRPr="00EB6C72">
        <w:rPr>
          <w:b/>
        </w:rPr>
        <w:fldChar w:fldCharType="separate"/>
      </w:r>
      <w:r w:rsidR="003552F0" w:rsidRPr="003552F0">
        <w:rPr>
          <w:b/>
        </w:rPr>
        <w:t>Error: Logins are disabled on the</w:t>
      </w:r>
      <w:r w:rsidR="003552F0" w:rsidRPr="003552F0">
        <w:rPr>
          <w:rStyle w:val="Hyperlink"/>
          <w:b/>
        </w:rPr>
        <w:t xml:space="preserve"> M system</w:t>
      </w:r>
      <w:r w:rsidRPr="00EB6C72">
        <w:rPr>
          <w:b/>
        </w:rPr>
        <w:fldChar w:fldCharType="end"/>
      </w:r>
    </w:p>
    <w:p w14:paraId="4B8E1194" w14:textId="5EA9D068" w:rsidR="00547EB9" w:rsidRPr="00EB6C72" w:rsidRDefault="00547EB9" w:rsidP="00547EB9">
      <w:pPr>
        <w:numPr>
          <w:ilvl w:val="0"/>
          <w:numId w:val="62"/>
        </w:numPr>
        <w:shd w:val="clear" w:color="auto" w:fill="FFFFFF"/>
        <w:spacing w:before="120"/>
        <w:rPr>
          <w:b/>
        </w:rPr>
      </w:pPr>
      <w:r w:rsidRPr="00EB6C72">
        <w:rPr>
          <w:b/>
        </w:rPr>
        <w:fldChar w:fldCharType="begin"/>
      </w:r>
      <w:r w:rsidRPr="00EB6C72">
        <w:rPr>
          <w:b/>
        </w:rPr>
        <w:instrText xml:space="preserve"> REF _Ref111269137 \h  \* MERGEFORMAT </w:instrText>
      </w:r>
      <w:r w:rsidRPr="00EB6C72">
        <w:rPr>
          <w:b/>
        </w:rPr>
      </w:r>
      <w:r w:rsidRPr="00EB6C72">
        <w:rPr>
          <w:b/>
        </w:rPr>
        <w:fldChar w:fldCharType="separate"/>
      </w:r>
      <w:bookmarkStart w:id="1016" w:name="_Ref111269137"/>
      <w:r w:rsidR="003552F0">
        <w:rPr>
          <w:bCs/>
        </w:rPr>
        <w:t>Error! Not a valid bookmark self-reference.</w:t>
      </w:r>
      <w:bookmarkEnd w:id="1016"/>
      <w:r w:rsidRPr="00EB6C72">
        <w:rPr>
          <w:b/>
        </w:rPr>
        <w:fldChar w:fldCharType="end"/>
      </w:r>
    </w:p>
    <w:p w14:paraId="24454B4F" w14:textId="2DDDF0FD" w:rsidR="00547EB9" w:rsidRPr="00EB6C72" w:rsidRDefault="00547EB9" w:rsidP="00547EB9">
      <w:pPr>
        <w:numPr>
          <w:ilvl w:val="0"/>
          <w:numId w:val="62"/>
        </w:numPr>
        <w:shd w:val="clear" w:color="auto" w:fill="FFFFFF"/>
        <w:spacing w:before="120"/>
        <w:rPr>
          <w:b/>
        </w:rPr>
      </w:pPr>
      <w:r w:rsidRPr="00EB6C72">
        <w:rPr>
          <w:b/>
        </w:rPr>
        <w:fldChar w:fldCharType="begin"/>
      </w:r>
      <w:r w:rsidRPr="00EB6C72">
        <w:rPr>
          <w:b/>
        </w:rPr>
        <w:instrText xml:space="preserve"> REF _Ref111269150 \h  \* MERGEFORMAT </w:instrText>
      </w:r>
      <w:r w:rsidRPr="00EB6C72">
        <w:rPr>
          <w:b/>
        </w:rPr>
      </w:r>
      <w:r w:rsidRPr="00EB6C72">
        <w:rPr>
          <w:b/>
        </w:rPr>
        <w:fldChar w:fldCharType="separate"/>
      </w:r>
      <w:r w:rsidR="003552F0" w:rsidRPr="003552F0">
        <w:rPr>
          <w:b/>
        </w:rPr>
        <w:t>Error: Institution/division you selected for</w:t>
      </w:r>
      <w:r w:rsidR="003552F0" w:rsidRPr="003552F0">
        <w:rPr>
          <w:rStyle w:val="Hyperlink"/>
          <w:b/>
        </w:rPr>
        <w:t xml:space="preserve"> login is not valid for your M user account</w:t>
      </w:r>
      <w:r w:rsidRPr="00EB6C72">
        <w:rPr>
          <w:b/>
        </w:rPr>
        <w:fldChar w:fldCharType="end"/>
      </w:r>
    </w:p>
    <w:p w14:paraId="1166E8CC" w14:textId="45B5AB2A" w:rsidR="00547EB9" w:rsidRPr="00EB6C72" w:rsidRDefault="00547EB9" w:rsidP="00547EB9">
      <w:pPr>
        <w:numPr>
          <w:ilvl w:val="0"/>
          <w:numId w:val="62"/>
        </w:numPr>
        <w:shd w:val="clear" w:color="auto" w:fill="FFFFFF"/>
        <w:spacing w:before="120"/>
        <w:rPr>
          <w:b/>
        </w:rPr>
      </w:pPr>
      <w:r w:rsidRPr="00EB6C72">
        <w:rPr>
          <w:b/>
        </w:rPr>
        <w:fldChar w:fldCharType="begin"/>
      </w:r>
      <w:r w:rsidRPr="00EB6C72">
        <w:rPr>
          <w:b/>
        </w:rPr>
        <w:instrText xml:space="preserve"> REF _Ref111269164 \h  \* MERGEFORMAT </w:instrText>
      </w:r>
      <w:r w:rsidRPr="00EB6C72">
        <w:rPr>
          <w:b/>
        </w:rPr>
      </w:r>
      <w:r w:rsidRPr="00EB6C72">
        <w:rPr>
          <w:b/>
        </w:rPr>
        <w:fldChar w:fldCharType="separate"/>
      </w:r>
      <w:bookmarkStart w:id="1017" w:name="_Ref111269164"/>
      <w:r w:rsidR="003552F0">
        <w:rPr>
          <w:bCs/>
        </w:rPr>
        <w:t>Error! Not a valid bookmark self-reference.</w:t>
      </w:r>
      <w:bookmarkEnd w:id="1017"/>
      <w:r w:rsidRPr="00EB6C72">
        <w:rPr>
          <w:b/>
        </w:rPr>
        <w:fldChar w:fldCharType="end"/>
      </w:r>
    </w:p>
    <w:p w14:paraId="33FD9E72" w14:textId="77777777" w:rsidR="00547EB9" w:rsidRPr="00EB6C72" w:rsidRDefault="00547EB9" w:rsidP="00547EB9">
      <w:pPr>
        <w:shd w:val="clear" w:color="auto" w:fill="FFFFFF"/>
      </w:pPr>
    </w:p>
    <w:tbl>
      <w:tblPr>
        <w:tblW w:w="0" w:type="auto"/>
        <w:tblLayout w:type="fixed"/>
        <w:tblLook w:val="0000" w:firstRow="0" w:lastRow="0" w:firstColumn="0" w:lastColumn="0" w:noHBand="0" w:noVBand="0"/>
      </w:tblPr>
      <w:tblGrid>
        <w:gridCol w:w="738"/>
        <w:gridCol w:w="8730"/>
      </w:tblGrid>
      <w:tr w:rsidR="00547EB9" w:rsidRPr="00EB6C72" w14:paraId="1172AD28" w14:textId="77777777" w:rsidTr="00987ECB">
        <w:trPr>
          <w:cantSplit/>
        </w:trPr>
        <w:tc>
          <w:tcPr>
            <w:tcW w:w="738" w:type="dxa"/>
          </w:tcPr>
          <w:p w14:paraId="23B44811" w14:textId="77777777" w:rsidR="00547EB9" w:rsidRPr="00EB6C72" w:rsidRDefault="004D4C84" w:rsidP="00987ECB">
            <w:pPr>
              <w:shd w:val="clear" w:color="auto" w:fill="FFFFFF"/>
              <w:spacing w:before="60" w:after="60"/>
              <w:ind w:left="-18"/>
              <w:rPr>
                <w:rFonts w:cs="Times New Roman"/>
              </w:rPr>
            </w:pPr>
            <w:r w:rsidRPr="00EB6C72">
              <w:rPr>
                <w:rFonts w:cs="Times New Roman"/>
                <w:noProof/>
              </w:rPr>
              <w:drawing>
                <wp:inline distT="0" distB="0" distL="0" distR="0" wp14:anchorId="22D9BC07" wp14:editId="160F1384">
                  <wp:extent cx="285115" cy="285115"/>
                  <wp:effectExtent l="0" t="0" r="0" b="0"/>
                  <wp:docPr id="116" name="Picture 1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563D870C" w14:textId="77777777" w:rsidR="00547EB9" w:rsidRPr="00EB6C72" w:rsidRDefault="00547EB9" w:rsidP="00987ECB">
            <w:pPr>
              <w:keepNext/>
              <w:keepLines/>
              <w:shd w:val="clear" w:color="auto" w:fill="FFFFFF"/>
              <w:spacing w:before="60" w:after="60"/>
              <w:rPr>
                <w:rFonts w:cs="Times New Roman"/>
                <w:kern w:val="2"/>
              </w:rPr>
            </w:pPr>
            <w:r w:rsidRPr="00EB6C72">
              <w:rPr>
                <w:rFonts w:cs="Times New Roman"/>
                <w:b/>
              </w:rPr>
              <w:t>NOTE:</w:t>
            </w:r>
            <w:r w:rsidRPr="00EB6C72">
              <w:rPr>
                <w:rFonts w:cs="Times New Roman"/>
              </w:rPr>
              <w:t xml:space="preserve"> The error messages discussed in this chapter are </w:t>
            </w:r>
            <w:r w:rsidRPr="00EB6C72">
              <w:rPr>
                <w:rFonts w:cs="Times New Roman"/>
                <w:i/>
              </w:rPr>
              <w:t>not</w:t>
            </w:r>
            <w:r w:rsidRPr="00EB6C72">
              <w:rPr>
                <w:rFonts w:cs="Times New Roman"/>
              </w:rPr>
              <w:t xml:space="preserve"> listed in any particular order.</w:t>
            </w:r>
          </w:p>
        </w:tc>
      </w:tr>
    </w:tbl>
    <w:p w14:paraId="77698A2E" w14:textId="77777777" w:rsidR="00547EB9" w:rsidRPr="00EB6C72" w:rsidRDefault="00547EB9" w:rsidP="00547EB9">
      <w:pPr>
        <w:shd w:val="clear" w:color="auto" w:fill="FFFFFF"/>
      </w:pPr>
    </w:p>
    <w:p w14:paraId="26E6FED3" w14:textId="77777777" w:rsidR="00547EB9" w:rsidRPr="00EB6C72" w:rsidRDefault="00547EB9" w:rsidP="00547EB9">
      <w:pPr>
        <w:shd w:val="clear" w:color="auto" w:fill="FFFFFF"/>
      </w:pPr>
    </w:p>
    <w:p w14:paraId="06CA9EBA" w14:textId="77777777" w:rsidR="00547EB9" w:rsidRPr="00EB6C72" w:rsidRDefault="00547EB9" w:rsidP="00547EB9">
      <w:pPr>
        <w:pStyle w:val="Heading5"/>
        <w:shd w:val="clear" w:color="auto" w:fill="FFFFFF"/>
      </w:pPr>
      <w:bookmarkStart w:id="1018" w:name="_Ref111268983"/>
      <w:r w:rsidRPr="00EB6C72">
        <w:t>Error: You are not authorized to view this page</w:t>
      </w:r>
      <w:bookmarkEnd w:id="1018"/>
    </w:p>
    <w:p w14:paraId="2637F048" w14:textId="77777777" w:rsidR="00547EB9" w:rsidRPr="00EB6C72" w:rsidRDefault="00547EB9" w:rsidP="00547EB9">
      <w:pPr>
        <w:keepNext/>
        <w:keepLines/>
        <w:shd w:val="clear" w:color="auto" w:fill="FFFFFF"/>
      </w:pPr>
      <w:r w:rsidRPr="00EB6C72">
        <w:rPr>
          <w:color w:val="000000"/>
        </w:rPr>
        <w:fldChar w:fldCharType="begin"/>
      </w:r>
      <w:r w:rsidRPr="00EB6C72">
        <w:rPr>
          <w:color w:val="000000"/>
        </w:rPr>
        <w:instrText>XE "You are not authorized to view this page (Error Message)"</w:instrText>
      </w:r>
      <w:r w:rsidRPr="00EB6C72">
        <w:rPr>
          <w:color w:val="000000"/>
        </w:rPr>
        <w:fldChar w:fldCharType="end"/>
      </w:r>
      <w:r w:rsidRPr="00EB6C72">
        <w:rPr>
          <w:color w:val="000000"/>
        </w:rPr>
        <w:fldChar w:fldCharType="begin"/>
      </w:r>
      <w:r w:rsidRPr="00EB6C72">
        <w:rPr>
          <w:color w:val="000000"/>
        </w:rPr>
        <w:instrText>XE "Page not authorized (Error Message)"</w:instrText>
      </w:r>
      <w:r w:rsidRPr="00EB6C72">
        <w:rPr>
          <w:color w:val="000000"/>
        </w:rPr>
        <w:fldChar w:fldCharType="end"/>
      </w:r>
      <w:r w:rsidRPr="00EB6C72">
        <w:rPr>
          <w:color w:val="000000"/>
        </w:rPr>
        <w:fldChar w:fldCharType="begin"/>
      </w:r>
      <w:r w:rsidRPr="00EB6C72">
        <w:rPr>
          <w:color w:val="000000"/>
        </w:rPr>
        <w:instrText>XE "Errors:You are not authorized to view this page"</w:instrText>
      </w:r>
      <w:r w:rsidRPr="00EB6C72">
        <w:rPr>
          <w:color w:val="000000"/>
        </w:rPr>
        <w:fldChar w:fldCharType="end"/>
      </w:r>
      <w:r w:rsidRPr="00EB6C72">
        <w:rPr>
          <w:color w:val="000000"/>
        </w:rPr>
        <w:fldChar w:fldCharType="begin"/>
      </w:r>
      <w:r w:rsidRPr="00EB6C72">
        <w:rPr>
          <w:color w:val="000000"/>
        </w:rPr>
        <w:instrText>XE "Messages:You are not authorized to view this page"</w:instrText>
      </w:r>
      <w:r w:rsidRPr="00EB6C72">
        <w:rPr>
          <w:color w:val="000000"/>
        </w:rPr>
        <w:fldChar w:fldCharType="end"/>
      </w:r>
      <w:r w:rsidRPr="00EB6C72">
        <w:rPr>
          <w:color w:val="000000"/>
        </w:rPr>
        <w:fldChar w:fldCharType="begin"/>
      </w:r>
      <w:r w:rsidRPr="00EB6C72">
        <w:rPr>
          <w:color w:val="000000"/>
        </w:rPr>
        <w:instrText>XE "Troubleshooting:You are not authorized to view this page"</w:instrText>
      </w:r>
      <w:r w:rsidRPr="00EB6C72">
        <w:rPr>
          <w:color w:val="000000"/>
        </w:rPr>
        <w:fldChar w:fldCharType="end"/>
      </w:r>
    </w:p>
    <w:p w14:paraId="4B09C229" w14:textId="77777777" w:rsidR="00547EB9" w:rsidRPr="00EB6C72" w:rsidRDefault="00547EB9" w:rsidP="00547EB9">
      <w:pPr>
        <w:keepNext/>
        <w:keepLines/>
        <w:shd w:val="clear" w:color="auto" w:fill="FFFFFF"/>
      </w:pPr>
      <w:r w:rsidRPr="00EB6C72">
        <w:rPr>
          <w:b/>
        </w:rPr>
        <w:t>Message:</w:t>
      </w:r>
    </w:p>
    <w:p w14:paraId="506A8E16" w14:textId="77777777" w:rsidR="00547EB9" w:rsidRPr="00EB6C72" w:rsidRDefault="00547EB9" w:rsidP="00547EB9">
      <w:pPr>
        <w:keepNext/>
        <w:keepLines/>
        <w:shd w:val="clear" w:color="auto" w:fill="FFFFFF"/>
      </w:pPr>
      <w:bookmarkStart w:id="1019" w:name="_Hlt200359194"/>
      <w:bookmarkEnd w:id="1019"/>
    </w:p>
    <w:p w14:paraId="22D9D11D" w14:textId="77777777" w:rsidR="00547EB9" w:rsidRPr="00EB6C72" w:rsidRDefault="00547EB9" w:rsidP="00547EB9">
      <w:pPr>
        <w:keepNext/>
        <w:keepLines/>
        <w:shd w:val="clear" w:color="auto" w:fill="FFFFFF"/>
      </w:pPr>
    </w:p>
    <w:p w14:paraId="19380753" w14:textId="7F7CBB6D" w:rsidR="00547EB9" w:rsidRPr="00EB6C72" w:rsidRDefault="00547EB9" w:rsidP="00547EB9">
      <w:pPr>
        <w:pStyle w:val="Caption"/>
        <w:shd w:val="clear" w:color="auto" w:fill="FFFFFF"/>
      </w:pPr>
      <w:bookmarkStart w:id="1020" w:name="_Ref108600558"/>
      <w:bookmarkStart w:id="1021" w:name="_Toc202863048"/>
      <w:bookmarkStart w:id="1022" w:name="_Toc51575243"/>
      <w:bookmarkStart w:id="1023" w:name="_Toc167811486"/>
      <w:r w:rsidRPr="00EB6C72">
        <w:t xml:space="preserve">Figure </w:t>
      </w:r>
      <w:r w:rsidR="001C6C77">
        <w:fldChar w:fldCharType="begin"/>
      </w:r>
      <w:r w:rsidR="001C6C77">
        <w:instrText xml:space="preserve"> STYLEREF 2 \s </w:instrText>
      </w:r>
      <w:r w:rsidR="001C6C77">
        <w:fldChar w:fldCharType="separate"/>
      </w:r>
      <w:r w:rsidR="003552F0">
        <w:rPr>
          <w:noProof/>
        </w:rPr>
        <w:t>10</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1</w:t>
      </w:r>
      <w:r w:rsidR="001C6C77">
        <w:rPr>
          <w:noProof/>
        </w:rPr>
        <w:fldChar w:fldCharType="end"/>
      </w:r>
      <w:bookmarkEnd w:id="1020"/>
      <w:r w:rsidRPr="00EB6C72">
        <w:t>. </w:t>
      </w:r>
      <w:r w:rsidRPr="00EB6C72">
        <w:rPr>
          <w:szCs w:val="32"/>
        </w:rPr>
        <w:t>Error—</w:t>
      </w:r>
      <w:r w:rsidRPr="00EB6C72">
        <w:t xml:space="preserve">Forbidden message: </w:t>
      </w:r>
      <w:r w:rsidRPr="00EB6C72">
        <w:rPr>
          <w:szCs w:val="32"/>
        </w:rPr>
        <w:t>You are not authorized to view this page</w:t>
      </w:r>
      <w:bookmarkEnd w:id="1021"/>
      <w:bookmarkEnd w:id="1022"/>
      <w:bookmarkEnd w:id="1023"/>
    </w:p>
    <w:p w14:paraId="157DC110" w14:textId="77777777" w:rsidR="00547EB9" w:rsidRPr="00EB6C72" w:rsidRDefault="00547EB9" w:rsidP="00547EB9">
      <w:pPr>
        <w:pStyle w:val="ErrorMessages"/>
        <w:shd w:val="clear" w:color="auto" w:fill="FFFFFF"/>
        <w:rPr>
          <w:sz w:val="24"/>
          <w:szCs w:val="24"/>
        </w:rPr>
      </w:pPr>
      <w:r w:rsidRPr="00EB6C72">
        <w:rPr>
          <w:b/>
          <w:sz w:val="24"/>
          <w:szCs w:val="24"/>
        </w:rPr>
        <w:t>You are not authorized to view this page</w:t>
      </w:r>
    </w:p>
    <w:p w14:paraId="14644859" w14:textId="77777777" w:rsidR="00547EB9" w:rsidRPr="00EB6C72" w:rsidRDefault="00547EB9" w:rsidP="00547EB9">
      <w:pPr>
        <w:pStyle w:val="ErrorMessages"/>
        <w:shd w:val="clear" w:color="auto" w:fill="FFFFFF"/>
      </w:pPr>
      <w:r w:rsidRPr="00EB6C72">
        <w:t>You might not have permission to view this directory or page using the credentials you supplied.</w:t>
      </w:r>
    </w:p>
    <w:p w14:paraId="66384763" w14:textId="77777777" w:rsidR="00547EB9" w:rsidRPr="00EB6C72" w:rsidRDefault="00547EB9" w:rsidP="00547EB9">
      <w:pPr>
        <w:pStyle w:val="ErrorMessages"/>
        <w:shd w:val="clear" w:color="auto" w:fill="FFFFFF"/>
        <w:tabs>
          <w:tab w:val="right" w:pos="9230"/>
        </w:tabs>
        <w:rPr>
          <w:u w:val="single"/>
        </w:rPr>
      </w:pPr>
      <w:r w:rsidRPr="00EB6C72">
        <w:rPr>
          <w:u w:val="single"/>
        </w:rPr>
        <w:tab/>
      </w:r>
    </w:p>
    <w:p w14:paraId="18177EA1" w14:textId="77777777" w:rsidR="00547EB9" w:rsidRPr="00EB6C72" w:rsidRDefault="00547EB9" w:rsidP="00547EB9">
      <w:pPr>
        <w:pStyle w:val="ErrorMessages"/>
        <w:shd w:val="clear" w:color="auto" w:fill="FFFFFF"/>
      </w:pPr>
      <w:r w:rsidRPr="00EB6C72">
        <w:t xml:space="preserve">If you believe you should be able to view this directory or page, please try to contact the Website by using any e-mail address or phone number that may be listed on the </w:t>
      </w:r>
      <w:r w:rsidRPr="00EB6C72">
        <w:rPr>
          <w:color w:val="0000FF"/>
        </w:rPr>
        <w:t>localhost:8888</w:t>
      </w:r>
      <w:r w:rsidRPr="00EB6C72">
        <w:t xml:space="preserve"> home page.</w:t>
      </w:r>
    </w:p>
    <w:p w14:paraId="58619BE9" w14:textId="77777777" w:rsidR="00547EB9" w:rsidRPr="00EB6C72" w:rsidRDefault="00547EB9" w:rsidP="00547EB9">
      <w:pPr>
        <w:pStyle w:val="ErrorMessages"/>
        <w:shd w:val="clear" w:color="auto" w:fill="FFFFFF"/>
      </w:pPr>
    </w:p>
    <w:p w14:paraId="33A7270A" w14:textId="77777777" w:rsidR="00547EB9" w:rsidRPr="00EB6C72" w:rsidRDefault="00547EB9" w:rsidP="00547EB9">
      <w:pPr>
        <w:pStyle w:val="ErrorMessages"/>
        <w:shd w:val="clear" w:color="auto" w:fill="FFFFFF"/>
      </w:pPr>
      <w:r w:rsidRPr="00EB6C72">
        <w:t xml:space="preserve">You can click </w:t>
      </w:r>
      <w:r w:rsidRPr="00EB6C72">
        <w:rPr>
          <w:color w:val="0000FF"/>
          <w:u w:val="single"/>
        </w:rPr>
        <w:t>Search</w:t>
      </w:r>
      <w:r w:rsidRPr="00EB6C72">
        <w:t xml:space="preserve"> to look for information on the Internet.</w:t>
      </w:r>
    </w:p>
    <w:p w14:paraId="2E918BF7" w14:textId="77777777" w:rsidR="00547EB9" w:rsidRPr="00EB6C72" w:rsidRDefault="00547EB9" w:rsidP="00547EB9">
      <w:pPr>
        <w:pStyle w:val="ErrorMessages"/>
        <w:shd w:val="clear" w:color="auto" w:fill="FFFFFF"/>
      </w:pPr>
    </w:p>
    <w:p w14:paraId="20B35AB3" w14:textId="77777777" w:rsidR="00547EB9" w:rsidRPr="00EB6C72" w:rsidRDefault="00547EB9" w:rsidP="00547EB9">
      <w:pPr>
        <w:pStyle w:val="ErrorMessages"/>
        <w:shd w:val="clear" w:color="auto" w:fill="FFFFFF"/>
      </w:pPr>
      <w:r w:rsidRPr="00EB6C72">
        <w:t>HTTP Error 403 – Forbidden</w:t>
      </w:r>
      <w:r w:rsidRPr="00EB6C72">
        <w:br/>
        <w:t>Internet Explorer</w:t>
      </w:r>
    </w:p>
    <w:p w14:paraId="1BAB41F2" w14:textId="77777777" w:rsidR="00547EB9" w:rsidRPr="00EB6C72" w:rsidRDefault="00547EB9" w:rsidP="00547EB9">
      <w:pPr>
        <w:shd w:val="clear" w:color="auto" w:fill="FFFFFF"/>
      </w:pPr>
    </w:p>
    <w:p w14:paraId="140DAE3E" w14:textId="77777777" w:rsidR="00547EB9" w:rsidRPr="00EB6C72" w:rsidRDefault="00547EB9" w:rsidP="00547EB9">
      <w:pPr>
        <w:keepNext/>
        <w:keepLines/>
        <w:shd w:val="clear" w:color="auto" w:fill="FFFFFF"/>
      </w:pPr>
    </w:p>
    <w:tbl>
      <w:tblPr>
        <w:tblW w:w="0" w:type="auto"/>
        <w:tblInd w:w="144" w:type="dxa"/>
        <w:tblLook w:val="01E0" w:firstRow="1" w:lastRow="1" w:firstColumn="1" w:lastColumn="1" w:noHBand="0" w:noVBand="0"/>
      </w:tblPr>
      <w:tblGrid>
        <w:gridCol w:w="1487"/>
        <w:gridCol w:w="7729"/>
      </w:tblGrid>
      <w:tr w:rsidR="00547EB9" w:rsidRPr="00EB6C72" w14:paraId="573B5BB4" w14:textId="77777777" w:rsidTr="00987ECB">
        <w:tc>
          <w:tcPr>
            <w:tcW w:w="1310" w:type="dxa"/>
          </w:tcPr>
          <w:p w14:paraId="6BE24561" w14:textId="77777777" w:rsidR="00547EB9" w:rsidRPr="00EB6C72" w:rsidRDefault="00547EB9" w:rsidP="00987ECB">
            <w:pPr>
              <w:keepNext/>
              <w:keepLines/>
              <w:shd w:val="clear" w:color="auto" w:fill="FFFFFF"/>
              <w:spacing w:before="60" w:after="60"/>
              <w:rPr>
                <w:b/>
              </w:rPr>
            </w:pPr>
            <w:r w:rsidRPr="00EB6C72">
              <w:rPr>
                <w:b/>
              </w:rPr>
              <w:t>Cause:</w:t>
            </w:r>
          </w:p>
        </w:tc>
        <w:tc>
          <w:tcPr>
            <w:tcW w:w="8122" w:type="dxa"/>
          </w:tcPr>
          <w:p w14:paraId="628C97AB" w14:textId="1121735E" w:rsidR="00547EB9" w:rsidRPr="00EB6C72" w:rsidRDefault="00547EB9" w:rsidP="00987ECB">
            <w:pPr>
              <w:keepNext/>
              <w:keepLines/>
              <w:shd w:val="clear" w:color="auto" w:fill="FFFFFF"/>
              <w:spacing w:before="60" w:after="60"/>
              <w:rPr>
                <w:rFonts w:cs="Times New Roman"/>
              </w:rPr>
            </w:pPr>
            <w:r w:rsidRPr="00EB6C72">
              <w:rPr>
                <w:rFonts w:cs="Times New Roman"/>
              </w:rPr>
              <w:t>The user attempts to access a protected resource, and instead of being prompted for their login credentials, they are immediately given a Hyper Text Transport Protocol (HTTP)</w:t>
            </w:r>
            <w:r w:rsidRPr="00EB6C72">
              <w:rPr>
                <w:rFonts w:cs="Times New Roman"/>
                <w:color w:val="000000"/>
              </w:rPr>
              <w:fldChar w:fldCharType="begin"/>
            </w:r>
            <w:r w:rsidRPr="00EB6C72">
              <w:rPr>
                <w:rFonts w:cs="Times New Roman"/>
                <w:color w:val="000000"/>
              </w:rPr>
              <w:instrText xml:space="preserve"> XE "Hyper Text Transport Protocol (HTTP)" </w:instrText>
            </w:r>
            <w:r w:rsidRPr="00EB6C72">
              <w:rPr>
                <w:rFonts w:cs="Times New Roman"/>
                <w:color w:val="000000"/>
              </w:rPr>
              <w:fldChar w:fldCharType="end"/>
            </w:r>
            <w:r w:rsidRPr="00EB6C72">
              <w:rPr>
                <w:rFonts w:cs="Times New Roman"/>
                <w:color w:val="000000"/>
              </w:rPr>
              <w:fldChar w:fldCharType="begin"/>
            </w:r>
            <w:r w:rsidRPr="00EB6C72">
              <w:rPr>
                <w:rFonts w:cs="Times New Roman"/>
                <w:color w:val="000000"/>
              </w:rPr>
              <w:instrText xml:space="preserve"> XE "HTTP" </w:instrText>
            </w:r>
            <w:r w:rsidRPr="00EB6C72">
              <w:rPr>
                <w:rFonts w:cs="Times New Roman"/>
                <w:color w:val="000000"/>
              </w:rPr>
              <w:fldChar w:fldCharType="end"/>
            </w:r>
            <w:r w:rsidRPr="00EB6C72">
              <w:rPr>
                <w:rFonts w:cs="Times New Roman"/>
              </w:rPr>
              <w:t xml:space="preserve"> Error 403 (not authorized) error (</w:t>
            </w:r>
            <w:r w:rsidRPr="00EB6C72">
              <w:rPr>
                <w:rFonts w:cs="Times New Roman"/>
              </w:rPr>
              <w:fldChar w:fldCharType="begin"/>
            </w:r>
            <w:r w:rsidRPr="00EB6C72">
              <w:rPr>
                <w:rFonts w:cs="Times New Roman"/>
              </w:rPr>
              <w:instrText xml:space="preserve"> REF _Ref108600558 \h  \* MERGEFORMAT </w:instrText>
            </w:r>
            <w:r w:rsidRPr="00EB6C72">
              <w:rPr>
                <w:rFonts w:cs="Times New Roman"/>
              </w:rPr>
            </w:r>
            <w:r w:rsidRPr="00EB6C72">
              <w:rPr>
                <w:rFonts w:cs="Times New Roman"/>
              </w:rPr>
              <w:fldChar w:fldCharType="separate"/>
            </w:r>
            <w:r w:rsidR="003552F0" w:rsidRPr="00EB6C72">
              <w:t xml:space="preserve">Figure </w:t>
            </w:r>
            <w:r w:rsidR="003552F0">
              <w:t>10</w:t>
            </w:r>
            <w:r w:rsidR="003552F0">
              <w:noBreakHyphen/>
              <w:t>1</w:t>
            </w:r>
            <w:r w:rsidRPr="00EB6C72">
              <w:rPr>
                <w:rFonts w:cs="Times New Roman"/>
              </w:rPr>
              <w:fldChar w:fldCharType="end"/>
            </w:r>
            <w:r w:rsidRPr="00EB6C72">
              <w:rPr>
                <w:rFonts w:cs="Times New Roman"/>
              </w:rPr>
              <w:t>).</w:t>
            </w:r>
          </w:p>
          <w:p w14:paraId="46A357A8" w14:textId="77777777" w:rsidR="00547EB9" w:rsidRPr="00EB6C72" w:rsidRDefault="00547EB9" w:rsidP="00987ECB">
            <w:pPr>
              <w:keepNext/>
              <w:keepLines/>
              <w:shd w:val="clear" w:color="auto" w:fill="FFFFFF"/>
              <w:spacing w:before="60" w:after="60"/>
              <w:rPr>
                <w:rFonts w:cs="Times New Roman"/>
                <w:color w:val="000000"/>
              </w:rPr>
            </w:pPr>
            <w:r w:rsidRPr="00EB6C72">
              <w:rPr>
                <w:rFonts w:cs="Times New Roman"/>
                <w:color w:val="000000"/>
              </w:rPr>
              <w:t>Some possible reasons that the authorization may have failed:</w:t>
            </w:r>
          </w:p>
          <w:p w14:paraId="0366AE63" w14:textId="77777777" w:rsidR="00547EB9" w:rsidRPr="00EB6C72" w:rsidRDefault="00547EB9" w:rsidP="00987ECB">
            <w:pPr>
              <w:keepNext/>
              <w:keepLines/>
              <w:numPr>
                <w:ilvl w:val="0"/>
                <w:numId w:val="25"/>
              </w:numPr>
              <w:shd w:val="clear" w:color="auto" w:fill="FFFFFF"/>
              <w:tabs>
                <w:tab w:val="clear" w:pos="720"/>
              </w:tabs>
              <w:spacing w:before="60" w:after="60"/>
              <w:ind w:left="672"/>
              <w:rPr>
                <w:rFonts w:cs="Times New Roman"/>
                <w:color w:val="000000"/>
              </w:rPr>
            </w:pPr>
            <w:r w:rsidRPr="00EB6C72">
              <w:rPr>
                <w:rFonts w:cs="Times New Roman"/>
                <w:color w:val="000000"/>
              </w:rPr>
              <w:t xml:space="preserve">Lack of Proper Security Keys—The end-user's account does not have the </w:t>
            </w:r>
            <w:r w:rsidRPr="00EB6C72">
              <w:rPr>
                <w:color w:val="000000"/>
              </w:rPr>
              <w:t>VistA M Server J2EE security keys</w:t>
            </w:r>
            <w:r w:rsidRPr="00EB6C72">
              <w:rPr>
                <w:color w:val="000000"/>
              </w:rPr>
              <w:fldChar w:fldCharType="begin"/>
            </w:r>
            <w:r w:rsidRPr="00EB6C72">
              <w:rPr>
                <w:color w:val="000000"/>
              </w:rPr>
              <w:instrText xml:space="preserve"> XE "VistA M Server:J2EE security keys" </w:instrText>
            </w:r>
            <w:r w:rsidRPr="00EB6C72">
              <w:rPr>
                <w:color w:val="000000"/>
              </w:rPr>
              <w:fldChar w:fldCharType="end"/>
            </w:r>
            <w:r w:rsidRPr="00EB6C72">
              <w:rPr>
                <w:color w:val="000000"/>
              </w:rPr>
              <w:fldChar w:fldCharType="begin"/>
            </w:r>
            <w:r w:rsidRPr="00EB6C72">
              <w:rPr>
                <w:color w:val="000000"/>
              </w:rPr>
              <w:instrText xml:space="preserve"> XE "Security:Keys:VistA M Server J2EE security keys" </w:instrText>
            </w:r>
            <w:r w:rsidRPr="00EB6C72">
              <w:rPr>
                <w:color w:val="000000"/>
              </w:rPr>
              <w:fldChar w:fldCharType="end"/>
            </w:r>
            <w:r w:rsidRPr="00EB6C72">
              <w:rPr>
                <w:color w:val="000000"/>
              </w:rPr>
              <w:fldChar w:fldCharType="begin"/>
            </w:r>
            <w:r w:rsidRPr="00EB6C72">
              <w:rPr>
                <w:color w:val="000000"/>
              </w:rPr>
              <w:instrText xml:space="preserve"> XE "Keys:VistA M Server J2EE security keys" </w:instrText>
            </w:r>
            <w:r w:rsidRPr="00EB6C72">
              <w:rPr>
                <w:color w:val="000000"/>
              </w:rPr>
              <w:fldChar w:fldCharType="end"/>
            </w:r>
            <w:r w:rsidRPr="00EB6C72">
              <w:rPr>
                <w:rFonts w:cs="Times New Roman"/>
                <w:color w:val="000000"/>
              </w:rPr>
              <w:t xml:space="preserve"> matching the role required for this page.</w:t>
            </w:r>
          </w:p>
          <w:p w14:paraId="153CC417" w14:textId="77777777" w:rsidR="00547EB9" w:rsidRPr="00EB6C72" w:rsidRDefault="00547EB9" w:rsidP="00987ECB">
            <w:pPr>
              <w:keepNext/>
              <w:keepLines/>
              <w:numPr>
                <w:ilvl w:val="0"/>
                <w:numId w:val="25"/>
              </w:numPr>
              <w:shd w:val="clear" w:color="auto" w:fill="FFFFFF"/>
              <w:tabs>
                <w:tab w:val="clear" w:pos="720"/>
              </w:tabs>
              <w:spacing w:before="60" w:after="60"/>
              <w:ind w:left="672"/>
              <w:rPr>
                <w:rFonts w:cs="Times New Roman"/>
                <w:color w:val="000000"/>
              </w:rPr>
            </w:pPr>
            <w:r w:rsidRPr="00EB6C72">
              <w:rPr>
                <w:rFonts w:cs="Times New Roman"/>
                <w:color w:val="000000"/>
              </w:rPr>
              <w:t>Error Retrieving User Roles—Some other error prevented proper retrieval of user roles during the login process.</w:t>
            </w:r>
            <w:r w:rsidRPr="00EB6C72">
              <w:rPr>
                <w:rFonts w:cs="Times New Roman"/>
                <w:color w:val="000000"/>
              </w:rPr>
              <w:br/>
            </w:r>
          </w:p>
        </w:tc>
      </w:tr>
      <w:tr w:rsidR="00547EB9" w:rsidRPr="00EB6C72" w14:paraId="6B0913DB" w14:textId="77777777" w:rsidTr="00987ECB">
        <w:tc>
          <w:tcPr>
            <w:tcW w:w="1310" w:type="dxa"/>
          </w:tcPr>
          <w:p w14:paraId="1B39EED2" w14:textId="77777777" w:rsidR="00547EB9" w:rsidRPr="00EB6C72" w:rsidRDefault="00547EB9" w:rsidP="00987ECB">
            <w:pPr>
              <w:shd w:val="clear" w:color="auto" w:fill="FFFFFF"/>
              <w:spacing w:before="60" w:after="60"/>
              <w:rPr>
                <w:b/>
              </w:rPr>
            </w:pPr>
            <w:r w:rsidRPr="00EB6C72">
              <w:rPr>
                <w:b/>
              </w:rPr>
              <w:t>Resolution:</w:t>
            </w:r>
          </w:p>
        </w:tc>
        <w:tc>
          <w:tcPr>
            <w:tcW w:w="8122" w:type="dxa"/>
          </w:tcPr>
          <w:p w14:paraId="188BAD62" w14:textId="77777777" w:rsidR="00547EB9" w:rsidRPr="00EB6C72" w:rsidRDefault="00547EB9" w:rsidP="00987ECB">
            <w:pPr>
              <w:shd w:val="clear" w:color="auto" w:fill="FFFFFF"/>
              <w:spacing w:before="60" w:after="60"/>
              <w:rPr>
                <w:rFonts w:cs="Times New Roman"/>
                <w:color w:val="000000"/>
              </w:rPr>
            </w:pPr>
            <w:r w:rsidRPr="00EB6C72">
              <w:rPr>
                <w:rFonts w:cs="Times New Roman"/>
                <w:color w:val="000000"/>
              </w:rPr>
              <w:t xml:space="preserve">For the following situations, the user </w:t>
            </w:r>
            <w:r w:rsidRPr="00EB6C72">
              <w:rPr>
                <w:rFonts w:cs="Times New Roman"/>
                <w:i/>
                <w:color w:val="000000"/>
              </w:rPr>
              <w:t>must</w:t>
            </w:r>
            <w:r w:rsidRPr="00EB6C72">
              <w:rPr>
                <w:rFonts w:cs="Times New Roman"/>
                <w:color w:val="000000"/>
              </w:rPr>
              <w:t xml:space="preserve"> contact </w:t>
            </w:r>
            <w:smartTag w:uri="urn:schemas-microsoft-com:office:smarttags" w:element="stockticker">
              <w:r w:rsidRPr="00EB6C72">
                <w:rPr>
                  <w:rFonts w:cs="Times New Roman"/>
                  <w:color w:val="000000"/>
                </w:rPr>
                <w:t>IRM</w:t>
              </w:r>
            </w:smartTag>
            <w:r w:rsidRPr="00EB6C72">
              <w:rPr>
                <w:rFonts w:cs="Times New Roman"/>
                <w:color w:val="000000"/>
              </w:rPr>
              <w:t xml:space="preserve"> or the System Administrator for assistance:</w:t>
            </w:r>
          </w:p>
          <w:p w14:paraId="418739D4" w14:textId="77777777" w:rsidR="00547EB9" w:rsidRPr="00EB6C72" w:rsidRDefault="00547EB9" w:rsidP="00987ECB">
            <w:pPr>
              <w:numPr>
                <w:ilvl w:val="0"/>
                <w:numId w:val="25"/>
              </w:numPr>
              <w:shd w:val="clear" w:color="auto" w:fill="FFFFFF"/>
              <w:tabs>
                <w:tab w:val="clear" w:pos="720"/>
              </w:tabs>
              <w:spacing w:before="60" w:after="60"/>
              <w:ind w:left="672"/>
              <w:rPr>
                <w:rFonts w:cs="Times New Roman"/>
                <w:color w:val="000000"/>
              </w:rPr>
            </w:pPr>
            <w:r w:rsidRPr="00EB6C72">
              <w:rPr>
                <w:rFonts w:cs="Times New Roman"/>
                <w:color w:val="000000"/>
              </w:rPr>
              <w:t xml:space="preserve">Lack of Proper Security Keys—Get the necessary </w:t>
            </w:r>
            <w:r w:rsidRPr="00EB6C72">
              <w:rPr>
                <w:color w:val="000000"/>
              </w:rPr>
              <w:t>VistA M Server J2EE security keys</w:t>
            </w:r>
            <w:r w:rsidRPr="00EB6C72">
              <w:rPr>
                <w:color w:val="000000"/>
              </w:rPr>
              <w:fldChar w:fldCharType="begin"/>
            </w:r>
            <w:r w:rsidRPr="00EB6C72">
              <w:rPr>
                <w:color w:val="000000"/>
              </w:rPr>
              <w:instrText xml:space="preserve"> XE "VistA M Server:J2EE security keys" </w:instrText>
            </w:r>
            <w:r w:rsidRPr="00EB6C72">
              <w:rPr>
                <w:color w:val="000000"/>
              </w:rPr>
              <w:fldChar w:fldCharType="end"/>
            </w:r>
            <w:r w:rsidRPr="00EB6C72">
              <w:rPr>
                <w:color w:val="000000"/>
              </w:rPr>
              <w:fldChar w:fldCharType="begin"/>
            </w:r>
            <w:r w:rsidRPr="00EB6C72">
              <w:rPr>
                <w:color w:val="000000"/>
              </w:rPr>
              <w:instrText xml:space="preserve"> XE "Security:Keys:VistA M Server J2EE security keys" </w:instrText>
            </w:r>
            <w:r w:rsidRPr="00EB6C72">
              <w:rPr>
                <w:color w:val="000000"/>
              </w:rPr>
              <w:fldChar w:fldCharType="end"/>
            </w:r>
            <w:r w:rsidRPr="00EB6C72">
              <w:rPr>
                <w:color w:val="000000"/>
              </w:rPr>
              <w:fldChar w:fldCharType="begin"/>
            </w:r>
            <w:r w:rsidRPr="00EB6C72">
              <w:rPr>
                <w:color w:val="000000"/>
              </w:rPr>
              <w:instrText xml:space="preserve"> XE "Keys:VistA M Server J2EE security keys" </w:instrText>
            </w:r>
            <w:r w:rsidRPr="00EB6C72">
              <w:rPr>
                <w:color w:val="000000"/>
              </w:rPr>
              <w:fldChar w:fldCharType="end"/>
            </w:r>
            <w:r w:rsidRPr="00EB6C72">
              <w:rPr>
                <w:rFonts w:cs="Times New Roman"/>
                <w:color w:val="000000"/>
              </w:rPr>
              <w:t xml:space="preserve"> assigned.</w:t>
            </w:r>
          </w:p>
          <w:p w14:paraId="7BC260D0" w14:textId="77777777" w:rsidR="00547EB9" w:rsidRPr="00EB6C72" w:rsidRDefault="00547EB9" w:rsidP="00987ECB">
            <w:pPr>
              <w:numPr>
                <w:ilvl w:val="0"/>
                <w:numId w:val="25"/>
              </w:numPr>
              <w:shd w:val="clear" w:color="auto" w:fill="FFFFFF"/>
              <w:tabs>
                <w:tab w:val="clear" w:pos="720"/>
              </w:tabs>
              <w:spacing w:before="60" w:after="60"/>
              <w:ind w:left="672"/>
              <w:rPr>
                <w:rFonts w:cs="Times New Roman"/>
                <w:color w:val="000000"/>
              </w:rPr>
            </w:pPr>
            <w:r w:rsidRPr="00EB6C72">
              <w:rPr>
                <w:rFonts w:cs="Times New Roman"/>
                <w:color w:val="000000"/>
              </w:rPr>
              <w:t>Error Retrieving User Roles—Check the log4J logs for any errors.</w:t>
            </w:r>
          </w:p>
        </w:tc>
      </w:tr>
    </w:tbl>
    <w:p w14:paraId="564BA1FB" w14:textId="77777777" w:rsidR="00547EB9" w:rsidRPr="00EB6C72" w:rsidRDefault="00547EB9" w:rsidP="00547EB9">
      <w:pPr>
        <w:shd w:val="clear" w:color="auto" w:fill="FFFFFF"/>
      </w:pPr>
    </w:p>
    <w:p w14:paraId="2E9209E7" w14:textId="77777777" w:rsidR="00547EB9" w:rsidRPr="00EB6C72" w:rsidRDefault="00547EB9" w:rsidP="00547EB9">
      <w:pPr>
        <w:shd w:val="clear" w:color="auto" w:fill="FFFFFF"/>
      </w:pPr>
    </w:p>
    <w:p w14:paraId="3392B617" w14:textId="77777777" w:rsidR="00547EB9" w:rsidRPr="00EB6C72" w:rsidRDefault="00547EB9" w:rsidP="00547EB9">
      <w:pPr>
        <w:pStyle w:val="Heading5"/>
        <w:shd w:val="clear" w:color="auto" w:fill="FFFFFF"/>
      </w:pPr>
      <w:bookmarkStart w:id="1024" w:name="_Hlt170807951"/>
      <w:bookmarkStart w:id="1025" w:name="_Ref111269021"/>
      <w:bookmarkStart w:id="1026" w:name="_Toc75847099"/>
      <w:bookmarkEnd w:id="1015"/>
      <w:bookmarkEnd w:id="1024"/>
      <w:r w:rsidRPr="00EB6C72">
        <w:t>Error: Forms authentication login failed</w:t>
      </w:r>
      <w:bookmarkEnd w:id="1025"/>
    </w:p>
    <w:p w14:paraId="1E605BA9" w14:textId="77777777" w:rsidR="00547EB9" w:rsidRPr="00EB6C72" w:rsidRDefault="00547EB9" w:rsidP="00547EB9">
      <w:pPr>
        <w:keepNext/>
        <w:keepLines/>
        <w:shd w:val="clear" w:color="auto" w:fill="FFFFFF"/>
      </w:pPr>
      <w:r w:rsidRPr="00EB6C72">
        <w:rPr>
          <w:color w:val="000000"/>
        </w:rPr>
        <w:fldChar w:fldCharType="begin"/>
      </w:r>
      <w:r w:rsidRPr="00EB6C72">
        <w:rPr>
          <w:color w:val="000000"/>
        </w:rPr>
        <w:instrText>XE "Forms authentication login failed (Error Message)"</w:instrText>
      </w:r>
      <w:r w:rsidRPr="00EB6C72">
        <w:rPr>
          <w:color w:val="000000"/>
        </w:rPr>
        <w:fldChar w:fldCharType="end"/>
      </w:r>
      <w:r w:rsidRPr="00EB6C72">
        <w:rPr>
          <w:color w:val="000000"/>
        </w:rPr>
        <w:fldChar w:fldCharType="begin"/>
      </w:r>
      <w:r w:rsidRPr="00EB6C72">
        <w:rPr>
          <w:color w:val="000000"/>
        </w:rPr>
        <w:instrText>XE "Errors:Forms authentication login failed"</w:instrText>
      </w:r>
      <w:r w:rsidRPr="00EB6C72">
        <w:rPr>
          <w:color w:val="000000"/>
        </w:rPr>
        <w:fldChar w:fldCharType="end"/>
      </w:r>
      <w:r w:rsidRPr="00EB6C72">
        <w:rPr>
          <w:color w:val="000000"/>
        </w:rPr>
        <w:fldChar w:fldCharType="begin"/>
      </w:r>
      <w:r w:rsidRPr="00EB6C72">
        <w:rPr>
          <w:color w:val="000000"/>
        </w:rPr>
        <w:instrText>XE "Messages:Forms authentication login failed"</w:instrText>
      </w:r>
      <w:r w:rsidRPr="00EB6C72">
        <w:rPr>
          <w:color w:val="000000"/>
        </w:rPr>
        <w:fldChar w:fldCharType="end"/>
      </w:r>
      <w:r w:rsidRPr="00EB6C72">
        <w:rPr>
          <w:color w:val="000000"/>
        </w:rPr>
        <w:fldChar w:fldCharType="begin"/>
      </w:r>
      <w:r w:rsidRPr="00EB6C72">
        <w:rPr>
          <w:color w:val="000000"/>
        </w:rPr>
        <w:instrText>XE "Troubleshooting:Forms authentication login failed"</w:instrText>
      </w:r>
      <w:r w:rsidRPr="00EB6C72">
        <w:rPr>
          <w:color w:val="000000"/>
        </w:rPr>
        <w:fldChar w:fldCharType="end"/>
      </w:r>
    </w:p>
    <w:p w14:paraId="71A92AEC" w14:textId="77777777" w:rsidR="00547EB9" w:rsidRPr="00EB6C72" w:rsidRDefault="00547EB9" w:rsidP="00547EB9">
      <w:pPr>
        <w:keepNext/>
        <w:keepLines/>
        <w:shd w:val="clear" w:color="auto" w:fill="FFFFFF"/>
        <w:rPr>
          <w:b/>
        </w:rPr>
      </w:pPr>
      <w:r w:rsidRPr="00EB6C72">
        <w:rPr>
          <w:b/>
        </w:rPr>
        <w:t>Message:</w:t>
      </w:r>
    </w:p>
    <w:p w14:paraId="01E09959" w14:textId="77777777" w:rsidR="00547EB9" w:rsidRPr="00EB6C72" w:rsidRDefault="00547EB9" w:rsidP="00547EB9">
      <w:pPr>
        <w:keepNext/>
        <w:keepLines/>
        <w:shd w:val="clear" w:color="auto" w:fill="FFFFFF"/>
      </w:pPr>
    </w:p>
    <w:p w14:paraId="20679751" w14:textId="2BE49931" w:rsidR="00547EB9" w:rsidRPr="00EB6C72" w:rsidRDefault="00547EB9" w:rsidP="00547EB9">
      <w:pPr>
        <w:pStyle w:val="Caption"/>
        <w:shd w:val="clear" w:color="auto" w:fill="FFFFFF"/>
      </w:pPr>
      <w:r w:rsidRPr="00EB6C72">
        <w:br w:type="page"/>
      </w:r>
      <w:bookmarkStart w:id="1027" w:name="_Ref108600557"/>
      <w:bookmarkStart w:id="1028" w:name="_Ref108602397"/>
      <w:bookmarkStart w:id="1029" w:name="_Toc202863049"/>
      <w:bookmarkStart w:id="1030" w:name="_Toc204421647"/>
      <w:bookmarkStart w:id="1031" w:name="_Toc51575244"/>
      <w:bookmarkStart w:id="1032" w:name="_Toc167811487"/>
      <w:r w:rsidRPr="00EB6C72">
        <w:t xml:space="preserve">Figure </w:t>
      </w:r>
      <w:r w:rsidR="001C6C77">
        <w:fldChar w:fldCharType="begin"/>
      </w:r>
      <w:r w:rsidR="001C6C77">
        <w:instrText xml:space="preserve"> STYLEREF 2 \s </w:instrText>
      </w:r>
      <w:r w:rsidR="001C6C77">
        <w:fldChar w:fldCharType="separate"/>
      </w:r>
      <w:r w:rsidR="003552F0">
        <w:rPr>
          <w:noProof/>
        </w:rPr>
        <w:t>10</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2</w:t>
      </w:r>
      <w:r w:rsidR="001C6C77">
        <w:rPr>
          <w:noProof/>
        </w:rPr>
        <w:fldChar w:fldCharType="end"/>
      </w:r>
      <w:bookmarkEnd w:id="1027"/>
      <w:bookmarkEnd w:id="1028"/>
      <w:r w:rsidRPr="00EB6C72">
        <w:t>. </w:t>
      </w:r>
      <w:r w:rsidRPr="00EB6C72">
        <w:rPr>
          <w:szCs w:val="32"/>
        </w:rPr>
        <w:t>Error—</w:t>
      </w:r>
      <w:r w:rsidRPr="00EB6C72">
        <w:t>Forms authentication login failed</w:t>
      </w:r>
      <w:bookmarkEnd w:id="1029"/>
      <w:bookmarkEnd w:id="1030"/>
      <w:bookmarkEnd w:id="1031"/>
      <w:bookmarkEnd w:id="1032"/>
    </w:p>
    <w:p w14:paraId="4124C9CE" w14:textId="77777777" w:rsidR="00547EB9" w:rsidRPr="00EB6C72" w:rsidRDefault="00547EB9" w:rsidP="00547EB9">
      <w:pPr>
        <w:pStyle w:val="ErrorMessages"/>
        <w:shd w:val="clear" w:color="auto" w:fill="FFFFFF"/>
        <w:rPr>
          <w:b/>
          <w:sz w:val="24"/>
          <w:szCs w:val="24"/>
        </w:rPr>
      </w:pPr>
      <w:r w:rsidRPr="00EB6C72">
        <w:rPr>
          <w:b/>
          <w:sz w:val="24"/>
          <w:szCs w:val="24"/>
        </w:rPr>
        <w:t>Forms authentication login failed.</w:t>
      </w:r>
    </w:p>
    <w:p w14:paraId="3B5ECA57" w14:textId="77777777" w:rsidR="00547EB9" w:rsidRPr="00EB6C72" w:rsidRDefault="00547EB9" w:rsidP="00547EB9">
      <w:pPr>
        <w:pStyle w:val="ErrorMessages"/>
        <w:shd w:val="clear" w:color="auto" w:fill="FFFFFF"/>
        <w:rPr>
          <w:color w:val="0000FF"/>
          <w:u w:val="single"/>
        </w:rPr>
      </w:pPr>
      <w:r w:rsidRPr="00EB6C72">
        <w:rPr>
          <w:color w:val="0000FF"/>
          <w:u w:val="single"/>
        </w:rPr>
        <w:t>Try login again.</w:t>
      </w:r>
    </w:p>
    <w:p w14:paraId="3E8531AA" w14:textId="77777777" w:rsidR="00547EB9" w:rsidRPr="00EB6C72" w:rsidRDefault="00547EB9" w:rsidP="00547EB9">
      <w:pPr>
        <w:shd w:val="clear" w:color="auto" w:fill="FFFFFF"/>
      </w:pPr>
      <w:bookmarkStart w:id="1033" w:name="_Hlt200359184"/>
      <w:bookmarkEnd w:id="1033"/>
    </w:p>
    <w:tbl>
      <w:tblPr>
        <w:tblW w:w="0" w:type="auto"/>
        <w:tblInd w:w="144" w:type="dxa"/>
        <w:tblLayout w:type="fixed"/>
        <w:tblLook w:val="01E0" w:firstRow="1" w:lastRow="1" w:firstColumn="1" w:lastColumn="1" w:noHBand="0" w:noVBand="0"/>
      </w:tblPr>
      <w:tblGrid>
        <w:gridCol w:w="1316"/>
        <w:gridCol w:w="8116"/>
      </w:tblGrid>
      <w:tr w:rsidR="00547EB9" w:rsidRPr="00EB6C72" w14:paraId="0E17479B" w14:textId="77777777" w:rsidTr="00987ECB">
        <w:tc>
          <w:tcPr>
            <w:tcW w:w="1316" w:type="dxa"/>
          </w:tcPr>
          <w:p w14:paraId="16CF1A3B" w14:textId="77777777" w:rsidR="00547EB9" w:rsidRPr="00EB6C72" w:rsidRDefault="00547EB9" w:rsidP="00987ECB">
            <w:pPr>
              <w:keepNext/>
              <w:keepLines/>
              <w:shd w:val="clear" w:color="auto" w:fill="FFFFFF"/>
              <w:spacing w:before="60" w:after="60"/>
              <w:rPr>
                <w:b/>
              </w:rPr>
            </w:pPr>
            <w:r w:rsidRPr="00EB6C72">
              <w:rPr>
                <w:b/>
              </w:rPr>
              <w:t>Cause:</w:t>
            </w:r>
          </w:p>
        </w:tc>
        <w:tc>
          <w:tcPr>
            <w:tcW w:w="8116" w:type="dxa"/>
          </w:tcPr>
          <w:p w14:paraId="222E0A40" w14:textId="290CB23A" w:rsidR="00547EB9" w:rsidRPr="00EB6C72" w:rsidRDefault="00547EB9" w:rsidP="00987ECB">
            <w:pPr>
              <w:keepNext/>
              <w:keepLines/>
              <w:shd w:val="clear" w:color="auto" w:fill="FFFFFF"/>
              <w:spacing w:before="60" w:after="60"/>
            </w:pPr>
            <w:r w:rsidRPr="00EB6C72">
              <w:t xml:space="preserve">The user enters their Access and Verify codes and presses the </w:t>
            </w:r>
            <w:r w:rsidRPr="00EB6C72">
              <w:rPr>
                <w:b/>
              </w:rPr>
              <w:t>Login</w:t>
            </w:r>
            <w:r w:rsidRPr="00EB6C72">
              <w:t xml:space="preserve"> button. No obvious error is returned, but the user is sent to the loginerror.jsp error page (error message template) that states a generic message: "Forms authentication login failed." (</w:t>
            </w:r>
            <w:r w:rsidRPr="00EB6C72">
              <w:fldChar w:fldCharType="begin"/>
            </w:r>
            <w:r w:rsidRPr="00EB6C72">
              <w:instrText xml:space="preserve"> REF _Ref108602397 \h  \* MERGEFORMAT </w:instrText>
            </w:r>
            <w:r w:rsidRPr="00EB6C72">
              <w:fldChar w:fldCharType="separate"/>
            </w:r>
            <w:r w:rsidR="003552F0" w:rsidRPr="00EB6C72">
              <w:t xml:space="preserve">Figure </w:t>
            </w:r>
            <w:r w:rsidR="003552F0">
              <w:t>10</w:t>
            </w:r>
            <w:r w:rsidR="003552F0">
              <w:noBreakHyphen/>
              <w:t>2</w:t>
            </w:r>
            <w:r w:rsidRPr="00EB6C72">
              <w:fldChar w:fldCharType="end"/>
            </w:r>
            <w:r w:rsidRPr="00EB6C72">
              <w:t>).</w:t>
            </w:r>
          </w:p>
          <w:p w14:paraId="5B4BF14C" w14:textId="77777777" w:rsidR="00547EB9" w:rsidRPr="00EB6C72" w:rsidRDefault="00547EB9" w:rsidP="00987ECB">
            <w:pPr>
              <w:keepNext/>
              <w:keepLines/>
              <w:shd w:val="clear" w:color="auto" w:fill="FFFFFF"/>
              <w:spacing w:before="60" w:after="60"/>
            </w:pPr>
            <w:r w:rsidRPr="00EB6C72">
              <w:t xml:space="preserve">The user was redirected by </w:t>
            </w:r>
            <w:r w:rsidRPr="00EB6C72">
              <w:rPr>
                <w:color w:val="000000"/>
              </w:rPr>
              <w:t>KAAJEE</w:t>
            </w:r>
            <w:r w:rsidRPr="00EB6C72">
              <w:t xml:space="preserve"> to the login error page</w:t>
            </w:r>
            <w:r w:rsidRPr="00EB6C72">
              <w:rPr>
                <w:color w:val="000000"/>
              </w:rPr>
              <w:fldChar w:fldCharType="begin"/>
            </w:r>
            <w:r w:rsidRPr="00EB6C72">
              <w:rPr>
                <w:color w:val="000000"/>
              </w:rPr>
              <w:instrText>XE "web.xml File"</w:instrText>
            </w:r>
            <w:r w:rsidRPr="00EB6C72">
              <w:rPr>
                <w:color w:val="000000"/>
              </w:rPr>
              <w:fldChar w:fldCharType="end"/>
            </w:r>
            <w:r w:rsidRPr="00EB6C72">
              <w:rPr>
                <w:color w:val="000000"/>
              </w:rPr>
              <w:fldChar w:fldCharType="begin"/>
            </w:r>
            <w:r w:rsidRPr="00EB6C72">
              <w:rPr>
                <w:color w:val="000000"/>
              </w:rPr>
              <w:instrText>XE "Files:web.xml"</w:instrText>
            </w:r>
            <w:r w:rsidRPr="00EB6C72">
              <w:rPr>
                <w:color w:val="000000"/>
              </w:rPr>
              <w:fldChar w:fldCharType="end"/>
            </w:r>
            <w:r w:rsidRPr="00EB6C72">
              <w:t>. KAAJEE expects to find the loginerror.jsp in the /login folder of the application context root.</w:t>
            </w:r>
          </w:p>
          <w:p w14:paraId="0B74C55B" w14:textId="77777777" w:rsidR="00547EB9" w:rsidRPr="00EB6C72" w:rsidRDefault="00547EB9" w:rsidP="00987ECB">
            <w:pPr>
              <w:keepNext/>
              <w:keepLines/>
              <w:shd w:val="clear" w:color="auto" w:fill="FFFFFF"/>
              <w:spacing w:before="60"/>
              <w:rPr>
                <w:rFonts w:cs="Times New Roman"/>
                <w:color w:val="000000"/>
              </w:rPr>
            </w:pPr>
            <w:r w:rsidRPr="00EB6C72">
              <w:rPr>
                <w:rFonts w:cs="Times New Roman"/>
                <w:color w:val="000000"/>
              </w:rPr>
              <w:t>Some possible reasons that the authentication may have failed:</w:t>
            </w:r>
          </w:p>
          <w:p w14:paraId="19C3F83F" w14:textId="77777777" w:rsidR="00547EB9" w:rsidRPr="00EB6C72" w:rsidRDefault="00547EB9" w:rsidP="00987ECB">
            <w:pPr>
              <w:keepNext/>
              <w:keepLines/>
              <w:numPr>
                <w:ilvl w:val="0"/>
                <w:numId w:val="55"/>
              </w:numPr>
              <w:shd w:val="clear" w:color="auto" w:fill="FFFFFF"/>
              <w:tabs>
                <w:tab w:val="clear" w:pos="720"/>
              </w:tabs>
              <w:spacing w:before="60" w:after="60"/>
              <w:ind w:left="672" w:hanging="364"/>
            </w:pPr>
            <w:r w:rsidRPr="00EB6C72">
              <w:t>WebLogic Configuration Problem</w:t>
            </w:r>
            <w:r w:rsidRPr="00EB6C72">
              <w:rPr>
                <w:rFonts w:cs="Times New Roman"/>
                <w:color w:val="000000"/>
              </w:rPr>
              <w:t>—</w:t>
            </w:r>
            <w:r w:rsidRPr="00EB6C72">
              <w:t>The WebLogic Custom Security Authentication Providers are not configured correctly.</w:t>
            </w:r>
          </w:p>
        </w:tc>
      </w:tr>
      <w:tr w:rsidR="00547EB9" w:rsidRPr="00EB6C72" w14:paraId="4EF432F9" w14:textId="77777777" w:rsidTr="00987ECB">
        <w:tc>
          <w:tcPr>
            <w:tcW w:w="1316" w:type="dxa"/>
          </w:tcPr>
          <w:p w14:paraId="2E22BA0F" w14:textId="77777777" w:rsidR="00547EB9" w:rsidRPr="00EB6C72" w:rsidRDefault="00547EB9" w:rsidP="00987ECB">
            <w:pPr>
              <w:shd w:val="clear" w:color="auto" w:fill="FFFFFF"/>
              <w:spacing w:before="60" w:after="60"/>
              <w:rPr>
                <w:b/>
              </w:rPr>
            </w:pPr>
            <w:r w:rsidRPr="00EB6C72">
              <w:rPr>
                <w:b/>
              </w:rPr>
              <w:t>Resolution:</w:t>
            </w:r>
          </w:p>
        </w:tc>
        <w:tc>
          <w:tcPr>
            <w:tcW w:w="8116" w:type="dxa"/>
          </w:tcPr>
          <w:p w14:paraId="0548A67F" w14:textId="77777777" w:rsidR="00547EB9" w:rsidRPr="00EB6C72" w:rsidRDefault="00547EB9" w:rsidP="00987ECB">
            <w:pPr>
              <w:shd w:val="clear" w:color="auto" w:fill="FFFFFF"/>
              <w:spacing w:before="60"/>
              <w:rPr>
                <w:rFonts w:cs="Times New Roman"/>
                <w:color w:val="000000"/>
              </w:rPr>
            </w:pPr>
            <w:r w:rsidRPr="00EB6C72">
              <w:rPr>
                <w:rFonts w:cs="Times New Roman"/>
                <w:color w:val="000000"/>
              </w:rPr>
              <w:t xml:space="preserve">For the following situations, the user </w:t>
            </w:r>
            <w:r w:rsidRPr="00EB6C72">
              <w:rPr>
                <w:rFonts w:cs="Times New Roman"/>
                <w:i/>
                <w:color w:val="000000"/>
              </w:rPr>
              <w:t>must</w:t>
            </w:r>
            <w:r w:rsidRPr="00EB6C72">
              <w:rPr>
                <w:rFonts w:cs="Times New Roman"/>
                <w:color w:val="000000"/>
              </w:rPr>
              <w:t xml:space="preserve"> contact </w:t>
            </w:r>
            <w:smartTag w:uri="urn:schemas-microsoft-com:office:smarttags" w:element="stockticker">
              <w:r w:rsidRPr="00EB6C72">
                <w:rPr>
                  <w:rFonts w:cs="Times New Roman"/>
                  <w:color w:val="000000"/>
                </w:rPr>
                <w:t>IRM</w:t>
              </w:r>
            </w:smartTag>
            <w:r w:rsidRPr="00EB6C72">
              <w:rPr>
                <w:rFonts w:cs="Times New Roman"/>
                <w:color w:val="000000"/>
              </w:rPr>
              <w:t xml:space="preserve"> or the System Administrator for assistance:</w:t>
            </w:r>
          </w:p>
          <w:p w14:paraId="4F280FD5" w14:textId="77777777" w:rsidR="00547EB9" w:rsidRPr="00EB6C72" w:rsidRDefault="00547EB9" w:rsidP="00987ECB">
            <w:pPr>
              <w:numPr>
                <w:ilvl w:val="0"/>
                <w:numId w:val="56"/>
              </w:numPr>
              <w:shd w:val="clear" w:color="auto" w:fill="FFFFFF"/>
              <w:tabs>
                <w:tab w:val="clear" w:pos="720"/>
              </w:tabs>
              <w:spacing w:before="60" w:after="60"/>
              <w:ind w:left="672" w:hanging="338"/>
              <w:rPr>
                <w:rFonts w:cs="Times New Roman"/>
                <w:color w:val="000000"/>
              </w:rPr>
            </w:pPr>
            <w:r w:rsidRPr="00EB6C72">
              <w:t>WebLogic Configuration Problem</w:t>
            </w:r>
            <w:r w:rsidRPr="00EB6C72">
              <w:rPr>
                <w:rFonts w:cs="Times New Roman"/>
                <w:color w:val="000000"/>
              </w:rPr>
              <w:t>—</w:t>
            </w:r>
            <w:r w:rsidRPr="00EB6C72">
              <w:t>If you have Log4J</w:t>
            </w:r>
            <w:r w:rsidRPr="00EB6C72">
              <w:rPr>
                <w:color w:val="000000"/>
              </w:rPr>
              <w:fldChar w:fldCharType="begin"/>
            </w:r>
            <w:r w:rsidRPr="00EB6C72">
              <w:rPr>
                <w:color w:val="000000"/>
              </w:rPr>
              <w:instrText>XE "Log4J"</w:instrText>
            </w:r>
            <w:r w:rsidRPr="00EB6C72">
              <w:rPr>
                <w:color w:val="000000"/>
              </w:rPr>
              <w:fldChar w:fldCharType="end"/>
            </w:r>
            <w:r w:rsidRPr="00EB6C72">
              <w:t xml:space="preserve"> configured to log the gov.va.med.authentication.kernel package</w:t>
            </w:r>
            <w:r w:rsidRPr="00EB6C72">
              <w:rPr>
                <w:color w:val="000000"/>
              </w:rPr>
              <w:fldChar w:fldCharType="begin"/>
            </w:r>
            <w:r w:rsidRPr="00EB6C72">
              <w:rPr>
                <w:color w:val="000000"/>
              </w:rPr>
              <w:instrText>XE "gov.va.med.authentication.kernel Package"</w:instrText>
            </w:r>
            <w:r w:rsidRPr="00EB6C72">
              <w:rPr>
                <w:color w:val="000000"/>
              </w:rPr>
              <w:fldChar w:fldCharType="end"/>
            </w:r>
            <w:r w:rsidRPr="00EB6C72">
              <w:rPr>
                <w:color w:val="000000"/>
              </w:rPr>
              <w:fldChar w:fldCharType="begin"/>
            </w:r>
            <w:r w:rsidRPr="00EB6C72">
              <w:rPr>
                <w:color w:val="000000"/>
              </w:rPr>
              <w:instrText>XE "Packages:gov.va.med.authentication.kernel"</w:instrText>
            </w:r>
            <w:r w:rsidRPr="00EB6C72">
              <w:rPr>
                <w:color w:val="000000"/>
              </w:rPr>
              <w:fldChar w:fldCharType="end"/>
            </w:r>
            <w:r w:rsidRPr="00EB6C72">
              <w:t xml:space="preserve"> for DEBUG level messages, examine the Log4J log</w:t>
            </w:r>
            <w:r w:rsidRPr="00EB6C72">
              <w:rPr>
                <w:color w:val="000000"/>
              </w:rPr>
              <w:fldChar w:fldCharType="begin"/>
            </w:r>
            <w:r w:rsidRPr="00EB6C72">
              <w:rPr>
                <w:color w:val="000000"/>
              </w:rPr>
              <w:instrText>XE "Log4J:Log"</w:instrText>
            </w:r>
            <w:r w:rsidRPr="00EB6C72">
              <w:rPr>
                <w:color w:val="000000"/>
              </w:rPr>
              <w:fldChar w:fldCharType="end"/>
            </w:r>
            <w:r w:rsidRPr="00EB6C72">
              <w:t xml:space="preserve"> files for output from the class UserManagerImp. If no such output is present, the WebLogic Custom Security Authentication Providers are probably </w:t>
            </w:r>
            <w:r w:rsidRPr="00EB6C72">
              <w:rPr>
                <w:i/>
              </w:rPr>
              <w:t>not</w:t>
            </w:r>
            <w:r w:rsidRPr="00EB6C72">
              <w:t xml:space="preserve"> configured correctly in weblogic.xml</w:t>
            </w:r>
            <w:r w:rsidRPr="00EB6C72">
              <w:rPr>
                <w:color w:val="000000"/>
              </w:rPr>
              <w:fldChar w:fldCharType="begin"/>
            </w:r>
            <w:r w:rsidRPr="00EB6C72">
              <w:rPr>
                <w:color w:val="000000"/>
              </w:rPr>
              <w:instrText>XE "weblogic.xml File"</w:instrText>
            </w:r>
            <w:r w:rsidRPr="00EB6C72">
              <w:rPr>
                <w:color w:val="000000"/>
              </w:rPr>
              <w:fldChar w:fldCharType="end"/>
            </w:r>
            <w:r w:rsidRPr="00EB6C72">
              <w:rPr>
                <w:color w:val="000000"/>
              </w:rPr>
              <w:fldChar w:fldCharType="begin"/>
            </w:r>
            <w:r w:rsidRPr="00EB6C72">
              <w:rPr>
                <w:color w:val="000000"/>
              </w:rPr>
              <w:instrText>XE "Files:weblogic.xml"</w:instrText>
            </w:r>
            <w:r w:rsidRPr="00EB6C72">
              <w:rPr>
                <w:color w:val="000000"/>
              </w:rPr>
              <w:fldChar w:fldCharType="end"/>
            </w:r>
            <w:r w:rsidRPr="00EB6C72">
              <w:t>, or the application did not deploy correctly.</w:t>
            </w:r>
          </w:p>
        </w:tc>
      </w:tr>
      <w:bookmarkEnd w:id="1026"/>
    </w:tbl>
    <w:p w14:paraId="09545712" w14:textId="77777777" w:rsidR="00547EB9" w:rsidRPr="00EB6C72" w:rsidRDefault="00547EB9" w:rsidP="00547EB9">
      <w:pPr>
        <w:shd w:val="clear" w:color="auto" w:fill="FFFFFF"/>
      </w:pPr>
    </w:p>
    <w:p w14:paraId="039D1480" w14:textId="77777777" w:rsidR="00547EB9" w:rsidRPr="00EB6C72" w:rsidRDefault="00547EB9" w:rsidP="00547EB9">
      <w:pPr>
        <w:shd w:val="clear" w:color="auto" w:fill="FFFFFF"/>
      </w:pPr>
      <w:bookmarkStart w:id="1034" w:name="_Hlt170807948"/>
      <w:bookmarkStart w:id="1035" w:name="_Ref170807956"/>
      <w:bookmarkStart w:id="1036" w:name="_Ref111269033"/>
      <w:bookmarkStart w:id="1037" w:name="_Toc75847100"/>
      <w:bookmarkEnd w:id="1034"/>
    </w:p>
    <w:p w14:paraId="3C282680" w14:textId="77777777" w:rsidR="00547EB9" w:rsidRPr="00EB6C72" w:rsidRDefault="00547EB9" w:rsidP="00547EB9">
      <w:pPr>
        <w:pStyle w:val="Heading5"/>
        <w:shd w:val="clear" w:color="auto" w:fill="FFFFFF"/>
      </w:pPr>
      <w:r w:rsidRPr="00EB6C72">
        <w:t>Error: You navigated inappropriately to this page</w:t>
      </w:r>
      <w:bookmarkEnd w:id="1035"/>
    </w:p>
    <w:p w14:paraId="6B59D896" w14:textId="77777777" w:rsidR="00547EB9" w:rsidRPr="00EB6C72" w:rsidRDefault="00547EB9" w:rsidP="00547EB9">
      <w:pPr>
        <w:keepNext/>
        <w:keepLines/>
        <w:shd w:val="clear" w:color="auto" w:fill="FFFFFF"/>
      </w:pPr>
      <w:r w:rsidRPr="00EB6C72">
        <w:rPr>
          <w:color w:val="000000"/>
        </w:rPr>
        <w:fldChar w:fldCharType="begin"/>
      </w:r>
      <w:r w:rsidRPr="00EB6C72">
        <w:rPr>
          <w:color w:val="000000"/>
        </w:rPr>
        <w:instrText>XE "You are not authorized to view this page (Error Message)"</w:instrText>
      </w:r>
      <w:r w:rsidRPr="00EB6C72">
        <w:rPr>
          <w:color w:val="000000"/>
        </w:rPr>
        <w:fldChar w:fldCharType="end"/>
      </w:r>
      <w:r w:rsidRPr="00EB6C72">
        <w:rPr>
          <w:color w:val="000000"/>
        </w:rPr>
        <w:fldChar w:fldCharType="begin"/>
      </w:r>
      <w:r w:rsidRPr="00EB6C72">
        <w:rPr>
          <w:color w:val="000000"/>
        </w:rPr>
        <w:instrText>XE "Page not authorized (Error Message)"</w:instrText>
      </w:r>
      <w:r w:rsidRPr="00EB6C72">
        <w:rPr>
          <w:color w:val="000000"/>
        </w:rPr>
        <w:fldChar w:fldCharType="end"/>
      </w:r>
      <w:r w:rsidRPr="00EB6C72">
        <w:rPr>
          <w:color w:val="000000"/>
        </w:rPr>
        <w:fldChar w:fldCharType="begin"/>
      </w:r>
      <w:r w:rsidRPr="00EB6C72">
        <w:rPr>
          <w:color w:val="000000"/>
        </w:rPr>
        <w:instrText>XE "Errors:You are not authorized to view this page"</w:instrText>
      </w:r>
      <w:r w:rsidRPr="00EB6C72">
        <w:rPr>
          <w:color w:val="000000"/>
        </w:rPr>
        <w:fldChar w:fldCharType="end"/>
      </w:r>
      <w:r w:rsidRPr="00EB6C72">
        <w:rPr>
          <w:color w:val="000000"/>
        </w:rPr>
        <w:fldChar w:fldCharType="begin"/>
      </w:r>
      <w:r w:rsidRPr="00EB6C72">
        <w:rPr>
          <w:color w:val="000000"/>
        </w:rPr>
        <w:instrText>XE "Messages:You are not authorized to view this page"</w:instrText>
      </w:r>
      <w:r w:rsidRPr="00EB6C72">
        <w:rPr>
          <w:color w:val="000000"/>
        </w:rPr>
        <w:fldChar w:fldCharType="end"/>
      </w:r>
      <w:r w:rsidRPr="00EB6C72">
        <w:rPr>
          <w:color w:val="000000"/>
        </w:rPr>
        <w:fldChar w:fldCharType="begin"/>
      </w:r>
      <w:r w:rsidRPr="00EB6C72">
        <w:rPr>
          <w:color w:val="000000"/>
        </w:rPr>
        <w:instrText>XE "Troubleshooting:You are not authorized to view this page"</w:instrText>
      </w:r>
      <w:r w:rsidRPr="00EB6C72">
        <w:rPr>
          <w:color w:val="000000"/>
        </w:rPr>
        <w:fldChar w:fldCharType="end"/>
      </w:r>
    </w:p>
    <w:p w14:paraId="70D6D565" w14:textId="77777777" w:rsidR="00547EB9" w:rsidRPr="00EB6C72" w:rsidRDefault="00547EB9" w:rsidP="00547EB9">
      <w:pPr>
        <w:keepNext/>
        <w:keepLines/>
        <w:shd w:val="clear" w:color="auto" w:fill="FFFFFF"/>
      </w:pPr>
      <w:r w:rsidRPr="00EB6C72">
        <w:rPr>
          <w:b/>
        </w:rPr>
        <w:t>Message:</w:t>
      </w:r>
    </w:p>
    <w:p w14:paraId="7CC57AE6" w14:textId="77777777" w:rsidR="00547EB9" w:rsidRPr="00EB6C72" w:rsidRDefault="00547EB9" w:rsidP="00547EB9">
      <w:pPr>
        <w:keepNext/>
        <w:keepLines/>
        <w:shd w:val="clear" w:color="auto" w:fill="FFFFFF"/>
      </w:pPr>
    </w:p>
    <w:p w14:paraId="3F08C975" w14:textId="77777777" w:rsidR="00547EB9" w:rsidRPr="00EB6C72" w:rsidRDefault="00547EB9" w:rsidP="00547EB9">
      <w:pPr>
        <w:keepNext/>
        <w:keepLines/>
        <w:shd w:val="clear" w:color="auto" w:fill="FFFFFF"/>
      </w:pPr>
    </w:p>
    <w:p w14:paraId="4F2569BD" w14:textId="1F0C75DE" w:rsidR="00547EB9" w:rsidRPr="00EB6C72" w:rsidRDefault="00547EB9" w:rsidP="00547EB9">
      <w:pPr>
        <w:pStyle w:val="Caption"/>
        <w:shd w:val="clear" w:color="auto" w:fill="FFFFFF"/>
      </w:pPr>
      <w:bookmarkStart w:id="1038" w:name="_Toc204421648"/>
      <w:bookmarkStart w:id="1039" w:name="_Toc51575245"/>
      <w:bookmarkStart w:id="1040" w:name="_Toc167811488"/>
      <w:r w:rsidRPr="00EB6C72">
        <w:t xml:space="preserve">Figure </w:t>
      </w:r>
      <w:r w:rsidR="001C6C77">
        <w:fldChar w:fldCharType="begin"/>
      </w:r>
      <w:r w:rsidR="001C6C77">
        <w:instrText xml:space="preserve"> STYLEREF 2 \s </w:instrText>
      </w:r>
      <w:r w:rsidR="001C6C77">
        <w:fldChar w:fldCharType="separate"/>
      </w:r>
      <w:r w:rsidR="003552F0">
        <w:rPr>
          <w:noProof/>
        </w:rPr>
        <w:t>10</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3</w:t>
      </w:r>
      <w:r w:rsidR="001C6C77">
        <w:rPr>
          <w:noProof/>
        </w:rPr>
        <w:fldChar w:fldCharType="end"/>
      </w:r>
      <w:r w:rsidRPr="00EB6C72">
        <w:t>. </w:t>
      </w:r>
      <w:r w:rsidRPr="00EB6C72">
        <w:rPr>
          <w:szCs w:val="32"/>
        </w:rPr>
        <w:t>Error—You navigated inappropriately to this page</w:t>
      </w:r>
      <w:bookmarkEnd w:id="1038"/>
      <w:bookmarkEnd w:id="1039"/>
      <w:bookmarkEnd w:id="1040"/>
    </w:p>
    <w:p w14:paraId="69566880" w14:textId="77777777" w:rsidR="00547EB9" w:rsidRPr="00EB6C72" w:rsidRDefault="00547EB9" w:rsidP="00547EB9">
      <w:pPr>
        <w:pStyle w:val="ErrorMessages"/>
        <w:shd w:val="clear" w:color="auto" w:fill="FFFFFF"/>
        <w:rPr>
          <w:sz w:val="24"/>
          <w:szCs w:val="24"/>
        </w:rPr>
      </w:pPr>
      <w:r w:rsidRPr="00EB6C72">
        <w:rPr>
          <w:b/>
          <w:sz w:val="24"/>
          <w:szCs w:val="24"/>
        </w:rPr>
        <w:t>You navigated inappropriately to this page.</w:t>
      </w:r>
    </w:p>
    <w:p w14:paraId="32F3E578" w14:textId="77777777" w:rsidR="00547EB9" w:rsidRPr="00EB6C72" w:rsidRDefault="00547EB9" w:rsidP="00547EB9">
      <w:pPr>
        <w:pStyle w:val="ErrorMessages"/>
        <w:shd w:val="clear" w:color="auto" w:fill="FFFFFF"/>
      </w:pPr>
      <w:r w:rsidRPr="00EB6C72">
        <w:t>The login process should only be invoked via the consuming application by using your original bookmark, shortcut or URL destination</w:t>
      </w:r>
    </w:p>
    <w:p w14:paraId="51B706CF" w14:textId="77777777" w:rsidR="00547EB9" w:rsidRPr="00EB6C72" w:rsidRDefault="00547EB9" w:rsidP="00547EB9">
      <w:pPr>
        <w:shd w:val="clear" w:color="auto" w:fill="FFFFFF"/>
      </w:pPr>
    </w:p>
    <w:p w14:paraId="758D0159" w14:textId="77777777" w:rsidR="00547EB9" w:rsidRPr="00EB6C72" w:rsidRDefault="00547EB9" w:rsidP="00547EB9">
      <w:pPr>
        <w:shd w:val="clear" w:color="auto" w:fill="FFFFFF"/>
      </w:pPr>
    </w:p>
    <w:tbl>
      <w:tblPr>
        <w:tblW w:w="0" w:type="auto"/>
        <w:tblInd w:w="144" w:type="dxa"/>
        <w:tblLook w:val="01E0" w:firstRow="1" w:lastRow="1" w:firstColumn="1" w:lastColumn="1" w:noHBand="0" w:noVBand="0"/>
      </w:tblPr>
      <w:tblGrid>
        <w:gridCol w:w="1487"/>
        <w:gridCol w:w="7729"/>
      </w:tblGrid>
      <w:tr w:rsidR="00547EB9" w:rsidRPr="00EB6C72" w14:paraId="08E12CE9" w14:textId="77777777" w:rsidTr="00987ECB">
        <w:tc>
          <w:tcPr>
            <w:tcW w:w="1310" w:type="dxa"/>
          </w:tcPr>
          <w:p w14:paraId="3D799E7B" w14:textId="77777777" w:rsidR="00547EB9" w:rsidRPr="00EB6C72" w:rsidRDefault="00547EB9" w:rsidP="00987ECB">
            <w:pPr>
              <w:keepNext/>
              <w:keepLines/>
              <w:shd w:val="clear" w:color="auto" w:fill="FFFFFF"/>
              <w:spacing w:before="60" w:after="60"/>
              <w:rPr>
                <w:b/>
              </w:rPr>
            </w:pPr>
            <w:r w:rsidRPr="00EB6C72">
              <w:rPr>
                <w:b/>
              </w:rPr>
              <w:t>Cause:</w:t>
            </w:r>
          </w:p>
        </w:tc>
        <w:tc>
          <w:tcPr>
            <w:tcW w:w="8122" w:type="dxa"/>
          </w:tcPr>
          <w:p w14:paraId="7DC1A4EE" w14:textId="77777777" w:rsidR="00547EB9" w:rsidRPr="00EB6C72" w:rsidRDefault="00547EB9" w:rsidP="00987ECB">
            <w:pPr>
              <w:keepNext/>
              <w:keepLines/>
              <w:shd w:val="clear" w:color="auto" w:fill="FFFFFF"/>
              <w:spacing w:before="60" w:after="60"/>
              <w:rPr>
                <w:rFonts w:cs="Times New Roman"/>
              </w:rPr>
            </w:pPr>
            <w:r w:rsidRPr="00EB6C72">
              <w:rPr>
                <w:rFonts w:cs="Times New Roman"/>
              </w:rPr>
              <w:t xml:space="preserve">After successfully logging into the Web application, the user presses the browser </w:t>
            </w:r>
            <w:r w:rsidRPr="00EB6C72">
              <w:rPr>
                <w:rFonts w:cs="Times New Roman"/>
                <w:b/>
              </w:rPr>
              <w:t>Back</w:t>
            </w:r>
            <w:r w:rsidRPr="00EB6C72">
              <w:rPr>
                <w:rFonts w:cs="Times New Roman"/>
              </w:rPr>
              <w:t xml:space="preserve"> button until they reach the level of the KAAJEE Web login page. This message is displayed by the navigatonerrordisplay.jsp.</w:t>
            </w:r>
          </w:p>
        </w:tc>
      </w:tr>
      <w:tr w:rsidR="00547EB9" w:rsidRPr="00EB6C72" w14:paraId="688CD8A5" w14:textId="77777777" w:rsidTr="00987ECB">
        <w:tc>
          <w:tcPr>
            <w:tcW w:w="1310" w:type="dxa"/>
          </w:tcPr>
          <w:p w14:paraId="4184903B" w14:textId="77777777" w:rsidR="00547EB9" w:rsidRPr="00EB6C72" w:rsidRDefault="00547EB9" w:rsidP="00987ECB">
            <w:pPr>
              <w:shd w:val="clear" w:color="auto" w:fill="FFFFFF"/>
              <w:spacing w:before="60" w:after="60"/>
              <w:rPr>
                <w:b/>
              </w:rPr>
            </w:pPr>
            <w:r w:rsidRPr="00EB6C72">
              <w:rPr>
                <w:b/>
              </w:rPr>
              <w:t>Resolution:</w:t>
            </w:r>
          </w:p>
        </w:tc>
        <w:tc>
          <w:tcPr>
            <w:tcW w:w="8122" w:type="dxa"/>
          </w:tcPr>
          <w:p w14:paraId="159DFA02" w14:textId="77777777" w:rsidR="00547EB9" w:rsidRPr="00EB6C72" w:rsidRDefault="00547EB9" w:rsidP="00987ECB">
            <w:pPr>
              <w:shd w:val="clear" w:color="auto" w:fill="FFFFFF"/>
              <w:spacing w:before="60" w:after="60"/>
              <w:ind w:left="28"/>
              <w:rPr>
                <w:rFonts w:cs="Times New Roman"/>
                <w:color w:val="000000"/>
              </w:rPr>
            </w:pPr>
            <w:r w:rsidRPr="00EB6C72">
              <w:rPr>
                <w:rFonts w:cs="Times New Roman"/>
                <w:color w:val="000000"/>
              </w:rPr>
              <w:t xml:space="preserve">Because the user is already successfully logged into the Web application, they should just press the browser </w:t>
            </w:r>
            <w:r w:rsidRPr="00EB6C72">
              <w:rPr>
                <w:rFonts w:cs="Times New Roman"/>
                <w:b/>
                <w:color w:val="000000"/>
              </w:rPr>
              <w:t>Forward</w:t>
            </w:r>
            <w:r w:rsidRPr="00EB6C72">
              <w:rPr>
                <w:rFonts w:cs="Times New Roman"/>
                <w:color w:val="000000"/>
              </w:rPr>
              <w:t xml:space="preserve"> button to get back to the desired Web application page.</w:t>
            </w:r>
          </w:p>
        </w:tc>
      </w:tr>
    </w:tbl>
    <w:p w14:paraId="7E601B70" w14:textId="77777777" w:rsidR="00547EB9" w:rsidRPr="00EB6C72" w:rsidRDefault="00547EB9" w:rsidP="00547EB9">
      <w:pPr>
        <w:shd w:val="clear" w:color="auto" w:fill="FFFFFF"/>
      </w:pPr>
    </w:p>
    <w:p w14:paraId="48098E4C" w14:textId="77777777" w:rsidR="00547EB9" w:rsidRPr="00EB6C72" w:rsidRDefault="00547EB9" w:rsidP="00547EB9">
      <w:pPr>
        <w:shd w:val="clear" w:color="auto" w:fill="FFFFFF"/>
      </w:pPr>
    </w:p>
    <w:p w14:paraId="31A4E821" w14:textId="77777777" w:rsidR="00547EB9" w:rsidRPr="00EB6C72" w:rsidRDefault="00547EB9" w:rsidP="00547EB9">
      <w:pPr>
        <w:pStyle w:val="Heading5"/>
        <w:shd w:val="clear" w:color="auto" w:fill="FFFFFF"/>
      </w:pPr>
      <w:bookmarkStart w:id="1041" w:name="_Hlt170807953"/>
      <w:bookmarkStart w:id="1042" w:name="_Ref206001644"/>
      <w:bookmarkEnd w:id="1041"/>
      <w:r w:rsidRPr="00EB6C72">
        <w:t>Error: Could not get a connection from connector pool</w:t>
      </w:r>
      <w:bookmarkEnd w:id="1036"/>
      <w:bookmarkEnd w:id="1042"/>
    </w:p>
    <w:p w14:paraId="1E6A10C2" w14:textId="77777777" w:rsidR="00547EB9" w:rsidRPr="00EB6C72" w:rsidRDefault="00547EB9" w:rsidP="00547EB9">
      <w:pPr>
        <w:keepNext/>
        <w:keepLines/>
        <w:shd w:val="clear" w:color="auto" w:fill="FFFFFF"/>
      </w:pPr>
      <w:r w:rsidRPr="00EB6C72">
        <w:rPr>
          <w:color w:val="000000"/>
        </w:rPr>
        <w:fldChar w:fldCharType="begin"/>
      </w:r>
      <w:r w:rsidRPr="00EB6C72">
        <w:rPr>
          <w:color w:val="000000"/>
        </w:rPr>
        <w:instrText>XE "There was a login error detected by the login system:Could not:Get a connection from connector pool (Error Message)"</w:instrText>
      </w:r>
      <w:r w:rsidRPr="00EB6C72">
        <w:rPr>
          <w:color w:val="000000"/>
        </w:rPr>
        <w:fldChar w:fldCharType="end"/>
      </w:r>
      <w:r w:rsidRPr="00EB6C72">
        <w:rPr>
          <w:color w:val="000000"/>
        </w:rPr>
        <w:fldChar w:fldCharType="begin"/>
      </w:r>
      <w:r w:rsidRPr="00EB6C72">
        <w:rPr>
          <w:color w:val="000000"/>
        </w:rPr>
        <w:instrText>XE "Could not: Get a connection from connector pool (Error Message)"</w:instrText>
      </w:r>
      <w:r w:rsidRPr="00EB6C72">
        <w:rPr>
          <w:color w:val="000000"/>
        </w:rPr>
        <w:fldChar w:fldCharType="end"/>
      </w:r>
      <w:r w:rsidRPr="00EB6C72">
        <w:rPr>
          <w:color w:val="000000"/>
        </w:rPr>
        <w:fldChar w:fldCharType="begin"/>
      </w:r>
      <w:r w:rsidRPr="00EB6C72">
        <w:rPr>
          <w:color w:val="000000"/>
        </w:rPr>
        <w:instrText>XE "Errors:Could not:Get a connection from connector pool"</w:instrText>
      </w:r>
      <w:r w:rsidRPr="00EB6C72">
        <w:rPr>
          <w:color w:val="000000"/>
        </w:rPr>
        <w:fldChar w:fldCharType="end"/>
      </w:r>
      <w:r w:rsidRPr="00EB6C72">
        <w:rPr>
          <w:color w:val="000000"/>
        </w:rPr>
        <w:fldChar w:fldCharType="begin"/>
      </w:r>
      <w:r w:rsidRPr="00EB6C72">
        <w:rPr>
          <w:color w:val="000000"/>
        </w:rPr>
        <w:instrText>XE "Messages:Could not:Get a connection from connector pool"</w:instrText>
      </w:r>
      <w:r w:rsidRPr="00EB6C72">
        <w:rPr>
          <w:color w:val="000000"/>
        </w:rPr>
        <w:fldChar w:fldCharType="end"/>
      </w:r>
      <w:r w:rsidRPr="00EB6C72">
        <w:rPr>
          <w:color w:val="000000"/>
        </w:rPr>
        <w:fldChar w:fldCharType="begin"/>
      </w:r>
      <w:r w:rsidRPr="00EB6C72">
        <w:rPr>
          <w:color w:val="000000"/>
        </w:rPr>
        <w:instrText>XE "Troubleshooting:Could not:Get a connection from connector pool"</w:instrText>
      </w:r>
      <w:r w:rsidRPr="00EB6C72">
        <w:rPr>
          <w:color w:val="000000"/>
        </w:rPr>
        <w:fldChar w:fldCharType="end"/>
      </w:r>
    </w:p>
    <w:p w14:paraId="6611A2FD" w14:textId="77777777" w:rsidR="00547EB9" w:rsidRPr="00EB6C72" w:rsidRDefault="00547EB9" w:rsidP="00547EB9">
      <w:pPr>
        <w:keepNext/>
        <w:keepLines/>
        <w:shd w:val="clear" w:color="auto" w:fill="FFFFFF"/>
        <w:rPr>
          <w:b/>
        </w:rPr>
      </w:pPr>
      <w:r w:rsidRPr="00EB6C72">
        <w:rPr>
          <w:b/>
        </w:rPr>
        <w:t>Message:</w:t>
      </w:r>
    </w:p>
    <w:p w14:paraId="4DA6ACCF" w14:textId="77777777" w:rsidR="00547EB9" w:rsidRPr="00EB6C72" w:rsidRDefault="00547EB9" w:rsidP="00547EB9">
      <w:pPr>
        <w:keepNext/>
        <w:keepLines/>
        <w:shd w:val="clear" w:color="auto" w:fill="FFFFFF"/>
      </w:pPr>
      <w:bookmarkStart w:id="1043" w:name="_Hlt200359166"/>
      <w:bookmarkEnd w:id="1043"/>
    </w:p>
    <w:p w14:paraId="0E40666E" w14:textId="53B7B957" w:rsidR="00547EB9" w:rsidRPr="00EB6C72" w:rsidRDefault="00547EB9" w:rsidP="00547EB9">
      <w:pPr>
        <w:pStyle w:val="Caption"/>
        <w:shd w:val="clear" w:color="auto" w:fill="FFFFFF"/>
      </w:pPr>
      <w:bookmarkStart w:id="1044" w:name="_Ref108602082"/>
      <w:bookmarkStart w:id="1045" w:name="_Toc202863050"/>
      <w:bookmarkStart w:id="1046" w:name="_Toc51575246"/>
      <w:bookmarkStart w:id="1047" w:name="_Toc167811489"/>
      <w:r w:rsidRPr="00EB6C72">
        <w:t xml:space="preserve">Figure </w:t>
      </w:r>
      <w:r w:rsidR="001C6C77">
        <w:fldChar w:fldCharType="begin"/>
      </w:r>
      <w:r w:rsidR="001C6C77">
        <w:instrText xml:space="preserve"> STYLEREF 2 \s </w:instrText>
      </w:r>
      <w:r w:rsidR="001C6C77">
        <w:fldChar w:fldCharType="separate"/>
      </w:r>
      <w:r w:rsidR="003552F0">
        <w:rPr>
          <w:noProof/>
        </w:rPr>
        <w:t>10</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4</w:t>
      </w:r>
      <w:r w:rsidR="001C6C77">
        <w:rPr>
          <w:noProof/>
        </w:rPr>
        <w:fldChar w:fldCharType="end"/>
      </w:r>
      <w:bookmarkEnd w:id="1044"/>
      <w:r w:rsidRPr="00EB6C72">
        <w:t>. </w:t>
      </w:r>
      <w:r w:rsidRPr="00EB6C72">
        <w:rPr>
          <w:szCs w:val="32"/>
        </w:rPr>
        <w:t>Error—</w:t>
      </w:r>
      <w:r w:rsidRPr="00EB6C72">
        <w:t>Could not get a connection from connector pool</w:t>
      </w:r>
      <w:bookmarkEnd w:id="1045"/>
      <w:bookmarkEnd w:id="1046"/>
      <w:bookmarkEnd w:id="1047"/>
    </w:p>
    <w:p w14:paraId="57A64CA5" w14:textId="77777777" w:rsidR="00547EB9" w:rsidRPr="00EB6C72" w:rsidRDefault="00547EB9" w:rsidP="00547EB9">
      <w:pPr>
        <w:pStyle w:val="ErrorMessages"/>
        <w:shd w:val="clear" w:color="auto" w:fill="FFFFFF"/>
        <w:ind w:left="494" w:hanging="314"/>
        <w:rPr>
          <w:b/>
          <w:sz w:val="24"/>
          <w:szCs w:val="24"/>
        </w:rPr>
      </w:pPr>
      <w:r w:rsidRPr="00EB6C72">
        <w:rPr>
          <w:b/>
          <w:sz w:val="24"/>
          <w:szCs w:val="24"/>
        </w:rPr>
        <w:t>There was a login error detected by the login system:</w:t>
      </w:r>
    </w:p>
    <w:p w14:paraId="21D7491C" w14:textId="77777777" w:rsidR="00547EB9" w:rsidRPr="00EB6C72" w:rsidRDefault="00547EB9" w:rsidP="00547EB9">
      <w:pPr>
        <w:pStyle w:val="ErrorMessages"/>
        <w:shd w:val="clear" w:color="auto" w:fill="FFFFFF"/>
        <w:ind w:left="858" w:hanging="678"/>
      </w:pPr>
      <w:r w:rsidRPr="00EB6C72">
        <w:t xml:space="preserve">            Error processing login credentials: Could not get a connection from connector pool for institution 'nnn'.</w:t>
      </w:r>
    </w:p>
    <w:p w14:paraId="5B1C719D" w14:textId="77777777" w:rsidR="00547EB9" w:rsidRPr="00EB6C72" w:rsidRDefault="00547EB9" w:rsidP="00547EB9">
      <w:pPr>
        <w:pStyle w:val="ErrorMessages"/>
        <w:shd w:val="clear" w:color="auto" w:fill="FFFFFF"/>
      </w:pPr>
    </w:p>
    <w:p w14:paraId="6D3F87F2" w14:textId="77777777" w:rsidR="00547EB9" w:rsidRPr="00EB6C72" w:rsidRDefault="00547EB9" w:rsidP="00547EB9">
      <w:pPr>
        <w:pStyle w:val="ErrorMessages"/>
        <w:shd w:val="clear" w:color="auto" w:fill="FFFFFF"/>
        <w:rPr>
          <w:color w:val="0000FF"/>
          <w:u w:val="single"/>
        </w:rPr>
      </w:pPr>
      <w:r w:rsidRPr="00EB6C72">
        <w:rPr>
          <w:color w:val="0000FF"/>
          <w:u w:val="single"/>
        </w:rPr>
        <w:t>Try login again.</w:t>
      </w:r>
    </w:p>
    <w:p w14:paraId="394F4F0B" w14:textId="77777777" w:rsidR="00547EB9" w:rsidRPr="00EB6C72" w:rsidRDefault="00547EB9" w:rsidP="00547EB9">
      <w:pPr>
        <w:pStyle w:val="ErrorMessages"/>
        <w:shd w:val="clear" w:color="auto" w:fill="FFFFFF"/>
      </w:pPr>
      <w:bookmarkStart w:id="1048" w:name="_Ref108600556"/>
    </w:p>
    <w:bookmarkEnd w:id="1048"/>
    <w:p w14:paraId="329823DA" w14:textId="77777777" w:rsidR="00547EB9" w:rsidRPr="00EB6C72" w:rsidRDefault="00547EB9" w:rsidP="00547EB9">
      <w:pPr>
        <w:shd w:val="clear" w:color="auto" w:fill="FFFFFF"/>
      </w:pPr>
    </w:p>
    <w:p w14:paraId="11A42748" w14:textId="77777777" w:rsidR="00547EB9" w:rsidRPr="00EB6C72" w:rsidRDefault="00547EB9" w:rsidP="00547EB9">
      <w:pPr>
        <w:shd w:val="clear" w:color="auto" w:fill="FFFFFF"/>
      </w:pPr>
    </w:p>
    <w:tbl>
      <w:tblPr>
        <w:tblW w:w="0" w:type="auto"/>
        <w:tblInd w:w="144" w:type="dxa"/>
        <w:tblLook w:val="01E0" w:firstRow="1" w:lastRow="1" w:firstColumn="1" w:lastColumn="1" w:noHBand="0" w:noVBand="0"/>
      </w:tblPr>
      <w:tblGrid>
        <w:gridCol w:w="1487"/>
        <w:gridCol w:w="7729"/>
      </w:tblGrid>
      <w:tr w:rsidR="00547EB9" w:rsidRPr="00EB6C72" w14:paraId="32987816" w14:textId="77777777" w:rsidTr="00987ECB">
        <w:tc>
          <w:tcPr>
            <w:tcW w:w="1310" w:type="dxa"/>
          </w:tcPr>
          <w:p w14:paraId="6183BAC3" w14:textId="77777777" w:rsidR="00547EB9" w:rsidRPr="00EB6C72" w:rsidRDefault="00547EB9" w:rsidP="00987ECB">
            <w:pPr>
              <w:keepNext/>
              <w:keepLines/>
              <w:shd w:val="clear" w:color="auto" w:fill="FFFFFF"/>
              <w:spacing w:before="60" w:after="60"/>
              <w:rPr>
                <w:b/>
              </w:rPr>
            </w:pPr>
            <w:r w:rsidRPr="00EB6C72">
              <w:rPr>
                <w:b/>
              </w:rPr>
              <w:t>Cause:</w:t>
            </w:r>
          </w:p>
        </w:tc>
        <w:tc>
          <w:tcPr>
            <w:tcW w:w="8122" w:type="dxa"/>
          </w:tcPr>
          <w:p w14:paraId="15A0C13B" w14:textId="3FB5DBCF" w:rsidR="00547EB9" w:rsidRPr="00EB6C72" w:rsidRDefault="00547EB9" w:rsidP="00987ECB">
            <w:pPr>
              <w:keepNext/>
              <w:keepLines/>
              <w:shd w:val="clear" w:color="auto" w:fill="FFFFFF"/>
              <w:spacing w:before="60" w:after="60"/>
            </w:pPr>
            <w:r w:rsidRPr="00EB6C72">
              <w:t xml:space="preserve">The user enters their Access and Verify codes and presses the </w:t>
            </w:r>
            <w:r w:rsidRPr="00EB6C72">
              <w:rPr>
                <w:b/>
              </w:rPr>
              <w:t>Login</w:t>
            </w:r>
            <w:r w:rsidRPr="00EB6C72">
              <w:t xml:space="preserve"> button. The user is then redirected to the loginerrordisplay.jsp error page (error message template) with a descriptive error message displayed (</w:t>
            </w:r>
            <w:r w:rsidRPr="00EB6C72">
              <w:fldChar w:fldCharType="begin"/>
            </w:r>
            <w:r w:rsidRPr="00EB6C72">
              <w:instrText xml:space="preserve"> REF _Ref108602082 \h  \* MERGEFORMAT </w:instrText>
            </w:r>
            <w:r w:rsidRPr="00EB6C72">
              <w:fldChar w:fldCharType="separate"/>
            </w:r>
            <w:r w:rsidR="003552F0" w:rsidRPr="00EB6C72">
              <w:t xml:space="preserve">Figure </w:t>
            </w:r>
            <w:r w:rsidR="003552F0">
              <w:t>10</w:t>
            </w:r>
            <w:r w:rsidR="003552F0">
              <w:noBreakHyphen/>
              <w:t>4</w:t>
            </w:r>
            <w:r w:rsidRPr="00EB6C72">
              <w:fldChar w:fldCharType="end"/>
            </w:r>
            <w:r w:rsidRPr="00EB6C72">
              <w:t>).</w:t>
            </w:r>
          </w:p>
          <w:p w14:paraId="5321A79C" w14:textId="77777777" w:rsidR="00547EB9" w:rsidRPr="00EB6C72" w:rsidRDefault="00547EB9" w:rsidP="00987ECB">
            <w:pPr>
              <w:keepNext/>
              <w:keepLines/>
              <w:shd w:val="clear" w:color="auto" w:fill="FFFFFF"/>
              <w:spacing w:before="60" w:after="60"/>
            </w:pPr>
            <w:r w:rsidRPr="00EB6C72">
              <w:t>In this case, the descriptive error message stated that the system could not get a connection from the connector pool for the institution selected by the user.</w:t>
            </w:r>
          </w:p>
          <w:p w14:paraId="4D27E7D5" w14:textId="77777777" w:rsidR="00547EB9" w:rsidRPr="00EB6C72" w:rsidRDefault="00547EB9" w:rsidP="00987ECB">
            <w:pPr>
              <w:keepNext/>
              <w:keepLines/>
              <w:shd w:val="clear" w:color="auto" w:fill="FFFFFF"/>
              <w:spacing w:before="60"/>
              <w:ind w:left="1260" w:hanging="1260"/>
            </w:pPr>
            <w:r w:rsidRPr="00EB6C72">
              <w:t>Several possible reasons for this failure include:</w:t>
            </w:r>
          </w:p>
          <w:p w14:paraId="0EF5C042" w14:textId="77777777" w:rsidR="00547EB9" w:rsidRPr="00EB6C72" w:rsidRDefault="00547EB9" w:rsidP="00987ECB">
            <w:pPr>
              <w:keepNext/>
              <w:keepLines/>
              <w:numPr>
                <w:ilvl w:val="0"/>
                <w:numId w:val="16"/>
              </w:numPr>
              <w:shd w:val="clear" w:color="auto" w:fill="FFFFFF"/>
              <w:tabs>
                <w:tab w:val="clear" w:pos="720"/>
              </w:tabs>
              <w:spacing w:before="60"/>
              <w:ind w:left="672" w:hanging="338"/>
            </w:pPr>
            <w:r w:rsidRPr="00EB6C72">
              <w:t xml:space="preserve">No Institution mapping is configured to associate Station Number </w:t>
            </w:r>
            <w:r w:rsidRPr="00EB6C72">
              <w:rPr>
                <w:b/>
              </w:rPr>
              <w:t>nnn</w:t>
            </w:r>
            <w:r w:rsidRPr="00EB6C72">
              <w:t xml:space="preserve"> (e.g.,</w:t>
            </w:r>
            <w:r w:rsidRPr="00EB6C72">
              <w:rPr>
                <w:rFonts w:cs="Times New Roman"/>
              </w:rPr>
              <w:t> </w:t>
            </w:r>
            <w:r w:rsidRPr="00EB6C72">
              <w:t>662) with a JNDI</w:t>
            </w:r>
            <w:r w:rsidRPr="00EB6C72">
              <w:rPr>
                <w:color w:val="000000"/>
              </w:rPr>
              <w:fldChar w:fldCharType="begin"/>
            </w:r>
            <w:r w:rsidRPr="00EB6C72">
              <w:rPr>
                <w:color w:val="000000"/>
              </w:rPr>
              <w:instrText>XE "JNDI"</w:instrText>
            </w:r>
            <w:r w:rsidRPr="00EB6C72">
              <w:rPr>
                <w:color w:val="000000"/>
              </w:rPr>
              <w:fldChar w:fldCharType="end"/>
            </w:r>
            <w:r w:rsidRPr="00EB6C72">
              <w:t xml:space="preserve"> name of a connector.</w:t>
            </w:r>
          </w:p>
          <w:p w14:paraId="04DD4A58" w14:textId="77777777" w:rsidR="00547EB9" w:rsidRPr="00EB6C72" w:rsidRDefault="00547EB9" w:rsidP="00987ECB">
            <w:pPr>
              <w:keepNext/>
              <w:keepLines/>
              <w:numPr>
                <w:ilvl w:val="0"/>
                <w:numId w:val="16"/>
              </w:numPr>
              <w:shd w:val="clear" w:color="auto" w:fill="FFFFFF"/>
              <w:tabs>
                <w:tab w:val="clear" w:pos="720"/>
              </w:tabs>
              <w:spacing w:before="60"/>
              <w:ind w:left="672" w:hanging="338"/>
            </w:pPr>
            <w:r w:rsidRPr="00EB6C72">
              <w:t>No connector exists for the mapped JNDI</w:t>
            </w:r>
            <w:r w:rsidRPr="00EB6C72">
              <w:rPr>
                <w:color w:val="000000"/>
              </w:rPr>
              <w:fldChar w:fldCharType="begin"/>
            </w:r>
            <w:r w:rsidRPr="00EB6C72">
              <w:rPr>
                <w:color w:val="000000"/>
              </w:rPr>
              <w:instrText>XE "JNDI"</w:instrText>
            </w:r>
            <w:r w:rsidRPr="00EB6C72">
              <w:rPr>
                <w:color w:val="000000"/>
              </w:rPr>
              <w:fldChar w:fldCharType="end"/>
            </w:r>
            <w:r w:rsidRPr="00EB6C72">
              <w:t xml:space="preserve"> name returned by VistALink's Institution Mapping</w:t>
            </w:r>
            <w:r w:rsidRPr="00EB6C72">
              <w:rPr>
                <w:color w:val="000000"/>
                <w:kern w:val="2"/>
              </w:rPr>
              <w:fldChar w:fldCharType="begin"/>
            </w:r>
            <w:r w:rsidRPr="00EB6C72">
              <w:rPr>
                <w:color w:val="000000"/>
              </w:rPr>
              <w:instrText>XE "VistALink's Institution Mapping"</w:instrText>
            </w:r>
            <w:r w:rsidRPr="00EB6C72">
              <w:rPr>
                <w:color w:val="000000"/>
                <w:kern w:val="2"/>
              </w:rPr>
              <w:fldChar w:fldCharType="end"/>
            </w:r>
            <w:r w:rsidRPr="00EB6C72">
              <w:t>.</w:t>
            </w:r>
          </w:p>
          <w:p w14:paraId="3879C572" w14:textId="77777777" w:rsidR="00547EB9" w:rsidRPr="00EB6C72" w:rsidRDefault="00547EB9" w:rsidP="00987ECB">
            <w:pPr>
              <w:keepNext/>
              <w:keepLines/>
              <w:numPr>
                <w:ilvl w:val="0"/>
                <w:numId w:val="16"/>
              </w:numPr>
              <w:shd w:val="clear" w:color="auto" w:fill="FFFFFF"/>
              <w:tabs>
                <w:tab w:val="clear" w:pos="720"/>
              </w:tabs>
              <w:spacing w:before="60" w:after="60"/>
              <w:ind w:left="672" w:hanging="338"/>
            </w:pPr>
            <w:r w:rsidRPr="00EB6C72">
              <w:t>The VistA M Server to which the connector is connecting is down.</w:t>
            </w:r>
          </w:p>
        </w:tc>
      </w:tr>
      <w:tr w:rsidR="00547EB9" w:rsidRPr="00EB6C72" w14:paraId="516F5EC4" w14:textId="77777777" w:rsidTr="00987ECB">
        <w:tc>
          <w:tcPr>
            <w:tcW w:w="1310" w:type="dxa"/>
          </w:tcPr>
          <w:p w14:paraId="1E43BD62" w14:textId="77777777" w:rsidR="00547EB9" w:rsidRPr="00EB6C72" w:rsidRDefault="00547EB9" w:rsidP="00987ECB">
            <w:pPr>
              <w:shd w:val="clear" w:color="auto" w:fill="FFFFFF"/>
              <w:spacing w:before="60" w:after="60"/>
              <w:rPr>
                <w:b/>
              </w:rPr>
            </w:pPr>
            <w:r w:rsidRPr="00EB6C72">
              <w:rPr>
                <w:b/>
              </w:rPr>
              <w:t>Resolution:</w:t>
            </w:r>
          </w:p>
        </w:tc>
        <w:tc>
          <w:tcPr>
            <w:tcW w:w="8122" w:type="dxa"/>
          </w:tcPr>
          <w:p w14:paraId="27C526D4" w14:textId="77777777" w:rsidR="00547EB9" w:rsidRPr="00EB6C72" w:rsidRDefault="00547EB9" w:rsidP="00987ECB">
            <w:pPr>
              <w:shd w:val="clear" w:color="auto" w:fill="FFFFFF"/>
              <w:spacing w:before="60" w:after="60"/>
              <w:rPr>
                <w:rFonts w:cs="Times New Roman"/>
                <w:color w:val="000000"/>
              </w:rPr>
            </w:pPr>
            <w:r w:rsidRPr="00EB6C72">
              <w:rPr>
                <w:rFonts w:cs="Times New Roman"/>
                <w:color w:val="000000"/>
              </w:rPr>
              <w:t xml:space="preserve">The user </w:t>
            </w:r>
            <w:r w:rsidRPr="00EB6C72">
              <w:rPr>
                <w:rFonts w:cs="Times New Roman"/>
                <w:i/>
                <w:color w:val="000000"/>
              </w:rPr>
              <w:t>must</w:t>
            </w:r>
            <w:r w:rsidRPr="00EB6C72">
              <w:rPr>
                <w:rFonts w:cs="Times New Roman"/>
                <w:color w:val="000000"/>
              </w:rPr>
              <w:t xml:space="preserve"> contact </w:t>
            </w:r>
            <w:smartTag w:uri="urn:schemas-microsoft-com:office:smarttags" w:element="stockticker">
              <w:r w:rsidRPr="00EB6C72">
                <w:rPr>
                  <w:rFonts w:cs="Times New Roman"/>
                  <w:color w:val="000000"/>
                </w:rPr>
                <w:t>IRM</w:t>
              </w:r>
            </w:smartTag>
            <w:r w:rsidRPr="00EB6C72">
              <w:rPr>
                <w:rFonts w:cs="Times New Roman"/>
                <w:color w:val="000000"/>
              </w:rPr>
              <w:t xml:space="preserve"> or the Systems Administrator for assistance. </w:t>
            </w:r>
            <w:r w:rsidRPr="00EB6C72">
              <w:t>A review of the log files for both the application and the connector should further narrow down the exact cause of the failure.</w:t>
            </w:r>
          </w:p>
        </w:tc>
      </w:tr>
    </w:tbl>
    <w:p w14:paraId="3893778B" w14:textId="77777777" w:rsidR="00547EB9" w:rsidRPr="00EB6C72" w:rsidRDefault="00547EB9" w:rsidP="00547EB9">
      <w:pPr>
        <w:shd w:val="clear" w:color="auto" w:fill="FFFFFF"/>
      </w:pPr>
    </w:p>
    <w:bookmarkEnd w:id="1037"/>
    <w:p w14:paraId="0C5DF062" w14:textId="77777777" w:rsidR="00547EB9" w:rsidRPr="00EB6C72" w:rsidRDefault="00547EB9" w:rsidP="00547EB9">
      <w:pPr>
        <w:shd w:val="clear" w:color="auto" w:fill="FFFFFF"/>
      </w:pPr>
    </w:p>
    <w:p w14:paraId="0ADB8DC3" w14:textId="77777777" w:rsidR="00547EB9" w:rsidRPr="00EB6C72" w:rsidRDefault="00547EB9" w:rsidP="00547EB9">
      <w:pPr>
        <w:pStyle w:val="Heading5"/>
        <w:shd w:val="clear" w:color="auto" w:fill="FFFFFF"/>
      </w:pPr>
      <w:bookmarkStart w:id="1049" w:name="_Ref111269047"/>
      <w:bookmarkStart w:id="1050" w:name="_Toc75847101"/>
      <w:r w:rsidRPr="00EB6C72">
        <w:t>Error: Error retrieving user information</w:t>
      </w:r>
      <w:bookmarkEnd w:id="1049"/>
    </w:p>
    <w:p w14:paraId="23DA211F" w14:textId="77777777" w:rsidR="00547EB9" w:rsidRPr="00EB6C72" w:rsidRDefault="00547EB9" w:rsidP="00547EB9">
      <w:pPr>
        <w:keepNext/>
        <w:keepLines/>
        <w:shd w:val="clear" w:color="auto" w:fill="FFFFFF"/>
      </w:pPr>
      <w:r w:rsidRPr="00EB6C72">
        <w:rPr>
          <w:color w:val="000000"/>
        </w:rPr>
        <w:fldChar w:fldCharType="begin"/>
      </w:r>
      <w:r w:rsidRPr="00EB6C72">
        <w:rPr>
          <w:color w:val="000000"/>
        </w:rPr>
        <w:instrText>XE "There was a login error detected by the login system:Error retrieving user information (Error Message)"</w:instrText>
      </w:r>
      <w:r w:rsidRPr="00EB6C72">
        <w:rPr>
          <w:color w:val="000000"/>
        </w:rPr>
        <w:fldChar w:fldCharType="end"/>
      </w:r>
      <w:r w:rsidRPr="00EB6C72">
        <w:rPr>
          <w:color w:val="000000"/>
        </w:rPr>
        <w:fldChar w:fldCharType="begin"/>
      </w:r>
      <w:r w:rsidRPr="00EB6C72">
        <w:rPr>
          <w:color w:val="000000"/>
        </w:rPr>
        <w:instrText>XE "Error retrieving user information (Error Message)"</w:instrText>
      </w:r>
      <w:r w:rsidRPr="00EB6C72">
        <w:rPr>
          <w:color w:val="000000"/>
        </w:rPr>
        <w:fldChar w:fldCharType="end"/>
      </w:r>
      <w:r w:rsidRPr="00EB6C72">
        <w:rPr>
          <w:color w:val="000000"/>
        </w:rPr>
        <w:fldChar w:fldCharType="begin"/>
      </w:r>
      <w:r w:rsidRPr="00EB6C72">
        <w:rPr>
          <w:color w:val="000000"/>
        </w:rPr>
        <w:instrText>XE "Errors:Error retrieving user information"</w:instrText>
      </w:r>
      <w:r w:rsidRPr="00EB6C72">
        <w:rPr>
          <w:color w:val="000000"/>
        </w:rPr>
        <w:fldChar w:fldCharType="end"/>
      </w:r>
      <w:r w:rsidRPr="00EB6C72">
        <w:rPr>
          <w:color w:val="000000"/>
        </w:rPr>
        <w:fldChar w:fldCharType="begin"/>
      </w:r>
      <w:r w:rsidRPr="00EB6C72">
        <w:rPr>
          <w:color w:val="000000"/>
        </w:rPr>
        <w:instrText>XE "Messages:Error retrieving user information"</w:instrText>
      </w:r>
      <w:r w:rsidRPr="00EB6C72">
        <w:rPr>
          <w:color w:val="000000"/>
        </w:rPr>
        <w:fldChar w:fldCharType="end"/>
      </w:r>
      <w:r w:rsidRPr="00EB6C72">
        <w:rPr>
          <w:color w:val="000000"/>
        </w:rPr>
        <w:fldChar w:fldCharType="begin"/>
      </w:r>
      <w:r w:rsidRPr="00EB6C72">
        <w:rPr>
          <w:color w:val="000000"/>
        </w:rPr>
        <w:instrText>XE "Troubleshooting:Error retrieving user information"</w:instrText>
      </w:r>
      <w:r w:rsidRPr="00EB6C72">
        <w:rPr>
          <w:color w:val="000000"/>
        </w:rPr>
        <w:fldChar w:fldCharType="end"/>
      </w:r>
    </w:p>
    <w:p w14:paraId="02356D58" w14:textId="77777777" w:rsidR="00547EB9" w:rsidRPr="00EB6C72" w:rsidRDefault="00547EB9" w:rsidP="00547EB9">
      <w:pPr>
        <w:keepNext/>
        <w:keepLines/>
        <w:shd w:val="clear" w:color="auto" w:fill="FFFFFF"/>
        <w:rPr>
          <w:b/>
        </w:rPr>
      </w:pPr>
      <w:r w:rsidRPr="00EB6C72">
        <w:rPr>
          <w:b/>
        </w:rPr>
        <w:t>Message:</w:t>
      </w:r>
    </w:p>
    <w:p w14:paraId="56B07C98" w14:textId="77777777" w:rsidR="00547EB9" w:rsidRPr="00EB6C72" w:rsidRDefault="00547EB9" w:rsidP="00547EB9">
      <w:pPr>
        <w:keepNext/>
        <w:keepLines/>
        <w:shd w:val="clear" w:color="auto" w:fill="FFFFFF"/>
      </w:pPr>
      <w:bookmarkStart w:id="1051" w:name="_Hlt200359155"/>
      <w:bookmarkEnd w:id="1051"/>
    </w:p>
    <w:p w14:paraId="4BA8B2D4" w14:textId="77777777" w:rsidR="00547EB9" w:rsidRPr="00EB6C72" w:rsidRDefault="00547EB9" w:rsidP="00547EB9">
      <w:pPr>
        <w:keepNext/>
        <w:keepLines/>
        <w:shd w:val="clear" w:color="auto" w:fill="FFFFFF"/>
      </w:pPr>
    </w:p>
    <w:p w14:paraId="21E1572B" w14:textId="7A627EB5" w:rsidR="00547EB9" w:rsidRPr="00EB6C72" w:rsidRDefault="00547EB9" w:rsidP="00547EB9">
      <w:pPr>
        <w:pStyle w:val="Caption"/>
        <w:shd w:val="clear" w:color="auto" w:fill="FFFFFF"/>
      </w:pPr>
      <w:bookmarkStart w:id="1052" w:name="_Ref108601946"/>
      <w:bookmarkStart w:id="1053" w:name="_Toc202863051"/>
      <w:bookmarkStart w:id="1054" w:name="_Toc51575247"/>
      <w:bookmarkStart w:id="1055" w:name="_Toc167811490"/>
      <w:r w:rsidRPr="00EB6C72">
        <w:t xml:space="preserve">Figure </w:t>
      </w:r>
      <w:r w:rsidR="001C6C77">
        <w:fldChar w:fldCharType="begin"/>
      </w:r>
      <w:r w:rsidR="001C6C77">
        <w:instrText xml:space="preserve"> STYLEREF 2 \s </w:instrText>
      </w:r>
      <w:r w:rsidR="001C6C77">
        <w:fldChar w:fldCharType="separate"/>
      </w:r>
      <w:r w:rsidR="003552F0">
        <w:rPr>
          <w:noProof/>
        </w:rPr>
        <w:t>10</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5</w:t>
      </w:r>
      <w:r w:rsidR="001C6C77">
        <w:rPr>
          <w:noProof/>
        </w:rPr>
        <w:fldChar w:fldCharType="end"/>
      </w:r>
      <w:bookmarkEnd w:id="1052"/>
      <w:r w:rsidRPr="00EB6C72">
        <w:t>. </w:t>
      </w:r>
      <w:r w:rsidRPr="00EB6C72">
        <w:rPr>
          <w:szCs w:val="32"/>
        </w:rPr>
        <w:t>Error—</w:t>
      </w:r>
      <w:r w:rsidRPr="00EB6C72">
        <w:t>Error retrieving user information</w:t>
      </w:r>
      <w:bookmarkEnd w:id="1053"/>
      <w:bookmarkEnd w:id="1054"/>
      <w:bookmarkEnd w:id="1055"/>
    </w:p>
    <w:p w14:paraId="5CD9D287" w14:textId="77777777" w:rsidR="00547EB9" w:rsidRPr="00EB6C72" w:rsidRDefault="00547EB9" w:rsidP="00547EB9">
      <w:pPr>
        <w:pStyle w:val="ErrorMessages"/>
        <w:shd w:val="clear" w:color="auto" w:fill="FFFFFF"/>
        <w:ind w:left="494" w:hanging="314"/>
        <w:rPr>
          <w:b/>
          <w:sz w:val="24"/>
          <w:szCs w:val="24"/>
        </w:rPr>
      </w:pPr>
      <w:r w:rsidRPr="00EB6C72">
        <w:rPr>
          <w:b/>
          <w:sz w:val="24"/>
          <w:szCs w:val="24"/>
        </w:rPr>
        <w:t>There was a login error detected by the login system:</w:t>
      </w:r>
    </w:p>
    <w:p w14:paraId="2B6E70F1" w14:textId="77777777" w:rsidR="00547EB9" w:rsidRPr="00EB6C72" w:rsidRDefault="00547EB9" w:rsidP="00547EB9">
      <w:pPr>
        <w:pStyle w:val="ErrorMessages"/>
        <w:shd w:val="clear" w:color="auto" w:fill="FFFFFF"/>
        <w:ind w:left="858" w:hanging="678"/>
      </w:pPr>
      <w:r w:rsidRPr="00EB6C72">
        <w:t xml:space="preserve">            Error processing login credentials: Error retrieving user information.; Root cause exception: gov.va.med.foundations.rpc.RpcFaultException: Fault Code: 'Server'; Fault String: 'Internal Application Error'; Fault Actor: 'XUS KAAJEE </w:t>
      </w:r>
      <w:smartTag w:uri="urn:schemas-microsoft-com:office:smarttags" w:element="stockticker">
        <w:r w:rsidRPr="00EB6C72">
          <w:t>GET</w:t>
        </w:r>
      </w:smartTag>
      <w:r w:rsidRPr="00EB6C72">
        <w:t xml:space="preserve"> USER </w:t>
      </w:r>
      <w:smartTag w:uri="urn:schemas-microsoft-com:office:smarttags" w:element="stockticker">
        <w:r w:rsidRPr="00EB6C72">
          <w:t>INFO</w:t>
        </w:r>
      </w:smartTag>
      <w:r w:rsidRPr="00EB6C72">
        <w:t xml:space="preserve">'; Code: '182301'; Type: 'XUS KAAJEE </w:t>
      </w:r>
      <w:smartTag w:uri="urn:schemas-microsoft-com:office:smarttags" w:element="stockticker">
        <w:r w:rsidRPr="00EB6C72">
          <w:t>GET</w:t>
        </w:r>
      </w:smartTag>
      <w:r w:rsidRPr="00EB6C72">
        <w:t xml:space="preserve"> USER </w:t>
      </w:r>
      <w:smartTag w:uri="urn:schemas-microsoft-com:office:smarttags" w:element="stockticker">
        <w:r w:rsidRPr="00EB6C72">
          <w:t>INFO</w:t>
        </w:r>
      </w:smartTag>
      <w:r w:rsidRPr="00EB6C72">
        <w:t>'; Message: 'No valid DUZ found. [Security Type: AV][Access code does not match a NP entry.''</w:t>
      </w:r>
    </w:p>
    <w:p w14:paraId="46EF969B" w14:textId="77777777" w:rsidR="00547EB9" w:rsidRPr="00EB6C72" w:rsidRDefault="00547EB9" w:rsidP="00547EB9">
      <w:pPr>
        <w:pStyle w:val="ErrorMessages"/>
        <w:shd w:val="clear" w:color="auto" w:fill="FFFFFF"/>
      </w:pPr>
    </w:p>
    <w:p w14:paraId="707195F7" w14:textId="77777777" w:rsidR="00547EB9" w:rsidRPr="00EB6C72" w:rsidRDefault="00547EB9" w:rsidP="00547EB9">
      <w:pPr>
        <w:pStyle w:val="ErrorMessages"/>
        <w:shd w:val="clear" w:color="auto" w:fill="FFFFFF"/>
        <w:rPr>
          <w:color w:val="0000FF"/>
          <w:u w:val="single"/>
        </w:rPr>
      </w:pPr>
      <w:r w:rsidRPr="00EB6C72">
        <w:rPr>
          <w:color w:val="0000FF"/>
          <w:u w:val="single"/>
        </w:rPr>
        <w:t>Try login again.</w:t>
      </w:r>
    </w:p>
    <w:p w14:paraId="509326E1" w14:textId="77777777" w:rsidR="00547EB9" w:rsidRPr="00EB6C72" w:rsidRDefault="00547EB9" w:rsidP="00547EB9">
      <w:pPr>
        <w:pStyle w:val="ErrorMessages"/>
        <w:shd w:val="clear" w:color="auto" w:fill="FFFFFF"/>
        <w:ind w:left="858" w:hanging="678"/>
      </w:pPr>
    </w:p>
    <w:p w14:paraId="38477336" w14:textId="77777777" w:rsidR="00547EB9" w:rsidRPr="00EB6C72" w:rsidRDefault="00547EB9" w:rsidP="00547EB9">
      <w:pPr>
        <w:shd w:val="clear" w:color="auto" w:fill="FFFFFF"/>
      </w:pPr>
    </w:p>
    <w:p w14:paraId="281BA08E" w14:textId="77777777" w:rsidR="00547EB9" w:rsidRPr="00EB6C72" w:rsidRDefault="00547EB9" w:rsidP="00547EB9">
      <w:pPr>
        <w:shd w:val="clear" w:color="auto" w:fill="FFFFFF"/>
      </w:pPr>
    </w:p>
    <w:tbl>
      <w:tblPr>
        <w:tblW w:w="0" w:type="auto"/>
        <w:tblInd w:w="144" w:type="dxa"/>
        <w:tblLook w:val="01E0" w:firstRow="1" w:lastRow="1" w:firstColumn="1" w:lastColumn="1" w:noHBand="0" w:noVBand="0"/>
      </w:tblPr>
      <w:tblGrid>
        <w:gridCol w:w="1487"/>
        <w:gridCol w:w="7729"/>
      </w:tblGrid>
      <w:tr w:rsidR="00547EB9" w:rsidRPr="00EB6C72" w14:paraId="04E09A83" w14:textId="77777777" w:rsidTr="00987ECB">
        <w:tc>
          <w:tcPr>
            <w:tcW w:w="1310" w:type="dxa"/>
          </w:tcPr>
          <w:p w14:paraId="46EB3B6E" w14:textId="77777777" w:rsidR="00547EB9" w:rsidRPr="00EB6C72" w:rsidRDefault="00547EB9" w:rsidP="00987ECB">
            <w:pPr>
              <w:keepNext/>
              <w:keepLines/>
              <w:shd w:val="clear" w:color="auto" w:fill="FFFFFF"/>
              <w:spacing w:before="60" w:after="60"/>
              <w:rPr>
                <w:b/>
              </w:rPr>
            </w:pPr>
            <w:r w:rsidRPr="00EB6C72">
              <w:rPr>
                <w:b/>
              </w:rPr>
              <w:t>Cause:</w:t>
            </w:r>
          </w:p>
        </w:tc>
        <w:tc>
          <w:tcPr>
            <w:tcW w:w="8122" w:type="dxa"/>
          </w:tcPr>
          <w:p w14:paraId="4953CE9E" w14:textId="18DA1449" w:rsidR="00547EB9" w:rsidRPr="00EB6C72" w:rsidRDefault="00547EB9" w:rsidP="00987ECB">
            <w:pPr>
              <w:keepNext/>
              <w:keepLines/>
              <w:shd w:val="clear" w:color="auto" w:fill="FFFFFF"/>
              <w:spacing w:before="60" w:after="60"/>
            </w:pPr>
            <w:r w:rsidRPr="00EB6C72">
              <w:t xml:space="preserve">The user enters their Access and Verify codes and presses the </w:t>
            </w:r>
            <w:r w:rsidRPr="00EB6C72">
              <w:rPr>
                <w:b/>
              </w:rPr>
              <w:t>Login</w:t>
            </w:r>
            <w:r w:rsidRPr="00EB6C72">
              <w:t xml:space="preserve"> button. The user is then redirected to the loginerrordisplay.jsp error page (error message template) with a descriptive error message displayed (</w:t>
            </w:r>
            <w:r w:rsidRPr="00EB6C72">
              <w:fldChar w:fldCharType="begin"/>
            </w:r>
            <w:r w:rsidRPr="00EB6C72">
              <w:instrText xml:space="preserve"> REF _Ref108601946 \h  \* MERGEFORMAT </w:instrText>
            </w:r>
            <w:r w:rsidRPr="00EB6C72">
              <w:fldChar w:fldCharType="separate"/>
            </w:r>
            <w:r w:rsidR="003552F0" w:rsidRPr="00EB6C72">
              <w:t xml:space="preserve">Figure </w:t>
            </w:r>
            <w:r w:rsidR="003552F0">
              <w:t>10</w:t>
            </w:r>
            <w:r w:rsidR="003552F0">
              <w:noBreakHyphen/>
              <w:t>5</w:t>
            </w:r>
            <w:r w:rsidRPr="00EB6C72">
              <w:fldChar w:fldCharType="end"/>
            </w:r>
            <w:r w:rsidRPr="00EB6C72">
              <w:t>).</w:t>
            </w:r>
          </w:p>
          <w:p w14:paraId="2F2A4D34" w14:textId="77777777" w:rsidR="00547EB9" w:rsidRPr="00EB6C72" w:rsidRDefault="00547EB9" w:rsidP="00987ECB">
            <w:pPr>
              <w:keepNext/>
              <w:keepLines/>
              <w:shd w:val="clear" w:color="auto" w:fill="FFFFFF"/>
              <w:spacing w:before="60" w:after="60"/>
            </w:pPr>
            <w:r w:rsidRPr="00EB6C72">
              <w:t xml:space="preserve">In this case, the descriptive error message stated that the system could not find a valid DUZ for the user. The Access code entered by the user was not found in the </w:t>
            </w:r>
            <w:smartTag w:uri="urn:schemas-microsoft-com:office:smarttags" w:element="stockticker">
              <w:r w:rsidRPr="00EB6C72">
                <w:t>NEW</w:t>
              </w:r>
            </w:smartTag>
            <w:r w:rsidRPr="00EB6C72">
              <w:t xml:space="preserve"> PERSON file (#200).</w:t>
            </w:r>
            <w:r w:rsidRPr="00EB6C72">
              <w:br/>
            </w:r>
          </w:p>
        </w:tc>
      </w:tr>
      <w:tr w:rsidR="00547EB9" w:rsidRPr="00EB6C72" w14:paraId="2119EF89" w14:textId="77777777" w:rsidTr="00987ECB">
        <w:tc>
          <w:tcPr>
            <w:tcW w:w="1310" w:type="dxa"/>
          </w:tcPr>
          <w:p w14:paraId="3794462B" w14:textId="77777777" w:rsidR="00547EB9" w:rsidRPr="00EB6C72" w:rsidRDefault="00547EB9" w:rsidP="00987ECB">
            <w:pPr>
              <w:shd w:val="clear" w:color="auto" w:fill="FFFFFF"/>
              <w:spacing w:before="60" w:after="60"/>
              <w:rPr>
                <w:b/>
              </w:rPr>
            </w:pPr>
            <w:r w:rsidRPr="00EB6C72">
              <w:rPr>
                <w:b/>
              </w:rPr>
              <w:t>Resolution:</w:t>
            </w:r>
          </w:p>
        </w:tc>
        <w:tc>
          <w:tcPr>
            <w:tcW w:w="8122" w:type="dxa"/>
          </w:tcPr>
          <w:p w14:paraId="4E54AA66" w14:textId="77777777" w:rsidR="00547EB9" w:rsidRPr="00EB6C72" w:rsidRDefault="00547EB9" w:rsidP="00987ECB">
            <w:pPr>
              <w:shd w:val="clear" w:color="auto" w:fill="FFFFFF"/>
              <w:spacing w:before="60" w:after="60"/>
              <w:rPr>
                <w:rFonts w:cs="Times New Roman"/>
                <w:color w:val="000000"/>
              </w:rPr>
            </w:pPr>
            <w:r w:rsidRPr="00EB6C72">
              <w:rPr>
                <w:color w:val="000000"/>
              </w:rPr>
              <w:t xml:space="preserve">The user </w:t>
            </w:r>
            <w:r w:rsidRPr="00EB6C72">
              <w:rPr>
                <w:i/>
                <w:color w:val="000000"/>
              </w:rPr>
              <w:t>must</w:t>
            </w:r>
            <w:r w:rsidRPr="00EB6C72">
              <w:rPr>
                <w:color w:val="000000"/>
              </w:rPr>
              <w:t xml:space="preserve"> contact </w:t>
            </w:r>
            <w:smartTag w:uri="urn:schemas-microsoft-com:office:smarttags" w:element="stockticker">
              <w:r w:rsidRPr="00EB6C72">
                <w:rPr>
                  <w:color w:val="000000"/>
                </w:rPr>
                <w:t>I</w:t>
              </w:r>
              <w:r w:rsidRPr="00EB6C72">
                <w:rPr>
                  <w:rFonts w:cs="Times New Roman"/>
                  <w:color w:val="000000"/>
                </w:rPr>
                <w:t>RM</w:t>
              </w:r>
            </w:smartTag>
            <w:r w:rsidRPr="00EB6C72">
              <w:rPr>
                <w:rFonts w:cs="Times New Roman"/>
                <w:color w:val="000000"/>
              </w:rPr>
              <w:t xml:space="preserve"> or the Systems Administrator to verify that </w:t>
            </w:r>
            <w:r w:rsidRPr="00EB6C72">
              <w:rPr>
                <w:color w:val="000000"/>
              </w:rPr>
              <w:t>the user is allowed access to the VistA M Server account in question and then grant the user appropriate access.</w:t>
            </w:r>
          </w:p>
        </w:tc>
      </w:tr>
    </w:tbl>
    <w:p w14:paraId="7B07247F" w14:textId="77777777" w:rsidR="00547EB9" w:rsidRPr="00EB6C72" w:rsidRDefault="00547EB9" w:rsidP="00547EB9">
      <w:pPr>
        <w:shd w:val="clear" w:color="auto" w:fill="FFFFFF"/>
      </w:pPr>
    </w:p>
    <w:p w14:paraId="5C101226" w14:textId="77777777" w:rsidR="00547EB9" w:rsidRPr="00EB6C72" w:rsidRDefault="00547EB9" w:rsidP="00547EB9">
      <w:pPr>
        <w:shd w:val="clear" w:color="auto" w:fill="FFFFFF"/>
      </w:pPr>
    </w:p>
    <w:p w14:paraId="6F9518F0" w14:textId="77777777" w:rsidR="00547EB9" w:rsidRPr="00EB6C72" w:rsidRDefault="00547EB9" w:rsidP="00547EB9">
      <w:pPr>
        <w:pStyle w:val="Heading5"/>
        <w:shd w:val="clear" w:color="auto" w:fill="FFFFFF"/>
      </w:pPr>
      <w:bookmarkStart w:id="1056" w:name="_Ref111269059"/>
      <w:r w:rsidRPr="00EB6C72">
        <w:t xml:space="preserve">Error: </w:t>
      </w:r>
      <w:bookmarkEnd w:id="1056"/>
      <w:r w:rsidRPr="00EB6C72">
        <w:t>User provisioning information is not available</w:t>
      </w:r>
    </w:p>
    <w:p w14:paraId="45EAA6EC" w14:textId="77777777" w:rsidR="00547EB9" w:rsidRPr="00EB6C72" w:rsidRDefault="00547EB9" w:rsidP="00547EB9">
      <w:pPr>
        <w:keepNext/>
        <w:keepLines/>
        <w:shd w:val="clear" w:color="auto" w:fill="FFFFFF"/>
      </w:pPr>
      <w:r w:rsidRPr="00EB6C72">
        <w:rPr>
          <w:color w:val="000000"/>
        </w:rPr>
        <w:fldChar w:fldCharType="begin"/>
      </w:r>
      <w:r w:rsidRPr="00EB6C72">
        <w:rPr>
          <w:color w:val="000000"/>
        </w:rPr>
        <w:instrText>XE "There was a login error detected by the login system:Authorization failed for your user account on the M system (Error Message)"</w:instrText>
      </w:r>
      <w:r w:rsidRPr="00EB6C72">
        <w:rPr>
          <w:color w:val="000000"/>
        </w:rPr>
        <w:fldChar w:fldCharType="end"/>
      </w:r>
      <w:r w:rsidRPr="00EB6C72">
        <w:rPr>
          <w:color w:val="000000"/>
        </w:rPr>
        <w:fldChar w:fldCharType="begin"/>
      </w:r>
      <w:r w:rsidRPr="00EB6C72">
        <w:rPr>
          <w:color w:val="000000"/>
        </w:rPr>
        <w:instrText>XE "Authorization failed for your user account on the M system (Error Message)"</w:instrText>
      </w:r>
      <w:r w:rsidRPr="00EB6C72">
        <w:rPr>
          <w:color w:val="000000"/>
        </w:rPr>
        <w:fldChar w:fldCharType="end"/>
      </w:r>
      <w:r w:rsidRPr="00EB6C72">
        <w:rPr>
          <w:color w:val="000000"/>
        </w:rPr>
        <w:fldChar w:fldCharType="begin"/>
      </w:r>
      <w:r w:rsidRPr="00EB6C72">
        <w:rPr>
          <w:color w:val="000000"/>
        </w:rPr>
        <w:instrText>XE "Errors:Authorization failed for your user account on the M system"</w:instrText>
      </w:r>
      <w:r w:rsidRPr="00EB6C72">
        <w:rPr>
          <w:color w:val="000000"/>
        </w:rPr>
        <w:fldChar w:fldCharType="end"/>
      </w:r>
      <w:r w:rsidRPr="00EB6C72">
        <w:rPr>
          <w:color w:val="000000"/>
        </w:rPr>
        <w:fldChar w:fldCharType="begin"/>
      </w:r>
      <w:r w:rsidRPr="00EB6C72">
        <w:rPr>
          <w:color w:val="000000"/>
        </w:rPr>
        <w:instrText>XE "Messages:Authorization failed for your user account on the M system"</w:instrText>
      </w:r>
      <w:r w:rsidRPr="00EB6C72">
        <w:rPr>
          <w:color w:val="000000"/>
        </w:rPr>
        <w:fldChar w:fldCharType="end"/>
      </w:r>
      <w:r w:rsidRPr="00EB6C72">
        <w:rPr>
          <w:color w:val="000000"/>
        </w:rPr>
        <w:fldChar w:fldCharType="begin"/>
      </w:r>
      <w:r w:rsidRPr="00EB6C72">
        <w:rPr>
          <w:color w:val="000000"/>
        </w:rPr>
        <w:instrText>XE "Troubleshooting:Authorization failed for your user account on the M system"</w:instrText>
      </w:r>
      <w:r w:rsidRPr="00EB6C72">
        <w:rPr>
          <w:color w:val="000000"/>
        </w:rPr>
        <w:fldChar w:fldCharType="end"/>
      </w:r>
    </w:p>
    <w:p w14:paraId="56128FC3" w14:textId="77777777" w:rsidR="00547EB9" w:rsidRPr="00EB6C72" w:rsidRDefault="00547EB9" w:rsidP="00547EB9">
      <w:pPr>
        <w:keepNext/>
        <w:keepLines/>
        <w:shd w:val="clear" w:color="auto" w:fill="FFFFFF"/>
        <w:rPr>
          <w:b/>
        </w:rPr>
      </w:pPr>
      <w:r w:rsidRPr="00EB6C72">
        <w:rPr>
          <w:b/>
        </w:rPr>
        <w:t>Message:</w:t>
      </w:r>
    </w:p>
    <w:p w14:paraId="2122187D" w14:textId="77777777" w:rsidR="00547EB9" w:rsidRPr="00EB6C72" w:rsidRDefault="00547EB9" w:rsidP="00547EB9">
      <w:pPr>
        <w:keepNext/>
        <w:keepLines/>
        <w:shd w:val="clear" w:color="auto" w:fill="FFFFFF"/>
      </w:pPr>
    </w:p>
    <w:p w14:paraId="3412356C" w14:textId="77777777" w:rsidR="00547EB9" w:rsidRPr="00EB6C72" w:rsidRDefault="00547EB9" w:rsidP="00547EB9">
      <w:pPr>
        <w:keepNext/>
        <w:keepLines/>
        <w:shd w:val="clear" w:color="auto" w:fill="FFFFFF"/>
      </w:pPr>
    </w:p>
    <w:p w14:paraId="39984B0C" w14:textId="34A78690" w:rsidR="00547EB9" w:rsidRPr="00EB6C72" w:rsidRDefault="00547EB9" w:rsidP="00547EB9">
      <w:pPr>
        <w:pStyle w:val="Caption"/>
        <w:shd w:val="clear" w:color="auto" w:fill="FFFFFF"/>
      </w:pPr>
      <w:bookmarkStart w:id="1057" w:name="_Ref111256294"/>
      <w:bookmarkStart w:id="1058" w:name="_Toc202863052"/>
      <w:bookmarkStart w:id="1059" w:name="_Toc51575248"/>
      <w:bookmarkStart w:id="1060" w:name="_Toc167811491"/>
      <w:r w:rsidRPr="00EB6C72">
        <w:t xml:space="preserve">Figure </w:t>
      </w:r>
      <w:r w:rsidR="001C6C77">
        <w:fldChar w:fldCharType="begin"/>
      </w:r>
      <w:r w:rsidR="001C6C77">
        <w:instrText xml:space="preserve"> STYLEREF 2 \s </w:instrText>
      </w:r>
      <w:r w:rsidR="001C6C77">
        <w:fldChar w:fldCharType="separate"/>
      </w:r>
      <w:r w:rsidR="003552F0">
        <w:rPr>
          <w:noProof/>
        </w:rPr>
        <w:t>10</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6</w:t>
      </w:r>
      <w:r w:rsidR="001C6C77">
        <w:rPr>
          <w:noProof/>
        </w:rPr>
        <w:fldChar w:fldCharType="end"/>
      </w:r>
      <w:bookmarkEnd w:id="1057"/>
      <w:r w:rsidRPr="00EB6C72">
        <w:t>. Error—</w:t>
      </w:r>
      <w:bookmarkEnd w:id="1058"/>
      <w:r w:rsidRPr="00EB6C72">
        <w:t>“VistA</w:t>
      </w:r>
      <w:bookmarkEnd w:id="1059"/>
      <w:bookmarkEnd w:id="1060"/>
    </w:p>
    <w:p w14:paraId="2283EAE5" w14:textId="77777777" w:rsidR="00547EB9" w:rsidRPr="00EB6C72" w:rsidRDefault="004D4C84" w:rsidP="00547EB9">
      <w:pPr>
        <w:shd w:val="clear" w:color="auto" w:fill="FFFFFF"/>
      </w:pPr>
      <w:bookmarkStart w:id="1061" w:name="_Hlt200359146"/>
      <w:bookmarkEnd w:id="1061"/>
      <w:r w:rsidRPr="00EB6C72">
        <w:rPr>
          <w:noProof/>
        </w:rPr>
        <w:drawing>
          <wp:inline distT="0" distB="0" distL="0" distR="0" wp14:anchorId="22F74C73" wp14:editId="48D25386">
            <wp:extent cx="5947410" cy="2070100"/>
            <wp:effectExtent l="0" t="0" r="0" b="0"/>
            <wp:docPr id="117" name="Picture 1" descr="Error—“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 descr="Error—“VistA"/>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947410" cy="2070100"/>
                    </a:xfrm>
                    <a:prstGeom prst="rect">
                      <a:avLst/>
                    </a:prstGeom>
                    <a:noFill/>
                    <a:ln>
                      <a:noFill/>
                    </a:ln>
                  </pic:spPr>
                </pic:pic>
              </a:graphicData>
            </a:graphic>
          </wp:inline>
        </w:drawing>
      </w:r>
    </w:p>
    <w:p w14:paraId="39D71D5F" w14:textId="77777777" w:rsidR="00547EB9" w:rsidRPr="00EB6C72" w:rsidRDefault="00547EB9" w:rsidP="00547EB9">
      <w:pPr>
        <w:shd w:val="clear" w:color="auto" w:fill="FFFFFF"/>
      </w:pPr>
    </w:p>
    <w:tbl>
      <w:tblPr>
        <w:tblW w:w="0" w:type="auto"/>
        <w:tblInd w:w="144" w:type="dxa"/>
        <w:tblLook w:val="01E0" w:firstRow="1" w:lastRow="1" w:firstColumn="1" w:lastColumn="1" w:noHBand="0" w:noVBand="0"/>
      </w:tblPr>
      <w:tblGrid>
        <w:gridCol w:w="1487"/>
        <w:gridCol w:w="7729"/>
      </w:tblGrid>
      <w:tr w:rsidR="00547EB9" w:rsidRPr="00EB6C72" w14:paraId="67CE761B" w14:textId="77777777" w:rsidTr="00987ECB">
        <w:tc>
          <w:tcPr>
            <w:tcW w:w="1310" w:type="dxa"/>
          </w:tcPr>
          <w:p w14:paraId="0C8E989C" w14:textId="77777777" w:rsidR="00547EB9" w:rsidRPr="00EB6C72" w:rsidRDefault="00547EB9" w:rsidP="00987ECB">
            <w:pPr>
              <w:keepNext/>
              <w:keepLines/>
              <w:shd w:val="clear" w:color="auto" w:fill="FFFFFF"/>
              <w:spacing w:before="60" w:after="60"/>
              <w:rPr>
                <w:b/>
              </w:rPr>
            </w:pPr>
            <w:r w:rsidRPr="00EB6C72">
              <w:rPr>
                <w:b/>
              </w:rPr>
              <w:t>Cause:</w:t>
            </w:r>
          </w:p>
        </w:tc>
        <w:tc>
          <w:tcPr>
            <w:tcW w:w="8122" w:type="dxa"/>
          </w:tcPr>
          <w:p w14:paraId="55815D01" w14:textId="77777777" w:rsidR="00547EB9" w:rsidRPr="00EB6C72" w:rsidRDefault="00547EB9" w:rsidP="00987ECB">
            <w:pPr>
              <w:keepNext/>
              <w:keepLines/>
              <w:shd w:val="clear" w:color="auto" w:fill="FFFFFF"/>
              <w:spacing w:before="60"/>
              <w:rPr>
                <w:color w:val="000000"/>
              </w:rPr>
            </w:pPr>
            <w:r w:rsidRPr="00EB6C72">
              <w:t xml:space="preserve">The user arrives at the application’s login page and gets presented the “VistAIDError” control. </w:t>
            </w:r>
          </w:p>
          <w:p w14:paraId="5ED9E260" w14:textId="77777777" w:rsidR="00547EB9" w:rsidRPr="00EB6C72" w:rsidRDefault="00547EB9" w:rsidP="00987ECB">
            <w:pPr>
              <w:keepNext/>
              <w:keepLines/>
              <w:shd w:val="clear" w:color="auto" w:fill="FFFFFF"/>
              <w:spacing w:before="60" w:after="60"/>
              <w:ind w:left="720"/>
              <w:rPr>
                <w:color w:val="000000"/>
              </w:rPr>
            </w:pPr>
            <w:r w:rsidRPr="00EB6C72">
              <w:rPr>
                <w:color w:val="000000"/>
              </w:rPr>
              <w:br/>
            </w:r>
          </w:p>
        </w:tc>
      </w:tr>
      <w:tr w:rsidR="00547EB9" w:rsidRPr="00EB6C72" w14:paraId="03B02A23" w14:textId="77777777" w:rsidTr="00987ECB">
        <w:tc>
          <w:tcPr>
            <w:tcW w:w="1310" w:type="dxa"/>
          </w:tcPr>
          <w:p w14:paraId="7695E5F6" w14:textId="77777777" w:rsidR="00547EB9" w:rsidRPr="00EB6C72" w:rsidRDefault="00547EB9" w:rsidP="00987ECB">
            <w:pPr>
              <w:shd w:val="clear" w:color="auto" w:fill="FFFFFF"/>
              <w:spacing w:before="60" w:after="60"/>
              <w:rPr>
                <w:b/>
              </w:rPr>
            </w:pPr>
            <w:r w:rsidRPr="00EB6C72">
              <w:rPr>
                <w:b/>
              </w:rPr>
              <w:t>Resolution:</w:t>
            </w:r>
          </w:p>
        </w:tc>
        <w:tc>
          <w:tcPr>
            <w:tcW w:w="8122" w:type="dxa"/>
          </w:tcPr>
          <w:p w14:paraId="6FA40DBE" w14:textId="77777777" w:rsidR="00547EB9" w:rsidRPr="00EB6C72" w:rsidRDefault="00547EB9" w:rsidP="00987ECB">
            <w:pPr>
              <w:shd w:val="clear" w:color="auto" w:fill="FFFFFF"/>
              <w:spacing w:before="60" w:after="60"/>
              <w:rPr>
                <w:color w:val="000000"/>
              </w:rPr>
            </w:pPr>
            <w:r w:rsidRPr="00EB6C72">
              <w:rPr>
                <w:color w:val="000000"/>
              </w:rPr>
              <w:t xml:space="preserve">The user </w:t>
            </w:r>
            <w:r w:rsidRPr="00EB6C72">
              <w:rPr>
                <w:i/>
                <w:color w:val="000000"/>
              </w:rPr>
              <w:t>must</w:t>
            </w:r>
            <w:r w:rsidRPr="00EB6C72">
              <w:rPr>
                <w:color w:val="000000"/>
              </w:rPr>
              <w:t xml:space="preserve"> exercise the Link My Account functionality in order to get granted appropriate orivusuing information from the IAM/STS services..</w:t>
            </w:r>
          </w:p>
        </w:tc>
      </w:tr>
    </w:tbl>
    <w:p w14:paraId="184D3AC9" w14:textId="77777777" w:rsidR="00547EB9" w:rsidRPr="00EB6C72" w:rsidRDefault="00547EB9" w:rsidP="00547EB9">
      <w:pPr>
        <w:shd w:val="clear" w:color="auto" w:fill="FFFFFF"/>
      </w:pPr>
    </w:p>
    <w:p w14:paraId="65D50217" w14:textId="77777777" w:rsidR="00547EB9" w:rsidRPr="00EB6C72" w:rsidRDefault="00547EB9" w:rsidP="00547EB9">
      <w:pPr>
        <w:shd w:val="clear" w:color="auto" w:fill="FFFFFF"/>
      </w:pPr>
    </w:p>
    <w:p w14:paraId="37BE1ABA" w14:textId="77777777" w:rsidR="00547EB9" w:rsidRPr="00EB6C72" w:rsidRDefault="00547EB9" w:rsidP="00547EB9">
      <w:pPr>
        <w:pStyle w:val="Heading5"/>
        <w:shd w:val="clear" w:color="auto" w:fill="FFFFFF"/>
      </w:pPr>
      <w:bookmarkStart w:id="1062" w:name="_Ref111269077"/>
      <w:r w:rsidRPr="00EB6C72">
        <w:t>Error: Login failed due to too many invalid signon attempts</w:t>
      </w:r>
      <w:bookmarkEnd w:id="1062"/>
    </w:p>
    <w:p w14:paraId="13141A67" w14:textId="77777777" w:rsidR="00547EB9" w:rsidRPr="00EB6C72" w:rsidRDefault="00547EB9" w:rsidP="00547EB9">
      <w:pPr>
        <w:keepNext/>
        <w:keepLines/>
        <w:shd w:val="clear" w:color="auto" w:fill="FFFFFF"/>
      </w:pPr>
      <w:r w:rsidRPr="00EB6C72">
        <w:rPr>
          <w:color w:val="000000"/>
        </w:rPr>
        <w:fldChar w:fldCharType="begin"/>
      </w:r>
      <w:r w:rsidRPr="00EB6C72">
        <w:rPr>
          <w:color w:val="000000"/>
        </w:rPr>
        <w:instrText>XE "There was a login error detected by the login system:Login failed due to too many invalid logon attempts (Error Message)"</w:instrText>
      </w:r>
      <w:r w:rsidRPr="00EB6C72">
        <w:rPr>
          <w:color w:val="000000"/>
        </w:rPr>
        <w:fldChar w:fldCharType="end"/>
      </w:r>
      <w:r w:rsidRPr="00EB6C72">
        <w:rPr>
          <w:color w:val="000000"/>
        </w:rPr>
        <w:fldChar w:fldCharType="begin"/>
      </w:r>
      <w:r w:rsidRPr="00EB6C72">
        <w:rPr>
          <w:color w:val="000000"/>
        </w:rPr>
        <w:instrText>XE "Login failed due to too many invalid logon attempts (Error Message)"</w:instrText>
      </w:r>
      <w:r w:rsidRPr="00EB6C72">
        <w:rPr>
          <w:color w:val="000000"/>
        </w:rPr>
        <w:fldChar w:fldCharType="end"/>
      </w:r>
      <w:r w:rsidRPr="00EB6C72">
        <w:rPr>
          <w:color w:val="000000"/>
        </w:rPr>
        <w:fldChar w:fldCharType="begin"/>
      </w:r>
      <w:r w:rsidRPr="00EB6C72">
        <w:rPr>
          <w:color w:val="000000"/>
        </w:rPr>
        <w:instrText>XE "Errors:Login failed due to too many invalid logon attempts"</w:instrText>
      </w:r>
      <w:r w:rsidRPr="00EB6C72">
        <w:rPr>
          <w:color w:val="000000"/>
        </w:rPr>
        <w:fldChar w:fldCharType="end"/>
      </w:r>
      <w:r w:rsidRPr="00EB6C72">
        <w:rPr>
          <w:color w:val="000000"/>
        </w:rPr>
        <w:fldChar w:fldCharType="begin"/>
      </w:r>
      <w:r w:rsidRPr="00EB6C72">
        <w:rPr>
          <w:color w:val="000000"/>
        </w:rPr>
        <w:instrText>XE "Messages:Login failed due to too many invalid logon attempts"</w:instrText>
      </w:r>
      <w:r w:rsidRPr="00EB6C72">
        <w:rPr>
          <w:color w:val="000000"/>
        </w:rPr>
        <w:fldChar w:fldCharType="end"/>
      </w:r>
      <w:r w:rsidRPr="00EB6C72">
        <w:rPr>
          <w:color w:val="000000"/>
        </w:rPr>
        <w:fldChar w:fldCharType="begin"/>
      </w:r>
      <w:r w:rsidRPr="00EB6C72">
        <w:rPr>
          <w:color w:val="000000"/>
        </w:rPr>
        <w:instrText>XE "Troubleshooting:Login failed due to too many invalid logon attempts"</w:instrText>
      </w:r>
      <w:r w:rsidRPr="00EB6C72">
        <w:rPr>
          <w:color w:val="000000"/>
        </w:rPr>
        <w:fldChar w:fldCharType="end"/>
      </w:r>
    </w:p>
    <w:p w14:paraId="0545AA2D" w14:textId="77777777" w:rsidR="00547EB9" w:rsidRPr="00EB6C72" w:rsidRDefault="00547EB9" w:rsidP="00547EB9">
      <w:pPr>
        <w:keepNext/>
        <w:keepLines/>
        <w:shd w:val="clear" w:color="auto" w:fill="FFFFFF"/>
        <w:rPr>
          <w:b/>
        </w:rPr>
      </w:pPr>
      <w:r w:rsidRPr="00EB6C72">
        <w:rPr>
          <w:b/>
        </w:rPr>
        <w:t>Message:</w:t>
      </w:r>
    </w:p>
    <w:p w14:paraId="5C9E4222" w14:textId="77777777" w:rsidR="00547EB9" w:rsidRPr="00EB6C72" w:rsidRDefault="00547EB9" w:rsidP="00547EB9">
      <w:pPr>
        <w:keepNext/>
        <w:keepLines/>
        <w:shd w:val="clear" w:color="auto" w:fill="FFFFFF"/>
      </w:pPr>
      <w:bookmarkStart w:id="1063" w:name="_Hlt200359136"/>
      <w:bookmarkEnd w:id="1063"/>
    </w:p>
    <w:p w14:paraId="3E5BFEA0" w14:textId="77777777" w:rsidR="00547EB9" w:rsidRPr="00EB6C72" w:rsidRDefault="00547EB9" w:rsidP="00547EB9">
      <w:pPr>
        <w:keepNext/>
        <w:keepLines/>
        <w:shd w:val="clear" w:color="auto" w:fill="FFFFFF"/>
      </w:pPr>
    </w:p>
    <w:p w14:paraId="6A4405A8" w14:textId="2F9D2400" w:rsidR="00547EB9" w:rsidRPr="00EB6C72" w:rsidRDefault="00547EB9" w:rsidP="00547EB9">
      <w:pPr>
        <w:pStyle w:val="Caption"/>
        <w:shd w:val="clear" w:color="auto" w:fill="FFFFFF"/>
      </w:pPr>
      <w:bookmarkStart w:id="1064" w:name="_Ref111258342"/>
      <w:bookmarkStart w:id="1065" w:name="_Toc202863053"/>
      <w:bookmarkStart w:id="1066" w:name="_Toc51575249"/>
      <w:bookmarkStart w:id="1067" w:name="_Toc167811492"/>
      <w:r w:rsidRPr="00EB6C72">
        <w:t xml:space="preserve">Figure </w:t>
      </w:r>
      <w:r w:rsidR="001C6C77">
        <w:fldChar w:fldCharType="begin"/>
      </w:r>
      <w:r w:rsidR="001C6C77">
        <w:instrText xml:space="preserve"> STYLEREF 2 \s </w:instrText>
      </w:r>
      <w:r w:rsidR="001C6C77">
        <w:fldChar w:fldCharType="separate"/>
      </w:r>
      <w:r w:rsidR="003552F0">
        <w:rPr>
          <w:noProof/>
        </w:rPr>
        <w:t>10</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7</w:t>
      </w:r>
      <w:r w:rsidR="001C6C77">
        <w:rPr>
          <w:noProof/>
        </w:rPr>
        <w:fldChar w:fldCharType="end"/>
      </w:r>
      <w:bookmarkEnd w:id="1064"/>
      <w:r w:rsidRPr="00EB6C72">
        <w:t>. Error—Login failed due to too many invalid logon attempts</w:t>
      </w:r>
      <w:bookmarkEnd w:id="1065"/>
      <w:bookmarkEnd w:id="1066"/>
      <w:bookmarkEnd w:id="1067"/>
    </w:p>
    <w:p w14:paraId="4E99ED73" w14:textId="77777777" w:rsidR="00547EB9" w:rsidRPr="00EB6C72" w:rsidRDefault="00547EB9" w:rsidP="00547EB9">
      <w:pPr>
        <w:pStyle w:val="Heading5"/>
        <w:shd w:val="clear" w:color="auto" w:fill="FFFFFF"/>
        <w:rPr>
          <w:rFonts w:cs="Times New Roman"/>
          <w:sz w:val="27"/>
          <w:szCs w:val="27"/>
        </w:rPr>
      </w:pPr>
      <w:r w:rsidRPr="00EB6C72">
        <w:t>There was a login error detected by the login system:</w:t>
      </w:r>
    </w:p>
    <w:p w14:paraId="02373271" w14:textId="77777777" w:rsidR="00547EB9" w:rsidRPr="00EB6C72" w:rsidRDefault="00547EB9" w:rsidP="00547EB9">
      <w:pPr>
        <w:pStyle w:val="ErrorMessages"/>
        <w:shd w:val="clear" w:color="auto" w:fill="FFFFFF"/>
      </w:pPr>
      <w:r w:rsidRPr="00EB6C72">
        <w:t>Error processing login credentials :: Could not get a connection from connector pool for institution '442'.; Root cause exception: gov.va.med.vistalink.adapter.cci.VistaLinkResourceException: Could not perform Logon; Root cause exception: gov.va.med.vistalink.security.m.SecurityTooManyInvalidLoginAttemptsFaultException: Fault Code: 'Server'; Fault String: 'Logon Failed'; Fault Actor: ''; Code: '183005'; Type: ''; Message: 'Logon failure: 'Device/IP address is locked due to too many invalid signon attempts.''</w:t>
      </w:r>
    </w:p>
    <w:p w14:paraId="1A96CE7A" w14:textId="77777777" w:rsidR="00547EB9" w:rsidRPr="00EB6C72" w:rsidRDefault="00547EB9" w:rsidP="00547EB9">
      <w:pPr>
        <w:pStyle w:val="ErrorMessages"/>
        <w:shd w:val="clear" w:color="auto" w:fill="FFFFFF"/>
      </w:pPr>
      <w:r w:rsidRPr="00EB6C72">
        <w:t>Try login again.</w:t>
      </w:r>
    </w:p>
    <w:p w14:paraId="267BE55B" w14:textId="77777777" w:rsidR="00547EB9" w:rsidRPr="00EB6C72" w:rsidRDefault="00547EB9" w:rsidP="00547EB9">
      <w:pPr>
        <w:pStyle w:val="ErrorMessages"/>
        <w:shd w:val="clear" w:color="auto" w:fill="FFFFFF"/>
      </w:pPr>
    </w:p>
    <w:p w14:paraId="7A1AA607" w14:textId="77777777" w:rsidR="00547EB9" w:rsidRPr="00EB6C72" w:rsidRDefault="00547EB9" w:rsidP="00547EB9">
      <w:pPr>
        <w:pStyle w:val="ErrorMessages"/>
        <w:shd w:val="clear" w:color="auto" w:fill="FFFFFF"/>
      </w:pPr>
    </w:p>
    <w:p w14:paraId="6B604FCE" w14:textId="77777777" w:rsidR="00547EB9" w:rsidRPr="00EB6C72" w:rsidRDefault="00547EB9" w:rsidP="00547EB9">
      <w:pPr>
        <w:pStyle w:val="ErrorMessages"/>
        <w:shd w:val="clear" w:color="auto" w:fill="FFFFFF"/>
      </w:pPr>
    </w:p>
    <w:p w14:paraId="68E27603" w14:textId="77777777" w:rsidR="00547EB9" w:rsidRPr="00EB6C72" w:rsidRDefault="00547EB9" w:rsidP="00547EB9">
      <w:pPr>
        <w:pStyle w:val="ErrorMessages"/>
        <w:shd w:val="clear" w:color="auto" w:fill="FFFFFF"/>
      </w:pPr>
    </w:p>
    <w:p w14:paraId="52D64BBF" w14:textId="77777777" w:rsidR="00547EB9" w:rsidRPr="00EB6C72" w:rsidRDefault="00547EB9" w:rsidP="00547EB9">
      <w:pPr>
        <w:shd w:val="clear" w:color="auto" w:fill="FFFFFF"/>
      </w:pPr>
    </w:p>
    <w:tbl>
      <w:tblPr>
        <w:tblW w:w="0" w:type="auto"/>
        <w:tblInd w:w="144" w:type="dxa"/>
        <w:tblLook w:val="01E0" w:firstRow="1" w:lastRow="1" w:firstColumn="1" w:lastColumn="1" w:noHBand="0" w:noVBand="0"/>
      </w:tblPr>
      <w:tblGrid>
        <w:gridCol w:w="1487"/>
        <w:gridCol w:w="7729"/>
      </w:tblGrid>
      <w:tr w:rsidR="00547EB9" w:rsidRPr="00EB6C72" w14:paraId="6863AFA0" w14:textId="77777777" w:rsidTr="00987ECB">
        <w:tc>
          <w:tcPr>
            <w:tcW w:w="1292" w:type="dxa"/>
          </w:tcPr>
          <w:p w14:paraId="0224C57E" w14:textId="77777777" w:rsidR="00547EB9" w:rsidRPr="00EB6C72" w:rsidRDefault="00547EB9" w:rsidP="00987ECB">
            <w:pPr>
              <w:keepNext/>
              <w:keepLines/>
              <w:shd w:val="clear" w:color="auto" w:fill="FFFFFF"/>
              <w:spacing w:before="60" w:after="60"/>
              <w:rPr>
                <w:b/>
              </w:rPr>
            </w:pPr>
            <w:r w:rsidRPr="00EB6C72">
              <w:rPr>
                <w:b/>
              </w:rPr>
              <w:t>Cause:</w:t>
            </w:r>
          </w:p>
        </w:tc>
        <w:tc>
          <w:tcPr>
            <w:tcW w:w="8140" w:type="dxa"/>
          </w:tcPr>
          <w:p w14:paraId="57B923DA" w14:textId="22B67C78" w:rsidR="00547EB9" w:rsidRPr="00EB6C72" w:rsidRDefault="00547EB9" w:rsidP="00987ECB">
            <w:pPr>
              <w:keepNext/>
              <w:keepLines/>
              <w:shd w:val="clear" w:color="auto" w:fill="FFFFFF"/>
              <w:spacing w:before="60" w:after="60"/>
            </w:pPr>
            <w:r w:rsidRPr="00EB6C72">
              <w:t xml:space="preserve">The user picks an institution and presses the </w:t>
            </w:r>
            <w:r w:rsidRPr="00EB6C72">
              <w:rPr>
                <w:b/>
              </w:rPr>
              <w:t>Proceed</w:t>
            </w:r>
            <w:r w:rsidRPr="00EB6C72">
              <w:t xml:space="preserve"> button. The user is then redirected to the loginerrordisplay.jsp error page (error message template) with a descriptive error message displayed (</w:t>
            </w:r>
            <w:r w:rsidRPr="00EB6C72">
              <w:fldChar w:fldCharType="begin"/>
            </w:r>
            <w:r w:rsidRPr="00EB6C72">
              <w:instrText xml:space="preserve"> REF _Ref111258342 \h  \* MERGEFORMAT </w:instrText>
            </w:r>
            <w:r w:rsidRPr="00EB6C72">
              <w:fldChar w:fldCharType="separate"/>
            </w:r>
            <w:r w:rsidR="003552F0" w:rsidRPr="00EB6C72">
              <w:t xml:space="preserve">Figure </w:t>
            </w:r>
            <w:r w:rsidR="003552F0">
              <w:t>10</w:t>
            </w:r>
            <w:r w:rsidR="003552F0">
              <w:noBreakHyphen/>
              <w:t>7</w:t>
            </w:r>
            <w:r w:rsidRPr="00EB6C72">
              <w:fldChar w:fldCharType="end"/>
            </w:r>
            <w:r w:rsidRPr="00EB6C72">
              <w:t>).</w:t>
            </w:r>
          </w:p>
          <w:p w14:paraId="74A13B0F" w14:textId="77777777" w:rsidR="00547EB9" w:rsidRPr="00EB6C72" w:rsidRDefault="00547EB9" w:rsidP="00987ECB">
            <w:pPr>
              <w:keepNext/>
              <w:keepLines/>
              <w:shd w:val="clear" w:color="auto" w:fill="FFFFFF"/>
              <w:spacing w:before="60" w:after="60"/>
              <w:rPr>
                <w:color w:val="000000"/>
              </w:rPr>
            </w:pPr>
            <w:r w:rsidRPr="00EB6C72">
              <w:rPr>
                <w:color w:val="000000"/>
              </w:rPr>
              <w:t xml:space="preserve">The underlying </w:t>
            </w:r>
            <w:r w:rsidRPr="00EB6C72">
              <w:rPr>
                <w:b/>
                <w:bCs/>
                <w:color w:val="000000"/>
              </w:rPr>
              <w:t>Connector Proxy</w:t>
            </w:r>
            <w:r w:rsidRPr="00EB6C72">
              <w:rPr>
                <w:color w:val="000000"/>
              </w:rPr>
              <w:t xml:space="preserve"> account’s Verify code is most likely expired, which has exceeded the allowed number of login attempts to the VistA M Server.</w:t>
            </w:r>
          </w:p>
        </w:tc>
      </w:tr>
      <w:tr w:rsidR="00547EB9" w:rsidRPr="00EB6C72" w14:paraId="33172F80" w14:textId="77777777" w:rsidTr="00987ECB">
        <w:tc>
          <w:tcPr>
            <w:tcW w:w="1292" w:type="dxa"/>
          </w:tcPr>
          <w:p w14:paraId="53556CA8" w14:textId="77777777" w:rsidR="00547EB9" w:rsidRPr="00EB6C72" w:rsidRDefault="00547EB9" w:rsidP="00987ECB">
            <w:pPr>
              <w:shd w:val="clear" w:color="auto" w:fill="FFFFFF"/>
              <w:spacing w:before="60" w:after="60"/>
              <w:rPr>
                <w:b/>
              </w:rPr>
            </w:pPr>
            <w:r w:rsidRPr="00EB6C72">
              <w:rPr>
                <w:b/>
              </w:rPr>
              <w:t>Resolution:</w:t>
            </w:r>
          </w:p>
        </w:tc>
        <w:tc>
          <w:tcPr>
            <w:tcW w:w="8140" w:type="dxa"/>
          </w:tcPr>
          <w:p w14:paraId="0F365994" w14:textId="77777777" w:rsidR="00547EB9" w:rsidRPr="00EB6C72" w:rsidRDefault="00547EB9" w:rsidP="00987ECB">
            <w:pPr>
              <w:shd w:val="clear" w:color="auto" w:fill="FFFFFF"/>
              <w:spacing w:before="60" w:after="60"/>
              <w:rPr>
                <w:color w:val="000000"/>
              </w:rPr>
            </w:pPr>
            <w:r w:rsidRPr="00EB6C72">
              <w:rPr>
                <w:color w:val="000000"/>
              </w:rPr>
              <w:t xml:space="preserve">The user </w:t>
            </w:r>
            <w:r w:rsidRPr="00EB6C72">
              <w:rPr>
                <w:i/>
                <w:color w:val="000000"/>
              </w:rPr>
              <w:t>must</w:t>
            </w:r>
            <w:r w:rsidRPr="00EB6C72">
              <w:rPr>
                <w:color w:val="000000"/>
              </w:rPr>
              <w:t xml:space="preserve"> contact </w:t>
            </w:r>
            <w:smartTag w:uri="urn:schemas-microsoft-com:office:smarttags" w:element="stockticker">
              <w:r w:rsidRPr="00EB6C72">
                <w:rPr>
                  <w:color w:val="000000"/>
                </w:rPr>
                <w:t>IRM</w:t>
              </w:r>
            </w:smartTag>
            <w:r w:rsidRPr="00EB6C72">
              <w:rPr>
                <w:color w:val="000000"/>
              </w:rPr>
              <w:t xml:space="preserve"> or the System Administrator for assistance.</w:t>
            </w:r>
          </w:p>
        </w:tc>
      </w:tr>
    </w:tbl>
    <w:p w14:paraId="1B8605D6" w14:textId="77777777" w:rsidR="00547EB9" w:rsidRPr="00EB6C72" w:rsidRDefault="00547EB9" w:rsidP="00547EB9">
      <w:pPr>
        <w:shd w:val="clear" w:color="auto" w:fill="FFFFFF"/>
      </w:pPr>
    </w:p>
    <w:p w14:paraId="7F9AAF64" w14:textId="77777777" w:rsidR="00547EB9" w:rsidRPr="00EB6C72" w:rsidRDefault="00547EB9" w:rsidP="00547EB9">
      <w:pPr>
        <w:shd w:val="clear" w:color="auto" w:fill="FFFFFF"/>
      </w:pPr>
    </w:p>
    <w:p w14:paraId="6C47888F" w14:textId="77777777" w:rsidR="00547EB9" w:rsidRPr="00EB6C72" w:rsidRDefault="00547EB9" w:rsidP="00547EB9">
      <w:pPr>
        <w:pStyle w:val="Heading5"/>
        <w:shd w:val="clear" w:color="auto" w:fill="FFFFFF"/>
      </w:pPr>
      <w:bookmarkStart w:id="1068" w:name="_Ref111269095"/>
      <w:r w:rsidRPr="00EB6C72">
        <w:t xml:space="preserve">Error: </w:t>
      </w:r>
      <w:bookmarkEnd w:id="1068"/>
      <w:r w:rsidRPr="00EB6C72">
        <w:t>Certificate expired</w:t>
      </w:r>
    </w:p>
    <w:p w14:paraId="0F4ED242" w14:textId="77777777" w:rsidR="00547EB9" w:rsidRPr="00EB6C72" w:rsidRDefault="00547EB9" w:rsidP="00547EB9">
      <w:pPr>
        <w:keepNext/>
        <w:keepLines/>
        <w:shd w:val="clear" w:color="auto" w:fill="FFFFFF"/>
      </w:pPr>
      <w:r w:rsidRPr="00EB6C72">
        <w:rPr>
          <w:color w:val="000000"/>
        </w:rPr>
        <w:fldChar w:fldCharType="begin"/>
      </w:r>
      <w:r w:rsidRPr="00EB6C72">
        <w:rPr>
          <w:color w:val="000000"/>
        </w:rPr>
        <w:instrText>XE "There was a login error detected by the login system:Your verify code has expired or needs changing (Error Message)"</w:instrText>
      </w:r>
      <w:r w:rsidRPr="00EB6C72">
        <w:rPr>
          <w:color w:val="000000"/>
        </w:rPr>
        <w:fldChar w:fldCharType="end"/>
      </w:r>
      <w:r w:rsidRPr="00EB6C72">
        <w:rPr>
          <w:color w:val="000000"/>
        </w:rPr>
        <w:fldChar w:fldCharType="begin"/>
      </w:r>
      <w:r w:rsidRPr="00EB6C72">
        <w:rPr>
          <w:color w:val="000000"/>
        </w:rPr>
        <w:instrText>XE "Verify Code:Expired (Error Message)"</w:instrText>
      </w:r>
      <w:r w:rsidRPr="00EB6C72">
        <w:rPr>
          <w:color w:val="000000"/>
        </w:rPr>
        <w:fldChar w:fldCharType="end"/>
      </w:r>
      <w:r w:rsidRPr="00EB6C72">
        <w:rPr>
          <w:color w:val="000000"/>
        </w:rPr>
        <w:fldChar w:fldCharType="begin"/>
      </w:r>
      <w:r w:rsidRPr="00EB6C72">
        <w:rPr>
          <w:color w:val="000000"/>
        </w:rPr>
        <w:instrText>XE "Your verify code has expired or needs changing (Error Message)"</w:instrText>
      </w:r>
      <w:r w:rsidRPr="00EB6C72">
        <w:rPr>
          <w:color w:val="000000"/>
        </w:rPr>
        <w:fldChar w:fldCharType="end"/>
      </w:r>
      <w:r w:rsidRPr="00EB6C72">
        <w:rPr>
          <w:color w:val="000000"/>
        </w:rPr>
        <w:fldChar w:fldCharType="begin"/>
      </w:r>
      <w:r w:rsidRPr="00EB6C72">
        <w:rPr>
          <w:color w:val="000000"/>
        </w:rPr>
        <w:instrText>XE "Errors:Your verify code has expired or needs changing"</w:instrText>
      </w:r>
      <w:r w:rsidRPr="00EB6C72">
        <w:rPr>
          <w:color w:val="000000"/>
        </w:rPr>
        <w:fldChar w:fldCharType="end"/>
      </w:r>
      <w:r w:rsidRPr="00EB6C72">
        <w:rPr>
          <w:color w:val="000000"/>
        </w:rPr>
        <w:fldChar w:fldCharType="begin"/>
      </w:r>
      <w:r w:rsidRPr="00EB6C72">
        <w:rPr>
          <w:color w:val="000000"/>
        </w:rPr>
        <w:instrText>XE "Messages:Your verify code has expired or needs changing"</w:instrText>
      </w:r>
      <w:r w:rsidRPr="00EB6C72">
        <w:rPr>
          <w:color w:val="000000"/>
        </w:rPr>
        <w:fldChar w:fldCharType="end"/>
      </w:r>
      <w:r w:rsidRPr="00EB6C72">
        <w:rPr>
          <w:color w:val="000000"/>
        </w:rPr>
        <w:fldChar w:fldCharType="begin"/>
      </w:r>
      <w:r w:rsidRPr="00EB6C72">
        <w:rPr>
          <w:color w:val="000000"/>
        </w:rPr>
        <w:instrText>XE "Troubleshooting:Your verify code has expired or needs changing"</w:instrText>
      </w:r>
      <w:r w:rsidRPr="00EB6C72">
        <w:rPr>
          <w:color w:val="000000"/>
        </w:rPr>
        <w:fldChar w:fldCharType="end"/>
      </w:r>
    </w:p>
    <w:p w14:paraId="5DE4EEA3" w14:textId="77777777" w:rsidR="00547EB9" w:rsidRPr="00EB6C72" w:rsidRDefault="00547EB9" w:rsidP="00547EB9">
      <w:pPr>
        <w:keepNext/>
        <w:keepLines/>
        <w:shd w:val="clear" w:color="auto" w:fill="FFFFFF"/>
        <w:rPr>
          <w:b/>
        </w:rPr>
      </w:pPr>
      <w:r w:rsidRPr="00EB6C72">
        <w:rPr>
          <w:b/>
        </w:rPr>
        <w:t>Message:</w:t>
      </w:r>
    </w:p>
    <w:p w14:paraId="32A3DA0D" w14:textId="77777777" w:rsidR="00547EB9" w:rsidRPr="00EB6C72" w:rsidRDefault="00547EB9" w:rsidP="00547EB9">
      <w:pPr>
        <w:keepNext/>
        <w:keepLines/>
        <w:shd w:val="clear" w:color="auto" w:fill="FFFFFF"/>
      </w:pPr>
    </w:p>
    <w:p w14:paraId="52F101B5" w14:textId="77777777" w:rsidR="00547EB9" w:rsidRPr="00EB6C72" w:rsidRDefault="00547EB9" w:rsidP="00547EB9">
      <w:pPr>
        <w:keepNext/>
        <w:keepLines/>
        <w:shd w:val="clear" w:color="auto" w:fill="FFFFFF"/>
      </w:pPr>
    </w:p>
    <w:p w14:paraId="02DB668F" w14:textId="0189CD26" w:rsidR="00547EB9" w:rsidRPr="00EB6C72" w:rsidRDefault="00547EB9" w:rsidP="00547EB9">
      <w:pPr>
        <w:pStyle w:val="Caption"/>
        <w:shd w:val="clear" w:color="auto" w:fill="FFFFFF"/>
      </w:pPr>
      <w:bookmarkStart w:id="1069" w:name="_Ref111258407"/>
      <w:bookmarkStart w:id="1070" w:name="_Toc202863054"/>
      <w:bookmarkStart w:id="1071" w:name="_Toc51575250"/>
      <w:bookmarkStart w:id="1072" w:name="_Toc167811493"/>
      <w:r w:rsidRPr="00EB6C72">
        <w:t xml:space="preserve">Figure </w:t>
      </w:r>
      <w:r w:rsidR="001C6C77">
        <w:fldChar w:fldCharType="begin"/>
      </w:r>
      <w:r w:rsidR="001C6C77">
        <w:instrText xml:space="preserve"> STYLEREF 2 \s </w:instrText>
      </w:r>
      <w:r w:rsidR="001C6C77">
        <w:fldChar w:fldCharType="separate"/>
      </w:r>
      <w:r w:rsidR="003552F0">
        <w:rPr>
          <w:noProof/>
        </w:rPr>
        <w:t>10</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8</w:t>
      </w:r>
      <w:r w:rsidR="001C6C77">
        <w:rPr>
          <w:noProof/>
        </w:rPr>
        <w:fldChar w:fldCharType="end"/>
      </w:r>
      <w:bookmarkEnd w:id="1069"/>
      <w:r w:rsidRPr="00EB6C72">
        <w:t>. Error—Your 2-way auth SSL certificate has expired</w:t>
      </w:r>
      <w:bookmarkEnd w:id="1070"/>
      <w:bookmarkEnd w:id="1071"/>
      <w:bookmarkEnd w:id="1072"/>
    </w:p>
    <w:p w14:paraId="35FA1B58" w14:textId="77777777" w:rsidR="00547EB9" w:rsidRPr="00EB6C72" w:rsidRDefault="004D4C84" w:rsidP="00547EB9">
      <w:pPr>
        <w:pStyle w:val="ErrorMessages"/>
        <w:shd w:val="clear" w:color="auto" w:fill="FFFFFF"/>
      </w:pPr>
      <w:bookmarkStart w:id="1073" w:name="_Hlt200359123"/>
      <w:bookmarkEnd w:id="1073"/>
      <w:r w:rsidRPr="00EB6C72">
        <w:rPr>
          <w:noProof/>
        </w:rPr>
        <w:drawing>
          <wp:inline distT="0" distB="0" distL="0" distR="0" wp14:anchorId="2423F25A" wp14:editId="6C92B3ED">
            <wp:extent cx="5947410" cy="1221740"/>
            <wp:effectExtent l="0" t="0" r="0" b="0"/>
            <wp:docPr id="118" name="Picture 118" descr="Error—Your 2-way auth SSL certificate has exp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8" descr="Error—Your 2-way auth SSL certificate has expired"/>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947410" cy="1221740"/>
                    </a:xfrm>
                    <a:prstGeom prst="rect">
                      <a:avLst/>
                    </a:prstGeom>
                    <a:noFill/>
                    <a:ln>
                      <a:noFill/>
                    </a:ln>
                  </pic:spPr>
                </pic:pic>
              </a:graphicData>
            </a:graphic>
          </wp:inline>
        </w:drawing>
      </w:r>
    </w:p>
    <w:p w14:paraId="56F7DCEE" w14:textId="77777777" w:rsidR="00547EB9" w:rsidRPr="00EB6C72" w:rsidRDefault="00547EB9" w:rsidP="00547EB9">
      <w:pPr>
        <w:shd w:val="clear" w:color="auto" w:fill="FFFFFF"/>
      </w:pPr>
    </w:p>
    <w:p w14:paraId="7DE37EC2" w14:textId="77777777" w:rsidR="00547EB9" w:rsidRPr="00EB6C72" w:rsidRDefault="00547EB9" w:rsidP="00547EB9">
      <w:pPr>
        <w:shd w:val="clear" w:color="auto" w:fill="FFFFFF"/>
      </w:pPr>
    </w:p>
    <w:tbl>
      <w:tblPr>
        <w:tblW w:w="0" w:type="auto"/>
        <w:tblInd w:w="144" w:type="dxa"/>
        <w:tblLook w:val="01E0" w:firstRow="1" w:lastRow="1" w:firstColumn="1" w:lastColumn="1" w:noHBand="0" w:noVBand="0"/>
      </w:tblPr>
      <w:tblGrid>
        <w:gridCol w:w="1487"/>
        <w:gridCol w:w="7729"/>
      </w:tblGrid>
      <w:tr w:rsidR="00547EB9" w:rsidRPr="00EB6C72" w14:paraId="478E44F2" w14:textId="77777777" w:rsidTr="00987ECB">
        <w:tc>
          <w:tcPr>
            <w:tcW w:w="1296" w:type="dxa"/>
          </w:tcPr>
          <w:p w14:paraId="1B82D2B0" w14:textId="77777777" w:rsidR="00547EB9" w:rsidRPr="00EB6C72" w:rsidRDefault="00547EB9" w:rsidP="00987ECB">
            <w:pPr>
              <w:keepNext/>
              <w:keepLines/>
              <w:shd w:val="clear" w:color="auto" w:fill="FFFFFF"/>
              <w:spacing w:before="60" w:after="60"/>
              <w:rPr>
                <w:b/>
              </w:rPr>
            </w:pPr>
            <w:r w:rsidRPr="00EB6C72">
              <w:rPr>
                <w:b/>
              </w:rPr>
              <w:t>Cause:</w:t>
            </w:r>
          </w:p>
        </w:tc>
        <w:tc>
          <w:tcPr>
            <w:tcW w:w="8136" w:type="dxa"/>
          </w:tcPr>
          <w:p w14:paraId="04D9674F" w14:textId="52D21D96" w:rsidR="00547EB9" w:rsidRPr="00EB6C72" w:rsidRDefault="00547EB9" w:rsidP="00987ECB">
            <w:pPr>
              <w:keepNext/>
              <w:keepLines/>
              <w:shd w:val="clear" w:color="auto" w:fill="FFFFFF"/>
              <w:spacing w:before="60"/>
            </w:pPr>
            <w:r w:rsidRPr="00EB6C72">
              <w:t xml:space="preserve">The user enters picks a station number from the drop-down list and presses the </w:t>
            </w:r>
            <w:r w:rsidRPr="00EB6C72">
              <w:rPr>
                <w:b/>
              </w:rPr>
              <w:t>Proceed</w:t>
            </w:r>
            <w:r w:rsidRPr="00EB6C72">
              <w:t xml:space="preserve"> button. The user is then redirected to the loginerrordisplay.jsp error page (error message template) with a descriptive error message displayed (</w:t>
            </w:r>
            <w:r w:rsidRPr="00EB6C72">
              <w:fldChar w:fldCharType="begin"/>
            </w:r>
            <w:r w:rsidRPr="00EB6C72">
              <w:instrText xml:space="preserve"> REF _Ref111258407 \h  \* MERGEFORMAT </w:instrText>
            </w:r>
            <w:r w:rsidRPr="00EB6C72">
              <w:fldChar w:fldCharType="separate"/>
            </w:r>
            <w:r w:rsidR="003552F0" w:rsidRPr="00EB6C72">
              <w:t xml:space="preserve">Figure </w:t>
            </w:r>
            <w:r w:rsidR="003552F0">
              <w:t>10</w:t>
            </w:r>
            <w:r w:rsidR="003552F0">
              <w:noBreakHyphen/>
              <w:t>8</w:t>
            </w:r>
            <w:r w:rsidRPr="00EB6C72">
              <w:fldChar w:fldCharType="end"/>
            </w:r>
            <w:r w:rsidRPr="00EB6C72">
              <w:t>).</w:t>
            </w:r>
          </w:p>
          <w:p w14:paraId="235CEC1C" w14:textId="77777777" w:rsidR="00547EB9" w:rsidRPr="00EB6C72" w:rsidRDefault="00547EB9" w:rsidP="00987ECB">
            <w:pPr>
              <w:keepNext/>
              <w:keepLines/>
              <w:shd w:val="clear" w:color="auto" w:fill="FFFFFF"/>
              <w:spacing w:before="60"/>
              <w:ind w:left="1267" w:hanging="1267"/>
            </w:pPr>
            <w:r w:rsidRPr="00EB6C72">
              <w:t>Several possible reasons for this failure include:</w:t>
            </w:r>
          </w:p>
          <w:p w14:paraId="3EDAC0AB" w14:textId="77777777" w:rsidR="00547EB9" w:rsidRPr="00EB6C72" w:rsidRDefault="00547EB9" w:rsidP="00987ECB">
            <w:pPr>
              <w:keepNext/>
              <w:keepLines/>
              <w:numPr>
                <w:ilvl w:val="0"/>
                <w:numId w:val="59"/>
              </w:numPr>
              <w:shd w:val="clear" w:color="auto" w:fill="FFFFFF"/>
              <w:spacing w:before="60"/>
              <w:rPr>
                <w:color w:val="000000"/>
              </w:rPr>
            </w:pPr>
            <w:r w:rsidRPr="00EB6C72">
              <w:rPr>
                <w:color w:val="000000"/>
              </w:rPr>
              <w:t>The certificate on the WebLogic side has expired.</w:t>
            </w:r>
          </w:p>
          <w:p w14:paraId="691E396F" w14:textId="77777777" w:rsidR="00547EB9" w:rsidRPr="00EB6C72" w:rsidRDefault="00547EB9" w:rsidP="00987ECB">
            <w:pPr>
              <w:keepNext/>
              <w:keepLines/>
              <w:numPr>
                <w:ilvl w:val="0"/>
                <w:numId w:val="59"/>
              </w:numPr>
              <w:shd w:val="clear" w:color="auto" w:fill="FFFFFF"/>
              <w:spacing w:before="60" w:after="60"/>
              <w:rPr>
                <w:color w:val="000000"/>
              </w:rPr>
            </w:pPr>
            <w:r w:rsidRPr="00EB6C72">
              <w:rPr>
                <w:color w:val="000000"/>
              </w:rPr>
              <w:t>One of the intermediary, root chain certificates has expired.</w:t>
            </w:r>
            <w:r w:rsidRPr="00EB6C72">
              <w:rPr>
                <w:color w:val="000000"/>
              </w:rPr>
              <w:br/>
            </w:r>
          </w:p>
        </w:tc>
      </w:tr>
      <w:tr w:rsidR="00547EB9" w:rsidRPr="00EB6C72" w14:paraId="36ADB6F4" w14:textId="77777777" w:rsidTr="00987ECB">
        <w:tc>
          <w:tcPr>
            <w:tcW w:w="1296" w:type="dxa"/>
          </w:tcPr>
          <w:p w14:paraId="37F7C7CA" w14:textId="77777777" w:rsidR="00547EB9" w:rsidRPr="00EB6C72" w:rsidRDefault="00547EB9" w:rsidP="00987ECB">
            <w:pPr>
              <w:shd w:val="clear" w:color="auto" w:fill="FFFFFF"/>
              <w:spacing w:before="60" w:after="60"/>
              <w:rPr>
                <w:b/>
              </w:rPr>
            </w:pPr>
            <w:r w:rsidRPr="00EB6C72">
              <w:rPr>
                <w:b/>
              </w:rPr>
              <w:t>Resolution:</w:t>
            </w:r>
          </w:p>
        </w:tc>
        <w:tc>
          <w:tcPr>
            <w:tcW w:w="8136" w:type="dxa"/>
          </w:tcPr>
          <w:p w14:paraId="37B85BFC" w14:textId="77777777" w:rsidR="00547EB9" w:rsidRPr="00EB6C72" w:rsidRDefault="00547EB9" w:rsidP="00987ECB">
            <w:pPr>
              <w:shd w:val="clear" w:color="auto" w:fill="FFFFFF"/>
              <w:spacing w:before="60" w:after="60"/>
              <w:rPr>
                <w:color w:val="000000"/>
              </w:rPr>
            </w:pPr>
            <w:r w:rsidRPr="00EB6C72">
              <w:rPr>
                <w:color w:val="000000"/>
              </w:rPr>
              <w:t>Update the certificate on the application server side and communicate securely to the STS team.</w:t>
            </w:r>
          </w:p>
        </w:tc>
      </w:tr>
    </w:tbl>
    <w:p w14:paraId="41507167" w14:textId="77777777" w:rsidR="00547EB9" w:rsidRPr="00EB6C72" w:rsidRDefault="00547EB9" w:rsidP="00547EB9">
      <w:pPr>
        <w:shd w:val="clear" w:color="auto" w:fill="FFFFFF"/>
      </w:pPr>
    </w:p>
    <w:p w14:paraId="461B5030" w14:textId="77777777" w:rsidR="00547EB9" w:rsidRPr="00EB6C72" w:rsidRDefault="00547EB9" w:rsidP="00547EB9">
      <w:pPr>
        <w:shd w:val="clear" w:color="auto" w:fill="FFFFFF"/>
      </w:pPr>
    </w:p>
    <w:p w14:paraId="20E01E20" w14:textId="77777777" w:rsidR="00547EB9" w:rsidRPr="00EB6C72" w:rsidRDefault="00547EB9" w:rsidP="00547EB9">
      <w:pPr>
        <w:pStyle w:val="Heading5"/>
        <w:shd w:val="clear" w:color="auto" w:fill="FFFFFF"/>
      </w:pPr>
      <w:bookmarkStart w:id="1074" w:name="_Ref111269110"/>
      <w:r w:rsidRPr="00EB6C72">
        <w:t xml:space="preserve">Error: </w:t>
      </w:r>
      <w:bookmarkEnd w:id="1074"/>
      <w:r w:rsidRPr="00EB6C72">
        <w:t>Unable to sign on, “Try using your Access/Verify code” error</w:t>
      </w:r>
    </w:p>
    <w:p w14:paraId="50F07F8D" w14:textId="77777777" w:rsidR="00547EB9" w:rsidRPr="00EB6C72" w:rsidRDefault="00547EB9" w:rsidP="00547EB9">
      <w:pPr>
        <w:keepNext/>
        <w:keepLines/>
        <w:shd w:val="clear" w:color="auto" w:fill="FFFFFF"/>
      </w:pPr>
      <w:r w:rsidRPr="00EB6C72">
        <w:rPr>
          <w:color w:val="000000"/>
        </w:rPr>
        <w:fldChar w:fldCharType="begin"/>
      </w:r>
      <w:r w:rsidRPr="00EB6C72">
        <w:rPr>
          <w:color w:val="000000"/>
        </w:rPr>
        <w:instrText>XE "There was a login error detected by the login system:Not a valid ACCESS CODE/VERIFY CODE pair (Error Message)"</w:instrText>
      </w:r>
      <w:r w:rsidRPr="00EB6C72">
        <w:rPr>
          <w:color w:val="000000"/>
        </w:rPr>
        <w:fldChar w:fldCharType="end"/>
      </w:r>
      <w:r w:rsidRPr="00EB6C72">
        <w:rPr>
          <w:color w:val="000000"/>
        </w:rPr>
        <w:fldChar w:fldCharType="begin"/>
      </w:r>
      <w:r w:rsidRPr="00EB6C72">
        <w:rPr>
          <w:color w:val="000000"/>
        </w:rPr>
        <w:instrText>XE "Access Code:Not Valid (Error Message)"</w:instrText>
      </w:r>
      <w:r w:rsidRPr="00EB6C72">
        <w:rPr>
          <w:color w:val="000000"/>
        </w:rPr>
        <w:fldChar w:fldCharType="end"/>
      </w:r>
      <w:r w:rsidRPr="00EB6C72">
        <w:rPr>
          <w:color w:val="000000"/>
        </w:rPr>
        <w:fldChar w:fldCharType="begin"/>
      </w:r>
      <w:r w:rsidRPr="00EB6C72">
        <w:rPr>
          <w:color w:val="000000"/>
        </w:rPr>
        <w:instrText>XE "Verify Code:Not Valid (Error Message)"</w:instrText>
      </w:r>
      <w:r w:rsidRPr="00EB6C72">
        <w:rPr>
          <w:color w:val="000000"/>
        </w:rPr>
        <w:fldChar w:fldCharType="end"/>
      </w:r>
      <w:r w:rsidRPr="00EB6C72">
        <w:rPr>
          <w:color w:val="000000"/>
        </w:rPr>
        <w:fldChar w:fldCharType="begin"/>
      </w:r>
      <w:r w:rsidRPr="00EB6C72">
        <w:rPr>
          <w:color w:val="000000"/>
        </w:rPr>
        <w:instrText>XE "Not a valid ACCESS CODE/VERIFY CODE pair (Error Message)"</w:instrText>
      </w:r>
      <w:r w:rsidRPr="00EB6C72">
        <w:rPr>
          <w:color w:val="000000"/>
        </w:rPr>
        <w:fldChar w:fldCharType="end"/>
      </w:r>
      <w:r w:rsidRPr="00EB6C72">
        <w:rPr>
          <w:color w:val="000000"/>
        </w:rPr>
        <w:fldChar w:fldCharType="begin"/>
      </w:r>
      <w:r w:rsidRPr="00EB6C72">
        <w:rPr>
          <w:color w:val="000000"/>
        </w:rPr>
        <w:instrText>XE "Errors:Not a valid ACCESS CODE/VERIFY CODE pair"</w:instrText>
      </w:r>
      <w:r w:rsidRPr="00EB6C72">
        <w:rPr>
          <w:color w:val="000000"/>
        </w:rPr>
        <w:fldChar w:fldCharType="end"/>
      </w:r>
      <w:r w:rsidRPr="00EB6C72">
        <w:rPr>
          <w:color w:val="000000"/>
        </w:rPr>
        <w:fldChar w:fldCharType="begin"/>
      </w:r>
      <w:r w:rsidRPr="00EB6C72">
        <w:rPr>
          <w:color w:val="000000"/>
        </w:rPr>
        <w:instrText>XE "Messages:Not a valid ACCESS CODE/VERIFY CODE pair"</w:instrText>
      </w:r>
      <w:r w:rsidRPr="00EB6C72">
        <w:rPr>
          <w:color w:val="000000"/>
        </w:rPr>
        <w:fldChar w:fldCharType="end"/>
      </w:r>
      <w:r w:rsidRPr="00EB6C72">
        <w:rPr>
          <w:color w:val="000000"/>
        </w:rPr>
        <w:fldChar w:fldCharType="begin"/>
      </w:r>
      <w:r w:rsidRPr="00EB6C72">
        <w:rPr>
          <w:color w:val="000000"/>
        </w:rPr>
        <w:instrText>XE "Troubleshooting:Not a valid ACCESS CODE/VERIFY CODE pair"</w:instrText>
      </w:r>
      <w:r w:rsidRPr="00EB6C72">
        <w:rPr>
          <w:color w:val="000000"/>
        </w:rPr>
        <w:fldChar w:fldCharType="end"/>
      </w:r>
    </w:p>
    <w:p w14:paraId="355A1A77" w14:textId="77777777" w:rsidR="00547EB9" w:rsidRPr="00EB6C72" w:rsidRDefault="00547EB9" w:rsidP="00547EB9">
      <w:pPr>
        <w:keepNext/>
        <w:keepLines/>
        <w:shd w:val="clear" w:color="auto" w:fill="FFFFFF"/>
        <w:rPr>
          <w:b/>
        </w:rPr>
      </w:pPr>
      <w:r w:rsidRPr="00EB6C72">
        <w:rPr>
          <w:b/>
        </w:rPr>
        <w:t>Message:</w:t>
      </w:r>
    </w:p>
    <w:p w14:paraId="5CB623B1" w14:textId="77777777" w:rsidR="00547EB9" w:rsidRPr="00EB6C72" w:rsidRDefault="00547EB9" w:rsidP="00547EB9">
      <w:pPr>
        <w:keepNext/>
        <w:keepLines/>
        <w:shd w:val="clear" w:color="auto" w:fill="FFFFFF"/>
      </w:pPr>
      <w:bookmarkStart w:id="1075" w:name="_Hlt200359113"/>
      <w:bookmarkEnd w:id="1075"/>
    </w:p>
    <w:p w14:paraId="52841CAF" w14:textId="77777777" w:rsidR="00547EB9" w:rsidRPr="00EB6C72" w:rsidRDefault="00547EB9" w:rsidP="00547EB9">
      <w:pPr>
        <w:keepNext/>
        <w:keepLines/>
        <w:shd w:val="clear" w:color="auto" w:fill="FFFFFF"/>
      </w:pPr>
    </w:p>
    <w:p w14:paraId="314D482E" w14:textId="43FDDBA0" w:rsidR="00547EB9" w:rsidRPr="00EB6C72" w:rsidRDefault="00547EB9" w:rsidP="00547EB9">
      <w:pPr>
        <w:pStyle w:val="Caption"/>
        <w:shd w:val="clear" w:color="auto" w:fill="FFFFFF"/>
      </w:pPr>
      <w:bookmarkStart w:id="1076" w:name="_Ref111258436"/>
      <w:bookmarkStart w:id="1077" w:name="_Toc202863055"/>
      <w:bookmarkStart w:id="1078" w:name="_Toc51575251"/>
      <w:bookmarkStart w:id="1079" w:name="_Toc167811494"/>
      <w:r w:rsidRPr="00EB6C72">
        <w:t xml:space="preserve">Figure </w:t>
      </w:r>
      <w:r w:rsidR="001C6C77">
        <w:fldChar w:fldCharType="begin"/>
      </w:r>
      <w:r w:rsidR="001C6C77">
        <w:instrText xml:space="preserve"> STYLEREF 2 \s </w:instrText>
      </w:r>
      <w:r w:rsidR="001C6C77">
        <w:fldChar w:fldCharType="separate"/>
      </w:r>
      <w:r w:rsidR="003552F0">
        <w:rPr>
          <w:noProof/>
        </w:rPr>
        <w:t>10</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9</w:t>
      </w:r>
      <w:r w:rsidR="001C6C77">
        <w:rPr>
          <w:noProof/>
        </w:rPr>
        <w:fldChar w:fldCharType="end"/>
      </w:r>
      <w:bookmarkEnd w:id="1076"/>
      <w:r w:rsidRPr="00EB6C72">
        <w:t>. Error—</w:t>
      </w:r>
      <w:bookmarkEnd w:id="1077"/>
      <w:r w:rsidRPr="00EB6C72">
        <w:t xml:space="preserve"> Unable to sign on using Identity and Access Management STS token. Try using your Access/Verify codes:</w:t>
      </w:r>
      <w:bookmarkEnd w:id="1078"/>
      <w:bookmarkEnd w:id="1079"/>
    </w:p>
    <w:p w14:paraId="7CD6E80C" w14:textId="77777777" w:rsidR="00547EB9" w:rsidRPr="00EB6C72" w:rsidRDefault="00547EB9" w:rsidP="00547EB9">
      <w:pPr>
        <w:pStyle w:val="ErrorMessages"/>
        <w:shd w:val="clear" w:color="auto" w:fill="FFFFFF"/>
        <w:ind w:left="494" w:hanging="314"/>
        <w:rPr>
          <w:b/>
          <w:sz w:val="24"/>
          <w:szCs w:val="24"/>
        </w:rPr>
      </w:pPr>
      <w:r w:rsidRPr="00EB6C72">
        <w:rPr>
          <w:b/>
          <w:sz w:val="24"/>
          <w:szCs w:val="24"/>
        </w:rPr>
        <w:t>There was a login error detected by the login system:</w:t>
      </w:r>
    </w:p>
    <w:p w14:paraId="5B90FE4E" w14:textId="77777777" w:rsidR="00547EB9" w:rsidRPr="00EB6C72" w:rsidRDefault="00547EB9" w:rsidP="00547EB9">
      <w:pPr>
        <w:pStyle w:val="ErrorMessages"/>
        <w:shd w:val="clear" w:color="auto" w:fill="FFFFFF"/>
        <w:ind w:left="858" w:hanging="678"/>
      </w:pPr>
      <w:r w:rsidRPr="00EB6C72">
        <w:t xml:space="preserve">            Unable to sign on using Identity and Access Management STS token. Try using your Access/Verify codes.</w:t>
      </w:r>
    </w:p>
    <w:p w14:paraId="6478F08B" w14:textId="77777777" w:rsidR="00547EB9" w:rsidRPr="00EB6C72" w:rsidRDefault="00547EB9" w:rsidP="00547EB9">
      <w:pPr>
        <w:pStyle w:val="ErrorMessages"/>
        <w:shd w:val="clear" w:color="auto" w:fill="FFFFFF"/>
      </w:pPr>
    </w:p>
    <w:p w14:paraId="0EB0E827" w14:textId="77777777" w:rsidR="00547EB9" w:rsidRPr="00EB6C72" w:rsidRDefault="00547EB9" w:rsidP="00547EB9">
      <w:pPr>
        <w:pStyle w:val="ErrorMessages"/>
        <w:shd w:val="clear" w:color="auto" w:fill="FFFFFF"/>
        <w:rPr>
          <w:color w:val="0000FF"/>
          <w:u w:val="single"/>
        </w:rPr>
      </w:pPr>
      <w:r w:rsidRPr="00EB6C72">
        <w:rPr>
          <w:color w:val="0000FF"/>
          <w:u w:val="single"/>
        </w:rPr>
        <w:t>Try login again.</w:t>
      </w:r>
    </w:p>
    <w:p w14:paraId="33C6E9F9" w14:textId="77777777" w:rsidR="00547EB9" w:rsidRPr="00EB6C72" w:rsidRDefault="00547EB9" w:rsidP="00547EB9">
      <w:pPr>
        <w:pStyle w:val="ErrorMessages"/>
        <w:shd w:val="clear" w:color="auto" w:fill="FFFFFF"/>
      </w:pPr>
    </w:p>
    <w:p w14:paraId="710ACC12" w14:textId="77777777" w:rsidR="00547EB9" w:rsidRPr="00EB6C72" w:rsidRDefault="00547EB9" w:rsidP="00547EB9">
      <w:pPr>
        <w:shd w:val="clear" w:color="auto" w:fill="FFFFFF"/>
      </w:pPr>
    </w:p>
    <w:p w14:paraId="4643CDD8" w14:textId="77777777" w:rsidR="00547EB9" w:rsidRPr="00EB6C72" w:rsidRDefault="00547EB9" w:rsidP="00547EB9">
      <w:pPr>
        <w:shd w:val="clear" w:color="auto" w:fill="FFFFFF"/>
      </w:pPr>
    </w:p>
    <w:tbl>
      <w:tblPr>
        <w:tblW w:w="0" w:type="auto"/>
        <w:tblInd w:w="144" w:type="dxa"/>
        <w:tblLook w:val="01E0" w:firstRow="1" w:lastRow="1" w:firstColumn="1" w:lastColumn="1" w:noHBand="0" w:noVBand="0"/>
      </w:tblPr>
      <w:tblGrid>
        <w:gridCol w:w="1487"/>
        <w:gridCol w:w="7729"/>
      </w:tblGrid>
      <w:tr w:rsidR="00547EB9" w:rsidRPr="00EB6C72" w14:paraId="1D86B26C" w14:textId="77777777" w:rsidTr="00987ECB">
        <w:tc>
          <w:tcPr>
            <w:tcW w:w="1296" w:type="dxa"/>
          </w:tcPr>
          <w:p w14:paraId="323CA253" w14:textId="77777777" w:rsidR="00547EB9" w:rsidRPr="00EB6C72" w:rsidRDefault="00547EB9" w:rsidP="00987ECB">
            <w:pPr>
              <w:keepNext/>
              <w:keepLines/>
              <w:shd w:val="clear" w:color="auto" w:fill="FFFFFF"/>
              <w:spacing w:before="60" w:after="60"/>
              <w:rPr>
                <w:b/>
              </w:rPr>
            </w:pPr>
            <w:r w:rsidRPr="00EB6C72">
              <w:rPr>
                <w:b/>
              </w:rPr>
              <w:t>Cause:</w:t>
            </w:r>
          </w:p>
        </w:tc>
        <w:tc>
          <w:tcPr>
            <w:tcW w:w="8136" w:type="dxa"/>
          </w:tcPr>
          <w:p w14:paraId="5B2C0F3C" w14:textId="273C0F96" w:rsidR="00547EB9" w:rsidRPr="00EB6C72" w:rsidRDefault="00547EB9" w:rsidP="00987ECB">
            <w:pPr>
              <w:keepNext/>
              <w:keepLines/>
              <w:shd w:val="clear" w:color="auto" w:fill="FFFFFF"/>
              <w:spacing w:before="60"/>
            </w:pPr>
            <w:r w:rsidRPr="00EB6C72">
              <w:t xml:space="preserve">The user selectes an institution and presses the </w:t>
            </w:r>
            <w:r w:rsidRPr="00EB6C72">
              <w:rPr>
                <w:b/>
              </w:rPr>
              <w:t>Proceed</w:t>
            </w:r>
            <w:r w:rsidRPr="00EB6C72">
              <w:t xml:space="preserve"> button. The user is then redirected to the loginerrordisplay.jsp error page (error message template) with a descriptive error message displayed (</w:t>
            </w:r>
            <w:r w:rsidRPr="00EB6C72">
              <w:fldChar w:fldCharType="begin"/>
            </w:r>
            <w:r w:rsidRPr="00EB6C72">
              <w:instrText xml:space="preserve"> REF _Ref111258436 \h  \* MERGEFORMAT </w:instrText>
            </w:r>
            <w:r w:rsidRPr="00EB6C72">
              <w:fldChar w:fldCharType="separate"/>
            </w:r>
            <w:r w:rsidR="003552F0" w:rsidRPr="00EB6C72">
              <w:t xml:space="preserve">Figure </w:t>
            </w:r>
            <w:r w:rsidR="003552F0">
              <w:t>10</w:t>
            </w:r>
            <w:r w:rsidR="003552F0">
              <w:noBreakHyphen/>
              <w:t>9</w:t>
            </w:r>
            <w:r w:rsidRPr="00EB6C72">
              <w:fldChar w:fldCharType="end"/>
            </w:r>
            <w:r w:rsidRPr="00EB6C72">
              <w:t>).</w:t>
            </w:r>
          </w:p>
          <w:p w14:paraId="44515CC5" w14:textId="77777777" w:rsidR="00547EB9" w:rsidRPr="00EB6C72" w:rsidRDefault="00547EB9" w:rsidP="00987ECB">
            <w:pPr>
              <w:keepNext/>
              <w:keepLines/>
              <w:shd w:val="clear" w:color="auto" w:fill="FFFFFF"/>
              <w:spacing w:before="60"/>
              <w:ind w:left="1267" w:hanging="1267"/>
            </w:pPr>
            <w:r w:rsidRPr="00EB6C72">
              <w:t>Several possible reasons for this failure include:</w:t>
            </w:r>
          </w:p>
          <w:p w14:paraId="0060C198" w14:textId="77777777" w:rsidR="00547EB9" w:rsidRPr="00EB6C72" w:rsidRDefault="00547EB9" w:rsidP="00987ECB">
            <w:pPr>
              <w:keepNext/>
              <w:keepLines/>
              <w:numPr>
                <w:ilvl w:val="0"/>
                <w:numId w:val="60"/>
              </w:numPr>
              <w:shd w:val="clear" w:color="auto" w:fill="FFFFFF"/>
              <w:spacing w:before="60"/>
              <w:rPr>
                <w:color w:val="000000"/>
              </w:rPr>
            </w:pPr>
            <w:r w:rsidRPr="00EB6C72">
              <w:rPr>
                <w:color w:val="000000"/>
              </w:rPr>
              <w:t>The SecID values in VistA and STS provisioning down’t match</w:t>
            </w:r>
          </w:p>
          <w:p w14:paraId="1AEF9766" w14:textId="77777777" w:rsidR="00547EB9" w:rsidRPr="00EB6C72" w:rsidRDefault="00547EB9" w:rsidP="00987ECB">
            <w:pPr>
              <w:keepNext/>
              <w:keepLines/>
              <w:numPr>
                <w:ilvl w:val="0"/>
                <w:numId w:val="60"/>
              </w:numPr>
              <w:shd w:val="clear" w:color="auto" w:fill="FFFFFF"/>
              <w:spacing w:before="60"/>
              <w:rPr>
                <w:color w:val="000000"/>
              </w:rPr>
            </w:pPr>
            <w:r w:rsidRPr="00EB6C72">
              <w:rPr>
                <w:color w:val="000000"/>
              </w:rPr>
              <w:t>Timezone difference (mismatch between the certificate issuing authority and the VistA).</w:t>
            </w:r>
          </w:p>
          <w:p w14:paraId="748FD9DA" w14:textId="77777777" w:rsidR="00547EB9" w:rsidRPr="00EB6C72" w:rsidRDefault="00547EB9" w:rsidP="00987ECB">
            <w:pPr>
              <w:keepNext/>
              <w:keepLines/>
              <w:numPr>
                <w:ilvl w:val="0"/>
                <w:numId w:val="60"/>
              </w:numPr>
              <w:shd w:val="clear" w:color="auto" w:fill="FFFFFF"/>
              <w:spacing w:before="60"/>
              <w:rPr>
                <w:color w:val="000000"/>
              </w:rPr>
            </w:pPr>
            <w:r w:rsidRPr="00EB6C72">
              <w:rPr>
                <w:color w:val="000000"/>
              </w:rPr>
              <w:t>The user is not allowed access to the VistA M Server in question.</w:t>
            </w:r>
          </w:p>
          <w:p w14:paraId="4DA57874" w14:textId="77777777" w:rsidR="00547EB9" w:rsidRPr="00EB6C72" w:rsidRDefault="00547EB9" w:rsidP="00987ECB">
            <w:pPr>
              <w:keepNext/>
              <w:keepLines/>
              <w:numPr>
                <w:ilvl w:val="0"/>
                <w:numId w:val="60"/>
              </w:numPr>
              <w:shd w:val="clear" w:color="auto" w:fill="FFFFFF"/>
              <w:spacing w:before="60" w:after="60"/>
              <w:rPr>
                <w:color w:val="000000"/>
              </w:rPr>
            </w:pPr>
            <w:r w:rsidRPr="00EB6C72">
              <w:rPr>
                <w:color w:val="000000"/>
              </w:rPr>
              <w:t>The user was not set up correctly on the VistA M Server in question.</w:t>
            </w:r>
          </w:p>
          <w:p w14:paraId="600AE882" w14:textId="77777777" w:rsidR="00547EB9" w:rsidRPr="00EB6C72" w:rsidRDefault="00547EB9" w:rsidP="00987ECB">
            <w:pPr>
              <w:keepNext/>
              <w:keepLines/>
              <w:shd w:val="clear" w:color="auto" w:fill="FFFFFF"/>
              <w:spacing w:before="60" w:after="60"/>
              <w:rPr>
                <w:color w:val="000000"/>
              </w:rPr>
            </w:pPr>
            <w:r w:rsidRPr="00EB6C72">
              <w:rPr>
                <w:color w:val="000000"/>
              </w:rPr>
              <w:t xml:space="preserve">For security reasons, the system does </w:t>
            </w:r>
            <w:r w:rsidRPr="00EB6C72">
              <w:rPr>
                <w:i/>
                <w:color w:val="000000"/>
              </w:rPr>
              <w:t>not</w:t>
            </w:r>
            <w:r w:rsidRPr="00EB6C72">
              <w:rPr>
                <w:color w:val="000000"/>
              </w:rPr>
              <w:t xml:space="preserve"> specify the exact reason for an error.</w:t>
            </w:r>
            <w:r w:rsidRPr="00EB6C72">
              <w:rPr>
                <w:color w:val="000000"/>
              </w:rPr>
              <w:br/>
            </w:r>
          </w:p>
        </w:tc>
      </w:tr>
      <w:tr w:rsidR="00547EB9" w:rsidRPr="00EB6C72" w14:paraId="081C24BF" w14:textId="77777777" w:rsidTr="00987ECB">
        <w:tc>
          <w:tcPr>
            <w:tcW w:w="1296" w:type="dxa"/>
          </w:tcPr>
          <w:p w14:paraId="5377A1FD" w14:textId="77777777" w:rsidR="00547EB9" w:rsidRPr="00EB6C72" w:rsidRDefault="00547EB9" w:rsidP="00987ECB">
            <w:pPr>
              <w:shd w:val="clear" w:color="auto" w:fill="FFFFFF"/>
              <w:spacing w:before="60" w:after="60"/>
              <w:rPr>
                <w:b/>
              </w:rPr>
            </w:pPr>
            <w:r w:rsidRPr="00EB6C72">
              <w:rPr>
                <w:b/>
              </w:rPr>
              <w:t>Resolution:</w:t>
            </w:r>
          </w:p>
        </w:tc>
        <w:tc>
          <w:tcPr>
            <w:tcW w:w="8136" w:type="dxa"/>
          </w:tcPr>
          <w:p w14:paraId="2F8E4F10" w14:textId="77777777" w:rsidR="00547EB9" w:rsidRPr="00EB6C72" w:rsidRDefault="00547EB9" w:rsidP="00987ECB">
            <w:pPr>
              <w:shd w:val="clear" w:color="auto" w:fill="FFFFFF"/>
              <w:spacing w:before="60" w:after="60"/>
              <w:rPr>
                <w:color w:val="000000"/>
              </w:rPr>
            </w:pPr>
            <w:r w:rsidRPr="00EB6C72">
              <w:rPr>
                <w:color w:val="000000"/>
              </w:rPr>
              <w:t>The user should open a ticket with the IAM in reagrds to the Link My Account functionality for the production environments or inspect/confirm the values on the STS and VistA side for the lower environments.</w:t>
            </w:r>
          </w:p>
          <w:p w14:paraId="017BDEBA" w14:textId="77777777" w:rsidR="00547EB9" w:rsidRPr="00EB6C72" w:rsidRDefault="00547EB9" w:rsidP="00987ECB">
            <w:pPr>
              <w:shd w:val="clear" w:color="auto" w:fill="FFFFFF"/>
              <w:spacing w:before="60" w:after="60"/>
              <w:rPr>
                <w:color w:val="000000"/>
              </w:rPr>
            </w:pPr>
            <w:r w:rsidRPr="00EB6C72">
              <w:rPr>
                <w:color w:val="000000"/>
              </w:rPr>
              <w:t xml:space="preserve">If the error persists, the user </w:t>
            </w:r>
            <w:r w:rsidRPr="00EB6C72">
              <w:rPr>
                <w:i/>
                <w:color w:val="000000"/>
              </w:rPr>
              <w:t>must</w:t>
            </w:r>
            <w:r w:rsidRPr="00EB6C72">
              <w:rPr>
                <w:color w:val="000000"/>
              </w:rPr>
              <w:t xml:space="preserve"> contact </w:t>
            </w:r>
            <w:smartTag w:uri="urn:schemas-microsoft-com:office:smarttags" w:element="stockticker">
              <w:r w:rsidRPr="00EB6C72">
                <w:rPr>
                  <w:color w:val="000000"/>
                </w:rPr>
                <w:t>IRM</w:t>
              </w:r>
            </w:smartTag>
            <w:r w:rsidRPr="00EB6C72">
              <w:rPr>
                <w:color w:val="000000"/>
              </w:rPr>
              <w:t xml:space="preserve"> or the System Administrator to verify that the user is allowed access to the VistA M Server account in question, inspect the presense and value of a SecID field and then grant the user appropriate access.</w:t>
            </w:r>
          </w:p>
        </w:tc>
      </w:tr>
    </w:tbl>
    <w:p w14:paraId="3ABA5615" w14:textId="77777777" w:rsidR="00547EB9" w:rsidRPr="00EB6C72" w:rsidRDefault="00547EB9" w:rsidP="00547EB9">
      <w:pPr>
        <w:shd w:val="clear" w:color="auto" w:fill="FFFFFF"/>
      </w:pPr>
    </w:p>
    <w:p w14:paraId="1985266E" w14:textId="77777777" w:rsidR="00547EB9" w:rsidRPr="00EB6C72" w:rsidRDefault="00547EB9" w:rsidP="00547EB9">
      <w:pPr>
        <w:shd w:val="clear" w:color="auto" w:fill="FFFFFF"/>
      </w:pPr>
    </w:p>
    <w:p w14:paraId="24200DFF" w14:textId="77777777" w:rsidR="00547EB9" w:rsidRPr="00EB6C72" w:rsidRDefault="00547EB9" w:rsidP="00547EB9">
      <w:pPr>
        <w:pStyle w:val="Heading5"/>
        <w:shd w:val="clear" w:color="auto" w:fill="FFFFFF"/>
      </w:pPr>
      <w:bookmarkStart w:id="1080" w:name="_Ref111269124"/>
      <w:r w:rsidRPr="00EB6C72">
        <w:t>Error: Logins are disabled on the M system</w:t>
      </w:r>
      <w:bookmarkEnd w:id="1080"/>
    </w:p>
    <w:p w14:paraId="7CC5C6C6" w14:textId="77777777" w:rsidR="00547EB9" w:rsidRPr="00EB6C72" w:rsidRDefault="00547EB9" w:rsidP="00547EB9">
      <w:pPr>
        <w:keepNext/>
        <w:keepLines/>
        <w:shd w:val="clear" w:color="auto" w:fill="FFFFFF"/>
      </w:pPr>
      <w:r w:rsidRPr="00EB6C72">
        <w:rPr>
          <w:color w:val="000000"/>
        </w:rPr>
        <w:fldChar w:fldCharType="begin"/>
      </w:r>
      <w:r w:rsidRPr="00EB6C72">
        <w:rPr>
          <w:color w:val="000000"/>
        </w:rPr>
        <w:instrText>XE "There was a login error detected by the login system:Logins are disabled on the M system (Error Message)"</w:instrText>
      </w:r>
      <w:r w:rsidRPr="00EB6C72">
        <w:rPr>
          <w:color w:val="000000"/>
        </w:rPr>
        <w:fldChar w:fldCharType="end"/>
      </w:r>
      <w:r w:rsidRPr="00EB6C72">
        <w:rPr>
          <w:color w:val="000000"/>
        </w:rPr>
        <w:fldChar w:fldCharType="begin"/>
      </w:r>
      <w:r w:rsidRPr="00EB6C72">
        <w:rPr>
          <w:color w:val="000000"/>
        </w:rPr>
        <w:instrText>XE "Logins are disabled on the M system (Error Message)"</w:instrText>
      </w:r>
      <w:r w:rsidRPr="00EB6C72">
        <w:rPr>
          <w:color w:val="000000"/>
        </w:rPr>
        <w:fldChar w:fldCharType="end"/>
      </w:r>
      <w:r w:rsidRPr="00EB6C72">
        <w:rPr>
          <w:color w:val="000000"/>
        </w:rPr>
        <w:fldChar w:fldCharType="begin"/>
      </w:r>
      <w:r w:rsidRPr="00EB6C72">
        <w:rPr>
          <w:color w:val="000000"/>
        </w:rPr>
        <w:instrText>XE "Errors:Logins are disabled on the M system"</w:instrText>
      </w:r>
      <w:r w:rsidRPr="00EB6C72">
        <w:rPr>
          <w:color w:val="000000"/>
        </w:rPr>
        <w:fldChar w:fldCharType="end"/>
      </w:r>
      <w:r w:rsidRPr="00EB6C72">
        <w:rPr>
          <w:color w:val="000000"/>
        </w:rPr>
        <w:fldChar w:fldCharType="begin"/>
      </w:r>
      <w:r w:rsidRPr="00EB6C72">
        <w:rPr>
          <w:color w:val="000000"/>
        </w:rPr>
        <w:instrText>XE "Messages:Logins are disabled on the M system"</w:instrText>
      </w:r>
      <w:r w:rsidRPr="00EB6C72">
        <w:rPr>
          <w:color w:val="000000"/>
        </w:rPr>
        <w:fldChar w:fldCharType="end"/>
      </w:r>
      <w:r w:rsidRPr="00EB6C72">
        <w:rPr>
          <w:color w:val="000000"/>
        </w:rPr>
        <w:fldChar w:fldCharType="begin"/>
      </w:r>
      <w:r w:rsidRPr="00EB6C72">
        <w:rPr>
          <w:color w:val="000000"/>
        </w:rPr>
        <w:instrText>XE "Troubleshooting:Logins are disabled on the M system"</w:instrText>
      </w:r>
      <w:r w:rsidRPr="00EB6C72">
        <w:rPr>
          <w:color w:val="000000"/>
        </w:rPr>
        <w:fldChar w:fldCharType="end"/>
      </w:r>
    </w:p>
    <w:p w14:paraId="4A67A3A6" w14:textId="77777777" w:rsidR="00547EB9" w:rsidRPr="00EB6C72" w:rsidRDefault="00547EB9" w:rsidP="00547EB9">
      <w:pPr>
        <w:keepNext/>
        <w:keepLines/>
        <w:shd w:val="clear" w:color="auto" w:fill="FFFFFF"/>
        <w:rPr>
          <w:b/>
        </w:rPr>
      </w:pPr>
      <w:r w:rsidRPr="00EB6C72">
        <w:rPr>
          <w:b/>
        </w:rPr>
        <w:t>Message:</w:t>
      </w:r>
    </w:p>
    <w:p w14:paraId="04FDEBC1" w14:textId="77777777" w:rsidR="00547EB9" w:rsidRPr="00EB6C72" w:rsidRDefault="00547EB9" w:rsidP="00547EB9">
      <w:pPr>
        <w:keepNext/>
        <w:keepLines/>
        <w:shd w:val="clear" w:color="auto" w:fill="FFFFFF"/>
      </w:pPr>
      <w:bookmarkStart w:id="1081" w:name="_Hlt200359103"/>
      <w:bookmarkEnd w:id="1081"/>
    </w:p>
    <w:p w14:paraId="1C49F36D" w14:textId="77777777" w:rsidR="00547EB9" w:rsidRPr="00EB6C72" w:rsidRDefault="00547EB9" w:rsidP="00547EB9">
      <w:pPr>
        <w:keepNext/>
        <w:keepLines/>
        <w:shd w:val="clear" w:color="auto" w:fill="FFFFFF"/>
      </w:pPr>
    </w:p>
    <w:p w14:paraId="5C0C6BCC" w14:textId="44178C02" w:rsidR="00547EB9" w:rsidRPr="00EB6C72" w:rsidRDefault="00547EB9" w:rsidP="00547EB9">
      <w:pPr>
        <w:pStyle w:val="Caption"/>
        <w:shd w:val="clear" w:color="auto" w:fill="FFFFFF"/>
      </w:pPr>
      <w:bookmarkStart w:id="1082" w:name="_Ref111260439"/>
      <w:bookmarkStart w:id="1083" w:name="_Toc202863056"/>
      <w:bookmarkStart w:id="1084" w:name="_Toc51575252"/>
      <w:bookmarkStart w:id="1085" w:name="_Toc167811495"/>
      <w:r w:rsidRPr="00EB6C72">
        <w:t xml:space="preserve">Figure </w:t>
      </w:r>
      <w:r w:rsidR="001C6C77">
        <w:fldChar w:fldCharType="begin"/>
      </w:r>
      <w:r w:rsidR="001C6C77">
        <w:instrText xml:space="preserve"> STYLEREF 2 \s </w:instrText>
      </w:r>
      <w:r w:rsidR="001C6C77">
        <w:fldChar w:fldCharType="separate"/>
      </w:r>
      <w:r w:rsidR="003552F0">
        <w:rPr>
          <w:noProof/>
        </w:rPr>
        <w:t>10</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10</w:t>
      </w:r>
      <w:r w:rsidR="001C6C77">
        <w:rPr>
          <w:noProof/>
        </w:rPr>
        <w:fldChar w:fldCharType="end"/>
      </w:r>
      <w:bookmarkEnd w:id="1082"/>
      <w:r w:rsidRPr="00EB6C72">
        <w:t xml:space="preserve">.  </w:t>
      </w:r>
      <w:r w:rsidRPr="00EB6C72">
        <w:rPr>
          <w:szCs w:val="32"/>
        </w:rPr>
        <w:t>Error—</w:t>
      </w:r>
      <w:r w:rsidRPr="00EB6C72">
        <w:t>Logins are disabled on the M system</w:t>
      </w:r>
      <w:bookmarkEnd w:id="1083"/>
      <w:bookmarkEnd w:id="1084"/>
      <w:bookmarkEnd w:id="1085"/>
    </w:p>
    <w:p w14:paraId="63904AB9" w14:textId="77777777" w:rsidR="00547EB9" w:rsidRPr="00EB6C72" w:rsidRDefault="00547EB9" w:rsidP="00547EB9">
      <w:pPr>
        <w:pStyle w:val="ErrorMessages"/>
        <w:shd w:val="clear" w:color="auto" w:fill="FFFFFF"/>
        <w:ind w:left="494" w:hanging="314"/>
        <w:rPr>
          <w:b/>
          <w:sz w:val="24"/>
          <w:szCs w:val="24"/>
        </w:rPr>
      </w:pPr>
      <w:r w:rsidRPr="00EB6C72">
        <w:rPr>
          <w:b/>
          <w:sz w:val="24"/>
          <w:szCs w:val="24"/>
        </w:rPr>
        <w:t>There was a login error detected by the login system:</w:t>
      </w:r>
    </w:p>
    <w:p w14:paraId="318F7E57" w14:textId="77777777" w:rsidR="00547EB9" w:rsidRPr="00EB6C72" w:rsidRDefault="00547EB9" w:rsidP="00547EB9">
      <w:pPr>
        <w:pStyle w:val="ErrorMessages"/>
        <w:shd w:val="clear" w:color="auto" w:fill="FFFFFF"/>
      </w:pPr>
      <w:r w:rsidRPr="00EB6C72">
        <w:t xml:space="preserve">            Logins are disabled on the M system.</w:t>
      </w:r>
    </w:p>
    <w:p w14:paraId="68EE8EFE" w14:textId="77777777" w:rsidR="00547EB9" w:rsidRPr="00EB6C72" w:rsidRDefault="00547EB9" w:rsidP="00547EB9">
      <w:pPr>
        <w:pStyle w:val="ErrorMessages"/>
        <w:shd w:val="clear" w:color="auto" w:fill="FFFFFF"/>
      </w:pPr>
    </w:p>
    <w:p w14:paraId="22F099BD" w14:textId="77777777" w:rsidR="00547EB9" w:rsidRPr="00EB6C72" w:rsidRDefault="00547EB9" w:rsidP="00547EB9">
      <w:pPr>
        <w:pStyle w:val="ErrorMessages"/>
        <w:shd w:val="clear" w:color="auto" w:fill="FFFFFF"/>
        <w:rPr>
          <w:color w:val="0000FF"/>
          <w:u w:val="single"/>
        </w:rPr>
      </w:pPr>
      <w:r w:rsidRPr="00EB6C72">
        <w:rPr>
          <w:color w:val="0000FF"/>
          <w:u w:val="single"/>
        </w:rPr>
        <w:t>Try login again.</w:t>
      </w:r>
    </w:p>
    <w:p w14:paraId="0346BDFB" w14:textId="77777777" w:rsidR="00547EB9" w:rsidRPr="00EB6C72" w:rsidRDefault="00547EB9" w:rsidP="00547EB9">
      <w:pPr>
        <w:pStyle w:val="ErrorMessages"/>
        <w:shd w:val="clear" w:color="auto" w:fill="FFFFFF"/>
      </w:pPr>
    </w:p>
    <w:p w14:paraId="4BF30340" w14:textId="77777777" w:rsidR="00547EB9" w:rsidRPr="00EB6C72" w:rsidRDefault="00547EB9" w:rsidP="00547EB9">
      <w:pPr>
        <w:shd w:val="clear" w:color="auto" w:fill="FFFFFF"/>
      </w:pPr>
    </w:p>
    <w:p w14:paraId="44D08984" w14:textId="77777777" w:rsidR="00547EB9" w:rsidRPr="00EB6C72" w:rsidRDefault="00547EB9" w:rsidP="00547EB9">
      <w:pPr>
        <w:shd w:val="clear" w:color="auto" w:fill="FFFFFF"/>
      </w:pPr>
    </w:p>
    <w:tbl>
      <w:tblPr>
        <w:tblW w:w="0" w:type="auto"/>
        <w:tblInd w:w="144" w:type="dxa"/>
        <w:tblLook w:val="01E0" w:firstRow="1" w:lastRow="1" w:firstColumn="1" w:lastColumn="1" w:noHBand="0" w:noVBand="0"/>
      </w:tblPr>
      <w:tblGrid>
        <w:gridCol w:w="1487"/>
        <w:gridCol w:w="7729"/>
      </w:tblGrid>
      <w:tr w:rsidR="00547EB9" w:rsidRPr="00EB6C72" w14:paraId="5E28D4BC" w14:textId="77777777" w:rsidTr="00987ECB">
        <w:tc>
          <w:tcPr>
            <w:tcW w:w="1310" w:type="dxa"/>
          </w:tcPr>
          <w:p w14:paraId="0F386094" w14:textId="77777777" w:rsidR="00547EB9" w:rsidRPr="00EB6C72" w:rsidRDefault="00547EB9" w:rsidP="00987ECB">
            <w:pPr>
              <w:keepNext/>
              <w:keepLines/>
              <w:shd w:val="clear" w:color="auto" w:fill="FFFFFF"/>
              <w:spacing w:before="60" w:after="60"/>
              <w:rPr>
                <w:b/>
              </w:rPr>
            </w:pPr>
            <w:r w:rsidRPr="00EB6C72">
              <w:rPr>
                <w:b/>
              </w:rPr>
              <w:t>Cause:</w:t>
            </w:r>
          </w:p>
        </w:tc>
        <w:tc>
          <w:tcPr>
            <w:tcW w:w="8122" w:type="dxa"/>
          </w:tcPr>
          <w:p w14:paraId="00DDB628" w14:textId="57D789AF" w:rsidR="00547EB9" w:rsidRPr="00EB6C72" w:rsidRDefault="00547EB9" w:rsidP="00987ECB">
            <w:pPr>
              <w:keepNext/>
              <w:keepLines/>
              <w:shd w:val="clear" w:color="auto" w:fill="FFFFFF"/>
              <w:spacing w:before="60" w:after="60"/>
            </w:pPr>
            <w:r w:rsidRPr="00EB6C72">
              <w:t xml:space="preserve">The user picks the station from the drop-down list and presses the </w:t>
            </w:r>
            <w:r w:rsidRPr="00EB6C72">
              <w:rPr>
                <w:b/>
              </w:rPr>
              <w:t>Proceed</w:t>
            </w:r>
            <w:r w:rsidRPr="00EB6C72">
              <w:t xml:space="preserve"> button. The user is then redirected to the loginerrordisplay.jsp error page (error message template) with a descriptive error message displayed (</w:t>
            </w:r>
            <w:r w:rsidRPr="00EB6C72">
              <w:fldChar w:fldCharType="begin"/>
            </w:r>
            <w:r w:rsidRPr="00EB6C72">
              <w:instrText xml:space="preserve"> REF _Ref111260439 \h  \* MERGEFORMAT </w:instrText>
            </w:r>
            <w:r w:rsidRPr="00EB6C72">
              <w:fldChar w:fldCharType="separate"/>
            </w:r>
            <w:r w:rsidR="003552F0" w:rsidRPr="00EB6C72">
              <w:t xml:space="preserve">Figure </w:t>
            </w:r>
            <w:r w:rsidR="003552F0">
              <w:t>10</w:t>
            </w:r>
            <w:r w:rsidR="003552F0">
              <w:noBreakHyphen/>
              <w:t>10</w:t>
            </w:r>
            <w:r w:rsidRPr="00EB6C72">
              <w:fldChar w:fldCharType="end"/>
            </w:r>
            <w:r w:rsidRPr="00EB6C72">
              <w:t>).</w:t>
            </w:r>
          </w:p>
          <w:p w14:paraId="54A1CC56" w14:textId="77777777" w:rsidR="00547EB9" w:rsidRPr="00EB6C72" w:rsidRDefault="00547EB9" w:rsidP="00987ECB">
            <w:pPr>
              <w:keepNext/>
              <w:keepLines/>
              <w:shd w:val="clear" w:color="auto" w:fill="FFFFFF"/>
              <w:spacing w:before="60" w:after="60"/>
            </w:pPr>
            <w:smartTag w:uri="urn:schemas-microsoft-com:office:smarttags" w:element="stockticker">
              <w:r w:rsidRPr="00EB6C72">
                <w:t>IRM</w:t>
              </w:r>
            </w:smartTag>
            <w:r w:rsidRPr="00EB6C72">
              <w:t xml:space="preserve"> or the System Administrator has disabled logins on the VistA M Server. Logins are sometimes disabled in order to install new software or perform system maintenance.</w:t>
            </w:r>
            <w:r w:rsidRPr="00EB6C72">
              <w:br/>
            </w:r>
          </w:p>
        </w:tc>
      </w:tr>
      <w:tr w:rsidR="00547EB9" w:rsidRPr="00EB6C72" w14:paraId="27ABFE86" w14:textId="77777777" w:rsidTr="00987ECB">
        <w:tc>
          <w:tcPr>
            <w:tcW w:w="1310" w:type="dxa"/>
          </w:tcPr>
          <w:p w14:paraId="5F761F44" w14:textId="77777777" w:rsidR="00547EB9" w:rsidRPr="00EB6C72" w:rsidRDefault="00547EB9" w:rsidP="00987ECB">
            <w:pPr>
              <w:shd w:val="clear" w:color="auto" w:fill="FFFFFF"/>
              <w:spacing w:before="60" w:after="60"/>
              <w:rPr>
                <w:b/>
              </w:rPr>
            </w:pPr>
            <w:r w:rsidRPr="00EB6C72">
              <w:rPr>
                <w:b/>
              </w:rPr>
              <w:t>Resolution:</w:t>
            </w:r>
          </w:p>
        </w:tc>
        <w:tc>
          <w:tcPr>
            <w:tcW w:w="8122" w:type="dxa"/>
          </w:tcPr>
          <w:p w14:paraId="519A4DEB" w14:textId="77777777" w:rsidR="00547EB9" w:rsidRPr="00EB6C72" w:rsidRDefault="00547EB9" w:rsidP="00987ECB">
            <w:pPr>
              <w:shd w:val="clear" w:color="auto" w:fill="FFFFFF"/>
              <w:spacing w:before="60" w:after="60"/>
              <w:rPr>
                <w:color w:val="000000"/>
              </w:rPr>
            </w:pPr>
            <w:r w:rsidRPr="00EB6C72">
              <w:rPr>
                <w:color w:val="000000"/>
              </w:rPr>
              <w:t xml:space="preserve">The user should wait and try to log into the VistA M Server at a later time. If the user feels the time period to log back into the system is excessive, the user should contact </w:t>
            </w:r>
            <w:smartTag w:uri="urn:schemas-microsoft-com:office:smarttags" w:element="stockticker">
              <w:r w:rsidRPr="00EB6C72">
                <w:rPr>
                  <w:color w:val="000000"/>
                </w:rPr>
                <w:t>IRM</w:t>
              </w:r>
            </w:smartTag>
            <w:r w:rsidRPr="00EB6C72">
              <w:rPr>
                <w:color w:val="000000"/>
              </w:rPr>
              <w:t xml:space="preserve"> or the System Administrator for assistance.</w:t>
            </w:r>
          </w:p>
        </w:tc>
      </w:tr>
      <w:bookmarkEnd w:id="1050"/>
    </w:tbl>
    <w:p w14:paraId="0C501F78" w14:textId="77777777" w:rsidR="00547EB9" w:rsidRPr="00EB6C72" w:rsidRDefault="00547EB9" w:rsidP="00547EB9">
      <w:pPr>
        <w:shd w:val="clear" w:color="auto" w:fill="FFFFFF"/>
      </w:pPr>
    </w:p>
    <w:p w14:paraId="78D3E853" w14:textId="77777777" w:rsidR="00547EB9" w:rsidRPr="00EB6C72" w:rsidRDefault="00547EB9" w:rsidP="00547EB9">
      <w:pPr>
        <w:shd w:val="clear" w:color="auto" w:fill="FFFFFF"/>
      </w:pPr>
    </w:p>
    <w:p w14:paraId="7484BF05" w14:textId="77777777" w:rsidR="00547EB9" w:rsidRPr="00EB6C72" w:rsidRDefault="00547EB9" w:rsidP="00547EB9">
      <w:pPr>
        <w:shd w:val="clear" w:color="auto" w:fill="FFFFFF"/>
      </w:pPr>
    </w:p>
    <w:p w14:paraId="23A12139" w14:textId="77777777" w:rsidR="00547EB9" w:rsidRPr="00EB6C72" w:rsidRDefault="00547EB9" w:rsidP="00547EB9">
      <w:pPr>
        <w:shd w:val="clear" w:color="auto" w:fill="FFFFFF"/>
      </w:pPr>
    </w:p>
    <w:p w14:paraId="77844BAA" w14:textId="77777777" w:rsidR="00547EB9" w:rsidRPr="00EB6C72" w:rsidRDefault="00547EB9" w:rsidP="00547EB9">
      <w:pPr>
        <w:pStyle w:val="Heading5"/>
        <w:shd w:val="clear" w:color="auto" w:fill="FFFFFF"/>
      </w:pPr>
      <w:bookmarkStart w:id="1086" w:name="_Ref111269150"/>
      <w:r w:rsidRPr="00EB6C72">
        <w:t>Error: Institution/division you selected for login is not valid for your M user account</w:t>
      </w:r>
      <w:bookmarkEnd w:id="1086"/>
    </w:p>
    <w:p w14:paraId="2957AF4C" w14:textId="77777777" w:rsidR="00547EB9" w:rsidRPr="00EB6C72" w:rsidRDefault="00547EB9" w:rsidP="00547EB9">
      <w:pPr>
        <w:keepNext/>
        <w:keepLines/>
        <w:shd w:val="clear" w:color="auto" w:fill="FFFFFF"/>
      </w:pPr>
      <w:r w:rsidRPr="00EB6C72">
        <w:rPr>
          <w:color w:val="000000"/>
        </w:rPr>
        <w:fldChar w:fldCharType="begin"/>
      </w:r>
      <w:r w:rsidRPr="00EB6C72">
        <w:rPr>
          <w:color w:val="000000"/>
        </w:rPr>
        <w:instrText>XE "There was a login error detected by the login system:Institution/division you selected for login is not valid for your M user account (Error Message)"</w:instrText>
      </w:r>
      <w:r w:rsidRPr="00EB6C72">
        <w:rPr>
          <w:color w:val="000000"/>
        </w:rPr>
        <w:fldChar w:fldCharType="end"/>
      </w:r>
      <w:r w:rsidRPr="00EB6C72">
        <w:rPr>
          <w:color w:val="000000"/>
        </w:rPr>
        <w:fldChar w:fldCharType="begin"/>
      </w:r>
      <w:r w:rsidRPr="00EB6C72">
        <w:rPr>
          <w:color w:val="000000"/>
        </w:rPr>
        <w:instrText>XE "Institution/division you selected for login is not valid for your M user account (Error Message)"</w:instrText>
      </w:r>
      <w:r w:rsidRPr="00EB6C72">
        <w:rPr>
          <w:color w:val="000000"/>
        </w:rPr>
        <w:fldChar w:fldCharType="end"/>
      </w:r>
      <w:r w:rsidRPr="00EB6C72">
        <w:rPr>
          <w:color w:val="000000"/>
        </w:rPr>
        <w:fldChar w:fldCharType="begin"/>
      </w:r>
      <w:r w:rsidRPr="00EB6C72">
        <w:rPr>
          <w:color w:val="000000"/>
        </w:rPr>
        <w:instrText>XE "Errors:Institution/division you selected for login is not valid for your M user account"</w:instrText>
      </w:r>
      <w:r w:rsidRPr="00EB6C72">
        <w:rPr>
          <w:color w:val="000000"/>
        </w:rPr>
        <w:fldChar w:fldCharType="end"/>
      </w:r>
      <w:r w:rsidRPr="00EB6C72">
        <w:rPr>
          <w:color w:val="000000"/>
        </w:rPr>
        <w:fldChar w:fldCharType="begin"/>
      </w:r>
      <w:r w:rsidRPr="00EB6C72">
        <w:rPr>
          <w:color w:val="000000"/>
        </w:rPr>
        <w:instrText>XE "Messages:Institution/division you selected for login is not valid for your M user account"</w:instrText>
      </w:r>
      <w:r w:rsidRPr="00EB6C72">
        <w:rPr>
          <w:color w:val="000000"/>
        </w:rPr>
        <w:fldChar w:fldCharType="end"/>
      </w:r>
      <w:r w:rsidRPr="00EB6C72">
        <w:rPr>
          <w:color w:val="000000"/>
        </w:rPr>
        <w:fldChar w:fldCharType="begin"/>
      </w:r>
      <w:r w:rsidRPr="00EB6C72">
        <w:rPr>
          <w:color w:val="000000"/>
        </w:rPr>
        <w:instrText>XE "Troubleshooting:Institution/division you selected for login is not valid for your M user account"</w:instrText>
      </w:r>
      <w:r w:rsidRPr="00EB6C72">
        <w:rPr>
          <w:color w:val="000000"/>
        </w:rPr>
        <w:fldChar w:fldCharType="end"/>
      </w:r>
    </w:p>
    <w:p w14:paraId="23ECB7E0" w14:textId="77777777" w:rsidR="00547EB9" w:rsidRPr="00EB6C72" w:rsidRDefault="00547EB9" w:rsidP="00547EB9">
      <w:pPr>
        <w:keepNext/>
        <w:keepLines/>
        <w:shd w:val="clear" w:color="auto" w:fill="FFFFFF"/>
        <w:rPr>
          <w:b/>
        </w:rPr>
      </w:pPr>
      <w:r w:rsidRPr="00EB6C72">
        <w:rPr>
          <w:b/>
        </w:rPr>
        <w:t>Message:</w:t>
      </w:r>
    </w:p>
    <w:p w14:paraId="4B56C7DE" w14:textId="77777777" w:rsidR="00547EB9" w:rsidRPr="00EB6C72" w:rsidRDefault="00547EB9" w:rsidP="00547EB9">
      <w:pPr>
        <w:keepNext/>
        <w:keepLines/>
        <w:shd w:val="clear" w:color="auto" w:fill="FFFFFF"/>
      </w:pPr>
      <w:bookmarkStart w:id="1087" w:name="_Hlt200359079"/>
      <w:bookmarkEnd w:id="1087"/>
    </w:p>
    <w:p w14:paraId="5B3E7207" w14:textId="77777777" w:rsidR="00547EB9" w:rsidRPr="00EB6C72" w:rsidRDefault="00547EB9" w:rsidP="00547EB9">
      <w:pPr>
        <w:keepNext/>
        <w:keepLines/>
        <w:shd w:val="clear" w:color="auto" w:fill="FFFFFF"/>
      </w:pPr>
    </w:p>
    <w:p w14:paraId="05A96358" w14:textId="26EE9E3E" w:rsidR="00547EB9" w:rsidRPr="00EB6C72" w:rsidRDefault="00547EB9" w:rsidP="00547EB9">
      <w:pPr>
        <w:pStyle w:val="Caption"/>
        <w:shd w:val="clear" w:color="auto" w:fill="FFFFFF"/>
      </w:pPr>
      <w:bookmarkStart w:id="1088" w:name="_Ref111261638"/>
      <w:bookmarkStart w:id="1089" w:name="_Toc202863058"/>
      <w:bookmarkStart w:id="1090" w:name="_Toc51575253"/>
      <w:bookmarkStart w:id="1091" w:name="_Toc167811496"/>
      <w:r w:rsidRPr="00EB6C72">
        <w:t xml:space="preserve">Figure </w:t>
      </w:r>
      <w:r w:rsidR="001C6C77">
        <w:fldChar w:fldCharType="begin"/>
      </w:r>
      <w:r w:rsidR="001C6C77">
        <w:instrText xml:space="preserve"> STYLEREF 2 \s </w:instrText>
      </w:r>
      <w:r w:rsidR="001C6C77">
        <w:fldChar w:fldCharType="separate"/>
      </w:r>
      <w:r w:rsidR="003552F0">
        <w:rPr>
          <w:noProof/>
        </w:rPr>
        <w:t>10</w:t>
      </w:r>
      <w:r w:rsidR="001C6C77">
        <w:rPr>
          <w:noProof/>
        </w:rPr>
        <w:fldChar w:fldCharType="end"/>
      </w:r>
      <w:r w:rsidR="00223EFD">
        <w:noBreakHyphen/>
      </w:r>
      <w:r w:rsidR="001C6C77">
        <w:fldChar w:fldCharType="begin"/>
      </w:r>
      <w:r w:rsidR="001C6C77">
        <w:instrText xml:space="preserve"> SEQ Figure \* ARABIC \s 2 </w:instrText>
      </w:r>
      <w:r w:rsidR="001C6C77">
        <w:fldChar w:fldCharType="separate"/>
      </w:r>
      <w:r w:rsidR="003552F0">
        <w:rPr>
          <w:noProof/>
        </w:rPr>
        <w:t>11</w:t>
      </w:r>
      <w:r w:rsidR="001C6C77">
        <w:rPr>
          <w:noProof/>
        </w:rPr>
        <w:fldChar w:fldCharType="end"/>
      </w:r>
      <w:bookmarkEnd w:id="1088"/>
      <w:r w:rsidRPr="00EB6C72">
        <w:t>. Error—Institution/division you selected for login is not valid for your M user account</w:t>
      </w:r>
      <w:bookmarkEnd w:id="1089"/>
      <w:bookmarkEnd w:id="1090"/>
      <w:bookmarkEnd w:id="1091"/>
    </w:p>
    <w:p w14:paraId="4E54D08E" w14:textId="77777777" w:rsidR="00547EB9" w:rsidRPr="00EB6C72" w:rsidRDefault="00547EB9" w:rsidP="00547EB9">
      <w:pPr>
        <w:pStyle w:val="ErrorMessages"/>
        <w:shd w:val="clear" w:color="auto" w:fill="FFFFFF"/>
        <w:ind w:left="494" w:hanging="314"/>
        <w:rPr>
          <w:b/>
          <w:sz w:val="24"/>
          <w:szCs w:val="24"/>
        </w:rPr>
      </w:pPr>
      <w:r w:rsidRPr="00EB6C72">
        <w:rPr>
          <w:b/>
          <w:sz w:val="24"/>
          <w:szCs w:val="24"/>
        </w:rPr>
        <w:t>There was a login error detected by the login system:</w:t>
      </w:r>
    </w:p>
    <w:p w14:paraId="26D1AA29" w14:textId="77777777" w:rsidR="00547EB9" w:rsidRPr="00EB6C72" w:rsidRDefault="00547EB9" w:rsidP="00547EB9">
      <w:pPr>
        <w:pStyle w:val="ErrorMessages"/>
        <w:shd w:val="clear" w:color="auto" w:fill="FFFFFF"/>
      </w:pPr>
      <w:r w:rsidRPr="00EB6C72">
        <w:t xml:space="preserve">            Institution/division you selected for login is not valid for your M user account; could not log you</w:t>
      </w:r>
      <w:r w:rsidRPr="00EB6C72">
        <w:br/>
        <w:t xml:space="preserve">            on.</w:t>
      </w:r>
    </w:p>
    <w:p w14:paraId="5479A0D0" w14:textId="77777777" w:rsidR="00547EB9" w:rsidRPr="00EB6C72" w:rsidRDefault="00547EB9" w:rsidP="00547EB9">
      <w:pPr>
        <w:pStyle w:val="ErrorMessages"/>
        <w:shd w:val="clear" w:color="auto" w:fill="FFFFFF"/>
      </w:pPr>
      <w:r w:rsidRPr="00EB6C72">
        <w:t xml:space="preserve">            Please contact your site manager for assistance.</w:t>
      </w:r>
    </w:p>
    <w:p w14:paraId="591B350F" w14:textId="77777777" w:rsidR="00547EB9" w:rsidRPr="00EB6C72" w:rsidRDefault="00547EB9" w:rsidP="00547EB9">
      <w:pPr>
        <w:pStyle w:val="ErrorMessages"/>
        <w:shd w:val="clear" w:color="auto" w:fill="FFFFFF"/>
      </w:pPr>
      <w:r w:rsidRPr="00EB6C72">
        <w:t xml:space="preserve">            More details below:</w:t>
      </w:r>
    </w:p>
    <w:p w14:paraId="03CF7711" w14:textId="77777777" w:rsidR="00547EB9" w:rsidRPr="00EB6C72" w:rsidRDefault="00547EB9" w:rsidP="00547EB9">
      <w:pPr>
        <w:pStyle w:val="ErrorMessages"/>
        <w:shd w:val="clear" w:color="auto" w:fill="FFFFFF"/>
      </w:pPr>
    </w:p>
    <w:p w14:paraId="491768E5" w14:textId="77777777" w:rsidR="00547EB9" w:rsidRPr="00EB6C72" w:rsidRDefault="00547EB9" w:rsidP="00547EB9">
      <w:pPr>
        <w:pStyle w:val="ErrorMessages"/>
        <w:shd w:val="clear" w:color="auto" w:fill="FFFFFF"/>
        <w:rPr>
          <w:color w:val="0000FF"/>
          <w:u w:val="single"/>
        </w:rPr>
      </w:pPr>
      <w:r w:rsidRPr="00EB6C72">
        <w:rPr>
          <w:color w:val="0000FF"/>
          <w:u w:val="single"/>
        </w:rPr>
        <w:t>Try login again.</w:t>
      </w:r>
    </w:p>
    <w:p w14:paraId="221FE8FE" w14:textId="77777777" w:rsidR="00547EB9" w:rsidRPr="00EB6C72" w:rsidRDefault="00547EB9" w:rsidP="00547EB9">
      <w:pPr>
        <w:pStyle w:val="ErrorMessages"/>
        <w:shd w:val="clear" w:color="auto" w:fill="FFFFFF"/>
      </w:pPr>
    </w:p>
    <w:p w14:paraId="3D3A1CE9" w14:textId="77777777" w:rsidR="00547EB9" w:rsidRPr="00EB6C72" w:rsidRDefault="00547EB9" w:rsidP="00547EB9">
      <w:pPr>
        <w:shd w:val="clear" w:color="auto" w:fill="FFFFFF"/>
      </w:pPr>
    </w:p>
    <w:p w14:paraId="7973D8CE" w14:textId="77777777" w:rsidR="00547EB9" w:rsidRPr="00EB6C72" w:rsidRDefault="00547EB9" w:rsidP="00547EB9">
      <w:pPr>
        <w:shd w:val="clear" w:color="auto" w:fill="FFFFFF"/>
      </w:pPr>
    </w:p>
    <w:tbl>
      <w:tblPr>
        <w:tblW w:w="0" w:type="auto"/>
        <w:tblInd w:w="144" w:type="dxa"/>
        <w:tblLook w:val="01E0" w:firstRow="1" w:lastRow="1" w:firstColumn="1" w:lastColumn="1" w:noHBand="0" w:noVBand="0"/>
      </w:tblPr>
      <w:tblGrid>
        <w:gridCol w:w="1487"/>
        <w:gridCol w:w="7729"/>
      </w:tblGrid>
      <w:tr w:rsidR="00547EB9" w:rsidRPr="00EB6C72" w14:paraId="1EE7127D" w14:textId="77777777" w:rsidTr="00987ECB">
        <w:tc>
          <w:tcPr>
            <w:tcW w:w="1310" w:type="dxa"/>
          </w:tcPr>
          <w:p w14:paraId="6C513F95" w14:textId="77777777" w:rsidR="00547EB9" w:rsidRPr="00EB6C72" w:rsidRDefault="00547EB9" w:rsidP="00987ECB">
            <w:pPr>
              <w:keepNext/>
              <w:keepLines/>
              <w:shd w:val="clear" w:color="auto" w:fill="FFFFFF"/>
              <w:spacing w:before="60" w:after="60"/>
              <w:rPr>
                <w:b/>
              </w:rPr>
            </w:pPr>
            <w:r w:rsidRPr="00EB6C72">
              <w:rPr>
                <w:b/>
              </w:rPr>
              <w:t>Cause:</w:t>
            </w:r>
          </w:p>
        </w:tc>
        <w:tc>
          <w:tcPr>
            <w:tcW w:w="8122" w:type="dxa"/>
          </w:tcPr>
          <w:p w14:paraId="040134F0" w14:textId="16173E3C" w:rsidR="00547EB9" w:rsidRPr="00EB6C72" w:rsidRDefault="00547EB9" w:rsidP="00987ECB">
            <w:pPr>
              <w:keepNext/>
              <w:keepLines/>
              <w:shd w:val="clear" w:color="auto" w:fill="FFFFFF"/>
              <w:spacing w:before="60"/>
            </w:pPr>
            <w:r w:rsidRPr="00EB6C72">
              <w:t xml:space="preserve">The user selects and institution and presses the </w:t>
            </w:r>
            <w:r w:rsidRPr="00EB6C72">
              <w:rPr>
                <w:b/>
              </w:rPr>
              <w:t>Proceed</w:t>
            </w:r>
            <w:r w:rsidRPr="00EB6C72">
              <w:t xml:space="preserve"> button. The user is then redirected to the loginerrordisplay.jsp error page (error message template) with a descriptive error message displayed (</w:t>
            </w:r>
            <w:r w:rsidRPr="00EB6C72">
              <w:fldChar w:fldCharType="begin"/>
            </w:r>
            <w:r w:rsidRPr="00EB6C72">
              <w:instrText xml:space="preserve"> REF _Ref111261638 \h  \* MERGEFORMAT </w:instrText>
            </w:r>
            <w:r w:rsidRPr="00EB6C72">
              <w:fldChar w:fldCharType="separate"/>
            </w:r>
            <w:r w:rsidR="003552F0" w:rsidRPr="00EB6C72">
              <w:t xml:space="preserve">Figure </w:t>
            </w:r>
            <w:r w:rsidR="003552F0">
              <w:t>10</w:t>
            </w:r>
            <w:r w:rsidR="003552F0">
              <w:noBreakHyphen/>
              <w:t>11</w:t>
            </w:r>
            <w:r w:rsidRPr="00EB6C72">
              <w:fldChar w:fldCharType="end"/>
            </w:r>
            <w:r w:rsidRPr="00EB6C72">
              <w:t>).</w:t>
            </w:r>
          </w:p>
          <w:p w14:paraId="3D588DC4" w14:textId="77777777" w:rsidR="00547EB9" w:rsidRPr="00EB6C72" w:rsidRDefault="00547EB9" w:rsidP="00987ECB">
            <w:pPr>
              <w:keepNext/>
              <w:keepLines/>
              <w:shd w:val="clear" w:color="auto" w:fill="FFFFFF"/>
              <w:spacing w:before="60"/>
              <w:ind w:left="1267" w:hanging="1267"/>
            </w:pPr>
            <w:r w:rsidRPr="00EB6C72">
              <w:t>Several possible reasons for this failure include:</w:t>
            </w:r>
          </w:p>
          <w:p w14:paraId="094362FC" w14:textId="77777777" w:rsidR="00547EB9" w:rsidRPr="00EB6C72" w:rsidRDefault="00547EB9" w:rsidP="00987ECB">
            <w:pPr>
              <w:keepNext/>
              <w:keepLines/>
              <w:numPr>
                <w:ilvl w:val="0"/>
                <w:numId w:val="60"/>
              </w:numPr>
              <w:shd w:val="clear" w:color="auto" w:fill="FFFFFF"/>
              <w:spacing w:before="60"/>
              <w:rPr>
                <w:color w:val="000000"/>
              </w:rPr>
            </w:pPr>
            <w:r w:rsidRPr="00EB6C72">
              <w:rPr>
                <w:color w:val="000000"/>
              </w:rPr>
              <w:t>The user does not have the selected Institution/Division entry in the DIVISION Multiple field (#16)</w:t>
            </w:r>
            <w:r w:rsidRPr="00EB6C72">
              <w:rPr>
                <w:color w:val="000000"/>
              </w:rPr>
              <w:fldChar w:fldCharType="begin"/>
            </w:r>
            <w:r w:rsidRPr="00EB6C72">
              <w:rPr>
                <w:color w:val="000000"/>
              </w:rPr>
              <w:instrText xml:space="preserve"> XE "DIVISION Multiple Field (#16)" </w:instrText>
            </w:r>
            <w:r w:rsidRPr="00EB6C72">
              <w:rPr>
                <w:color w:val="000000"/>
              </w:rPr>
              <w:fldChar w:fldCharType="end"/>
            </w:r>
            <w:r w:rsidRPr="00EB6C72">
              <w:rPr>
                <w:color w:val="000000"/>
              </w:rPr>
              <w:fldChar w:fldCharType="begin"/>
            </w:r>
            <w:r w:rsidRPr="00EB6C72">
              <w:rPr>
                <w:color w:val="000000"/>
              </w:rPr>
              <w:instrText xml:space="preserve"> XE "Fields:DIVISION Multiple (#16)" </w:instrText>
            </w:r>
            <w:r w:rsidRPr="00EB6C72">
              <w:rPr>
                <w:color w:val="000000"/>
              </w:rPr>
              <w:fldChar w:fldCharType="end"/>
            </w:r>
            <w:r w:rsidRPr="00EB6C72">
              <w:rPr>
                <w:color w:val="000000"/>
              </w:rPr>
              <w:t xml:space="preserve"> in the </w:t>
            </w:r>
            <w:smartTag w:uri="urn:schemas-microsoft-com:office:smarttags" w:element="stockticker">
              <w:r w:rsidRPr="00EB6C72">
                <w:rPr>
                  <w:color w:val="000000"/>
                </w:rPr>
                <w:t>NEW</w:t>
              </w:r>
            </w:smartTag>
            <w:r w:rsidRPr="00EB6C72">
              <w:rPr>
                <w:color w:val="000000"/>
              </w:rPr>
              <w:t xml:space="preserve"> PERSON file (#200)</w:t>
            </w:r>
            <w:r w:rsidRPr="00EB6C72">
              <w:rPr>
                <w:color w:val="000000"/>
              </w:rPr>
              <w:fldChar w:fldCharType="begin"/>
            </w:r>
            <w:r w:rsidRPr="00EB6C72">
              <w:rPr>
                <w:color w:val="000000"/>
              </w:rPr>
              <w:instrText xml:space="preserve"> XE "</w:instrText>
            </w:r>
            <w:smartTag w:uri="urn:schemas-microsoft-com:office:smarttags" w:element="stockticker">
              <w:r w:rsidRPr="00EB6C72">
                <w:rPr>
                  <w:color w:val="000000"/>
                </w:rPr>
                <w:instrText>NEW</w:instrText>
              </w:r>
            </w:smartTag>
            <w:r w:rsidRPr="00EB6C72">
              <w:rPr>
                <w:color w:val="000000"/>
              </w:rPr>
              <w:instrText xml:space="preserve"> PERSON File (#200)" </w:instrText>
            </w:r>
            <w:r w:rsidRPr="00EB6C72">
              <w:rPr>
                <w:color w:val="000000"/>
              </w:rPr>
              <w:fldChar w:fldCharType="end"/>
            </w:r>
            <w:r w:rsidRPr="00EB6C72">
              <w:rPr>
                <w:color w:val="000000"/>
              </w:rPr>
              <w:fldChar w:fldCharType="begin"/>
            </w:r>
            <w:r w:rsidRPr="00EB6C72">
              <w:rPr>
                <w:color w:val="000000"/>
              </w:rPr>
              <w:instrText xml:space="preserve"> XE "Files:</w:instrText>
            </w:r>
            <w:smartTag w:uri="urn:schemas-microsoft-com:office:smarttags" w:element="stockticker">
              <w:r w:rsidRPr="00EB6C72">
                <w:rPr>
                  <w:color w:val="000000"/>
                </w:rPr>
                <w:instrText>NEW</w:instrText>
              </w:r>
            </w:smartTag>
            <w:r w:rsidRPr="00EB6C72">
              <w:rPr>
                <w:color w:val="000000"/>
              </w:rPr>
              <w:instrText xml:space="preserve"> PERSON (#200)" </w:instrText>
            </w:r>
            <w:r w:rsidRPr="00EB6C72">
              <w:rPr>
                <w:color w:val="000000"/>
              </w:rPr>
              <w:fldChar w:fldCharType="end"/>
            </w:r>
            <w:r w:rsidRPr="00EB6C72">
              <w:rPr>
                <w:color w:val="000000"/>
              </w:rPr>
              <w:t xml:space="preserve"> entry.</w:t>
            </w:r>
          </w:p>
          <w:p w14:paraId="79391BA9" w14:textId="77777777" w:rsidR="00547EB9" w:rsidRPr="00EB6C72" w:rsidRDefault="00547EB9" w:rsidP="00987ECB">
            <w:pPr>
              <w:keepNext/>
              <w:keepLines/>
              <w:numPr>
                <w:ilvl w:val="0"/>
                <w:numId w:val="60"/>
              </w:numPr>
              <w:shd w:val="clear" w:color="auto" w:fill="FFFFFF"/>
              <w:spacing w:before="60" w:after="60"/>
              <w:rPr>
                <w:color w:val="000000"/>
              </w:rPr>
            </w:pPr>
            <w:r w:rsidRPr="00EB6C72">
              <w:rPr>
                <w:color w:val="000000"/>
              </w:rPr>
              <w:t xml:space="preserve">The </w:t>
            </w:r>
            <w:smartTag w:uri="urn:schemas-microsoft-com:office:smarttags" w:element="stockticker">
              <w:r w:rsidRPr="00EB6C72">
                <w:rPr>
                  <w:color w:val="000000"/>
                </w:rPr>
                <w:t>SDS</w:t>
              </w:r>
            </w:smartTag>
            <w:r w:rsidRPr="00EB6C72">
              <w:rPr>
                <w:color w:val="000000"/>
              </w:rPr>
              <w:t xml:space="preserve"> tables could </w:t>
            </w:r>
            <w:r w:rsidRPr="00EB6C72">
              <w:rPr>
                <w:i/>
                <w:color w:val="000000"/>
              </w:rPr>
              <w:t>not</w:t>
            </w:r>
            <w:r w:rsidRPr="00EB6C72">
              <w:rPr>
                <w:color w:val="000000"/>
              </w:rPr>
              <w:t xml:space="preserve"> validate the Division selected.</w:t>
            </w:r>
          </w:p>
        </w:tc>
      </w:tr>
      <w:tr w:rsidR="00547EB9" w:rsidRPr="00EB6C72" w14:paraId="6EBC14FE" w14:textId="77777777" w:rsidTr="00987ECB">
        <w:tc>
          <w:tcPr>
            <w:tcW w:w="1310" w:type="dxa"/>
          </w:tcPr>
          <w:p w14:paraId="21BD1510" w14:textId="77777777" w:rsidR="00547EB9" w:rsidRPr="00EB6C72" w:rsidRDefault="00547EB9" w:rsidP="00987ECB">
            <w:pPr>
              <w:shd w:val="clear" w:color="auto" w:fill="FFFFFF"/>
              <w:spacing w:before="60" w:after="60"/>
              <w:rPr>
                <w:b/>
              </w:rPr>
            </w:pPr>
            <w:r w:rsidRPr="00EB6C72">
              <w:rPr>
                <w:b/>
              </w:rPr>
              <w:t>Resolution:</w:t>
            </w:r>
          </w:p>
        </w:tc>
        <w:tc>
          <w:tcPr>
            <w:tcW w:w="8122" w:type="dxa"/>
          </w:tcPr>
          <w:p w14:paraId="6DDDBD82" w14:textId="77777777" w:rsidR="00547EB9" w:rsidRPr="00EB6C72" w:rsidRDefault="00547EB9" w:rsidP="00987ECB">
            <w:pPr>
              <w:shd w:val="clear" w:color="auto" w:fill="FFFFFF"/>
              <w:spacing w:before="60" w:after="60"/>
              <w:rPr>
                <w:color w:val="000000"/>
              </w:rPr>
            </w:pPr>
            <w:r w:rsidRPr="00EB6C72">
              <w:rPr>
                <w:color w:val="000000"/>
              </w:rPr>
              <w:t xml:space="preserve">The user </w:t>
            </w:r>
            <w:r w:rsidRPr="00EB6C72">
              <w:rPr>
                <w:i/>
                <w:color w:val="000000"/>
              </w:rPr>
              <w:t>must</w:t>
            </w:r>
            <w:r w:rsidRPr="00EB6C72">
              <w:rPr>
                <w:color w:val="000000"/>
              </w:rPr>
              <w:t xml:space="preserve"> contact </w:t>
            </w:r>
            <w:smartTag w:uri="urn:schemas-microsoft-com:office:smarttags" w:element="stockticker">
              <w:r w:rsidRPr="00EB6C72">
                <w:rPr>
                  <w:color w:val="000000"/>
                </w:rPr>
                <w:t>IRM</w:t>
              </w:r>
            </w:smartTag>
            <w:r w:rsidRPr="00EB6C72">
              <w:rPr>
                <w:color w:val="000000"/>
              </w:rPr>
              <w:t xml:space="preserve"> or the System Administrator to verify that the user is allowed access to the Institution/Division in question and then grant the user appropriate access.</w:t>
            </w:r>
          </w:p>
        </w:tc>
      </w:tr>
    </w:tbl>
    <w:p w14:paraId="407E3C59" w14:textId="77777777" w:rsidR="00547EB9" w:rsidRPr="00EB6C72" w:rsidRDefault="00547EB9" w:rsidP="00547EB9">
      <w:pPr>
        <w:shd w:val="clear" w:color="auto" w:fill="FFFFFF"/>
      </w:pPr>
    </w:p>
    <w:p w14:paraId="45DE07B6" w14:textId="77777777" w:rsidR="00547EB9" w:rsidRPr="00EB6C72" w:rsidRDefault="00547EB9" w:rsidP="00547EB9">
      <w:pPr>
        <w:shd w:val="clear" w:color="auto" w:fill="FFFFFF"/>
      </w:pPr>
    </w:p>
    <w:p w14:paraId="71DAA1BD" w14:textId="77777777" w:rsidR="00547EB9" w:rsidRPr="00EB6C72" w:rsidRDefault="00547EB9" w:rsidP="00547EB9">
      <w:pPr>
        <w:shd w:val="clear" w:color="auto" w:fill="FFFFFF"/>
      </w:pPr>
    </w:p>
    <w:tbl>
      <w:tblPr>
        <w:tblW w:w="0" w:type="auto"/>
        <w:tblLayout w:type="fixed"/>
        <w:tblLook w:val="0000" w:firstRow="0" w:lastRow="0" w:firstColumn="0" w:lastColumn="0" w:noHBand="0" w:noVBand="0"/>
      </w:tblPr>
      <w:tblGrid>
        <w:gridCol w:w="738"/>
        <w:gridCol w:w="8730"/>
      </w:tblGrid>
      <w:tr w:rsidR="00547EB9" w:rsidRPr="00EB6C72" w14:paraId="33495164" w14:textId="77777777" w:rsidTr="00987ECB">
        <w:trPr>
          <w:cantSplit/>
        </w:trPr>
        <w:tc>
          <w:tcPr>
            <w:tcW w:w="738" w:type="dxa"/>
          </w:tcPr>
          <w:p w14:paraId="6B7BBA95" w14:textId="77777777" w:rsidR="00547EB9" w:rsidRPr="00EB6C72" w:rsidRDefault="004D4C84" w:rsidP="00987ECB">
            <w:pPr>
              <w:shd w:val="clear" w:color="auto" w:fill="FFFFFF"/>
              <w:spacing w:before="60" w:after="60"/>
              <w:ind w:left="-18"/>
              <w:rPr>
                <w:rFonts w:cs="Times New Roman"/>
              </w:rPr>
            </w:pPr>
            <w:r w:rsidRPr="00EB6C72">
              <w:rPr>
                <w:rFonts w:cs="Times New Roman"/>
                <w:noProof/>
              </w:rPr>
              <w:drawing>
                <wp:inline distT="0" distB="0" distL="0" distR="0" wp14:anchorId="531D67AB" wp14:editId="2A1EDD78">
                  <wp:extent cx="285115" cy="285115"/>
                  <wp:effectExtent l="0" t="0" r="0" b="0"/>
                  <wp:docPr id="119" name="Picture 1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04B1C7C4" w14:textId="77777777" w:rsidR="00547EB9" w:rsidRPr="00EB6C72" w:rsidRDefault="00547EB9" w:rsidP="00987ECB">
            <w:pPr>
              <w:shd w:val="clear" w:color="auto" w:fill="FFFFFF"/>
              <w:spacing w:before="60" w:after="60"/>
              <w:rPr>
                <w:rFonts w:cs="Times New Roman"/>
              </w:rPr>
            </w:pPr>
            <w:smartTag w:uri="urn:schemas-microsoft-com:office:smarttags" w:element="stockticker">
              <w:r w:rsidRPr="00EB6C72">
                <w:rPr>
                  <w:rFonts w:cs="Times New Roman"/>
                  <w:b/>
                </w:rPr>
                <w:t>REF</w:t>
              </w:r>
            </w:smartTag>
            <w:r w:rsidRPr="00EB6C72">
              <w:rPr>
                <w:rFonts w:cs="Times New Roman"/>
                <w:b/>
              </w:rPr>
              <w:t>:</w:t>
            </w:r>
            <w:r w:rsidRPr="00EB6C72">
              <w:rPr>
                <w:rFonts w:cs="Times New Roman"/>
              </w:rPr>
              <w:t xml:space="preserve"> For a list of other login-related error messages, please refer to the "Symptoms and Possible Solutions" topic in the </w:t>
            </w:r>
            <w:r w:rsidRPr="00EB6C72">
              <w:rPr>
                <w:rFonts w:cs="Times New Roman"/>
                <w:iCs/>
              </w:rPr>
              <w:t xml:space="preserve">VistALink </w:t>
            </w:r>
            <w:r w:rsidRPr="00EB6C72">
              <w:rPr>
                <w:rFonts w:cs="Times New Roman"/>
                <w:i/>
                <w:iCs/>
              </w:rPr>
              <w:t>System Administration Guide</w:t>
            </w:r>
            <w:r w:rsidRPr="00EB6C72">
              <w:rPr>
                <w:rFonts w:cs="Times New Roman"/>
                <w:iCs/>
              </w:rPr>
              <w:t>.</w:t>
            </w:r>
          </w:p>
        </w:tc>
      </w:tr>
    </w:tbl>
    <w:p w14:paraId="1EC44318" w14:textId="77777777" w:rsidR="00547EB9" w:rsidRPr="00EB6C72" w:rsidRDefault="00547EB9" w:rsidP="00547EB9">
      <w:pPr>
        <w:shd w:val="clear" w:color="auto" w:fill="FFFFFF"/>
        <w:ind w:left="720" w:hanging="720"/>
        <w:rPr>
          <w:rFonts w:cs="Times New Roman"/>
        </w:rPr>
      </w:pPr>
    </w:p>
    <w:tbl>
      <w:tblPr>
        <w:tblW w:w="0" w:type="auto"/>
        <w:tblLayout w:type="fixed"/>
        <w:tblLook w:val="0000" w:firstRow="0" w:lastRow="0" w:firstColumn="0" w:lastColumn="0" w:noHBand="0" w:noVBand="0"/>
      </w:tblPr>
      <w:tblGrid>
        <w:gridCol w:w="738"/>
        <w:gridCol w:w="8730"/>
      </w:tblGrid>
      <w:tr w:rsidR="00547EB9" w:rsidRPr="00EB6C72" w14:paraId="21A0D33D" w14:textId="77777777" w:rsidTr="00987ECB">
        <w:trPr>
          <w:cantSplit/>
        </w:trPr>
        <w:tc>
          <w:tcPr>
            <w:tcW w:w="738" w:type="dxa"/>
          </w:tcPr>
          <w:p w14:paraId="6A4EBA6C" w14:textId="77777777" w:rsidR="00547EB9" w:rsidRPr="00EB6C72" w:rsidRDefault="004D4C84" w:rsidP="00987ECB">
            <w:pPr>
              <w:shd w:val="clear" w:color="auto" w:fill="FFFFFF"/>
              <w:spacing w:before="60" w:after="60"/>
              <w:ind w:left="-18"/>
              <w:rPr>
                <w:rFonts w:cs="Times New Roman"/>
              </w:rPr>
            </w:pPr>
            <w:r w:rsidRPr="00EB6C72">
              <w:rPr>
                <w:rFonts w:cs="Times New Roman"/>
                <w:noProof/>
              </w:rPr>
              <w:drawing>
                <wp:inline distT="0" distB="0" distL="0" distR="0" wp14:anchorId="7D230FF8" wp14:editId="452892F5">
                  <wp:extent cx="285115" cy="285115"/>
                  <wp:effectExtent l="0" t="0" r="0" b="0"/>
                  <wp:docPr id="120" name="Picture 1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69529EBE" w14:textId="77777777" w:rsidR="00547EB9" w:rsidRPr="00EB6C72" w:rsidRDefault="00547EB9" w:rsidP="00987ECB">
            <w:pPr>
              <w:shd w:val="clear" w:color="auto" w:fill="FFFFFF"/>
              <w:spacing w:before="60" w:after="60"/>
              <w:rPr>
                <w:rFonts w:cs="Times New Roman"/>
              </w:rPr>
            </w:pPr>
            <w:smartTag w:uri="urn:schemas-microsoft-com:office:smarttags" w:element="stockticker">
              <w:r w:rsidRPr="00EB6C72">
                <w:rPr>
                  <w:rFonts w:cs="Times New Roman"/>
                  <w:b/>
                </w:rPr>
                <w:t>REF</w:t>
              </w:r>
            </w:smartTag>
            <w:r w:rsidRPr="00EB6C72">
              <w:rPr>
                <w:rFonts w:cs="Times New Roman"/>
                <w:b/>
              </w:rPr>
              <w:t>:</w:t>
            </w:r>
            <w:r w:rsidRPr="00EB6C72">
              <w:rPr>
                <w:rFonts w:cs="Times New Roman"/>
              </w:rPr>
              <w:t xml:space="preserve"> For more information on the Kernel signon process and related error messages, please refer to the "Signon/Security" section in the </w:t>
            </w:r>
            <w:r w:rsidRPr="00EB6C72">
              <w:rPr>
                <w:rFonts w:cs="Times New Roman"/>
                <w:i/>
              </w:rPr>
              <w:t>Kernel Systems Management Guide</w:t>
            </w:r>
            <w:r w:rsidRPr="00EB6C72">
              <w:rPr>
                <w:rFonts w:cs="Times New Roman"/>
              </w:rPr>
              <w:t>.</w:t>
            </w:r>
          </w:p>
        </w:tc>
      </w:tr>
    </w:tbl>
    <w:p w14:paraId="31D49A6F" w14:textId="77777777" w:rsidR="00547EB9" w:rsidRPr="00EB6C72" w:rsidRDefault="00547EB9" w:rsidP="00547EB9">
      <w:pPr>
        <w:shd w:val="clear" w:color="auto" w:fill="FFFFFF"/>
      </w:pPr>
    </w:p>
    <w:p w14:paraId="443574E8" w14:textId="77777777" w:rsidR="00547EB9" w:rsidRPr="00EB6C72" w:rsidRDefault="00547EB9" w:rsidP="00547EB9">
      <w:pPr>
        <w:shd w:val="clear" w:color="auto" w:fill="FFFFFF"/>
      </w:pPr>
    </w:p>
    <w:p w14:paraId="51D2C74A" w14:textId="77777777" w:rsidR="00547EB9" w:rsidRPr="00EB6C72" w:rsidRDefault="00547EB9" w:rsidP="00547EB9">
      <w:pPr>
        <w:shd w:val="clear" w:color="auto" w:fill="FFFFFF"/>
      </w:pPr>
      <w:r w:rsidRPr="00EB6C72">
        <w:br w:type="page"/>
      </w:r>
    </w:p>
    <w:p w14:paraId="1E344803" w14:textId="77777777" w:rsidR="00547EB9" w:rsidRPr="00EB6C72" w:rsidRDefault="00547EB9" w:rsidP="00547EB9">
      <w:pPr>
        <w:shd w:val="clear" w:color="auto" w:fill="FFFFFF"/>
      </w:pPr>
    </w:p>
    <w:p w14:paraId="56BB64AB" w14:textId="77777777" w:rsidR="00547EB9" w:rsidRPr="00EB6C72" w:rsidRDefault="00547EB9" w:rsidP="00547EB9">
      <w:pPr>
        <w:shd w:val="clear" w:color="auto" w:fill="FFFFFF"/>
      </w:pPr>
    </w:p>
    <w:p w14:paraId="6E11DC32" w14:textId="77777777" w:rsidR="00547EB9" w:rsidRPr="00EB6C72" w:rsidRDefault="00547EB9" w:rsidP="00547EB9">
      <w:pPr>
        <w:shd w:val="clear" w:color="auto" w:fill="FFFFFF"/>
      </w:pPr>
    </w:p>
    <w:p w14:paraId="3E394F78" w14:textId="77777777" w:rsidR="00547EB9" w:rsidRPr="00EB6C72" w:rsidRDefault="00547EB9" w:rsidP="00547EB9">
      <w:pPr>
        <w:shd w:val="clear" w:color="auto" w:fill="FFFFFF"/>
      </w:pPr>
    </w:p>
    <w:p w14:paraId="37AA7840" w14:textId="77777777" w:rsidR="00547EB9" w:rsidRPr="00EB6C72" w:rsidRDefault="00547EB9" w:rsidP="00547EB9">
      <w:pPr>
        <w:shd w:val="clear" w:color="auto" w:fill="FFFFFF"/>
      </w:pPr>
    </w:p>
    <w:p w14:paraId="21D3F7EF" w14:textId="77777777" w:rsidR="00547EB9" w:rsidRPr="00EB6C72" w:rsidRDefault="00547EB9" w:rsidP="00547EB9">
      <w:pPr>
        <w:shd w:val="clear" w:color="auto" w:fill="FFFFFF"/>
      </w:pPr>
    </w:p>
    <w:p w14:paraId="5BDB46A4" w14:textId="77777777" w:rsidR="00547EB9" w:rsidRPr="00EB6C72" w:rsidRDefault="00547EB9" w:rsidP="00547EB9">
      <w:pPr>
        <w:shd w:val="clear" w:color="auto" w:fill="FFFFFF"/>
      </w:pPr>
    </w:p>
    <w:p w14:paraId="0631F1F9" w14:textId="77777777" w:rsidR="00547EB9" w:rsidRPr="00EB6C72" w:rsidRDefault="00547EB9" w:rsidP="00547EB9">
      <w:pPr>
        <w:shd w:val="clear" w:color="auto" w:fill="FFFFFF"/>
      </w:pPr>
    </w:p>
    <w:p w14:paraId="451CA29E" w14:textId="77777777" w:rsidR="00547EB9" w:rsidRPr="00EB6C72" w:rsidRDefault="00547EB9" w:rsidP="00547EB9">
      <w:pPr>
        <w:shd w:val="clear" w:color="auto" w:fill="FFFFFF"/>
      </w:pPr>
    </w:p>
    <w:p w14:paraId="769753F9" w14:textId="77777777" w:rsidR="00547EB9" w:rsidRPr="00EB6C72" w:rsidRDefault="00547EB9" w:rsidP="00547EB9">
      <w:pPr>
        <w:shd w:val="clear" w:color="auto" w:fill="FFFFFF"/>
      </w:pPr>
    </w:p>
    <w:p w14:paraId="267D69B9" w14:textId="77777777" w:rsidR="00547EB9" w:rsidRPr="00EB6C72" w:rsidRDefault="00547EB9" w:rsidP="00547EB9">
      <w:pPr>
        <w:shd w:val="clear" w:color="auto" w:fill="FFFFFF"/>
      </w:pPr>
    </w:p>
    <w:p w14:paraId="344DB832" w14:textId="77777777" w:rsidR="00547EB9" w:rsidRPr="00EB6C72" w:rsidRDefault="00547EB9" w:rsidP="00547EB9">
      <w:pPr>
        <w:shd w:val="clear" w:color="auto" w:fill="FFFFFF"/>
      </w:pPr>
    </w:p>
    <w:p w14:paraId="24A035C6" w14:textId="77777777" w:rsidR="00547EB9" w:rsidRPr="00EB6C72" w:rsidRDefault="00547EB9" w:rsidP="00547EB9">
      <w:pPr>
        <w:shd w:val="clear" w:color="auto" w:fill="FFFFFF"/>
      </w:pPr>
    </w:p>
    <w:p w14:paraId="313BBE14" w14:textId="77777777" w:rsidR="00547EB9" w:rsidRPr="00EB6C72" w:rsidRDefault="00547EB9" w:rsidP="00547EB9">
      <w:pPr>
        <w:shd w:val="clear" w:color="auto" w:fill="FFFFFF"/>
      </w:pPr>
    </w:p>
    <w:p w14:paraId="5BF7D43D" w14:textId="77777777" w:rsidR="00547EB9" w:rsidRPr="00EB6C72" w:rsidRDefault="00547EB9" w:rsidP="00547EB9">
      <w:pPr>
        <w:shd w:val="clear" w:color="auto" w:fill="FFFFFF"/>
      </w:pPr>
    </w:p>
    <w:p w14:paraId="4D96133B" w14:textId="77777777" w:rsidR="00547EB9" w:rsidRPr="00EB6C72" w:rsidRDefault="00547EB9" w:rsidP="00547EB9">
      <w:pPr>
        <w:shd w:val="clear" w:color="auto" w:fill="FFFFFF"/>
      </w:pPr>
    </w:p>
    <w:p w14:paraId="116CADEE" w14:textId="77777777" w:rsidR="00547EB9" w:rsidRPr="00EB6C72" w:rsidRDefault="00547EB9" w:rsidP="00547EB9">
      <w:pPr>
        <w:shd w:val="clear" w:color="auto" w:fill="FFFFFF"/>
      </w:pPr>
    </w:p>
    <w:p w14:paraId="115941BB" w14:textId="77777777" w:rsidR="00547EB9" w:rsidRPr="00EB6C72" w:rsidRDefault="00547EB9" w:rsidP="00547EB9">
      <w:pPr>
        <w:shd w:val="clear" w:color="auto" w:fill="FFFFFF"/>
      </w:pPr>
    </w:p>
    <w:p w14:paraId="283B543D" w14:textId="77777777" w:rsidR="00547EB9" w:rsidRPr="00EB6C72" w:rsidRDefault="00547EB9" w:rsidP="00547EB9">
      <w:pPr>
        <w:shd w:val="clear" w:color="auto" w:fill="FFFFFF"/>
      </w:pPr>
    </w:p>
    <w:p w14:paraId="071B6F92" w14:textId="77777777" w:rsidR="00547EB9" w:rsidRPr="00EB6C72" w:rsidRDefault="00547EB9" w:rsidP="00547EB9">
      <w:pPr>
        <w:shd w:val="clear" w:color="auto" w:fill="FFFFFF"/>
      </w:pPr>
    </w:p>
    <w:p w14:paraId="4293EB7C" w14:textId="77777777" w:rsidR="00547EB9" w:rsidRPr="00EB6C72" w:rsidRDefault="00547EB9" w:rsidP="00547EB9">
      <w:pPr>
        <w:shd w:val="clear" w:color="auto" w:fill="FFFFFF"/>
      </w:pPr>
    </w:p>
    <w:p w14:paraId="3FBDDDC5" w14:textId="77777777" w:rsidR="00122095" w:rsidRPr="00D53C0F" w:rsidRDefault="00122095" w:rsidP="002060E7">
      <w:pPr>
        <w:jc w:val="center"/>
        <w:rPr>
          <w:i/>
        </w:rPr>
        <w:sectPr w:rsidR="00122095" w:rsidRPr="00D53C0F" w:rsidSect="00257C2D">
          <w:headerReference w:type="even" r:id="rId81"/>
          <w:headerReference w:type="default" r:id="rId82"/>
          <w:headerReference w:type="first" r:id="rId83"/>
          <w:pgSz w:w="12240" w:h="15840" w:code="1"/>
          <w:pgMar w:top="1440" w:right="1440" w:bottom="1440" w:left="1440" w:header="720" w:footer="720" w:gutter="0"/>
          <w:pgNumType w:start="1" w:chapStyle="2"/>
          <w:cols w:space="720"/>
          <w:titlePg/>
        </w:sectPr>
      </w:pPr>
      <w:r w:rsidRPr="00D53C0F">
        <w:rPr>
          <w:i/>
        </w:rPr>
        <w:t>This page is left blank intentionally.</w:t>
      </w:r>
    </w:p>
    <w:p w14:paraId="71F1B3B8" w14:textId="77777777" w:rsidR="00604685" w:rsidRPr="00D53C0F" w:rsidRDefault="00604685" w:rsidP="00223EFD">
      <w:pPr>
        <w:pStyle w:val="Heading3"/>
      </w:pPr>
      <w:bookmarkStart w:id="1092" w:name="_Hlt171498558"/>
      <w:bookmarkStart w:id="1093" w:name="_Hlt171918547"/>
      <w:bookmarkStart w:id="1094" w:name="_Hlt178483159"/>
      <w:bookmarkStart w:id="1095" w:name="_Toc83538892"/>
      <w:bookmarkStart w:id="1096" w:name="_Toc84037027"/>
      <w:bookmarkStart w:id="1097" w:name="_Toc84044249"/>
      <w:bookmarkStart w:id="1098" w:name="_Toc202863147"/>
      <w:bookmarkStart w:id="1099" w:name="_Toc204421586"/>
      <w:bookmarkStart w:id="1100" w:name="_Toc167804854"/>
      <w:bookmarkEnd w:id="1092"/>
      <w:bookmarkEnd w:id="1093"/>
      <w:bookmarkEnd w:id="1094"/>
      <w:r w:rsidRPr="00D53C0F">
        <w:t>Glossary</w:t>
      </w:r>
      <w:bookmarkEnd w:id="1095"/>
      <w:bookmarkEnd w:id="1096"/>
      <w:bookmarkEnd w:id="1097"/>
      <w:bookmarkEnd w:id="1098"/>
      <w:bookmarkEnd w:id="1099"/>
      <w:bookmarkEnd w:id="1100"/>
    </w:p>
    <w:p w14:paraId="60887BEC" w14:textId="77777777" w:rsidR="00604685" w:rsidRPr="00D53C0F" w:rsidRDefault="00604685" w:rsidP="00604685">
      <w:pPr>
        <w:keepNext/>
        <w:keepLines/>
      </w:pPr>
      <w:r w:rsidRPr="00D53C0F">
        <w:rPr>
          <w:color w:val="000000"/>
        </w:rPr>
        <w:fldChar w:fldCharType="begin"/>
      </w:r>
      <w:r w:rsidRPr="00D53C0F">
        <w:rPr>
          <w:color w:val="000000"/>
        </w:rPr>
        <w:instrText>XE "Glossary"</w:instrText>
      </w:r>
      <w:r w:rsidRPr="00D53C0F">
        <w:rPr>
          <w:color w:val="000000"/>
        </w:rPr>
        <w:fldChar w:fldCharType="end"/>
      </w:r>
    </w:p>
    <w:p w14:paraId="6F070418" w14:textId="163EF6B8" w:rsidR="00604685" w:rsidRPr="002D07F1" w:rsidRDefault="002D07F1" w:rsidP="002D07F1">
      <w:pPr>
        <w:keepNext/>
        <w:keepLines/>
        <w:rPr>
          <w:b/>
          <w:bCs/>
        </w:rPr>
      </w:pPr>
      <w:r w:rsidRPr="002D07F1">
        <w:rPr>
          <w:b/>
          <w:bCs/>
        </w:rPr>
        <w:t>Term</w:t>
      </w:r>
      <w:r>
        <w:rPr>
          <w:b/>
          <w:bCs/>
        </w:rPr>
        <w:tab/>
      </w:r>
      <w:r>
        <w:rPr>
          <w:b/>
          <w:bCs/>
        </w:rPr>
        <w:tab/>
      </w:r>
      <w:r>
        <w:rPr>
          <w:b/>
          <w:bCs/>
        </w:rPr>
        <w:tab/>
      </w:r>
      <w:r>
        <w:rPr>
          <w:b/>
          <w:bCs/>
        </w:rPr>
        <w:tab/>
        <w:t>Definition</w:t>
      </w:r>
      <w:r>
        <w:rPr>
          <w:b/>
          <w:bCs/>
        </w:rPr>
        <w:tab/>
      </w:r>
    </w:p>
    <w:tbl>
      <w:tblPr>
        <w:tblW w:w="9440" w:type="dxa"/>
        <w:tblLayout w:type="fixed"/>
        <w:tblCellMar>
          <w:left w:w="80" w:type="dxa"/>
          <w:right w:w="80" w:type="dxa"/>
        </w:tblCellMar>
        <w:tblLook w:val="0000" w:firstRow="0" w:lastRow="0" w:firstColumn="0" w:lastColumn="0" w:noHBand="0" w:noVBand="0"/>
      </w:tblPr>
      <w:tblGrid>
        <w:gridCol w:w="3050"/>
        <w:gridCol w:w="6390"/>
      </w:tblGrid>
      <w:tr w:rsidR="00C44A6F" w:rsidRPr="00D53C0F" w14:paraId="680F046F" w14:textId="77777777" w:rsidTr="00C44A6F">
        <w:tc>
          <w:tcPr>
            <w:tcW w:w="3050" w:type="dxa"/>
          </w:tcPr>
          <w:p w14:paraId="7B34F41E" w14:textId="77777777" w:rsidR="00C44A6F" w:rsidRPr="00D53C0F" w:rsidRDefault="00C44A6F" w:rsidP="0033234C">
            <w:pPr>
              <w:spacing w:before="120" w:after="120"/>
              <w:rPr>
                <w:rFonts w:cs="Times New Roman"/>
                <w:color w:val="000000"/>
              </w:rPr>
            </w:pPr>
            <w:r w:rsidRPr="00D53C0F">
              <w:rPr>
                <w:rFonts w:cs="Times New Roman"/>
                <w:color w:val="000000"/>
              </w:rPr>
              <w:t>AA</w:t>
            </w:r>
          </w:p>
        </w:tc>
        <w:tc>
          <w:tcPr>
            <w:tcW w:w="6390" w:type="dxa"/>
          </w:tcPr>
          <w:p w14:paraId="39861637" w14:textId="77777777" w:rsidR="00C44A6F" w:rsidRPr="00D53C0F" w:rsidRDefault="00C44A6F" w:rsidP="0033234C">
            <w:pPr>
              <w:spacing w:before="120" w:after="120"/>
              <w:rPr>
                <w:rFonts w:cs="Times New Roman"/>
                <w:color w:val="000000"/>
              </w:rPr>
            </w:pPr>
            <w:r w:rsidRPr="00D53C0F">
              <w:rPr>
                <w:rFonts w:cs="Times New Roman"/>
                <w:color w:val="000000"/>
              </w:rPr>
              <w:t>Authentication and Authorization</w:t>
            </w:r>
          </w:p>
        </w:tc>
      </w:tr>
      <w:tr w:rsidR="00C44A6F" w:rsidRPr="00D53C0F" w14:paraId="7E7209A8" w14:textId="77777777" w:rsidTr="00C44A6F">
        <w:tc>
          <w:tcPr>
            <w:tcW w:w="3050" w:type="dxa"/>
          </w:tcPr>
          <w:p w14:paraId="232A08F7" w14:textId="77777777" w:rsidR="00C44A6F" w:rsidRPr="00D53C0F" w:rsidRDefault="00C44A6F" w:rsidP="0033234C">
            <w:pPr>
              <w:spacing w:before="120" w:after="120"/>
              <w:rPr>
                <w:rFonts w:cs="Times New Roman"/>
                <w:color w:val="000000"/>
              </w:rPr>
            </w:pPr>
            <w:r w:rsidRPr="00D53C0F">
              <w:rPr>
                <w:rFonts w:cs="Times New Roman"/>
                <w:color w:val="000000"/>
              </w:rPr>
              <w:t>AAC</w:t>
            </w:r>
          </w:p>
        </w:tc>
        <w:tc>
          <w:tcPr>
            <w:tcW w:w="6390" w:type="dxa"/>
          </w:tcPr>
          <w:p w14:paraId="1EA6C220" w14:textId="77777777" w:rsidR="00C44A6F" w:rsidRPr="00D53C0F" w:rsidRDefault="00C44A6F" w:rsidP="0033234C">
            <w:pPr>
              <w:spacing w:before="120" w:after="120"/>
              <w:rPr>
                <w:rFonts w:cs="Times New Roman"/>
                <w:color w:val="000000"/>
              </w:rPr>
            </w:pPr>
            <w:r w:rsidRPr="00D53C0F">
              <w:rPr>
                <w:rFonts w:cs="Times New Roman"/>
                <w:color w:val="000000"/>
              </w:rPr>
              <w:t>Formerly the Austin Automation Center. Renamed to the Austin Information Technology Center (AITC)</w:t>
            </w:r>
          </w:p>
        </w:tc>
      </w:tr>
      <w:tr w:rsidR="00C44A6F" w:rsidRPr="00D53C0F" w14:paraId="7DFD593B" w14:textId="77777777" w:rsidTr="00C44A6F">
        <w:tc>
          <w:tcPr>
            <w:tcW w:w="3050" w:type="dxa"/>
          </w:tcPr>
          <w:p w14:paraId="77E96F88" w14:textId="77777777" w:rsidR="00C44A6F" w:rsidRPr="00D53C0F" w:rsidRDefault="00C44A6F" w:rsidP="0033234C">
            <w:pPr>
              <w:spacing w:before="120" w:after="120"/>
              <w:rPr>
                <w:rFonts w:cs="Times New Roman"/>
                <w:color w:val="000000"/>
              </w:rPr>
            </w:pPr>
            <w:r w:rsidRPr="00D53C0F">
              <w:rPr>
                <w:rFonts w:cs="Times New Roman"/>
                <w:color w:val="000000"/>
              </w:rPr>
              <w:t>AAIP</w:t>
            </w:r>
          </w:p>
        </w:tc>
        <w:tc>
          <w:tcPr>
            <w:tcW w:w="6390" w:type="dxa"/>
          </w:tcPr>
          <w:p w14:paraId="5168BE33" w14:textId="77777777" w:rsidR="00C44A6F" w:rsidRPr="00D53C0F" w:rsidRDefault="00C44A6F" w:rsidP="0033234C">
            <w:pPr>
              <w:spacing w:before="120" w:after="120"/>
              <w:rPr>
                <w:rFonts w:cs="Times New Roman"/>
                <w:color w:val="000000"/>
              </w:rPr>
            </w:pPr>
            <w:r w:rsidRPr="00D53C0F">
              <w:rPr>
                <w:rFonts w:cs="Times New Roman"/>
                <w:color w:val="000000"/>
              </w:rPr>
              <w:t xml:space="preserve">Authentication and Authorization Infrastructure Program (terminated, see </w:t>
            </w:r>
            <w:hyperlink r:id="rId84" w:anchor="piv" w:tooltip="PIV Acronym" w:history="1">
              <w:r w:rsidRPr="00D53C0F">
                <w:rPr>
                  <w:rStyle w:val="Hyperlink"/>
                  <w:rFonts w:cs="Times New Roman"/>
                  <w:color w:val="000000"/>
                </w:rPr>
                <w:t>PIV</w:t>
              </w:r>
            </w:hyperlink>
            <w:r w:rsidRPr="00D53C0F">
              <w:rPr>
                <w:rFonts w:cs="Times New Roman"/>
                <w:color w:val="000000"/>
              </w:rPr>
              <w:t xml:space="preserve"> or refer to </w:t>
            </w:r>
            <w:hyperlink r:id="rId85" w:anchor="ocis" w:tooltip="OCIS Acronym" w:history="1">
              <w:r w:rsidRPr="00D53C0F">
                <w:rPr>
                  <w:rStyle w:val="Hyperlink"/>
                  <w:rFonts w:cs="Times New Roman"/>
                  <w:color w:val="000000"/>
                </w:rPr>
                <w:t>OCIS</w:t>
              </w:r>
            </w:hyperlink>
            <w:r w:rsidRPr="00D53C0F">
              <w:rPr>
                <w:rFonts w:cs="Times New Roman"/>
                <w:color w:val="000000"/>
              </w:rPr>
              <w:t>)</w:t>
            </w:r>
          </w:p>
          <w:p w14:paraId="3A5585DE" w14:textId="77777777" w:rsidR="00C44A6F" w:rsidRPr="00D53C0F" w:rsidRDefault="00C44A6F" w:rsidP="0033234C">
            <w:pPr>
              <w:spacing w:before="120" w:after="120"/>
              <w:rPr>
                <w:rFonts w:cs="Times New Roman"/>
                <w:color w:val="000000"/>
              </w:rPr>
            </w:pPr>
            <w:r w:rsidRPr="00D53C0F">
              <w:rPr>
                <w:rFonts w:cs="Times New Roman"/>
                <w:color w:val="000000"/>
              </w:rPr>
              <w:t>The Office of Human Resources and Administration is currently managing the Personal Identity Verification (</w:t>
            </w:r>
            <w:hyperlink r:id="rId86" w:anchor="piv" w:tooltip="PIV Acronym" w:history="1">
              <w:r w:rsidRPr="00D53C0F">
                <w:rPr>
                  <w:rStyle w:val="Hyperlink"/>
                  <w:rFonts w:cs="Times New Roman"/>
                  <w:color w:val="000000"/>
                </w:rPr>
                <w:t>PIV</w:t>
              </w:r>
            </w:hyperlink>
            <w:r w:rsidRPr="00D53C0F">
              <w:rPr>
                <w:rFonts w:cs="Times New Roman"/>
                <w:color w:val="000000"/>
              </w:rPr>
              <w:t xml:space="preserve">) project with the assistance of the Office of Security and Law Enforcement and the Office of Cyber and Information Security (OCIS). This program replaces the Authentication and Authorization Infrastructure Project (AAIP) that OCIS formally managed and has since terminated. VA will issue a Directive that will mandate use of the </w:t>
            </w:r>
            <w:hyperlink r:id="rId87" w:anchor="fips" w:tooltip="FIPS Acronym" w:history="1">
              <w:r w:rsidRPr="00D53C0F">
                <w:rPr>
                  <w:rStyle w:val="Hyperlink"/>
                  <w:rFonts w:cs="Times New Roman"/>
                  <w:color w:val="000000"/>
                </w:rPr>
                <w:t>FIPS</w:t>
              </w:r>
            </w:hyperlink>
            <w:r w:rsidRPr="00D53C0F">
              <w:rPr>
                <w:rFonts w:cs="Times New Roman"/>
                <w:color w:val="000000"/>
              </w:rPr>
              <w:t xml:space="preserve"> 201 processes and preparing a series of Handbooks (Identity Proofing, Issuance, and Privacy) to describe specific implementation roles, responsibilities, and processes as defined in </w:t>
            </w:r>
            <w:hyperlink r:id="rId88" w:anchor="fips" w:tooltip="FIPS Acronym" w:history="1">
              <w:r w:rsidRPr="00D53C0F">
                <w:rPr>
                  <w:rStyle w:val="Hyperlink"/>
                  <w:rFonts w:cs="Times New Roman"/>
                  <w:color w:val="000000"/>
                </w:rPr>
                <w:t>FIPS</w:t>
              </w:r>
            </w:hyperlink>
            <w:r w:rsidRPr="00D53C0F">
              <w:rPr>
                <w:rFonts w:cs="Times New Roman"/>
                <w:color w:val="000000"/>
              </w:rPr>
              <w:t xml:space="preserve"> 201. The </w:t>
            </w:r>
            <w:hyperlink r:id="rId89" w:anchor="piv" w:tooltip="PIV Acronym" w:history="1">
              <w:r w:rsidRPr="00D53C0F">
                <w:rPr>
                  <w:rStyle w:val="Hyperlink"/>
                  <w:rFonts w:cs="Times New Roman"/>
                  <w:color w:val="000000"/>
                </w:rPr>
                <w:t>PIV</w:t>
              </w:r>
            </w:hyperlink>
            <w:r w:rsidRPr="00D53C0F">
              <w:rPr>
                <w:rFonts w:cs="Times New Roman"/>
                <w:color w:val="000000"/>
              </w:rPr>
              <w:t xml:space="preserve"> Program Office is working with the three Administrations to ensure all business, systems and policy requirements are adequately addressed and making a concerted effort to coordinate an enterprise-wide approach for identity and access management. Of specific interest is the need to coordinate the various requirements for identity and access management.</w:t>
            </w:r>
          </w:p>
        </w:tc>
      </w:tr>
      <w:tr w:rsidR="00C44A6F" w:rsidRPr="00D53C0F" w14:paraId="37BAE4C4" w14:textId="77777777" w:rsidTr="00C44A6F">
        <w:tc>
          <w:tcPr>
            <w:tcW w:w="3050" w:type="dxa"/>
          </w:tcPr>
          <w:p w14:paraId="7B55267D" w14:textId="77777777" w:rsidR="00C44A6F" w:rsidRPr="00D53C0F" w:rsidRDefault="00C44A6F" w:rsidP="0033234C">
            <w:pPr>
              <w:spacing w:before="120" w:after="120"/>
              <w:rPr>
                <w:rFonts w:cs="Times New Roman"/>
                <w:color w:val="000000"/>
              </w:rPr>
            </w:pPr>
            <w:r w:rsidRPr="00D53C0F">
              <w:rPr>
                <w:rFonts w:cs="Times New Roman"/>
                <w:color w:val="000000"/>
              </w:rPr>
              <w:t>Access Code</w:t>
            </w:r>
          </w:p>
        </w:tc>
        <w:tc>
          <w:tcPr>
            <w:tcW w:w="6390" w:type="dxa"/>
          </w:tcPr>
          <w:p w14:paraId="0CB28592" w14:textId="77777777" w:rsidR="00C44A6F" w:rsidRPr="00D53C0F" w:rsidRDefault="00C44A6F" w:rsidP="0033234C">
            <w:pPr>
              <w:spacing w:before="120" w:after="120"/>
              <w:rPr>
                <w:rFonts w:cs="Times New Roman"/>
                <w:color w:val="000000"/>
              </w:rPr>
            </w:pPr>
            <w:r w:rsidRPr="00D53C0F">
              <w:rPr>
                <w:rFonts w:cs="Times New Roman"/>
                <w:color w:val="000000"/>
              </w:rPr>
              <w:t xml:space="preserve">A password used by the Kernel system to identify the user. It is used with the verify code. </w:t>
            </w:r>
          </w:p>
        </w:tc>
      </w:tr>
      <w:tr w:rsidR="00C44A6F" w:rsidRPr="00D53C0F" w14:paraId="2AF3B527" w14:textId="77777777" w:rsidTr="00C44A6F">
        <w:tc>
          <w:tcPr>
            <w:tcW w:w="3050" w:type="dxa"/>
          </w:tcPr>
          <w:p w14:paraId="17E70BEC" w14:textId="77777777" w:rsidR="00C44A6F" w:rsidRPr="00D53C0F" w:rsidRDefault="00C44A6F" w:rsidP="0033234C">
            <w:pPr>
              <w:spacing w:before="120" w:after="120"/>
              <w:rPr>
                <w:rFonts w:cs="Times New Roman"/>
                <w:color w:val="000000"/>
              </w:rPr>
            </w:pPr>
            <w:r w:rsidRPr="00D53C0F">
              <w:rPr>
                <w:rFonts w:cs="Times New Roman"/>
                <w:color w:val="000000"/>
              </w:rPr>
              <w:t xml:space="preserve">Adapter </w:t>
            </w:r>
          </w:p>
        </w:tc>
        <w:tc>
          <w:tcPr>
            <w:tcW w:w="6390" w:type="dxa"/>
          </w:tcPr>
          <w:p w14:paraId="15C1129C" w14:textId="77777777" w:rsidR="00C44A6F" w:rsidRPr="00D53C0F" w:rsidRDefault="00C44A6F" w:rsidP="0033234C">
            <w:pPr>
              <w:spacing w:before="120" w:after="120"/>
              <w:rPr>
                <w:rFonts w:cs="Times New Roman"/>
                <w:color w:val="000000"/>
              </w:rPr>
            </w:pPr>
            <w:r w:rsidRPr="00D53C0F">
              <w:rPr>
                <w:rFonts w:cs="Times New Roman"/>
                <w:color w:val="000000"/>
              </w:rPr>
              <w:t>Another term for resource adapter or connector.</w:t>
            </w:r>
          </w:p>
        </w:tc>
      </w:tr>
      <w:tr w:rsidR="00C44A6F" w:rsidRPr="00D53C0F" w14:paraId="16533098" w14:textId="77777777" w:rsidTr="00C44A6F">
        <w:tc>
          <w:tcPr>
            <w:tcW w:w="3050" w:type="dxa"/>
          </w:tcPr>
          <w:p w14:paraId="627961C6" w14:textId="77777777" w:rsidR="00C44A6F" w:rsidRPr="00D53C0F" w:rsidRDefault="00C44A6F" w:rsidP="0033234C">
            <w:pPr>
              <w:spacing w:before="120" w:after="120"/>
              <w:rPr>
                <w:rFonts w:cs="Times New Roman"/>
                <w:color w:val="000000"/>
              </w:rPr>
            </w:pPr>
            <w:r w:rsidRPr="00D53C0F">
              <w:rPr>
                <w:rFonts w:cs="Times New Roman"/>
                <w:color w:val="000000"/>
              </w:rPr>
              <w:t>Administration Server</w:t>
            </w:r>
          </w:p>
        </w:tc>
        <w:tc>
          <w:tcPr>
            <w:tcW w:w="6390" w:type="dxa"/>
          </w:tcPr>
          <w:p w14:paraId="65A8C324" w14:textId="77777777" w:rsidR="00C44A6F" w:rsidRPr="00D53C0F" w:rsidRDefault="00C44A6F" w:rsidP="0033234C">
            <w:pPr>
              <w:spacing w:before="120" w:after="120"/>
              <w:rPr>
                <w:rFonts w:cs="Times New Roman"/>
                <w:color w:val="000000"/>
              </w:rPr>
            </w:pPr>
            <w:r w:rsidRPr="00D53C0F">
              <w:rPr>
                <w:rFonts w:cs="Times New Roman"/>
                <w:color w:val="000000"/>
              </w:rPr>
              <w:t>Each WebLogic server domain must have one server instance that acts as the administration server. This server is used to configure all other server instances in the domain.</w:t>
            </w:r>
          </w:p>
        </w:tc>
      </w:tr>
      <w:tr w:rsidR="00C44A6F" w:rsidRPr="00D53C0F" w14:paraId="59BCC960" w14:textId="77777777" w:rsidTr="00C44A6F">
        <w:tc>
          <w:tcPr>
            <w:tcW w:w="3050" w:type="dxa"/>
          </w:tcPr>
          <w:p w14:paraId="107BFC02" w14:textId="77777777" w:rsidR="00C44A6F" w:rsidRPr="00D53C0F" w:rsidRDefault="00C44A6F" w:rsidP="0033234C">
            <w:pPr>
              <w:spacing w:before="120" w:after="120"/>
              <w:rPr>
                <w:rFonts w:cs="Times New Roman"/>
                <w:color w:val="000000"/>
              </w:rPr>
            </w:pPr>
            <w:r w:rsidRPr="00D53C0F">
              <w:rPr>
                <w:rFonts w:cs="Times New Roman"/>
                <w:color w:val="000000"/>
              </w:rPr>
              <w:t>AITC</w:t>
            </w:r>
          </w:p>
        </w:tc>
        <w:tc>
          <w:tcPr>
            <w:tcW w:w="6390" w:type="dxa"/>
          </w:tcPr>
          <w:p w14:paraId="7F7F8275" w14:textId="77777777" w:rsidR="00C44A6F" w:rsidRPr="00D53C0F" w:rsidRDefault="00C44A6F" w:rsidP="0033234C">
            <w:pPr>
              <w:spacing w:before="120" w:after="120"/>
              <w:rPr>
                <w:rFonts w:cs="Times New Roman"/>
                <w:color w:val="000000"/>
              </w:rPr>
            </w:pPr>
            <w:r w:rsidRPr="00D53C0F">
              <w:rPr>
                <w:rFonts w:cs="Times New Roman"/>
                <w:color w:val="000000"/>
              </w:rPr>
              <w:t>Austin Information Technology Center</w:t>
            </w:r>
          </w:p>
        </w:tc>
      </w:tr>
      <w:tr w:rsidR="00C44A6F" w:rsidRPr="00D53C0F" w14:paraId="2BB1532F" w14:textId="77777777" w:rsidTr="00C44A6F">
        <w:tc>
          <w:tcPr>
            <w:tcW w:w="3050" w:type="dxa"/>
          </w:tcPr>
          <w:p w14:paraId="3A863FEB" w14:textId="77777777" w:rsidR="00C44A6F" w:rsidRPr="00D53C0F" w:rsidRDefault="00C44A6F" w:rsidP="0033234C">
            <w:pPr>
              <w:spacing w:before="120" w:after="120"/>
              <w:rPr>
                <w:rFonts w:cs="Times New Roman"/>
                <w:color w:val="000000"/>
              </w:rPr>
            </w:pPr>
            <w:r w:rsidRPr="00D53C0F">
              <w:rPr>
                <w:rFonts w:cs="Times New Roman"/>
                <w:color w:val="000000"/>
              </w:rPr>
              <w:t>Alias</w:t>
            </w:r>
          </w:p>
        </w:tc>
        <w:tc>
          <w:tcPr>
            <w:tcW w:w="6390" w:type="dxa"/>
          </w:tcPr>
          <w:p w14:paraId="4B4EDE41" w14:textId="77777777" w:rsidR="00C44A6F" w:rsidRPr="00D53C0F" w:rsidRDefault="00C44A6F" w:rsidP="0033234C">
            <w:pPr>
              <w:spacing w:before="120" w:after="120"/>
              <w:rPr>
                <w:rFonts w:cs="Times New Roman"/>
                <w:color w:val="000000"/>
              </w:rPr>
            </w:pPr>
            <w:r w:rsidRPr="00D53C0F">
              <w:rPr>
                <w:rFonts w:cs="Times New Roman"/>
                <w:color w:val="000000"/>
              </w:rPr>
              <w:t xml:space="preserve">An alternative filename. </w:t>
            </w:r>
          </w:p>
        </w:tc>
      </w:tr>
      <w:tr w:rsidR="00C44A6F" w:rsidRPr="00D53C0F" w14:paraId="66751F68" w14:textId="77777777" w:rsidTr="00C44A6F">
        <w:tc>
          <w:tcPr>
            <w:tcW w:w="3050" w:type="dxa"/>
          </w:tcPr>
          <w:p w14:paraId="4CD0F74F" w14:textId="77777777" w:rsidR="00C44A6F" w:rsidRPr="00D53C0F" w:rsidRDefault="00C44A6F" w:rsidP="0033234C">
            <w:pPr>
              <w:spacing w:before="120" w:after="120"/>
              <w:rPr>
                <w:rFonts w:cs="Times New Roman"/>
                <w:color w:val="000000"/>
              </w:rPr>
            </w:pPr>
            <w:r w:rsidRPr="00D53C0F">
              <w:rPr>
                <w:rFonts w:cs="Times New Roman"/>
                <w:color w:val="000000"/>
              </w:rPr>
              <w:t>Alpha/VMS</w:t>
            </w:r>
          </w:p>
        </w:tc>
        <w:tc>
          <w:tcPr>
            <w:tcW w:w="6390" w:type="dxa"/>
          </w:tcPr>
          <w:p w14:paraId="07AC653F" w14:textId="77777777" w:rsidR="00C44A6F" w:rsidRPr="00D53C0F" w:rsidRDefault="00C44A6F" w:rsidP="0033234C">
            <w:pPr>
              <w:spacing w:before="120" w:after="120"/>
              <w:rPr>
                <w:rFonts w:cs="Times New Roman"/>
                <w:color w:val="000000"/>
              </w:rPr>
            </w:pPr>
            <w:r w:rsidRPr="00D53C0F">
              <w:rPr>
                <w:rFonts w:cs="Times New Roman"/>
                <w:color w:val="000000"/>
              </w:rPr>
              <w:t>Alpha: Hewlett Packard computer system</w:t>
            </w:r>
          </w:p>
          <w:p w14:paraId="7BB4E9AA" w14:textId="77777777" w:rsidR="00C44A6F" w:rsidRPr="00D53C0F" w:rsidRDefault="00C44A6F" w:rsidP="0033234C">
            <w:pPr>
              <w:spacing w:before="120" w:after="120"/>
              <w:rPr>
                <w:rFonts w:cs="Times New Roman"/>
                <w:color w:val="000000"/>
              </w:rPr>
            </w:pPr>
            <w:r w:rsidRPr="00D53C0F">
              <w:rPr>
                <w:rFonts w:cs="Times New Roman"/>
                <w:color w:val="000000"/>
              </w:rPr>
              <w:t>VMS: Virtual Memory System</w:t>
            </w:r>
          </w:p>
        </w:tc>
      </w:tr>
      <w:tr w:rsidR="00C44A6F" w:rsidRPr="00D53C0F" w14:paraId="65795183" w14:textId="77777777" w:rsidTr="00C44A6F">
        <w:tc>
          <w:tcPr>
            <w:tcW w:w="3050" w:type="dxa"/>
          </w:tcPr>
          <w:p w14:paraId="3642D457" w14:textId="77777777" w:rsidR="00C44A6F" w:rsidRPr="00D53C0F" w:rsidRDefault="00C44A6F" w:rsidP="0033234C">
            <w:pPr>
              <w:spacing w:before="120" w:after="120"/>
              <w:rPr>
                <w:rFonts w:cs="Times New Roman"/>
                <w:color w:val="000000"/>
              </w:rPr>
            </w:pPr>
            <w:r w:rsidRPr="00D53C0F">
              <w:rPr>
                <w:rFonts w:cs="Times New Roman"/>
                <w:color w:val="000000"/>
              </w:rPr>
              <w:t xml:space="preserve">Anonymous Software Directories  </w:t>
            </w:r>
          </w:p>
        </w:tc>
        <w:tc>
          <w:tcPr>
            <w:tcW w:w="6390" w:type="dxa"/>
          </w:tcPr>
          <w:p w14:paraId="3CD8D53D" w14:textId="77777777" w:rsidR="00C44A6F" w:rsidRPr="00D53C0F" w:rsidRDefault="00C44A6F" w:rsidP="0033234C">
            <w:pPr>
              <w:spacing w:before="120" w:after="120"/>
              <w:rPr>
                <w:rFonts w:cs="Times New Roman"/>
                <w:color w:val="000000"/>
              </w:rPr>
            </w:pPr>
            <w:r w:rsidRPr="00D53C0F">
              <w:rPr>
                <w:rFonts w:cs="Times New Roman"/>
                <w:color w:val="000000"/>
              </w:rPr>
              <w:t xml:space="preserve">M directories where VHA application and patch zip files are placed for distribution. </w:t>
            </w:r>
          </w:p>
        </w:tc>
      </w:tr>
      <w:tr w:rsidR="00C44A6F" w:rsidRPr="00D53C0F" w14:paraId="1F1BB22E" w14:textId="77777777" w:rsidTr="00C44A6F">
        <w:tc>
          <w:tcPr>
            <w:tcW w:w="3050" w:type="dxa"/>
          </w:tcPr>
          <w:p w14:paraId="7A38EBF3" w14:textId="77777777" w:rsidR="00C44A6F" w:rsidRPr="00D53C0F" w:rsidRDefault="00C44A6F" w:rsidP="0033234C">
            <w:pPr>
              <w:spacing w:before="120" w:after="120"/>
              <w:rPr>
                <w:rFonts w:cs="Times New Roman"/>
                <w:color w:val="000000"/>
              </w:rPr>
            </w:pPr>
            <w:r w:rsidRPr="00D53C0F">
              <w:rPr>
                <w:rFonts w:cs="Times New Roman"/>
                <w:color w:val="000000"/>
              </w:rPr>
              <w:t>API</w:t>
            </w:r>
          </w:p>
        </w:tc>
        <w:tc>
          <w:tcPr>
            <w:tcW w:w="6390" w:type="dxa"/>
          </w:tcPr>
          <w:p w14:paraId="74C0AF8D" w14:textId="77777777" w:rsidR="00C44A6F" w:rsidRPr="00D53C0F" w:rsidRDefault="00C44A6F" w:rsidP="0033234C">
            <w:pPr>
              <w:spacing w:before="120" w:after="120"/>
              <w:rPr>
                <w:rFonts w:cs="Times New Roman"/>
                <w:color w:val="000000"/>
              </w:rPr>
            </w:pPr>
            <w:r w:rsidRPr="00D53C0F">
              <w:rPr>
                <w:rFonts w:cs="Times New Roman"/>
                <w:color w:val="000000"/>
              </w:rPr>
              <w:t>Application Program Interface</w:t>
            </w:r>
          </w:p>
        </w:tc>
      </w:tr>
      <w:tr w:rsidR="00C44A6F" w:rsidRPr="00D53C0F" w14:paraId="73D8ED89" w14:textId="77777777" w:rsidTr="00C44A6F">
        <w:tc>
          <w:tcPr>
            <w:tcW w:w="3050" w:type="dxa"/>
          </w:tcPr>
          <w:p w14:paraId="048F4F3A" w14:textId="77777777" w:rsidR="00C44A6F" w:rsidRPr="00D53C0F" w:rsidRDefault="00C44A6F" w:rsidP="0033234C">
            <w:pPr>
              <w:spacing w:before="120" w:after="120"/>
              <w:rPr>
                <w:rFonts w:cs="Times New Roman"/>
                <w:color w:val="000000"/>
              </w:rPr>
            </w:pPr>
            <w:r w:rsidRPr="00D53C0F">
              <w:rPr>
                <w:rFonts w:cs="Times New Roman"/>
                <w:color w:val="000000"/>
              </w:rPr>
              <w:t>Application Proxy User</w:t>
            </w:r>
          </w:p>
        </w:tc>
        <w:tc>
          <w:tcPr>
            <w:tcW w:w="6390" w:type="dxa"/>
          </w:tcPr>
          <w:p w14:paraId="08DF269C" w14:textId="77777777" w:rsidR="00C44A6F" w:rsidRPr="00D53C0F" w:rsidRDefault="00C44A6F" w:rsidP="0033234C">
            <w:pPr>
              <w:spacing w:before="120" w:after="120"/>
              <w:rPr>
                <w:rFonts w:cs="Times New Roman"/>
                <w:color w:val="000000"/>
              </w:rPr>
            </w:pPr>
            <w:r w:rsidRPr="00D53C0F">
              <w:rPr>
                <w:rFonts w:cs="Times New Roman"/>
                <w:color w:val="000000"/>
              </w:rPr>
              <w:t>A Kernel user account designed for use by an application rather than an end-user.</w:t>
            </w:r>
          </w:p>
        </w:tc>
      </w:tr>
      <w:tr w:rsidR="00C44A6F" w:rsidRPr="00D53C0F" w14:paraId="2CBEB4E8" w14:textId="77777777" w:rsidTr="00C44A6F">
        <w:tc>
          <w:tcPr>
            <w:tcW w:w="3050" w:type="dxa"/>
          </w:tcPr>
          <w:p w14:paraId="641D89D1" w14:textId="77777777" w:rsidR="00C44A6F" w:rsidRPr="00D53C0F" w:rsidRDefault="00C44A6F" w:rsidP="0033234C">
            <w:pPr>
              <w:spacing w:before="120" w:after="120"/>
              <w:rPr>
                <w:rFonts w:cs="Times New Roman"/>
                <w:color w:val="000000"/>
              </w:rPr>
            </w:pPr>
            <w:r w:rsidRPr="00D53C0F">
              <w:rPr>
                <w:rFonts w:cs="Times New Roman"/>
                <w:color w:val="000000"/>
              </w:rPr>
              <w:t>Application Server</w:t>
            </w:r>
          </w:p>
        </w:tc>
        <w:tc>
          <w:tcPr>
            <w:tcW w:w="6390" w:type="dxa"/>
          </w:tcPr>
          <w:p w14:paraId="5C3D0A3D" w14:textId="77777777" w:rsidR="00C44A6F" w:rsidRPr="00D53C0F" w:rsidRDefault="00C44A6F" w:rsidP="0033234C">
            <w:pPr>
              <w:spacing w:before="120" w:after="120"/>
              <w:rPr>
                <w:rFonts w:cs="Times New Roman"/>
                <w:color w:val="000000"/>
              </w:rPr>
            </w:pPr>
            <w:r w:rsidRPr="00D53C0F">
              <w:rPr>
                <w:rFonts w:cs="Times New Roman"/>
                <w:color w:val="000000"/>
              </w:rPr>
              <w:t>Software/hardware for handling complex interactions between users, business logic, and databases in transaction-based, multi-tier applications. Application servers, also known as app servers, provide increased availability and higher performance.</w:t>
            </w:r>
          </w:p>
        </w:tc>
      </w:tr>
      <w:tr w:rsidR="00C44A6F" w:rsidRPr="00D53C0F" w14:paraId="1B11C42D" w14:textId="77777777" w:rsidTr="00C44A6F">
        <w:tc>
          <w:tcPr>
            <w:tcW w:w="3050" w:type="dxa"/>
          </w:tcPr>
          <w:p w14:paraId="2B2EED97" w14:textId="77777777" w:rsidR="00C44A6F" w:rsidRPr="00D53C0F" w:rsidRDefault="00C44A6F" w:rsidP="0033234C">
            <w:pPr>
              <w:spacing w:before="120" w:after="120"/>
              <w:rPr>
                <w:rFonts w:cs="Times New Roman"/>
                <w:color w:val="000000"/>
              </w:rPr>
            </w:pPr>
            <w:r w:rsidRPr="00D53C0F">
              <w:rPr>
                <w:rFonts w:cs="Times New Roman"/>
                <w:color w:val="000000"/>
              </w:rPr>
              <w:t>ASTM</w:t>
            </w:r>
          </w:p>
        </w:tc>
        <w:tc>
          <w:tcPr>
            <w:tcW w:w="6390" w:type="dxa"/>
          </w:tcPr>
          <w:p w14:paraId="425D945E" w14:textId="77777777" w:rsidR="00C44A6F" w:rsidRPr="00D53C0F" w:rsidRDefault="00C44A6F" w:rsidP="0033234C">
            <w:pPr>
              <w:spacing w:before="120" w:after="120"/>
              <w:rPr>
                <w:rFonts w:cs="Times New Roman"/>
                <w:color w:val="000000"/>
              </w:rPr>
            </w:pPr>
            <w:r w:rsidRPr="00D53C0F">
              <w:rPr>
                <w:rFonts w:cs="Times New Roman"/>
                <w:color w:val="000000"/>
              </w:rPr>
              <w:t>American Society for Testing and Materials</w:t>
            </w:r>
          </w:p>
        </w:tc>
      </w:tr>
      <w:tr w:rsidR="00C44A6F" w:rsidRPr="00D53C0F" w14:paraId="300E1357" w14:textId="77777777" w:rsidTr="00C44A6F">
        <w:tc>
          <w:tcPr>
            <w:tcW w:w="3050" w:type="dxa"/>
          </w:tcPr>
          <w:p w14:paraId="139FA6A7" w14:textId="77777777" w:rsidR="00C44A6F" w:rsidRPr="00D53C0F" w:rsidRDefault="00C44A6F" w:rsidP="0033234C">
            <w:pPr>
              <w:spacing w:before="120" w:after="120"/>
              <w:rPr>
                <w:rFonts w:cs="Times New Roman"/>
                <w:color w:val="000000"/>
              </w:rPr>
            </w:pPr>
            <w:r w:rsidRPr="00D53C0F">
              <w:rPr>
                <w:rFonts w:cs="Times New Roman"/>
                <w:color w:val="000000"/>
              </w:rPr>
              <w:t>Authentication</w:t>
            </w:r>
          </w:p>
        </w:tc>
        <w:tc>
          <w:tcPr>
            <w:tcW w:w="6390" w:type="dxa"/>
          </w:tcPr>
          <w:p w14:paraId="6EC8FFE6" w14:textId="77777777" w:rsidR="00C44A6F" w:rsidRPr="00D53C0F" w:rsidRDefault="00C44A6F" w:rsidP="0033234C">
            <w:pPr>
              <w:spacing w:before="120" w:after="120"/>
              <w:rPr>
                <w:rFonts w:cs="Times New Roman"/>
                <w:color w:val="000000"/>
              </w:rPr>
            </w:pPr>
            <w:r w:rsidRPr="00D53C0F">
              <w:rPr>
                <w:rFonts w:cs="Times New Roman"/>
                <w:color w:val="000000"/>
              </w:rPr>
              <w:t>Verifying the identity of the end-user.</w:t>
            </w:r>
          </w:p>
        </w:tc>
      </w:tr>
      <w:tr w:rsidR="00C44A6F" w:rsidRPr="00D53C0F" w14:paraId="2ABE4D51" w14:textId="77777777" w:rsidTr="00C44A6F">
        <w:tc>
          <w:tcPr>
            <w:tcW w:w="3050" w:type="dxa"/>
          </w:tcPr>
          <w:p w14:paraId="2708C2F4" w14:textId="77777777" w:rsidR="00C44A6F" w:rsidRPr="00D53C0F" w:rsidRDefault="00C44A6F" w:rsidP="0033234C">
            <w:pPr>
              <w:spacing w:before="120" w:after="120"/>
              <w:rPr>
                <w:rFonts w:cs="Times New Roman"/>
                <w:color w:val="000000"/>
              </w:rPr>
            </w:pPr>
            <w:r w:rsidRPr="00D53C0F">
              <w:rPr>
                <w:rFonts w:cs="Times New Roman"/>
                <w:color w:val="000000"/>
              </w:rPr>
              <w:t>Authorization</w:t>
            </w:r>
          </w:p>
        </w:tc>
        <w:tc>
          <w:tcPr>
            <w:tcW w:w="6390" w:type="dxa"/>
          </w:tcPr>
          <w:p w14:paraId="162BD605" w14:textId="77777777" w:rsidR="00C44A6F" w:rsidRPr="00D53C0F" w:rsidRDefault="00C44A6F" w:rsidP="0033234C">
            <w:pPr>
              <w:spacing w:before="120" w:after="120"/>
              <w:rPr>
                <w:rFonts w:cs="Times New Roman"/>
                <w:color w:val="000000"/>
              </w:rPr>
            </w:pPr>
            <w:r w:rsidRPr="00D53C0F">
              <w:rPr>
                <w:rFonts w:cs="Times New Roman"/>
                <w:color w:val="000000"/>
              </w:rPr>
              <w:t>Granting or denying user access or permission to perform a function.</w:t>
            </w:r>
          </w:p>
        </w:tc>
      </w:tr>
      <w:tr w:rsidR="00C44A6F" w:rsidRPr="00D53C0F" w14:paraId="38B4F5E7" w14:textId="77777777" w:rsidTr="00C44A6F">
        <w:tc>
          <w:tcPr>
            <w:tcW w:w="3050" w:type="dxa"/>
          </w:tcPr>
          <w:p w14:paraId="61A8EB8C" w14:textId="77777777" w:rsidR="00C44A6F" w:rsidRPr="00D53C0F" w:rsidRDefault="00C44A6F" w:rsidP="0033234C">
            <w:pPr>
              <w:spacing w:before="120" w:after="120"/>
              <w:rPr>
                <w:rFonts w:cs="Times New Roman"/>
                <w:color w:val="000000"/>
              </w:rPr>
            </w:pPr>
            <w:r w:rsidRPr="00D53C0F">
              <w:rPr>
                <w:rFonts w:cs="Times New Roman"/>
                <w:color w:val="000000"/>
              </w:rPr>
              <w:t>Base Adapter</w:t>
            </w:r>
          </w:p>
        </w:tc>
        <w:tc>
          <w:tcPr>
            <w:tcW w:w="6390" w:type="dxa"/>
          </w:tcPr>
          <w:p w14:paraId="286152DF" w14:textId="77777777" w:rsidR="00C44A6F" w:rsidRPr="00D53C0F" w:rsidRDefault="00C44A6F" w:rsidP="0033234C">
            <w:pPr>
              <w:spacing w:before="120" w:after="120"/>
              <w:rPr>
                <w:rFonts w:cs="Times New Roman"/>
                <w:color w:val="000000"/>
              </w:rPr>
            </w:pPr>
            <w:r w:rsidRPr="00D53C0F">
              <w:rPr>
                <w:rFonts w:cs="Times New Roman"/>
                <w:color w:val="000000"/>
              </w:rPr>
              <w:t>Version 8.1 of WebLogic introduced a "link-ref" mechanism enabling the resources of a single "base" adapter to be shared by one or more "linked" adapters. The base adapter is a standalone adapter that is completely set up. Its resources (classes, jars, etc.) can be linked to and reused by other resource adapters (linked adapters). The deployer only needs to modify a subset of the linked adapters’ deployment descriptor settings. Note: This mechanism is no longer supported in WebLogic 9 and later for J2CA 1.5 adapters (e.g., VistALink 1.6).</w:t>
            </w:r>
          </w:p>
        </w:tc>
      </w:tr>
      <w:tr w:rsidR="00C44A6F" w:rsidRPr="00D53C0F" w14:paraId="10BA8257" w14:textId="77777777" w:rsidTr="00C44A6F">
        <w:tc>
          <w:tcPr>
            <w:tcW w:w="3050" w:type="dxa"/>
          </w:tcPr>
          <w:p w14:paraId="114A5DF0" w14:textId="77777777" w:rsidR="00C44A6F" w:rsidRPr="00D53C0F" w:rsidRDefault="00C44A6F" w:rsidP="0033234C">
            <w:pPr>
              <w:spacing w:before="120" w:after="120"/>
              <w:rPr>
                <w:rFonts w:cs="Times New Roman"/>
                <w:color w:val="000000"/>
              </w:rPr>
            </w:pPr>
            <w:r w:rsidRPr="00D53C0F">
              <w:rPr>
                <w:rFonts w:cs="Times New Roman"/>
                <w:color w:val="000000"/>
              </w:rPr>
              <w:t>Caché</w:t>
            </w:r>
          </w:p>
        </w:tc>
        <w:tc>
          <w:tcPr>
            <w:tcW w:w="6390" w:type="dxa"/>
          </w:tcPr>
          <w:p w14:paraId="6D026A72" w14:textId="77777777" w:rsidR="00C44A6F" w:rsidRPr="00D53C0F" w:rsidRDefault="00C44A6F" w:rsidP="0033234C">
            <w:pPr>
              <w:spacing w:before="120" w:after="120"/>
              <w:rPr>
                <w:rFonts w:cs="Times New Roman"/>
                <w:color w:val="000000"/>
              </w:rPr>
            </w:pPr>
            <w:r w:rsidRPr="00D53C0F">
              <w:rPr>
                <w:rFonts w:cs="Times New Roman"/>
                <w:color w:val="000000"/>
              </w:rPr>
              <w:t>Caché is an M environment, a product of InterSystems Corp.</w:t>
            </w:r>
          </w:p>
        </w:tc>
      </w:tr>
      <w:tr w:rsidR="00C44A6F" w:rsidRPr="00D53C0F" w14:paraId="17480C1A" w14:textId="77777777" w:rsidTr="00C44A6F">
        <w:tc>
          <w:tcPr>
            <w:tcW w:w="3050" w:type="dxa"/>
          </w:tcPr>
          <w:p w14:paraId="5E26FEDF" w14:textId="77777777" w:rsidR="00C44A6F" w:rsidRPr="00D53C0F" w:rsidRDefault="00C44A6F" w:rsidP="0033234C">
            <w:pPr>
              <w:spacing w:before="120" w:after="120"/>
              <w:rPr>
                <w:rFonts w:cs="Times New Roman"/>
                <w:color w:val="000000"/>
              </w:rPr>
            </w:pPr>
            <w:r w:rsidRPr="00D53C0F">
              <w:rPr>
                <w:rFonts w:cs="Times New Roman"/>
                <w:color w:val="000000"/>
              </w:rPr>
              <w:t>Cache/VMS</w:t>
            </w:r>
          </w:p>
        </w:tc>
        <w:tc>
          <w:tcPr>
            <w:tcW w:w="6390" w:type="dxa"/>
          </w:tcPr>
          <w:p w14:paraId="190CA4DB" w14:textId="77777777" w:rsidR="00C44A6F" w:rsidRPr="00D53C0F" w:rsidRDefault="00C44A6F" w:rsidP="0033234C">
            <w:pPr>
              <w:spacing w:before="120" w:after="120"/>
              <w:rPr>
                <w:rFonts w:cs="Times New Roman"/>
                <w:color w:val="000000"/>
              </w:rPr>
            </w:pPr>
            <w:r w:rsidRPr="00D53C0F">
              <w:rPr>
                <w:rFonts w:cs="Times New Roman"/>
                <w:color w:val="000000"/>
              </w:rPr>
              <w:t>Cache: InterSystems Caché object database that runs SQL</w:t>
            </w:r>
          </w:p>
          <w:p w14:paraId="151D11FE" w14:textId="77777777" w:rsidR="00C44A6F" w:rsidRPr="00D53C0F" w:rsidRDefault="00C44A6F" w:rsidP="0033234C">
            <w:pPr>
              <w:spacing w:before="120" w:after="120"/>
              <w:rPr>
                <w:rFonts w:cs="Times New Roman"/>
                <w:color w:val="000000"/>
              </w:rPr>
            </w:pPr>
            <w:r w:rsidRPr="00D53C0F">
              <w:rPr>
                <w:rFonts w:cs="Times New Roman"/>
                <w:color w:val="000000"/>
              </w:rPr>
              <w:t>VMS: Virtual Memory System</w:t>
            </w:r>
          </w:p>
        </w:tc>
      </w:tr>
      <w:tr w:rsidR="00C44A6F" w:rsidRPr="00D53C0F" w14:paraId="20B9495D" w14:textId="77777777" w:rsidTr="00C44A6F">
        <w:tc>
          <w:tcPr>
            <w:tcW w:w="3050" w:type="dxa"/>
          </w:tcPr>
          <w:p w14:paraId="4204F838" w14:textId="77777777" w:rsidR="00C44A6F" w:rsidRPr="00D53C0F" w:rsidRDefault="00C44A6F" w:rsidP="0033234C">
            <w:pPr>
              <w:spacing w:before="120" w:after="120"/>
              <w:rPr>
                <w:rFonts w:cs="Times New Roman"/>
                <w:color w:val="000000"/>
              </w:rPr>
            </w:pPr>
            <w:r w:rsidRPr="00D53C0F">
              <w:rPr>
                <w:rFonts w:cs="Times New Roman"/>
                <w:color w:val="000000"/>
              </w:rPr>
              <w:t>CCI</w:t>
            </w:r>
          </w:p>
        </w:tc>
        <w:tc>
          <w:tcPr>
            <w:tcW w:w="6390" w:type="dxa"/>
          </w:tcPr>
          <w:p w14:paraId="53B34DB7" w14:textId="77777777" w:rsidR="00C44A6F" w:rsidRPr="00D53C0F" w:rsidRDefault="00C44A6F" w:rsidP="0033234C">
            <w:pPr>
              <w:spacing w:before="120" w:after="120"/>
              <w:rPr>
                <w:rFonts w:cs="Times New Roman"/>
                <w:color w:val="000000"/>
              </w:rPr>
            </w:pPr>
            <w:r w:rsidRPr="00D53C0F">
              <w:rPr>
                <w:rFonts w:cs="Times New Roman"/>
                <w:color w:val="000000"/>
              </w:rPr>
              <w:t>Common Client Interface</w:t>
            </w:r>
          </w:p>
        </w:tc>
      </w:tr>
      <w:tr w:rsidR="00C44A6F" w:rsidRPr="00D53C0F" w14:paraId="1B7E99F6" w14:textId="77777777" w:rsidTr="00C44A6F">
        <w:tc>
          <w:tcPr>
            <w:tcW w:w="3050" w:type="dxa"/>
          </w:tcPr>
          <w:p w14:paraId="7F402D21" w14:textId="77777777" w:rsidR="00C44A6F" w:rsidRPr="00D53C0F" w:rsidRDefault="00C44A6F" w:rsidP="0033234C">
            <w:pPr>
              <w:spacing w:before="120" w:after="120"/>
              <w:rPr>
                <w:rFonts w:cs="Times New Roman"/>
                <w:color w:val="000000"/>
              </w:rPr>
            </w:pPr>
            <w:r w:rsidRPr="00D53C0F">
              <w:rPr>
                <w:rFonts w:cs="Times New Roman"/>
                <w:color w:val="000000"/>
              </w:rPr>
              <w:t>CCOW</w:t>
            </w:r>
          </w:p>
        </w:tc>
        <w:tc>
          <w:tcPr>
            <w:tcW w:w="6390" w:type="dxa"/>
          </w:tcPr>
          <w:p w14:paraId="5C103B9B" w14:textId="77777777" w:rsidR="00C44A6F" w:rsidRPr="00D53C0F" w:rsidRDefault="00C44A6F" w:rsidP="0033234C">
            <w:pPr>
              <w:spacing w:before="120" w:after="120"/>
              <w:rPr>
                <w:rFonts w:cs="Times New Roman"/>
                <w:color w:val="000000"/>
              </w:rPr>
            </w:pPr>
            <w:r w:rsidRPr="00D53C0F">
              <w:rPr>
                <w:rFonts w:cs="Times New Roman"/>
                <w:color w:val="000000"/>
              </w:rPr>
              <w:t>A standard defining the use of a technique called "context management," providing the clinician with a unified view on information held in separate and disparate healthcare applications that refer to the same patient, encounter or user. </w:t>
            </w:r>
          </w:p>
          <w:p w14:paraId="75CB8372" w14:textId="77777777" w:rsidR="00C44A6F" w:rsidRPr="00D53C0F" w:rsidRDefault="00C44A6F" w:rsidP="0033234C">
            <w:pPr>
              <w:spacing w:before="120" w:after="120"/>
              <w:rPr>
                <w:rFonts w:cs="Times New Roman"/>
                <w:color w:val="000000"/>
              </w:rPr>
            </w:pPr>
            <w:r w:rsidRPr="00D53C0F">
              <w:rPr>
                <w:rFonts w:cs="Times New Roman"/>
                <w:color w:val="000000"/>
              </w:rPr>
              <w:t>Formerly Clinical Context Object Workgroup, now known as the CCOW Technical Committee. CCOW is an end-user-focused standard that complements HL7's traditional emphasis on data interchange and enterprise workflow. Using a technique known as context management, the clinical user's experience is one of interacting with a single system, when in fact he or she may be using multiple, independent applications from many different systems, each via its native user interface. By synchronizing and coordinating applications so that they automatically follow the user's context, the CCOW Standard serves as the basis for ensuring secure and consistent access to patient information from heterogeneous sources. The benefits include applications that are easier to use, increased utilization of electronically available information, and an increase in patient safety. Further, CCOW support for secure context management provides a healthcare standards basis for addressing HIPAA requirements. For example, CCOW enables the deployment of highly secure single sign-on solutions.</w:t>
            </w:r>
          </w:p>
        </w:tc>
      </w:tr>
      <w:tr w:rsidR="00C44A6F" w:rsidRPr="00D53C0F" w14:paraId="2C0EDBFB" w14:textId="77777777" w:rsidTr="00C44A6F">
        <w:tc>
          <w:tcPr>
            <w:tcW w:w="3050" w:type="dxa"/>
          </w:tcPr>
          <w:p w14:paraId="62E53B6C" w14:textId="77777777" w:rsidR="00C44A6F" w:rsidRPr="00D53C0F" w:rsidRDefault="00C44A6F" w:rsidP="0033234C">
            <w:pPr>
              <w:spacing w:before="120" w:after="120"/>
              <w:rPr>
                <w:rFonts w:cs="Times New Roman"/>
                <w:color w:val="000000"/>
              </w:rPr>
            </w:pPr>
            <w:r w:rsidRPr="00D53C0F">
              <w:rPr>
                <w:rFonts w:cs="Times New Roman"/>
                <w:color w:val="000000"/>
              </w:rPr>
              <w:t>Classpath</w:t>
            </w:r>
          </w:p>
        </w:tc>
        <w:tc>
          <w:tcPr>
            <w:tcW w:w="6390" w:type="dxa"/>
          </w:tcPr>
          <w:p w14:paraId="0F257BE6" w14:textId="77777777" w:rsidR="00C44A6F" w:rsidRPr="00D53C0F" w:rsidRDefault="00C44A6F" w:rsidP="0033234C">
            <w:pPr>
              <w:spacing w:before="120" w:after="120"/>
              <w:rPr>
                <w:rFonts w:cs="Times New Roman"/>
                <w:color w:val="000000"/>
              </w:rPr>
            </w:pPr>
            <w:r w:rsidRPr="00D53C0F">
              <w:rPr>
                <w:rFonts w:cs="Times New Roman"/>
                <w:color w:val="000000"/>
              </w:rPr>
              <w:t>The path searched by the JVM for class definitions. The class path may be set by a command-line argument to the JVM or via an environment variable.</w:t>
            </w:r>
          </w:p>
        </w:tc>
      </w:tr>
      <w:tr w:rsidR="00C44A6F" w:rsidRPr="00D53C0F" w14:paraId="3725E307" w14:textId="77777777" w:rsidTr="00C44A6F">
        <w:tc>
          <w:tcPr>
            <w:tcW w:w="3050" w:type="dxa"/>
          </w:tcPr>
          <w:p w14:paraId="5119F337" w14:textId="77777777" w:rsidR="00C44A6F" w:rsidRPr="00D53C0F" w:rsidRDefault="00C44A6F" w:rsidP="0033234C">
            <w:pPr>
              <w:spacing w:before="120" w:after="120"/>
              <w:rPr>
                <w:rFonts w:cs="Times New Roman"/>
                <w:color w:val="000000"/>
              </w:rPr>
            </w:pPr>
            <w:r w:rsidRPr="00D53C0F">
              <w:rPr>
                <w:rFonts w:cs="Times New Roman"/>
                <w:color w:val="000000"/>
              </w:rPr>
              <w:t>Client</w:t>
            </w:r>
          </w:p>
        </w:tc>
        <w:tc>
          <w:tcPr>
            <w:tcW w:w="6390" w:type="dxa"/>
          </w:tcPr>
          <w:p w14:paraId="6B94664F" w14:textId="77777777" w:rsidR="00C44A6F" w:rsidRPr="00D53C0F" w:rsidRDefault="00C44A6F" w:rsidP="0033234C">
            <w:pPr>
              <w:spacing w:before="120" w:after="120"/>
              <w:rPr>
                <w:rFonts w:cs="Times New Roman"/>
                <w:color w:val="000000"/>
              </w:rPr>
            </w:pPr>
            <w:r w:rsidRPr="00D53C0F">
              <w:rPr>
                <w:rFonts w:cs="Times New Roman"/>
                <w:color w:val="000000"/>
              </w:rPr>
              <w:t xml:space="preserve">Can refer to both the client workstation and the client portion of the program running on the workstation. </w:t>
            </w:r>
          </w:p>
        </w:tc>
      </w:tr>
      <w:tr w:rsidR="00C44A6F" w:rsidRPr="00D53C0F" w14:paraId="0D3D2AD4" w14:textId="77777777" w:rsidTr="00C44A6F">
        <w:tc>
          <w:tcPr>
            <w:tcW w:w="3050" w:type="dxa"/>
          </w:tcPr>
          <w:p w14:paraId="438366F9" w14:textId="77777777" w:rsidR="00C44A6F" w:rsidRPr="00D53C0F" w:rsidRDefault="00C44A6F" w:rsidP="0033234C">
            <w:pPr>
              <w:spacing w:before="120" w:after="120"/>
              <w:rPr>
                <w:rFonts w:cs="Times New Roman"/>
                <w:color w:val="000000"/>
              </w:rPr>
            </w:pPr>
            <w:r w:rsidRPr="00D53C0F">
              <w:rPr>
                <w:rFonts w:cs="Times New Roman"/>
                <w:color w:val="000000"/>
              </w:rPr>
              <w:t>Connection Factory</w:t>
            </w:r>
          </w:p>
        </w:tc>
        <w:tc>
          <w:tcPr>
            <w:tcW w:w="6390" w:type="dxa"/>
          </w:tcPr>
          <w:p w14:paraId="231239B9" w14:textId="77777777" w:rsidR="00C44A6F" w:rsidRPr="00D53C0F" w:rsidRDefault="00C44A6F" w:rsidP="0033234C">
            <w:pPr>
              <w:spacing w:before="120" w:after="120"/>
              <w:rPr>
                <w:rFonts w:cs="Times New Roman"/>
                <w:color w:val="000000"/>
              </w:rPr>
            </w:pPr>
            <w:r w:rsidRPr="00D53C0F">
              <w:rPr>
                <w:rFonts w:cs="Times New Roman"/>
                <w:color w:val="000000"/>
              </w:rPr>
              <w:t xml:space="preserve">A J2CA class for creating connections on request. </w:t>
            </w:r>
          </w:p>
        </w:tc>
      </w:tr>
      <w:tr w:rsidR="00C44A6F" w:rsidRPr="00D53C0F" w14:paraId="644AD4D4" w14:textId="77777777" w:rsidTr="00C44A6F">
        <w:tc>
          <w:tcPr>
            <w:tcW w:w="3050" w:type="dxa"/>
          </w:tcPr>
          <w:p w14:paraId="7EA0B877" w14:textId="77777777" w:rsidR="00C44A6F" w:rsidRPr="00D53C0F" w:rsidRDefault="00C44A6F" w:rsidP="0033234C">
            <w:pPr>
              <w:spacing w:before="120" w:after="120"/>
              <w:rPr>
                <w:rFonts w:cs="Times New Roman"/>
                <w:color w:val="000000"/>
              </w:rPr>
            </w:pPr>
            <w:r w:rsidRPr="00D53C0F">
              <w:rPr>
                <w:rFonts w:cs="Times New Roman"/>
                <w:color w:val="000000"/>
              </w:rPr>
              <w:t>Connection Pool</w:t>
            </w:r>
          </w:p>
        </w:tc>
        <w:tc>
          <w:tcPr>
            <w:tcW w:w="6390" w:type="dxa"/>
          </w:tcPr>
          <w:p w14:paraId="76D1A8EF" w14:textId="77777777" w:rsidR="00C44A6F" w:rsidRPr="00D53C0F" w:rsidRDefault="00C44A6F" w:rsidP="0033234C">
            <w:pPr>
              <w:spacing w:before="120" w:after="120"/>
              <w:rPr>
                <w:rFonts w:cs="Times New Roman"/>
                <w:color w:val="000000"/>
              </w:rPr>
            </w:pPr>
            <w:r w:rsidRPr="00D53C0F">
              <w:rPr>
                <w:rFonts w:cs="Times New Roman"/>
                <w:color w:val="000000"/>
              </w:rPr>
              <w:t xml:space="preserve">A cached store of connection objects that can be available on demand and reused, increasing performance and scalability. VistALink uses connection pooling when running on a J2EE server. </w:t>
            </w:r>
          </w:p>
        </w:tc>
      </w:tr>
      <w:tr w:rsidR="00C44A6F" w:rsidRPr="00D53C0F" w14:paraId="2F8ACF46" w14:textId="77777777" w:rsidTr="00C44A6F">
        <w:tc>
          <w:tcPr>
            <w:tcW w:w="3050" w:type="dxa"/>
          </w:tcPr>
          <w:p w14:paraId="25D3BA89" w14:textId="77777777" w:rsidR="00C44A6F" w:rsidRPr="00D53C0F" w:rsidRDefault="00C44A6F" w:rsidP="0033234C">
            <w:pPr>
              <w:spacing w:before="120" w:after="120"/>
              <w:rPr>
                <w:rFonts w:cs="Times New Roman"/>
                <w:color w:val="000000"/>
              </w:rPr>
            </w:pPr>
            <w:r w:rsidRPr="00D53C0F">
              <w:rPr>
                <w:rFonts w:cs="Times New Roman"/>
                <w:color w:val="000000"/>
              </w:rPr>
              <w:t xml:space="preserve">Connector </w:t>
            </w:r>
          </w:p>
        </w:tc>
        <w:tc>
          <w:tcPr>
            <w:tcW w:w="6390" w:type="dxa"/>
          </w:tcPr>
          <w:p w14:paraId="46A7D45D" w14:textId="77777777" w:rsidR="00C44A6F" w:rsidRPr="00D53C0F" w:rsidRDefault="00C44A6F" w:rsidP="0033234C">
            <w:pPr>
              <w:spacing w:before="120" w:after="120"/>
              <w:rPr>
                <w:rFonts w:cs="Times New Roman"/>
                <w:color w:val="000000"/>
              </w:rPr>
            </w:pPr>
            <w:r w:rsidRPr="00D53C0F">
              <w:rPr>
                <w:rFonts w:cs="Times New Roman"/>
                <w:color w:val="000000"/>
              </w:rPr>
              <w:t>A system-level driver that integrates J2EE application servers with Enterprise Information Systems (EIS). VistALink is a J2EE connector module designed to connect to Java applications with VistA/M systems. The term is used interchangeably with connector module, adapter, adapter module, and resource adapter.</w:t>
            </w:r>
          </w:p>
        </w:tc>
      </w:tr>
      <w:tr w:rsidR="00C44A6F" w:rsidRPr="00D53C0F" w14:paraId="77F72442" w14:textId="77777777" w:rsidTr="00C44A6F">
        <w:tc>
          <w:tcPr>
            <w:tcW w:w="3050" w:type="dxa"/>
          </w:tcPr>
          <w:p w14:paraId="7B3E81F3" w14:textId="77777777" w:rsidR="00C44A6F" w:rsidRPr="00D53C0F" w:rsidRDefault="00C44A6F" w:rsidP="0033234C">
            <w:pPr>
              <w:spacing w:before="120" w:after="120"/>
              <w:rPr>
                <w:rFonts w:cs="Times New Roman"/>
                <w:color w:val="000000"/>
              </w:rPr>
            </w:pPr>
            <w:r w:rsidRPr="00D53C0F">
              <w:rPr>
                <w:rFonts w:cs="Times New Roman"/>
                <w:color w:val="000000"/>
              </w:rPr>
              <w:t>Connector Proxy User</w:t>
            </w:r>
          </w:p>
        </w:tc>
        <w:tc>
          <w:tcPr>
            <w:tcW w:w="6390" w:type="dxa"/>
          </w:tcPr>
          <w:p w14:paraId="280C3918" w14:textId="77777777" w:rsidR="00C44A6F" w:rsidRPr="00D53C0F" w:rsidRDefault="00C44A6F" w:rsidP="0033234C">
            <w:pPr>
              <w:spacing w:before="120" w:after="120"/>
              <w:rPr>
                <w:rFonts w:cs="Times New Roman"/>
                <w:color w:val="000000"/>
              </w:rPr>
            </w:pPr>
            <w:r w:rsidRPr="00D53C0F">
              <w:rPr>
                <w:rFonts w:cs="Times New Roman"/>
                <w:color w:val="000000"/>
              </w:rPr>
              <w:t xml:space="preserve">For security purposes, each instance of a J2EE connector must be granted access to the M server it connects to. This is done via a Kernel user account set up on the M system. This provides initial authentication for the app server and establishes a trusted connection. The M system manager must set up the connector user account and communicate the access code, verify code and listener IP address and port to the J2EE system manager. </w:t>
            </w:r>
          </w:p>
        </w:tc>
      </w:tr>
      <w:tr w:rsidR="00C44A6F" w:rsidRPr="00D53C0F" w14:paraId="02ADB038" w14:textId="77777777" w:rsidTr="00C44A6F">
        <w:tc>
          <w:tcPr>
            <w:tcW w:w="3050" w:type="dxa"/>
          </w:tcPr>
          <w:p w14:paraId="5F36F04F" w14:textId="77777777" w:rsidR="00C44A6F" w:rsidRPr="00D53C0F" w:rsidRDefault="00C44A6F" w:rsidP="0033234C">
            <w:pPr>
              <w:spacing w:before="120" w:after="120"/>
              <w:rPr>
                <w:rFonts w:cs="Times New Roman"/>
                <w:color w:val="000000"/>
              </w:rPr>
            </w:pPr>
            <w:r w:rsidRPr="00D53C0F">
              <w:rPr>
                <w:rFonts w:cs="Times New Roman"/>
                <w:color w:val="000000"/>
              </w:rPr>
              <w:t>COTS</w:t>
            </w:r>
          </w:p>
        </w:tc>
        <w:tc>
          <w:tcPr>
            <w:tcW w:w="6390" w:type="dxa"/>
          </w:tcPr>
          <w:p w14:paraId="59ADFC1C" w14:textId="77777777" w:rsidR="00C44A6F" w:rsidRPr="00D53C0F" w:rsidRDefault="00C44A6F" w:rsidP="0033234C">
            <w:pPr>
              <w:spacing w:before="120" w:after="120"/>
              <w:rPr>
                <w:rFonts w:cs="Times New Roman"/>
                <w:color w:val="000000"/>
              </w:rPr>
            </w:pPr>
            <w:r w:rsidRPr="00D53C0F">
              <w:rPr>
                <w:rFonts w:cs="Times New Roman"/>
                <w:color w:val="000000"/>
              </w:rPr>
              <w:t>Commercial, Off-The-Shelf</w:t>
            </w:r>
          </w:p>
        </w:tc>
      </w:tr>
      <w:tr w:rsidR="00C44A6F" w:rsidRPr="00D53C0F" w14:paraId="1A15D428" w14:textId="77777777" w:rsidTr="00C44A6F">
        <w:tc>
          <w:tcPr>
            <w:tcW w:w="3050" w:type="dxa"/>
          </w:tcPr>
          <w:p w14:paraId="5C4DF2FD" w14:textId="77777777" w:rsidR="00C44A6F" w:rsidRPr="00D53C0F" w:rsidRDefault="00C44A6F" w:rsidP="0033234C">
            <w:pPr>
              <w:spacing w:before="120" w:after="120"/>
              <w:rPr>
                <w:rFonts w:cs="Times New Roman"/>
                <w:color w:val="000000"/>
              </w:rPr>
            </w:pPr>
            <w:r w:rsidRPr="00D53C0F">
              <w:rPr>
                <w:rFonts w:cs="Times New Roman"/>
                <w:color w:val="000000"/>
              </w:rPr>
              <w:t>CPRS</w:t>
            </w:r>
          </w:p>
        </w:tc>
        <w:tc>
          <w:tcPr>
            <w:tcW w:w="6390" w:type="dxa"/>
          </w:tcPr>
          <w:p w14:paraId="356FB8EB" w14:textId="77777777" w:rsidR="00C44A6F" w:rsidRPr="00D53C0F" w:rsidRDefault="00C44A6F" w:rsidP="0033234C">
            <w:pPr>
              <w:spacing w:before="120" w:after="120"/>
              <w:rPr>
                <w:rFonts w:cs="Times New Roman"/>
                <w:color w:val="000000"/>
              </w:rPr>
            </w:pPr>
            <w:r w:rsidRPr="00D53C0F">
              <w:rPr>
                <w:rFonts w:cs="Times New Roman"/>
                <w:color w:val="000000"/>
              </w:rPr>
              <w:t>Computerized Patient Record System</w:t>
            </w:r>
          </w:p>
        </w:tc>
      </w:tr>
      <w:tr w:rsidR="00C44A6F" w:rsidRPr="00D53C0F" w14:paraId="178AF0AE" w14:textId="77777777" w:rsidTr="00C44A6F">
        <w:tc>
          <w:tcPr>
            <w:tcW w:w="3050" w:type="dxa"/>
          </w:tcPr>
          <w:p w14:paraId="5278D2A1" w14:textId="77777777" w:rsidR="00C44A6F" w:rsidRPr="00D53C0F" w:rsidRDefault="00C44A6F" w:rsidP="0033234C">
            <w:pPr>
              <w:spacing w:before="120" w:after="120"/>
              <w:rPr>
                <w:rFonts w:cs="Times New Roman"/>
                <w:color w:val="000000"/>
              </w:rPr>
            </w:pPr>
            <w:r w:rsidRPr="00D53C0F">
              <w:rPr>
                <w:rFonts w:cs="Times New Roman"/>
                <w:color w:val="000000"/>
              </w:rPr>
              <w:t>CSV</w:t>
            </w:r>
          </w:p>
        </w:tc>
        <w:tc>
          <w:tcPr>
            <w:tcW w:w="6390" w:type="dxa"/>
          </w:tcPr>
          <w:p w14:paraId="00354B00" w14:textId="77777777" w:rsidR="00C44A6F" w:rsidRPr="00D53C0F" w:rsidRDefault="00C44A6F" w:rsidP="0033234C">
            <w:pPr>
              <w:spacing w:before="120" w:after="120"/>
              <w:rPr>
                <w:rFonts w:cs="Times New Roman"/>
                <w:color w:val="000000"/>
              </w:rPr>
            </w:pPr>
            <w:r w:rsidRPr="00D53C0F">
              <w:rPr>
                <w:rFonts w:cs="Times New Roman"/>
                <w:color w:val="000000"/>
              </w:rPr>
              <w:t xml:space="preserve">Comma-Separated Values format  </w:t>
            </w:r>
          </w:p>
        </w:tc>
      </w:tr>
      <w:tr w:rsidR="00C44A6F" w:rsidRPr="00D53C0F" w14:paraId="1EE0F257" w14:textId="77777777" w:rsidTr="00C44A6F">
        <w:tc>
          <w:tcPr>
            <w:tcW w:w="3050" w:type="dxa"/>
          </w:tcPr>
          <w:p w14:paraId="48400719" w14:textId="77777777" w:rsidR="00C44A6F" w:rsidRPr="00D53C0F" w:rsidRDefault="00C44A6F" w:rsidP="0033234C">
            <w:pPr>
              <w:spacing w:before="120" w:after="120"/>
              <w:rPr>
                <w:rFonts w:cs="Times New Roman"/>
                <w:color w:val="000000"/>
              </w:rPr>
            </w:pPr>
            <w:r w:rsidRPr="00D53C0F">
              <w:rPr>
                <w:rFonts w:cs="Times New Roman"/>
                <w:color w:val="000000"/>
              </w:rPr>
              <w:t>DBF</w:t>
            </w:r>
          </w:p>
        </w:tc>
        <w:tc>
          <w:tcPr>
            <w:tcW w:w="6390" w:type="dxa"/>
          </w:tcPr>
          <w:p w14:paraId="5B5D21A7" w14:textId="77777777" w:rsidR="00C44A6F" w:rsidRPr="00D53C0F" w:rsidRDefault="00C44A6F" w:rsidP="0033234C">
            <w:pPr>
              <w:spacing w:before="120" w:after="120"/>
              <w:rPr>
                <w:rFonts w:cs="Times New Roman"/>
                <w:color w:val="000000"/>
              </w:rPr>
            </w:pPr>
            <w:r w:rsidRPr="00D53C0F">
              <w:rPr>
                <w:rFonts w:cs="Times New Roman"/>
                <w:color w:val="000000"/>
              </w:rPr>
              <w:t>Database file format underlying many database applications (originally dBase)</w:t>
            </w:r>
          </w:p>
        </w:tc>
      </w:tr>
      <w:tr w:rsidR="00C44A6F" w:rsidRPr="00D53C0F" w14:paraId="5CA43782" w14:textId="77777777" w:rsidTr="00C44A6F">
        <w:tc>
          <w:tcPr>
            <w:tcW w:w="3050" w:type="dxa"/>
          </w:tcPr>
          <w:p w14:paraId="36BDB1F2" w14:textId="77777777" w:rsidR="00C44A6F" w:rsidRPr="00D53C0F" w:rsidRDefault="00C44A6F" w:rsidP="0033234C">
            <w:pPr>
              <w:spacing w:before="120" w:after="120"/>
              <w:rPr>
                <w:rFonts w:cs="Times New Roman"/>
                <w:color w:val="000000"/>
              </w:rPr>
            </w:pPr>
            <w:r w:rsidRPr="00D53C0F">
              <w:rPr>
                <w:rFonts w:cs="Times New Roman"/>
                <w:color w:val="000000"/>
              </w:rPr>
              <w:t>DBMS</w:t>
            </w:r>
          </w:p>
        </w:tc>
        <w:tc>
          <w:tcPr>
            <w:tcW w:w="6390" w:type="dxa"/>
          </w:tcPr>
          <w:p w14:paraId="26606F8D" w14:textId="77777777" w:rsidR="00C44A6F" w:rsidRPr="00D53C0F" w:rsidRDefault="00C44A6F" w:rsidP="0033234C">
            <w:pPr>
              <w:spacing w:before="120" w:after="120"/>
              <w:rPr>
                <w:rFonts w:cs="Times New Roman"/>
                <w:color w:val="000000"/>
              </w:rPr>
            </w:pPr>
            <w:r w:rsidRPr="00D53C0F">
              <w:rPr>
                <w:rFonts w:cs="Times New Roman"/>
                <w:color w:val="000000"/>
              </w:rPr>
              <w:t>Database Management System</w:t>
            </w:r>
          </w:p>
        </w:tc>
      </w:tr>
      <w:tr w:rsidR="00C44A6F" w:rsidRPr="00D53C0F" w14:paraId="38D4F4E1" w14:textId="77777777" w:rsidTr="00C44A6F">
        <w:tc>
          <w:tcPr>
            <w:tcW w:w="3050" w:type="dxa"/>
          </w:tcPr>
          <w:p w14:paraId="22F2546A" w14:textId="77777777" w:rsidR="00C44A6F" w:rsidRPr="00D53C0F" w:rsidRDefault="00C44A6F" w:rsidP="0033234C">
            <w:pPr>
              <w:spacing w:before="120" w:after="120"/>
              <w:rPr>
                <w:rFonts w:cs="Times New Roman"/>
                <w:color w:val="000000"/>
              </w:rPr>
            </w:pPr>
            <w:r w:rsidRPr="00D53C0F">
              <w:rPr>
                <w:rFonts w:cs="Times New Roman"/>
                <w:color w:val="000000"/>
              </w:rPr>
              <w:t>DCL</w:t>
            </w:r>
          </w:p>
        </w:tc>
        <w:tc>
          <w:tcPr>
            <w:tcW w:w="6390" w:type="dxa"/>
          </w:tcPr>
          <w:p w14:paraId="459D2659" w14:textId="77777777" w:rsidR="00C44A6F" w:rsidRPr="00D53C0F" w:rsidRDefault="00C44A6F" w:rsidP="0033234C">
            <w:pPr>
              <w:spacing w:before="120" w:after="120"/>
              <w:rPr>
                <w:rFonts w:cs="Times New Roman"/>
                <w:color w:val="000000"/>
              </w:rPr>
            </w:pPr>
            <w:r w:rsidRPr="00D53C0F">
              <w:rPr>
                <w:rFonts w:cs="Times New Roman"/>
                <w:color w:val="000000"/>
              </w:rPr>
              <w:t>Digital Command Language. An interactive command and scripting language for VMS.</w:t>
            </w:r>
          </w:p>
        </w:tc>
      </w:tr>
      <w:tr w:rsidR="00C44A6F" w:rsidRPr="00D53C0F" w14:paraId="4E35B951" w14:textId="77777777" w:rsidTr="00C44A6F">
        <w:tc>
          <w:tcPr>
            <w:tcW w:w="3050" w:type="dxa"/>
          </w:tcPr>
          <w:p w14:paraId="5CC33FB1" w14:textId="77777777" w:rsidR="00C44A6F" w:rsidRPr="00D53C0F" w:rsidRDefault="00C44A6F" w:rsidP="0033234C">
            <w:pPr>
              <w:spacing w:before="120" w:after="120"/>
              <w:rPr>
                <w:rFonts w:cs="Times New Roman"/>
                <w:color w:val="000000"/>
              </w:rPr>
            </w:pPr>
            <w:r w:rsidRPr="00D53C0F">
              <w:rPr>
                <w:rFonts w:cs="Times New Roman"/>
                <w:color w:val="000000"/>
              </w:rPr>
              <w:t>Division</w:t>
            </w:r>
          </w:p>
        </w:tc>
        <w:tc>
          <w:tcPr>
            <w:tcW w:w="6390" w:type="dxa"/>
          </w:tcPr>
          <w:p w14:paraId="496F4EFA" w14:textId="77777777" w:rsidR="00C44A6F" w:rsidRPr="00D53C0F" w:rsidRDefault="00C44A6F" w:rsidP="0033234C">
            <w:pPr>
              <w:spacing w:before="120" w:after="120"/>
              <w:rPr>
                <w:rFonts w:cs="Times New Roman"/>
                <w:color w:val="000000"/>
              </w:rPr>
            </w:pPr>
            <w:r w:rsidRPr="00D53C0F">
              <w:rPr>
                <w:rFonts w:cs="Times New Roman"/>
                <w:color w:val="000000"/>
              </w:rPr>
              <w:t>Division is an Institution in the INSTITUTION file (#4) that is identified via a unique Station Number. Divisions are "sub"-divisions or child sites within an integrated set of facilities, whose computing is hosted on the computer system of the primary facility. The parent-child relationship between a division and a primary facility is maintained by the ASSOCIATIONS multiple field (#14) in the INSTITUTION file (#4)</w:t>
            </w:r>
            <w:r w:rsidRPr="00D53C0F">
              <w:rPr>
                <w:rFonts w:cs="Times New Roman"/>
                <w:color w:val="000000"/>
              </w:rPr>
              <w:fldChar w:fldCharType="begin"/>
            </w:r>
            <w:r w:rsidRPr="00D53C0F">
              <w:rPr>
                <w:rFonts w:cs="Times New Roman"/>
                <w:color w:val="000000"/>
              </w:rPr>
              <w:instrText>XE "INSTITUTION File (#4):Glossary"</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"Files:INSTITUTION (#4):Glossary"</w:instrText>
            </w:r>
            <w:r w:rsidRPr="00D53C0F">
              <w:rPr>
                <w:rFonts w:cs="Times New Roman"/>
                <w:color w:val="000000"/>
              </w:rPr>
              <w:fldChar w:fldCharType="end"/>
            </w:r>
            <w:r w:rsidRPr="00D53C0F">
              <w:rPr>
                <w:rFonts w:cs="Times New Roman"/>
                <w:color w:val="000000"/>
              </w:rPr>
              <w:t>. A sub-division may be a medical center, clinic, or nursing home. The primary facility is also a division of itself. Clinics and nursing homes are often sub-divisions. The Station Number for child sites is 5 characters, the first 3 of which are the 3 numbers of the parent facility. For example, Livermore, CA is a medical center that is a child of Palo Alto, CA. Its Station Number is 640A4.</w:t>
            </w:r>
          </w:p>
        </w:tc>
      </w:tr>
      <w:tr w:rsidR="00C44A6F" w:rsidRPr="00D53C0F" w14:paraId="45F2878A" w14:textId="77777777" w:rsidTr="00C44A6F">
        <w:tc>
          <w:tcPr>
            <w:tcW w:w="3050" w:type="dxa"/>
          </w:tcPr>
          <w:p w14:paraId="7E1332DC" w14:textId="77777777" w:rsidR="00C44A6F" w:rsidRPr="00D53C0F" w:rsidRDefault="00C44A6F" w:rsidP="0033234C">
            <w:pPr>
              <w:spacing w:before="120" w:after="120"/>
              <w:rPr>
                <w:rFonts w:cs="Times New Roman"/>
                <w:color w:val="000000"/>
              </w:rPr>
            </w:pPr>
            <w:r w:rsidRPr="00D53C0F">
              <w:rPr>
                <w:rFonts w:cs="Times New Roman"/>
                <w:color w:val="000000"/>
              </w:rPr>
              <w:t>DSM</w:t>
            </w:r>
          </w:p>
        </w:tc>
        <w:tc>
          <w:tcPr>
            <w:tcW w:w="6390" w:type="dxa"/>
          </w:tcPr>
          <w:p w14:paraId="41932B57" w14:textId="77777777" w:rsidR="00C44A6F" w:rsidRPr="00D53C0F" w:rsidRDefault="00C44A6F" w:rsidP="0033234C">
            <w:pPr>
              <w:spacing w:before="120" w:after="120"/>
              <w:rPr>
                <w:rFonts w:cs="Times New Roman"/>
                <w:color w:val="000000"/>
              </w:rPr>
            </w:pPr>
            <w:r w:rsidRPr="00D53C0F">
              <w:rPr>
                <w:rFonts w:cs="Times New Roman"/>
                <w:color w:val="000000"/>
              </w:rPr>
              <w:t xml:space="preserve">Digital Standard MUMPS. An M environment, a product of InterSystems Corp. </w:t>
            </w:r>
          </w:p>
        </w:tc>
      </w:tr>
      <w:tr w:rsidR="00C44A6F" w:rsidRPr="00D53C0F" w14:paraId="660E259D" w14:textId="77777777" w:rsidTr="00C44A6F">
        <w:tc>
          <w:tcPr>
            <w:tcW w:w="3050" w:type="dxa"/>
          </w:tcPr>
          <w:p w14:paraId="0446984C" w14:textId="77777777" w:rsidR="00C44A6F" w:rsidRPr="00D53C0F" w:rsidRDefault="00C44A6F" w:rsidP="0033234C">
            <w:pPr>
              <w:spacing w:before="120" w:after="120"/>
              <w:rPr>
                <w:rFonts w:cs="Times New Roman"/>
                <w:color w:val="000000"/>
              </w:rPr>
            </w:pPr>
            <w:r w:rsidRPr="00D53C0F">
              <w:rPr>
                <w:rFonts w:cs="Times New Roman"/>
                <w:color w:val="000000"/>
              </w:rPr>
              <w:t>DUZ</w:t>
            </w:r>
          </w:p>
        </w:tc>
        <w:tc>
          <w:tcPr>
            <w:tcW w:w="6390" w:type="dxa"/>
          </w:tcPr>
          <w:p w14:paraId="234D42F3" w14:textId="77777777" w:rsidR="00C44A6F" w:rsidRPr="00D53C0F" w:rsidRDefault="00C44A6F" w:rsidP="0033234C">
            <w:pPr>
              <w:spacing w:before="120" w:after="120"/>
              <w:rPr>
                <w:rFonts w:cs="Times New Roman"/>
                <w:color w:val="000000"/>
              </w:rPr>
            </w:pPr>
            <w:r w:rsidRPr="00D53C0F">
              <w:rPr>
                <w:rFonts w:cs="Times New Roman"/>
                <w:color w:val="000000"/>
              </w:rPr>
              <w:t>A local variable holding a number that identifies the signed-on user. The number is the Internal Entry Number (IEN) of the user’s record in the NEW PERSON file (file #200)</w:t>
            </w:r>
          </w:p>
        </w:tc>
      </w:tr>
      <w:tr w:rsidR="00C44A6F" w:rsidRPr="00D53C0F" w14:paraId="593B6FE1" w14:textId="77777777" w:rsidTr="00C44A6F">
        <w:tc>
          <w:tcPr>
            <w:tcW w:w="3050" w:type="dxa"/>
          </w:tcPr>
          <w:p w14:paraId="47C5E0DC" w14:textId="77777777" w:rsidR="00C44A6F" w:rsidRPr="00D53C0F" w:rsidRDefault="00C44A6F" w:rsidP="0033234C">
            <w:pPr>
              <w:spacing w:before="120" w:after="120"/>
              <w:rPr>
                <w:rFonts w:cs="Times New Roman"/>
                <w:color w:val="000000"/>
              </w:rPr>
            </w:pPr>
            <w:smartTag w:uri="urn:schemas-microsoft-com:office:smarttags" w:element="stockticker">
              <w:r w:rsidRPr="00D53C0F">
                <w:rPr>
                  <w:rFonts w:cs="Times New Roman"/>
                  <w:color w:val="000000"/>
                </w:rPr>
                <w:t>EAR</w:t>
              </w:r>
            </w:smartTag>
            <w:r w:rsidRPr="00D53C0F">
              <w:rPr>
                <w:rFonts w:cs="Times New Roman"/>
                <w:color w:val="000000"/>
              </w:rPr>
              <w:t xml:space="preserve"> (file)</w:t>
            </w:r>
          </w:p>
        </w:tc>
        <w:tc>
          <w:tcPr>
            <w:tcW w:w="6390" w:type="dxa"/>
          </w:tcPr>
          <w:p w14:paraId="0D50362F" w14:textId="77777777" w:rsidR="00C44A6F" w:rsidRPr="00D53C0F" w:rsidRDefault="00C44A6F" w:rsidP="0033234C">
            <w:pPr>
              <w:spacing w:before="120" w:after="120"/>
              <w:rPr>
                <w:rFonts w:cs="Times New Roman"/>
                <w:color w:val="000000"/>
              </w:rPr>
            </w:pPr>
            <w:r w:rsidRPr="00D53C0F">
              <w:rPr>
                <w:rFonts w:cs="Times New Roman"/>
                <w:i/>
                <w:color w:val="000000"/>
              </w:rPr>
              <w:t xml:space="preserve">Enterprise ARchive </w:t>
            </w:r>
            <w:r w:rsidRPr="00D53C0F">
              <w:rPr>
                <w:rFonts w:cs="Times New Roman"/>
                <w:color w:val="000000"/>
              </w:rPr>
              <w:t>file (.ear extension). This file has the same format as a regular .jar file. An ear file is like a zip file packaged for J2EE application deployment. The .ear file</w:t>
            </w:r>
            <w:r w:rsidRPr="00D53C0F">
              <w:rPr>
                <w:rFonts w:cs="Times New Roman"/>
                <w:color w:val="000000"/>
              </w:rPr>
              <w:fldChar w:fldCharType="begin"/>
            </w:r>
            <w:r w:rsidRPr="00D53C0F">
              <w:rPr>
                <w:rFonts w:cs="Times New Roman"/>
                <w:color w:val="000000"/>
              </w:rPr>
              <w:instrText>XE "ear File:Glossary"</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"Files:ear:Glossary"</w:instrText>
            </w:r>
            <w:r w:rsidRPr="00D53C0F">
              <w:rPr>
                <w:rFonts w:cs="Times New Roman"/>
                <w:color w:val="000000"/>
              </w:rPr>
              <w:fldChar w:fldCharType="end"/>
            </w:r>
            <w:r w:rsidRPr="00D53C0F">
              <w:rPr>
                <w:rFonts w:cs="Times New Roman"/>
                <w:color w:val="000000"/>
              </w:rPr>
              <w:t xml:space="preserve"> contains everything necessary to deploy an enterprise application on an application server. An ear file can contain 1-n Web modules. It contains at least one .war (Web Archive) file</w:t>
            </w:r>
            <w:r w:rsidRPr="00D53C0F">
              <w:rPr>
                <w:rFonts w:cs="Times New Roman"/>
                <w:color w:val="000000"/>
              </w:rPr>
              <w:fldChar w:fldCharType="begin"/>
            </w:r>
            <w:r w:rsidRPr="00D53C0F">
              <w:rPr>
                <w:rFonts w:cs="Times New Roman"/>
                <w:color w:val="000000"/>
              </w:rPr>
              <w:instrText>XE "war File:Glossary"</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"Files:war:Glossary"</w:instrText>
            </w:r>
            <w:r w:rsidRPr="00D53C0F">
              <w:rPr>
                <w:rFonts w:cs="Times New Roman"/>
                <w:color w:val="000000"/>
              </w:rPr>
              <w:fldChar w:fldCharType="end"/>
            </w:r>
            <w:r w:rsidRPr="00D53C0F">
              <w:rPr>
                <w:rFonts w:cs="Times New Roman"/>
                <w:color w:val="000000"/>
              </w:rPr>
              <w:t xml:space="preserve"> which contains the Web component of the application as well as the .jar (Java Archive) file. In addition, there are some deployment descriptor files in XML.</w:t>
            </w:r>
            <w:r w:rsidRPr="00D53C0F">
              <w:rPr>
                <w:rStyle w:val="FootnoteReference"/>
                <w:rFonts w:cs="Times New Roman"/>
                <w:color w:val="000000"/>
              </w:rPr>
              <w:footnoteReference w:id="9"/>
            </w:r>
            <w:r w:rsidRPr="00D53C0F">
              <w:rPr>
                <w:rFonts w:cs="Times New Roman"/>
                <w:color w:val="000000"/>
              </w:rPr>
              <w:t xml:space="preserve"> </w:t>
            </w:r>
          </w:p>
        </w:tc>
      </w:tr>
      <w:tr w:rsidR="00C44A6F" w:rsidRPr="00D53C0F" w14:paraId="2BC406AB" w14:textId="77777777" w:rsidTr="00C44A6F">
        <w:tc>
          <w:tcPr>
            <w:tcW w:w="3050" w:type="dxa"/>
          </w:tcPr>
          <w:p w14:paraId="583FFD87" w14:textId="77777777" w:rsidR="00C44A6F" w:rsidRPr="00D53C0F" w:rsidRDefault="00C44A6F" w:rsidP="0033234C">
            <w:pPr>
              <w:spacing w:before="120" w:after="120"/>
              <w:rPr>
                <w:rFonts w:cs="Times New Roman"/>
                <w:color w:val="000000"/>
              </w:rPr>
            </w:pPr>
            <w:r w:rsidRPr="00D53C0F">
              <w:rPr>
                <w:rFonts w:cs="Times New Roman"/>
                <w:color w:val="000000"/>
              </w:rPr>
              <w:t>EIS</w:t>
            </w:r>
          </w:p>
        </w:tc>
        <w:tc>
          <w:tcPr>
            <w:tcW w:w="6390" w:type="dxa"/>
          </w:tcPr>
          <w:p w14:paraId="29EE0860" w14:textId="77777777" w:rsidR="00C44A6F" w:rsidRPr="00D53C0F" w:rsidRDefault="00C44A6F" w:rsidP="0033234C">
            <w:pPr>
              <w:spacing w:before="120" w:after="120"/>
              <w:rPr>
                <w:rFonts w:cs="Times New Roman"/>
                <w:color w:val="000000"/>
              </w:rPr>
            </w:pPr>
            <w:r w:rsidRPr="00D53C0F">
              <w:rPr>
                <w:rFonts w:cs="Times New Roman"/>
                <w:color w:val="000000"/>
              </w:rPr>
              <w:t>Enterprise Information System</w:t>
            </w:r>
          </w:p>
        </w:tc>
      </w:tr>
      <w:tr w:rsidR="00C44A6F" w:rsidRPr="00D53C0F" w14:paraId="19FC49DE" w14:textId="77777777" w:rsidTr="00C44A6F">
        <w:tc>
          <w:tcPr>
            <w:tcW w:w="3050" w:type="dxa"/>
          </w:tcPr>
          <w:p w14:paraId="1A40A604" w14:textId="77777777" w:rsidR="00C44A6F" w:rsidRPr="00D53C0F" w:rsidRDefault="00C44A6F" w:rsidP="0033234C">
            <w:pPr>
              <w:spacing w:before="120" w:after="120"/>
              <w:rPr>
                <w:rFonts w:cs="Times New Roman"/>
                <w:color w:val="000000"/>
              </w:rPr>
            </w:pPr>
            <w:r w:rsidRPr="00D53C0F">
              <w:rPr>
                <w:rFonts w:cs="Times New Roman"/>
                <w:color w:val="000000"/>
              </w:rPr>
              <w:t>EJB</w:t>
            </w:r>
          </w:p>
        </w:tc>
        <w:tc>
          <w:tcPr>
            <w:tcW w:w="6390" w:type="dxa"/>
          </w:tcPr>
          <w:p w14:paraId="3D2D9D67" w14:textId="77777777" w:rsidR="00C44A6F" w:rsidRPr="00D53C0F" w:rsidRDefault="00C44A6F" w:rsidP="0033234C">
            <w:pPr>
              <w:spacing w:before="120" w:after="120"/>
              <w:rPr>
                <w:rFonts w:cs="Times New Roman"/>
                <w:color w:val="000000"/>
              </w:rPr>
            </w:pPr>
            <w:r w:rsidRPr="00D53C0F">
              <w:rPr>
                <w:rFonts w:cs="Times New Roman"/>
                <w:color w:val="000000"/>
              </w:rPr>
              <w:t>Enterprise JavaBeans. Enterprise JavaBeans (EJB) technology is the server-side component architecture for the Java 2 Platform, Enterprise Edition (J2EE) platform. EJB technology enables rapid and simplified development of distributed, transactional, secure and portable applications based on Java technology.</w:t>
            </w:r>
            <w:r w:rsidRPr="00D53C0F">
              <w:rPr>
                <w:rStyle w:val="FootnoteReference"/>
                <w:rFonts w:cs="Times New Roman"/>
                <w:color w:val="000000"/>
              </w:rPr>
              <w:footnoteReference w:id="10"/>
            </w:r>
          </w:p>
        </w:tc>
      </w:tr>
      <w:tr w:rsidR="00C44A6F" w:rsidRPr="00D53C0F" w14:paraId="24C4986C" w14:textId="77777777" w:rsidTr="00C44A6F">
        <w:tc>
          <w:tcPr>
            <w:tcW w:w="3050" w:type="dxa"/>
          </w:tcPr>
          <w:p w14:paraId="7EAA8E21" w14:textId="77777777" w:rsidR="00C44A6F" w:rsidRPr="00D53C0F" w:rsidRDefault="00C44A6F" w:rsidP="0033234C">
            <w:pPr>
              <w:spacing w:before="120" w:after="120"/>
              <w:rPr>
                <w:rFonts w:cs="Times New Roman"/>
                <w:color w:val="000000"/>
              </w:rPr>
            </w:pPr>
            <w:r w:rsidRPr="00D53C0F">
              <w:rPr>
                <w:rFonts w:cs="Times New Roman"/>
                <w:color w:val="000000"/>
              </w:rPr>
              <w:t>EPHI</w:t>
            </w:r>
          </w:p>
        </w:tc>
        <w:tc>
          <w:tcPr>
            <w:tcW w:w="6390" w:type="dxa"/>
          </w:tcPr>
          <w:p w14:paraId="701B88F0" w14:textId="77777777" w:rsidR="00604685" w:rsidRPr="00D53C0F" w:rsidRDefault="00604685" w:rsidP="00604685">
            <w:pPr>
              <w:spacing w:before="120"/>
            </w:pPr>
            <w:r w:rsidRPr="00D53C0F">
              <w:t xml:space="preserve">The </w:t>
            </w:r>
            <w:r w:rsidR="000A6B53" w:rsidRPr="00D53C0F">
              <w:t>HealtheVet</w:t>
            </w:r>
            <w:r w:rsidRPr="00D53C0F">
              <w:t>-VistA architecture is a services-based architecture. Applications are constructed in tiers with distinct user interface, middle, and data tiers. Two types of services will exist:</w:t>
            </w:r>
          </w:p>
          <w:p w14:paraId="6B615041" w14:textId="77777777" w:rsidR="00604685" w:rsidRPr="00D53C0F" w:rsidRDefault="00604685" w:rsidP="00604685">
            <w:pPr>
              <w:spacing w:before="120"/>
            </w:pPr>
            <w:r w:rsidRPr="00D53C0F">
              <w:t>Core Services—Infrastructure and data.</w:t>
            </w:r>
          </w:p>
          <w:p w14:paraId="0F50AB34" w14:textId="77777777" w:rsidR="00C44A6F" w:rsidRPr="00D53C0F" w:rsidRDefault="00604685" w:rsidP="0033234C">
            <w:pPr>
              <w:spacing w:before="120" w:after="120"/>
              <w:rPr>
                <w:rFonts w:cs="Times New Roman"/>
                <w:color w:val="000000"/>
              </w:rPr>
            </w:pPr>
            <w:r w:rsidRPr="00D53C0F">
              <w:t>Application Services—A single logical authoritative source of data.</w:t>
            </w:r>
            <w:r w:rsidR="00C44A6F" w:rsidRPr="00D53C0F">
              <w:rPr>
                <w:rFonts w:cs="Times New Roman"/>
                <w:color w:val="000000"/>
              </w:rPr>
              <w:t>Electronic Protected Health Information</w:t>
            </w:r>
          </w:p>
        </w:tc>
      </w:tr>
      <w:tr w:rsidR="00C44A6F" w:rsidRPr="00D53C0F" w14:paraId="6BC3110D" w14:textId="77777777" w:rsidTr="00C44A6F">
        <w:tc>
          <w:tcPr>
            <w:tcW w:w="3050" w:type="dxa"/>
          </w:tcPr>
          <w:p w14:paraId="2518395C" w14:textId="77777777" w:rsidR="00C44A6F" w:rsidRPr="00D53C0F" w:rsidRDefault="00C44A6F" w:rsidP="0033234C">
            <w:pPr>
              <w:spacing w:before="120" w:after="120"/>
              <w:rPr>
                <w:rFonts w:cs="Times New Roman"/>
                <w:color w:val="000000"/>
              </w:rPr>
            </w:pPr>
            <w:r w:rsidRPr="00D53C0F">
              <w:rPr>
                <w:rFonts w:cs="Times New Roman"/>
                <w:color w:val="000000"/>
              </w:rPr>
              <w:t>FatKAAT</w:t>
            </w:r>
          </w:p>
        </w:tc>
        <w:tc>
          <w:tcPr>
            <w:tcW w:w="6390" w:type="dxa"/>
          </w:tcPr>
          <w:p w14:paraId="2D5D34E5" w14:textId="77777777" w:rsidR="00C44A6F" w:rsidRPr="00D53C0F" w:rsidRDefault="00C44A6F" w:rsidP="0033234C">
            <w:pPr>
              <w:spacing w:before="120" w:after="120"/>
              <w:rPr>
                <w:rFonts w:cs="Times New Roman"/>
                <w:color w:val="000000"/>
              </w:rPr>
            </w:pPr>
            <w:r w:rsidRPr="00D53C0F">
              <w:rPr>
                <w:rFonts w:cs="Times New Roman"/>
                <w:color w:val="000000"/>
              </w:rPr>
              <w:t>Fat-Client (i.e. Rich client) Kernel Authentication and Authorization</w:t>
            </w:r>
          </w:p>
        </w:tc>
      </w:tr>
      <w:tr w:rsidR="00C44A6F" w:rsidRPr="00D53C0F" w14:paraId="71621C19" w14:textId="77777777" w:rsidTr="00C44A6F">
        <w:tc>
          <w:tcPr>
            <w:tcW w:w="3050" w:type="dxa"/>
          </w:tcPr>
          <w:p w14:paraId="35721416" w14:textId="77777777" w:rsidR="00C44A6F" w:rsidRPr="00D53C0F" w:rsidRDefault="00C44A6F" w:rsidP="0033234C">
            <w:pPr>
              <w:spacing w:before="120" w:after="120"/>
              <w:rPr>
                <w:rFonts w:cs="Times New Roman"/>
                <w:color w:val="000000"/>
              </w:rPr>
            </w:pPr>
            <w:r w:rsidRPr="00D53C0F">
              <w:rPr>
                <w:rFonts w:cs="Times New Roman"/>
                <w:color w:val="000000"/>
              </w:rPr>
              <w:t>FDA</w:t>
            </w:r>
          </w:p>
        </w:tc>
        <w:tc>
          <w:tcPr>
            <w:tcW w:w="6390" w:type="dxa"/>
          </w:tcPr>
          <w:p w14:paraId="74796D46" w14:textId="77777777" w:rsidR="00C44A6F" w:rsidRPr="00D53C0F" w:rsidRDefault="00C44A6F" w:rsidP="0033234C">
            <w:pPr>
              <w:spacing w:before="120" w:after="120"/>
              <w:rPr>
                <w:rFonts w:cs="Times New Roman"/>
                <w:color w:val="000000"/>
              </w:rPr>
            </w:pPr>
            <w:r w:rsidRPr="00D53C0F">
              <w:rPr>
                <w:rFonts w:cs="Times New Roman"/>
                <w:color w:val="000000"/>
              </w:rPr>
              <w:t>FileMan Data Array</w:t>
            </w:r>
          </w:p>
        </w:tc>
      </w:tr>
      <w:tr w:rsidR="00C44A6F" w:rsidRPr="00D53C0F" w14:paraId="5F11FB6F" w14:textId="77777777" w:rsidTr="00C44A6F">
        <w:tc>
          <w:tcPr>
            <w:tcW w:w="3050" w:type="dxa"/>
          </w:tcPr>
          <w:p w14:paraId="5BDCED15" w14:textId="77777777" w:rsidR="00C44A6F" w:rsidRPr="00D53C0F" w:rsidRDefault="00C44A6F" w:rsidP="0033234C">
            <w:pPr>
              <w:spacing w:before="120" w:after="120"/>
              <w:rPr>
                <w:rFonts w:cs="Times New Roman"/>
                <w:color w:val="000000"/>
              </w:rPr>
            </w:pPr>
            <w:r w:rsidRPr="00D53C0F">
              <w:rPr>
                <w:rFonts w:cs="Times New Roman"/>
                <w:color w:val="000000"/>
              </w:rPr>
              <w:t>File #18</w:t>
            </w:r>
          </w:p>
        </w:tc>
        <w:tc>
          <w:tcPr>
            <w:tcW w:w="6390" w:type="dxa"/>
          </w:tcPr>
          <w:p w14:paraId="45801E2A" w14:textId="77777777" w:rsidR="00C44A6F" w:rsidRPr="00D53C0F" w:rsidRDefault="00C44A6F" w:rsidP="0033234C">
            <w:pPr>
              <w:spacing w:before="120" w:after="120"/>
              <w:rPr>
                <w:rFonts w:cs="Times New Roman"/>
                <w:color w:val="000000"/>
              </w:rPr>
            </w:pPr>
            <w:r w:rsidRPr="00D53C0F">
              <w:rPr>
                <w:rFonts w:cs="Times New Roman"/>
                <w:color w:val="000000"/>
              </w:rPr>
              <w:t xml:space="preserve">System file #18 was the precursor to the KERNEL SYSTEMS PARAMETERS file, and is now obsolete. It uses the same number space that is now assigned to VistALink. Therefore, file #18 must be deleted before VistALink can be installed. </w:t>
            </w:r>
          </w:p>
        </w:tc>
      </w:tr>
      <w:tr w:rsidR="00C44A6F" w:rsidRPr="00D53C0F" w14:paraId="6A8080B5" w14:textId="77777777" w:rsidTr="00C44A6F">
        <w:tc>
          <w:tcPr>
            <w:tcW w:w="3050" w:type="dxa"/>
          </w:tcPr>
          <w:p w14:paraId="4FE7CAC8" w14:textId="77777777" w:rsidR="00C44A6F" w:rsidRPr="00D53C0F" w:rsidRDefault="00C44A6F" w:rsidP="0033234C">
            <w:pPr>
              <w:spacing w:before="120" w:after="120"/>
              <w:rPr>
                <w:rFonts w:cs="Times New Roman"/>
                <w:color w:val="000000"/>
              </w:rPr>
            </w:pPr>
            <w:r w:rsidRPr="00D53C0F">
              <w:rPr>
                <w:rFonts w:cs="Times New Roman"/>
                <w:color w:val="000000"/>
              </w:rPr>
              <w:t>Global</w:t>
            </w:r>
          </w:p>
        </w:tc>
        <w:tc>
          <w:tcPr>
            <w:tcW w:w="6390" w:type="dxa"/>
          </w:tcPr>
          <w:p w14:paraId="0A5B455C" w14:textId="77777777" w:rsidR="00C44A6F" w:rsidRPr="00D53C0F" w:rsidRDefault="00C44A6F" w:rsidP="0033234C">
            <w:pPr>
              <w:spacing w:before="120" w:after="120"/>
              <w:rPr>
                <w:rFonts w:cs="Times New Roman"/>
                <w:color w:val="000000"/>
              </w:rPr>
            </w:pPr>
            <w:r w:rsidRPr="00D53C0F">
              <w:rPr>
                <w:rFonts w:cs="Times New Roman"/>
                <w:color w:val="000000"/>
              </w:rPr>
              <w:t>A multi-dimensional data storage structure -- the mechanism for  persistent data storage in a MUMPS database.</w:t>
            </w:r>
          </w:p>
        </w:tc>
      </w:tr>
      <w:tr w:rsidR="00C44A6F" w:rsidRPr="00D53C0F" w14:paraId="709A3B66" w14:textId="77777777" w:rsidTr="00C44A6F">
        <w:tc>
          <w:tcPr>
            <w:tcW w:w="3050" w:type="dxa"/>
          </w:tcPr>
          <w:p w14:paraId="5ED698FC" w14:textId="77777777" w:rsidR="00C44A6F" w:rsidRPr="00D53C0F" w:rsidRDefault="00C44A6F" w:rsidP="0033234C">
            <w:pPr>
              <w:spacing w:before="120" w:after="120"/>
              <w:rPr>
                <w:rFonts w:cs="Times New Roman"/>
                <w:color w:val="000000"/>
              </w:rPr>
            </w:pPr>
            <w:r w:rsidRPr="00D53C0F">
              <w:rPr>
                <w:rFonts w:cs="Times New Roman"/>
                <w:color w:val="000000"/>
              </w:rPr>
              <w:t>Health</w:t>
            </w:r>
            <w:r w:rsidRPr="00D53C0F">
              <w:rPr>
                <w:rFonts w:cs="Times New Roman"/>
                <w:i/>
                <w:color w:val="000000"/>
              </w:rPr>
              <w:t>e</w:t>
            </w:r>
            <w:r w:rsidRPr="00D53C0F">
              <w:rPr>
                <w:rFonts w:cs="Times New Roman"/>
                <w:color w:val="000000"/>
              </w:rPr>
              <w:t>vet-VistA</w:t>
            </w:r>
          </w:p>
        </w:tc>
        <w:tc>
          <w:tcPr>
            <w:tcW w:w="6390" w:type="dxa"/>
          </w:tcPr>
          <w:p w14:paraId="69B7F7B3" w14:textId="77777777" w:rsidR="00C44A6F" w:rsidRPr="00D53C0F" w:rsidRDefault="00C44A6F" w:rsidP="0033234C">
            <w:pPr>
              <w:spacing w:before="120" w:after="120"/>
              <w:rPr>
                <w:rFonts w:cs="Times New Roman"/>
                <w:color w:val="000000"/>
              </w:rPr>
            </w:pPr>
            <w:r w:rsidRPr="00D53C0F">
              <w:rPr>
                <w:rFonts w:cs="Times New Roman"/>
                <w:color w:val="000000"/>
              </w:rPr>
              <w:t>The Health</w:t>
            </w:r>
            <w:r w:rsidRPr="00D53C0F">
              <w:rPr>
                <w:rFonts w:cs="Times New Roman"/>
                <w:i/>
                <w:iCs/>
                <w:color w:val="000000"/>
              </w:rPr>
              <w:t>e</w:t>
            </w:r>
            <w:r w:rsidRPr="00D53C0F">
              <w:rPr>
                <w:rFonts w:cs="Times New Roman"/>
                <w:color w:val="000000"/>
              </w:rPr>
              <w:t>Vet-VistA architecture is a services-based architecture. Applications are constructed in tiers with distinct user interface, middle, and data tiers. Two types of services will exist:</w:t>
            </w:r>
          </w:p>
          <w:p w14:paraId="51A68D68" w14:textId="77777777" w:rsidR="00C44A6F" w:rsidRPr="00D53C0F" w:rsidRDefault="00C44A6F" w:rsidP="0033234C">
            <w:pPr>
              <w:numPr>
                <w:ilvl w:val="0"/>
                <w:numId w:val="74"/>
              </w:numPr>
              <w:spacing w:before="120" w:after="120"/>
              <w:rPr>
                <w:rFonts w:cs="Times New Roman"/>
                <w:color w:val="000000"/>
              </w:rPr>
            </w:pPr>
            <w:r w:rsidRPr="00D53C0F">
              <w:rPr>
                <w:rFonts w:cs="Times New Roman"/>
                <w:color w:val="000000"/>
              </w:rPr>
              <w:t>Core Services—Infrastructure and data.</w:t>
            </w:r>
          </w:p>
          <w:p w14:paraId="7D8BA086" w14:textId="77777777" w:rsidR="00C44A6F" w:rsidRPr="00D53C0F" w:rsidRDefault="00C44A6F" w:rsidP="0033234C">
            <w:pPr>
              <w:numPr>
                <w:ilvl w:val="0"/>
                <w:numId w:val="74"/>
              </w:numPr>
              <w:spacing w:before="120" w:after="120"/>
              <w:rPr>
                <w:rFonts w:cs="Times New Roman"/>
                <w:color w:val="000000"/>
              </w:rPr>
            </w:pPr>
            <w:r w:rsidRPr="00D53C0F">
              <w:rPr>
                <w:rFonts w:cs="Times New Roman"/>
                <w:color w:val="000000"/>
              </w:rPr>
              <w:t>Application Services—A single logical authoritative source of data.</w:t>
            </w:r>
          </w:p>
        </w:tc>
      </w:tr>
      <w:tr w:rsidR="00C44A6F" w:rsidRPr="00D53C0F" w14:paraId="2C45C94F" w14:textId="77777777" w:rsidTr="00C44A6F">
        <w:tc>
          <w:tcPr>
            <w:tcW w:w="3050" w:type="dxa"/>
          </w:tcPr>
          <w:p w14:paraId="67E5A8AB" w14:textId="77777777" w:rsidR="00C44A6F" w:rsidRPr="00D53C0F" w:rsidRDefault="00C44A6F" w:rsidP="0033234C">
            <w:pPr>
              <w:spacing w:before="120" w:after="120"/>
              <w:rPr>
                <w:rFonts w:cs="Times New Roman"/>
                <w:color w:val="000000"/>
              </w:rPr>
            </w:pPr>
            <w:r w:rsidRPr="00D53C0F">
              <w:rPr>
                <w:rFonts w:cs="Times New Roman"/>
                <w:color w:val="000000"/>
              </w:rPr>
              <w:t>HIPAA</w:t>
            </w:r>
          </w:p>
        </w:tc>
        <w:tc>
          <w:tcPr>
            <w:tcW w:w="6390" w:type="dxa"/>
          </w:tcPr>
          <w:p w14:paraId="7084A89F" w14:textId="77777777" w:rsidR="00C44A6F" w:rsidRPr="00D53C0F" w:rsidRDefault="00C44A6F" w:rsidP="0033234C">
            <w:pPr>
              <w:spacing w:before="120" w:after="120"/>
              <w:rPr>
                <w:rFonts w:cs="Times New Roman"/>
                <w:color w:val="000000"/>
              </w:rPr>
            </w:pPr>
            <w:r w:rsidRPr="00D53C0F">
              <w:rPr>
                <w:rFonts w:cs="Times New Roman"/>
                <w:color w:val="000000"/>
              </w:rPr>
              <w:t>Health Insurance Portability and Accountability Act</w:t>
            </w:r>
          </w:p>
        </w:tc>
      </w:tr>
      <w:tr w:rsidR="00C44A6F" w:rsidRPr="00D53C0F" w14:paraId="4F4B50B7" w14:textId="77777777" w:rsidTr="00C44A6F">
        <w:tc>
          <w:tcPr>
            <w:tcW w:w="3050" w:type="dxa"/>
          </w:tcPr>
          <w:p w14:paraId="0C48A4C2" w14:textId="77777777" w:rsidR="00C44A6F" w:rsidRPr="00D53C0F" w:rsidRDefault="00C44A6F" w:rsidP="0033234C">
            <w:pPr>
              <w:spacing w:before="120" w:after="120"/>
              <w:rPr>
                <w:rFonts w:cs="Times New Roman"/>
                <w:color w:val="000000"/>
              </w:rPr>
            </w:pPr>
            <w:r w:rsidRPr="00D53C0F">
              <w:rPr>
                <w:rFonts w:cs="Times New Roman"/>
                <w:color w:val="000000"/>
              </w:rPr>
              <w:t>HL7</w:t>
            </w:r>
          </w:p>
        </w:tc>
        <w:tc>
          <w:tcPr>
            <w:tcW w:w="6390" w:type="dxa"/>
          </w:tcPr>
          <w:p w14:paraId="59E55DC6" w14:textId="77777777" w:rsidR="00C44A6F" w:rsidRPr="00D53C0F" w:rsidRDefault="00C44A6F" w:rsidP="0033234C">
            <w:pPr>
              <w:spacing w:before="120" w:after="120"/>
              <w:rPr>
                <w:rFonts w:cs="Times New Roman"/>
                <w:color w:val="000000"/>
              </w:rPr>
            </w:pPr>
            <w:r w:rsidRPr="00D53C0F">
              <w:rPr>
                <w:rFonts w:cs="Times New Roman"/>
                <w:color w:val="000000"/>
              </w:rPr>
              <w:t>Health Level 7</w:t>
            </w:r>
          </w:p>
        </w:tc>
      </w:tr>
      <w:tr w:rsidR="00C44A6F" w:rsidRPr="00D53C0F" w14:paraId="364ED2B8" w14:textId="77777777" w:rsidTr="00C44A6F">
        <w:tc>
          <w:tcPr>
            <w:tcW w:w="3050" w:type="dxa"/>
          </w:tcPr>
          <w:p w14:paraId="176469E1" w14:textId="77777777" w:rsidR="00C44A6F" w:rsidRPr="00D53C0F" w:rsidRDefault="00C44A6F" w:rsidP="0033234C">
            <w:pPr>
              <w:spacing w:before="120" w:after="120"/>
              <w:rPr>
                <w:rFonts w:cs="Times New Roman"/>
                <w:color w:val="000000"/>
              </w:rPr>
            </w:pPr>
            <w:r w:rsidRPr="00D53C0F">
              <w:rPr>
                <w:rFonts w:cs="Times New Roman"/>
                <w:color w:val="000000"/>
              </w:rPr>
              <w:t>HTTP</w:t>
            </w:r>
          </w:p>
        </w:tc>
        <w:tc>
          <w:tcPr>
            <w:tcW w:w="6390" w:type="dxa"/>
          </w:tcPr>
          <w:p w14:paraId="023E97B6" w14:textId="77777777" w:rsidR="00C44A6F" w:rsidRPr="00D53C0F" w:rsidRDefault="00C44A6F" w:rsidP="0033234C">
            <w:pPr>
              <w:spacing w:before="120" w:after="120"/>
              <w:rPr>
                <w:rFonts w:cs="Times New Roman"/>
                <w:color w:val="000000"/>
              </w:rPr>
            </w:pPr>
            <w:r w:rsidRPr="00D53C0F">
              <w:rPr>
                <w:rFonts w:cs="Times New Roman"/>
                <w:color w:val="000000"/>
              </w:rPr>
              <w:t>HyperText Transport Protocol</w:t>
            </w:r>
          </w:p>
        </w:tc>
      </w:tr>
      <w:tr w:rsidR="00C44A6F" w:rsidRPr="00D53C0F" w14:paraId="0614C5CD" w14:textId="77777777" w:rsidTr="00C44A6F">
        <w:tc>
          <w:tcPr>
            <w:tcW w:w="3050" w:type="dxa"/>
          </w:tcPr>
          <w:p w14:paraId="08F6C021" w14:textId="77777777" w:rsidR="00C44A6F" w:rsidRPr="00D53C0F" w:rsidRDefault="00C44A6F" w:rsidP="0033234C">
            <w:pPr>
              <w:spacing w:before="120" w:after="120"/>
              <w:rPr>
                <w:rFonts w:cs="Times New Roman"/>
                <w:color w:val="000000"/>
              </w:rPr>
            </w:pPr>
            <w:r w:rsidRPr="00D53C0F">
              <w:rPr>
                <w:rFonts w:cs="Times New Roman"/>
                <w:color w:val="000000"/>
              </w:rPr>
              <w:t>HTTP Session Object</w:t>
            </w:r>
          </w:p>
        </w:tc>
        <w:tc>
          <w:tcPr>
            <w:tcW w:w="6390" w:type="dxa"/>
          </w:tcPr>
          <w:p w14:paraId="7D356FF3" w14:textId="77777777" w:rsidR="00C44A6F" w:rsidRPr="00D53C0F" w:rsidRDefault="00C44A6F" w:rsidP="0033234C">
            <w:pPr>
              <w:spacing w:before="120" w:after="120"/>
              <w:rPr>
                <w:rFonts w:cs="Times New Roman"/>
                <w:color w:val="000000"/>
              </w:rPr>
            </w:pPr>
            <w:r w:rsidRPr="00D53C0F">
              <w:rPr>
                <w:rFonts w:cs="Times New Roman"/>
                <w:color w:val="000000"/>
              </w:rPr>
              <w:t>Hyper Text Transport Protocol (HTTP) Session Objects are used like cookies to maintain states as Web pages are considered stateless rather than stateful.</w:t>
            </w:r>
          </w:p>
        </w:tc>
      </w:tr>
      <w:tr w:rsidR="00C44A6F" w:rsidRPr="00D53C0F" w14:paraId="63A1A14A" w14:textId="77777777" w:rsidTr="00C44A6F">
        <w:tc>
          <w:tcPr>
            <w:tcW w:w="3050" w:type="dxa"/>
          </w:tcPr>
          <w:p w14:paraId="65F4FB26" w14:textId="77777777" w:rsidR="00C44A6F" w:rsidRPr="00D53C0F" w:rsidRDefault="00C44A6F" w:rsidP="0033234C">
            <w:pPr>
              <w:spacing w:before="120" w:after="120"/>
              <w:rPr>
                <w:rFonts w:cs="Times New Roman"/>
                <w:color w:val="000000"/>
              </w:rPr>
            </w:pPr>
            <w:r w:rsidRPr="00D53C0F">
              <w:rPr>
                <w:rFonts w:cs="Times New Roman"/>
                <w:color w:val="000000"/>
              </w:rPr>
              <w:t>IDE</w:t>
            </w:r>
          </w:p>
        </w:tc>
        <w:tc>
          <w:tcPr>
            <w:tcW w:w="6390" w:type="dxa"/>
          </w:tcPr>
          <w:p w14:paraId="0253CB0F" w14:textId="77777777" w:rsidR="00C44A6F" w:rsidRPr="00D53C0F" w:rsidRDefault="00C44A6F" w:rsidP="0033234C">
            <w:pPr>
              <w:spacing w:before="120" w:after="120"/>
              <w:rPr>
                <w:rFonts w:cs="Times New Roman"/>
                <w:color w:val="000000"/>
              </w:rPr>
            </w:pPr>
            <w:r w:rsidRPr="00D53C0F">
              <w:rPr>
                <w:rFonts w:cs="Times New Roman"/>
                <w:color w:val="000000"/>
              </w:rPr>
              <w:t xml:space="preserve">Integrated development environment. A suite of software tools to support writing software. </w:t>
            </w:r>
          </w:p>
        </w:tc>
      </w:tr>
      <w:tr w:rsidR="00C44A6F" w:rsidRPr="00D53C0F" w14:paraId="04F2C884" w14:textId="77777777" w:rsidTr="00C44A6F">
        <w:tc>
          <w:tcPr>
            <w:tcW w:w="3050" w:type="dxa"/>
          </w:tcPr>
          <w:p w14:paraId="4AB57F7B" w14:textId="77777777" w:rsidR="00C44A6F" w:rsidRPr="00D53C0F" w:rsidRDefault="00C44A6F" w:rsidP="0033234C">
            <w:pPr>
              <w:spacing w:before="120" w:after="120"/>
              <w:rPr>
                <w:rFonts w:cs="Times New Roman"/>
                <w:color w:val="000000"/>
              </w:rPr>
            </w:pPr>
            <w:r w:rsidRPr="00D53C0F">
              <w:rPr>
                <w:rFonts w:cs="Times New Roman"/>
                <w:color w:val="000000"/>
              </w:rPr>
              <w:t>Institution</w:t>
            </w:r>
          </w:p>
        </w:tc>
        <w:tc>
          <w:tcPr>
            <w:tcW w:w="6390" w:type="dxa"/>
          </w:tcPr>
          <w:p w14:paraId="2FE87C3C" w14:textId="77777777" w:rsidR="00C44A6F" w:rsidRPr="00D53C0F" w:rsidRDefault="00C44A6F" w:rsidP="0033234C">
            <w:pPr>
              <w:spacing w:before="120" w:after="120"/>
              <w:rPr>
                <w:rFonts w:cs="Times New Roman"/>
                <w:color w:val="000000"/>
              </w:rPr>
            </w:pPr>
            <w:r w:rsidRPr="00D53C0F">
              <w:rPr>
                <w:rFonts w:cs="Times New Roman"/>
                <w:color w:val="000000"/>
              </w:rPr>
              <w:t xml:space="preserve">A Department of Veterans Affairs (VA) facility assigned a number by headquarters, as defined by Directive 97-058. An entry in the INSTITUTION file (#4) </w:t>
            </w:r>
            <w:r w:rsidRPr="00D53C0F">
              <w:rPr>
                <w:rFonts w:cs="Times New Roman"/>
                <w:color w:val="000000"/>
              </w:rPr>
              <w:fldChar w:fldCharType="begin"/>
            </w:r>
            <w:r w:rsidRPr="00D53C0F">
              <w:rPr>
                <w:rFonts w:cs="Times New Roman"/>
                <w:color w:val="000000"/>
              </w:rPr>
              <w:instrText>XE "INSTITUTION File (#4):Glossary"</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"Files:INSTITUTION (#4):Glossary"</w:instrText>
            </w:r>
            <w:r w:rsidRPr="00D53C0F">
              <w:rPr>
                <w:rFonts w:cs="Times New Roman"/>
                <w:color w:val="000000"/>
              </w:rPr>
              <w:fldChar w:fldCharType="end"/>
            </w:r>
            <w:r w:rsidRPr="00D53C0F">
              <w:rPr>
                <w:rFonts w:cs="Times New Roman"/>
                <w:color w:val="000000"/>
              </w:rPr>
              <w:t xml:space="preserve"> that represents the Veterans Health Administration (VHA). There are a wide variety of facility types in the INSTITUTION file, including medical centers, clinics, domiciliaries, administrative centers, Veterans Integrated Service Networks (VISNs), and so forth.</w:t>
            </w:r>
          </w:p>
        </w:tc>
      </w:tr>
      <w:tr w:rsidR="00C44A6F" w:rsidRPr="00D53C0F" w14:paraId="4A329C75" w14:textId="77777777" w:rsidTr="00C44A6F">
        <w:tc>
          <w:tcPr>
            <w:tcW w:w="3050" w:type="dxa"/>
          </w:tcPr>
          <w:p w14:paraId="710324B3" w14:textId="77777777" w:rsidR="00C44A6F" w:rsidRPr="00D53C0F" w:rsidRDefault="00C44A6F" w:rsidP="0033234C">
            <w:pPr>
              <w:spacing w:before="120" w:after="120"/>
              <w:rPr>
                <w:rFonts w:cs="Times New Roman"/>
                <w:color w:val="000000"/>
              </w:rPr>
            </w:pPr>
            <w:r w:rsidRPr="00D53C0F">
              <w:rPr>
                <w:rFonts w:cs="Times New Roman"/>
                <w:color w:val="000000"/>
              </w:rPr>
              <w:t>Institution Mapping</w:t>
            </w:r>
          </w:p>
        </w:tc>
        <w:tc>
          <w:tcPr>
            <w:tcW w:w="6390" w:type="dxa"/>
          </w:tcPr>
          <w:p w14:paraId="20A3E270" w14:textId="77777777" w:rsidR="00C44A6F" w:rsidRPr="00D53C0F" w:rsidRDefault="00C44A6F" w:rsidP="0033234C">
            <w:pPr>
              <w:spacing w:before="120" w:after="120"/>
              <w:rPr>
                <w:rFonts w:cs="Times New Roman"/>
                <w:color w:val="000000"/>
              </w:rPr>
            </w:pPr>
            <w:r w:rsidRPr="00D53C0F">
              <w:rPr>
                <w:rFonts w:cs="Times New Roman"/>
                <w:color w:val="000000"/>
              </w:rPr>
              <w:t>The VistALink 1.6 release includes a small utility that administrators can use to associate station numbers with JNDI names, and which allows runtime code to retrieve the a VistALink connection factory based on station number.</w:t>
            </w:r>
          </w:p>
        </w:tc>
      </w:tr>
      <w:tr w:rsidR="00C44A6F" w:rsidRPr="00D53C0F" w14:paraId="20234B75" w14:textId="77777777" w:rsidTr="00C44A6F">
        <w:tc>
          <w:tcPr>
            <w:tcW w:w="3050" w:type="dxa"/>
          </w:tcPr>
          <w:p w14:paraId="12A91012" w14:textId="77777777" w:rsidR="00C44A6F" w:rsidRPr="00D53C0F" w:rsidRDefault="00C44A6F" w:rsidP="0033234C">
            <w:pPr>
              <w:spacing w:before="120" w:after="120"/>
              <w:rPr>
                <w:rFonts w:cs="Times New Roman"/>
                <w:color w:val="000000"/>
              </w:rPr>
            </w:pPr>
            <w:r w:rsidRPr="00D53C0F">
              <w:rPr>
                <w:rFonts w:cs="Times New Roman"/>
                <w:color w:val="000000"/>
              </w:rPr>
              <w:t>IP</w:t>
            </w:r>
          </w:p>
        </w:tc>
        <w:tc>
          <w:tcPr>
            <w:tcW w:w="6390" w:type="dxa"/>
          </w:tcPr>
          <w:p w14:paraId="7ADA34AA" w14:textId="77777777" w:rsidR="00C44A6F" w:rsidRPr="00D53C0F" w:rsidRDefault="00C44A6F" w:rsidP="0033234C">
            <w:pPr>
              <w:spacing w:before="120" w:after="120"/>
              <w:rPr>
                <w:rFonts w:cs="Times New Roman"/>
                <w:color w:val="000000"/>
              </w:rPr>
            </w:pPr>
            <w:r w:rsidRPr="00D53C0F">
              <w:rPr>
                <w:rFonts w:cs="Times New Roman"/>
                <w:color w:val="000000"/>
              </w:rPr>
              <w:t>Internet Protocol</w:t>
            </w:r>
          </w:p>
        </w:tc>
      </w:tr>
      <w:tr w:rsidR="00C44A6F" w:rsidRPr="00D53C0F" w14:paraId="6366DF52" w14:textId="77777777" w:rsidTr="00C44A6F">
        <w:tc>
          <w:tcPr>
            <w:tcW w:w="3050" w:type="dxa"/>
          </w:tcPr>
          <w:p w14:paraId="051277FD" w14:textId="77777777" w:rsidR="00C44A6F" w:rsidRPr="00D53C0F" w:rsidRDefault="00C44A6F" w:rsidP="0033234C">
            <w:pPr>
              <w:spacing w:before="120" w:after="120"/>
              <w:rPr>
                <w:rFonts w:cs="Times New Roman"/>
                <w:color w:val="000000"/>
              </w:rPr>
            </w:pPr>
            <w:r w:rsidRPr="00D53C0F">
              <w:rPr>
                <w:rFonts w:cs="Times New Roman"/>
                <w:color w:val="000000"/>
              </w:rPr>
              <w:t>ISO</w:t>
            </w:r>
          </w:p>
        </w:tc>
        <w:tc>
          <w:tcPr>
            <w:tcW w:w="6390" w:type="dxa"/>
          </w:tcPr>
          <w:p w14:paraId="3091C608" w14:textId="77777777" w:rsidR="00C44A6F" w:rsidRPr="00D53C0F" w:rsidRDefault="00C44A6F" w:rsidP="0033234C">
            <w:pPr>
              <w:spacing w:before="120" w:after="120"/>
              <w:rPr>
                <w:rFonts w:cs="Times New Roman"/>
                <w:color w:val="000000"/>
              </w:rPr>
            </w:pPr>
            <w:r w:rsidRPr="00D53C0F">
              <w:rPr>
                <w:rFonts w:cs="Times New Roman"/>
                <w:color w:val="000000"/>
              </w:rPr>
              <w:t>Information Security Officer</w:t>
            </w:r>
          </w:p>
        </w:tc>
      </w:tr>
      <w:tr w:rsidR="00C44A6F" w:rsidRPr="00D53C0F" w14:paraId="2367AF32" w14:textId="77777777" w:rsidTr="00C44A6F">
        <w:tc>
          <w:tcPr>
            <w:tcW w:w="3050" w:type="dxa"/>
          </w:tcPr>
          <w:p w14:paraId="7C923263" w14:textId="77777777" w:rsidR="00C44A6F" w:rsidRPr="00D53C0F" w:rsidRDefault="00C44A6F" w:rsidP="0033234C">
            <w:pPr>
              <w:spacing w:before="120" w:after="120"/>
              <w:rPr>
                <w:rFonts w:cs="Times New Roman"/>
                <w:color w:val="000000"/>
              </w:rPr>
            </w:pPr>
            <w:r w:rsidRPr="00D53C0F">
              <w:rPr>
                <w:rFonts w:cs="Times New Roman"/>
                <w:color w:val="000000"/>
              </w:rPr>
              <w:t>J2CA</w:t>
            </w:r>
          </w:p>
        </w:tc>
        <w:tc>
          <w:tcPr>
            <w:tcW w:w="6390" w:type="dxa"/>
          </w:tcPr>
          <w:p w14:paraId="0FA40BDC" w14:textId="77777777" w:rsidR="00C44A6F" w:rsidRPr="00D53C0F" w:rsidRDefault="00C44A6F" w:rsidP="0033234C">
            <w:pPr>
              <w:spacing w:before="120" w:after="120"/>
              <w:rPr>
                <w:rFonts w:cs="Times New Roman"/>
                <w:color w:val="000000"/>
              </w:rPr>
            </w:pPr>
            <w:r w:rsidRPr="00D53C0F">
              <w:rPr>
                <w:rFonts w:cs="Times New Roman"/>
                <w:color w:val="000000"/>
              </w:rPr>
              <w:t>J2EE Connector Architecture</w:t>
            </w:r>
            <w:r w:rsidR="00212176" w:rsidRPr="00D53C0F">
              <w:rPr>
                <w:rFonts w:cs="Times New Roman"/>
                <w:color w:val="000000"/>
              </w:rPr>
              <w:t xml:space="preserve">. </w:t>
            </w:r>
            <w:r w:rsidRPr="00D53C0F">
              <w:rPr>
                <w:rFonts w:cs="Times New Roman"/>
                <w:color w:val="000000"/>
              </w:rPr>
              <w:t>J2CA is a framework for integrating J2EE-compliant application servers with Enterprise Information Systems, such as the VHA’s VistA/M systems. It is the framework for J2EE connector modules that plug into J2EE application servers, such as the VistALink adapter.</w:t>
            </w:r>
          </w:p>
        </w:tc>
      </w:tr>
      <w:tr w:rsidR="00C44A6F" w:rsidRPr="00D53C0F" w14:paraId="11794C93" w14:textId="77777777" w:rsidTr="00C44A6F">
        <w:tc>
          <w:tcPr>
            <w:tcW w:w="3050" w:type="dxa"/>
          </w:tcPr>
          <w:p w14:paraId="5BB8D473" w14:textId="77777777" w:rsidR="00C44A6F" w:rsidRPr="00D53C0F" w:rsidRDefault="00C44A6F" w:rsidP="0033234C">
            <w:pPr>
              <w:spacing w:before="120" w:after="120"/>
              <w:rPr>
                <w:rFonts w:cs="Times New Roman"/>
                <w:color w:val="000000"/>
              </w:rPr>
            </w:pPr>
            <w:r w:rsidRPr="00D53C0F">
              <w:rPr>
                <w:rFonts w:cs="Times New Roman"/>
                <w:color w:val="000000"/>
              </w:rPr>
              <w:t>J2EE</w:t>
            </w:r>
          </w:p>
        </w:tc>
        <w:tc>
          <w:tcPr>
            <w:tcW w:w="6390" w:type="dxa"/>
          </w:tcPr>
          <w:p w14:paraId="5CBB1DF6" w14:textId="77777777" w:rsidR="00C44A6F" w:rsidRPr="00D53C0F" w:rsidRDefault="00C44A6F" w:rsidP="0033234C">
            <w:pPr>
              <w:spacing w:before="120" w:after="120"/>
              <w:rPr>
                <w:rFonts w:cs="Times New Roman"/>
                <w:color w:val="000000"/>
              </w:rPr>
            </w:pPr>
            <w:r w:rsidRPr="00D53C0F">
              <w:rPr>
                <w:rFonts w:cs="Times New Roman"/>
                <w:color w:val="000000"/>
              </w:rPr>
              <w:t>The Java 2 Platform, Enterprise Edition (J2EE) is an environment for developing and deploying enterprise applications. The J2EE platform consists of a set of services, APIs, and protocols that provide the functionality for developing multi-tiered, Web-based applications. A J2EE Connector Architecture specification for building adapters to connect J2EE systems to non-J2EE enterprise information systems.</w:t>
            </w:r>
          </w:p>
        </w:tc>
      </w:tr>
      <w:tr w:rsidR="00C44A6F" w:rsidRPr="00D53C0F" w14:paraId="6F93963D" w14:textId="77777777" w:rsidTr="00C44A6F">
        <w:tc>
          <w:tcPr>
            <w:tcW w:w="3050" w:type="dxa"/>
          </w:tcPr>
          <w:p w14:paraId="757B4D96" w14:textId="77777777" w:rsidR="00C44A6F" w:rsidRPr="00D53C0F" w:rsidRDefault="00C44A6F" w:rsidP="0033234C">
            <w:pPr>
              <w:spacing w:before="120" w:after="120"/>
              <w:rPr>
                <w:rFonts w:cs="Times New Roman"/>
                <w:color w:val="000000"/>
              </w:rPr>
            </w:pPr>
            <w:r w:rsidRPr="00D53C0F">
              <w:rPr>
                <w:rFonts w:cs="Times New Roman"/>
                <w:color w:val="000000"/>
              </w:rPr>
              <w:t>J2SE</w:t>
            </w:r>
          </w:p>
        </w:tc>
        <w:tc>
          <w:tcPr>
            <w:tcW w:w="6390" w:type="dxa"/>
          </w:tcPr>
          <w:p w14:paraId="165C5773" w14:textId="77777777" w:rsidR="00C44A6F" w:rsidRPr="00D53C0F" w:rsidRDefault="00C44A6F" w:rsidP="0033234C">
            <w:pPr>
              <w:spacing w:before="120" w:after="120"/>
              <w:rPr>
                <w:rFonts w:cs="Times New Roman"/>
                <w:color w:val="000000"/>
              </w:rPr>
            </w:pPr>
            <w:r w:rsidRPr="00D53C0F">
              <w:rPr>
                <w:rFonts w:cs="Times New Roman"/>
                <w:color w:val="000000"/>
              </w:rPr>
              <w:t>Java 2 Standard Edition. Sun Microsystem’s programming platform based on the Java programming language. It is the blueprint for building Java applications, and includes the Java Development Kit (JDK) and Java Runtime Environment (JRE).</w:t>
            </w:r>
          </w:p>
        </w:tc>
      </w:tr>
      <w:tr w:rsidR="00C44A6F" w:rsidRPr="00D53C0F" w14:paraId="575C970D" w14:textId="77777777" w:rsidTr="00C44A6F">
        <w:tc>
          <w:tcPr>
            <w:tcW w:w="3050" w:type="dxa"/>
          </w:tcPr>
          <w:p w14:paraId="0BF79C99" w14:textId="77777777" w:rsidR="00C44A6F" w:rsidRPr="00D53C0F" w:rsidRDefault="00C44A6F" w:rsidP="0033234C">
            <w:pPr>
              <w:spacing w:before="120" w:after="120"/>
              <w:rPr>
                <w:rFonts w:cs="Times New Roman"/>
                <w:color w:val="000000"/>
              </w:rPr>
            </w:pPr>
            <w:r w:rsidRPr="00D53C0F">
              <w:rPr>
                <w:rFonts w:cs="Times New Roman"/>
                <w:color w:val="000000"/>
              </w:rPr>
              <w:t>JAAS</w:t>
            </w:r>
          </w:p>
        </w:tc>
        <w:tc>
          <w:tcPr>
            <w:tcW w:w="6390" w:type="dxa"/>
          </w:tcPr>
          <w:p w14:paraId="353F4591" w14:textId="77777777" w:rsidR="00C44A6F" w:rsidRPr="00D53C0F" w:rsidRDefault="00C44A6F" w:rsidP="0033234C">
            <w:pPr>
              <w:spacing w:before="120" w:after="120"/>
              <w:rPr>
                <w:rFonts w:cs="Times New Roman"/>
                <w:color w:val="000000"/>
              </w:rPr>
            </w:pPr>
            <w:r w:rsidRPr="00D53C0F">
              <w:rPr>
                <w:rFonts w:cs="Times New Roman"/>
                <w:color w:val="000000"/>
              </w:rPr>
              <w:t xml:space="preserve">Java Authentication and Authorization Service. JAAS is a pluggable Java framework for user authentication and authorization, enabling services to authenticate and enforce access controls upon users. </w:t>
            </w:r>
          </w:p>
        </w:tc>
      </w:tr>
      <w:tr w:rsidR="00C44A6F" w:rsidRPr="00D53C0F" w14:paraId="0B8F200C" w14:textId="77777777" w:rsidTr="00C44A6F">
        <w:tc>
          <w:tcPr>
            <w:tcW w:w="3050" w:type="dxa"/>
          </w:tcPr>
          <w:p w14:paraId="161BC396" w14:textId="77777777" w:rsidR="00C44A6F" w:rsidRPr="00D53C0F" w:rsidRDefault="00C44A6F" w:rsidP="0033234C">
            <w:pPr>
              <w:spacing w:before="120" w:after="120"/>
              <w:rPr>
                <w:rFonts w:cs="Times New Roman"/>
                <w:color w:val="000000"/>
              </w:rPr>
            </w:pPr>
            <w:r w:rsidRPr="00D53C0F">
              <w:rPr>
                <w:rFonts w:cs="Times New Roman"/>
                <w:color w:val="000000"/>
              </w:rPr>
              <w:t>JAR  file</w:t>
            </w:r>
          </w:p>
        </w:tc>
        <w:tc>
          <w:tcPr>
            <w:tcW w:w="6390" w:type="dxa"/>
          </w:tcPr>
          <w:p w14:paraId="422B209E" w14:textId="77777777" w:rsidR="00C44A6F" w:rsidRPr="00D53C0F" w:rsidRDefault="00C44A6F" w:rsidP="0033234C">
            <w:pPr>
              <w:spacing w:before="120" w:after="120"/>
              <w:rPr>
                <w:rFonts w:cs="Times New Roman"/>
                <w:color w:val="000000"/>
              </w:rPr>
            </w:pPr>
            <w:r w:rsidRPr="00D53C0F">
              <w:rPr>
                <w:rFonts w:cs="Times New Roman"/>
                <w:color w:val="000000"/>
              </w:rPr>
              <w:t xml:space="preserve">Java archive file. It is a file format based on the ZIP file format, used to aggregate many files into one. </w:t>
            </w:r>
          </w:p>
        </w:tc>
      </w:tr>
      <w:tr w:rsidR="00C44A6F" w:rsidRPr="00D53C0F" w14:paraId="5D499453" w14:textId="77777777" w:rsidTr="00C44A6F">
        <w:tc>
          <w:tcPr>
            <w:tcW w:w="3050" w:type="dxa"/>
          </w:tcPr>
          <w:p w14:paraId="0CCD2D40" w14:textId="77777777" w:rsidR="00C44A6F" w:rsidRPr="00D53C0F" w:rsidRDefault="00C44A6F" w:rsidP="0033234C">
            <w:pPr>
              <w:spacing w:before="120" w:after="120"/>
              <w:rPr>
                <w:rFonts w:cs="Times New Roman"/>
                <w:color w:val="000000"/>
              </w:rPr>
            </w:pPr>
            <w:r w:rsidRPr="00D53C0F">
              <w:rPr>
                <w:rFonts w:cs="Times New Roman"/>
                <w:color w:val="000000"/>
              </w:rPr>
              <w:t>JAVA</w:t>
            </w:r>
          </w:p>
        </w:tc>
        <w:tc>
          <w:tcPr>
            <w:tcW w:w="6390" w:type="dxa"/>
          </w:tcPr>
          <w:p w14:paraId="364DAF44" w14:textId="77777777" w:rsidR="00C44A6F" w:rsidRPr="00D53C0F" w:rsidRDefault="00C44A6F" w:rsidP="0033234C">
            <w:pPr>
              <w:spacing w:before="120" w:after="120"/>
              <w:rPr>
                <w:rFonts w:cs="Times New Roman"/>
                <w:color w:val="000000"/>
              </w:rPr>
            </w:pPr>
            <w:r w:rsidRPr="00D53C0F">
              <w:rPr>
                <w:rFonts w:cs="Times New Roman"/>
                <w:color w:val="000000"/>
              </w:rPr>
              <w:t>Java is a programming language. It can be used to complete applications that may run on a single computer or be distributed among servers and clients in a network.</w:t>
            </w:r>
          </w:p>
        </w:tc>
      </w:tr>
      <w:tr w:rsidR="00C44A6F" w:rsidRPr="00D53C0F" w14:paraId="73985E86" w14:textId="77777777" w:rsidTr="00C44A6F">
        <w:tc>
          <w:tcPr>
            <w:tcW w:w="3050" w:type="dxa"/>
          </w:tcPr>
          <w:p w14:paraId="6ACC1F13" w14:textId="77777777" w:rsidR="00C44A6F" w:rsidRPr="00D53C0F" w:rsidRDefault="00C44A6F" w:rsidP="0033234C">
            <w:pPr>
              <w:spacing w:before="120" w:after="120"/>
              <w:rPr>
                <w:rFonts w:cs="Times New Roman"/>
                <w:color w:val="000000"/>
              </w:rPr>
            </w:pPr>
            <w:r w:rsidRPr="00D53C0F">
              <w:rPr>
                <w:rFonts w:cs="Times New Roman"/>
                <w:color w:val="000000"/>
              </w:rPr>
              <w:t>Java Library</w:t>
            </w:r>
          </w:p>
        </w:tc>
        <w:tc>
          <w:tcPr>
            <w:tcW w:w="6390" w:type="dxa"/>
          </w:tcPr>
          <w:p w14:paraId="33D0FD76" w14:textId="77777777" w:rsidR="00C44A6F" w:rsidRPr="00D53C0F" w:rsidRDefault="00C44A6F" w:rsidP="0033234C">
            <w:pPr>
              <w:spacing w:before="120" w:after="120"/>
              <w:rPr>
                <w:rFonts w:cs="Times New Roman"/>
                <w:color w:val="000000"/>
              </w:rPr>
            </w:pPr>
            <w:r w:rsidRPr="00D53C0F">
              <w:rPr>
                <w:rFonts w:cs="Times New Roman"/>
                <w:color w:val="000000"/>
              </w:rPr>
              <w:t>A library of Java classes usually distributed in JAR format.</w:t>
            </w:r>
          </w:p>
        </w:tc>
      </w:tr>
      <w:tr w:rsidR="00C44A6F" w:rsidRPr="00D53C0F" w14:paraId="18E167F9" w14:textId="77777777" w:rsidTr="00C44A6F">
        <w:tc>
          <w:tcPr>
            <w:tcW w:w="3050" w:type="dxa"/>
          </w:tcPr>
          <w:p w14:paraId="376F1F89" w14:textId="77777777" w:rsidR="00C44A6F" w:rsidRPr="00D53C0F" w:rsidRDefault="0033234C" w:rsidP="0033234C">
            <w:pPr>
              <w:spacing w:before="120" w:after="120"/>
              <w:rPr>
                <w:rFonts w:cs="Times New Roman"/>
                <w:color w:val="000000"/>
              </w:rPr>
            </w:pPr>
            <w:r w:rsidRPr="00D53C0F">
              <w:rPr>
                <w:rFonts w:cs="Times New Roman"/>
                <w:bCs/>
                <w:color w:val="000000"/>
              </w:rPr>
              <w:t>JavaBeans</w:t>
            </w:r>
          </w:p>
        </w:tc>
        <w:tc>
          <w:tcPr>
            <w:tcW w:w="6390" w:type="dxa"/>
          </w:tcPr>
          <w:p w14:paraId="3D199121" w14:textId="77777777" w:rsidR="00C44A6F" w:rsidRPr="00D53C0F" w:rsidRDefault="00C44A6F" w:rsidP="0033234C">
            <w:pPr>
              <w:spacing w:before="120" w:after="120"/>
              <w:rPr>
                <w:rFonts w:cs="Times New Roman"/>
                <w:bCs/>
                <w:color w:val="000000"/>
              </w:rPr>
            </w:pPr>
            <w:r w:rsidRPr="00D53C0F">
              <w:rPr>
                <w:rFonts w:cs="Times New Roman"/>
                <w:bCs/>
                <w:color w:val="000000"/>
              </w:rPr>
              <w:t xml:space="preserve">JavaBeans expose methods, properties, and events, which can then be accessed by other components or scripts. JavaBeans are commonly mistaken for design patterns as they both use similar conventions (e.g., both use Setter and Getter methods). </w:t>
            </w:r>
            <w:r w:rsidRPr="00D53C0F">
              <w:rPr>
                <w:rFonts w:cs="Times New Roman"/>
                <w:color w:val="000000"/>
              </w:rPr>
              <w:t>A JavaBean is a reusable component that can be used in any Java application development environment. JavaBeans are dropped into an application container, such as a form, and can perform functions ranging from a simple animation to complex calculations.</w:t>
            </w:r>
            <w:r w:rsidRPr="00D53C0F">
              <w:rPr>
                <w:rStyle w:val="FootnoteReference"/>
                <w:rFonts w:cs="Times New Roman"/>
                <w:color w:val="000000"/>
              </w:rPr>
              <w:footnoteReference w:id="11"/>
            </w:r>
          </w:p>
        </w:tc>
      </w:tr>
      <w:tr w:rsidR="00C44A6F" w:rsidRPr="00D53C0F" w14:paraId="19A3BA1F" w14:textId="77777777" w:rsidTr="00C44A6F">
        <w:tc>
          <w:tcPr>
            <w:tcW w:w="3050" w:type="dxa"/>
          </w:tcPr>
          <w:p w14:paraId="1A5E6BCA" w14:textId="77777777" w:rsidR="00C44A6F" w:rsidRPr="00D53C0F" w:rsidRDefault="00C44A6F" w:rsidP="0033234C">
            <w:pPr>
              <w:spacing w:before="120" w:after="120"/>
              <w:rPr>
                <w:rFonts w:cs="Times New Roman"/>
                <w:color w:val="000000"/>
              </w:rPr>
            </w:pPr>
            <w:r w:rsidRPr="00D53C0F">
              <w:rPr>
                <w:rFonts w:cs="Times New Roman"/>
                <w:color w:val="000000"/>
              </w:rPr>
              <w:t>Javadoc</w:t>
            </w:r>
          </w:p>
        </w:tc>
        <w:tc>
          <w:tcPr>
            <w:tcW w:w="6390" w:type="dxa"/>
          </w:tcPr>
          <w:p w14:paraId="3359DDEE" w14:textId="77777777" w:rsidR="00C44A6F" w:rsidRPr="00D53C0F" w:rsidRDefault="00C44A6F" w:rsidP="0033234C">
            <w:pPr>
              <w:spacing w:before="120" w:after="120"/>
              <w:rPr>
                <w:rFonts w:cs="Times New Roman"/>
                <w:color w:val="000000"/>
              </w:rPr>
            </w:pPr>
            <w:r w:rsidRPr="00D53C0F">
              <w:rPr>
                <w:rFonts w:cs="Times New Roman"/>
                <w:color w:val="000000"/>
              </w:rPr>
              <w:t>Javadoc is a tool for generating API documentation in HTML format from doc comments in source code. Documentation produced with this tool is typically called Javadoc.</w:t>
            </w:r>
          </w:p>
        </w:tc>
      </w:tr>
      <w:tr w:rsidR="00C44A6F" w:rsidRPr="00D53C0F" w14:paraId="54EB3232" w14:textId="77777777" w:rsidTr="00C44A6F">
        <w:tc>
          <w:tcPr>
            <w:tcW w:w="3050" w:type="dxa"/>
          </w:tcPr>
          <w:p w14:paraId="3927F5C1" w14:textId="77777777" w:rsidR="00C44A6F" w:rsidRPr="00D53C0F" w:rsidRDefault="00C44A6F" w:rsidP="0033234C">
            <w:pPr>
              <w:spacing w:before="120" w:after="120"/>
              <w:rPr>
                <w:rFonts w:cs="Times New Roman"/>
                <w:color w:val="000000"/>
              </w:rPr>
            </w:pPr>
            <w:r w:rsidRPr="00D53C0F">
              <w:rPr>
                <w:rFonts w:cs="Times New Roman"/>
                <w:color w:val="000000"/>
              </w:rPr>
              <w:t>JBoss</w:t>
            </w:r>
          </w:p>
        </w:tc>
        <w:tc>
          <w:tcPr>
            <w:tcW w:w="6390" w:type="dxa"/>
          </w:tcPr>
          <w:p w14:paraId="4D0BB352" w14:textId="77777777" w:rsidR="00C44A6F" w:rsidRPr="00D53C0F" w:rsidRDefault="00C44A6F" w:rsidP="0033234C">
            <w:pPr>
              <w:spacing w:before="120" w:after="120"/>
              <w:rPr>
                <w:rFonts w:cs="Times New Roman"/>
                <w:color w:val="000000"/>
              </w:rPr>
            </w:pPr>
            <w:r w:rsidRPr="00D53C0F">
              <w:rPr>
                <w:rFonts w:cs="Times New Roman"/>
                <w:color w:val="000000"/>
              </w:rPr>
              <w:t>JBoss is a free software / open source Java EE-based application server.</w:t>
            </w:r>
          </w:p>
        </w:tc>
      </w:tr>
      <w:tr w:rsidR="00C44A6F" w:rsidRPr="00D53C0F" w14:paraId="33E17D3A" w14:textId="77777777" w:rsidTr="00C44A6F">
        <w:tc>
          <w:tcPr>
            <w:tcW w:w="3050" w:type="dxa"/>
          </w:tcPr>
          <w:p w14:paraId="5DF18719" w14:textId="77777777" w:rsidR="00C44A6F" w:rsidRPr="00D53C0F" w:rsidRDefault="00C44A6F" w:rsidP="0033234C">
            <w:pPr>
              <w:spacing w:before="120" w:after="120"/>
              <w:rPr>
                <w:rFonts w:cs="Times New Roman"/>
                <w:color w:val="000000"/>
              </w:rPr>
            </w:pPr>
            <w:r w:rsidRPr="00D53C0F">
              <w:rPr>
                <w:rFonts w:cs="Times New Roman"/>
                <w:color w:val="000000"/>
              </w:rPr>
              <w:t>JCA CCI</w:t>
            </w:r>
          </w:p>
        </w:tc>
        <w:tc>
          <w:tcPr>
            <w:tcW w:w="6390" w:type="dxa"/>
          </w:tcPr>
          <w:p w14:paraId="15D8A93E" w14:textId="77777777" w:rsidR="00C44A6F" w:rsidRPr="00D53C0F" w:rsidRDefault="00C44A6F" w:rsidP="0033234C">
            <w:pPr>
              <w:spacing w:before="120" w:after="120"/>
              <w:rPr>
                <w:rFonts w:cs="Times New Roman"/>
                <w:color w:val="000000"/>
              </w:rPr>
            </w:pPr>
            <w:r w:rsidRPr="00D53C0F">
              <w:rPr>
                <w:rFonts w:cs="Times New Roman"/>
                <w:color w:val="000000"/>
              </w:rPr>
              <w:t>J2EE Connector Architecture Common Client Interface</w:t>
            </w:r>
          </w:p>
        </w:tc>
      </w:tr>
      <w:tr w:rsidR="00C44A6F" w:rsidRPr="00D53C0F" w14:paraId="0A41D1A6" w14:textId="77777777" w:rsidTr="00C44A6F">
        <w:tc>
          <w:tcPr>
            <w:tcW w:w="3050" w:type="dxa"/>
          </w:tcPr>
          <w:p w14:paraId="6C8DDB68" w14:textId="77777777" w:rsidR="00C44A6F" w:rsidRPr="00D53C0F" w:rsidRDefault="00C44A6F" w:rsidP="0033234C">
            <w:pPr>
              <w:spacing w:before="120" w:after="120"/>
              <w:rPr>
                <w:rFonts w:cs="Times New Roman"/>
                <w:color w:val="000000"/>
              </w:rPr>
            </w:pPr>
            <w:r w:rsidRPr="00D53C0F">
              <w:rPr>
                <w:rFonts w:cs="Times New Roman"/>
                <w:color w:val="000000"/>
              </w:rPr>
              <w:t>JDBC</w:t>
            </w:r>
          </w:p>
        </w:tc>
        <w:tc>
          <w:tcPr>
            <w:tcW w:w="6390" w:type="dxa"/>
          </w:tcPr>
          <w:p w14:paraId="19270D9C" w14:textId="77777777" w:rsidR="00C44A6F" w:rsidRPr="00D53C0F" w:rsidRDefault="00C44A6F" w:rsidP="0033234C">
            <w:pPr>
              <w:spacing w:before="120" w:after="120"/>
              <w:rPr>
                <w:rFonts w:cs="Times New Roman"/>
                <w:color w:val="000000"/>
              </w:rPr>
            </w:pPr>
            <w:r w:rsidRPr="00D53C0F">
              <w:rPr>
                <w:rFonts w:cs="Times New Roman"/>
                <w:color w:val="000000"/>
              </w:rPr>
              <w:t xml:space="preserve">Java Database Connector. JDBC technology is an </w:t>
            </w:r>
            <w:smartTag w:uri="urn:schemas-microsoft-com:office:smarttags" w:element="stockticker">
              <w:r w:rsidRPr="00D53C0F">
                <w:rPr>
                  <w:rFonts w:cs="Times New Roman"/>
                  <w:color w:val="000000"/>
                </w:rPr>
                <w:t>API</w:t>
              </w:r>
            </w:smartTag>
            <w:r w:rsidRPr="00D53C0F">
              <w:rPr>
                <w:rFonts w:cs="Times New Roman"/>
                <w:color w:val="000000"/>
              </w:rPr>
              <w:t xml:space="preserve"> (included in both J2SE and J2EE releases) that provides cross-DBMS connectivity to a wide range of SQL databases and access to other tabular data sources, such as spreadsheets or flat files. With a JDBC technology-enabled driver, you can connect all corporate data even in a heterogeneous environment.</w:t>
            </w:r>
            <w:r w:rsidRPr="00D53C0F">
              <w:rPr>
                <w:rStyle w:val="FootnoteReference"/>
                <w:rFonts w:cs="Times New Roman"/>
                <w:color w:val="000000"/>
              </w:rPr>
              <w:footnoteReference w:id="12"/>
            </w:r>
          </w:p>
        </w:tc>
      </w:tr>
      <w:tr w:rsidR="00C44A6F" w:rsidRPr="00D53C0F" w14:paraId="15F0B983" w14:textId="77777777" w:rsidTr="00C44A6F">
        <w:tc>
          <w:tcPr>
            <w:tcW w:w="3050" w:type="dxa"/>
          </w:tcPr>
          <w:p w14:paraId="1A1474B8" w14:textId="77777777" w:rsidR="00C44A6F" w:rsidRPr="00D53C0F" w:rsidRDefault="00C44A6F" w:rsidP="0033234C">
            <w:pPr>
              <w:spacing w:before="120" w:after="120"/>
              <w:rPr>
                <w:rFonts w:cs="Times New Roman"/>
                <w:color w:val="000000"/>
              </w:rPr>
            </w:pPr>
            <w:r w:rsidRPr="00D53C0F">
              <w:rPr>
                <w:rFonts w:cs="Times New Roman"/>
                <w:color w:val="000000"/>
              </w:rPr>
              <w:t>JDK</w:t>
            </w:r>
          </w:p>
        </w:tc>
        <w:tc>
          <w:tcPr>
            <w:tcW w:w="6390" w:type="dxa"/>
          </w:tcPr>
          <w:p w14:paraId="1DCE7F27" w14:textId="77777777" w:rsidR="00C44A6F" w:rsidRPr="00D53C0F" w:rsidRDefault="00C44A6F" w:rsidP="0033234C">
            <w:pPr>
              <w:spacing w:before="120" w:after="120"/>
              <w:rPr>
                <w:rFonts w:cs="Times New Roman"/>
                <w:color w:val="000000"/>
              </w:rPr>
            </w:pPr>
            <w:r w:rsidRPr="00D53C0F">
              <w:rPr>
                <w:rFonts w:cs="Times New Roman"/>
                <w:color w:val="000000"/>
              </w:rPr>
              <w:t>Java Development Kit. A set of programming tools for developing Java applications.</w:t>
            </w:r>
          </w:p>
        </w:tc>
      </w:tr>
      <w:tr w:rsidR="00C44A6F" w:rsidRPr="00D53C0F" w14:paraId="5889FA39" w14:textId="77777777" w:rsidTr="00C44A6F">
        <w:tc>
          <w:tcPr>
            <w:tcW w:w="3050" w:type="dxa"/>
          </w:tcPr>
          <w:p w14:paraId="4F098EDC" w14:textId="77777777" w:rsidR="00C44A6F" w:rsidRPr="00D53C0F" w:rsidRDefault="00C44A6F" w:rsidP="0033234C">
            <w:pPr>
              <w:spacing w:before="120" w:after="120"/>
              <w:rPr>
                <w:rFonts w:cs="Times New Roman"/>
                <w:color w:val="000000"/>
              </w:rPr>
            </w:pPr>
            <w:r w:rsidRPr="00D53C0F">
              <w:rPr>
                <w:rFonts w:cs="Times New Roman"/>
                <w:color w:val="000000"/>
              </w:rPr>
              <w:t>JMX</w:t>
            </w:r>
          </w:p>
        </w:tc>
        <w:tc>
          <w:tcPr>
            <w:tcW w:w="6390" w:type="dxa"/>
          </w:tcPr>
          <w:p w14:paraId="3CBA7792" w14:textId="77777777" w:rsidR="00C44A6F" w:rsidRPr="00D53C0F" w:rsidRDefault="00C44A6F" w:rsidP="0033234C">
            <w:pPr>
              <w:spacing w:before="120" w:after="120"/>
              <w:rPr>
                <w:rFonts w:cs="Times New Roman"/>
                <w:color w:val="000000"/>
              </w:rPr>
            </w:pPr>
            <w:r w:rsidRPr="00D53C0F">
              <w:rPr>
                <w:rFonts w:cs="Times New Roman"/>
                <w:color w:val="000000"/>
              </w:rPr>
              <w:t>Java Management eXtensions. A java specification for building manageability into java applications, including J2EE-based ones.</w:t>
            </w:r>
          </w:p>
        </w:tc>
      </w:tr>
      <w:tr w:rsidR="00C44A6F" w:rsidRPr="00D53C0F" w14:paraId="4CB3FCC1" w14:textId="77777777" w:rsidTr="00C44A6F">
        <w:tc>
          <w:tcPr>
            <w:tcW w:w="3050" w:type="dxa"/>
          </w:tcPr>
          <w:p w14:paraId="405142E9" w14:textId="77777777" w:rsidR="00C44A6F" w:rsidRPr="00D53C0F" w:rsidRDefault="00C44A6F" w:rsidP="0033234C">
            <w:pPr>
              <w:spacing w:before="120" w:after="120"/>
              <w:rPr>
                <w:rFonts w:cs="Times New Roman"/>
                <w:color w:val="000000"/>
              </w:rPr>
            </w:pPr>
            <w:r w:rsidRPr="00D53C0F">
              <w:rPr>
                <w:rFonts w:cs="Times New Roman"/>
                <w:color w:val="000000"/>
              </w:rPr>
              <w:t>JNDI</w:t>
            </w:r>
          </w:p>
        </w:tc>
        <w:tc>
          <w:tcPr>
            <w:tcW w:w="6390" w:type="dxa"/>
          </w:tcPr>
          <w:p w14:paraId="0880B532" w14:textId="77777777" w:rsidR="00C44A6F" w:rsidRPr="00D53C0F" w:rsidRDefault="00C44A6F" w:rsidP="0033234C">
            <w:pPr>
              <w:spacing w:before="120" w:after="120"/>
              <w:rPr>
                <w:rFonts w:cs="Times New Roman"/>
                <w:color w:val="000000"/>
              </w:rPr>
            </w:pPr>
            <w:r w:rsidRPr="00D53C0F">
              <w:rPr>
                <w:rFonts w:cs="Times New Roman"/>
                <w:color w:val="000000"/>
              </w:rPr>
              <w:t>Java Naming and Directory Interface. A protocol to a set of APIs for multiple naming and directory services.</w:t>
            </w:r>
          </w:p>
        </w:tc>
      </w:tr>
      <w:tr w:rsidR="00C44A6F" w:rsidRPr="00D53C0F" w14:paraId="55AB642D" w14:textId="77777777" w:rsidTr="00C44A6F">
        <w:tc>
          <w:tcPr>
            <w:tcW w:w="3050" w:type="dxa"/>
          </w:tcPr>
          <w:p w14:paraId="2FF45DCB" w14:textId="77777777" w:rsidR="00C44A6F" w:rsidRPr="00D53C0F" w:rsidRDefault="00C44A6F" w:rsidP="0033234C">
            <w:pPr>
              <w:spacing w:before="120" w:after="120"/>
              <w:rPr>
                <w:rFonts w:cs="Times New Roman"/>
                <w:color w:val="000000"/>
              </w:rPr>
            </w:pPr>
            <w:r w:rsidRPr="00D53C0F">
              <w:rPr>
                <w:rFonts w:cs="Times New Roman"/>
                <w:color w:val="000000"/>
              </w:rPr>
              <w:t>JRE</w:t>
            </w:r>
          </w:p>
        </w:tc>
        <w:tc>
          <w:tcPr>
            <w:tcW w:w="6390" w:type="dxa"/>
          </w:tcPr>
          <w:p w14:paraId="4CBEFAE1" w14:textId="77777777" w:rsidR="00C44A6F" w:rsidRPr="00D53C0F" w:rsidRDefault="00C44A6F" w:rsidP="0033234C">
            <w:pPr>
              <w:spacing w:before="120" w:after="120"/>
              <w:rPr>
                <w:rFonts w:cs="Times New Roman"/>
                <w:color w:val="000000"/>
              </w:rPr>
            </w:pPr>
            <w:r w:rsidRPr="00D53C0F">
              <w:rPr>
                <w:rFonts w:cs="Times New Roman"/>
                <w:color w:val="000000"/>
              </w:rPr>
              <w:t xml:space="preserve">The </w:t>
            </w:r>
            <w:r w:rsidRPr="00D53C0F">
              <w:rPr>
                <w:rFonts w:cs="Times New Roman"/>
                <w:i/>
                <w:color w:val="000000"/>
              </w:rPr>
              <w:t xml:space="preserve">Java Runtime Environment </w:t>
            </w:r>
            <w:r w:rsidRPr="00D53C0F">
              <w:rPr>
                <w:rFonts w:cs="Times New Roman"/>
                <w:color w:val="000000"/>
              </w:rPr>
              <w:t>consists of the Java virtual machine, the Java platform core classes, and supporting files. JRE is bundled with the JDK but also available packaged separately.</w:t>
            </w:r>
          </w:p>
        </w:tc>
      </w:tr>
      <w:tr w:rsidR="00C44A6F" w:rsidRPr="00D53C0F" w14:paraId="05B04F1E" w14:textId="77777777" w:rsidTr="00C44A6F">
        <w:tc>
          <w:tcPr>
            <w:tcW w:w="3050" w:type="dxa"/>
          </w:tcPr>
          <w:p w14:paraId="2B2EF568" w14:textId="77777777" w:rsidR="00C44A6F" w:rsidRPr="00D53C0F" w:rsidRDefault="00C44A6F" w:rsidP="0033234C">
            <w:pPr>
              <w:spacing w:before="120" w:after="120"/>
              <w:rPr>
                <w:rFonts w:cs="Times New Roman"/>
                <w:color w:val="000000"/>
              </w:rPr>
            </w:pPr>
            <w:r w:rsidRPr="00D53C0F">
              <w:rPr>
                <w:rFonts w:cs="Times New Roman"/>
                <w:color w:val="000000"/>
              </w:rPr>
              <w:t>JSP</w:t>
            </w:r>
          </w:p>
        </w:tc>
        <w:tc>
          <w:tcPr>
            <w:tcW w:w="6390" w:type="dxa"/>
          </w:tcPr>
          <w:p w14:paraId="43894F34" w14:textId="77777777" w:rsidR="00C44A6F" w:rsidRPr="00D53C0F" w:rsidRDefault="00C44A6F" w:rsidP="0033234C">
            <w:pPr>
              <w:spacing w:before="120" w:after="120"/>
              <w:rPr>
                <w:rFonts w:cs="Times New Roman"/>
                <w:color w:val="000000"/>
              </w:rPr>
            </w:pPr>
            <w:r w:rsidRPr="00D53C0F">
              <w:rPr>
                <w:rFonts w:cs="Times New Roman"/>
                <w:color w:val="000000"/>
              </w:rPr>
              <w:t xml:space="preserve">Java Server Pages. A language for building web interfaces for interacting with web applications. </w:t>
            </w:r>
          </w:p>
        </w:tc>
      </w:tr>
      <w:tr w:rsidR="00C44A6F" w:rsidRPr="00D53C0F" w14:paraId="4F0202EF" w14:textId="77777777" w:rsidTr="00C44A6F">
        <w:tc>
          <w:tcPr>
            <w:tcW w:w="3050" w:type="dxa"/>
          </w:tcPr>
          <w:p w14:paraId="57D7E17A" w14:textId="77777777" w:rsidR="00C44A6F" w:rsidRPr="00D53C0F" w:rsidRDefault="00C44A6F" w:rsidP="0033234C">
            <w:pPr>
              <w:spacing w:before="120" w:after="120"/>
              <w:rPr>
                <w:rFonts w:cs="Times New Roman"/>
                <w:color w:val="000000"/>
              </w:rPr>
            </w:pPr>
            <w:r w:rsidRPr="00D53C0F">
              <w:rPr>
                <w:rFonts w:cs="Times New Roman"/>
                <w:color w:val="000000"/>
              </w:rPr>
              <w:t>JSP</w:t>
            </w:r>
          </w:p>
        </w:tc>
        <w:tc>
          <w:tcPr>
            <w:tcW w:w="6390" w:type="dxa"/>
          </w:tcPr>
          <w:p w14:paraId="0FF1EC46" w14:textId="77777777" w:rsidR="00C44A6F" w:rsidRPr="00D53C0F" w:rsidRDefault="00C44A6F" w:rsidP="0033234C">
            <w:pPr>
              <w:spacing w:before="120" w:after="120"/>
              <w:rPr>
                <w:rFonts w:cs="Times New Roman"/>
                <w:i/>
                <w:color w:val="000000"/>
              </w:rPr>
            </w:pPr>
            <w:r w:rsidRPr="00D53C0F">
              <w:rPr>
                <w:rFonts w:cs="Times New Roman"/>
                <w:i/>
                <w:color w:val="000000"/>
              </w:rPr>
              <w:t>Java Server Pages.</w:t>
            </w:r>
          </w:p>
        </w:tc>
      </w:tr>
      <w:tr w:rsidR="00C44A6F" w:rsidRPr="00D53C0F" w14:paraId="4F2837BE" w14:textId="77777777" w:rsidTr="00C44A6F">
        <w:tc>
          <w:tcPr>
            <w:tcW w:w="3050" w:type="dxa"/>
          </w:tcPr>
          <w:p w14:paraId="1B376BEF" w14:textId="77777777" w:rsidR="00C44A6F" w:rsidRPr="00D53C0F" w:rsidRDefault="00C44A6F" w:rsidP="0033234C">
            <w:pPr>
              <w:spacing w:before="120" w:after="120"/>
              <w:rPr>
                <w:rFonts w:cs="Times New Roman"/>
                <w:color w:val="000000"/>
              </w:rPr>
            </w:pPr>
            <w:r w:rsidRPr="00D53C0F">
              <w:rPr>
                <w:rFonts w:cs="Times New Roman"/>
                <w:color w:val="000000"/>
              </w:rPr>
              <w:t>JVM</w:t>
            </w:r>
          </w:p>
        </w:tc>
        <w:tc>
          <w:tcPr>
            <w:tcW w:w="6390" w:type="dxa"/>
          </w:tcPr>
          <w:p w14:paraId="383472E3" w14:textId="77777777" w:rsidR="00C44A6F" w:rsidRPr="00D53C0F" w:rsidRDefault="00C44A6F" w:rsidP="0033234C">
            <w:pPr>
              <w:spacing w:before="120" w:after="120"/>
              <w:rPr>
                <w:rFonts w:cs="Times New Roman"/>
                <w:color w:val="000000"/>
              </w:rPr>
            </w:pPr>
            <w:r w:rsidRPr="00D53C0F">
              <w:rPr>
                <w:rFonts w:cs="Times New Roman"/>
                <w:color w:val="000000"/>
              </w:rPr>
              <w:t>Java Virtual Machine. The JVM interprets compiled Java binary code (byte code) for specific computer hardware.</w:t>
            </w:r>
          </w:p>
        </w:tc>
      </w:tr>
      <w:tr w:rsidR="00C44A6F" w:rsidRPr="00D53C0F" w14:paraId="41DC5850" w14:textId="77777777" w:rsidTr="00C44A6F">
        <w:tc>
          <w:tcPr>
            <w:tcW w:w="3050" w:type="dxa"/>
          </w:tcPr>
          <w:p w14:paraId="54EF6696" w14:textId="77777777" w:rsidR="00C44A6F" w:rsidRPr="00D53C0F" w:rsidRDefault="00C44A6F" w:rsidP="0033234C">
            <w:pPr>
              <w:spacing w:before="120" w:after="120"/>
              <w:rPr>
                <w:rFonts w:cs="Times New Roman"/>
                <w:color w:val="000000"/>
              </w:rPr>
            </w:pPr>
            <w:r w:rsidRPr="00D53C0F">
              <w:rPr>
                <w:rFonts w:cs="Times New Roman"/>
                <w:color w:val="000000"/>
              </w:rPr>
              <w:t>KAAJEE</w:t>
            </w:r>
          </w:p>
        </w:tc>
        <w:tc>
          <w:tcPr>
            <w:tcW w:w="6390" w:type="dxa"/>
          </w:tcPr>
          <w:p w14:paraId="7F3F7E47" w14:textId="77777777" w:rsidR="00C44A6F" w:rsidRPr="00D53C0F" w:rsidRDefault="00C44A6F" w:rsidP="0033234C">
            <w:pPr>
              <w:spacing w:before="120" w:after="120"/>
              <w:rPr>
                <w:rFonts w:cs="Times New Roman"/>
                <w:color w:val="000000"/>
              </w:rPr>
            </w:pPr>
            <w:r w:rsidRPr="00D53C0F">
              <w:rPr>
                <w:rFonts w:cs="Times New Roman"/>
                <w:color w:val="000000"/>
              </w:rPr>
              <w:t>Kernel Authentication and Authorization for Java 2 Enterprise Edition</w:t>
            </w:r>
          </w:p>
        </w:tc>
      </w:tr>
      <w:tr w:rsidR="00C44A6F" w:rsidRPr="00D53C0F" w14:paraId="22523601" w14:textId="77777777" w:rsidTr="00C44A6F">
        <w:tc>
          <w:tcPr>
            <w:tcW w:w="3050" w:type="dxa"/>
          </w:tcPr>
          <w:p w14:paraId="3D34CBE8" w14:textId="77777777" w:rsidR="00C44A6F" w:rsidRPr="00D53C0F" w:rsidRDefault="00C44A6F" w:rsidP="0033234C">
            <w:pPr>
              <w:spacing w:before="120" w:after="120"/>
              <w:rPr>
                <w:rFonts w:cs="Times New Roman"/>
                <w:color w:val="000000"/>
              </w:rPr>
            </w:pPr>
            <w:r w:rsidRPr="00D53C0F">
              <w:rPr>
                <w:rFonts w:cs="Times New Roman"/>
                <w:color w:val="000000"/>
              </w:rPr>
              <w:t>KaajeeVistaLinkConnection</w:t>
            </w:r>
            <w:r w:rsidRPr="00D53C0F">
              <w:rPr>
                <w:rFonts w:cs="Times New Roman"/>
                <w:color w:val="000000"/>
              </w:rPr>
              <w:br/>
              <w:t>Spec</w:t>
            </w:r>
          </w:p>
        </w:tc>
        <w:tc>
          <w:tcPr>
            <w:tcW w:w="6390" w:type="dxa"/>
          </w:tcPr>
          <w:p w14:paraId="2D7F4AC4" w14:textId="77777777" w:rsidR="00C44A6F" w:rsidRPr="00D53C0F" w:rsidRDefault="00C44A6F" w:rsidP="0033234C">
            <w:pPr>
              <w:spacing w:before="120" w:after="120"/>
              <w:rPr>
                <w:rFonts w:cs="Times New Roman"/>
                <w:color w:val="000000"/>
              </w:rPr>
            </w:pPr>
            <w:r w:rsidRPr="00D53C0F">
              <w:rPr>
                <w:rFonts w:cs="Times New Roman"/>
                <w:color w:val="000000"/>
              </w:rPr>
              <w:t>KAAJEE currently maintains this VistALink class and uses it to connect to the VistA M Server. This class extends VistaLinkConnectionSpecImpl. In other words, it inherits from the VistALink class VistaLinkConnectionSpecImpl. KAAJEE has added additional code in order to handle the IP address.</w:t>
            </w:r>
          </w:p>
          <w:p w14:paraId="0763FF9F" w14:textId="77777777" w:rsidR="00C44A6F" w:rsidRPr="00D53C0F" w:rsidRDefault="004D4C84" w:rsidP="0033234C">
            <w:pPr>
              <w:spacing w:before="120" w:after="120"/>
              <w:ind w:left="538" w:hanging="538"/>
              <w:rPr>
                <w:rFonts w:cs="Times New Roman"/>
                <w:color w:val="000000"/>
              </w:rPr>
            </w:pPr>
            <w:r w:rsidRPr="00D53C0F">
              <w:rPr>
                <w:rFonts w:cs="Times New Roman"/>
                <w:noProof/>
                <w:color w:val="000000"/>
              </w:rPr>
              <w:drawing>
                <wp:inline distT="0" distB="0" distL="0" distR="0" wp14:anchorId="409A9034" wp14:editId="049AF482">
                  <wp:extent cx="285115" cy="285115"/>
                  <wp:effectExtent l="0" t="0" r="0" b="0"/>
                  <wp:docPr id="121" name="Picture 1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00C44A6F" w:rsidRPr="00D53C0F">
              <w:rPr>
                <w:rFonts w:cs="Times New Roman"/>
                <w:color w:val="000000"/>
              </w:rPr>
              <w:t xml:space="preserve"> NOTE: In the future, VistALink may incorporate and maintain this code.</w:t>
            </w:r>
          </w:p>
        </w:tc>
      </w:tr>
      <w:tr w:rsidR="00C44A6F" w:rsidRPr="00D53C0F" w14:paraId="64DBE6A0" w14:textId="77777777" w:rsidTr="00C44A6F">
        <w:tc>
          <w:tcPr>
            <w:tcW w:w="3050" w:type="dxa"/>
          </w:tcPr>
          <w:p w14:paraId="46EE8387" w14:textId="77777777" w:rsidR="00C44A6F" w:rsidRPr="00D53C0F" w:rsidRDefault="00C44A6F" w:rsidP="0033234C">
            <w:pPr>
              <w:spacing w:before="120" w:after="120"/>
              <w:rPr>
                <w:rFonts w:cs="Times New Roman"/>
                <w:color w:val="000000"/>
              </w:rPr>
            </w:pPr>
            <w:r w:rsidRPr="00D53C0F">
              <w:rPr>
                <w:rFonts w:cs="Times New Roman"/>
                <w:color w:val="000000"/>
              </w:rPr>
              <w:t>KERNEL</w:t>
            </w:r>
          </w:p>
        </w:tc>
        <w:tc>
          <w:tcPr>
            <w:tcW w:w="6390" w:type="dxa"/>
          </w:tcPr>
          <w:p w14:paraId="4738B09A" w14:textId="77777777" w:rsidR="00C44A6F" w:rsidRPr="00D53C0F" w:rsidRDefault="00604685" w:rsidP="0033234C">
            <w:pPr>
              <w:spacing w:before="120" w:after="120"/>
              <w:rPr>
                <w:rFonts w:cs="Times New Roman"/>
                <w:color w:val="000000"/>
              </w:rPr>
            </w:pPr>
            <w:r w:rsidRPr="00D53C0F">
              <w:t xml:space="preserve">A facility is multidivisional if it supports one or more divisions. </w:t>
            </w:r>
            <w:r w:rsidR="000A6B53" w:rsidRPr="00D53C0F">
              <w:t>HealtheVet</w:t>
            </w:r>
            <w:r w:rsidRPr="00D53C0F">
              <w:t xml:space="preserve">-VistA applications are required to be multidivisional-aware. Thus, it </w:t>
            </w:r>
            <w:r w:rsidRPr="00D53C0F">
              <w:rPr>
                <w:i/>
              </w:rPr>
              <w:t>must</w:t>
            </w:r>
            <w:r w:rsidRPr="00D53C0F">
              <w:t xml:space="preserve"> be designed to work correctly at a multi-divisional facility.</w:t>
            </w:r>
            <w:r w:rsidR="00C44A6F" w:rsidRPr="00D53C0F">
              <w:rPr>
                <w:rFonts w:cs="Times New Roman"/>
                <w:color w:val="000000"/>
              </w:rPr>
              <w:t>Set of VistA software routines that function as an intermediary between the host operating system and the VistA application packages such as Laboratory, Pharmacy, IFCAP, etc. The Kernel provides a standard and consistent user and programmer interface between application packages and the underlying M implementation.</w:t>
            </w:r>
          </w:p>
        </w:tc>
      </w:tr>
      <w:tr w:rsidR="00C44A6F" w:rsidRPr="00D53C0F" w14:paraId="51959074" w14:textId="77777777" w:rsidTr="00C44A6F">
        <w:tc>
          <w:tcPr>
            <w:tcW w:w="3050" w:type="dxa"/>
          </w:tcPr>
          <w:p w14:paraId="632B6A6E" w14:textId="77777777" w:rsidR="00C44A6F" w:rsidRPr="00D53C0F" w:rsidRDefault="00C44A6F" w:rsidP="0033234C">
            <w:pPr>
              <w:spacing w:before="120" w:after="120"/>
              <w:rPr>
                <w:rFonts w:cs="Times New Roman"/>
                <w:color w:val="000000"/>
              </w:rPr>
            </w:pPr>
            <w:r w:rsidRPr="00D53C0F">
              <w:rPr>
                <w:rFonts w:cs="Times New Roman"/>
                <w:color w:val="000000"/>
              </w:rPr>
              <w:t>KIDS</w:t>
            </w:r>
          </w:p>
        </w:tc>
        <w:tc>
          <w:tcPr>
            <w:tcW w:w="6390" w:type="dxa"/>
          </w:tcPr>
          <w:p w14:paraId="139EE3CB" w14:textId="77777777" w:rsidR="00C44A6F" w:rsidRPr="00D53C0F" w:rsidRDefault="00604685" w:rsidP="0033234C">
            <w:pPr>
              <w:spacing w:before="120" w:after="120"/>
              <w:rPr>
                <w:rFonts w:cs="Times New Roman"/>
                <w:color w:val="000000"/>
              </w:rPr>
            </w:pPr>
            <w:r w:rsidRPr="00D53C0F">
              <w:t xml:space="preserve">Oracle 9i </w:t>
            </w:r>
            <w:r w:rsidR="00D96B09" w:rsidRPr="00D53C0F">
              <w:t xml:space="preserve">(or higher version) </w:t>
            </w:r>
            <w:r w:rsidRPr="00D53C0F">
              <w:t>is a relational database that supports the Structured Query Language (SQL), now an industry standard</w:t>
            </w:r>
            <w:r w:rsidR="00D96B09" w:rsidRPr="00D53C0F">
              <w:t>. Currently, it is used to store the KAAJEE SSPIs</w:t>
            </w:r>
            <w:r w:rsidRPr="00D53C0F">
              <w:t>.</w:t>
            </w:r>
            <w:r w:rsidR="00C44A6F" w:rsidRPr="00D53C0F">
              <w:rPr>
                <w:rFonts w:cs="Times New Roman"/>
                <w:color w:val="000000"/>
              </w:rPr>
              <w:t>Kernel Installation and Distribution System. The VistA/M module for exporting new VistA software packages.</w:t>
            </w:r>
          </w:p>
        </w:tc>
      </w:tr>
      <w:tr w:rsidR="00C44A6F" w:rsidRPr="00D53C0F" w14:paraId="4A7C931A" w14:textId="77777777" w:rsidTr="00C44A6F">
        <w:tc>
          <w:tcPr>
            <w:tcW w:w="3050" w:type="dxa"/>
          </w:tcPr>
          <w:p w14:paraId="71D38456" w14:textId="77777777" w:rsidR="00C44A6F" w:rsidRPr="00D53C0F" w:rsidRDefault="00C44A6F" w:rsidP="0033234C">
            <w:pPr>
              <w:spacing w:before="120" w:after="120"/>
              <w:rPr>
                <w:rFonts w:cs="Times New Roman"/>
                <w:color w:val="000000"/>
              </w:rPr>
            </w:pPr>
            <w:r w:rsidRPr="00D53C0F">
              <w:rPr>
                <w:rFonts w:cs="Times New Roman"/>
                <w:color w:val="000000"/>
              </w:rPr>
              <w:t>LDAP</w:t>
            </w:r>
          </w:p>
        </w:tc>
        <w:tc>
          <w:tcPr>
            <w:tcW w:w="6390" w:type="dxa"/>
          </w:tcPr>
          <w:p w14:paraId="5A88BB0C" w14:textId="77777777" w:rsidR="00C44A6F" w:rsidRPr="00D53C0F" w:rsidRDefault="00C44A6F" w:rsidP="0033234C">
            <w:pPr>
              <w:spacing w:before="120" w:after="120"/>
              <w:rPr>
                <w:rFonts w:cs="Times New Roman"/>
                <w:color w:val="000000"/>
              </w:rPr>
            </w:pPr>
            <w:r w:rsidRPr="00D53C0F">
              <w:rPr>
                <w:rFonts w:cs="Times New Roman"/>
                <w:color w:val="000000"/>
              </w:rPr>
              <w:t>Acronym for Lightweight Directory Access Protocol. LDAP is an open protocol that permits applications running on various platforms to access information from directories hosted by any type of server</w:t>
            </w:r>
            <w:r w:rsidR="00212176" w:rsidRPr="00D53C0F">
              <w:rPr>
                <w:rFonts w:cs="Times New Roman"/>
                <w:color w:val="000000"/>
              </w:rPr>
              <w:t xml:space="preserve">. </w:t>
            </w:r>
            <w:r w:rsidRPr="00D53C0F">
              <w:rPr>
                <w:rFonts w:cs="Times New Roman"/>
                <w:color w:val="000000"/>
              </w:rPr>
              <w:t xml:space="preserve"> </w:t>
            </w:r>
          </w:p>
        </w:tc>
      </w:tr>
      <w:tr w:rsidR="00C44A6F" w:rsidRPr="00D53C0F" w14:paraId="1FDC37EC" w14:textId="77777777" w:rsidTr="00C44A6F">
        <w:tc>
          <w:tcPr>
            <w:tcW w:w="3050" w:type="dxa"/>
          </w:tcPr>
          <w:p w14:paraId="28241AD2" w14:textId="77777777" w:rsidR="00C44A6F" w:rsidRPr="00D53C0F" w:rsidRDefault="00C44A6F" w:rsidP="0033234C">
            <w:pPr>
              <w:spacing w:before="120" w:after="120"/>
              <w:rPr>
                <w:rFonts w:cs="Times New Roman"/>
                <w:color w:val="000000"/>
              </w:rPr>
            </w:pPr>
            <w:r w:rsidRPr="00D53C0F">
              <w:rPr>
                <w:rFonts w:cs="Times New Roman"/>
                <w:color w:val="000000"/>
              </w:rPr>
              <w:t>Linked Adapter</w:t>
            </w:r>
          </w:p>
        </w:tc>
        <w:tc>
          <w:tcPr>
            <w:tcW w:w="6390" w:type="dxa"/>
          </w:tcPr>
          <w:p w14:paraId="0C25C3FB" w14:textId="77777777" w:rsidR="00C44A6F" w:rsidRPr="00D53C0F" w:rsidRDefault="00C44A6F" w:rsidP="0033234C">
            <w:pPr>
              <w:spacing w:before="120" w:after="120"/>
              <w:rPr>
                <w:rFonts w:cs="Times New Roman"/>
                <w:color w:val="000000"/>
              </w:rPr>
            </w:pPr>
            <w:r w:rsidRPr="00D53C0F">
              <w:rPr>
                <w:rFonts w:cs="Times New Roman"/>
                <w:color w:val="000000"/>
              </w:rPr>
              <w:t>Version 8.1 of WebLogic introduced a "link-ref" mechanism enabling the resources of a single "base" adapter to be shared by one or more "linked" adapters. The base adapter is a standalone adapter that is completely set up. Its resources (classes, jars, etc.) can be linked to and reused by other resource adapters (linked adapters). The deployer only needs to modify a subset of linked adapters’ deployment descriptor settings. Note: This mechanism is no longer supported in WebLogic 9 and later for J2CA 1.5 adapters (e.g., VistALink 1.6).</w:t>
            </w:r>
          </w:p>
        </w:tc>
      </w:tr>
      <w:tr w:rsidR="00C44A6F" w:rsidRPr="00D53C0F" w14:paraId="5C7105E6" w14:textId="77777777" w:rsidTr="00C44A6F">
        <w:tc>
          <w:tcPr>
            <w:tcW w:w="3050" w:type="dxa"/>
          </w:tcPr>
          <w:p w14:paraId="5E5A1400" w14:textId="77777777" w:rsidR="00C44A6F" w:rsidRPr="00D53C0F" w:rsidRDefault="00C44A6F" w:rsidP="0033234C">
            <w:pPr>
              <w:spacing w:before="120" w:after="120"/>
              <w:rPr>
                <w:rFonts w:cs="Times New Roman"/>
                <w:color w:val="000000"/>
              </w:rPr>
            </w:pPr>
            <w:r w:rsidRPr="00D53C0F">
              <w:rPr>
                <w:rFonts w:cs="Times New Roman"/>
                <w:color w:val="000000"/>
              </w:rPr>
              <w:t>Linux</w:t>
            </w:r>
          </w:p>
        </w:tc>
        <w:tc>
          <w:tcPr>
            <w:tcW w:w="6390" w:type="dxa"/>
          </w:tcPr>
          <w:p w14:paraId="40BE37D7" w14:textId="77777777" w:rsidR="00C44A6F" w:rsidRPr="00D53C0F" w:rsidRDefault="00C44A6F" w:rsidP="0033234C">
            <w:pPr>
              <w:spacing w:before="120" w:after="120"/>
              <w:rPr>
                <w:rFonts w:cs="Times New Roman"/>
                <w:color w:val="000000"/>
              </w:rPr>
            </w:pPr>
            <w:r w:rsidRPr="00D53C0F">
              <w:rPr>
                <w:rFonts w:cs="Times New Roman"/>
                <w:color w:val="000000"/>
              </w:rPr>
              <w:t xml:space="preserve">An </w:t>
            </w:r>
            <w:hyperlink r:id="rId90" w:history="1">
              <w:r w:rsidRPr="00D53C0F">
                <w:rPr>
                  <w:rStyle w:val="Hyperlink"/>
                  <w:rFonts w:cs="Times New Roman"/>
                  <w:color w:val="000000"/>
                </w:rPr>
                <w:t>open-source</w:t>
              </w:r>
            </w:hyperlink>
            <w:r w:rsidRPr="00D53C0F">
              <w:rPr>
                <w:rFonts w:cs="Times New Roman"/>
                <w:color w:val="000000"/>
              </w:rPr>
              <w:t xml:space="preserve"> </w:t>
            </w:r>
            <w:hyperlink r:id="rId91" w:history="1">
              <w:r w:rsidRPr="00D53C0F">
                <w:rPr>
                  <w:rStyle w:val="Hyperlink"/>
                  <w:rFonts w:cs="Times New Roman"/>
                  <w:color w:val="000000"/>
                </w:rPr>
                <w:t>operating system</w:t>
              </w:r>
            </w:hyperlink>
            <w:r w:rsidRPr="00D53C0F">
              <w:rPr>
                <w:rFonts w:cs="Times New Roman"/>
                <w:color w:val="000000"/>
              </w:rPr>
              <w:t xml:space="preserve"> that runs on various types of hardware </w:t>
            </w:r>
            <w:hyperlink r:id="rId92" w:history="1">
              <w:r w:rsidRPr="00D53C0F">
                <w:rPr>
                  <w:rStyle w:val="Hyperlink"/>
                  <w:rFonts w:cs="Times New Roman"/>
                  <w:color w:val="000000"/>
                </w:rPr>
                <w:t>platforms</w:t>
              </w:r>
            </w:hyperlink>
            <w:r w:rsidRPr="00D53C0F">
              <w:rPr>
                <w:rFonts w:cs="Times New Roman"/>
                <w:color w:val="000000"/>
              </w:rPr>
              <w:t xml:space="preserve">. HealtheVet-VistA servers use both Linux and Windows operating systems. </w:t>
            </w:r>
          </w:p>
        </w:tc>
      </w:tr>
      <w:tr w:rsidR="00C44A6F" w:rsidRPr="00D53C0F" w14:paraId="43F01957" w14:textId="77777777" w:rsidTr="00C44A6F">
        <w:tc>
          <w:tcPr>
            <w:tcW w:w="3050" w:type="dxa"/>
          </w:tcPr>
          <w:p w14:paraId="76FC3DBD" w14:textId="77777777" w:rsidR="00C44A6F" w:rsidRPr="00D53C0F" w:rsidRDefault="00C44A6F" w:rsidP="0033234C">
            <w:pPr>
              <w:spacing w:before="120" w:after="120"/>
              <w:rPr>
                <w:rFonts w:cs="Times New Roman"/>
                <w:color w:val="000000"/>
              </w:rPr>
            </w:pPr>
            <w:r w:rsidRPr="00D53C0F">
              <w:rPr>
                <w:rFonts w:cs="Times New Roman"/>
                <w:color w:val="000000"/>
              </w:rPr>
              <w:t>Listener</w:t>
            </w:r>
          </w:p>
        </w:tc>
        <w:tc>
          <w:tcPr>
            <w:tcW w:w="6390" w:type="dxa"/>
          </w:tcPr>
          <w:p w14:paraId="45D97F29" w14:textId="77777777" w:rsidR="00C44A6F" w:rsidRPr="00D53C0F" w:rsidRDefault="00C44A6F" w:rsidP="0033234C">
            <w:pPr>
              <w:spacing w:before="120" w:after="120"/>
              <w:rPr>
                <w:rFonts w:cs="Times New Roman"/>
                <w:color w:val="000000"/>
              </w:rPr>
            </w:pPr>
            <w:r w:rsidRPr="00D53C0F">
              <w:rPr>
                <w:rFonts w:cs="Times New Roman"/>
                <w:color w:val="000000"/>
              </w:rPr>
              <w:t>A socket routine that runs continuously at a specified port to field incoming requests. It sends requests to a front controller for processing. The controller returns its response to the client through the same port. The listener creates a separate thread for each request, so it can accept and forward requests from multiple clients concurrently.</w:t>
            </w:r>
          </w:p>
        </w:tc>
      </w:tr>
      <w:tr w:rsidR="00C44A6F" w:rsidRPr="00D53C0F" w14:paraId="70C9ADA2" w14:textId="77777777" w:rsidTr="00C44A6F">
        <w:tc>
          <w:tcPr>
            <w:tcW w:w="3050" w:type="dxa"/>
          </w:tcPr>
          <w:p w14:paraId="6D090973" w14:textId="77777777" w:rsidR="00C44A6F" w:rsidRPr="00D53C0F" w:rsidRDefault="00C44A6F" w:rsidP="0033234C">
            <w:pPr>
              <w:spacing w:before="120" w:after="120"/>
              <w:rPr>
                <w:rFonts w:cs="Times New Roman"/>
                <w:color w:val="000000"/>
              </w:rPr>
            </w:pPr>
            <w:r w:rsidRPr="00D53C0F">
              <w:rPr>
                <w:rFonts w:cs="Times New Roman"/>
                <w:color w:val="000000"/>
              </w:rPr>
              <w:t>log4J Utility</w:t>
            </w:r>
          </w:p>
        </w:tc>
        <w:tc>
          <w:tcPr>
            <w:tcW w:w="6390" w:type="dxa"/>
          </w:tcPr>
          <w:p w14:paraId="0EBC81BB" w14:textId="77777777" w:rsidR="00C44A6F" w:rsidRPr="00D53C0F" w:rsidRDefault="00C44A6F" w:rsidP="0033234C">
            <w:pPr>
              <w:spacing w:before="120" w:after="120"/>
              <w:rPr>
                <w:rFonts w:cs="Times New Roman"/>
                <w:color w:val="000000"/>
              </w:rPr>
            </w:pPr>
            <w:r w:rsidRPr="00D53C0F">
              <w:rPr>
                <w:rFonts w:cs="Times New Roman"/>
                <w:color w:val="000000"/>
              </w:rPr>
              <w:t xml:space="preserve">An open-source logging package distributed under the Apache Software license. Reviewing log files produced at runtime can be helpful in debugging and troubleshooting. </w:t>
            </w:r>
          </w:p>
        </w:tc>
      </w:tr>
      <w:tr w:rsidR="00C44A6F" w:rsidRPr="00D53C0F" w14:paraId="6A935282" w14:textId="77777777" w:rsidTr="00C44A6F">
        <w:tc>
          <w:tcPr>
            <w:tcW w:w="3050" w:type="dxa"/>
          </w:tcPr>
          <w:p w14:paraId="041723BB" w14:textId="77777777" w:rsidR="00C44A6F" w:rsidRPr="00D53C0F" w:rsidRDefault="00C44A6F" w:rsidP="0033234C">
            <w:pPr>
              <w:spacing w:before="120" w:after="120"/>
              <w:rPr>
                <w:rFonts w:cs="Times New Roman"/>
                <w:color w:val="000000"/>
              </w:rPr>
            </w:pPr>
            <w:r w:rsidRPr="00D53C0F">
              <w:rPr>
                <w:rFonts w:cs="Times New Roman"/>
                <w:color w:val="000000"/>
              </w:rPr>
              <w:t>logger</w:t>
            </w:r>
          </w:p>
        </w:tc>
        <w:tc>
          <w:tcPr>
            <w:tcW w:w="6390" w:type="dxa"/>
          </w:tcPr>
          <w:p w14:paraId="06C2646D" w14:textId="77777777" w:rsidR="00C44A6F" w:rsidRPr="00D53C0F" w:rsidRDefault="00C44A6F" w:rsidP="0033234C">
            <w:pPr>
              <w:spacing w:before="120" w:after="120"/>
              <w:rPr>
                <w:rFonts w:cs="Times New Roman"/>
                <w:color w:val="000000"/>
              </w:rPr>
            </w:pPr>
            <w:r w:rsidRPr="00D53C0F">
              <w:rPr>
                <w:rFonts w:cs="Times New Roman"/>
                <w:color w:val="000000"/>
              </w:rPr>
              <w:t>In log4j, a logger is a named entry in a hierarchy of loggers. The names in the hierarchy typically follow Java package naming conventions. Application code can select a particular logger by name to write output to, and administrators can configure where a particular named logger’s output is sent.</w:t>
            </w:r>
          </w:p>
        </w:tc>
      </w:tr>
      <w:tr w:rsidR="00C44A6F" w:rsidRPr="00D53C0F" w14:paraId="5565B861" w14:textId="77777777" w:rsidTr="00C44A6F">
        <w:tc>
          <w:tcPr>
            <w:tcW w:w="3050" w:type="dxa"/>
          </w:tcPr>
          <w:p w14:paraId="30D125CF" w14:textId="77777777" w:rsidR="00C44A6F" w:rsidRPr="00D53C0F" w:rsidRDefault="00C44A6F" w:rsidP="0033234C">
            <w:pPr>
              <w:spacing w:before="120" w:after="120"/>
              <w:rPr>
                <w:rFonts w:cs="Times New Roman"/>
                <w:color w:val="000000"/>
              </w:rPr>
            </w:pPr>
            <w:r w:rsidRPr="00D53C0F">
              <w:rPr>
                <w:rFonts w:cs="Times New Roman"/>
                <w:color w:val="000000"/>
              </w:rPr>
              <w:t>M (MUMPS)</w:t>
            </w:r>
          </w:p>
        </w:tc>
        <w:tc>
          <w:tcPr>
            <w:tcW w:w="6390" w:type="dxa"/>
          </w:tcPr>
          <w:p w14:paraId="62A45535" w14:textId="77777777" w:rsidR="00C44A6F" w:rsidRPr="00D53C0F" w:rsidRDefault="00C44A6F" w:rsidP="0033234C">
            <w:pPr>
              <w:spacing w:before="120" w:after="120"/>
              <w:rPr>
                <w:rFonts w:cs="Times New Roman"/>
                <w:color w:val="000000"/>
              </w:rPr>
            </w:pPr>
            <w:r w:rsidRPr="00D53C0F">
              <w:rPr>
                <w:rFonts w:cs="Times New Roman"/>
                <w:color w:val="000000"/>
              </w:rPr>
              <w:t>Massachusetts General Hospital Utility Multi-programming System, abbreviated M. M is a high-level procedural programming computer language, especially helpful for manipulating textual data.</w:t>
            </w:r>
          </w:p>
        </w:tc>
      </w:tr>
      <w:tr w:rsidR="00C44A6F" w:rsidRPr="00D53C0F" w14:paraId="0447B954" w14:textId="77777777" w:rsidTr="00C44A6F">
        <w:tc>
          <w:tcPr>
            <w:tcW w:w="3050" w:type="dxa"/>
          </w:tcPr>
          <w:p w14:paraId="3A5F512F" w14:textId="77777777" w:rsidR="00C44A6F" w:rsidRPr="00D53C0F" w:rsidRDefault="00C44A6F" w:rsidP="0033234C">
            <w:pPr>
              <w:spacing w:before="120" w:after="120"/>
              <w:rPr>
                <w:rFonts w:cs="Times New Roman"/>
                <w:color w:val="000000"/>
              </w:rPr>
            </w:pPr>
            <w:r w:rsidRPr="00D53C0F">
              <w:rPr>
                <w:rFonts w:cs="Times New Roman"/>
                <w:color w:val="000000"/>
              </w:rPr>
              <w:t>Managed Server</w:t>
            </w:r>
          </w:p>
        </w:tc>
        <w:tc>
          <w:tcPr>
            <w:tcW w:w="6390" w:type="dxa"/>
          </w:tcPr>
          <w:p w14:paraId="75BA39C9" w14:textId="77777777" w:rsidR="00C44A6F" w:rsidRPr="00D53C0F" w:rsidRDefault="00C44A6F" w:rsidP="0033234C">
            <w:pPr>
              <w:spacing w:before="120" w:after="120"/>
              <w:rPr>
                <w:rFonts w:cs="Times New Roman"/>
                <w:color w:val="000000"/>
              </w:rPr>
            </w:pPr>
            <w:r w:rsidRPr="00D53C0F">
              <w:rPr>
                <w:rFonts w:cs="Times New Roman"/>
                <w:color w:val="000000"/>
              </w:rPr>
              <w:t>A server instance in a WebLogic domain that is not an administration server, i.e., not used to configure all other server instances in the domain.</w:t>
            </w:r>
          </w:p>
        </w:tc>
      </w:tr>
      <w:tr w:rsidR="00C44A6F" w:rsidRPr="00D53C0F" w14:paraId="00576FED" w14:textId="77777777" w:rsidTr="00C44A6F">
        <w:tc>
          <w:tcPr>
            <w:tcW w:w="3050" w:type="dxa"/>
          </w:tcPr>
          <w:p w14:paraId="4E9D6ECE" w14:textId="77777777" w:rsidR="00C44A6F" w:rsidRPr="00D53C0F" w:rsidRDefault="00C44A6F" w:rsidP="0033234C">
            <w:pPr>
              <w:spacing w:before="120" w:after="120"/>
              <w:rPr>
                <w:rFonts w:cs="Times New Roman"/>
                <w:color w:val="000000"/>
              </w:rPr>
            </w:pPr>
            <w:r w:rsidRPr="00D53C0F">
              <w:rPr>
                <w:rFonts w:cs="Times New Roman"/>
                <w:color w:val="000000"/>
              </w:rPr>
              <w:t>MBeans</w:t>
            </w:r>
          </w:p>
        </w:tc>
        <w:tc>
          <w:tcPr>
            <w:tcW w:w="6390" w:type="dxa"/>
          </w:tcPr>
          <w:p w14:paraId="08B0C3E2" w14:textId="77777777" w:rsidR="00C44A6F" w:rsidRPr="00D53C0F" w:rsidRDefault="00C44A6F" w:rsidP="0033234C">
            <w:pPr>
              <w:spacing w:before="120" w:after="120"/>
              <w:rPr>
                <w:rFonts w:cs="Times New Roman"/>
                <w:color w:val="000000"/>
              </w:rPr>
            </w:pPr>
            <w:r w:rsidRPr="00D53C0F">
              <w:rPr>
                <w:rFonts w:cs="Times New Roman"/>
                <w:color w:val="000000"/>
              </w:rPr>
              <w:t>In the Java programming language, an MBean (managed bean) is a Java object that represents a manageable resource, such as an application, a service, a component, or a device. MBeans must be concrete Java classes.</w:t>
            </w:r>
          </w:p>
        </w:tc>
      </w:tr>
      <w:tr w:rsidR="00C44A6F" w:rsidRPr="00D53C0F" w14:paraId="06C8A8C0" w14:textId="77777777" w:rsidTr="00C44A6F">
        <w:tc>
          <w:tcPr>
            <w:tcW w:w="3050" w:type="dxa"/>
          </w:tcPr>
          <w:p w14:paraId="356D7AC4" w14:textId="77777777" w:rsidR="00C44A6F" w:rsidRPr="00D53C0F" w:rsidRDefault="00C44A6F" w:rsidP="0033234C">
            <w:pPr>
              <w:spacing w:before="120" w:after="120"/>
              <w:rPr>
                <w:rFonts w:cs="Times New Roman"/>
                <w:color w:val="000000"/>
              </w:rPr>
            </w:pPr>
            <w:r w:rsidRPr="00D53C0F">
              <w:rPr>
                <w:rFonts w:cs="Times New Roman"/>
                <w:color w:val="000000"/>
              </w:rPr>
              <w:t>Messaging</w:t>
            </w:r>
          </w:p>
        </w:tc>
        <w:tc>
          <w:tcPr>
            <w:tcW w:w="6390" w:type="dxa"/>
          </w:tcPr>
          <w:p w14:paraId="440B765D" w14:textId="77777777" w:rsidR="00C44A6F" w:rsidRPr="00D53C0F" w:rsidRDefault="00C44A6F" w:rsidP="0033234C">
            <w:pPr>
              <w:spacing w:before="120" w:after="120"/>
              <w:rPr>
                <w:rFonts w:cs="Times New Roman"/>
                <w:color w:val="000000"/>
              </w:rPr>
            </w:pPr>
            <w:r w:rsidRPr="00D53C0F">
              <w:rPr>
                <w:rFonts w:cs="Times New Roman"/>
                <w:color w:val="000000"/>
              </w:rPr>
              <w:t>A framework for one application to asynchronously deliver data to another application, typically using a queuing mechanism.</w:t>
            </w:r>
          </w:p>
        </w:tc>
      </w:tr>
      <w:tr w:rsidR="00C44A6F" w:rsidRPr="00D53C0F" w14:paraId="156634C5" w14:textId="77777777" w:rsidTr="00C44A6F">
        <w:tc>
          <w:tcPr>
            <w:tcW w:w="3050" w:type="dxa"/>
          </w:tcPr>
          <w:p w14:paraId="5AFE94DB" w14:textId="77777777" w:rsidR="00C44A6F" w:rsidRPr="00D53C0F" w:rsidRDefault="0033234C" w:rsidP="0033234C">
            <w:pPr>
              <w:spacing w:before="120" w:after="120"/>
              <w:rPr>
                <w:rFonts w:cs="Times New Roman"/>
                <w:color w:val="000000"/>
              </w:rPr>
            </w:pPr>
            <w:r w:rsidRPr="00D53C0F">
              <w:rPr>
                <w:rFonts w:cs="Times New Roman"/>
                <w:color w:val="000000"/>
              </w:rPr>
              <w:t>Multidivisional</w:t>
            </w:r>
          </w:p>
        </w:tc>
        <w:tc>
          <w:tcPr>
            <w:tcW w:w="6390" w:type="dxa"/>
          </w:tcPr>
          <w:p w14:paraId="73A17DDB" w14:textId="77777777" w:rsidR="00C44A6F" w:rsidRPr="00D53C0F" w:rsidRDefault="00C44A6F" w:rsidP="0033234C">
            <w:pPr>
              <w:spacing w:before="120" w:after="120"/>
              <w:rPr>
                <w:rFonts w:cs="Times New Roman"/>
                <w:color w:val="000000"/>
              </w:rPr>
            </w:pPr>
            <w:r w:rsidRPr="00D53C0F">
              <w:rPr>
                <w:rFonts w:cs="Times New Roman"/>
                <w:color w:val="000000"/>
              </w:rPr>
              <w:t>A facility is multidivisional if it supports one or more divisions. Health</w:t>
            </w:r>
            <w:r w:rsidRPr="00D53C0F">
              <w:rPr>
                <w:rFonts w:cs="Times New Roman"/>
                <w:i/>
                <w:color w:val="000000"/>
                <w:u w:val="single"/>
              </w:rPr>
              <w:t>e</w:t>
            </w:r>
            <w:r w:rsidRPr="00D53C0F">
              <w:rPr>
                <w:rFonts w:cs="Times New Roman"/>
                <w:color w:val="000000"/>
              </w:rPr>
              <w:t xml:space="preserve">Vet-VistA applications are required to be multidivisional-aware. Thus, it </w:t>
            </w:r>
            <w:r w:rsidRPr="00D53C0F">
              <w:rPr>
                <w:rFonts w:cs="Times New Roman"/>
                <w:i/>
                <w:color w:val="000000"/>
              </w:rPr>
              <w:t>must</w:t>
            </w:r>
            <w:r w:rsidRPr="00D53C0F">
              <w:rPr>
                <w:rFonts w:cs="Times New Roman"/>
                <w:color w:val="000000"/>
              </w:rPr>
              <w:t xml:space="preserve"> be designed to work correctly at a multi-divisional facility.</w:t>
            </w:r>
          </w:p>
        </w:tc>
      </w:tr>
      <w:tr w:rsidR="00C44A6F" w:rsidRPr="00D53C0F" w14:paraId="183B1315" w14:textId="77777777" w:rsidTr="00C44A6F">
        <w:tc>
          <w:tcPr>
            <w:tcW w:w="3050" w:type="dxa"/>
          </w:tcPr>
          <w:p w14:paraId="0D0326F0" w14:textId="77777777" w:rsidR="00C44A6F" w:rsidRPr="00D53C0F" w:rsidRDefault="00C44A6F" w:rsidP="0033234C">
            <w:pPr>
              <w:spacing w:before="120" w:after="120"/>
              <w:rPr>
                <w:rFonts w:cs="Times New Roman"/>
                <w:color w:val="000000"/>
              </w:rPr>
            </w:pPr>
            <w:r w:rsidRPr="00D53C0F">
              <w:rPr>
                <w:rFonts w:cs="Times New Roman"/>
                <w:color w:val="000000"/>
              </w:rPr>
              <w:t>Multiple</w:t>
            </w:r>
          </w:p>
        </w:tc>
        <w:tc>
          <w:tcPr>
            <w:tcW w:w="6390" w:type="dxa"/>
          </w:tcPr>
          <w:p w14:paraId="4CF96F99" w14:textId="77777777" w:rsidR="00C44A6F" w:rsidRPr="00D53C0F" w:rsidRDefault="00C44A6F" w:rsidP="0033234C">
            <w:pPr>
              <w:spacing w:before="120" w:after="120"/>
              <w:rPr>
                <w:rFonts w:cs="Times New Roman"/>
                <w:color w:val="000000"/>
              </w:rPr>
            </w:pPr>
            <w:r w:rsidRPr="00D53C0F">
              <w:rPr>
                <w:rFonts w:cs="Times New Roman"/>
                <w:color w:val="000000"/>
              </w:rPr>
              <w:t xml:space="preserve">A VA FileMan data type that allows more than one value for a single entry. </w:t>
            </w:r>
          </w:p>
        </w:tc>
      </w:tr>
      <w:tr w:rsidR="00C44A6F" w:rsidRPr="00D53C0F" w14:paraId="0FC66BD7" w14:textId="77777777" w:rsidTr="00C44A6F">
        <w:tc>
          <w:tcPr>
            <w:tcW w:w="3050" w:type="dxa"/>
          </w:tcPr>
          <w:p w14:paraId="2D57BF95" w14:textId="77777777" w:rsidR="00C44A6F" w:rsidRPr="00D53C0F" w:rsidRDefault="00C44A6F" w:rsidP="0033234C">
            <w:pPr>
              <w:spacing w:before="120" w:after="120"/>
              <w:rPr>
                <w:rFonts w:cs="Times New Roman"/>
                <w:color w:val="000000"/>
              </w:rPr>
            </w:pPr>
            <w:r w:rsidRPr="00D53C0F">
              <w:rPr>
                <w:rFonts w:cs="Times New Roman"/>
                <w:color w:val="000000"/>
              </w:rPr>
              <w:t xml:space="preserve">Namespace </w:t>
            </w:r>
          </w:p>
        </w:tc>
        <w:tc>
          <w:tcPr>
            <w:tcW w:w="6390" w:type="dxa"/>
          </w:tcPr>
          <w:p w14:paraId="1A5D7E63" w14:textId="77777777" w:rsidR="00C44A6F" w:rsidRPr="00D53C0F" w:rsidRDefault="00C44A6F" w:rsidP="0033234C">
            <w:pPr>
              <w:spacing w:before="120" w:after="120"/>
              <w:rPr>
                <w:rFonts w:cs="Times New Roman"/>
                <w:color w:val="000000"/>
              </w:rPr>
            </w:pPr>
            <w:r w:rsidRPr="00D53C0F">
              <w:rPr>
                <w:rFonts w:cs="Times New Roman"/>
                <w:color w:val="000000"/>
              </w:rPr>
              <w:t xml:space="preserve">A unique 2-4 character prefix for each VistA package. The DBA assigns this character string for developers to use in naming a package’s routines, options, and other elements. The namespace includes a number space, a pre-defined range of numbers that package files must stay within. </w:t>
            </w:r>
          </w:p>
        </w:tc>
      </w:tr>
      <w:tr w:rsidR="00C44A6F" w:rsidRPr="00D53C0F" w14:paraId="3B3ACDA8" w14:textId="77777777" w:rsidTr="00C44A6F">
        <w:tc>
          <w:tcPr>
            <w:tcW w:w="3050" w:type="dxa"/>
          </w:tcPr>
          <w:p w14:paraId="4A23E2B5" w14:textId="77777777" w:rsidR="00C44A6F" w:rsidRPr="00D53C0F" w:rsidRDefault="00C44A6F" w:rsidP="0033234C">
            <w:pPr>
              <w:spacing w:before="120" w:after="120"/>
              <w:rPr>
                <w:rFonts w:cs="Times New Roman"/>
                <w:color w:val="000000"/>
              </w:rPr>
            </w:pPr>
            <w:r w:rsidRPr="00D53C0F">
              <w:rPr>
                <w:rFonts w:cs="Times New Roman"/>
                <w:color w:val="000000"/>
              </w:rPr>
              <w:t>NEW PERSON (#200) FILE</w:t>
            </w:r>
          </w:p>
        </w:tc>
        <w:tc>
          <w:tcPr>
            <w:tcW w:w="6390" w:type="dxa"/>
          </w:tcPr>
          <w:p w14:paraId="5DBD1E28" w14:textId="77777777" w:rsidR="00C44A6F" w:rsidRPr="00D53C0F" w:rsidRDefault="00C44A6F" w:rsidP="0033234C">
            <w:pPr>
              <w:spacing w:before="120" w:after="120"/>
              <w:rPr>
                <w:rFonts w:cs="Times New Roman"/>
                <w:color w:val="000000"/>
              </w:rPr>
            </w:pPr>
            <w:r w:rsidRPr="00D53C0F">
              <w:rPr>
                <w:rFonts w:cs="Times New Roman"/>
                <w:color w:val="000000"/>
              </w:rPr>
              <w:t>A VistA file that contains data on employees, users, practitioners, etc. of the VA.</w:t>
            </w:r>
          </w:p>
        </w:tc>
      </w:tr>
      <w:tr w:rsidR="00C44A6F" w:rsidRPr="00D53C0F" w14:paraId="602A14D1" w14:textId="77777777" w:rsidTr="00C44A6F">
        <w:tc>
          <w:tcPr>
            <w:tcW w:w="3050" w:type="dxa"/>
          </w:tcPr>
          <w:p w14:paraId="59F079CD" w14:textId="77777777" w:rsidR="00C44A6F" w:rsidRPr="00D53C0F" w:rsidRDefault="00C44A6F" w:rsidP="0033234C">
            <w:pPr>
              <w:spacing w:before="120" w:after="120"/>
              <w:rPr>
                <w:rFonts w:cs="Times New Roman"/>
                <w:color w:val="000000"/>
              </w:rPr>
            </w:pPr>
            <w:r w:rsidRPr="00D53C0F">
              <w:rPr>
                <w:rFonts w:cs="Times New Roman"/>
                <w:color w:val="000000"/>
              </w:rPr>
              <w:t>NIST</w:t>
            </w:r>
          </w:p>
        </w:tc>
        <w:tc>
          <w:tcPr>
            <w:tcW w:w="6390" w:type="dxa"/>
          </w:tcPr>
          <w:p w14:paraId="797D8A28" w14:textId="77777777" w:rsidR="00C44A6F" w:rsidRPr="00D53C0F" w:rsidRDefault="00C44A6F" w:rsidP="0033234C">
            <w:pPr>
              <w:spacing w:before="120" w:after="120"/>
              <w:rPr>
                <w:rFonts w:cs="Times New Roman"/>
                <w:color w:val="000000"/>
              </w:rPr>
            </w:pPr>
            <w:r w:rsidRPr="00D53C0F">
              <w:rPr>
                <w:rFonts w:cs="Times New Roman"/>
                <w:color w:val="000000"/>
              </w:rPr>
              <w:t>National Institute for Standards and Technology</w:t>
            </w:r>
          </w:p>
        </w:tc>
      </w:tr>
      <w:tr w:rsidR="00C44A6F" w:rsidRPr="00D53C0F" w14:paraId="5F20EF08" w14:textId="77777777" w:rsidTr="00C44A6F">
        <w:tc>
          <w:tcPr>
            <w:tcW w:w="3050" w:type="dxa"/>
          </w:tcPr>
          <w:p w14:paraId="496D9288" w14:textId="77777777" w:rsidR="00C44A6F" w:rsidRPr="00D53C0F" w:rsidRDefault="00C44A6F" w:rsidP="0033234C">
            <w:pPr>
              <w:spacing w:before="120" w:after="120"/>
              <w:rPr>
                <w:rFonts w:cs="Times New Roman"/>
                <w:color w:val="000000"/>
              </w:rPr>
            </w:pPr>
            <w:r w:rsidRPr="00D53C0F">
              <w:rPr>
                <w:rFonts w:cs="Times New Roman"/>
                <w:color w:val="000000"/>
              </w:rPr>
              <w:t>OCIS</w:t>
            </w:r>
          </w:p>
        </w:tc>
        <w:tc>
          <w:tcPr>
            <w:tcW w:w="6390" w:type="dxa"/>
          </w:tcPr>
          <w:p w14:paraId="0B9B47DF" w14:textId="77777777" w:rsidR="00C44A6F" w:rsidRPr="00D53C0F" w:rsidRDefault="00C44A6F" w:rsidP="0033234C">
            <w:pPr>
              <w:spacing w:before="120" w:after="120"/>
              <w:rPr>
                <w:rFonts w:cs="Times New Roman"/>
                <w:color w:val="000000"/>
              </w:rPr>
            </w:pPr>
            <w:r w:rsidRPr="00D53C0F">
              <w:rPr>
                <w:rFonts w:cs="Times New Roman"/>
                <w:color w:val="000000"/>
              </w:rPr>
              <w:t>Office of Cyber and Information Security</w:t>
            </w:r>
          </w:p>
        </w:tc>
      </w:tr>
      <w:tr w:rsidR="00C44A6F" w:rsidRPr="00D53C0F" w14:paraId="2A51A20C" w14:textId="77777777" w:rsidTr="00C44A6F">
        <w:tc>
          <w:tcPr>
            <w:tcW w:w="3050" w:type="dxa"/>
          </w:tcPr>
          <w:p w14:paraId="0D7EE884" w14:textId="77777777" w:rsidR="00C44A6F" w:rsidRPr="00D53C0F" w:rsidRDefault="00C44A6F" w:rsidP="0033234C">
            <w:pPr>
              <w:spacing w:before="120" w:after="120"/>
              <w:rPr>
                <w:rFonts w:cs="Times New Roman"/>
                <w:color w:val="000000"/>
              </w:rPr>
            </w:pPr>
            <w:r w:rsidRPr="00D53C0F">
              <w:rPr>
                <w:rFonts w:cs="Times New Roman"/>
                <w:color w:val="000000"/>
              </w:rPr>
              <w:t>OI</w:t>
            </w:r>
          </w:p>
        </w:tc>
        <w:tc>
          <w:tcPr>
            <w:tcW w:w="6390" w:type="dxa"/>
          </w:tcPr>
          <w:p w14:paraId="58AAC4ED" w14:textId="77777777" w:rsidR="00C44A6F" w:rsidRPr="00D53C0F" w:rsidRDefault="00C44A6F" w:rsidP="0033234C">
            <w:pPr>
              <w:spacing w:before="120" w:after="120"/>
              <w:rPr>
                <w:rFonts w:cs="Times New Roman"/>
                <w:color w:val="000000"/>
              </w:rPr>
            </w:pPr>
            <w:r w:rsidRPr="00D53C0F">
              <w:rPr>
                <w:rFonts w:cs="Times New Roman"/>
                <w:color w:val="000000"/>
              </w:rPr>
              <w:t>Office of Information</w:t>
            </w:r>
          </w:p>
        </w:tc>
      </w:tr>
      <w:tr w:rsidR="00C44A6F" w:rsidRPr="00D53C0F" w14:paraId="31AFF0E2" w14:textId="77777777" w:rsidTr="00C44A6F">
        <w:tc>
          <w:tcPr>
            <w:tcW w:w="3050" w:type="dxa"/>
          </w:tcPr>
          <w:p w14:paraId="18C27A0F" w14:textId="77777777" w:rsidR="00C44A6F" w:rsidRPr="00D53C0F" w:rsidRDefault="00C44A6F" w:rsidP="0033234C">
            <w:pPr>
              <w:spacing w:before="120" w:after="120"/>
              <w:rPr>
                <w:rFonts w:cs="Times New Roman"/>
                <w:color w:val="000000"/>
              </w:rPr>
            </w:pPr>
            <w:r w:rsidRPr="00D53C0F">
              <w:rPr>
                <w:rFonts w:cs="Times New Roman"/>
                <w:color w:val="000000"/>
              </w:rPr>
              <w:t>OI&amp;T</w:t>
            </w:r>
          </w:p>
        </w:tc>
        <w:tc>
          <w:tcPr>
            <w:tcW w:w="6390" w:type="dxa"/>
          </w:tcPr>
          <w:p w14:paraId="77D140CD" w14:textId="77777777" w:rsidR="00C44A6F" w:rsidRPr="00D53C0F" w:rsidRDefault="00C44A6F" w:rsidP="0033234C">
            <w:pPr>
              <w:spacing w:before="120" w:after="120"/>
              <w:rPr>
                <w:rFonts w:cs="Times New Roman"/>
                <w:color w:val="000000"/>
              </w:rPr>
            </w:pPr>
            <w:r w:rsidRPr="00D53C0F">
              <w:rPr>
                <w:rFonts w:cs="Times New Roman"/>
                <w:color w:val="000000"/>
              </w:rPr>
              <w:t>Office of Information &amp; Technology</w:t>
            </w:r>
          </w:p>
        </w:tc>
      </w:tr>
      <w:tr w:rsidR="00C44A6F" w:rsidRPr="00D53C0F" w14:paraId="72C113C7" w14:textId="77777777" w:rsidTr="00C44A6F">
        <w:tc>
          <w:tcPr>
            <w:tcW w:w="3050" w:type="dxa"/>
          </w:tcPr>
          <w:p w14:paraId="45B8E40B" w14:textId="77777777" w:rsidR="00C44A6F" w:rsidRPr="00D53C0F" w:rsidRDefault="00C44A6F" w:rsidP="0033234C">
            <w:pPr>
              <w:spacing w:before="120" w:after="120"/>
              <w:rPr>
                <w:rFonts w:cs="Times New Roman"/>
                <w:color w:val="000000"/>
              </w:rPr>
            </w:pPr>
            <w:r w:rsidRPr="00D53C0F">
              <w:rPr>
                <w:rFonts w:cs="Times New Roman"/>
                <w:color w:val="000000"/>
              </w:rPr>
              <w:t xml:space="preserve">ORACLE </w:t>
            </w:r>
            <w:r w:rsidR="00F612C8" w:rsidRPr="00D53C0F">
              <w:t>10</w:t>
            </w:r>
            <w:r w:rsidR="00F612C8" w:rsidRPr="00D53C0F">
              <w:rPr>
                <w:i/>
                <w:iCs/>
              </w:rPr>
              <w:t>g</w:t>
            </w:r>
          </w:p>
        </w:tc>
        <w:tc>
          <w:tcPr>
            <w:tcW w:w="6390" w:type="dxa"/>
          </w:tcPr>
          <w:p w14:paraId="611160F2" w14:textId="77777777" w:rsidR="00C44A6F" w:rsidRPr="00D53C0F" w:rsidRDefault="00C44A6F" w:rsidP="0033234C">
            <w:pPr>
              <w:spacing w:before="120" w:after="120"/>
              <w:rPr>
                <w:rFonts w:cs="Times New Roman"/>
                <w:color w:val="000000"/>
              </w:rPr>
            </w:pPr>
            <w:r w:rsidRPr="00D53C0F">
              <w:rPr>
                <w:rFonts w:cs="Times New Roman"/>
                <w:color w:val="000000"/>
              </w:rPr>
              <w:t>Oracle is a relational database that supports the Structured Query Language (SQL), now an industry standard.</w:t>
            </w:r>
          </w:p>
        </w:tc>
      </w:tr>
      <w:tr w:rsidR="00C44A6F" w:rsidRPr="00D53C0F" w14:paraId="55E8140F" w14:textId="77777777" w:rsidTr="00C44A6F">
        <w:tc>
          <w:tcPr>
            <w:tcW w:w="3050" w:type="dxa"/>
          </w:tcPr>
          <w:p w14:paraId="7420C0C3" w14:textId="77777777" w:rsidR="00C44A6F" w:rsidRPr="00D53C0F" w:rsidRDefault="00C44A6F" w:rsidP="0033234C">
            <w:pPr>
              <w:spacing w:before="120" w:after="120"/>
              <w:rPr>
                <w:rFonts w:cs="Times New Roman"/>
                <w:color w:val="000000"/>
              </w:rPr>
            </w:pPr>
            <w:r w:rsidRPr="00D53C0F">
              <w:rPr>
                <w:rFonts w:cs="Times New Roman"/>
                <w:color w:val="000000"/>
              </w:rPr>
              <w:t>OS</w:t>
            </w:r>
          </w:p>
        </w:tc>
        <w:tc>
          <w:tcPr>
            <w:tcW w:w="6390" w:type="dxa"/>
          </w:tcPr>
          <w:p w14:paraId="278FE244" w14:textId="77777777" w:rsidR="00C44A6F" w:rsidRPr="00D53C0F" w:rsidRDefault="00C44A6F" w:rsidP="0033234C">
            <w:pPr>
              <w:spacing w:before="120" w:after="120"/>
              <w:rPr>
                <w:rFonts w:cs="Times New Roman"/>
                <w:color w:val="000000"/>
              </w:rPr>
            </w:pPr>
            <w:r w:rsidRPr="00D53C0F">
              <w:rPr>
                <w:rFonts w:cs="Times New Roman"/>
                <w:color w:val="000000"/>
              </w:rPr>
              <w:t>Operating System</w:t>
            </w:r>
          </w:p>
        </w:tc>
      </w:tr>
      <w:tr w:rsidR="00C44A6F" w:rsidRPr="00D53C0F" w14:paraId="2D3E9DB5" w14:textId="77777777" w:rsidTr="00C44A6F">
        <w:tc>
          <w:tcPr>
            <w:tcW w:w="3050" w:type="dxa"/>
          </w:tcPr>
          <w:p w14:paraId="4356569F" w14:textId="77777777" w:rsidR="00C44A6F" w:rsidRPr="00D53C0F" w:rsidRDefault="00C44A6F" w:rsidP="0033234C">
            <w:pPr>
              <w:spacing w:before="120" w:after="120"/>
              <w:rPr>
                <w:rFonts w:cs="Times New Roman"/>
                <w:color w:val="000000"/>
              </w:rPr>
            </w:pPr>
            <w:r w:rsidRPr="00D53C0F">
              <w:rPr>
                <w:rFonts w:cs="Times New Roman"/>
                <w:color w:val="000000"/>
              </w:rPr>
              <w:t>OS&amp;LE</w:t>
            </w:r>
          </w:p>
        </w:tc>
        <w:tc>
          <w:tcPr>
            <w:tcW w:w="6390" w:type="dxa"/>
          </w:tcPr>
          <w:p w14:paraId="6245DD10" w14:textId="77777777" w:rsidR="00C44A6F" w:rsidRPr="00D53C0F" w:rsidRDefault="00C44A6F" w:rsidP="0033234C">
            <w:pPr>
              <w:spacing w:before="120" w:after="120"/>
              <w:rPr>
                <w:rFonts w:cs="Times New Roman"/>
                <w:color w:val="000000"/>
              </w:rPr>
            </w:pPr>
            <w:r w:rsidRPr="00D53C0F">
              <w:rPr>
                <w:rFonts w:cs="Times New Roman"/>
                <w:color w:val="000000"/>
              </w:rPr>
              <w:t>Office of Security and Law Enforcement</w:t>
            </w:r>
          </w:p>
        </w:tc>
      </w:tr>
      <w:tr w:rsidR="00C44A6F" w:rsidRPr="00D53C0F" w14:paraId="279167D7" w14:textId="77777777" w:rsidTr="00C44A6F">
        <w:tc>
          <w:tcPr>
            <w:tcW w:w="3050" w:type="dxa"/>
          </w:tcPr>
          <w:p w14:paraId="5634FC00" w14:textId="77777777" w:rsidR="00C44A6F" w:rsidRPr="00D53C0F" w:rsidRDefault="00C44A6F" w:rsidP="0033234C">
            <w:pPr>
              <w:spacing w:before="120" w:after="120"/>
              <w:rPr>
                <w:rFonts w:cs="Times New Roman"/>
                <w:color w:val="000000"/>
              </w:rPr>
            </w:pPr>
            <w:r w:rsidRPr="00D53C0F">
              <w:rPr>
                <w:rFonts w:cs="Times New Roman"/>
                <w:color w:val="000000"/>
              </w:rPr>
              <w:t>Patch</w:t>
            </w:r>
          </w:p>
        </w:tc>
        <w:tc>
          <w:tcPr>
            <w:tcW w:w="6390" w:type="dxa"/>
          </w:tcPr>
          <w:p w14:paraId="49B45E45" w14:textId="77777777" w:rsidR="00C44A6F" w:rsidRPr="00D53C0F" w:rsidRDefault="00C44A6F" w:rsidP="0033234C">
            <w:pPr>
              <w:spacing w:before="120" w:after="120"/>
              <w:rPr>
                <w:rFonts w:cs="Times New Roman"/>
                <w:color w:val="000000"/>
              </w:rPr>
            </w:pPr>
            <w:r w:rsidRPr="00D53C0F">
              <w:rPr>
                <w:rFonts w:cs="Times New Roman"/>
                <w:color w:val="000000"/>
              </w:rPr>
              <w:t>An update to a VistA software package that contains an enhancement or bug fix. Patches can include code updates, documentation updates, and information updates. Patches are applied to the programs on M systems by IRM services.</w:t>
            </w:r>
          </w:p>
        </w:tc>
      </w:tr>
      <w:tr w:rsidR="00C44A6F" w:rsidRPr="00D53C0F" w14:paraId="127FFBF6" w14:textId="77777777" w:rsidTr="00C44A6F">
        <w:tc>
          <w:tcPr>
            <w:tcW w:w="3050" w:type="dxa"/>
          </w:tcPr>
          <w:p w14:paraId="104976BB" w14:textId="77777777" w:rsidR="00C44A6F" w:rsidRPr="00D53C0F" w:rsidRDefault="00C44A6F" w:rsidP="0033234C">
            <w:pPr>
              <w:spacing w:before="120" w:after="120"/>
              <w:rPr>
                <w:rFonts w:cs="Times New Roman"/>
                <w:color w:val="000000"/>
              </w:rPr>
            </w:pPr>
            <w:r w:rsidRPr="00D53C0F">
              <w:rPr>
                <w:rFonts w:cs="Times New Roman"/>
                <w:color w:val="000000"/>
              </w:rPr>
              <w:t>PHI</w:t>
            </w:r>
          </w:p>
        </w:tc>
        <w:tc>
          <w:tcPr>
            <w:tcW w:w="6390" w:type="dxa"/>
          </w:tcPr>
          <w:p w14:paraId="6D5C8C51" w14:textId="77777777" w:rsidR="00C44A6F" w:rsidRPr="00D53C0F" w:rsidRDefault="00C44A6F" w:rsidP="0033234C">
            <w:pPr>
              <w:spacing w:before="120" w:after="120"/>
              <w:rPr>
                <w:rFonts w:cs="Times New Roman"/>
                <w:color w:val="000000"/>
              </w:rPr>
            </w:pPr>
            <w:r w:rsidRPr="00D53C0F">
              <w:rPr>
                <w:rFonts w:cs="Times New Roman"/>
                <w:color w:val="000000"/>
              </w:rPr>
              <w:t>Protected Health Information</w:t>
            </w:r>
          </w:p>
        </w:tc>
      </w:tr>
      <w:tr w:rsidR="00C44A6F" w:rsidRPr="00D53C0F" w14:paraId="2B077B98" w14:textId="77777777" w:rsidTr="00C44A6F">
        <w:tc>
          <w:tcPr>
            <w:tcW w:w="3050" w:type="dxa"/>
          </w:tcPr>
          <w:p w14:paraId="52F1BBA5" w14:textId="77777777" w:rsidR="00C44A6F" w:rsidRPr="00D53C0F" w:rsidRDefault="00C44A6F" w:rsidP="0033234C">
            <w:pPr>
              <w:spacing w:before="120" w:after="120"/>
              <w:rPr>
                <w:rFonts w:cs="Times New Roman"/>
                <w:color w:val="000000"/>
              </w:rPr>
            </w:pPr>
            <w:r w:rsidRPr="00D53C0F">
              <w:rPr>
                <w:rFonts w:cs="Times New Roman"/>
                <w:color w:val="000000"/>
              </w:rPr>
              <w:t>PIV</w:t>
            </w:r>
          </w:p>
        </w:tc>
        <w:tc>
          <w:tcPr>
            <w:tcW w:w="6390" w:type="dxa"/>
          </w:tcPr>
          <w:p w14:paraId="1EB89A63" w14:textId="77777777" w:rsidR="00C44A6F" w:rsidRPr="00D53C0F" w:rsidRDefault="00C44A6F" w:rsidP="0033234C">
            <w:pPr>
              <w:spacing w:before="120" w:after="120"/>
              <w:rPr>
                <w:rFonts w:cs="Times New Roman"/>
                <w:color w:val="000000"/>
              </w:rPr>
            </w:pPr>
            <w:r w:rsidRPr="00D53C0F">
              <w:rPr>
                <w:rFonts w:cs="Times New Roman"/>
                <w:color w:val="000000"/>
              </w:rPr>
              <w:t>Personal Identity Verification</w:t>
            </w:r>
          </w:p>
        </w:tc>
      </w:tr>
      <w:tr w:rsidR="00C44A6F" w:rsidRPr="00D53C0F" w14:paraId="167E8D37" w14:textId="77777777" w:rsidTr="00C44A6F">
        <w:tc>
          <w:tcPr>
            <w:tcW w:w="3050" w:type="dxa"/>
          </w:tcPr>
          <w:p w14:paraId="591D2F76" w14:textId="77777777" w:rsidR="00C44A6F" w:rsidRPr="00D53C0F" w:rsidRDefault="0033234C" w:rsidP="0033234C">
            <w:pPr>
              <w:spacing w:before="120" w:after="120"/>
              <w:rPr>
                <w:rFonts w:cs="Times New Roman"/>
                <w:color w:val="000000"/>
              </w:rPr>
            </w:pPr>
            <w:r w:rsidRPr="00D53C0F">
              <w:rPr>
                <w:rFonts w:cs="Times New Roman"/>
                <w:color w:val="000000"/>
              </w:rPr>
              <w:t>Primary Facility</w:t>
            </w:r>
          </w:p>
        </w:tc>
        <w:tc>
          <w:tcPr>
            <w:tcW w:w="6390" w:type="dxa"/>
          </w:tcPr>
          <w:p w14:paraId="4FB2B961" w14:textId="77777777" w:rsidR="00C44A6F" w:rsidRPr="00D53C0F" w:rsidRDefault="00C44A6F" w:rsidP="0033234C">
            <w:pPr>
              <w:spacing w:before="120" w:after="120"/>
              <w:rPr>
                <w:rFonts w:cs="Times New Roman"/>
                <w:color w:val="000000"/>
              </w:rPr>
            </w:pPr>
            <w:r w:rsidRPr="00D53C0F">
              <w:rPr>
                <w:rFonts w:cs="Times New Roman"/>
                <w:color w:val="000000"/>
              </w:rPr>
              <w:t xml:space="preserve">Primary facilities, also called Parent Facilities, are always medical centers, and they have a three-digit Station Number. </w:t>
            </w:r>
            <w:r w:rsidRPr="00D53C0F">
              <w:rPr>
                <w:rFonts w:cs="Times New Roman"/>
                <w:caps/>
                <w:color w:val="000000"/>
              </w:rPr>
              <w:t>a</w:t>
            </w:r>
            <w:r w:rsidRPr="00D53C0F">
              <w:rPr>
                <w:rFonts w:cs="Times New Roman"/>
                <w:color w:val="000000"/>
              </w:rPr>
              <w:t xml:space="preserve"> primary facility may be a standalone medical center, or it may be the parent facility of an integrated set of facilities, often called a healthcare network. For example, Palo Alto, CA is the headquarters of the Palo Alto Healthcare Network (HCN). Its Station Number is 640. An integrated set of facilities always falls within the boundary of a VISN.</w:t>
            </w:r>
          </w:p>
        </w:tc>
      </w:tr>
      <w:tr w:rsidR="00C44A6F" w:rsidRPr="00D53C0F" w14:paraId="17B86698" w14:textId="77777777" w:rsidTr="00C44A6F">
        <w:tc>
          <w:tcPr>
            <w:tcW w:w="3050" w:type="dxa"/>
          </w:tcPr>
          <w:p w14:paraId="0FFC3BB1" w14:textId="77777777" w:rsidR="00C44A6F" w:rsidRPr="00D53C0F" w:rsidRDefault="0033234C" w:rsidP="0033234C">
            <w:pPr>
              <w:spacing w:before="120" w:after="120"/>
              <w:rPr>
                <w:rFonts w:cs="Times New Roman"/>
                <w:color w:val="000000"/>
              </w:rPr>
            </w:pPr>
            <w:r w:rsidRPr="00D53C0F">
              <w:rPr>
                <w:rFonts w:cs="Times New Roman"/>
                <w:color w:val="000000"/>
              </w:rPr>
              <w:t>Production</w:t>
            </w:r>
          </w:p>
        </w:tc>
        <w:tc>
          <w:tcPr>
            <w:tcW w:w="6390" w:type="dxa"/>
          </w:tcPr>
          <w:p w14:paraId="5A8ABE6E" w14:textId="77777777" w:rsidR="00C44A6F" w:rsidRPr="00D53C0F" w:rsidRDefault="00C44A6F" w:rsidP="0033234C">
            <w:pPr>
              <w:spacing w:before="120" w:after="120"/>
              <w:rPr>
                <w:rFonts w:cs="Times New Roman"/>
                <w:color w:val="000000"/>
              </w:rPr>
            </w:pPr>
            <w:r w:rsidRPr="00D53C0F">
              <w:rPr>
                <w:rFonts w:cs="Times New Roman"/>
                <w:color w:val="000000"/>
              </w:rPr>
              <w:t xml:space="preserve">A system on which </w:t>
            </w:r>
            <w:r w:rsidRPr="00D53C0F">
              <w:rPr>
                <w:rFonts w:cs="Times New Roman"/>
                <w:i/>
                <w:iCs/>
                <w:color w:val="000000"/>
              </w:rPr>
              <w:t>some</w:t>
            </w:r>
            <w:r w:rsidRPr="00D53C0F">
              <w:rPr>
                <w:rFonts w:cs="Times New Roman"/>
                <w:color w:val="000000"/>
              </w:rPr>
              <w:t xml:space="preserve"> production (i.e., "live" data) is stored, accessed, and/or updated.</w:t>
            </w:r>
          </w:p>
        </w:tc>
      </w:tr>
      <w:tr w:rsidR="00C44A6F" w:rsidRPr="00D53C0F" w14:paraId="75634BCD" w14:textId="77777777" w:rsidTr="00C44A6F">
        <w:tc>
          <w:tcPr>
            <w:tcW w:w="3050" w:type="dxa"/>
          </w:tcPr>
          <w:p w14:paraId="18448686" w14:textId="77777777" w:rsidR="00C44A6F" w:rsidRPr="00D53C0F" w:rsidRDefault="00C44A6F" w:rsidP="0033234C">
            <w:pPr>
              <w:spacing w:before="120" w:after="120"/>
              <w:rPr>
                <w:rFonts w:cs="Times New Roman"/>
                <w:color w:val="000000"/>
              </w:rPr>
            </w:pPr>
            <w:r w:rsidRPr="00D53C0F">
              <w:rPr>
                <w:rFonts w:cs="Times New Roman"/>
                <w:color w:val="000000"/>
              </w:rPr>
              <w:t xml:space="preserve">ra.xml </w:t>
            </w:r>
          </w:p>
        </w:tc>
        <w:tc>
          <w:tcPr>
            <w:tcW w:w="6390" w:type="dxa"/>
          </w:tcPr>
          <w:p w14:paraId="17E98A17" w14:textId="77777777" w:rsidR="00C44A6F" w:rsidRPr="00D53C0F" w:rsidRDefault="00C44A6F" w:rsidP="0033234C">
            <w:pPr>
              <w:spacing w:before="120" w:after="120"/>
              <w:rPr>
                <w:rFonts w:cs="Times New Roman"/>
                <w:color w:val="000000"/>
              </w:rPr>
            </w:pPr>
            <w:r w:rsidRPr="00D53C0F">
              <w:rPr>
                <w:rFonts w:cs="Times New Roman"/>
                <w:color w:val="000000"/>
              </w:rPr>
              <w:t xml:space="preserve">ra.xml is the standard J2EE deployment descriptor for J2CA connectors. It describes connector-related attributes and its deployment properties using a standard DTD (Document Type Definition) from Sun. </w:t>
            </w:r>
          </w:p>
        </w:tc>
      </w:tr>
      <w:tr w:rsidR="00C44A6F" w:rsidRPr="00D53C0F" w14:paraId="109A8575" w14:textId="77777777" w:rsidTr="00C44A6F">
        <w:tc>
          <w:tcPr>
            <w:tcW w:w="3050" w:type="dxa"/>
          </w:tcPr>
          <w:p w14:paraId="7D5FE131" w14:textId="77777777" w:rsidR="00C44A6F" w:rsidRPr="00D53C0F" w:rsidRDefault="00C44A6F" w:rsidP="0033234C">
            <w:pPr>
              <w:spacing w:before="120" w:after="120"/>
              <w:rPr>
                <w:rFonts w:cs="Times New Roman"/>
                <w:color w:val="000000"/>
              </w:rPr>
            </w:pPr>
            <w:r w:rsidRPr="00D53C0F">
              <w:rPr>
                <w:rFonts w:cs="Times New Roman"/>
                <w:color w:val="000000"/>
              </w:rPr>
              <w:t>Re-authentication</w:t>
            </w:r>
          </w:p>
        </w:tc>
        <w:tc>
          <w:tcPr>
            <w:tcW w:w="6390" w:type="dxa"/>
          </w:tcPr>
          <w:p w14:paraId="624F2064" w14:textId="77777777" w:rsidR="00C44A6F" w:rsidRPr="00D53C0F" w:rsidRDefault="00C44A6F" w:rsidP="0033234C">
            <w:pPr>
              <w:spacing w:before="120" w:after="120"/>
              <w:rPr>
                <w:rFonts w:cs="Times New Roman"/>
                <w:color w:val="000000"/>
              </w:rPr>
            </w:pPr>
            <w:r w:rsidRPr="00D53C0F">
              <w:rPr>
                <w:rFonts w:cs="Times New Roman"/>
                <w:color w:val="000000"/>
              </w:rPr>
              <w:t>When using a J2CA connector, the process of switching the security context of the connector from the original application connector "user" to the actual end-user. This is done by the calling application supplying a proper set of user credentials.</w:t>
            </w:r>
          </w:p>
        </w:tc>
      </w:tr>
      <w:tr w:rsidR="00C44A6F" w:rsidRPr="00D53C0F" w14:paraId="5FC40BCD" w14:textId="77777777" w:rsidTr="00C44A6F">
        <w:tc>
          <w:tcPr>
            <w:tcW w:w="3050" w:type="dxa"/>
          </w:tcPr>
          <w:p w14:paraId="12FE86EA" w14:textId="77777777" w:rsidR="00C44A6F" w:rsidRPr="00D53C0F" w:rsidRDefault="00C44A6F" w:rsidP="0033234C">
            <w:pPr>
              <w:spacing w:before="120" w:after="120"/>
              <w:rPr>
                <w:rFonts w:cs="Times New Roman"/>
                <w:color w:val="000000"/>
              </w:rPr>
            </w:pPr>
            <w:r w:rsidRPr="00D53C0F">
              <w:rPr>
                <w:rFonts w:cs="Times New Roman"/>
                <w:color w:val="000000"/>
              </w:rPr>
              <w:t>Resource Adapter</w:t>
            </w:r>
          </w:p>
        </w:tc>
        <w:tc>
          <w:tcPr>
            <w:tcW w:w="6390" w:type="dxa"/>
          </w:tcPr>
          <w:p w14:paraId="498A7555" w14:textId="77777777" w:rsidR="00C44A6F" w:rsidRPr="00D53C0F" w:rsidRDefault="00C44A6F" w:rsidP="0033234C">
            <w:pPr>
              <w:spacing w:before="120" w:after="120"/>
              <w:rPr>
                <w:rFonts w:cs="Times New Roman"/>
                <w:color w:val="000000"/>
              </w:rPr>
            </w:pPr>
            <w:r w:rsidRPr="00D53C0F">
              <w:rPr>
                <w:rFonts w:cs="Times New Roman"/>
                <w:color w:val="000000"/>
              </w:rPr>
              <w:t>J2EE resource adapter modules are system-level drivers that integrate J2EE application servers with Enterprise Information Systems (EIS). This term is used interchangeably with resource adapter and connector.</w:t>
            </w:r>
          </w:p>
        </w:tc>
      </w:tr>
      <w:tr w:rsidR="00C44A6F" w:rsidRPr="00D53C0F" w14:paraId="07CBA21C" w14:textId="77777777" w:rsidTr="00C44A6F">
        <w:tc>
          <w:tcPr>
            <w:tcW w:w="3050" w:type="dxa"/>
          </w:tcPr>
          <w:p w14:paraId="7F05B413" w14:textId="77777777" w:rsidR="00C44A6F" w:rsidRPr="00D53C0F" w:rsidRDefault="00C44A6F" w:rsidP="0033234C">
            <w:pPr>
              <w:spacing w:before="120" w:after="120"/>
              <w:rPr>
                <w:rFonts w:cs="Times New Roman"/>
                <w:color w:val="000000"/>
              </w:rPr>
            </w:pPr>
            <w:r w:rsidRPr="00D53C0F">
              <w:rPr>
                <w:rFonts w:cs="Times New Roman"/>
                <w:color w:val="000000"/>
              </w:rPr>
              <w:t>RM</w:t>
            </w:r>
          </w:p>
        </w:tc>
        <w:tc>
          <w:tcPr>
            <w:tcW w:w="6390" w:type="dxa"/>
          </w:tcPr>
          <w:p w14:paraId="18DA3FBB" w14:textId="77777777" w:rsidR="00C44A6F" w:rsidRPr="00D53C0F" w:rsidRDefault="00C44A6F" w:rsidP="0033234C">
            <w:pPr>
              <w:spacing w:before="120" w:after="120"/>
              <w:rPr>
                <w:rFonts w:cs="Times New Roman"/>
                <w:color w:val="000000"/>
              </w:rPr>
            </w:pPr>
            <w:r w:rsidRPr="00D53C0F">
              <w:rPr>
                <w:rFonts w:cs="Times New Roman"/>
                <w:color w:val="000000"/>
              </w:rPr>
              <w:t>Requirements Management</w:t>
            </w:r>
          </w:p>
        </w:tc>
      </w:tr>
      <w:tr w:rsidR="00C44A6F" w:rsidRPr="00D53C0F" w14:paraId="608C210F" w14:textId="77777777" w:rsidTr="00C44A6F">
        <w:tc>
          <w:tcPr>
            <w:tcW w:w="3050" w:type="dxa"/>
          </w:tcPr>
          <w:p w14:paraId="2A16AFFD" w14:textId="77777777" w:rsidR="00C44A6F" w:rsidRPr="00D53C0F" w:rsidRDefault="00C44A6F" w:rsidP="0033234C">
            <w:pPr>
              <w:spacing w:before="120" w:after="120"/>
              <w:rPr>
                <w:rFonts w:cs="Times New Roman"/>
                <w:color w:val="000000"/>
              </w:rPr>
            </w:pPr>
            <w:r w:rsidRPr="00D53C0F">
              <w:rPr>
                <w:rFonts w:cs="Times New Roman"/>
                <w:color w:val="000000"/>
              </w:rPr>
              <w:t>Routine</w:t>
            </w:r>
          </w:p>
        </w:tc>
        <w:tc>
          <w:tcPr>
            <w:tcW w:w="6390" w:type="dxa"/>
          </w:tcPr>
          <w:p w14:paraId="436A5001" w14:textId="77777777" w:rsidR="00C44A6F" w:rsidRPr="00D53C0F" w:rsidRDefault="00C44A6F" w:rsidP="0033234C">
            <w:pPr>
              <w:spacing w:before="120" w:after="120"/>
              <w:rPr>
                <w:rFonts w:cs="Times New Roman"/>
                <w:color w:val="000000"/>
              </w:rPr>
            </w:pPr>
            <w:r w:rsidRPr="00D53C0F">
              <w:rPr>
                <w:rFonts w:cs="Times New Roman"/>
                <w:color w:val="000000"/>
              </w:rPr>
              <w:t>A program or sequence of computer instructions that may have some general or frequent use. M routines are groups of program lines that are saved, loaded, and called as a single unit with a specific name.</w:t>
            </w:r>
          </w:p>
        </w:tc>
      </w:tr>
      <w:tr w:rsidR="00C44A6F" w:rsidRPr="00D53C0F" w14:paraId="5680AA63" w14:textId="77777777" w:rsidTr="00C44A6F">
        <w:tc>
          <w:tcPr>
            <w:tcW w:w="3050" w:type="dxa"/>
          </w:tcPr>
          <w:p w14:paraId="7ADD2F76" w14:textId="77777777" w:rsidR="00C44A6F" w:rsidRPr="00D53C0F" w:rsidRDefault="00C44A6F" w:rsidP="0033234C">
            <w:pPr>
              <w:spacing w:before="120" w:after="120"/>
              <w:rPr>
                <w:rFonts w:cs="Times New Roman"/>
                <w:color w:val="000000"/>
              </w:rPr>
            </w:pPr>
            <w:r w:rsidRPr="00D53C0F">
              <w:rPr>
                <w:rFonts w:cs="Times New Roman"/>
                <w:color w:val="000000"/>
              </w:rPr>
              <w:t>RPC</w:t>
            </w:r>
          </w:p>
        </w:tc>
        <w:tc>
          <w:tcPr>
            <w:tcW w:w="6390" w:type="dxa"/>
          </w:tcPr>
          <w:p w14:paraId="1272BB1B" w14:textId="77777777" w:rsidR="00C44A6F" w:rsidRPr="00D53C0F" w:rsidRDefault="00C44A6F" w:rsidP="0033234C">
            <w:pPr>
              <w:spacing w:before="120" w:after="120"/>
              <w:rPr>
                <w:rFonts w:cs="Times New Roman"/>
                <w:color w:val="000000"/>
              </w:rPr>
            </w:pPr>
            <w:r w:rsidRPr="00D53C0F">
              <w:rPr>
                <w:rFonts w:cs="Times New Roman"/>
                <w:color w:val="000000"/>
              </w:rPr>
              <w:t>Remote Procedure Call. A defined call to M code that runs on an M server. A client application, through the RPC Broker, can make a call to the M server and execute an RPC on the M server. Through this mechanism a client application can send data to an M server, execute code on an M server, or retrieve data from an M server</w:t>
            </w:r>
          </w:p>
        </w:tc>
      </w:tr>
      <w:tr w:rsidR="00C44A6F" w:rsidRPr="00D53C0F" w14:paraId="7584607B" w14:textId="77777777" w:rsidTr="00C44A6F">
        <w:tc>
          <w:tcPr>
            <w:tcW w:w="3050" w:type="dxa"/>
          </w:tcPr>
          <w:p w14:paraId="21157EEB" w14:textId="77777777" w:rsidR="00C44A6F" w:rsidRPr="00D53C0F" w:rsidRDefault="00C44A6F" w:rsidP="0033234C">
            <w:pPr>
              <w:spacing w:before="120" w:after="120"/>
              <w:rPr>
                <w:rFonts w:cs="Times New Roman"/>
                <w:color w:val="000000"/>
              </w:rPr>
            </w:pPr>
            <w:r w:rsidRPr="00D53C0F">
              <w:rPr>
                <w:rFonts w:cs="Times New Roman"/>
                <w:color w:val="000000"/>
              </w:rPr>
              <w:t>RPC Broker</w:t>
            </w:r>
          </w:p>
        </w:tc>
        <w:tc>
          <w:tcPr>
            <w:tcW w:w="6390" w:type="dxa"/>
          </w:tcPr>
          <w:p w14:paraId="50B2C6E0" w14:textId="77777777" w:rsidR="00C44A6F" w:rsidRPr="00D53C0F" w:rsidRDefault="00C44A6F" w:rsidP="0033234C">
            <w:pPr>
              <w:spacing w:before="120" w:after="120"/>
              <w:rPr>
                <w:rFonts w:cs="Times New Roman"/>
                <w:color w:val="000000"/>
              </w:rPr>
            </w:pPr>
            <w:r w:rsidRPr="00D53C0F">
              <w:rPr>
                <w:rFonts w:cs="Times New Roman"/>
                <w:color w:val="000000"/>
              </w:rPr>
              <w:t>The RPC Broker is a client/server system within VistA</w:t>
            </w:r>
            <w:r w:rsidR="00212176" w:rsidRPr="00D53C0F">
              <w:rPr>
                <w:rFonts w:cs="Times New Roman"/>
                <w:color w:val="000000"/>
              </w:rPr>
              <w:t xml:space="preserve">. </w:t>
            </w:r>
            <w:r w:rsidRPr="00D53C0F">
              <w:rPr>
                <w:rFonts w:cs="Times New Roman"/>
                <w:color w:val="000000"/>
              </w:rPr>
              <w:t>It establishes a common and consistent framework for client-server applications to communicate and exchange data with VistA/M servers.</w:t>
            </w:r>
          </w:p>
        </w:tc>
      </w:tr>
      <w:tr w:rsidR="00C44A6F" w:rsidRPr="00D53C0F" w14:paraId="63B83549" w14:textId="77777777" w:rsidTr="00C44A6F">
        <w:tc>
          <w:tcPr>
            <w:tcW w:w="3050" w:type="dxa"/>
          </w:tcPr>
          <w:p w14:paraId="7276381B" w14:textId="77777777" w:rsidR="00C44A6F" w:rsidRPr="00D53C0F" w:rsidRDefault="00C44A6F" w:rsidP="0033234C">
            <w:pPr>
              <w:spacing w:before="120" w:after="120"/>
              <w:rPr>
                <w:rFonts w:cs="Times New Roman"/>
                <w:color w:val="000000"/>
              </w:rPr>
            </w:pPr>
            <w:r w:rsidRPr="00D53C0F">
              <w:rPr>
                <w:rFonts w:cs="Times New Roman"/>
                <w:color w:val="000000"/>
              </w:rPr>
              <w:t>RPC Security</w:t>
            </w:r>
          </w:p>
        </w:tc>
        <w:tc>
          <w:tcPr>
            <w:tcW w:w="6390" w:type="dxa"/>
          </w:tcPr>
          <w:p w14:paraId="3C535387" w14:textId="77777777" w:rsidR="00C44A6F" w:rsidRPr="00D53C0F" w:rsidRDefault="00C44A6F" w:rsidP="0033234C">
            <w:pPr>
              <w:spacing w:before="120" w:after="120"/>
              <w:rPr>
                <w:rFonts w:cs="Times New Roman"/>
                <w:color w:val="000000"/>
              </w:rPr>
            </w:pPr>
            <w:r w:rsidRPr="00D53C0F">
              <w:rPr>
                <w:rFonts w:cs="Times New Roman"/>
                <w:color w:val="000000"/>
              </w:rPr>
              <w:t xml:space="preserve">All RPCs are secured with an RPC context (a "B"-type option). An end-user executing an RPC must have the "B"-type option associated with the RPC in the user’s menu tree. Otherwise an exception is thrown. </w:t>
            </w:r>
          </w:p>
        </w:tc>
      </w:tr>
      <w:tr w:rsidR="00C44A6F" w:rsidRPr="00D53C0F" w14:paraId="0899652D" w14:textId="77777777" w:rsidTr="00C44A6F">
        <w:tc>
          <w:tcPr>
            <w:tcW w:w="3050" w:type="dxa"/>
          </w:tcPr>
          <w:p w14:paraId="2CE12A28" w14:textId="77777777" w:rsidR="00C44A6F" w:rsidRPr="00D53C0F" w:rsidRDefault="00C44A6F" w:rsidP="0033234C">
            <w:pPr>
              <w:spacing w:before="120" w:after="120"/>
              <w:rPr>
                <w:rFonts w:cs="Times New Roman"/>
                <w:color w:val="000000"/>
              </w:rPr>
            </w:pPr>
            <w:r w:rsidRPr="00D53C0F">
              <w:rPr>
                <w:rFonts w:cs="Times New Roman"/>
                <w:color w:val="000000"/>
              </w:rPr>
              <w:t>S&amp;OCS</w:t>
            </w:r>
          </w:p>
        </w:tc>
        <w:tc>
          <w:tcPr>
            <w:tcW w:w="6390" w:type="dxa"/>
          </w:tcPr>
          <w:p w14:paraId="551B04F1" w14:textId="77777777" w:rsidR="00C44A6F" w:rsidRPr="00D53C0F" w:rsidRDefault="00C44A6F" w:rsidP="0033234C">
            <w:pPr>
              <w:spacing w:before="120" w:after="120"/>
              <w:rPr>
                <w:rFonts w:cs="Times New Roman"/>
                <w:color w:val="000000"/>
              </w:rPr>
            </w:pPr>
            <w:r w:rsidRPr="00D53C0F">
              <w:rPr>
                <w:rFonts w:cs="Times New Roman"/>
                <w:color w:val="000000"/>
              </w:rPr>
              <w:t>Security &amp; Other Common Services</w:t>
            </w:r>
          </w:p>
        </w:tc>
      </w:tr>
      <w:tr w:rsidR="00C44A6F" w:rsidRPr="00D53C0F" w14:paraId="7EC073DF" w14:textId="77777777" w:rsidTr="00C44A6F">
        <w:tc>
          <w:tcPr>
            <w:tcW w:w="3050" w:type="dxa"/>
          </w:tcPr>
          <w:p w14:paraId="7FCB17BB" w14:textId="77777777" w:rsidR="00C44A6F" w:rsidRPr="00D53C0F" w:rsidRDefault="00C44A6F" w:rsidP="0033234C">
            <w:pPr>
              <w:spacing w:before="120" w:after="120"/>
              <w:rPr>
                <w:rFonts w:cs="Times New Roman"/>
                <w:color w:val="000000"/>
              </w:rPr>
            </w:pPr>
            <w:r w:rsidRPr="00D53C0F">
              <w:rPr>
                <w:rFonts w:cs="Times New Roman"/>
                <w:color w:val="000000"/>
              </w:rPr>
              <w:t>SAD</w:t>
            </w:r>
          </w:p>
        </w:tc>
        <w:tc>
          <w:tcPr>
            <w:tcW w:w="6390" w:type="dxa"/>
          </w:tcPr>
          <w:p w14:paraId="2D5A5D77" w14:textId="77777777" w:rsidR="00C44A6F" w:rsidRPr="00D53C0F" w:rsidRDefault="00C44A6F" w:rsidP="0033234C">
            <w:pPr>
              <w:spacing w:before="120" w:after="120"/>
              <w:rPr>
                <w:rFonts w:cs="Times New Roman"/>
                <w:color w:val="000000"/>
              </w:rPr>
            </w:pPr>
            <w:bookmarkStart w:id="1101" w:name="OLE_LINK1"/>
            <w:r w:rsidRPr="00D53C0F">
              <w:rPr>
                <w:rFonts w:cs="Times New Roman"/>
                <w:color w:val="000000"/>
              </w:rPr>
              <w:t>Software Architecture Document</w:t>
            </w:r>
            <w:bookmarkEnd w:id="1101"/>
          </w:p>
        </w:tc>
      </w:tr>
      <w:tr w:rsidR="00C44A6F" w:rsidRPr="00D53C0F" w14:paraId="43E7D857" w14:textId="77777777" w:rsidTr="00C44A6F">
        <w:tc>
          <w:tcPr>
            <w:tcW w:w="3050" w:type="dxa"/>
          </w:tcPr>
          <w:p w14:paraId="382A2374" w14:textId="77777777" w:rsidR="00C44A6F" w:rsidRPr="00D53C0F" w:rsidRDefault="00C44A6F" w:rsidP="0033234C">
            <w:pPr>
              <w:spacing w:before="120" w:after="120"/>
              <w:rPr>
                <w:rFonts w:cs="Times New Roman"/>
                <w:color w:val="000000"/>
              </w:rPr>
            </w:pPr>
            <w:r w:rsidRPr="00D53C0F">
              <w:rPr>
                <w:rFonts w:cs="Times New Roman"/>
                <w:color w:val="000000"/>
              </w:rPr>
              <w:t>SDD</w:t>
            </w:r>
          </w:p>
        </w:tc>
        <w:tc>
          <w:tcPr>
            <w:tcW w:w="6390" w:type="dxa"/>
          </w:tcPr>
          <w:p w14:paraId="439EF348" w14:textId="77777777" w:rsidR="00C44A6F" w:rsidRPr="00D53C0F" w:rsidRDefault="00C44A6F" w:rsidP="0033234C">
            <w:pPr>
              <w:spacing w:before="120" w:after="120"/>
              <w:rPr>
                <w:rFonts w:cs="Times New Roman"/>
                <w:color w:val="000000"/>
              </w:rPr>
            </w:pPr>
            <w:r w:rsidRPr="00D53C0F">
              <w:rPr>
                <w:rFonts w:cs="Times New Roman"/>
                <w:color w:val="000000"/>
              </w:rPr>
              <w:t>Software Design Document</w:t>
            </w:r>
          </w:p>
        </w:tc>
      </w:tr>
      <w:tr w:rsidR="00C44A6F" w:rsidRPr="00D53C0F" w14:paraId="483F0817" w14:textId="77777777" w:rsidTr="00C44A6F">
        <w:tc>
          <w:tcPr>
            <w:tcW w:w="3050" w:type="dxa"/>
          </w:tcPr>
          <w:p w14:paraId="30634A83" w14:textId="77777777" w:rsidR="00C44A6F" w:rsidRPr="00D53C0F" w:rsidRDefault="00C44A6F" w:rsidP="0033234C">
            <w:pPr>
              <w:spacing w:before="120" w:after="120"/>
              <w:rPr>
                <w:rFonts w:cs="Times New Roman"/>
                <w:color w:val="000000"/>
              </w:rPr>
            </w:pPr>
            <w:r w:rsidRPr="00D53C0F">
              <w:rPr>
                <w:rFonts w:cs="Times New Roman"/>
                <w:color w:val="000000"/>
              </w:rPr>
              <w:t>SE&amp;I</w:t>
            </w:r>
          </w:p>
        </w:tc>
        <w:tc>
          <w:tcPr>
            <w:tcW w:w="6390" w:type="dxa"/>
          </w:tcPr>
          <w:p w14:paraId="6C2E5350" w14:textId="77777777" w:rsidR="00C44A6F" w:rsidRPr="00D53C0F" w:rsidRDefault="00C44A6F" w:rsidP="0033234C">
            <w:pPr>
              <w:spacing w:before="120" w:after="120"/>
              <w:rPr>
                <w:rFonts w:cs="Times New Roman"/>
                <w:color w:val="000000"/>
              </w:rPr>
            </w:pPr>
            <w:r w:rsidRPr="00D53C0F">
              <w:rPr>
                <w:rFonts w:cs="Times New Roman"/>
                <w:color w:val="000000"/>
              </w:rPr>
              <w:t>Software Engineering &amp; Integration</w:t>
            </w:r>
          </w:p>
        </w:tc>
      </w:tr>
      <w:tr w:rsidR="00C44A6F" w:rsidRPr="00D53C0F" w14:paraId="3DFAAE94" w14:textId="77777777" w:rsidTr="00C44A6F">
        <w:tc>
          <w:tcPr>
            <w:tcW w:w="3050" w:type="dxa"/>
          </w:tcPr>
          <w:p w14:paraId="35264714" w14:textId="77777777" w:rsidR="00C44A6F" w:rsidRPr="00D53C0F" w:rsidRDefault="00C44A6F" w:rsidP="0033234C">
            <w:pPr>
              <w:spacing w:before="120" w:after="120"/>
              <w:rPr>
                <w:rFonts w:cs="Times New Roman"/>
                <w:color w:val="000000"/>
              </w:rPr>
            </w:pPr>
            <w:r w:rsidRPr="00D53C0F">
              <w:rPr>
                <w:rFonts w:cs="Times New Roman"/>
                <w:color w:val="000000"/>
              </w:rPr>
              <w:t>Servlet</w:t>
            </w:r>
          </w:p>
        </w:tc>
        <w:tc>
          <w:tcPr>
            <w:tcW w:w="6390" w:type="dxa"/>
          </w:tcPr>
          <w:p w14:paraId="18819340" w14:textId="77777777" w:rsidR="00C44A6F" w:rsidRPr="00D53C0F" w:rsidRDefault="00C44A6F" w:rsidP="0033234C">
            <w:pPr>
              <w:spacing w:before="120" w:after="120"/>
              <w:rPr>
                <w:rFonts w:cs="Times New Roman"/>
                <w:color w:val="000000"/>
              </w:rPr>
            </w:pPr>
            <w:r w:rsidRPr="00D53C0F">
              <w:rPr>
                <w:rFonts w:cs="Times New Roman"/>
                <w:color w:val="000000"/>
              </w:rPr>
              <w:t xml:space="preserve">A Java program that resides on a server and executes requests from client web pages. </w:t>
            </w:r>
          </w:p>
        </w:tc>
      </w:tr>
      <w:tr w:rsidR="00C44A6F" w:rsidRPr="00D53C0F" w14:paraId="10B4DBB8" w14:textId="77777777" w:rsidTr="00C44A6F">
        <w:tc>
          <w:tcPr>
            <w:tcW w:w="3050" w:type="dxa"/>
          </w:tcPr>
          <w:p w14:paraId="550843AC" w14:textId="77777777" w:rsidR="00C44A6F" w:rsidRPr="00D53C0F" w:rsidRDefault="0033234C" w:rsidP="0033234C">
            <w:pPr>
              <w:spacing w:before="120" w:after="120"/>
              <w:rPr>
                <w:rFonts w:cs="Times New Roman"/>
                <w:color w:val="000000"/>
              </w:rPr>
            </w:pPr>
            <w:r w:rsidRPr="00D53C0F">
              <w:rPr>
                <w:rFonts w:cs="Times New Roman"/>
                <w:color w:val="000000"/>
              </w:rPr>
              <w:t>Singleton</w:t>
            </w:r>
          </w:p>
        </w:tc>
        <w:tc>
          <w:tcPr>
            <w:tcW w:w="6390" w:type="dxa"/>
          </w:tcPr>
          <w:p w14:paraId="39190A81" w14:textId="77777777" w:rsidR="00C44A6F" w:rsidRPr="00D53C0F" w:rsidRDefault="00C44A6F" w:rsidP="0033234C">
            <w:pPr>
              <w:spacing w:before="120" w:after="120"/>
              <w:rPr>
                <w:rFonts w:cs="Times New Roman"/>
                <w:color w:val="000000"/>
              </w:rPr>
            </w:pPr>
            <w:r w:rsidRPr="00D53C0F">
              <w:rPr>
                <w:rFonts w:cs="Times New Roman"/>
                <w:color w:val="000000"/>
              </w:rPr>
              <w:t>"An object that cannot be instantiated. A singleton can be created, but it can't be instantiated by developers—meaning that the singleton class has control over how it is created. The restriction on the singleton is that there can be only one instance of a singleton created by the Java Virtual Machine (JVM)."</w:t>
            </w:r>
            <w:r w:rsidRPr="00D53C0F">
              <w:rPr>
                <w:rStyle w:val="FootnoteReference"/>
                <w:rFonts w:cs="Times New Roman"/>
                <w:color w:val="000000"/>
              </w:rPr>
              <w:footnoteReference w:id="13"/>
            </w:r>
          </w:p>
        </w:tc>
      </w:tr>
      <w:tr w:rsidR="00C44A6F" w:rsidRPr="00D53C0F" w14:paraId="45EFFCEC" w14:textId="77777777" w:rsidTr="00C44A6F">
        <w:tc>
          <w:tcPr>
            <w:tcW w:w="3050" w:type="dxa"/>
          </w:tcPr>
          <w:p w14:paraId="055DE80E" w14:textId="77777777" w:rsidR="00C44A6F" w:rsidRPr="00D53C0F" w:rsidRDefault="00C44A6F" w:rsidP="0033234C">
            <w:pPr>
              <w:spacing w:before="120" w:after="120"/>
              <w:rPr>
                <w:rFonts w:cs="Times New Roman"/>
                <w:color w:val="000000"/>
              </w:rPr>
            </w:pPr>
            <w:r w:rsidRPr="00D53C0F">
              <w:rPr>
                <w:rFonts w:cs="Times New Roman"/>
                <w:color w:val="000000"/>
              </w:rPr>
              <w:t>Socket</w:t>
            </w:r>
          </w:p>
        </w:tc>
        <w:tc>
          <w:tcPr>
            <w:tcW w:w="6390" w:type="dxa"/>
          </w:tcPr>
          <w:p w14:paraId="7E9C1C20" w14:textId="77777777" w:rsidR="00C44A6F" w:rsidRPr="00D53C0F" w:rsidRDefault="00C44A6F" w:rsidP="0033234C">
            <w:pPr>
              <w:spacing w:before="120" w:after="120"/>
              <w:rPr>
                <w:rFonts w:cs="Times New Roman"/>
                <w:color w:val="000000"/>
              </w:rPr>
            </w:pPr>
            <w:r w:rsidRPr="00D53C0F">
              <w:rPr>
                <w:rFonts w:cs="Times New Roman"/>
                <w:color w:val="000000"/>
              </w:rPr>
              <w:t xml:space="preserve">An operating system object that connects application requests to network protocols. </w:t>
            </w:r>
          </w:p>
        </w:tc>
      </w:tr>
      <w:tr w:rsidR="00C44A6F" w:rsidRPr="00D53C0F" w14:paraId="2FC26A6C" w14:textId="77777777" w:rsidTr="00C44A6F">
        <w:tc>
          <w:tcPr>
            <w:tcW w:w="3050" w:type="dxa"/>
          </w:tcPr>
          <w:p w14:paraId="22C6C8F8" w14:textId="77777777" w:rsidR="00C44A6F" w:rsidRPr="00D53C0F" w:rsidRDefault="00C44A6F" w:rsidP="0033234C">
            <w:pPr>
              <w:spacing w:before="120" w:after="120"/>
              <w:rPr>
                <w:rFonts w:cs="Times New Roman"/>
                <w:color w:val="000000"/>
              </w:rPr>
            </w:pPr>
            <w:r w:rsidRPr="00D53C0F">
              <w:rPr>
                <w:rFonts w:cs="Times New Roman"/>
                <w:color w:val="000000"/>
              </w:rPr>
              <w:t>SPI</w:t>
            </w:r>
          </w:p>
        </w:tc>
        <w:tc>
          <w:tcPr>
            <w:tcW w:w="6390" w:type="dxa"/>
          </w:tcPr>
          <w:p w14:paraId="3F18A6C3" w14:textId="77777777" w:rsidR="00C44A6F" w:rsidRPr="00D53C0F" w:rsidRDefault="00C44A6F" w:rsidP="0033234C">
            <w:pPr>
              <w:spacing w:before="120" w:after="120"/>
              <w:rPr>
                <w:rFonts w:cs="Times New Roman"/>
                <w:color w:val="000000"/>
              </w:rPr>
            </w:pPr>
            <w:r w:rsidRPr="00D53C0F">
              <w:rPr>
                <w:rFonts w:cs="Times New Roman"/>
                <w:color w:val="000000"/>
              </w:rPr>
              <w:t>J2CA service provider interface  Service-Level Contract</w:t>
            </w:r>
          </w:p>
        </w:tc>
      </w:tr>
      <w:tr w:rsidR="00C44A6F" w:rsidRPr="00D53C0F" w14:paraId="24ABC95C" w14:textId="77777777" w:rsidTr="00C44A6F">
        <w:tc>
          <w:tcPr>
            <w:tcW w:w="3050" w:type="dxa"/>
          </w:tcPr>
          <w:p w14:paraId="50797412" w14:textId="77777777" w:rsidR="00C44A6F" w:rsidRPr="00D53C0F" w:rsidRDefault="00C44A6F" w:rsidP="0033234C">
            <w:pPr>
              <w:spacing w:before="120" w:after="120"/>
              <w:rPr>
                <w:rFonts w:cs="Times New Roman"/>
                <w:color w:val="000000"/>
              </w:rPr>
            </w:pPr>
            <w:r w:rsidRPr="00D53C0F">
              <w:rPr>
                <w:rFonts w:cs="Times New Roman"/>
                <w:color w:val="000000"/>
              </w:rPr>
              <w:t>SRS</w:t>
            </w:r>
          </w:p>
        </w:tc>
        <w:tc>
          <w:tcPr>
            <w:tcW w:w="6390" w:type="dxa"/>
          </w:tcPr>
          <w:p w14:paraId="5E66B147" w14:textId="77777777" w:rsidR="00C44A6F" w:rsidRPr="00D53C0F" w:rsidRDefault="00C44A6F" w:rsidP="0033234C">
            <w:pPr>
              <w:spacing w:before="120" w:after="120"/>
              <w:rPr>
                <w:rFonts w:cs="Times New Roman"/>
                <w:color w:val="000000"/>
              </w:rPr>
            </w:pPr>
            <w:r w:rsidRPr="00D53C0F">
              <w:rPr>
                <w:rFonts w:cs="Times New Roman"/>
                <w:color w:val="000000"/>
              </w:rPr>
              <w:t>Software Requirements Specification</w:t>
            </w:r>
          </w:p>
        </w:tc>
      </w:tr>
      <w:tr w:rsidR="00C44A6F" w:rsidRPr="00D53C0F" w14:paraId="274B6D52" w14:textId="77777777" w:rsidTr="00C44A6F">
        <w:tc>
          <w:tcPr>
            <w:tcW w:w="3050" w:type="dxa"/>
          </w:tcPr>
          <w:p w14:paraId="6D589CB8" w14:textId="77777777" w:rsidR="00C44A6F" w:rsidRPr="00D53C0F" w:rsidRDefault="00C44A6F" w:rsidP="0033234C">
            <w:pPr>
              <w:spacing w:before="120" w:after="120"/>
              <w:rPr>
                <w:rFonts w:cs="Times New Roman"/>
                <w:color w:val="000000"/>
              </w:rPr>
            </w:pPr>
            <w:smartTag w:uri="urn:schemas-microsoft-com:office:smarttags" w:element="stockticker">
              <w:r w:rsidRPr="00D53C0F">
                <w:rPr>
                  <w:rFonts w:cs="Times New Roman"/>
                  <w:color w:val="000000"/>
                </w:rPr>
                <w:t>SSL</w:t>
              </w:r>
            </w:smartTag>
          </w:p>
        </w:tc>
        <w:tc>
          <w:tcPr>
            <w:tcW w:w="6390" w:type="dxa"/>
          </w:tcPr>
          <w:p w14:paraId="7B8137ED" w14:textId="77777777" w:rsidR="00C44A6F" w:rsidRPr="00D53C0F" w:rsidRDefault="00C44A6F" w:rsidP="0033234C">
            <w:pPr>
              <w:spacing w:before="120" w:after="120"/>
              <w:rPr>
                <w:rFonts w:cs="Times New Roman"/>
                <w:color w:val="000000"/>
              </w:rPr>
            </w:pPr>
            <w:r w:rsidRPr="00D53C0F">
              <w:rPr>
                <w:rFonts w:cs="Times New Roman"/>
                <w:color w:val="000000"/>
              </w:rPr>
              <w:t>Secure Socket Layer. A low-level protocol that enables secure communications between a server and a browser. It provides communication privacy.</w:t>
            </w:r>
          </w:p>
        </w:tc>
      </w:tr>
      <w:tr w:rsidR="00C44A6F" w:rsidRPr="00D53C0F" w14:paraId="754D1954" w14:textId="77777777" w:rsidTr="00C44A6F">
        <w:tc>
          <w:tcPr>
            <w:tcW w:w="3050" w:type="dxa"/>
          </w:tcPr>
          <w:p w14:paraId="13AD9DC3" w14:textId="77777777" w:rsidR="00C44A6F" w:rsidRPr="00D53C0F" w:rsidRDefault="00C44A6F" w:rsidP="0033234C">
            <w:pPr>
              <w:spacing w:before="120" w:after="120"/>
              <w:rPr>
                <w:rFonts w:cs="Times New Roman"/>
                <w:color w:val="000000"/>
              </w:rPr>
            </w:pPr>
            <w:r w:rsidRPr="00D53C0F">
              <w:rPr>
                <w:rFonts w:cs="Times New Roman"/>
                <w:color w:val="000000"/>
              </w:rPr>
              <w:t>SSO/UC</w:t>
            </w:r>
          </w:p>
        </w:tc>
        <w:tc>
          <w:tcPr>
            <w:tcW w:w="6390" w:type="dxa"/>
          </w:tcPr>
          <w:p w14:paraId="0689F372" w14:textId="77777777" w:rsidR="00C44A6F" w:rsidRPr="00D53C0F" w:rsidRDefault="00C44A6F" w:rsidP="0033234C">
            <w:pPr>
              <w:spacing w:before="120" w:after="120"/>
              <w:rPr>
                <w:rFonts w:cs="Times New Roman"/>
                <w:color w:val="000000"/>
              </w:rPr>
            </w:pPr>
            <w:r w:rsidRPr="00D53C0F">
              <w:rPr>
                <w:rFonts w:cs="Times New Roman"/>
                <w:color w:val="000000"/>
              </w:rPr>
              <w:t xml:space="preserve">Single Sign-On/User Context </w:t>
            </w:r>
          </w:p>
        </w:tc>
      </w:tr>
      <w:tr w:rsidR="00C44A6F" w:rsidRPr="00D53C0F" w14:paraId="3D94249A" w14:textId="77777777" w:rsidTr="00C44A6F">
        <w:tc>
          <w:tcPr>
            <w:tcW w:w="3050" w:type="dxa"/>
          </w:tcPr>
          <w:p w14:paraId="29D19F35" w14:textId="77777777" w:rsidR="00C44A6F" w:rsidRPr="00D53C0F" w:rsidRDefault="00C44A6F" w:rsidP="0033234C">
            <w:pPr>
              <w:spacing w:before="120" w:after="120"/>
              <w:rPr>
                <w:rFonts w:cs="Times New Roman"/>
                <w:color w:val="000000"/>
              </w:rPr>
            </w:pPr>
            <w:r w:rsidRPr="00D53C0F">
              <w:rPr>
                <w:rFonts w:cs="Times New Roman"/>
                <w:color w:val="000000"/>
              </w:rPr>
              <w:t>SSPI</w:t>
            </w:r>
          </w:p>
        </w:tc>
        <w:tc>
          <w:tcPr>
            <w:tcW w:w="6390" w:type="dxa"/>
          </w:tcPr>
          <w:p w14:paraId="69D5791C" w14:textId="77777777" w:rsidR="00C44A6F" w:rsidRPr="00D53C0F" w:rsidRDefault="00C44A6F" w:rsidP="0033234C">
            <w:pPr>
              <w:spacing w:before="120" w:after="120"/>
              <w:rPr>
                <w:rFonts w:cs="Times New Roman"/>
                <w:color w:val="000000"/>
              </w:rPr>
            </w:pPr>
            <w:r w:rsidRPr="00D53C0F">
              <w:rPr>
                <w:rFonts w:cs="Times New Roman"/>
                <w:color w:val="000000"/>
              </w:rPr>
              <w:t>Security Service Provider Interface</w:t>
            </w:r>
          </w:p>
        </w:tc>
      </w:tr>
      <w:tr w:rsidR="00C44A6F" w:rsidRPr="00D53C0F" w14:paraId="42ED68F9" w14:textId="77777777" w:rsidTr="00C44A6F">
        <w:tc>
          <w:tcPr>
            <w:tcW w:w="3050" w:type="dxa"/>
          </w:tcPr>
          <w:p w14:paraId="774D0454" w14:textId="77777777" w:rsidR="00C44A6F" w:rsidRPr="00D53C0F" w:rsidRDefault="00C44A6F" w:rsidP="0033234C">
            <w:pPr>
              <w:spacing w:before="120" w:after="120"/>
              <w:rPr>
                <w:rFonts w:cs="Times New Roman"/>
                <w:color w:val="000000"/>
              </w:rPr>
            </w:pPr>
            <w:r w:rsidRPr="00D53C0F">
              <w:rPr>
                <w:rFonts w:cs="Times New Roman"/>
                <w:color w:val="000000"/>
              </w:rPr>
              <w:t>STATION NUMBER</w:t>
            </w:r>
          </w:p>
        </w:tc>
        <w:tc>
          <w:tcPr>
            <w:tcW w:w="6390" w:type="dxa"/>
          </w:tcPr>
          <w:p w14:paraId="60AC094B" w14:textId="77777777" w:rsidR="00C44A6F" w:rsidRPr="00D53C0F" w:rsidRDefault="00C44A6F" w:rsidP="0033234C">
            <w:pPr>
              <w:spacing w:before="120" w:after="120"/>
              <w:rPr>
                <w:rFonts w:cs="Times New Roman"/>
                <w:color w:val="000000"/>
              </w:rPr>
            </w:pPr>
            <w:r w:rsidRPr="00D53C0F">
              <w:rPr>
                <w:rFonts w:cs="Times New Roman"/>
                <w:color w:val="000000"/>
              </w:rPr>
              <w:t>A Station Number uniquely identifies every VA primary facility and division; however, entries for some facility types do not have Station Numbers. Station Numbers are stored in Field #99 in the VistA M Server INSTITUTION file (#4)</w:t>
            </w:r>
            <w:r w:rsidRPr="00D53C0F">
              <w:rPr>
                <w:rFonts w:cs="Times New Roman"/>
                <w:color w:val="000000"/>
              </w:rPr>
              <w:fldChar w:fldCharType="begin"/>
            </w:r>
            <w:r w:rsidRPr="00D53C0F">
              <w:rPr>
                <w:rFonts w:cs="Times New Roman"/>
                <w:color w:val="000000"/>
              </w:rPr>
              <w:instrText>XE "INSTITUTION File (#4):Glossary"</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"Files:INSTITUTION (#4):Glossary"</w:instrText>
            </w:r>
            <w:r w:rsidRPr="00D53C0F">
              <w:rPr>
                <w:rFonts w:cs="Times New Roman"/>
                <w:color w:val="000000"/>
              </w:rPr>
              <w:fldChar w:fldCharType="end"/>
            </w:r>
            <w:r w:rsidRPr="00D53C0F">
              <w:rPr>
                <w:rFonts w:cs="Times New Roman"/>
                <w:color w:val="000000"/>
              </w:rPr>
              <w:t>.</w:t>
            </w:r>
          </w:p>
        </w:tc>
      </w:tr>
      <w:tr w:rsidR="00C44A6F" w:rsidRPr="00D53C0F" w14:paraId="3A291AE8" w14:textId="77777777" w:rsidTr="00C44A6F">
        <w:tc>
          <w:tcPr>
            <w:tcW w:w="3050" w:type="dxa"/>
          </w:tcPr>
          <w:p w14:paraId="28E0F36C" w14:textId="77777777" w:rsidR="00C44A6F" w:rsidRPr="00D53C0F" w:rsidRDefault="00C44A6F" w:rsidP="0033234C">
            <w:pPr>
              <w:spacing w:before="120" w:after="120"/>
              <w:rPr>
                <w:rFonts w:cs="Times New Roman"/>
                <w:color w:val="000000"/>
              </w:rPr>
            </w:pPr>
            <w:r w:rsidRPr="00D53C0F">
              <w:rPr>
                <w:rFonts w:cs="Times New Roman"/>
                <w:color w:val="000000"/>
              </w:rPr>
              <w:t>TCP/IP</w:t>
            </w:r>
          </w:p>
        </w:tc>
        <w:tc>
          <w:tcPr>
            <w:tcW w:w="6390" w:type="dxa"/>
          </w:tcPr>
          <w:p w14:paraId="58E73D57" w14:textId="77777777" w:rsidR="00C44A6F" w:rsidRPr="00D53C0F" w:rsidRDefault="00C44A6F" w:rsidP="0033234C">
            <w:pPr>
              <w:spacing w:before="120" w:after="120"/>
              <w:rPr>
                <w:rFonts w:cs="Times New Roman"/>
                <w:color w:val="000000"/>
              </w:rPr>
            </w:pPr>
            <w:r w:rsidRPr="00D53C0F">
              <w:rPr>
                <w:rFonts w:cs="Times New Roman"/>
                <w:color w:val="000000"/>
              </w:rPr>
              <w:t>Transmission Control Protocol (TCP) and the Internet Protocol (IP)</w:t>
            </w:r>
          </w:p>
        </w:tc>
      </w:tr>
      <w:tr w:rsidR="00C44A6F" w:rsidRPr="00D53C0F" w14:paraId="213200F6" w14:textId="77777777" w:rsidTr="00C44A6F">
        <w:tc>
          <w:tcPr>
            <w:tcW w:w="3050" w:type="dxa"/>
          </w:tcPr>
          <w:p w14:paraId="55FA0A20" w14:textId="77777777" w:rsidR="00C44A6F" w:rsidRPr="00D53C0F" w:rsidRDefault="00C44A6F" w:rsidP="0033234C">
            <w:pPr>
              <w:spacing w:before="120" w:after="120"/>
              <w:rPr>
                <w:rFonts w:cs="Times New Roman"/>
                <w:color w:val="000000"/>
              </w:rPr>
            </w:pPr>
            <w:r w:rsidRPr="00D53C0F">
              <w:rPr>
                <w:rFonts w:cs="Times New Roman"/>
                <w:color w:val="000000"/>
              </w:rPr>
              <w:t>Term</w:t>
            </w:r>
          </w:p>
        </w:tc>
        <w:tc>
          <w:tcPr>
            <w:tcW w:w="6390" w:type="dxa"/>
          </w:tcPr>
          <w:p w14:paraId="74635147" w14:textId="77777777" w:rsidR="00C44A6F" w:rsidRPr="00D53C0F" w:rsidRDefault="00C44A6F" w:rsidP="0033234C">
            <w:pPr>
              <w:spacing w:before="120" w:after="120"/>
              <w:rPr>
                <w:rFonts w:cs="Times New Roman"/>
                <w:color w:val="000000"/>
              </w:rPr>
            </w:pPr>
            <w:r w:rsidRPr="00D53C0F">
              <w:rPr>
                <w:rFonts w:cs="Times New Roman"/>
                <w:color w:val="000000"/>
              </w:rPr>
              <w:t>Definition</w:t>
            </w:r>
          </w:p>
        </w:tc>
      </w:tr>
      <w:tr w:rsidR="00C44A6F" w:rsidRPr="00D53C0F" w14:paraId="3C172714" w14:textId="77777777" w:rsidTr="00C44A6F">
        <w:tc>
          <w:tcPr>
            <w:tcW w:w="3050" w:type="dxa"/>
          </w:tcPr>
          <w:p w14:paraId="165BB410" w14:textId="77777777" w:rsidR="00C44A6F" w:rsidRPr="00D53C0F" w:rsidRDefault="00C44A6F" w:rsidP="0033234C">
            <w:pPr>
              <w:spacing w:before="120" w:after="120"/>
              <w:rPr>
                <w:rFonts w:cs="Times New Roman"/>
                <w:color w:val="000000"/>
              </w:rPr>
            </w:pPr>
            <w:r w:rsidRPr="00D53C0F">
              <w:rPr>
                <w:rFonts w:cs="Times New Roman"/>
                <w:color w:val="000000"/>
              </w:rPr>
              <w:t>TEST</w:t>
            </w:r>
          </w:p>
        </w:tc>
        <w:tc>
          <w:tcPr>
            <w:tcW w:w="6390" w:type="dxa"/>
          </w:tcPr>
          <w:p w14:paraId="5717835B" w14:textId="77777777" w:rsidR="00C44A6F" w:rsidRPr="00D53C0F" w:rsidRDefault="00C44A6F" w:rsidP="0033234C">
            <w:pPr>
              <w:spacing w:before="120" w:after="120"/>
              <w:rPr>
                <w:rFonts w:cs="Times New Roman"/>
                <w:color w:val="000000"/>
              </w:rPr>
            </w:pPr>
            <w:r w:rsidRPr="00D53C0F">
              <w:rPr>
                <w:rFonts w:cs="Times New Roman"/>
                <w:color w:val="000000"/>
              </w:rPr>
              <w:t xml:space="preserve">A system on which </w:t>
            </w:r>
            <w:r w:rsidRPr="00D53C0F">
              <w:rPr>
                <w:rFonts w:cs="Times New Roman"/>
                <w:i/>
                <w:color w:val="000000"/>
              </w:rPr>
              <w:t>no</w:t>
            </w:r>
            <w:r w:rsidRPr="00D53C0F">
              <w:rPr>
                <w:rFonts w:cs="Times New Roman"/>
                <w:color w:val="000000"/>
              </w:rPr>
              <w:t xml:space="preserve"> production (i.e., "live" data) is stored, accessed, and/or updated.</w:t>
            </w:r>
          </w:p>
        </w:tc>
      </w:tr>
      <w:tr w:rsidR="00C44A6F" w:rsidRPr="00D53C0F" w14:paraId="050E8301" w14:textId="77777777" w:rsidTr="00C44A6F">
        <w:tc>
          <w:tcPr>
            <w:tcW w:w="3050" w:type="dxa"/>
          </w:tcPr>
          <w:p w14:paraId="5F430F1E" w14:textId="77777777" w:rsidR="00C44A6F" w:rsidRPr="00D53C0F" w:rsidRDefault="00C44A6F" w:rsidP="0033234C">
            <w:pPr>
              <w:spacing w:before="120" w:after="120"/>
              <w:rPr>
                <w:rFonts w:cs="Times New Roman"/>
                <w:color w:val="000000"/>
              </w:rPr>
            </w:pPr>
            <w:r w:rsidRPr="00D53C0F">
              <w:rPr>
                <w:rFonts w:cs="Times New Roman"/>
                <w:color w:val="000000"/>
              </w:rPr>
              <w:t>TREEMAPS</w:t>
            </w:r>
          </w:p>
        </w:tc>
        <w:tc>
          <w:tcPr>
            <w:tcW w:w="6390" w:type="dxa"/>
          </w:tcPr>
          <w:p w14:paraId="2AA7DE79" w14:textId="77777777" w:rsidR="00C44A6F" w:rsidRPr="00D53C0F" w:rsidRDefault="00C44A6F" w:rsidP="0033234C">
            <w:pPr>
              <w:adjustRightInd w:val="0"/>
              <w:spacing w:before="120" w:after="120"/>
              <w:rPr>
                <w:rFonts w:cs="Times New Roman"/>
                <w:color w:val="000000"/>
              </w:rPr>
            </w:pPr>
            <w:r w:rsidRPr="00D53C0F">
              <w:rPr>
                <w:rFonts w:cs="Times New Roman"/>
                <w:color w:val="000000"/>
              </w:rPr>
              <w:t>TreeMaps are like name/value pairs. They are sorted by the keys. There are other types of maps as well (e.g., map, hashmap, hashtable, collection, etc.). TreeMaps have a Put and a Get method; therefore, you can use the Put method and pass in a key and an object. An object can be like any object (e.g., value object).</w:t>
            </w:r>
          </w:p>
        </w:tc>
      </w:tr>
      <w:tr w:rsidR="00C44A6F" w:rsidRPr="00D53C0F" w14:paraId="7D7D013E" w14:textId="77777777" w:rsidTr="00C44A6F">
        <w:tc>
          <w:tcPr>
            <w:tcW w:w="3050" w:type="dxa"/>
          </w:tcPr>
          <w:p w14:paraId="18C475F0" w14:textId="77777777" w:rsidR="00C44A6F" w:rsidRPr="00D53C0F" w:rsidRDefault="00C44A6F" w:rsidP="0033234C">
            <w:pPr>
              <w:spacing w:before="120" w:after="120"/>
              <w:rPr>
                <w:rFonts w:cs="Times New Roman"/>
                <w:color w:val="000000"/>
              </w:rPr>
            </w:pPr>
            <w:r w:rsidRPr="00D53C0F">
              <w:rPr>
                <w:rFonts w:cs="Times New Roman"/>
                <w:color w:val="000000"/>
              </w:rPr>
              <w:t>TRM</w:t>
            </w:r>
          </w:p>
        </w:tc>
        <w:tc>
          <w:tcPr>
            <w:tcW w:w="6390" w:type="dxa"/>
          </w:tcPr>
          <w:p w14:paraId="43ED30FC" w14:textId="77777777" w:rsidR="00C44A6F" w:rsidRPr="00D53C0F" w:rsidRDefault="00C44A6F" w:rsidP="0033234C">
            <w:pPr>
              <w:spacing w:before="120" w:after="120"/>
              <w:rPr>
                <w:rFonts w:cs="Times New Roman"/>
                <w:color w:val="000000"/>
              </w:rPr>
            </w:pPr>
            <w:r w:rsidRPr="00D53C0F">
              <w:rPr>
                <w:rFonts w:cs="Times New Roman"/>
                <w:color w:val="000000"/>
              </w:rPr>
              <w:t>The Technical Reference Model</w:t>
            </w:r>
          </w:p>
        </w:tc>
      </w:tr>
      <w:tr w:rsidR="00C44A6F" w:rsidRPr="00D53C0F" w14:paraId="126215B0" w14:textId="77777777" w:rsidTr="00C44A6F">
        <w:tc>
          <w:tcPr>
            <w:tcW w:w="3050" w:type="dxa"/>
          </w:tcPr>
          <w:p w14:paraId="3FA5B596" w14:textId="77777777" w:rsidR="00C44A6F" w:rsidRPr="00D53C0F" w:rsidRDefault="00C44A6F" w:rsidP="0033234C">
            <w:pPr>
              <w:spacing w:before="120" w:after="120"/>
              <w:rPr>
                <w:rFonts w:cs="Times New Roman"/>
                <w:color w:val="000000"/>
              </w:rPr>
            </w:pPr>
            <w:r w:rsidRPr="00D53C0F">
              <w:rPr>
                <w:rFonts w:cs="Times New Roman"/>
                <w:color w:val="000000"/>
              </w:rPr>
              <w:t>TXT</w:t>
            </w:r>
          </w:p>
        </w:tc>
        <w:tc>
          <w:tcPr>
            <w:tcW w:w="6390" w:type="dxa"/>
          </w:tcPr>
          <w:p w14:paraId="53342451" w14:textId="77777777" w:rsidR="00C44A6F" w:rsidRPr="00D53C0F" w:rsidRDefault="00C44A6F" w:rsidP="0033234C">
            <w:pPr>
              <w:spacing w:before="120" w:after="120"/>
              <w:rPr>
                <w:rFonts w:cs="Times New Roman"/>
                <w:color w:val="000000"/>
              </w:rPr>
            </w:pPr>
            <w:r w:rsidRPr="00D53C0F">
              <w:rPr>
                <w:rFonts w:cs="Times New Roman"/>
                <w:color w:val="000000"/>
              </w:rPr>
              <w:t xml:space="preserve">Text file format </w:t>
            </w:r>
          </w:p>
        </w:tc>
      </w:tr>
      <w:tr w:rsidR="00C44A6F" w:rsidRPr="00D53C0F" w14:paraId="7D372DE3" w14:textId="77777777" w:rsidTr="00C44A6F">
        <w:tc>
          <w:tcPr>
            <w:tcW w:w="3050" w:type="dxa"/>
          </w:tcPr>
          <w:p w14:paraId="57E6C7BE" w14:textId="77777777" w:rsidR="00C44A6F" w:rsidRPr="00D53C0F" w:rsidRDefault="00C44A6F" w:rsidP="0033234C">
            <w:pPr>
              <w:spacing w:before="120" w:after="120"/>
              <w:rPr>
                <w:rFonts w:cs="Times New Roman"/>
                <w:color w:val="000000"/>
              </w:rPr>
            </w:pPr>
            <w:r w:rsidRPr="00D53C0F">
              <w:rPr>
                <w:rFonts w:cs="Times New Roman"/>
                <w:color w:val="000000"/>
              </w:rPr>
              <w:t>UI</w:t>
            </w:r>
          </w:p>
        </w:tc>
        <w:tc>
          <w:tcPr>
            <w:tcW w:w="6390" w:type="dxa"/>
          </w:tcPr>
          <w:p w14:paraId="4B89B6D0" w14:textId="77777777" w:rsidR="00C44A6F" w:rsidRPr="00D53C0F" w:rsidRDefault="00C44A6F" w:rsidP="0033234C">
            <w:pPr>
              <w:spacing w:before="120" w:after="120"/>
              <w:rPr>
                <w:rFonts w:cs="Times New Roman"/>
                <w:color w:val="000000"/>
              </w:rPr>
            </w:pPr>
            <w:r w:rsidRPr="00D53C0F">
              <w:rPr>
                <w:rFonts w:cs="Times New Roman"/>
                <w:color w:val="000000"/>
              </w:rPr>
              <w:t>User Interface</w:t>
            </w:r>
          </w:p>
        </w:tc>
      </w:tr>
      <w:tr w:rsidR="00C44A6F" w:rsidRPr="00D53C0F" w14:paraId="2B9000BE" w14:textId="77777777" w:rsidTr="00C44A6F">
        <w:tc>
          <w:tcPr>
            <w:tcW w:w="3050" w:type="dxa"/>
          </w:tcPr>
          <w:p w14:paraId="48E865FC" w14:textId="77777777" w:rsidR="00C44A6F" w:rsidRPr="00D53C0F" w:rsidRDefault="00C44A6F" w:rsidP="0033234C">
            <w:pPr>
              <w:spacing w:before="120" w:after="120"/>
              <w:rPr>
                <w:rFonts w:cs="Times New Roman"/>
                <w:color w:val="000000"/>
              </w:rPr>
            </w:pPr>
            <w:r w:rsidRPr="00D53C0F">
              <w:rPr>
                <w:rFonts w:cs="Times New Roman"/>
                <w:color w:val="000000"/>
              </w:rPr>
              <w:t>UML</w:t>
            </w:r>
          </w:p>
        </w:tc>
        <w:tc>
          <w:tcPr>
            <w:tcW w:w="6390" w:type="dxa"/>
          </w:tcPr>
          <w:p w14:paraId="169D4C97" w14:textId="77777777" w:rsidR="00C44A6F" w:rsidRPr="00D53C0F" w:rsidRDefault="00C44A6F" w:rsidP="0033234C">
            <w:pPr>
              <w:spacing w:before="120" w:after="120"/>
              <w:rPr>
                <w:rFonts w:cs="Times New Roman"/>
                <w:color w:val="000000"/>
              </w:rPr>
            </w:pPr>
            <w:r w:rsidRPr="00D53C0F">
              <w:rPr>
                <w:rFonts w:cs="Times New Roman"/>
                <w:color w:val="000000"/>
              </w:rPr>
              <w:t>Unified Modeling Language is a standardized specification language for object modeling.</w:t>
            </w:r>
          </w:p>
        </w:tc>
      </w:tr>
      <w:tr w:rsidR="00C44A6F" w:rsidRPr="00D53C0F" w14:paraId="0816F1AB" w14:textId="77777777" w:rsidTr="00C44A6F">
        <w:tc>
          <w:tcPr>
            <w:tcW w:w="3050" w:type="dxa"/>
          </w:tcPr>
          <w:p w14:paraId="4E79423A" w14:textId="77777777" w:rsidR="00C44A6F" w:rsidRPr="00D53C0F" w:rsidRDefault="00C44A6F" w:rsidP="0033234C">
            <w:pPr>
              <w:spacing w:before="120" w:after="120"/>
              <w:rPr>
                <w:rFonts w:cs="Times New Roman"/>
                <w:color w:val="000000"/>
              </w:rPr>
            </w:pPr>
            <w:r w:rsidRPr="00D53C0F">
              <w:rPr>
                <w:rFonts w:cs="Times New Roman"/>
                <w:color w:val="000000"/>
              </w:rPr>
              <w:t>URL</w:t>
            </w:r>
          </w:p>
        </w:tc>
        <w:tc>
          <w:tcPr>
            <w:tcW w:w="6390" w:type="dxa"/>
          </w:tcPr>
          <w:p w14:paraId="1CEE96AB" w14:textId="77777777" w:rsidR="00C44A6F" w:rsidRPr="00D53C0F" w:rsidRDefault="00C44A6F" w:rsidP="0033234C">
            <w:pPr>
              <w:spacing w:before="120" w:after="120"/>
              <w:rPr>
                <w:rFonts w:cs="Times New Roman"/>
                <w:color w:val="000000"/>
              </w:rPr>
            </w:pPr>
            <w:r w:rsidRPr="00D53C0F">
              <w:rPr>
                <w:rFonts w:cs="Times New Roman"/>
                <w:color w:val="000000"/>
              </w:rPr>
              <w:t>Uniform Resource Locator</w:t>
            </w:r>
          </w:p>
        </w:tc>
      </w:tr>
      <w:tr w:rsidR="00C44A6F" w:rsidRPr="00D53C0F" w14:paraId="430FF273" w14:textId="77777777" w:rsidTr="00C44A6F">
        <w:tc>
          <w:tcPr>
            <w:tcW w:w="3050" w:type="dxa"/>
          </w:tcPr>
          <w:p w14:paraId="7341F4E6" w14:textId="77777777" w:rsidR="00C44A6F" w:rsidRPr="00D53C0F" w:rsidRDefault="0033234C" w:rsidP="0033234C">
            <w:pPr>
              <w:spacing w:before="120" w:after="120"/>
              <w:rPr>
                <w:rFonts w:cs="Times New Roman"/>
                <w:color w:val="000000"/>
              </w:rPr>
            </w:pPr>
            <w:r w:rsidRPr="00D53C0F">
              <w:rPr>
                <w:rFonts w:cs="Times New Roman"/>
                <w:color w:val="000000"/>
              </w:rPr>
              <w:t>User Provisioning</w:t>
            </w:r>
          </w:p>
        </w:tc>
        <w:tc>
          <w:tcPr>
            <w:tcW w:w="6390" w:type="dxa"/>
          </w:tcPr>
          <w:p w14:paraId="445D1C35" w14:textId="77777777" w:rsidR="00C44A6F" w:rsidRPr="00D53C0F" w:rsidRDefault="00C44A6F" w:rsidP="0033234C">
            <w:pPr>
              <w:adjustRightInd w:val="0"/>
              <w:spacing w:before="120" w:after="120"/>
              <w:rPr>
                <w:rFonts w:cs="Times New Roman"/>
                <w:color w:val="000000"/>
              </w:rPr>
            </w:pPr>
            <w:r w:rsidRPr="00D53C0F">
              <w:rPr>
                <w:rFonts w:cs="Times New Roman"/>
                <w:color w:val="000000"/>
              </w:rPr>
              <w:t>User account management—Create, modify, and delete user accounts and privileges (e.g., definition by roles and rules) for access to computer system resources. Enterprises typically use user provisioning to manage internal user access.</w:t>
            </w:r>
            <w:r w:rsidRPr="00D53C0F">
              <w:rPr>
                <w:rStyle w:val="FootnoteReference"/>
                <w:rFonts w:cs="Times New Roman"/>
                <w:color w:val="000000"/>
              </w:rPr>
              <w:footnoteReference w:id="14"/>
            </w:r>
          </w:p>
        </w:tc>
      </w:tr>
      <w:tr w:rsidR="00C44A6F" w:rsidRPr="00D53C0F" w14:paraId="1AD46280" w14:textId="77777777" w:rsidTr="00C44A6F">
        <w:tc>
          <w:tcPr>
            <w:tcW w:w="3050" w:type="dxa"/>
          </w:tcPr>
          <w:p w14:paraId="55D4ED68" w14:textId="77777777" w:rsidR="00C44A6F" w:rsidRPr="00D53C0F" w:rsidRDefault="00C44A6F" w:rsidP="0033234C">
            <w:pPr>
              <w:spacing w:before="120" w:after="120"/>
              <w:rPr>
                <w:rFonts w:cs="Times New Roman"/>
                <w:color w:val="000000"/>
              </w:rPr>
            </w:pPr>
            <w:r w:rsidRPr="00D53C0F">
              <w:rPr>
                <w:rFonts w:cs="Times New Roman"/>
                <w:color w:val="000000"/>
              </w:rPr>
              <w:t>VA</w:t>
            </w:r>
          </w:p>
        </w:tc>
        <w:tc>
          <w:tcPr>
            <w:tcW w:w="6390" w:type="dxa"/>
          </w:tcPr>
          <w:p w14:paraId="64A4A17F" w14:textId="77777777" w:rsidR="00C44A6F" w:rsidRPr="00D53C0F" w:rsidRDefault="00C44A6F" w:rsidP="0033234C">
            <w:pPr>
              <w:spacing w:before="120" w:after="120"/>
              <w:rPr>
                <w:rFonts w:cs="Times New Roman"/>
                <w:color w:val="000000"/>
              </w:rPr>
            </w:pPr>
            <w:r w:rsidRPr="00D53C0F">
              <w:rPr>
                <w:rFonts w:cs="Times New Roman"/>
                <w:color w:val="000000"/>
              </w:rPr>
              <w:t>Department of Veterans Affairs</w:t>
            </w:r>
          </w:p>
        </w:tc>
      </w:tr>
      <w:tr w:rsidR="00C44A6F" w:rsidRPr="00D53C0F" w14:paraId="61972003" w14:textId="77777777" w:rsidTr="00C44A6F">
        <w:tc>
          <w:tcPr>
            <w:tcW w:w="3050" w:type="dxa"/>
          </w:tcPr>
          <w:p w14:paraId="60D3886A" w14:textId="77777777" w:rsidR="00C44A6F" w:rsidRPr="00D53C0F" w:rsidRDefault="00C44A6F" w:rsidP="0033234C">
            <w:pPr>
              <w:spacing w:before="120" w:after="120"/>
              <w:rPr>
                <w:rFonts w:cs="Times New Roman"/>
                <w:color w:val="000000"/>
              </w:rPr>
            </w:pPr>
            <w:r w:rsidRPr="00D53C0F">
              <w:rPr>
                <w:rFonts w:cs="Times New Roman"/>
                <w:color w:val="000000"/>
              </w:rPr>
              <w:t>VACO</w:t>
            </w:r>
          </w:p>
        </w:tc>
        <w:tc>
          <w:tcPr>
            <w:tcW w:w="6390" w:type="dxa"/>
          </w:tcPr>
          <w:p w14:paraId="2E252207" w14:textId="77777777" w:rsidR="00C44A6F" w:rsidRPr="00D53C0F" w:rsidRDefault="00C44A6F" w:rsidP="0033234C">
            <w:pPr>
              <w:spacing w:before="120" w:after="120"/>
              <w:rPr>
                <w:rFonts w:cs="Times New Roman"/>
                <w:color w:val="000000"/>
              </w:rPr>
            </w:pPr>
            <w:r w:rsidRPr="00D53C0F">
              <w:rPr>
                <w:rFonts w:cs="Times New Roman"/>
                <w:color w:val="000000"/>
              </w:rPr>
              <w:t>Veterans Affairs Central Office</w:t>
            </w:r>
          </w:p>
        </w:tc>
      </w:tr>
      <w:tr w:rsidR="00C44A6F" w:rsidRPr="00D53C0F" w14:paraId="006CB600" w14:textId="77777777" w:rsidTr="00C44A6F">
        <w:tc>
          <w:tcPr>
            <w:tcW w:w="3050" w:type="dxa"/>
          </w:tcPr>
          <w:p w14:paraId="7DB3F924" w14:textId="77777777" w:rsidR="00C44A6F" w:rsidRPr="00D53C0F" w:rsidRDefault="0033234C" w:rsidP="0033234C">
            <w:pPr>
              <w:spacing w:before="120" w:after="120"/>
              <w:rPr>
                <w:rFonts w:cs="Times New Roman"/>
                <w:color w:val="000000"/>
              </w:rPr>
            </w:pPr>
            <w:r w:rsidRPr="00D53C0F">
              <w:rPr>
                <w:rFonts w:cs="Times New Roman"/>
                <w:color w:val="000000"/>
              </w:rPr>
              <w:t>Value Object</w:t>
            </w:r>
          </w:p>
        </w:tc>
        <w:tc>
          <w:tcPr>
            <w:tcW w:w="6390" w:type="dxa"/>
          </w:tcPr>
          <w:p w14:paraId="7C69C30D" w14:textId="77777777" w:rsidR="00C44A6F" w:rsidRPr="00D53C0F" w:rsidRDefault="00C44A6F" w:rsidP="0033234C">
            <w:pPr>
              <w:spacing w:before="120" w:after="120"/>
              <w:rPr>
                <w:rFonts w:cs="Times New Roman"/>
                <w:color w:val="000000"/>
              </w:rPr>
            </w:pPr>
            <w:r w:rsidRPr="00D53C0F">
              <w:rPr>
                <w:rFonts w:cs="Times New Roman"/>
                <w:color w:val="000000"/>
              </w:rPr>
              <w:t>Value Objects (VO) allow programs to store values for different elements where they can be extracted later using a method. They follow certain design patterns.</w:t>
            </w:r>
          </w:p>
        </w:tc>
      </w:tr>
      <w:tr w:rsidR="00C44A6F" w:rsidRPr="00D53C0F" w14:paraId="616074A5" w14:textId="77777777" w:rsidTr="00C44A6F">
        <w:tc>
          <w:tcPr>
            <w:tcW w:w="3050" w:type="dxa"/>
          </w:tcPr>
          <w:p w14:paraId="658EBD3E" w14:textId="77777777" w:rsidR="00C44A6F" w:rsidRPr="00D53C0F" w:rsidRDefault="00C44A6F" w:rsidP="0033234C">
            <w:pPr>
              <w:spacing w:before="120" w:after="120"/>
              <w:rPr>
                <w:rFonts w:cs="Times New Roman"/>
                <w:color w:val="000000"/>
              </w:rPr>
            </w:pPr>
            <w:r w:rsidRPr="00D53C0F">
              <w:rPr>
                <w:rFonts w:cs="Times New Roman"/>
                <w:color w:val="000000"/>
              </w:rPr>
              <w:t>Verify Code</w:t>
            </w:r>
          </w:p>
        </w:tc>
        <w:tc>
          <w:tcPr>
            <w:tcW w:w="6390" w:type="dxa"/>
          </w:tcPr>
          <w:p w14:paraId="2FFEE9EA" w14:textId="77777777" w:rsidR="00C44A6F" w:rsidRPr="00D53C0F" w:rsidRDefault="00C44A6F" w:rsidP="0033234C">
            <w:pPr>
              <w:spacing w:before="120" w:after="120"/>
              <w:rPr>
                <w:rFonts w:cs="Times New Roman"/>
                <w:color w:val="000000"/>
              </w:rPr>
            </w:pPr>
            <w:r w:rsidRPr="00D53C0F">
              <w:rPr>
                <w:rFonts w:cs="Times New Roman"/>
                <w:color w:val="000000"/>
              </w:rPr>
              <w:t>A password used in tandem with the access code to provide secure user access. The Kernel’s Sign-on/Security system uses the verify code to validate the user's identity.</w:t>
            </w:r>
          </w:p>
        </w:tc>
      </w:tr>
      <w:tr w:rsidR="00C44A6F" w:rsidRPr="00D53C0F" w14:paraId="3C16D93C" w14:textId="77777777" w:rsidTr="00C44A6F">
        <w:tc>
          <w:tcPr>
            <w:tcW w:w="3050" w:type="dxa"/>
          </w:tcPr>
          <w:p w14:paraId="4C67D873" w14:textId="77777777" w:rsidR="00C44A6F" w:rsidRPr="00D53C0F" w:rsidRDefault="00C44A6F" w:rsidP="0033234C">
            <w:pPr>
              <w:spacing w:before="120" w:after="120"/>
              <w:rPr>
                <w:rFonts w:cs="Times New Roman"/>
                <w:color w:val="000000"/>
              </w:rPr>
            </w:pPr>
            <w:r w:rsidRPr="00D53C0F">
              <w:rPr>
                <w:rFonts w:cs="Times New Roman"/>
                <w:color w:val="000000"/>
              </w:rPr>
              <w:t>VHA</w:t>
            </w:r>
          </w:p>
        </w:tc>
        <w:tc>
          <w:tcPr>
            <w:tcW w:w="6390" w:type="dxa"/>
          </w:tcPr>
          <w:p w14:paraId="46E78CF1" w14:textId="77777777" w:rsidR="00C44A6F" w:rsidRPr="00D53C0F" w:rsidRDefault="00C44A6F" w:rsidP="0033234C">
            <w:pPr>
              <w:spacing w:before="120" w:after="120"/>
              <w:rPr>
                <w:rFonts w:cs="Times New Roman"/>
                <w:color w:val="000000"/>
              </w:rPr>
            </w:pPr>
            <w:r w:rsidRPr="00D53C0F">
              <w:rPr>
                <w:rFonts w:cs="Times New Roman"/>
                <w:color w:val="000000"/>
              </w:rPr>
              <w:t>Veterans Health Administration</w:t>
            </w:r>
          </w:p>
        </w:tc>
      </w:tr>
      <w:tr w:rsidR="00C44A6F" w:rsidRPr="00D53C0F" w14:paraId="4471EC5E" w14:textId="77777777" w:rsidTr="00C44A6F">
        <w:tc>
          <w:tcPr>
            <w:tcW w:w="3050" w:type="dxa"/>
          </w:tcPr>
          <w:p w14:paraId="5398AAE9" w14:textId="77777777" w:rsidR="00C44A6F" w:rsidRPr="00D53C0F" w:rsidRDefault="00C44A6F" w:rsidP="0033234C">
            <w:pPr>
              <w:spacing w:before="120" w:after="120"/>
              <w:rPr>
                <w:rFonts w:cs="Times New Roman"/>
                <w:color w:val="000000"/>
              </w:rPr>
            </w:pPr>
            <w:r w:rsidRPr="00D53C0F">
              <w:rPr>
                <w:rFonts w:cs="Times New Roman"/>
                <w:color w:val="000000"/>
              </w:rPr>
              <w:t>VISN</w:t>
            </w:r>
          </w:p>
        </w:tc>
        <w:tc>
          <w:tcPr>
            <w:tcW w:w="6390" w:type="dxa"/>
          </w:tcPr>
          <w:p w14:paraId="22E19DDD" w14:textId="77777777" w:rsidR="00C44A6F" w:rsidRPr="00D53C0F" w:rsidRDefault="00C44A6F" w:rsidP="0033234C">
            <w:pPr>
              <w:spacing w:before="120" w:after="120"/>
              <w:rPr>
                <w:rFonts w:cs="Times New Roman"/>
                <w:color w:val="000000"/>
              </w:rPr>
            </w:pPr>
            <w:r w:rsidRPr="00D53C0F">
              <w:rPr>
                <w:rFonts w:cs="Times New Roman"/>
                <w:color w:val="000000"/>
              </w:rPr>
              <w:t>Veterans Integrated Service Network(s)</w:t>
            </w:r>
          </w:p>
        </w:tc>
      </w:tr>
      <w:tr w:rsidR="00C44A6F" w:rsidRPr="00D53C0F" w14:paraId="19157910" w14:textId="77777777" w:rsidTr="00C44A6F">
        <w:tc>
          <w:tcPr>
            <w:tcW w:w="3050" w:type="dxa"/>
          </w:tcPr>
          <w:p w14:paraId="6185BE1E" w14:textId="77777777" w:rsidR="00C44A6F" w:rsidRPr="00D53C0F" w:rsidRDefault="00C44A6F" w:rsidP="0033234C">
            <w:pPr>
              <w:spacing w:before="120" w:after="120"/>
              <w:rPr>
                <w:rFonts w:cs="Times New Roman"/>
                <w:color w:val="000000"/>
              </w:rPr>
            </w:pPr>
            <w:r w:rsidRPr="00D53C0F">
              <w:rPr>
                <w:rFonts w:cs="Times New Roman"/>
                <w:color w:val="000000"/>
              </w:rPr>
              <w:t>VistA</w:t>
            </w:r>
          </w:p>
        </w:tc>
        <w:tc>
          <w:tcPr>
            <w:tcW w:w="6390" w:type="dxa"/>
          </w:tcPr>
          <w:p w14:paraId="62DB7B49" w14:textId="77777777" w:rsidR="00C44A6F" w:rsidRPr="00D53C0F" w:rsidRDefault="00C44A6F" w:rsidP="0033234C">
            <w:pPr>
              <w:spacing w:before="120" w:after="120"/>
              <w:rPr>
                <w:rFonts w:cs="Times New Roman"/>
                <w:color w:val="000000"/>
              </w:rPr>
            </w:pPr>
            <w:r w:rsidRPr="00D53C0F">
              <w:rPr>
                <w:rFonts w:cs="Times New Roman"/>
                <w:color w:val="000000"/>
              </w:rPr>
              <w:t>Veterans Health Information Systems and Technology Architecture. The VHA’s portfolio of M-based application software used by all VA medical centers and associated facilities.</w:t>
            </w:r>
          </w:p>
        </w:tc>
      </w:tr>
      <w:tr w:rsidR="00C44A6F" w:rsidRPr="00D53C0F" w14:paraId="640B3996" w14:textId="77777777" w:rsidTr="00C44A6F">
        <w:tc>
          <w:tcPr>
            <w:tcW w:w="3050" w:type="dxa"/>
          </w:tcPr>
          <w:p w14:paraId="67D2109C" w14:textId="77777777" w:rsidR="00C44A6F" w:rsidRPr="00D53C0F" w:rsidRDefault="00C44A6F" w:rsidP="0033234C">
            <w:pPr>
              <w:spacing w:before="120" w:after="120"/>
              <w:rPr>
                <w:rFonts w:cs="Times New Roman"/>
                <w:color w:val="000000"/>
              </w:rPr>
            </w:pPr>
            <w:r w:rsidRPr="00D53C0F">
              <w:rPr>
                <w:rFonts w:cs="Times New Roman"/>
                <w:color w:val="000000"/>
              </w:rPr>
              <w:t>VistALin</w:t>
            </w:r>
            <w:r w:rsidR="009226C8" w:rsidRPr="00D53C0F">
              <w:rPr>
                <w:rFonts w:cs="Times New Roman"/>
                <w:color w:val="000000"/>
              </w:rPr>
              <w:t>k</w:t>
            </w:r>
            <w:r w:rsidRPr="00D53C0F">
              <w:rPr>
                <w:rFonts w:cs="Times New Roman"/>
                <w:color w:val="000000"/>
              </w:rPr>
              <w:t xml:space="preserve"> (VL)</w:t>
            </w:r>
          </w:p>
        </w:tc>
        <w:tc>
          <w:tcPr>
            <w:tcW w:w="6390" w:type="dxa"/>
          </w:tcPr>
          <w:p w14:paraId="00D41A8D" w14:textId="77777777" w:rsidR="00C44A6F" w:rsidRPr="00D53C0F" w:rsidRDefault="00C44A6F" w:rsidP="0033234C">
            <w:pPr>
              <w:spacing w:before="120" w:after="120"/>
              <w:rPr>
                <w:rFonts w:cs="Times New Roman"/>
                <w:color w:val="000000"/>
              </w:rPr>
            </w:pPr>
            <w:r w:rsidRPr="00D53C0F">
              <w:rPr>
                <w:rFonts w:cs="Times New Roman"/>
                <w:color w:val="000000"/>
              </w:rPr>
              <w:t>VistaLink is a runtime and development tool providing connection and data conversion between Java and M applications in client-server and n-tier architectures, to which this document describes the architecture and design.</w:t>
            </w:r>
          </w:p>
        </w:tc>
      </w:tr>
      <w:tr w:rsidR="00C44A6F" w:rsidRPr="00D53C0F" w14:paraId="03B76DD4" w14:textId="77777777" w:rsidTr="00C44A6F">
        <w:tc>
          <w:tcPr>
            <w:tcW w:w="3050" w:type="dxa"/>
          </w:tcPr>
          <w:p w14:paraId="1DAD0956" w14:textId="77777777" w:rsidR="00C44A6F" w:rsidRPr="00D53C0F" w:rsidRDefault="00C44A6F" w:rsidP="0033234C">
            <w:pPr>
              <w:spacing w:before="120" w:after="120"/>
              <w:rPr>
                <w:rFonts w:cs="Times New Roman"/>
                <w:color w:val="000000"/>
              </w:rPr>
            </w:pPr>
            <w:r w:rsidRPr="00D53C0F">
              <w:rPr>
                <w:rFonts w:cs="Times New Roman"/>
                <w:color w:val="000000"/>
              </w:rPr>
              <w:t>VistALink Libraries</w:t>
            </w:r>
          </w:p>
        </w:tc>
        <w:tc>
          <w:tcPr>
            <w:tcW w:w="6390" w:type="dxa"/>
          </w:tcPr>
          <w:p w14:paraId="124BDF05" w14:textId="77777777" w:rsidR="00C44A6F" w:rsidRPr="00D53C0F" w:rsidRDefault="00C44A6F" w:rsidP="0033234C">
            <w:pPr>
              <w:spacing w:before="120" w:after="120"/>
              <w:rPr>
                <w:rFonts w:cs="Times New Roman"/>
                <w:color w:val="000000"/>
              </w:rPr>
            </w:pPr>
            <w:r w:rsidRPr="00D53C0F">
              <w:rPr>
                <w:rFonts w:cs="Times New Roman"/>
                <w:color w:val="000000"/>
              </w:rPr>
              <w:t>Classes written specifically for VistALink.</w:t>
            </w:r>
          </w:p>
        </w:tc>
      </w:tr>
      <w:tr w:rsidR="00C44A6F" w:rsidRPr="00D53C0F" w14:paraId="4C4EBC27" w14:textId="77777777" w:rsidTr="00C44A6F">
        <w:tc>
          <w:tcPr>
            <w:tcW w:w="3050" w:type="dxa"/>
          </w:tcPr>
          <w:p w14:paraId="2EFD1B88" w14:textId="77777777" w:rsidR="00C44A6F" w:rsidRPr="00D53C0F" w:rsidRDefault="00C44A6F" w:rsidP="0033234C">
            <w:pPr>
              <w:spacing w:before="120" w:after="120"/>
              <w:rPr>
                <w:rFonts w:cs="Times New Roman"/>
                <w:color w:val="000000"/>
              </w:rPr>
            </w:pPr>
            <w:r w:rsidRPr="00D53C0F">
              <w:rPr>
                <w:rFonts w:cs="Times New Roman"/>
                <w:color w:val="000000"/>
              </w:rPr>
              <w:t>VMS</w:t>
            </w:r>
          </w:p>
        </w:tc>
        <w:tc>
          <w:tcPr>
            <w:tcW w:w="6390" w:type="dxa"/>
          </w:tcPr>
          <w:p w14:paraId="3F160F1E" w14:textId="77777777" w:rsidR="00C44A6F" w:rsidRPr="00D53C0F" w:rsidRDefault="00C44A6F" w:rsidP="0033234C">
            <w:pPr>
              <w:spacing w:before="120" w:after="120"/>
              <w:rPr>
                <w:rFonts w:cs="Times New Roman"/>
                <w:color w:val="000000"/>
              </w:rPr>
            </w:pPr>
            <w:r w:rsidRPr="00D53C0F">
              <w:rPr>
                <w:rFonts w:cs="Times New Roman"/>
                <w:color w:val="000000"/>
              </w:rPr>
              <w:t xml:space="preserve">Virtual Memory System. An operating system, originally designed by DEC (now owned by Hewlett-Packard), that operates on the VAX and Alpha architectures. </w:t>
            </w:r>
          </w:p>
        </w:tc>
      </w:tr>
      <w:tr w:rsidR="00C44A6F" w:rsidRPr="00D53C0F" w14:paraId="7DA8B41D" w14:textId="77777777" w:rsidTr="00C44A6F">
        <w:tc>
          <w:tcPr>
            <w:tcW w:w="3050" w:type="dxa"/>
          </w:tcPr>
          <w:p w14:paraId="0394FE3C" w14:textId="77777777" w:rsidR="00C44A6F" w:rsidRPr="00D53C0F" w:rsidRDefault="00C44A6F" w:rsidP="0033234C">
            <w:pPr>
              <w:spacing w:before="120" w:after="120"/>
              <w:rPr>
                <w:rFonts w:cs="Times New Roman"/>
                <w:color w:val="000000"/>
              </w:rPr>
            </w:pPr>
            <w:r w:rsidRPr="00D53C0F">
              <w:rPr>
                <w:rFonts w:cs="Times New Roman"/>
                <w:color w:val="000000"/>
              </w:rPr>
              <w:t>VPFS</w:t>
            </w:r>
          </w:p>
        </w:tc>
        <w:tc>
          <w:tcPr>
            <w:tcW w:w="6390" w:type="dxa"/>
          </w:tcPr>
          <w:p w14:paraId="05EA0404" w14:textId="77777777" w:rsidR="00C44A6F" w:rsidRPr="00D53C0F" w:rsidRDefault="00C44A6F" w:rsidP="0033234C">
            <w:pPr>
              <w:spacing w:before="120" w:after="120"/>
              <w:rPr>
                <w:rFonts w:cs="Times New Roman"/>
                <w:color w:val="000000"/>
              </w:rPr>
            </w:pPr>
            <w:r w:rsidRPr="00D53C0F">
              <w:rPr>
                <w:rFonts w:cs="Times New Roman"/>
                <w:color w:val="000000"/>
              </w:rPr>
              <w:t>Veterans Personal Finance System. The re-hosted Integrated Patient Funds (IPF) software (a.k.a. Personal Funds of Patients [PFOP]) that is written in J2EE and planned to run on a centralized system. A Web browser front-end will be used for the user interface.</w:t>
            </w:r>
          </w:p>
        </w:tc>
      </w:tr>
      <w:tr w:rsidR="00C44A6F" w:rsidRPr="00D53C0F" w14:paraId="19663D73" w14:textId="77777777" w:rsidTr="00C44A6F">
        <w:tc>
          <w:tcPr>
            <w:tcW w:w="3050" w:type="dxa"/>
          </w:tcPr>
          <w:p w14:paraId="4C12B23F" w14:textId="77777777" w:rsidR="00C44A6F" w:rsidRPr="00D53C0F" w:rsidRDefault="00C44A6F" w:rsidP="0033234C">
            <w:pPr>
              <w:spacing w:before="120" w:after="120"/>
              <w:rPr>
                <w:rFonts w:cs="Times New Roman"/>
                <w:color w:val="000000"/>
              </w:rPr>
            </w:pPr>
            <w:r w:rsidRPr="00D53C0F">
              <w:rPr>
                <w:rFonts w:cs="Times New Roman"/>
                <w:color w:val="000000"/>
              </w:rPr>
              <w:t>VPID</w:t>
            </w:r>
          </w:p>
        </w:tc>
        <w:tc>
          <w:tcPr>
            <w:tcW w:w="6390" w:type="dxa"/>
          </w:tcPr>
          <w:p w14:paraId="044D0284" w14:textId="77777777" w:rsidR="00C44A6F" w:rsidRPr="00D53C0F" w:rsidRDefault="00C44A6F" w:rsidP="0033234C">
            <w:pPr>
              <w:spacing w:before="120" w:after="120"/>
              <w:rPr>
                <w:rFonts w:cs="Times New Roman"/>
                <w:color w:val="000000"/>
              </w:rPr>
            </w:pPr>
            <w:r w:rsidRPr="00D53C0F">
              <w:rPr>
                <w:rFonts w:cs="Times New Roman"/>
                <w:color w:val="000000"/>
              </w:rPr>
              <w:t>VA Person Identifier. A new enterprise-level identifier uniquely identifying VA ‘persons’ across the entire VA domain.</w:t>
            </w:r>
          </w:p>
        </w:tc>
      </w:tr>
      <w:tr w:rsidR="00C44A6F" w:rsidRPr="00D53C0F" w14:paraId="4179BC72" w14:textId="77777777" w:rsidTr="00C44A6F">
        <w:tc>
          <w:tcPr>
            <w:tcW w:w="3050" w:type="dxa"/>
          </w:tcPr>
          <w:p w14:paraId="025020CD" w14:textId="77777777" w:rsidR="00C44A6F" w:rsidRPr="00D53C0F" w:rsidRDefault="00C44A6F" w:rsidP="0033234C">
            <w:pPr>
              <w:spacing w:before="120" w:after="120"/>
              <w:rPr>
                <w:rFonts w:cs="Times New Roman"/>
                <w:color w:val="000000"/>
              </w:rPr>
            </w:pPr>
            <w:r w:rsidRPr="00D53C0F">
              <w:rPr>
                <w:rFonts w:cs="Times New Roman"/>
                <w:color w:val="000000"/>
              </w:rPr>
              <w:t>WAR (file)</w:t>
            </w:r>
          </w:p>
        </w:tc>
        <w:tc>
          <w:tcPr>
            <w:tcW w:w="6390" w:type="dxa"/>
          </w:tcPr>
          <w:p w14:paraId="5706F88A" w14:textId="77777777" w:rsidR="00C44A6F" w:rsidRPr="00D53C0F" w:rsidRDefault="00C44A6F" w:rsidP="0033234C">
            <w:pPr>
              <w:spacing w:before="120" w:after="120"/>
              <w:rPr>
                <w:rFonts w:cs="Times New Roman"/>
                <w:color w:val="000000"/>
              </w:rPr>
            </w:pPr>
            <w:r w:rsidRPr="00D53C0F">
              <w:rPr>
                <w:rFonts w:cs="Times New Roman"/>
                <w:color w:val="000000"/>
              </w:rPr>
              <w:t>Web ARchive file (.war extension)</w:t>
            </w:r>
            <w:r w:rsidRPr="00D53C0F">
              <w:rPr>
                <w:rFonts w:cs="Times New Roman"/>
                <w:color w:val="000000"/>
              </w:rPr>
              <w:fldChar w:fldCharType="begin"/>
            </w:r>
            <w:r w:rsidRPr="00D53C0F">
              <w:rPr>
                <w:rFonts w:cs="Times New Roman"/>
                <w:color w:val="000000"/>
              </w:rPr>
              <w:instrText>XE "war File:Glossary"</w:instrText>
            </w:r>
            <w:r w:rsidRPr="00D53C0F">
              <w:rPr>
                <w:rFonts w:cs="Times New Roman"/>
                <w:color w:val="000000"/>
              </w:rPr>
              <w:fldChar w:fldCharType="end"/>
            </w:r>
            <w:r w:rsidRPr="00D53C0F">
              <w:rPr>
                <w:rFonts w:cs="Times New Roman"/>
                <w:color w:val="000000"/>
              </w:rPr>
              <w:fldChar w:fldCharType="begin"/>
            </w:r>
            <w:r w:rsidRPr="00D53C0F">
              <w:rPr>
                <w:rFonts w:cs="Times New Roman"/>
                <w:color w:val="000000"/>
              </w:rPr>
              <w:instrText>XE "Files:war:Glossary"</w:instrText>
            </w:r>
            <w:r w:rsidRPr="00D53C0F">
              <w:rPr>
                <w:rFonts w:cs="Times New Roman"/>
                <w:color w:val="000000"/>
              </w:rPr>
              <w:fldChar w:fldCharType="end"/>
            </w:r>
            <w:r w:rsidRPr="00D53C0F">
              <w:rPr>
                <w:rFonts w:cs="Times New Roman"/>
                <w:color w:val="000000"/>
              </w:rPr>
              <w:t>. Web Modules are packaged in .war files. A war file does not need to contain jsps and/or html content. A war file can be deployed by itself.</w:t>
            </w:r>
          </w:p>
        </w:tc>
      </w:tr>
      <w:tr w:rsidR="00C44A6F" w:rsidRPr="00D53C0F" w14:paraId="4C7AECF3" w14:textId="77777777" w:rsidTr="00C44A6F">
        <w:tc>
          <w:tcPr>
            <w:tcW w:w="3050" w:type="dxa"/>
          </w:tcPr>
          <w:p w14:paraId="763F4AFC" w14:textId="77777777" w:rsidR="00C44A6F" w:rsidRPr="00D53C0F" w:rsidRDefault="00C44A6F" w:rsidP="0033234C">
            <w:pPr>
              <w:spacing w:before="120" w:after="120"/>
              <w:rPr>
                <w:rFonts w:cs="Times New Roman"/>
                <w:color w:val="000000"/>
              </w:rPr>
            </w:pPr>
            <w:r w:rsidRPr="00D53C0F">
              <w:rPr>
                <w:rFonts w:cs="Times New Roman"/>
                <w:color w:val="000000"/>
              </w:rPr>
              <w:t>WebLogic</w:t>
            </w:r>
          </w:p>
        </w:tc>
        <w:tc>
          <w:tcPr>
            <w:tcW w:w="6390" w:type="dxa"/>
          </w:tcPr>
          <w:p w14:paraId="752CA320" w14:textId="77777777" w:rsidR="00C44A6F" w:rsidRPr="00D53C0F" w:rsidRDefault="00C44A6F" w:rsidP="0033234C">
            <w:pPr>
              <w:spacing w:before="120" w:after="120"/>
              <w:rPr>
                <w:rFonts w:cs="Times New Roman"/>
                <w:color w:val="000000"/>
              </w:rPr>
            </w:pPr>
            <w:r w:rsidRPr="00D53C0F">
              <w:rPr>
                <w:rFonts w:cs="Times New Roman"/>
                <w:color w:val="000000"/>
              </w:rPr>
              <w:t>WebLogic is a J2EE Platform application server.</w:t>
            </w:r>
          </w:p>
        </w:tc>
      </w:tr>
      <w:tr w:rsidR="00C44A6F" w:rsidRPr="00D53C0F" w14:paraId="5EC0D86C" w14:textId="77777777" w:rsidTr="00C44A6F">
        <w:tc>
          <w:tcPr>
            <w:tcW w:w="3050" w:type="dxa"/>
          </w:tcPr>
          <w:p w14:paraId="22E0F687" w14:textId="77777777" w:rsidR="00C44A6F" w:rsidRPr="00D53C0F" w:rsidRDefault="00C44A6F" w:rsidP="0033234C">
            <w:pPr>
              <w:spacing w:before="120" w:after="120"/>
              <w:rPr>
                <w:rFonts w:cs="Times New Roman"/>
                <w:color w:val="000000"/>
              </w:rPr>
            </w:pPr>
            <w:r w:rsidRPr="00D53C0F">
              <w:rPr>
                <w:rFonts w:cs="Times New Roman"/>
                <w:color w:val="000000"/>
              </w:rPr>
              <w:t>WebSphere</w:t>
            </w:r>
          </w:p>
        </w:tc>
        <w:tc>
          <w:tcPr>
            <w:tcW w:w="6390" w:type="dxa"/>
          </w:tcPr>
          <w:p w14:paraId="2B5E6120" w14:textId="77777777" w:rsidR="00C44A6F" w:rsidRPr="00D53C0F" w:rsidRDefault="00C44A6F" w:rsidP="0033234C">
            <w:pPr>
              <w:spacing w:before="120" w:after="120"/>
              <w:rPr>
                <w:rFonts w:cs="Times New Roman"/>
                <w:color w:val="000000"/>
              </w:rPr>
            </w:pPr>
            <w:r w:rsidRPr="00D53C0F">
              <w:rPr>
                <w:rFonts w:cs="Times New Roman"/>
                <w:color w:val="000000"/>
              </w:rPr>
              <w:t>WebSphere Application Server (WAS) is and IBM application server.</w:t>
            </w:r>
          </w:p>
        </w:tc>
      </w:tr>
      <w:tr w:rsidR="00C44A6F" w:rsidRPr="00D53C0F" w14:paraId="6301A4C0" w14:textId="77777777" w:rsidTr="00C44A6F">
        <w:tc>
          <w:tcPr>
            <w:tcW w:w="3050" w:type="dxa"/>
          </w:tcPr>
          <w:p w14:paraId="273B923C" w14:textId="77777777" w:rsidR="00C44A6F" w:rsidRPr="00D53C0F" w:rsidRDefault="00C44A6F" w:rsidP="0033234C">
            <w:pPr>
              <w:spacing w:before="120" w:after="120"/>
              <w:rPr>
                <w:rFonts w:cs="Times New Roman"/>
                <w:color w:val="000000"/>
              </w:rPr>
            </w:pPr>
            <w:r w:rsidRPr="00D53C0F">
              <w:rPr>
                <w:rFonts w:cs="Times New Roman"/>
                <w:color w:val="000000"/>
              </w:rPr>
              <w:t>WLU</w:t>
            </w:r>
          </w:p>
        </w:tc>
        <w:tc>
          <w:tcPr>
            <w:tcW w:w="6390" w:type="dxa"/>
          </w:tcPr>
          <w:p w14:paraId="3365C9F6" w14:textId="77777777" w:rsidR="00C44A6F" w:rsidRPr="00D53C0F" w:rsidRDefault="00C44A6F" w:rsidP="0033234C">
            <w:pPr>
              <w:spacing w:before="120" w:after="120"/>
              <w:rPr>
                <w:rFonts w:cs="Times New Roman"/>
                <w:color w:val="000000"/>
              </w:rPr>
            </w:pPr>
            <w:r w:rsidRPr="00D53C0F">
              <w:rPr>
                <w:rFonts w:cs="Times New Roman"/>
                <w:color w:val="000000"/>
              </w:rPr>
              <w:t>WebLogic Server Upgrade project</w:t>
            </w:r>
          </w:p>
        </w:tc>
      </w:tr>
      <w:tr w:rsidR="00C44A6F" w:rsidRPr="00D53C0F" w14:paraId="33A0412C" w14:textId="77777777" w:rsidTr="00C44A6F">
        <w:tc>
          <w:tcPr>
            <w:tcW w:w="3050" w:type="dxa"/>
          </w:tcPr>
          <w:p w14:paraId="511A5767" w14:textId="77777777" w:rsidR="00C44A6F" w:rsidRPr="00D53C0F" w:rsidRDefault="00C44A6F" w:rsidP="0033234C">
            <w:pPr>
              <w:spacing w:before="120" w:after="120"/>
              <w:rPr>
                <w:rFonts w:cs="Times New Roman"/>
                <w:color w:val="000000"/>
              </w:rPr>
            </w:pPr>
            <w:r w:rsidRPr="00D53C0F">
              <w:rPr>
                <w:rFonts w:cs="Times New Roman"/>
                <w:color w:val="000000"/>
              </w:rPr>
              <w:t>XLS</w:t>
            </w:r>
          </w:p>
        </w:tc>
        <w:tc>
          <w:tcPr>
            <w:tcW w:w="6390" w:type="dxa"/>
          </w:tcPr>
          <w:p w14:paraId="7A97FBB5" w14:textId="77777777" w:rsidR="00C44A6F" w:rsidRPr="00D53C0F" w:rsidRDefault="00C44A6F" w:rsidP="0033234C">
            <w:pPr>
              <w:spacing w:before="120" w:after="120"/>
              <w:rPr>
                <w:rFonts w:cs="Times New Roman"/>
                <w:color w:val="000000"/>
              </w:rPr>
            </w:pPr>
            <w:r w:rsidRPr="00D53C0F">
              <w:rPr>
                <w:rFonts w:cs="Times New Roman"/>
                <w:color w:val="000000"/>
              </w:rPr>
              <w:t>Microsoft Office XL worksheet and workbook file format</w:t>
            </w:r>
          </w:p>
        </w:tc>
      </w:tr>
      <w:tr w:rsidR="00C44A6F" w:rsidRPr="00D53C0F" w14:paraId="3559F2F8" w14:textId="77777777" w:rsidTr="00C44A6F">
        <w:tc>
          <w:tcPr>
            <w:tcW w:w="3050" w:type="dxa"/>
          </w:tcPr>
          <w:p w14:paraId="25F0F68C" w14:textId="77777777" w:rsidR="00C44A6F" w:rsidRPr="00D53C0F" w:rsidRDefault="00C44A6F" w:rsidP="0033234C">
            <w:pPr>
              <w:spacing w:before="120" w:after="120"/>
              <w:rPr>
                <w:rFonts w:cs="Times New Roman"/>
                <w:color w:val="000000"/>
              </w:rPr>
            </w:pPr>
            <w:r w:rsidRPr="00D53C0F">
              <w:rPr>
                <w:rFonts w:cs="Times New Roman"/>
                <w:color w:val="000000"/>
              </w:rPr>
              <w:t>XML</w:t>
            </w:r>
          </w:p>
        </w:tc>
        <w:tc>
          <w:tcPr>
            <w:tcW w:w="6390" w:type="dxa"/>
          </w:tcPr>
          <w:p w14:paraId="282F303A" w14:textId="77777777" w:rsidR="00C44A6F" w:rsidRPr="00D53C0F" w:rsidRDefault="00C44A6F" w:rsidP="0033234C">
            <w:pPr>
              <w:spacing w:before="120" w:after="120"/>
              <w:rPr>
                <w:rFonts w:cs="Times New Roman"/>
                <w:color w:val="000000"/>
              </w:rPr>
            </w:pPr>
            <w:r w:rsidRPr="00D53C0F">
              <w:rPr>
                <w:rFonts w:cs="Times New Roman"/>
                <w:color w:val="000000"/>
              </w:rPr>
              <w:t>Extensible Markup Language</w:t>
            </w:r>
          </w:p>
        </w:tc>
      </w:tr>
      <w:tr w:rsidR="00C44A6F" w:rsidRPr="00D53C0F" w14:paraId="0966F4A9" w14:textId="77777777" w:rsidTr="00C44A6F">
        <w:tc>
          <w:tcPr>
            <w:tcW w:w="3050" w:type="dxa"/>
          </w:tcPr>
          <w:p w14:paraId="56CADC06" w14:textId="77777777" w:rsidR="00C44A6F" w:rsidRPr="00D53C0F" w:rsidRDefault="00C44A6F" w:rsidP="0033234C">
            <w:pPr>
              <w:spacing w:before="120" w:after="120"/>
              <w:rPr>
                <w:rFonts w:cs="Times New Roman"/>
                <w:color w:val="000000"/>
              </w:rPr>
            </w:pPr>
            <w:r w:rsidRPr="00D53C0F">
              <w:rPr>
                <w:rFonts w:cs="Times New Roman"/>
                <w:color w:val="000000"/>
              </w:rPr>
              <w:t>XmlBeans</w:t>
            </w:r>
          </w:p>
        </w:tc>
        <w:tc>
          <w:tcPr>
            <w:tcW w:w="6390" w:type="dxa"/>
          </w:tcPr>
          <w:p w14:paraId="3F67BA68" w14:textId="77777777" w:rsidR="00C44A6F" w:rsidRPr="00D53C0F" w:rsidRDefault="00C44A6F" w:rsidP="0033234C">
            <w:pPr>
              <w:spacing w:before="120" w:after="120"/>
              <w:rPr>
                <w:rFonts w:cs="Times New Roman"/>
                <w:color w:val="000000"/>
              </w:rPr>
            </w:pPr>
            <w:r w:rsidRPr="00D53C0F">
              <w:rPr>
                <w:rFonts w:cs="Times New Roman"/>
                <w:color w:val="000000"/>
              </w:rPr>
              <w:t>XMLBeans is a Java-to-XML binding framework which is part of the Apache Software Foundation XML project.</w:t>
            </w:r>
          </w:p>
        </w:tc>
      </w:tr>
      <w:tr w:rsidR="00C44A6F" w:rsidRPr="00D53C0F" w14:paraId="0DEF48A1" w14:textId="77777777" w:rsidTr="00C44A6F">
        <w:tc>
          <w:tcPr>
            <w:tcW w:w="3050" w:type="dxa"/>
          </w:tcPr>
          <w:p w14:paraId="4DC4B8CE" w14:textId="77777777" w:rsidR="00C44A6F" w:rsidRPr="00D53C0F" w:rsidRDefault="00C44A6F" w:rsidP="0033234C">
            <w:pPr>
              <w:spacing w:before="120" w:after="120"/>
              <w:rPr>
                <w:rFonts w:cs="Times New Roman"/>
                <w:color w:val="000000"/>
              </w:rPr>
            </w:pPr>
            <w:r w:rsidRPr="00D53C0F">
              <w:rPr>
                <w:rFonts w:cs="Times New Roman"/>
                <w:color w:val="000000"/>
              </w:rPr>
              <w:t>XOB Namespace</w:t>
            </w:r>
          </w:p>
        </w:tc>
        <w:tc>
          <w:tcPr>
            <w:tcW w:w="6390" w:type="dxa"/>
          </w:tcPr>
          <w:p w14:paraId="0EF2A6A2" w14:textId="77777777" w:rsidR="00C44A6F" w:rsidRPr="00D53C0F" w:rsidRDefault="00C44A6F" w:rsidP="0033234C">
            <w:pPr>
              <w:spacing w:before="120" w:after="120"/>
              <w:rPr>
                <w:rFonts w:cs="Times New Roman"/>
                <w:color w:val="000000"/>
              </w:rPr>
            </w:pPr>
            <w:r w:rsidRPr="00D53C0F">
              <w:rPr>
                <w:rFonts w:cs="Times New Roman"/>
                <w:color w:val="000000"/>
              </w:rPr>
              <w:t>The VistALink namespace. All VistALink programs and their elements begin with the characters "XOB."</w:t>
            </w:r>
          </w:p>
        </w:tc>
      </w:tr>
    </w:tbl>
    <w:p w14:paraId="2FC20FAC" w14:textId="77777777" w:rsidR="00604685" w:rsidRPr="00D53C0F" w:rsidRDefault="00604685" w:rsidP="00604685">
      <w:pPr>
        <w:keepNext/>
        <w:keepLines/>
      </w:pPr>
    </w:p>
    <w:p w14:paraId="42E00264" w14:textId="77777777" w:rsidR="009B4D3A" w:rsidRPr="00D53C0F" w:rsidRDefault="009B4D3A" w:rsidP="009B4D3A"/>
    <w:tbl>
      <w:tblPr>
        <w:tblW w:w="0" w:type="auto"/>
        <w:tblLayout w:type="fixed"/>
        <w:tblLook w:val="0000" w:firstRow="0" w:lastRow="0" w:firstColumn="0" w:lastColumn="0" w:noHBand="0" w:noVBand="0"/>
      </w:tblPr>
      <w:tblGrid>
        <w:gridCol w:w="738"/>
        <w:gridCol w:w="8730"/>
      </w:tblGrid>
      <w:tr w:rsidR="009B4D3A" w:rsidRPr="00D53C0F" w14:paraId="25C28C3A" w14:textId="77777777">
        <w:trPr>
          <w:cantSplit/>
        </w:trPr>
        <w:tc>
          <w:tcPr>
            <w:tcW w:w="738" w:type="dxa"/>
          </w:tcPr>
          <w:p w14:paraId="26C8860E" w14:textId="77777777" w:rsidR="009B4D3A" w:rsidRPr="00D53C0F" w:rsidRDefault="004D4C84" w:rsidP="005B6C56">
            <w:pPr>
              <w:spacing w:before="60" w:after="60"/>
              <w:ind w:left="-18"/>
            </w:pPr>
            <w:bookmarkStart w:id="1102" w:name="OLE_LINK18"/>
            <w:bookmarkStart w:id="1103" w:name="OLE_LINK19"/>
            <w:r w:rsidRPr="00D53C0F">
              <w:rPr>
                <w:noProof/>
              </w:rPr>
              <w:drawing>
                <wp:inline distT="0" distB="0" distL="0" distR="0" wp14:anchorId="47A2DBFE" wp14:editId="4DDE8507">
                  <wp:extent cx="285115" cy="285115"/>
                  <wp:effectExtent l="0" t="0" r="0" b="0"/>
                  <wp:docPr id="122" name="Picture 1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75CB84C0" w14:textId="77777777" w:rsidR="009B4D3A" w:rsidRPr="00D53C0F" w:rsidRDefault="009B4D3A" w:rsidP="005423C3">
            <w:pPr>
              <w:keepNext/>
              <w:keepLines/>
              <w:spacing w:before="60"/>
            </w:pPr>
            <w:r w:rsidRPr="00D53C0F">
              <w:rPr>
                <w:b/>
              </w:rPr>
              <w:t>REF:</w:t>
            </w:r>
            <w:r w:rsidRPr="00D53C0F">
              <w:t xml:space="preserve"> For a comprehensive list of commonly used infrastructure- and security-related terms and definitions, please visit the Glossary Web page at the following Web address</w:t>
            </w:r>
            <w:r w:rsidRPr="00D53C0F">
              <w:rPr>
                <w:color w:val="000000"/>
              </w:rPr>
              <w:fldChar w:fldCharType="begin"/>
            </w:r>
            <w:r w:rsidRPr="00D53C0F">
              <w:rPr>
                <w:color w:val="000000"/>
              </w:rPr>
              <w:instrText>XE "</w:instrText>
            </w:r>
            <w:r w:rsidRPr="00D53C0F">
              <w:rPr>
                <w:color w:val="000000"/>
                <w:kern w:val="2"/>
              </w:rPr>
              <w:instrText>Glos</w:instrText>
            </w:r>
            <w:r w:rsidR="002E3858" w:rsidRPr="00D53C0F">
              <w:rPr>
                <w:color w:val="000000"/>
                <w:kern w:val="2"/>
              </w:rPr>
              <w:instrText xml:space="preserve">sary:Home Page Web Address, </w:instrText>
            </w:r>
            <w:r w:rsidRPr="00D53C0F">
              <w:rPr>
                <w:color w:val="000000"/>
                <w:kern w:val="2"/>
              </w:rPr>
              <w:instrText>Glossary</w:instrText>
            </w:r>
            <w:r w:rsidRPr="00D53C0F">
              <w:rPr>
                <w:color w:val="000000"/>
              </w:rPr>
              <w:instrText>"</w:instrText>
            </w:r>
            <w:r w:rsidRPr="00D53C0F">
              <w:rPr>
                <w:color w:val="000000"/>
              </w:rPr>
              <w:fldChar w:fldCharType="end"/>
            </w:r>
            <w:r w:rsidRPr="00D53C0F">
              <w:rPr>
                <w:color w:val="000000"/>
              </w:rPr>
              <w:fldChar w:fldCharType="begin"/>
            </w:r>
            <w:r w:rsidRPr="00D53C0F">
              <w:rPr>
                <w:color w:val="000000"/>
              </w:rPr>
              <w:instrText>XE "Web Pages:</w:instrText>
            </w:r>
            <w:r w:rsidRPr="00D53C0F">
              <w:rPr>
                <w:color w:val="000000"/>
                <w:kern w:val="2"/>
              </w:rPr>
              <w:instrText>Glossary Home Page Web Address, Glossary</w:instrText>
            </w:r>
            <w:r w:rsidRPr="00D53C0F">
              <w:rPr>
                <w:color w:val="000000"/>
              </w:rPr>
              <w:instrText>"</w:instrText>
            </w:r>
            <w:r w:rsidRPr="00D53C0F">
              <w:rPr>
                <w:color w:val="000000"/>
              </w:rPr>
              <w:fldChar w:fldCharType="end"/>
            </w:r>
            <w:r w:rsidRPr="00D53C0F">
              <w:rPr>
                <w:color w:val="000000"/>
              </w:rPr>
              <w:fldChar w:fldCharType="begin"/>
            </w:r>
            <w:r w:rsidRPr="00D53C0F">
              <w:rPr>
                <w:color w:val="000000"/>
              </w:rPr>
              <w:instrText>XE "Home Pages:</w:instrText>
            </w:r>
            <w:r w:rsidRPr="00D53C0F">
              <w:rPr>
                <w:color w:val="000000"/>
                <w:kern w:val="2"/>
              </w:rPr>
              <w:instrText>Glossary Home Page Web Address, Glossary</w:instrText>
            </w:r>
            <w:r w:rsidRPr="00D53C0F">
              <w:rPr>
                <w:color w:val="000000"/>
              </w:rPr>
              <w:instrText>"</w:instrText>
            </w:r>
            <w:r w:rsidRPr="00D53C0F">
              <w:rPr>
                <w:color w:val="000000"/>
              </w:rPr>
              <w:fldChar w:fldCharType="end"/>
            </w:r>
            <w:r w:rsidRPr="00D53C0F">
              <w:rPr>
                <w:rFonts w:cs="Times New Roman"/>
                <w:color w:val="000000"/>
              </w:rPr>
              <w:fldChar w:fldCharType="begin"/>
            </w:r>
            <w:r w:rsidRPr="00D53C0F">
              <w:rPr>
                <w:rFonts w:cs="Times New Roman"/>
                <w:color w:val="000000"/>
              </w:rPr>
              <w:instrText>XE "URLs:</w:instrText>
            </w:r>
            <w:r w:rsidRPr="00D53C0F">
              <w:rPr>
                <w:rFonts w:cs="Times New Roman"/>
                <w:color w:val="000000"/>
                <w:kern w:val="2"/>
              </w:rPr>
              <w:instrText>Glossary Home Page Web Address, Glossary</w:instrText>
            </w:r>
            <w:r w:rsidRPr="00D53C0F">
              <w:rPr>
                <w:rFonts w:cs="Times New Roman"/>
                <w:color w:val="000000"/>
              </w:rPr>
              <w:instrText>"</w:instrText>
            </w:r>
            <w:r w:rsidRPr="00D53C0F">
              <w:rPr>
                <w:rFonts w:cs="Times New Roman"/>
                <w:color w:val="000000"/>
              </w:rPr>
              <w:fldChar w:fldCharType="end"/>
            </w:r>
            <w:r w:rsidRPr="00D53C0F">
              <w:t>:</w:t>
            </w:r>
          </w:p>
          <w:p w14:paraId="1BB0A666" w14:textId="77777777" w:rsidR="009B4D3A" w:rsidRPr="00D53C0F" w:rsidRDefault="00AB0878" w:rsidP="005423C3">
            <w:pPr>
              <w:keepNext/>
              <w:keepLines/>
              <w:spacing w:before="120" w:after="60"/>
              <w:ind w:left="346"/>
              <w:rPr>
                <w:color w:val="000000"/>
              </w:rPr>
            </w:pPr>
            <w:r w:rsidRPr="00D53C0F">
              <w:rPr>
                <w:color w:val="000000"/>
              </w:rPr>
              <w:t>http://vaww.vista.med.va.gov/i</w:t>
            </w:r>
            <w:r w:rsidR="000232A2" w:rsidRPr="00D53C0F">
              <w:rPr>
                <w:color w:val="000000"/>
              </w:rPr>
              <w:t>ss/glossary.asp</w:t>
            </w:r>
          </w:p>
          <w:p w14:paraId="62EC5937" w14:textId="77777777" w:rsidR="009B4D3A" w:rsidRPr="00D53C0F" w:rsidRDefault="009B4D3A" w:rsidP="005423C3">
            <w:pPr>
              <w:keepNext/>
              <w:keepLines/>
              <w:spacing w:before="60"/>
            </w:pPr>
            <w:r w:rsidRPr="00D53C0F">
              <w:t>For a comprehensive list of acronyms, please visit the Acronyms Web site at the following Web address</w:t>
            </w:r>
            <w:r w:rsidRPr="00D53C0F">
              <w:rPr>
                <w:color w:val="000000"/>
              </w:rPr>
              <w:fldChar w:fldCharType="begin"/>
            </w:r>
            <w:r w:rsidRPr="00D53C0F">
              <w:rPr>
                <w:color w:val="000000"/>
              </w:rPr>
              <w:instrText>XE "</w:instrText>
            </w:r>
            <w:r w:rsidRPr="00D53C0F">
              <w:rPr>
                <w:color w:val="000000"/>
                <w:kern w:val="2"/>
              </w:rPr>
              <w:instrText>Acronyms:Home Page Web Address, Glossary</w:instrText>
            </w:r>
            <w:r w:rsidRPr="00D53C0F">
              <w:rPr>
                <w:color w:val="000000"/>
              </w:rPr>
              <w:instrText>"</w:instrText>
            </w:r>
            <w:r w:rsidRPr="00D53C0F">
              <w:rPr>
                <w:color w:val="000000"/>
              </w:rPr>
              <w:fldChar w:fldCharType="end"/>
            </w:r>
            <w:r w:rsidRPr="00D53C0F">
              <w:rPr>
                <w:color w:val="000000"/>
              </w:rPr>
              <w:fldChar w:fldCharType="begin"/>
            </w:r>
            <w:r w:rsidRPr="00D53C0F">
              <w:rPr>
                <w:color w:val="000000"/>
              </w:rPr>
              <w:instrText>XE "Web Pages:</w:instrText>
            </w:r>
            <w:r w:rsidRPr="00D53C0F">
              <w:rPr>
                <w:color w:val="000000"/>
                <w:kern w:val="2"/>
              </w:rPr>
              <w:instrText>Acronyms Home Page Web Address, Glossary</w:instrText>
            </w:r>
            <w:r w:rsidRPr="00D53C0F">
              <w:rPr>
                <w:color w:val="000000"/>
              </w:rPr>
              <w:instrText>"</w:instrText>
            </w:r>
            <w:r w:rsidRPr="00D53C0F">
              <w:rPr>
                <w:color w:val="000000"/>
              </w:rPr>
              <w:fldChar w:fldCharType="end"/>
            </w:r>
            <w:r w:rsidRPr="00D53C0F">
              <w:rPr>
                <w:color w:val="000000"/>
              </w:rPr>
              <w:fldChar w:fldCharType="begin"/>
            </w:r>
            <w:r w:rsidRPr="00D53C0F">
              <w:rPr>
                <w:color w:val="000000"/>
              </w:rPr>
              <w:instrText>XE "Home Pages:</w:instrText>
            </w:r>
            <w:r w:rsidRPr="00D53C0F">
              <w:rPr>
                <w:color w:val="000000"/>
                <w:kern w:val="2"/>
              </w:rPr>
              <w:instrText>Acronyms Home Page Web Address, Glossary</w:instrText>
            </w:r>
            <w:r w:rsidRPr="00D53C0F">
              <w:rPr>
                <w:color w:val="000000"/>
              </w:rPr>
              <w:instrText>"</w:instrText>
            </w:r>
            <w:r w:rsidRPr="00D53C0F">
              <w:rPr>
                <w:color w:val="000000"/>
              </w:rPr>
              <w:fldChar w:fldCharType="end"/>
            </w:r>
            <w:r w:rsidRPr="00D53C0F">
              <w:rPr>
                <w:rFonts w:cs="Times New Roman"/>
                <w:color w:val="000000"/>
              </w:rPr>
              <w:fldChar w:fldCharType="begin"/>
            </w:r>
            <w:r w:rsidRPr="00D53C0F">
              <w:rPr>
                <w:rFonts w:cs="Times New Roman"/>
                <w:color w:val="000000"/>
              </w:rPr>
              <w:instrText>XE "URLs:</w:instrText>
            </w:r>
            <w:r w:rsidRPr="00D53C0F">
              <w:rPr>
                <w:rFonts w:cs="Times New Roman"/>
                <w:color w:val="000000"/>
                <w:kern w:val="2"/>
              </w:rPr>
              <w:instrText>Acronyms Home Page Web Address, Glossary</w:instrText>
            </w:r>
            <w:r w:rsidRPr="00D53C0F">
              <w:rPr>
                <w:rFonts w:cs="Times New Roman"/>
                <w:color w:val="000000"/>
              </w:rPr>
              <w:instrText>"</w:instrText>
            </w:r>
            <w:r w:rsidRPr="00D53C0F">
              <w:rPr>
                <w:rFonts w:cs="Times New Roman"/>
                <w:color w:val="000000"/>
              </w:rPr>
              <w:fldChar w:fldCharType="end"/>
            </w:r>
            <w:r w:rsidRPr="00D53C0F">
              <w:t>:</w:t>
            </w:r>
          </w:p>
          <w:p w14:paraId="20277BBC" w14:textId="77777777" w:rsidR="009B4D3A" w:rsidRPr="00D53C0F" w:rsidRDefault="00AB0878" w:rsidP="005423C3">
            <w:pPr>
              <w:keepNext/>
              <w:keepLines/>
              <w:spacing w:before="120" w:after="60"/>
              <w:ind w:left="346"/>
              <w:rPr>
                <w:color w:val="000000"/>
              </w:rPr>
            </w:pPr>
            <w:r w:rsidRPr="00D53C0F">
              <w:rPr>
                <w:color w:val="000000"/>
              </w:rPr>
              <w:t>http://vaww.vista.med.va.gov/iss/acronyms/index.asp</w:t>
            </w:r>
          </w:p>
        </w:tc>
      </w:tr>
    </w:tbl>
    <w:p w14:paraId="338A5800" w14:textId="77777777" w:rsidR="00604685" w:rsidRPr="00D53C0F" w:rsidRDefault="00604685" w:rsidP="00604685"/>
    <w:bookmarkEnd w:id="1102"/>
    <w:bookmarkEnd w:id="1103"/>
    <w:p w14:paraId="5D5EC40D" w14:textId="77777777" w:rsidR="00604685" w:rsidRPr="00D53C0F" w:rsidRDefault="00604685" w:rsidP="00604685"/>
    <w:p w14:paraId="17940E93" w14:textId="77777777" w:rsidR="00604685" w:rsidRPr="00D53C0F" w:rsidRDefault="00604685" w:rsidP="00223EFD">
      <w:pPr>
        <w:pStyle w:val="Heading3"/>
      </w:pPr>
      <w:r w:rsidRPr="00D53C0F">
        <w:br w:type="page"/>
      </w:r>
      <w:bookmarkStart w:id="1104" w:name="_Hlt170630483"/>
      <w:bookmarkStart w:id="1105" w:name="_Hlt171498556"/>
      <w:bookmarkStart w:id="1106" w:name="_Hlt171918554"/>
      <w:bookmarkStart w:id="1107" w:name="_Hlt178483161"/>
      <w:bookmarkStart w:id="1108" w:name="_Toc75847102"/>
      <w:bookmarkStart w:id="1109" w:name="_Ref76978967"/>
      <w:bookmarkStart w:id="1110" w:name="_Ref77657950"/>
      <w:bookmarkStart w:id="1111" w:name="_Toc83538893"/>
      <w:bookmarkStart w:id="1112" w:name="_Toc84037028"/>
      <w:bookmarkStart w:id="1113" w:name="_Toc84044250"/>
      <w:bookmarkStart w:id="1114" w:name="_Ref99948744"/>
      <w:bookmarkStart w:id="1115" w:name="_Toc202863148"/>
      <w:bookmarkStart w:id="1116" w:name="_Ref170630444"/>
      <w:bookmarkStart w:id="1117" w:name="_Toc204421587"/>
      <w:bookmarkStart w:id="1118" w:name="_Toc167804855"/>
      <w:bookmarkEnd w:id="1104"/>
      <w:bookmarkEnd w:id="1105"/>
      <w:bookmarkEnd w:id="1106"/>
      <w:bookmarkEnd w:id="1107"/>
      <w:r w:rsidRPr="00D53C0F">
        <w:t>Appendix A—Sample Deployment Descriptors</w:t>
      </w:r>
      <w:bookmarkEnd w:id="1108"/>
      <w:bookmarkEnd w:id="1109"/>
      <w:bookmarkEnd w:id="1110"/>
      <w:bookmarkEnd w:id="1111"/>
      <w:bookmarkEnd w:id="1112"/>
      <w:bookmarkEnd w:id="1113"/>
      <w:bookmarkEnd w:id="1114"/>
      <w:bookmarkEnd w:id="1115"/>
      <w:bookmarkEnd w:id="1116"/>
      <w:bookmarkEnd w:id="1117"/>
      <w:bookmarkEnd w:id="1118"/>
    </w:p>
    <w:p w14:paraId="25FFEDCD" w14:textId="77777777" w:rsidR="00604685" w:rsidRPr="00D53C0F" w:rsidRDefault="00604685" w:rsidP="00604685">
      <w:pPr>
        <w:keepNext/>
        <w:keepLines/>
      </w:pPr>
      <w:r w:rsidRPr="00D53C0F">
        <w:rPr>
          <w:color w:val="000000"/>
        </w:rPr>
        <w:fldChar w:fldCharType="begin"/>
      </w:r>
      <w:r w:rsidRPr="00D53C0F">
        <w:rPr>
          <w:color w:val="000000"/>
        </w:rPr>
        <w:instrText>XE "Appendix A—Sample Deployment Descriptors, A"</w:instrText>
      </w:r>
      <w:r w:rsidRPr="00D53C0F">
        <w:rPr>
          <w:color w:val="000000"/>
        </w:rPr>
        <w:fldChar w:fldCharType="end"/>
      </w:r>
      <w:r w:rsidRPr="00D53C0F">
        <w:rPr>
          <w:color w:val="000000"/>
        </w:rPr>
        <w:fldChar w:fldCharType="begin"/>
      </w:r>
      <w:r w:rsidRPr="00D53C0F">
        <w:rPr>
          <w:color w:val="000000"/>
        </w:rPr>
        <w:instrText>XE "Deployment Descriptors:Samples, A"</w:instrText>
      </w:r>
      <w:r w:rsidRPr="00D53C0F">
        <w:rPr>
          <w:color w:val="000000"/>
        </w:rPr>
        <w:fldChar w:fldCharType="end"/>
      </w:r>
    </w:p>
    <w:p w14:paraId="6652A77D" w14:textId="77777777" w:rsidR="00604685" w:rsidRPr="00D53C0F" w:rsidRDefault="00604685" w:rsidP="00604685">
      <w:pPr>
        <w:keepNext/>
        <w:keepLines/>
      </w:pPr>
    </w:p>
    <w:tbl>
      <w:tblPr>
        <w:tblW w:w="0" w:type="auto"/>
        <w:tblLayout w:type="fixed"/>
        <w:tblLook w:val="0000" w:firstRow="0" w:lastRow="0" w:firstColumn="0" w:lastColumn="0" w:noHBand="0" w:noVBand="0"/>
      </w:tblPr>
      <w:tblGrid>
        <w:gridCol w:w="738"/>
        <w:gridCol w:w="8730"/>
      </w:tblGrid>
      <w:tr w:rsidR="00AD4B8D" w:rsidRPr="00D53C0F" w14:paraId="365D19D3" w14:textId="77777777">
        <w:trPr>
          <w:cantSplit/>
        </w:trPr>
        <w:tc>
          <w:tcPr>
            <w:tcW w:w="738" w:type="dxa"/>
          </w:tcPr>
          <w:p w14:paraId="0BF05455" w14:textId="77777777" w:rsidR="00AD4B8D" w:rsidRPr="00D53C0F" w:rsidRDefault="004D4C84" w:rsidP="00EB43E1">
            <w:pPr>
              <w:spacing w:before="60" w:after="60"/>
              <w:ind w:left="-18"/>
              <w:rPr>
                <w:rFonts w:cs="Times New Roman"/>
              </w:rPr>
            </w:pPr>
            <w:r w:rsidRPr="00D53C0F">
              <w:rPr>
                <w:rFonts w:cs="Times New Roman"/>
                <w:noProof/>
              </w:rPr>
              <w:drawing>
                <wp:inline distT="0" distB="0" distL="0" distR="0" wp14:anchorId="6CA22AA4" wp14:editId="244AD243">
                  <wp:extent cx="285115" cy="285115"/>
                  <wp:effectExtent l="0" t="0" r="0" b="0"/>
                  <wp:docPr id="123" name="Picture 1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1DE00644" w14:textId="13EC36EB" w:rsidR="00AD4B8D" w:rsidRPr="00D53C0F" w:rsidRDefault="00AD4B8D" w:rsidP="00EB43E1">
            <w:pPr>
              <w:keepNext/>
              <w:keepLines/>
              <w:spacing w:before="60" w:after="60"/>
              <w:rPr>
                <w:rFonts w:cs="Times New Roman"/>
                <w:kern w:val="2"/>
              </w:rPr>
            </w:pPr>
            <w:smartTag w:uri="urn:schemas-microsoft-com:office:smarttags" w:element="stockticker">
              <w:r w:rsidRPr="00D53C0F">
                <w:rPr>
                  <w:rFonts w:cs="Times New Roman"/>
                  <w:b/>
                </w:rPr>
                <w:t>REF</w:t>
              </w:r>
            </w:smartTag>
            <w:r w:rsidRPr="00D53C0F">
              <w:rPr>
                <w:rFonts w:cs="Times New Roman"/>
                <w:b/>
              </w:rPr>
              <w:t>:</w:t>
            </w:r>
            <w:r w:rsidRPr="00D53C0F">
              <w:rPr>
                <w:rFonts w:cs="Times New Roman"/>
              </w:rPr>
              <w:t xml:space="preserve"> For a sample of the kaajeeConfig.xml file, please refer to </w:t>
            </w:r>
            <w:r w:rsidRPr="00D53C0F">
              <w:rPr>
                <w:rFonts w:cs="Times New Roman"/>
              </w:rPr>
              <w:fldChar w:fldCharType="begin"/>
            </w:r>
            <w:r w:rsidRPr="00D53C0F">
              <w:rPr>
                <w:rFonts w:cs="Times New Roman"/>
              </w:rPr>
              <w:instrText xml:space="preserve"> REF _Ref99937190 \h  \* MERGEFORMAT </w:instrText>
            </w:r>
            <w:r w:rsidRPr="00D53C0F">
              <w:rPr>
                <w:rFonts w:cs="Times New Roman"/>
              </w:rPr>
            </w:r>
            <w:r w:rsidRPr="00D53C0F">
              <w:rPr>
                <w:rFonts w:cs="Times New Roman"/>
              </w:rPr>
              <w:fldChar w:fldCharType="separate"/>
            </w:r>
            <w:r w:rsidR="003552F0" w:rsidRPr="003552F0">
              <w:rPr>
                <w:rFonts w:cs="Times New Roman"/>
              </w:rPr>
              <w:t>Figure 5</w:t>
            </w:r>
            <w:r w:rsidR="003552F0" w:rsidRPr="003552F0">
              <w:rPr>
                <w:rFonts w:cs="Times New Roman"/>
              </w:rPr>
              <w:noBreakHyphen/>
              <w:t>2</w:t>
            </w:r>
            <w:r w:rsidRPr="00D53C0F">
              <w:rPr>
                <w:rFonts w:cs="Times New Roman"/>
              </w:rPr>
              <w:fldChar w:fldCharType="end"/>
            </w:r>
            <w:r w:rsidRPr="00D53C0F">
              <w:rPr>
                <w:rFonts w:cs="Times New Roman"/>
              </w:rPr>
              <w:t xml:space="preserve"> in chapter 6, "</w:t>
            </w:r>
            <w:r w:rsidRPr="00D53C0F">
              <w:rPr>
                <w:rFonts w:cs="Times New Roman"/>
              </w:rPr>
              <w:fldChar w:fldCharType="begin"/>
            </w:r>
            <w:r w:rsidRPr="00D53C0F">
              <w:rPr>
                <w:rFonts w:cs="Times New Roman"/>
              </w:rPr>
              <w:instrText xml:space="preserve"> REF _Ref67118645 \h  \* MERGEFORMAT </w:instrText>
            </w:r>
            <w:r w:rsidRPr="00D53C0F">
              <w:rPr>
                <w:rFonts w:cs="Times New Roman"/>
              </w:rPr>
            </w:r>
            <w:r w:rsidRPr="00D53C0F">
              <w:rPr>
                <w:rFonts w:cs="Times New Roman"/>
              </w:rPr>
              <w:fldChar w:fldCharType="separate"/>
            </w:r>
            <w:r w:rsidR="003552F0" w:rsidRPr="003552F0">
              <w:rPr>
                <w:rFonts w:cs="Times New Roman"/>
              </w:rPr>
              <w:t>KAAJEE SSOWAP Configuration File</w:t>
            </w:r>
            <w:r w:rsidRPr="00D53C0F">
              <w:rPr>
                <w:rFonts w:cs="Times New Roman"/>
              </w:rPr>
              <w:fldChar w:fldCharType="end"/>
            </w:r>
            <w:r w:rsidRPr="00D53C0F">
              <w:rPr>
                <w:rFonts w:cs="Times New Roman"/>
              </w:rPr>
              <w:t>," in this manual.</w:t>
            </w:r>
          </w:p>
        </w:tc>
      </w:tr>
    </w:tbl>
    <w:p w14:paraId="2CB47331" w14:textId="77777777" w:rsidR="00604685" w:rsidRPr="00D53C0F" w:rsidRDefault="00604685" w:rsidP="00604685">
      <w:pPr>
        <w:keepNext/>
        <w:keepLines/>
      </w:pPr>
    </w:p>
    <w:p w14:paraId="21B3F9D7" w14:textId="77777777" w:rsidR="00604685" w:rsidRPr="00D53C0F" w:rsidRDefault="00604685" w:rsidP="00604685">
      <w:pPr>
        <w:keepNext/>
        <w:keepLines/>
      </w:pPr>
    </w:p>
    <w:p w14:paraId="10847B2F" w14:textId="77777777" w:rsidR="00604685" w:rsidRPr="00D53C0F" w:rsidRDefault="00604685" w:rsidP="00604685">
      <w:pPr>
        <w:keepNext/>
        <w:keepLines/>
        <w:rPr>
          <w:b/>
          <w:bCs/>
          <w:sz w:val="32"/>
          <w:szCs w:val="32"/>
        </w:rPr>
      </w:pPr>
      <w:bookmarkStart w:id="1119" w:name="_Toc75847105"/>
      <w:bookmarkStart w:id="1120" w:name="_Toc76201445"/>
      <w:bookmarkStart w:id="1121" w:name="_Toc75847103"/>
      <w:bookmarkStart w:id="1122" w:name="_Toc76201443"/>
      <w:r w:rsidRPr="00D53C0F">
        <w:rPr>
          <w:b/>
          <w:bCs/>
          <w:sz w:val="32"/>
          <w:szCs w:val="32"/>
        </w:rPr>
        <w:t>application.xml</w:t>
      </w:r>
      <w:bookmarkEnd w:id="1119"/>
      <w:bookmarkEnd w:id="1120"/>
    </w:p>
    <w:p w14:paraId="457677E4" w14:textId="77777777" w:rsidR="00604685" w:rsidRPr="00D53C0F" w:rsidRDefault="00604685" w:rsidP="00604685">
      <w:pPr>
        <w:keepNext/>
        <w:keepLines/>
      </w:pPr>
      <w:r w:rsidRPr="00D53C0F">
        <w:rPr>
          <w:color w:val="000000"/>
        </w:rPr>
        <w:fldChar w:fldCharType="begin"/>
      </w:r>
      <w:r w:rsidRPr="00D53C0F">
        <w:rPr>
          <w:color w:val="000000"/>
        </w:rPr>
        <w:instrText>XE "application.xml</w:instrText>
      </w:r>
      <w:r w:rsidR="002E3858" w:rsidRPr="00D53C0F">
        <w:rPr>
          <w:color w:val="000000"/>
        </w:rPr>
        <w:instrText xml:space="preserve"> File</w:instrText>
      </w:r>
      <w:r w:rsidRPr="00D53C0F">
        <w:rPr>
          <w:color w:val="000000"/>
        </w:rPr>
        <w:instrText>, A"</w:instrText>
      </w:r>
      <w:r w:rsidRPr="00D53C0F">
        <w:rPr>
          <w:color w:val="000000"/>
        </w:rPr>
        <w:fldChar w:fldCharType="end"/>
      </w:r>
      <w:r w:rsidRPr="00D53C0F">
        <w:rPr>
          <w:color w:val="000000"/>
        </w:rPr>
        <w:fldChar w:fldCharType="begin"/>
      </w:r>
      <w:r w:rsidRPr="00D53C0F">
        <w:rPr>
          <w:color w:val="000000"/>
        </w:rPr>
        <w:instrText>XE "Files:application.xml, A"</w:instrText>
      </w:r>
      <w:r w:rsidRPr="00D53C0F">
        <w:rPr>
          <w:color w:val="000000"/>
        </w:rPr>
        <w:fldChar w:fldCharType="end"/>
      </w:r>
      <w:r w:rsidRPr="00D53C0F">
        <w:rPr>
          <w:color w:val="000000"/>
        </w:rPr>
        <w:fldChar w:fldCharType="begin"/>
      </w:r>
      <w:r w:rsidR="00224D2A" w:rsidRPr="00D53C0F">
        <w:rPr>
          <w:color w:val="000000"/>
        </w:rPr>
        <w:instrText xml:space="preserve">XE "XML:application.xml File, </w:instrText>
      </w:r>
      <w:r w:rsidRPr="00D53C0F">
        <w:rPr>
          <w:color w:val="000000"/>
        </w:rPr>
        <w:instrText>A"</w:instrText>
      </w:r>
      <w:r w:rsidRPr="00D53C0F">
        <w:rPr>
          <w:color w:val="000000"/>
        </w:rPr>
        <w:fldChar w:fldCharType="end"/>
      </w:r>
      <w:r w:rsidRPr="00D53C0F">
        <w:rPr>
          <w:color w:val="000000"/>
        </w:rPr>
        <w:fldChar w:fldCharType="begin"/>
      </w:r>
      <w:r w:rsidRPr="00D53C0F">
        <w:rPr>
          <w:color w:val="000000"/>
        </w:rPr>
        <w:instrText>XE "Deployment Descriptor</w:instrText>
      </w:r>
      <w:r w:rsidR="002E3858" w:rsidRPr="00D53C0F">
        <w:rPr>
          <w:color w:val="000000"/>
        </w:rPr>
        <w:instrText>s</w:instrText>
      </w:r>
      <w:r w:rsidRPr="00D53C0F">
        <w:rPr>
          <w:color w:val="000000"/>
        </w:rPr>
        <w:instrText>:application.xml</w:instrText>
      </w:r>
      <w:r w:rsidR="00224D2A" w:rsidRPr="00D53C0F">
        <w:rPr>
          <w:color w:val="000000"/>
        </w:rPr>
        <w:instrText xml:space="preserve"> File</w:instrText>
      </w:r>
      <w:r w:rsidRPr="00D53C0F">
        <w:rPr>
          <w:color w:val="000000"/>
        </w:rPr>
        <w:instrText>, A"</w:instrText>
      </w:r>
      <w:r w:rsidRPr="00D53C0F">
        <w:rPr>
          <w:color w:val="000000"/>
        </w:rPr>
        <w:fldChar w:fldCharType="end"/>
      </w:r>
    </w:p>
    <w:p w14:paraId="6CE23A0C" w14:textId="77777777" w:rsidR="00604685" w:rsidRPr="00D53C0F" w:rsidRDefault="00604685" w:rsidP="00604685">
      <w:pPr>
        <w:keepNext/>
        <w:keepLines/>
      </w:pPr>
    </w:p>
    <w:p w14:paraId="3DD9BE7E" w14:textId="77777777" w:rsidR="00817A5E" w:rsidRPr="00D53C0F" w:rsidRDefault="00817A5E" w:rsidP="00817A5E">
      <w:pPr>
        <w:pStyle w:val="Caption"/>
      </w:pPr>
      <w:bookmarkStart w:id="1123" w:name="_Toc167811497"/>
      <w:r w:rsidRPr="00D53C0F">
        <w:t>Figure A-1. Sample KAAJEE Deployment Descriptor: application.xml file (e.g.,</w:t>
      </w:r>
      <w:r w:rsidRPr="00D53C0F">
        <w:rPr>
          <w:rFonts w:cs="Times New Roman"/>
        </w:rPr>
        <w:t> </w:t>
      </w:r>
      <w:r w:rsidRPr="00D53C0F">
        <w:t>KAAJEE sample application)</w:t>
      </w:r>
      <w:bookmarkEnd w:id="1123"/>
    </w:p>
    <w:p w14:paraId="656DC369" w14:textId="77777777" w:rsidR="00604685" w:rsidRPr="00D53C0F" w:rsidRDefault="00604685" w:rsidP="00604685">
      <w:pPr>
        <w:pStyle w:val="Code"/>
      </w:pPr>
      <w:r w:rsidRPr="00D53C0F">
        <w:t>&lt;?xml version="1.0" encoding="UTF-8"?&gt;</w:t>
      </w:r>
    </w:p>
    <w:p w14:paraId="3EEE729B" w14:textId="77777777" w:rsidR="00604685" w:rsidRPr="00D53C0F" w:rsidRDefault="00604685" w:rsidP="00604685">
      <w:pPr>
        <w:pStyle w:val="Code"/>
      </w:pPr>
      <w:r w:rsidRPr="00D53C0F">
        <w:t>&lt;!DOCTYPE application PUBLIC "-//Sun Microsystems, Inc.//DTD J2EE Application 1.3//EN" "http://java.sun.com/dtd/application_1_3.dtd"&gt;</w:t>
      </w:r>
    </w:p>
    <w:p w14:paraId="5CAF6785" w14:textId="77777777" w:rsidR="00604685" w:rsidRPr="00D53C0F" w:rsidRDefault="00604685" w:rsidP="00604685">
      <w:pPr>
        <w:pStyle w:val="Code"/>
      </w:pPr>
      <w:r w:rsidRPr="00D53C0F">
        <w:t>&lt;application&gt;</w:t>
      </w:r>
    </w:p>
    <w:p w14:paraId="50233088" w14:textId="77777777" w:rsidR="00604685" w:rsidRPr="00D53C0F" w:rsidRDefault="00604685" w:rsidP="00604685">
      <w:pPr>
        <w:pStyle w:val="Code"/>
      </w:pPr>
      <w:r w:rsidRPr="00D53C0F">
        <w:t xml:space="preserve">    &lt;display-name&gt;</w:t>
      </w:r>
      <w:r w:rsidR="00547EB9">
        <w:rPr>
          <w:b/>
        </w:rPr>
        <w:t>ssowap</w:t>
      </w:r>
      <w:r w:rsidRPr="00D53C0F">
        <w:rPr>
          <w:b/>
        </w:rPr>
        <w:t>SampleEar</w:t>
      </w:r>
      <w:r w:rsidRPr="00D53C0F">
        <w:t>&lt;/display-name&gt;</w:t>
      </w:r>
    </w:p>
    <w:p w14:paraId="7109BBBA" w14:textId="77777777" w:rsidR="00604685" w:rsidRPr="00D53C0F" w:rsidRDefault="00604685" w:rsidP="00604685">
      <w:pPr>
        <w:pStyle w:val="Code"/>
      </w:pPr>
      <w:r w:rsidRPr="00D53C0F">
        <w:t xml:space="preserve">    &lt;module&gt;</w:t>
      </w:r>
    </w:p>
    <w:p w14:paraId="1D73C51C" w14:textId="77777777" w:rsidR="00604685" w:rsidRPr="00D53C0F" w:rsidRDefault="00604685" w:rsidP="00604685">
      <w:pPr>
        <w:pStyle w:val="Code"/>
      </w:pPr>
      <w:r w:rsidRPr="00D53C0F">
        <w:t xml:space="preserve">        &lt;web&gt;</w:t>
      </w:r>
    </w:p>
    <w:p w14:paraId="7D5D846E" w14:textId="77777777" w:rsidR="00604685" w:rsidRPr="00D53C0F" w:rsidRDefault="00604685" w:rsidP="00604685">
      <w:pPr>
        <w:pStyle w:val="Code"/>
      </w:pPr>
      <w:r w:rsidRPr="00D53C0F">
        <w:t xml:space="preserve">            &lt;web-uri&gt;</w:t>
      </w:r>
      <w:r w:rsidR="00547EB9" w:rsidRPr="00547EB9">
        <w:t xml:space="preserve"> </w:t>
      </w:r>
      <w:r w:rsidR="00547EB9" w:rsidRPr="00547EB9">
        <w:rPr>
          <w:b/>
        </w:rPr>
        <w:t>ssowap-8.0.791.war</w:t>
      </w:r>
      <w:r w:rsidRPr="00D53C0F">
        <w:t>&lt;/web-uri&gt;</w:t>
      </w:r>
    </w:p>
    <w:p w14:paraId="07AE782F" w14:textId="77777777" w:rsidR="00604685" w:rsidRPr="00D53C0F" w:rsidRDefault="00604685" w:rsidP="00604685">
      <w:pPr>
        <w:pStyle w:val="Code"/>
      </w:pPr>
      <w:r w:rsidRPr="00D53C0F">
        <w:t xml:space="preserve">            &lt;context-root&gt;</w:t>
      </w:r>
      <w:r w:rsidRPr="00D53C0F">
        <w:rPr>
          <w:b/>
        </w:rPr>
        <w:t>/</w:t>
      </w:r>
      <w:r w:rsidR="00547EB9">
        <w:rPr>
          <w:b/>
        </w:rPr>
        <w:t>ssowap</w:t>
      </w:r>
      <w:r w:rsidRPr="00D53C0F">
        <w:rPr>
          <w:b/>
        </w:rPr>
        <w:t>SampleApp</w:t>
      </w:r>
      <w:r w:rsidRPr="00D53C0F">
        <w:t>&lt;/context-root&gt;</w:t>
      </w:r>
    </w:p>
    <w:p w14:paraId="4B455F3E" w14:textId="77777777" w:rsidR="00604685" w:rsidRPr="00D53C0F" w:rsidRDefault="00604685" w:rsidP="00604685">
      <w:pPr>
        <w:pStyle w:val="Code"/>
      </w:pPr>
      <w:r w:rsidRPr="00D53C0F">
        <w:t xml:space="preserve">        &lt;/web&gt;</w:t>
      </w:r>
    </w:p>
    <w:p w14:paraId="3F63A1E5" w14:textId="77777777" w:rsidR="00604685" w:rsidRPr="00D53C0F" w:rsidRDefault="00604685" w:rsidP="00604685">
      <w:pPr>
        <w:pStyle w:val="Code"/>
      </w:pPr>
      <w:r w:rsidRPr="00D53C0F">
        <w:t xml:space="preserve">    &lt;/module&gt;</w:t>
      </w:r>
    </w:p>
    <w:p w14:paraId="6C4695E5" w14:textId="77777777" w:rsidR="00604685" w:rsidRPr="00D53C0F" w:rsidRDefault="00604685" w:rsidP="00604685">
      <w:pPr>
        <w:pStyle w:val="Code"/>
      </w:pPr>
      <w:r w:rsidRPr="00D53C0F">
        <w:t>&lt;/application&gt;</w:t>
      </w:r>
    </w:p>
    <w:p w14:paraId="6AF16BDF" w14:textId="77777777" w:rsidR="00604685" w:rsidRPr="00D53C0F" w:rsidRDefault="00604685" w:rsidP="00604685">
      <w:pPr>
        <w:autoSpaceDE w:val="0"/>
        <w:autoSpaceDN w:val="0"/>
        <w:adjustRightInd w:val="0"/>
      </w:pPr>
    </w:p>
    <w:p w14:paraId="4AC4499D" w14:textId="77777777" w:rsidR="00604685" w:rsidRPr="00D53C0F" w:rsidRDefault="00604685" w:rsidP="00604685">
      <w:pPr>
        <w:autoSpaceDE w:val="0"/>
        <w:autoSpaceDN w:val="0"/>
        <w:adjustRightInd w:val="0"/>
      </w:pPr>
    </w:p>
    <w:p w14:paraId="6748F2C3" w14:textId="77777777" w:rsidR="00604685" w:rsidRPr="00D53C0F" w:rsidRDefault="00604685" w:rsidP="00604685">
      <w:pPr>
        <w:keepNext/>
        <w:keepLines/>
      </w:pPr>
      <w:r w:rsidRPr="00D53C0F">
        <w:t>Application developers would customize this sample descriptor for their use by replacing the following information with information specific to their application:</w:t>
      </w:r>
    </w:p>
    <w:p w14:paraId="7495FDCD" w14:textId="77777777" w:rsidR="00604685" w:rsidRPr="00D53C0F" w:rsidRDefault="00604685" w:rsidP="00604685">
      <w:pPr>
        <w:keepNext/>
        <w:keepLines/>
        <w:numPr>
          <w:ilvl w:val="0"/>
          <w:numId w:val="52"/>
        </w:numPr>
        <w:spacing w:before="120"/>
      </w:pPr>
      <w:r w:rsidRPr="00D53C0F">
        <w:rPr>
          <w:b/>
        </w:rPr>
        <w:t>&lt;display-name&gt; Tag—</w:t>
      </w:r>
      <w:r w:rsidRPr="00D53C0F">
        <w:t>Replace "KaajeeSampleEar" ear file name with the name of your application ear file.</w:t>
      </w:r>
    </w:p>
    <w:p w14:paraId="39368EF2" w14:textId="77777777" w:rsidR="00604685" w:rsidRPr="00D53C0F" w:rsidRDefault="00604685" w:rsidP="00604685">
      <w:pPr>
        <w:keepNext/>
        <w:keepLines/>
        <w:numPr>
          <w:ilvl w:val="0"/>
          <w:numId w:val="52"/>
        </w:numPr>
        <w:spacing w:before="120"/>
      </w:pPr>
      <w:r w:rsidRPr="00D53C0F">
        <w:rPr>
          <w:b/>
        </w:rPr>
        <w:t>&lt;web-uri&gt; Tag—</w:t>
      </w:r>
      <w:r w:rsidRPr="00D53C0F">
        <w:t>Replace "kaajeeSampleApp.war" war file name with the name of your application war file.</w:t>
      </w:r>
    </w:p>
    <w:p w14:paraId="7D169BEC" w14:textId="77777777" w:rsidR="00604685" w:rsidRPr="00D53C0F" w:rsidRDefault="00604685" w:rsidP="00604685">
      <w:pPr>
        <w:numPr>
          <w:ilvl w:val="0"/>
          <w:numId w:val="52"/>
        </w:numPr>
        <w:spacing w:before="120"/>
      </w:pPr>
      <w:r w:rsidRPr="00D53C0F">
        <w:rPr>
          <w:b/>
        </w:rPr>
        <w:t>&lt;context-root&gt; Tag—</w:t>
      </w:r>
      <w:r w:rsidRPr="00D53C0F">
        <w:t>Replace "/kaajeeSampleApp" root directory with the name of your application root directory.</w:t>
      </w:r>
    </w:p>
    <w:p w14:paraId="6768ADE9" w14:textId="77777777" w:rsidR="00604685" w:rsidRPr="00D53C0F" w:rsidRDefault="00604685" w:rsidP="00604685">
      <w:pPr>
        <w:autoSpaceDE w:val="0"/>
        <w:autoSpaceDN w:val="0"/>
        <w:adjustRightInd w:val="0"/>
      </w:pPr>
    </w:p>
    <w:p w14:paraId="35E4A32E" w14:textId="77777777" w:rsidR="00604685" w:rsidRPr="00D53C0F" w:rsidRDefault="00604685" w:rsidP="00604685">
      <w:pPr>
        <w:autoSpaceDE w:val="0"/>
        <w:autoSpaceDN w:val="0"/>
        <w:adjustRightInd w:val="0"/>
      </w:pPr>
    </w:p>
    <w:p w14:paraId="1F54E5E4" w14:textId="77777777" w:rsidR="00604685" w:rsidRPr="00D53C0F" w:rsidRDefault="00604685" w:rsidP="00604685">
      <w:pPr>
        <w:keepNext/>
        <w:keepLines/>
        <w:rPr>
          <w:b/>
          <w:bCs/>
          <w:sz w:val="32"/>
          <w:szCs w:val="32"/>
        </w:rPr>
      </w:pPr>
      <w:bookmarkStart w:id="1124" w:name="_Toc75847104"/>
      <w:bookmarkStart w:id="1125" w:name="_Toc76201444"/>
      <w:bookmarkEnd w:id="1121"/>
      <w:bookmarkEnd w:id="1122"/>
      <w:r w:rsidRPr="00D53C0F">
        <w:rPr>
          <w:b/>
          <w:bCs/>
          <w:sz w:val="32"/>
          <w:szCs w:val="32"/>
        </w:rPr>
        <w:t>web.xml</w:t>
      </w:r>
      <w:bookmarkEnd w:id="1124"/>
      <w:bookmarkEnd w:id="1125"/>
    </w:p>
    <w:p w14:paraId="17042EED" w14:textId="77777777" w:rsidR="00604685" w:rsidRPr="00D53C0F" w:rsidRDefault="00604685" w:rsidP="00604685">
      <w:pPr>
        <w:keepNext/>
        <w:keepLines/>
      </w:pPr>
      <w:r w:rsidRPr="00D53C0F">
        <w:rPr>
          <w:color w:val="000000"/>
        </w:rPr>
        <w:fldChar w:fldCharType="begin"/>
      </w:r>
      <w:r w:rsidR="00C20416" w:rsidRPr="00D53C0F">
        <w:rPr>
          <w:color w:val="000000"/>
        </w:rPr>
        <w:instrText>XE "web.xml</w:instrText>
      </w:r>
      <w:r w:rsidR="00224D2A" w:rsidRPr="00D53C0F">
        <w:rPr>
          <w:color w:val="000000"/>
        </w:rPr>
        <w:instrText xml:space="preserve"> File</w:instrText>
      </w:r>
      <w:r w:rsidR="00C20416" w:rsidRPr="00D53C0F">
        <w:rPr>
          <w:color w:val="000000"/>
        </w:rPr>
        <w:instrText>:</w:instrText>
      </w:r>
      <w:r w:rsidRPr="00D53C0F">
        <w:rPr>
          <w:color w:val="000000"/>
        </w:rPr>
        <w:instrText>A"</w:instrText>
      </w:r>
      <w:r w:rsidRPr="00D53C0F">
        <w:rPr>
          <w:color w:val="000000"/>
        </w:rPr>
        <w:fldChar w:fldCharType="end"/>
      </w:r>
      <w:r w:rsidR="00224D2A" w:rsidRPr="00D53C0F">
        <w:rPr>
          <w:color w:val="000000"/>
        </w:rPr>
        <w:fldChar w:fldCharType="begin"/>
      </w:r>
      <w:r w:rsidR="00224D2A" w:rsidRPr="00D53C0F">
        <w:rPr>
          <w:color w:val="000000"/>
        </w:rPr>
        <w:instrText>XE "Files:web.xml:A"</w:instrText>
      </w:r>
      <w:r w:rsidR="00224D2A" w:rsidRPr="00D53C0F">
        <w:rPr>
          <w:color w:val="000000"/>
        </w:rPr>
        <w:fldChar w:fldCharType="end"/>
      </w:r>
      <w:r w:rsidRPr="00D53C0F">
        <w:rPr>
          <w:color w:val="000000"/>
        </w:rPr>
        <w:fldChar w:fldCharType="begin"/>
      </w:r>
      <w:r w:rsidRPr="00D53C0F">
        <w:rPr>
          <w:color w:val="000000"/>
        </w:rPr>
        <w:instrText>XE "XML</w:instrText>
      </w:r>
      <w:r w:rsidR="00C20416" w:rsidRPr="00D53C0F">
        <w:rPr>
          <w:color w:val="000000"/>
        </w:rPr>
        <w:instrText>:web.xml</w:instrText>
      </w:r>
      <w:r w:rsidR="00224D2A" w:rsidRPr="00D53C0F">
        <w:rPr>
          <w:color w:val="000000"/>
        </w:rPr>
        <w:instrText xml:space="preserve"> File</w:instrText>
      </w:r>
      <w:r w:rsidR="00C20416" w:rsidRPr="00D53C0F">
        <w:rPr>
          <w:color w:val="000000"/>
        </w:rPr>
        <w:instrText>:</w:instrText>
      </w:r>
      <w:r w:rsidRPr="00D53C0F">
        <w:rPr>
          <w:color w:val="000000"/>
        </w:rPr>
        <w:instrText>A"</w:instrText>
      </w:r>
      <w:r w:rsidRPr="00D53C0F">
        <w:rPr>
          <w:color w:val="000000"/>
        </w:rPr>
        <w:fldChar w:fldCharType="end"/>
      </w:r>
      <w:r w:rsidRPr="00D53C0F">
        <w:rPr>
          <w:color w:val="000000"/>
        </w:rPr>
        <w:fldChar w:fldCharType="begin"/>
      </w:r>
      <w:r w:rsidRPr="00D53C0F">
        <w:rPr>
          <w:color w:val="000000"/>
        </w:rPr>
        <w:instrText>XE "Deployment Descriptor</w:instrText>
      </w:r>
      <w:r w:rsidR="002E3858" w:rsidRPr="00D53C0F">
        <w:rPr>
          <w:color w:val="000000"/>
        </w:rPr>
        <w:instrText>s</w:instrText>
      </w:r>
      <w:r w:rsidR="00C20416" w:rsidRPr="00D53C0F">
        <w:rPr>
          <w:color w:val="000000"/>
        </w:rPr>
        <w:instrText>:web.xml</w:instrText>
      </w:r>
      <w:r w:rsidR="00224D2A" w:rsidRPr="00D53C0F">
        <w:rPr>
          <w:color w:val="000000"/>
        </w:rPr>
        <w:instrText xml:space="preserve"> File</w:instrText>
      </w:r>
      <w:r w:rsidR="00C20416" w:rsidRPr="00D53C0F">
        <w:rPr>
          <w:color w:val="000000"/>
        </w:rPr>
        <w:instrText>:</w:instrText>
      </w:r>
      <w:r w:rsidRPr="00D53C0F">
        <w:rPr>
          <w:color w:val="000000"/>
        </w:rPr>
        <w:instrText>A"</w:instrText>
      </w:r>
      <w:r w:rsidRPr="00D53C0F">
        <w:rPr>
          <w:color w:val="000000"/>
        </w:rPr>
        <w:fldChar w:fldCharType="end"/>
      </w:r>
    </w:p>
    <w:p w14:paraId="1688FE6F" w14:textId="77777777" w:rsidR="00604685" w:rsidRPr="00D53C0F" w:rsidRDefault="00604685" w:rsidP="00604685">
      <w:pPr>
        <w:keepNext/>
        <w:keepLines/>
      </w:pPr>
    </w:p>
    <w:p w14:paraId="2095B4FA" w14:textId="77777777" w:rsidR="00817A5E" w:rsidRPr="00D53C0F" w:rsidRDefault="00817A5E" w:rsidP="00817A5E">
      <w:pPr>
        <w:pStyle w:val="Caption"/>
      </w:pPr>
      <w:bookmarkStart w:id="1126" w:name="figure_a_4"/>
      <w:bookmarkStart w:id="1127" w:name="_Toc75829078"/>
      <w:bookmarkStart w:id="1128" w:name="_Toc83538941"/>
      <w:bookmarkStart w:id="1129" w:name="_Toc202863061"/>
      <w:bookmarkStart w:id="1130" w:name="_Toc167811498"/>
      <w:r w:rsidRPr="00D53C0F">
        <w:t>Figure A-</w:t>
      </w:r>
      <w:bookmarkEnd w:id="1126"/>
      <w:r w:rsidRPr="00D53C0F">
        <w:t>2. Sample KAAJEE Deployment Descriptor: web.xml</w:t>
      </w:r>
      <w:bookmarkEnd w:id="1127"/>
      <w:bookmarkEnd w:id="1128"/>
      <w:r w:rsidRPr="00D53C0F">
        <w:t xml:space="preserve"> file (e.g.,</w:t>
      </w:r>
      <w:r w:rsidRPr="00D53C0F">
        <w:rPr>
          <w:rFonts w:cs="Times New Roman"/>
        </w:rPr>
        <w:t> </w:t>
      </w:r>
      <w:r w:rsidRPr="00D53C0F">
        <w:t>PATS application)</w:t>
      </w:r>
      <w:bookmarkEnd w:id="1129"/>
      <w:bookmarkEnd w:id="1130"/>
    </w:p>
    <w:p w14:paraId="2A4CADB1" w14:textId="77777777" w:rsidR="00DC39E2" w:rsidRPr="00D53C0F" w:rsidRDefault="00DC39E2" w:rsidP="00AA671A">
      <w:pPr>
        <w:pStyle w:val="Code"/>
        <w:keepNext w:val="0"/>
        <w:keepLines w:val="0"/>
      </w:pPr>
      <w:bookmarkStart w:id="1131" w:name="_Hlt170632610"/>
      <w:bookmarkStart w:id="1132" w:name="_Hlt170632629"/>
      <w:bookmarkStart w:id="1133" w:name="_Hlt200359036"/>
      <w:bookmarkEnd w:id="1131"/>
      <w:bookmarkEnd w:id="1132"/>
      <w:bookmarkEnd w:id="1133"/>
      <w:r w:rsidRPr="00D53C0F">
        <w:t>&lt;?xml version='1.0' encoding='UTF-8'?&gt;</w:t>
      </w:r>
    </w:p>
    <w:p w14:paraId="5AB03518" w14:textId="77777777" w:rsidR="00547EB9" w:rsidRDefault="00547EB9" w:rsidP="00547EB9">
      <w:pPr>
        <w:pStyle w:val="Code"/>
      </w:pPr>
      <w:r>
        <w:t>&lt;web-app xmlns="http://java.sun.com/xml/ns/javaee"</w:t>
      </w:r>
    </w:p>
    <w:p w14:paraId="34F1B2BC" w14:textId="77777777" w:rsidR="00547EB9" w:rsidRDefault="00547EB9" w:rsidP="00547EB9">
      <w:pPr>
        <w:pStyle w:val="Code"/>
      </w:pPr>
      <w:r>
        <w:t xml:space="preserve">         xmlns:xsi="http://www.w3.org/2001/XMLSchema-instance"</w:t>
      </w:r>
    </w:p>
    <w:p w14:paraId="3762A80B" w14:textId="77777777" w:rsidR="00547EB9" w:rsidRDefault="00547EB9" w:rsidP="00547EB9">
      <w:pPr>
        <w:pStyle w:val="Code"/>
      </w:pPr>
      <w:r>
        <w:t xml:space="preserve">         xsi:schemaLocation="http://java.sun.com/xml/ns/javaee </w:t>
      </w:r>
    </w:p>
    <w:p w14:paraId="5ED58E5A" w14:textId="77777777" w:rsidR="00547EB9" w:rsidRDefault="00547EB9" w:rsidP="00547EB9">
      <w:pPr>
        <w:pStyle w:val="Code"/>
      </w:pPr>
      <w:r>
        <w:t xml:space="preserve">          http://java.sun.com/xml/ns/javaee/web-app_2_5.xsd"</w:t>
      </w:r>
    </w:p>
    <w:p w14:paraId="41C3032A" w14:textId="77777777" w:rsidR="00547EB9" w:rsidRDefault="00547EB9" w:rsidP="00547EB9">
      <w:pPr>
        <w:pStyle w:val="Code"/>
      </w:pPr>
      <w:r>
        <w:t xml:space="preserve">    version="2.5"&gt;</w:t>
      </w:r>
    </w:p>
    <w:p w14:paraId="715D2E62" w14:textId="77777777" w:rsidR="00547EB9" w:rsidRDefault="00547EB9" w:rsidP="00547EB9">
      <w:pPr>
        <w:pStyle w:val="Code"/>
      </w:pPr>
    </w:p>
    <w:p w14:paraId="1EC9546C" w14:textId="77777777" w:rsidR="00547EB9" w:rsidRDefault="00547EB9" w:rsidP="00547EB9">
      <w:pPr>
        <w:pStyle w:val="Code"/>
      </w:pPr>
      <w:r>
        <w:t xml:space="preserve">  &lt;listener&gt;</w:t>
      </w:r>
    </w:p>
    <w:p w14:paraId="2CB87F96" w14:textId="77777777" w:rsidR="00547EB9" w:rsidRDefault="00547EB9" w:rsidP="00547EB9">
      <w:pPr>
        <w:pStyle w:val="Code"/>
      </w:pPr>
      <w:r>
        <w:t xml:space="preserve">    &lt;listener-class&gt;</w:t>
      </w:r>
    </w:p>
    <w:p w14:paraId="3D037ADA" w14:textId="77777777" w:rsidR="00547EB9" w:rsidRDefault="00547EB9" w:rsidP="00547EB9">
      <w:pPr>
        <w:pStyle w:val="Code"/>
      </w:pPr>
      <w:r>
        <w:t xml:space="preserve">      gov.va.med.authentication.kernel.ssowap.KaajeeSessionAttributeListener</w:t>
      </w:r>
    </w:p>
    <w:p w14:paraId="498CE379" w14:textId="77777777" w:rsidR="00547EB9" w:rsidRDefault="00547EB9" w:rsidP="00547EB9">
      <w:pPr>
        <w:pStyle w:val="Code"/>
      </w:pPr>
      <w:r>
        <w:t xml:space="preserve">    &lt;/listener-class&gt;</w:t>
      </w:r>
    </w:p>
    <w:p w14:paraId="3CFF7079" w14:textId="77777777" w:rsidR="00547EB9" w:rsidRDefault="00547EB9" w:rsidP="00547EB9">
      <w:pPr>
        <w:pStyle w:val="Code"/>
      </w:pPr>
      <w:r>
        <w:t xml:space="preserve">  &lt;/listener&gt;</w:t>
      </w:r>
    </w:p>
    <w:p w14:paraId="2E8AB1CB" w14:textId="77777777" w:rsidR="00547EB9" w:rsidRDefault="00547EB9" w:rsidP="00547EB9">
      <w:pPr>
        <w:pStyle w:val="Code"/>
      </w:pPr>
      <w:r>
        <w:t xml:space="preserve">  </w:t>
      </w:r>
    </w:p>
    <w:p w14:paraId="19D37870" w14:textId="77777777" w:rsidR="00547EB9" w:rsidRDefault="00547EB9" w:rsidP="00547EB9">
      <w:pPr>
        <w:pStyle w:val="Code"/>
      </w:pPr>
      <w:r>
        <w:t xml:space="preserve">  &lt;listener&gt;</w:t>
      </w:r>
    </w:p>
    <w:p w14:paraId="60C0234C" w14:textId="77777777" w:rsidR="00547EB9" w:rsidRDefault="00547EB9" w:rsidP="00547EB9">
      <w:pPr>
        <w:pStyle w:val="Code"/>
      </w:pPr>
      <w:r>
        <w:t xml:space="preserve">    &lt;listener-class&gt;</w:t>
      </w:r>
    </w:p>
    <w:p w14:paraId="461706CE" w14:textId="77777777" w:rsidR="00547EB9" w:rsidRDefault="00547EB9" w:rsidP="00547EB9">
      <w:pPr>
        <w:pStyle w:val="Code"/>
      </w:pPr>
      <w:r>
        <w:t xml:space="preserve">      gov.va.med.authentication.kernel.ssowap.KaajeeHttpSessionListener</w:t>
      </w:r>
    </w:p>
    <w:p w14:paraId="7C6CF1C3" w14:textId="77777777" w:rsidR="00547EB9" w:rsidRDefault="00547EB9" w:rsidP="00547EB9">
      <w:pPr>
        <w:pStyle w:val="Code"/>
      </w:pPr>
      <w:r>
        <w:t xml:space="preserve">    &lt;/listener-class&gt;</w:t>
      </w:r>
    </w:p>
    <w:p w14:paraId="7A83B960" w14:textId="77777777" w:rsidR="00547EB9" w:rsidRDefault="00547EB9" w:rsidP="00547EB9">
      <w:pPr>
        <w:pStyle w:val="Code"/>
      </w:pPr>
      <w:r>
        <w:t xml:space="preserve">  &lt;/listener&gt;</w:t>
      </w:r>
    </w:p>
    <w:p w14:paraId="2A6B9BAD" w14:textId="77777777" w:rsidR="00547EB9" w:rsidRDefault="00547EB9" w:rsidP="00547EB9">
      <w:pPr>
        <w:pStyle w:val="Code"/>
      </w:pPr>
    </w:p>
    <w:p w14:paraId="7D4002CD" w14:textId="77777777" w:rsidR="00547EB9" w:rsidRDefault="00547EB9" w:rsidP="00547EB9">
      <w:pPr>
        <w:pStyle w:val="Code"/>
      </w:pPr>
      <w:r>
        <w:t xml:space="preserve">  &lt;servlet&gt;</w:t>
      </w:r>
    </w:p>
    <w:p w14:paraId="1BB87334" w14:textId="77777777" w:rsidR="00547EB9" w:rsidRDefault="00547EB9" w:rsidP="00547EB9">
      <w:pPr>
        <w:pStyle w:val="Code"/>
      </w:pPr>
      <w:r>
        <w:t xml:space="preserve">    &lt;servlet-name&gt;SampleAppInit&lt;/servlet-name&gt;</w:t>
      </w:r>
    </w:p>
    <w:p w14:paraId="0E2847C4" w14:textId="77777777" w:rsidR="00547EB9" w:rsidRDefault="00547EB9" w:rsidP="00547EB9">
      <w:pPr>
        <w:pStyle w:val="Code"/>
      </w:pPr>
      <w:r>
        <w:t xml:space="preserve">    &lt;servlet-class&gt;gov.va.med.authentication.kernel.ssowap.samples.InitSampleAppServlet&lt;/servlet-class&gt; </w:t>
      </w:r>
    </w:p>
    <w:p w14:paraId="3A55F4AF" w14:textId="77777777" w:rsidR="00547EB9" w:rsidRDefault="00547EB9" w:rsidP="00547EB9">
      <w:pPr>
        <w:pStyle w:val="Code"/>
      </w:pPr>
      <w:r>
        <w:t xml:space="preserve">    &lt;load-on-startup&gt;1&lt;/load-on-startup&gt;</w:t>
      </w:r>
    </w:p>
    <w:p w14:paraId="0E98A62F" w14:textId="77777777" w:rsidR="00547EB9" w:rsidRDefault="00547EB9" w:rsidP="00547EB9">
      <w:pPr>
        <w:pStyle w:val="Code"/>
      </w:pPr>
      <w:r>
        <w:t xml:space="preserve">  &lt;/servlet&gt;  </w:t>
      </w:r>
    </w:p>
    <w:p w14:paraId="112C0CEE" w14:textId="77777777" w:rsidR="00547EB9" w:rsidRDefault="00547EB9" w:rsidP="00547EB9">
      <w:pPr>
        <w:pStyle w:val="Code"/>
      </w:pPr>
    </w:p>
    <w:p w14:paraId="61F8AE3F" w14:textId="77777777" w:rsidR="00547EB9" w:rsidRDefault="00547EB9" w:rsidP="00547EB9">
      <w:pPr>
        <w:pStyle w:val="Code"/>
      </w:pPr>
      <w:r>
        <w:t xml:space="preserve">   &lt;servlet&gt;</w:t>
      </w:r>
    </w:p>
    <w:p w14:paraId="1C419209" w14:textId="77777777" w:rsidR="00547EB9" w:rsidRDefault="00547EB9" w:rsidP="00547EB9">
      <w:pPr>
        <w:pStyle w:val="Code"/>
      </w:pPr>
      <w:r>
        <w:t xml:space="preserve">    &lt;servlet-name&gt;KaajeeInit&lt;/servlet-name&gt;</w:t>
      </w:r>
    </w:p>
    <w:p w14:paraId="1A8C335F" w14:textId="77777777" w:rsidR="00547EB9" w:rsidRDefault="00547EB9" w:rsidP="00547EB9">
      <w:pPr>
        <w:pStyle w:val="Code"/>
      </w:pPr>
      <w:r>
        <w:t xml:space="preserve">    &lt;servlet-class&gt;gov.va.med.authentication.kernel.ssowap.InitKaajeeServlet&lt;/servlet-class&gt;</w:t>
      </w:r>
    </w:p>
    <w:p w14:paraId="0F9B7DA9" w14:textId="77777777" w:rsidR="00547EB9" w:rsidRDefault="00547EB9" w:rsidP="00547EB9">
      <w:pPr>
        <w:pStyle w:val="Code"/>
      </w:pPr>
      <w:r>
        <w:t xml:space="preserve">    &lt;init-param&gt;</w:t>
      </w:r>
    </w:p>
    <w:p w14:paraId="5B306E12" w14:textId="77777777" w:rsidR="00547EB9" w:rsidRDefault="00547EB9" w:rsidP="00547EB9">
      <w:pPr>
        <w:pStyle w:val="Code"/>
      </w:pPr>
      <w:r>
        <w:t xml:space="preserve">      &lt;param-name&gt;kaajee-config-file-location&lt;/param-name&gt;</w:t>
      </w:r>
    </w:p>
    <w:p w14:paraId="6BFB92C9" w14:textId="77777777" w:rsidR="00547EB9" w:rsidRDefault="00547EB9" w:rsidP="00547EB9">
      <w:pPr>
        <w:pStyle w:val="Code"/>
      </w:pPr>
      <w:r>
        <w:t xml:space="preserve">      &lt;param-value&gt;/WEB-INF/kaajeeConfig.xml&lt;/param-value&gt;</w:t>
      </w:r>
    </w:p>
    <w:p w14:paraId="2D3B1897" w14:textId="77777777" w:rsidR="00547EB9" w:rsidRDefault="00547EB9" w:rsidP="00547EB9">
      <w:pPr>
        <w:pStyle w:val="Code"/>
      </w:pPr>
      <w:r>
        <w:t xml:space="preserve">    &lt;/init-param&gt;</w:t>
      </w:r>
    </w:p>
    <w:p w14:paraId="4F2B1E2A" w14:textId="77777777" w:rsidR="00547EB9" w:rsidRDefault="00547EB9" w:rsidP="00547EB9">
      <w:pPr>
        <w:pStyle w:val="Code"/>
      </w:pPr>
      <w:r>
        <w:t xml:space="preserve">    &lt;load-on-startup&gt;3&lt;/load-on-startup&gt;</w:t>
      </w:r>
    </w:p>
    <w:p w14:paraId="44310BC5" w14:textId="77777777" w:rsidR="00547EB9" w:rsidRDefault="00547EB9" w:rsidP="00547EB9">
      <w:pPr>
        <w:pStyle w:val="Code"/>
      </w:pPr>
      <w:r>
        <w:t xml:space="preserve">  &lt;/servlet&gt;  </w:t>
      </w:r>
    </w:p>
    <w:p w14:paraId="289D6E97" w14:textId="77777777" w:rsidR="00547EB9" w:rsidRDefault="00547EB9" w:rsidP="00547EB9">
      <w:pPr>
        <w:pStyle w:val="Code"/>
      </w:pPr>
    </w:p>
    <w:p w14:paraId="3AA87185" w14:textId="77777777" w:rsidR="00547EB9" w:rsidRDefault="00547EB9" w:rsidP="00547EB9">
      <w:pPr>
        <w:pStyle w:val="Code"/>
      </w:pPr>
      <w:r>
        <w:t xml:space="preserve">  &lt;servlet&gt;</w:t>
      </w:r>
    </w:p>
    <w:p w14:paraId="6B17CCE9" w14:textId="77777777" w:rsidR="00547EB9" w:rsidRDefault="00547EB9" w:rsidP="00547EB9">
      <w:pPr>
        <w:pStyle w:val="Code"/>
      </w:pPr>
      <w:r>
        <w:t xml:space="preserve">    &lt;servlet-name&gt;LoginController&lt;/servlet-name&gt;</w:t>
      </w:r>
    </w:p>
    <w:p w14:paraId="0B1CFF6F" w14:textId="77777777" w:rsidR="00547EB9" w:rsidRDefault="00547EB9" w:rsidP="00547EB9">
      <w:pPr>
        <w:pStyle w:val="Code"/>
      </w:pPr>
      <w:r>
        <w:t xml:space="preserve">    &lt;servlet-class&gt;gov.va.med.authentication.kernel.ssowap.LoginController&lt;/servlet-class&gt;</w:t>
      </w:r>
    </w:p>
    <w:p w14:paraId="727FF14E" w14:textId="77777777" w:rsidR="00547EB9" w:rsidRDefault="00547EB9" w:rsidP="00547EB9">
      <w:pPr>
        <w:pStyle w:val="Code"/>
      </w:pPr>
      <w:r>
        <w:t xml:space="preserve">    &lt;init-param&gt;</w:t>
      </w:r>
    </w:p>
    <w:p w14:paraId="31592F14" w14:textId="77777777" w:rsidR="00547EB9" w:rsidRDefault="00547EB9" w:rsidP="00547EB9">
      <w:pPr>
        <w:pStyle w:val="Code"/>
      </w:pPr>
      <w:r>
        <w:t xml:space="preserve">      &lt;param-name&gt;debugFlag&lt;/param-name&gt;</w:t>
      </w:r>
    </w:p>
    <w:p w14:paraId="456FE1EA" w14:textId="77777777" w:rsidR="00547EB9" w:rsidRDefault="00547EB9" w:rsidP="00547EB9">
      <w:pPr>
        <w:pStyle w:val="Code"/>
      </w:pPr>
      <w:r>
        <w:t xml:space="preserve">      &lt;param-value&gt;True&lt;/param-value&gt;</w:t>
      </w:r>
    </w:p>
    <w:p w14:paraId="703AAB11" w14:textId="77777777" w:rsidR="00547EB9" w:rsidRDefault="00547EB9" w:rsidP="00547EB9">
      <w:pPr>
        <w:pStyle w:val="Code"/>
      </w:pPr>
      <w:r>
        <w:t xml:space="preserve">    &lt;/init-param&gt;</w:t>
      </w:r>
    </w:p>
    <w:p w14:paraId="15C19BF2" w14:textId="77777777" w:rsidR="00547EB9" w:rsidRDefault="00547EB9" w:rsidP="00547EB9">
      <w:pPr>
        <w:pStyle w:val="Code"/>
      </w:pPr>
      <w:r>
        <w:t xml:space="preserve">    &lt;run-as&gt;</w:t>
      </w:r>
    </w:p>
    <w:p w14:paraId="3F8854A0" w14:textId="77777777" w:rsidR="00547EB9" w:rsidRDefault="00547EB9" w:rsidP="00547EB9">
      <w:pPr>
        <w:pStyle w:val="Code"/>
      </w:pPr>
      <w:r>
        <w:t xml:space="preserve">      &lt;role-name&gt;adminuserrole&lt;/role-name&gt;</w:t>
      </w:r>
    </w:p>
    <w:p w14:paraId="6C23636D" w14:textId="77777777" w:rsidR="00547EB9" w:rsidRDefault="00547EB9" w:rsidP="00547EB9">
      <w:pPr>
        <w:pStyle w:val="Code"/>
      </w:pPr>
      <w:r>
        <w:t xml:space="preserve">    &lt;/run-as&gt;</w:t>
      </w:r>
    </w:p>
    <w:p w14:paraId="24AA3C9E" w14:textId="77777777" w:rsidR="00547EB9" w:rsidRDefault="00547EB9" w:rsidP="00547EB9">
      <w:pPr>
        <w:pStyle w:val="Code"/>
      </w:pPr>
      <w:r>
        <w:t xml:space="preserve">  &lt;/servlet&gt;</w:t>
      </w:r>
    </w:p>
    <w:p w14:paraId="31E44228" w14:textId="77777777" w:rsidR="00547EB9" w:rsidRDefault="00547EB9" w:rsidP="00547EB9">
      <w:pPr>
        <w:pStyle w:val="Code"/>
      </w:pPr>
      <w:r>
        <w:t xml:space="preserve">  </w:t>
      </w:r>
    </w:p>
    <w:p w14:paraId="1CCABA52" w14:textId="77777777" w:rsidR="00547EB9" w:rsidRDefault="00547EB9" w:rsidP="00547EB9">
      <w:pPr>
        <w:pStyle w:val="Code"/>
      </w:pPr>
      <w:r>
        <w:t xml:space="preserve">  &lt;servlet-mapping&gt;</w:t>
      </w:r>
    </w:p>
    <w:p w14:paraId="285AA1B3" w14:textId="77777777" w:rsidR="00547EB9" w:rsidRDefault="00547EB9" w:rsidP="00547EB9">
      <w:pPr>
        <w:pStyle w:val="Code"/>
      </w:pPr>
      <w:r>
        <w:t xml:space="preserve">    &lt;servlet-name&gt;LoginController&lt;/servlet-name&gt;</w:t>
      </w:r>
    </w:p>
    <w:p w14:paraId="37FA1590" w14:textId="77777777" w:rsidR="00547EB9" w:rsidRDefault="00547EB9" w:rsidP="00547EB9">
      <w:pPr>
        <w:pStyle w:val="Code"/>
      </w:pPr>
      <w:r>
        <w:t xml:space="preserve">    &lt;url-pattern&gt;/LoginController&lt;/url-pattern&gt;</w:t>
      </w:r>
    </w:p>
    <w:p w14:paraId="1019FE5F" w14:textId="77777777" w:rsidR="00547EB9" w:rsidRDefault="00547EB9" w:rsidP="00547EB9">
      <w:pPr>
        <w:pStyle w:val="Code"/>
      </w:pPr>
      <w:r>
        <w:t xml:space="preserve">  &lt;/servlet-mapping&gt;</w:t>
      </w:r>
    </w:p>
    <w:p w14:paraId="504039CF" w14:textId="77777777" w:rsidR="00547EB9" w:rsidRDefault="00547EB9" w:rsidP="00547EB9">
      <w:pPr>
        <w:pStyle w:val="Code"/>
      </w:pPr>
    </w:p>
    <w:p w14:paraId="4AF695FC" w14:textId="77777777" w:rsidR="00547EB9" w:rsidRDefault="00547EB9" w:rsidP="00547EB9">
      <w:pPr>
        <w:pStyle w:val="Code"/>
      </w:pPr>
      <w:r>
        <w:t xml:space="preserve">  &lt;session-config&gt;</w:t>
      </w:r>
    </w:p>
    <w:p w14:paraId="70E4D1F1" w14:textId="77777777" w:rsidR="00547EB9" w:rsidRDefault="00547EB9" w:rsidP="00547EB9">
      <w:pPr>
        <w:pStyle w:val="Code"/>
      </w:pPr>
      <w:r>
        <w:t xml:space="preserve">    &lt;session-timeout&gt;7&lt;/session-timeout&gt;</w:t>
      </w:r>
    </w:p>
    <w:p w14:paraId="1556EBE3" w14:textId="77777777" w:rsidR="00547EB9" w:rsidRDefault="00547EB9" w:rsidP="00547EB9">
      <w:pPr>
        <w:pStyle w:val="Code"/>
      </w:pPr>
      <w:r>
        <w:t xml:space="preserve">  &lt;/session-config&gt;</w:t>
      </w:r>
    </w:p>
    <w:p w14:paraId="42A41524" w14:textId="77777777" w:rsidR="00547EB9" w:rsidRDefault="00547EB9" w:rsidP="00547EB9">
      <w:pPr>
        <w:pStyle w:val="Code"/>
      </w:pPr>
      <w:r>
        <w:t xml:space="preserve">  </w:t>
      </w:r>
    </w:p>
    <w:p w14:paraId="2BCBF054" w14:textId="77777777" w:rsidR="00547EB9" w:rsidRDefault="00547EB9" w:rsidP="00547EB9">
      <w:pPr>
        <w:pStyle w:val="Code"/>
      </w:pPr>
      <w:r>
        <w:t xml:space="preserve">  &lt;error-page&gt;</w:t>
      </w:r>
    </w:p>
    <w:p w14:paraId="49CF8FB8" w14:textId="77777777" w:rsidR="00547EB9" w:rsidRDefault="00547EB9" w:rsidP="00547EB9">
      <w:pPr>
        <w:pStyle w:val="Code"/>
      </w:pPr>
      <w:r>
        <w:t xml:space="preserve">    &lt;error-code&gt;403&lt;/error-code&gt;</w:t>
      </w:r>
    </w:p>
    <w:p w14:paraId="3AC97171" w14:textId="77777777" w:rsidR="00547EB9" w:rsidRDefault="00547EB9" w:rsidP="00547EB9">
      <w:pPr>
        <w:pStyle w:val="Code"/>
      </w:pPr>
      <w:r>
        <w:t xml:space="preserve">    &lt;location&gt;/login/loginerror403.jsp&lt;/location&gt;</w:t>
      </w:r>
    </w:p>
    <w:p w14:paraId="5D11CF98" w14:textId="77777777" w:rsidR="00547EB9" w:rsidRDefault="00547EB9" w:rsidP="00547EB9">
      <w:pPr>
        <w:pStyle w:val="Code"/>
      </w:pPr>
      <w:r>
        <w:t xml:space="preserve">  &lt;/error-page&gt;</w:t>
      </w:r>
    </w:p>
    <w:p w14:paraId="0F55E85E" w14:textId="77777777" w:rsidR="00547EB9" w:rsidRDefault="00547EB9" w:rsidP="00547EB9">
      <w:pPr>
        <w:pStyle w:val="Code"/>
      </w:pPr>
    </w:p>
    <w:p w14:paraId="6DC01212" w14:textId="77777777" w:rsidR="00547EB9" w:rsidRDefault="00547EB9" w:rsidP="00547EB9">
      <w:pPr>
        <w:pStyle w:val="Code"/>
      </w:pPr>
      <w:r>
        <w:t xml:space="preserve">  &lt;error-page&gt;</w:t>
      </w:r>
    </w:p>
    <w:p w14:paraId="7C823804" w14:textId="77777777" w:rsidR="00547EB9" w:rsidRDefault="00547EB9" w:rsidP="00547EB9">
      <w:pPr>
        <w:pStyle w:val="Code"/>
      </w:pPr>
      <w:r>
        <w:t xml:space="preserve">    &lt;error-code&gt;404&lt;/error-code&gt;</w:t>
      </w:r>
    </w:p>
    <w:p w14:paraId="2AABFED8" w14:textId="77777777" w:rsidR="00547EB9" w:rsidRDefault="00547EB9" w:rsidP="00547EB9">
      <w:pPr>
        <w:pStyle w:val="Code"/>
      </w:pPr>
      <w:r>
        <w:t xml:space="preserve">    &lt;location&gt;/AppErrorPage.jsp&lt;/location&gt;</w:t>
      </w:r>
    </w:p>
    <w:p w14:paraId="235C7505" w14:textId="77777777" w:rsidR="00547EB9" w:rsidRDefault="00547EB9" w:rsidP="00547EB9">
      <w:pPr>
        <w:pStyle w:val="Code"/>
      </w:pPr>
      <w:r>
        <w:t xml:space="preserve">  &lt;/error-page&gt;</w:t>
      </w:r>
    </w:p>
    <w:p w14:paraId="2D01FE69" w14:textId="77777777" w:rsidR="00547EB9" w:rsidRDefault="00547EB9" w:rsidP="00547EB9">
      <w:pPr>
        <w:pStyle w:val="Code"/>
      </w:pPr>
    </w:p>
    <w:p w14:paraId="4089C176" w14:textId="77777777" w:rsidR="00547EB9" w:rsidRDefault="00547EB9" w:rsidP="00547EB9">
      <w:pPr>
        <w:pStyle w:val="Code"/>
      </w:pPr>
      <w:r>
        <w:t xml:space="preserve">   &lt;security-constraint&gt;</w:t>
      </w:r>
    </w:p>
    <w:p w14:paraId="7FCF91FF" w14:textId="77777777" w:rsidR="00547EB9" w:rsidRDefault="00547EB9" w:rsidP="00547EB9">
      <w:pPr>
        <w:pStyle w:val="Code"/>
      </w:pPr>
      <w:r>
        <w:t xml:space="preserve">    &lt;web-resource-collection&gt;</w:t>
      </w:r>
    </w:p>
    <w:p w14:paraId="5920E470" w14:textId="77777777" w:rsidR="00547EB9" w:rsidRDefault="00547EB9" w:rsidP="00547EB9">
      <w:pPr>
        <w:pStyle w:val="Code"/>
      </w:pPr>
      <w:r>
        <w:t xml:space="preserve">      &lt;web-resource-name&gt;SSOWAP Login Page&lt;/web-resource-name&gt;</w:t>
      </w:r>
    </w:p>
    <w:p w14:paraId="5DE87FD1" w14:textId="77777777" w:rsidR="00547EB9" w:rsidRDefault="00547EB9" w:rsidP="00547EB9">
      <w:pPr>
        <w:pStyle w:val="Code"/>
      </w:pPr>
      <w:r>
        <w:t xml:space="preserve">      &lt;url-pattern&gt;/login/*&lt;/url-pattern&gt;</w:t>
      </w:r>
    </w:p>
    <w:p w14:paraId="3B7C5AAE" w14:textId="77777777" w:rsidR="00547EB9" w:rsidRDefault="00547EB9" w:rsidP="00547EB9">
      <w:pPr>
        <w:pStyle w:val="Code"/>
      </w:pPr>
      <w:r>
        <w:t xml:space="preserve">      &lt;http-method&gt;GET&lt;/http-method&gt;</w:t>
      </w:r>
    </w:p>
    <w:p w14:paraId="2CAF9250" w14:textId="77777777" w:rsidR="00547EB9" w:rsidRDefault="00547EB9" w:rsidP="00547EB9">
      <w:pPr>
        <w:pStyle w:val="Code"/>
      </w:pPr>
      <w:r>
        <w:t xml:space="preserve">      &lt;http-method&gt;POST&lt;/http-method&gt;</w:t>
      </w:r>
    </w:p>
    <w:p w14:paraId="668CDD61" w14:textId="77777777" w:rsidR="00547EB9" w:rsidRDefault="00547EB9" w:rsidP="00547EB9">
      <w:pPr>
        <w:pStyle w:val="Code"/>
      </w:pPr>
      <w:r>
        <w:t xml:space="preserve">      &lt;/web-resource-collection&gt;</w:t>
      </w:r>
    </w:p>
    <w:p w14:paraId="4515B5AB" w14:textId="77777777" w:rsidR="00547EB9" w:rsidRDefault="00547EB9" w:rsidP="00547EB9">
      <w:pPr>
        <w:pStyle w:val="Code"/>
      </w:pPr>
      <w:r>
        <w:t xml:space="preserve">      &lt;user-data-constraint&gt;</w:t>
      </w:r>
    </w:p>
    <w:p w14:paraId="6CE73C62" w14:textId="77777777" w:rsidR="00547EB9" w:rsidRDefault="00547EB9" w:rsidP="00547EB9">
      <w:pPr>
        <w:pStyle w:val="Code"/>
      </w:pPr>
      <w:r>
        <w:t xml:space="preserve">        &lt;!-- For the KAAJEE Login Page, use 'CONFIDENTIAL' when possible. --&gt;</w:t>
      </w:r>
    </w:p>
    <w:p w14:paraId="7E045E94" w14:textId="77777777" w:rsidR="00547EB9" w:rsidRDefault="00547EB9" w:rsidP="00547EB9">
      <w:pPr>
        <w:pStyle w:val="Code"/>
      </w:pPr>
      <w:r>
        <w:t xml:space="preserve">        &lt;transport-guarantee&gt;NONE&lt;/transport-guarantee&gt;</w:t>
      </w:r>
    </w:p>
    <w:p w14:paraId="08AD5206" w14:textId="77777777" w:rsidR="00547EB9" w:rsidRDefault="00547EB9" w:rsidP="00547EB9">
      <w:pPr>
        <w:pStyle w:val="Code"/>
      </w:pPr>
      <w:r>
        <w:t xml:space="preserve">      &lt;/user-data-constraint&gt;</w:t>
      </w:r>
    </w:p>
    <w:p w14:paraId="7C306633" w14:textId="77777777" w:rsidR="00547EB9" w:rsidRDefault="00547EB9" w:rsidP="00547EB9">
      <w:pPr>
        <w:pStyle w:val="Code"/>
      </w:pPr>
      <w:r>
        <w:t xml:space="preserve">  &lt;/security-constraint&gt;</w:t>
      </w:r>
    </w:p>
    <w:p w14:paraId="67CDB14E" w14:textId="77777777" w:rsidR="00547EB9" w:rsidRDefault="00547EB9" w:rsidP="00547EB9">
      <w:pPr>
        <w:pStyle w:val="Code"/>
      </w:pPr>
    </w:p>
    <w:p w14:paraId="5917E410" w14:textId="77777777" w:rsidR="00547EB9" w:rsidRDefault="00547EB9" w:rsidP="00547EB9">
      <w:pPr>
        <w:pStyle w:val="Code"/>
      </w:pPr>
      <w:r>
        <w:t xml:space="preserve">   &lt;security-constraint&gt;</w:t>
      </w:r>
    </w:p>
    <w:p w14:paraId="049514C8" w14:textId="77777777" w:rsidR="00547EB9" w:rsidRDefault="00547EB9" w:rsidP="00547EB9">
      <w:pPr>
        <w:pStyle w:val="Code"/>
      </w:pPr>
      <w:r>
        <w:t xml:space="preserve">    &lt;web-resource-collection&gt;</w:t>
      </w:r>
    </w:p>
    <w:p w14:paraId="664ADD66" w14:textId="77777777" w:rsidR="00547EB9" w:rsidRDefault="00547EB9" w:rsidP="00547EB9">
      <w:pPr>
        <w:pStyle w:val="Code"/>
      </w:pPr>
      <w:r>
        <w:t xml:space="preserve">      &lt;web-resource-name&gt;A Protected Page&lt;/web-resource-name&gt;</w:t>
      </w:r>
    </w:p>
    <w:p w14:paraId="611C7A5A" w14:textId="77777777" w:rsidR="00547EB9" w:rsidRDefault="00547EB9" w:rsidP="00547EB9">
      <w:pPr>
        <w:pStyle w:val="Code"/>
      </w:pPr>
      <w:r>
        <w:t xml:space="preserve">      &lt;url-pattern&gt;/AppHelloWorld.jsp&lt;/url-pattern&gt;</w:t>
      </w:r>
    </w:p>
    <w:p w14:paraId="1C8EC8E8" w14:textId="77777777" w:rsidR="00547EB9" w:rsidRDefault="00547EB9" w:rsidP="00547EB9">
      <w:pPr>
        <w:pStyle w:val="Code"/>
      </w:pPr>
      <w:r>
        <w:t xml:space="preserve">      &lt;http-method&gt;GET&lt;/http-method&gt;</w:t>
      </w:r>
    </w:p>
    <w:p w14:paraId="2CBE2993" w14:textId="77777777" w:rsidR="00547EB9" w:rsidRDefault="00547EB9" w:rsidP="00547EB9">
      <w:pPr>
        <w:pStyle w:val="Code"/>
      </w:pPr>
      <w:r>
        <w:t xml:space="preserve">      &lt;http-method&gt;POST&lt;/http-method&gt;</w:t>
      </w:r>
    </w:p>
    <w:p w14:paraId="164DB636" w14:textId="77777777" w:rsidR="00547EB9" w:rsidRDefault="00547EB9" w:rsidP="00547EB9">
      <w:pPr>
        <w:pStyle w:val="Code"/>
      </w:pPr>
      <w:r>
        <w:t xml:space="preserve">      &lt;/web-resource-collection&gt;</w:t>
      </w:r>
    </w:p>
    <w:p w14:paraId="3E53E5DF" w14:textId="77777777" w:rsidR="00547EB9" w:rsidRDefault="00547EB9" w:rsidP="00547EB9">
      <w:pPr>
        <w:pStyle w:val="Code"/>
      </w:pPr>
      <w:r>
        <w:t xml:space="preserve">      &lt;auth-constraint&gt;</w:t>
      </w:r>
    </w:p>
    <w:p w14:paraId="33A674F4" w14:textId="77777777" w:rsidR="00547EB9" w:rsidRDefault="00547EB9" w:rsidP="00547EB9">
      <w:pPr>
        <w:pStyle w:val="Code"/>
      </w:pPr>
      <w:r>
        <w:t xml:space="preserve">        &lt;role-name&gt;SSOWAP_APP_ROLE&lt;/role-name&gt;</w:t>
      </w:r>
    </w:p>
    <w:p w14:paraId="13E17F6C" w14:textId="77777777" w:rsidR="00547EB9" w:rsidRDefault="00547EB9" w:rsidP="00547EB9">
      <w:pPr>
        <w:pStyle w:val="Code"/>
      </w:pPr>
      <w:r>
        <w:t xml:space="preserve">      &lt;/auth-constraint&gt;</w:t>
      </w:r>
    </w:p>
    <w:p w14:paraId="4CE21059" w14:textId="77777777" w:rsidR="00547EB9" w:rsidRDefault="00547EB9" w:rsidP="00547EB9">
      <w:pPr>
        <w:pStyle w:val="Code"/>
      </w:pPr>
      <w:r>
        <w:t xml:space="preserve">      &lt;user-data-constraint&gt;</w:t>
      </w:r>
    </w:p>
    <w:p w14:paraId="179A166D" w14:textId="77777777" w:rsidR="00547EB9" w:rsidRDefault="00547EB9" w:rsidP="00547EB9">
      <w:pPr>
        <w:pStyle w:val="Code"/>
      </w:pPr>
      <w:r>
        <w:t xml:space="preserve">        &lt;!--  Use a value of 'CONFIDENTIAL' to place this page in SSL. --&gt;</w:t>
      </w:r>
    </w:p>
    <w:p w14:paraId="0D5B2340" w14:textId="77777777" w:rsidR="00547EB9" w:rsidRDefault="00547EB9" w:rsidP="00547EB9">
      <w:pPr>
        <w:pStyle w:val="Code"/>
      </w:pPr>
      <w:r>
        <w:t xml:space="preserve">        &lt;transport-guarantee&gt;NONE&lt;/transport-guarantee&gt;</w:t>
      </w:r>
    </w:p>
    <w:p w14:paraId="7C6404F2" w14:textId="77777777" w:rsidR="00547EB9" w:rsidRDefault="00547EB9" w:rsidP="00547EB9">
      <w:pPr>
        <w:pStyle w:val="Code"/>
      </w:pPr>
      <w:r>
        <w:t xml:space="preserve">      &lt;/user-data-constraint&gt;</w:t>
      </w:r>
    </w:p>
    <w:p w14:paraId="241EA8AF" w14:textId="77777777" w:rsidR="00547EB9" w:rsidRDefault="00547EB9" w:rsidP="00547EB9">
      <w:pPr>
        <w:pStyle w:val="Code"/>
      </w:pPr>
      <w:r>
        <w:t xml:space="preserve">  &lt;/security-constraint&gt;</w:t>
      </w:r>
    </w:p>
    <w:p w14:paraId="473A0349" w14:textId="77777777" w:rsidR="00547EB9" w:rsidRDefault="00547EB9" w:rsidP="00547EB9">
      <w:pPr>
        <w:pStyle w:val="Code"/>
      </w:pPr>
    </w:p>
    <w:p w14:paraId="179CECD3" w14:textId="77777777" w:rsidR="00547EB9" w:rsidRDefault="00547EB9" w:rsidP="00547EB9">
      <w:pPr>
        <w:pStyle w:val="Code"/>
      </w:pPr>
      <w:r>
        <w:t xml:space="preserve">   &lt;login-config&gt;</w:t>
      </w:r>
    </w:p>
    <w:p w14:paraId="7A36244E" w14:textId="77777777" w:rsidR="00547EB9" w:rsidRDefault="00547EB9" w:rsidP="00547EB9">
      <w:pPr>
        <w:pStyle w:val="Code"/>
      </w:pPr>
      <w:r>
        <w:t xml:space="preserve">   &lt;auth-method&gt;FORM&lt;/auth-method&gt;</w:t>
      </w:r>
    </w:p>
    <w:p w14:paraId="0A1BB362" w14:textId="77777777" w:rsidR="00547EB9" w:rsidRDefault="00547EB9" w:rsidP="00547EB9">
      <w:pPr>
        <w:pStyle w:val="Code"/>
      </w:pPr>
      <w:r>
        <w:t xml:space="preserve">    &lt;form-login-config&gt;</w:t>
      </w:r>
    </w:p>
    <w:p w14:paraId="63BD7191" w14:textId="77777777" w:rsidR="00547EB9" w:rsidRDefault="00547EB9" w:rsidP="00547EB9">
      <w:pPr>
        <w:pStyle w:val="Code"/>
      </w:pPr>
      <w:r>
        <w:t xml:space="preserve">      &lt;form-login-page&gt;/login/login.jsp&lt;/form-login-page&gt;</w:t>
      </w:r>
    </w:p>
    <w:p w14:paraId="75BAC600" w14:textId="77777777" w:rsidR="00547EB9" w:rsidRDefault="00547EB9" w:rsidP="00547EB9">
      <w:pPr>
        <w:pStyle w:val="Code"/>
      </w:pPr>
      <w:r>
        <w:t xml:space="preserve">      &lt;form-error-page&gt;/login/loginerror.jsp&lt;/form-error-page&gt;</w:t>
      </w:r>
    </w:p>
    <w:p w14:paraId="194AF7A5" w14:textId="77777777" w:rsidR="00547EB9" w:rsidRDefault="00547EB9" w:rsidP="00547EB9">
      <w:pPr>
        <w:pStyle w:val="Code"/>
      </w:pPr>
      <w:r>
        <w:t xml:space="preserve">    &lt;/form-login-config&gt;</w:t>
      </w:r>
    </w:p>
    <w:p w14:paraId="6C0B4257" w14:textId="77777777" w:rsidR="00547EB9" w:rsidRDefault="00547EB9" w:rsidP="00547EB9">
      <w:pPr>
        <w:pStyle w:val="Code"/>
      </w:pPr>
      <w:r>
        <w:t xml:space="preserve">   &lt;/login-config&gt; </w:t>
      </w:r>
    </w:p>
    <w:p w14:paraId="06FCF5CD" w14:textId="77777777" w:rsidR="00547EB9" w:rsidRDefault="00547EB9" w:rsidP="00547EB9">
      <w:pPr>
        <w:pStyle w:val="Code"/>
      </w:pPr>
      <w:r>
        <w:t xml:space="preserve">    </w:t>
      </w:r>
    </w:p>
    <w:p w14:paraId="316E660E" w14:textId="77777777" w:rsidR="00547EB9" w:rsidRDefault="00547EB9" w:rsidP="00547EB9">
      <w:pPr>
        <w:pStyle w:val="Code"/>
      </w:pPr>
      <w:r>
        <w:t xml:space="preserve">  &lt;security-role&gt;</w:t>
      </w:r>
    </w:p>
    <w:p w14:paraId="734E03D8" w14:textId="77777777" w:rsidR="00547EB9" w:rsidRDefault="00547EB9" w:rsidP="00547EB9">
      <w:pPr>
        <w:pStyle w:val="Code"/>
      </w:pPr>
      <w:r>
        <w:t xml:space="preserve">    &lt;description&gt;Required Role for the ssowap to function&lt;/description&gt;</w:t>
      </w:r>
    </w:p>
    <w:p w14:paraId="12F670BB" w14:textId="77777777" w:rsidR="00547EB9" w:rsidRDefault="00547EB9" w:rsidP="00547EB9">
      <w:pPr>
        <w:pStyle w:val="Code"/>
      </w:pPr>
      <w:r>
        <w:t xml:space="preserve">     &lt;role-name&gt;adminuserrole&lt;/role-name&gt;</w:t>
      </w:r>
    </w:p>
    <w:p w14:paraId="134F61C5" w14:textId="77777777" w:rsidR="00547EB9" w:rsidRDefault="00547EB9" w:rsidP="00547EB9">
      <w:pPr>
        <w:pStyle w:val="Code"/>
      </w:pPr>
      <w:r>
        <w:t xml:space="preserve">  &lt;/security-role&gt;  </w:t>
      </w:r>
    </w:p>
    <w:p w14:paraId="67668001" w14:textId="77777777" w:rsidR="00547EB9" w:rsidRDefault="00547EB9" w:rsidP="00547EB9">
      <w:pPr>
        <w:pStyle w:val="Code"/>
      </w:pPr>
      <w:r>
        <w:t xml:space="preserve">  </w:t>
      </w:r>
    </w:p>
    <w:p w14:paraId="6249A477" w14:textId="77777777" w:rsidR="00547EB9" w:rsidRDefault="00547EB9" w:rsidP="00547EB9">
      <w:pPr>
        <w:pStyle w:val="Code"/>
      </w:pPr>
      <w:r>
        <w:t xml:space="preserve">  &lt;security-role&gt;</w:t>
      </w:r>
    </w:p>
    <w:p w14:paraId="3E375DF8" w14:textId="77777777" w:rsidR="00547EB9" w:rsidRDefault="00547EB9" w:rsidP="00547EB9">
      <w:pPr>
        <w:pStyle w:val="Code"/>
      </w:pPr>
      <w:r>
        <w:t xml:space="preserve">    &lt;description&gt;Application Role (VistA Key) protecting intra-application resources&lt;/description&gt;</w:t>
      </w:r>
    </w:p>
    <w:p w14:paraId="6D1CCCC8" w14:textId="77777777" w:rsidR="00547EB9" w:rsidRDefault="00547EB9" w:rsidP="00547EB9">
      <w:pPr>
        <w:pStyle w:val="Code"/>
      </w:pPr>
      <w:r>
        <w:t xml:space="preserve">    &lt;role-name&gt;SSOWAP_APP_ROLE&lt;/role-name&gt;</w:t>
      </w:r>
    </w:p>
    <w:p w14:paraId="04E8FEC2" w14:textId="77777777" w:rsidR="00547EB9" w:rsidRDefault="00547EB9" w:rsidP="00547EB9">
      <w:pPr>
        <w:pStyle w:val="Code"/>
      </w:pPr>
      <w:r>
        <w:t xml:space="preserve">  &lt;/security-role&gt;</w:t>
      </w:r>
    </w:p>
    <w:p w14:paraId="798213BE" w14:textId="77777777" w:rsidR="00547EB9" w:rsidRDefault="00547EB9" w:rsidP="00547EB9">
      <w:pPr>
        <w:pStyle w:val="Code"/>
      </w:pPr>
      <w:r>
        <w:t xml:space="preserve">   &lt;!-- Application welcome file list --&gt;</w:t>
      </w:r>
    </w:p>
    <w:p w14:paraId="0E3C53DE" w14:textId="77777777" w:rsidR="00547EB9" w:rsidRDefault="00547EB9" w:rsidP="00547EB9">
      <w:pPr>
        <w:pStyle w:val="Code"/>
      </w:pPr>
      <w:r>
        <w:tab/>
        <w:t>&lt;welcome-file-list&gt;</w:t>
      </w:r>
    </w:p>
    <w:p w14:paraId="3B6A183B" w14:textId="77777777" w:rsidR="00547EB9" w:rsidRDefault="00547EB9" w:rsidP="00547EB9">
      <w:pPr>
        <w:pStyle w:val="Code"/>
      </w:pPr>
      <w:r>
        <w:tab/>
        <w:t xml:space="preserve">  &lt;welcome-file&gt;/AppHelloWorld.jsp&lt;/welcome-file&gt;</w:t>
      </w:r>
    </w:p>
    <w:p w14:paraId="70306C31" w14:textId="77777777" w:rsidR="00547EB9" w:rsidRDefault="00547EB9" w:rsidP="00547EB9">
      <w:pPr>
        <w:pStyle w:val="Code"/>
      </w:pPr>
      <w:r>
        <w:tab/>
        <w:t>&lt;/welcome-file-list&gt;</w:t>
      </w:r>
    </w:p>
    <w:p w14:paraId="0CB38F10" w14:textId="77777777" w:rsidR="00571D3A" w:rsidRPr="00D53C0F" w:rsidRDefault="00DC39E2" w:rsidP="002042E1">
      <w:pPr>
        <w:pStyle w:val="StyleCodeBlack"/>
      </w:pPr>
      <w:r w:rsidRPr="00D53C0F">
        <w:t>&lt;/web-app&gt;</w:t>
      </w:r>
    </w:p>
    <w:p w14:paraId="5F8404A5" w14:textId="77777777" w:rsidR="00604685" w:rsidRPr="00D53C0F" w:rsidRDefault="00604685" w:rsidP="00604685"/>
    <w:p w14:paraId="66B311BE" w14:textId="77777777" w:rsidR="00604685" w:rsidRPr="00D53C0F" w:rsidRDefault="00604685" w:rsidP="00604685">
      <w:pPr>
        <w:autoSpaceDE w:val="0"/>
        <w:autoSpaceDN w:val="0"/>
        <w:adjustRightInd w:val="0"/>
      </w:pPr>
    </w:p>
    <w:p w14:paraId="7EBCA420" w14:textId="77777777" w:rsidR="00604685" w:rsidRPr="00D53C0F" w:rsidRDefault="00604685" w:rsidP="00604685">
      <w:pPr>
        <w:keepNext/>
        <w:keepLines/>
      </w:pPr>
      <w:r w:rsidRPr="00D53C0F">
        <w:t>Application developers would customize this sample descriptor for their use by adding in their application servlets and by replacing the following information with information specific to their application:</w:t>
      </w:r>
    </w:p>
    <w:p w14:paraId="25F1545D" w14:textId="77777777" w:rsidR="00604685" w:rsidRPr="00D53C0F" w:rsidRDefault="00604685" w:rsidP="00E05A5B">
      <w:pPr>
        <w:keepNext/>
        <w:keepLines/>
        <w:numPr>
          <w:ilvl w:val="0"/>
          <w:numId w:val="52"/>
        </w:numPr>
        <w:spacing w:before="240"/>
      </w:pPr>
      <w:r w:rsidRPr="00D53C0F">
        <w:rPr>
          <w:b/>
        </w:rPr>
        <w:t>&lt;security-constraint&gt; Tag (multiple):</w:t>
      </w:r>
    </w:p>
    <w:p w14:paraId="363E4DA0" w14:textId="77777777" w:rsidR="00604685" w:rsidRPr="00D53C0F" w:rsidRDefault="00604685" w:rsidP="00990742">
      <w:pPr>
        <w:keepNext/>
        <w:keepLines/>
        <w:numPr>
          <w:ilvl w:val="0"/>
          <w:numId w:val="67"/>
        </w:numPr>
        <w:tabs>
          <w:tab w:val="clear" w:pos="720"/>
          <w:tab w:val="num" w:pos="1066"/>
        </w:tabs>
        <w:spacing w:before="120"/>
        <w:ind w:left="1080"/>
      </w:pPr>
      <w:r w:rsidRPr="00D53C0F">
        <w:rPr>
          <w:b/>
        </w:rPr>
        <w:t>&lt;url-pattern&gt; Tag—</w:t>
      </w:r>
      <w:r w:rsidRPr="00D53C0F">
        <w:t>Replace "</w:t>
      </w:r>
      <w:r w:rsidRPr="00D53C0F">
        <w:rPr>
          <w:b/>
        </w:rPr>
        <w:t>/AppHelloWorld.jsp</w:t>
      </w:r>
      <w:r w:rsidRPr="00D53C0F">
        <w:t>" security constraint URL with your application's security constraint URL.</w:t>
      </w:r>
    </w:p>
    <w:p w14:paraId="0F34C4CD" w14:textId="77777777" w:rsidR="00604685" w:rsidRPr="00D53C0F" w:rsidRDefault="00604685" w:rsidP="00990742">
      <w:pPr>
        <w:keepNext/>
        <w:keepLines/>
        <w:numPr>
          <w:ilvl w:val="0"/>
          <w:numId w:val="67"/>
        </w:numPr>
        <w:tabs>
          <w:tab w:val="clear" w:pos="720"/>
          <w:tab w:val="num" w:pos="1066"/>
        </w:tabs>
        <w:spacing w:before="120"/>
        <w:ind w:left="1080"/>
        <w:rPr>
          <w:color w:val="000000"/>
        </w:rPr>
      </w:pPr>
      <w:r w:rsidRPr="00D53C0F">
        <w:rPr>
          <w:b/>
        </w:rPr>
        <w:t>&lt;role-name&gt;</w:t>
      </w:r>
      <w:r w:rsidRPr="00D53C0F">
        <w:rPr>
          <w:b/>
          <w:color w:val="000000"/>
        </w:rPr>
        <w:t xml:space="preserve"> Tag—</w:t>
      </w:r>
      <w:r w:rsidRPr="00D53C0F">
        <w:rPr>
          <w:color w:val="000000"/>
        </w:rPr>
        <w:t>Replace "</w:t>
      </w:r>
      <w:r w:rsidR="00972228" w:rsidRPr="00D53C0F">
        <w:rPr>
          <w:b/>
          <w:color w:val="000000"/>
        </w:rPr>
        <w:t>XUKAAJEE_SAMPLE_ROLE</w:t>
      </w:r>
      <w:r w:rsidRPr="00D53C0F">
        <w:rPr>
          <w:color w:val="000000"/>
        </w:rPr>
        <w:t>" security constraint role name with your application's security constraint role name.</w:t>
      </w:r>
    </w:p>
    <w:p w14:paraId="766E9F7F" w14:textId="77777777" w:rsidR="00BA5149" w:rsidRPr="00D53C0F" w:rsidRDefault="00BA5149" w:rsidP="00990742">
      <w:pPr>
        <w:numPr>
          <w:ilvl w:val="0"/>
          <w:numId w:val="67"/>
        </w:numPr>
        <w:tabs>
          <w:tab w:val="clear" w:pos="720"/>
          <w:tab w:val="num" w:pos="1066"/>
        </w:tabs>
        <w:spacing w:before="120"/>
        <w:ind w:left="1092"/>
        <w:rPr>
          <w:color w:val="000000"/>
        </w:rPr>
      </w:pPr>
      <w:r w:rsidRPr="00D53C0F">
        <w:rPr>
          <w:color w:val="000000"/>
        </w:rPr>
        <w:t>&lt;user-data-constraint&gt;</w:t>
      </w:r>
      <w:r w:rsidRPr="00D53C0F">
        <w:rPr>
          <w:color w:val="000000"/>
        </w:rPr>
        <w:br/>
        <w:t xml:space="preserve">      &lt;</w:t>
      </w:r>
      <w:r w:rsidRPr="00D53C0F">
        <w:rPr>
          <w:b/>
          <w:color w:val="000000"/>
        </w:rPr>
        <w:t>transport-guarantee</w:t>
      </w:r>
      <w:r w:rsidRPr="00D53C0F">
        <w:rPr>
          <w:color w:val="000000"/>
        </w:rPr>
        <w:t>&gt;</w:t>
      </w:r>
      <w:r w:rsidRPr="00D53C0F">
        <w:rPr>
          <w:b/>
          <w:color w:val="000000"/>
        </w:rPr>
        <w:t xml:space="preserve"> Tag—</w:t>
      </w:r>
      <w:r w:rsidRPr="00D53C0F">
        <w:rPr>
          <w:color w:val="000000"/>
        </w:rPr>
        <w:t>Replace "</w:t>
      </w:r>
      <w:r w:rsidRPr="00D53C0F">
        <w:rPr>
          <w:b/>
          <w:color w:val="000000"/>
        </w:rPr>
        <w:t>NONE</w:t>
      </w:r>
      <w:r w:rsidRPr="00D53C0F">
        <w:rPr>
          <w:color w:val="000000"/>
        </w:rPr>
        <w:t>" with "</w:t>
      </w:r>
      <w:r w:rsidRPr="00D53C0F">
        <w:rPr>
          <w:b/>
          <w:color w:val="000000"/>
        </w:rPr>
        <w:t>CONFIDENTIAL</w:t>
      </w:r>
      <w:r w:rsidRPr="00D53C0F">
        <w:rPr>
          <w:color w:val="000000"/>
        </w:rPr>
        <w:t>" to put your page in SSL.</w:t>
      </w:r>
    </w:p>
    <w:p w14:paraId="0CE9BFBB" w14:textId="77777777" w:rsidR="00E05A5B" w:rsidRPr="00D53C0F" w:rsidRDefault="00E05A5B" w:rsidP="00E05A5B"/>
    <w:tbl>
      <w:tblPr>
        <w:tblW w:w="8788" w:type="dxa"/>
        <w:tblInd w:w="810" w:type="dxa"/>
        <w:tblLayout w:type="fixed"/>
        <w:tblLook w:val="0000" w:firstRow="0" w:lastRow="0" w:firstColumn="0" w:lastColumn="0" w:noHBand="0" w:noVBand="0"/>
      </w:tblPr>
      <w:tblGrid>
        <w:gridCol w:w="738"/>
        <w:gridCol w:w="8050"/>
      </w:tblGrid>
      <w:tr w:rsidR="00BA5149" w:rsidRPr="00D53C0F" w14:paraId="6B1A9D05" w14:textId="77777777" w:rsidTr="004B304E">
        <w:trPr>
          <w:cantSplit/>
        </w:trPr>
        <w:tc>
          <w:tcPr>
            <w:tcW w:w="738" w:type="dxa"/>
          </w:tcPr>
          <w:p w14:paraId="7E6D0E52" w14:textId="77777777" w:rsidR="00BA5149" w:rsidRPr="00D53C0F" w:rsidRDefault="004D4C84" w:rsidP="004B304E">
            <w:pPr>
              <w:spacing w:before="60" w:after="60"/>
              <w:ind w:left="-18"/>
              <w:rPr>
                <w:rFonts w:cs="Times New Roman"/>
                <w:color w:val="000000"/>
              </w:rPr>
            </w:pPr>
            <w:r w:rsidRPr="00D53C0F">
              <w:rPr>
                <w:rFonts w:cs="Times New Roman"/>
                <w:noProof/>
                <w:color w:val="000000"/>
              </w:rPr>
              <w:drawing>
                <wp:inline distT="0" distB="0" distL="0" distR="0" wp14:anchorId="65711168" wp14:editId="3DB59E0B">
                  <wp:extent cx="285115" cy="285115"/>
                  <wp:effectExtent l="0" t="0" r="0" b="0"/>
                  <wp:docPr id="124" name="Picture 1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050" w:type="dxa"/>
          </w:tcPr>
          <w:p w14:paraId="38CB5221" w14:textId="77777777" w:rsidR="00BA5149" w:rsidRPr="00D53C0F" w:rsidRDefault="00BA5149" w:rsidP="004B304E">
            <w:pPr>
              <w:keepNext/>
              <w:keepLines/>
              <w:spacing w:before="60" w:after="60"/>
              <w:rPr>
                <w:rFonts w:cs="Times New Roman"/>
                <w:color w:val="000000"/>
                <w:kern w:val="2"/>
              </w:rPr>
            </w:pPr>
            <w:r w:rsidRPr="00D53C0F">
              <w:rPr>
                <w:rFonts w:cs="Times New Roman"/>
                <w:b/>
                <w:color w:val="000000"/>
              </w:rPr>
              <w:t>NOTE:</w:t>
            </w:r>
            <w:r w:rsidRPr="00D53C0F">
              <w:rPr>
                <w:rFonts w:cs="Times New Roman"/>
                <w:color w:val="000000"/>
              </w:rPr>
              <w:t xml:space="preserve"> </w:t>
            </w:r>
            <w:r w:rsidRPr="00D53C0F">
              <w:rPr>
                <w:color w:val="000000"/>
              </w:rPr>
              <w:t>For the KAAJEE Login Page, use 'CONFIDENTIAL' when possible.</w:t>
            </w:r>
          </w:p>
        </w:tc>
      </w:tr>
    </w:tbl>
    <w:p w14:paraId="7706AB45" w14:textId="77777777" w:rsidR="00604685" w:rsidRPr="00D53C0F" w:rsidRDefault="00604685" w:rsidP="00E05A5B">
      <w:pPr>
        <w:keepNext/>
        <w:keepLines/>
        <w:numPr>
          <w:ilvl w:val="0"/>
          <w:numId w:val="52"/>
        </w:numPr>
        <w:spacing w:before="240"/>
        <w:rPr>
          <w:color w:val="000000"/>
        </w:rPr>
      </w:pPr>
      <w:r w:rsidRPr="00D53C0F">
        <w:rPr>
          <w:b/>
          <w:color w:val="000000"/>
        </w:rPr>
        <w:t>&lt;security-role&gt; Tag (multiple):</w:t>
      </w:r>
    </w:p>
    <w:p w14:paraId="55E569FB" w14:textId="77777777" w:rsidR="00604685" w:rsidRPr="00D53C0F" w:rsidRDefault="00604685" w:rsidP="00990742">
      <w:pPr>
        <w:keepNext/>
        <w:keepLines/>
        <w:numPr>
          <w:ilvl w:val="0"/>
          <w:numId w:val="68"/>
        </w:numPr>
        <w:tabs>
          <w:tab w:val="clear" w:pos="720"/>
          <w:tab w:val="num" w:pos="1066"/>
        </w:tabs>
        <w:spacing w:before="120"/>
        <w:ind w:left="1080"/>
      </w:pPr>
      <w:r w:rsidRPr="00D53C0F">
        <w:rPr>
          <w:b/>
        </w:rPr>
        <w:t>&lt;description&gt; Tag—</w:t>
      </w:r>
      <w:r w:rsidRPr="00D53C0F">
        <w:t>Replace</w:t>
      </w:r>
      <w:r w:rsidR="00972228" w:rsidRPr="00D53C0F">
        <w:t>/add</w:t>
      </w:r>
      <w:r w:rsidRPr="00D53C0F">
        <w:t xml:space="preserve"> all security role descriptions </w:t>
      </w:r>
      <w:r w:rsidR="00972228" w:rsidRPr="00D53C0F">
        <w:t>(e.g.,</w:t>
      </w:r>
      <w:r w:rsidR="00972228" w:rsidRPr="00D53C0F">
        <w:rPr>
          <w:rFonts w:cs="Times New Roman"/>
        </w:rPr>
        <w:t> </w:t>
      </w:r>
      <w:r w:rsidR="00972228" w:rsidRPr="00D53C0F">
        <w:t>"</w:t>
      </w:r>
      <w:r w:rsidR="00972228" w:rsidRPr="00D53C0F">
        <w:rPr>
          <w:b/>
        </w:rPr>
        <w:t>KERNEL KAAJEE Sample role</w:t>
      </w:r>
      <w:r w:rsidR="00972228" w:rsidRPr="00D53C0F">
        <w:t>")</w:t>
      </w:r>
      <w:r w:rsidRPr="00D53C0F">
        <w:t xml:space="preserve"> with your application's security role descriptions.</w:t>
      </w:r>
    </w:p>
    <w:p w14:paraId="5D1F9C05" w14:textId="77777777" w:rsidR="00604685" w:rsidRPr="00D53C0F" w:rsidRDefault="00604685" w:rsidP="00990742">
      <w:pPr>
        <w:numPr>
          <w:ilvl w:val="0"/>
          <w:numId w:val="68"/>
        </w:numPr>
        <w:tabs>
          <w:tab w:val="clear" w:pos="720"/>
          <w:tab w:val="num" w:pos="1066"/>
        </w:tabs>
        <w:spacing w:before="120"/>
        <w:ind w:left="1080"/>
      </w:pPr>
      <w:r w:rsidRPr="00D53C0F">
        <w:rPr>
          <w:b/>
        </w:rPr>
        <w:t>&lt;role-name&gt; Tag—</w:t>
      </w:r>
      <w:r w:rsidRPr="00D53C0F">
        <w:t>Replace</w:t>
      </w:r>
      <w:r w:rsidR="00972228" w:rsidRPr="00D53C0F">
        <w:t>/add</w:t>
      </w:r>
      <w:r w:rsidRPr="00D53C0F">
        <w:t xml:space="preserve"> all security role names </w:t>
      </w:r>
      <w:r w:rsidR="00972228" w:rsidRPr="00D53C0F">
        <w:t>(e.g., "</w:t>
      </w:r>
      <w:r w:rsidR="00972228" w:rsidRPr="00D53C0F">
        <w:rPr>
          <w:b/>
        </w:rPr>
        <w:t>XUKAAJEE_SAMPLE_ROLE</w:t>
      </w:r>
      <w:r w:rsidR="00972228" w:rsidRPr="00D53C0F">
        <w:t>")</w:t>
      </w:r>
      <w:r w:rsidRPr="00D53C0F">
        <w:t xml:space="preserve"> with your application's security role names.</w:t>
      </w:r>
    </w:p>
    <w:p w14:paraId="20B163DB" w14:textId="77777777" w:rsidR="000D0286" w:rsidRPr="00D53C0F" w:rsidRDefault="000D0286" w:rsidP="000D0286">
      <w:pPr>
        <w:rPr>
          <w:color w:val="000000"/>
        </w:rPr>
      </w:pPr>
    </w:p>
    <w:p w14:paraId="50507B96" w14:textId="77777777" w:rsidR="00604685" w:rsidRPr="00D53C0F" w:rsidRDefault="00604685" w:rsidP="00604685"/>
    <w:p w14:paraId="3AA1F7B8" w14:textId="77777777" w:rsidR="00604685" w:rsidRPr="00D53C0F" w:rsidRDefault="00604685" w:rsidP="00604685"/>
    <w:p w14:paraId="72A91998" w14:textId="77777777" w:rsidR="00604685" w:rsidRPr="00D53C0F" w:rsidRDefault="00604685" w:rsidP="00604685">
      <w:pPr>
        <w:keepNext/>
        <w:keepLines/>
        <w:rPr>
          <w:b/>
          <w:bCs/>
          <w:sz w:val="32"/>
          <w:szCs w:val="32"/>
        </w:rPr>
      </w:pPr>
      <w:bookmarkStart w:id="1134" w:name="_Toc75847106"/>
      <w:bookmarkStart w:id="1135" w:name="_Toc76201446"/>
      <w:r w:rsidRPr="00D53C0F">
        <w:rPr>
          <w:b/>
          <w:bCs/>
          <w:sz w:val="32"/>
          <w:szCs w:val="32"/>
        </w:rPr>
        <w:t>weblogic.xml</w:t>
      </w:r>
      <w:bookmarkEnd w:id="1134"/>
      <w:bookmarkEnd w:id="1135"/>
    </w:p>
    <w:p w14:paraId="5C47CE8F" w14:textId="77777777" w:rsidR="00604685" w:rsidRPr="00D53C0F" w:rsidRDefault="00604685" w:rsidP="00604685">
      <w:pPr>
        <w:keepNext/>
        <w:keepLines/>
      </w:pPr>
      <w:r w:rsidRPr="00D53C0F">
        <w:rPr>
          <w:color w:val="000000"/>
        </w:rPr>
        <w:fldChar w:fldCharType="begin"/>
      </w:r>
      <w:r w:rsidR="00C20416" w:rsidRPr="00D53C0F">
        <w:rPr>
          <w:color w:val="000000"/>
        </w:rPr>
        <w:instrText>XE "weblogic.xml</w:instrText>
      </w:r>
      <w:r w:rsidR="00224D2A" w:rsidRPr="00D53C0F">
        <w:rPr>
          <w:color w:val="000000"/>
        </w:rPr>
        <w:instrText xml:space="preserve"> File</w:instrText>
      </w:r>
      <w:r w:rsidR="00C20416" w:rsidRPr="00D53C0F">
        <w:rPr>
          <w:color w:val="000000"/>
        </w:rPr>
        <w:instrText>:</w:instrText>
      </w:r>
      <w:r w:rsidRPr="00D53C0F">
        <w:rPr>
          <w:color w:val="000000"/>
        </w:rPr>
        <w:instrText>A"</w:instrText>
      </w:r>
      <w:r w:rsidRPr="00D53C0F">
        <w:rPr>
          <w:color w:val="000000"/>
        </w:rPr>
        <w:fldChar w:fldCharType="end"/>
      </w:r>
      <w:r w:rsidRPr="00D53C0F">
        <w:rPr>
          <w:rFonts w:cs="Times New Roman"/>
          <w:color w:val="000000"/>
        </w:rPr>
        <w:fldChar w:fldCharType="begin"/>
      </w:r>
      <w:r w:rsidRPr="00D53C0F">
        <w:rPr>
          <w:rFonts w:cs="Times New Roman"/>
          <w:color w:val="000000"/>
        </w:rPr>
        <w:instrText>XE "Files:</w:instrText>
      </w:r>
      <w:r w:rsidR="00C20416" w:rsidRPr="00D53C0F">
        <w:rPr>
          <w:rFonts w:cs="Times New Roman"/>
          <w:color w:val="000000"/>
        </w:rPr>
        <w:instrText>weblogic.xml:</w:instrText>
      </w:r>
      <w:r w:rsidRPr="00D53C0F">
        <w:rPr>
          <w:rFonts w:cs="Times New Roman"/>
          <w:color w:val="000000"/>
        </w:rPr>
        <w:instrText>A"</w:instrText>
      </w:r>
      <w:r w:rsidRPr="00D53C0F">
        <w:rPr>
          <w:rFonts w:cs="Times New Roman"/>
          <w:color w:val="000000"/>
        </w:rPr>
        <w:fldChar w:fldCharType="end"/>
      </w:r>
      <w:r w:rsidRPr="00D53C0F">
        <w:rPr>
          <w:color w:val="000000"/>
        </w:rPr>
        <w:fldChar w:fldCharType="begin"/>
      </w:r>
      <w:r w:rsidR="00C20416" w:rsidRPr="00D53C0F">
        <w:rPr>
          <w:color w:val="000000"/>
        </w:rPr>
        <w:instrText>XE "XML:weblogic.xml</w:instrText>
      </w:r>
      <w:r w:rsidR="00224D2A" w:rsidRPr="00D53C0F">
        <w:rPr>
          <w:color w:val="000000"/>
        </w:rPr>
        <w:instrText xml:space="preserve"> File</w:instrText>
      </w:r>
      <w:r w:rsidR="00C20416" w:rsidRPr="00D53C0F">
        <w:rPr>
          <w:color w:val="000000"/>
        </w:rPr>
        <w:instrText>:</w:instrText>
      </w:r>
      <w:r w:rsidRPr="00D53C0F">
        <w:rPr>
          <w:color w:val="000000"/>
        </w:rPr>
        <w:instrText>A"</w:instrText>
      </w:r>
      <w:r w:rsidRPr="00D53C0F">
        <w:rPr>
          <w:color w:val="000000"/>
        </w:rPr>
        <w:fldChar w:fldCharType="end"/>
      </w:r>
      <w:r w:rsidRPr="00D53C0F">
        <w:rPr>
          <w:color w:val="000000"/>
        </w:rPr>
        <w:fldChar w:fldCharType="begin"/>
      </w:r>
      <w:r w:rsidRPr="00D53C0F">
        <w:rPr>
          <w:color w:val="000000"/>
        </w:rPr>
        <w:instrText>XE "Deployment Descriptor</w:instrText>
      </w:r>
      <w:r w:rsidR="002E3858" w:rsidRPr="00D53C0F">
        <w:rPr>
          <w:color w:val="000000"/>
        </w:rPr>
        <w:instrText>s</w:instrText>
      </w:r>
      <w:r w:rsidR="00C20416" w:rsidRPr="00D53C0F">
        <w:rPr>
          <w:color w:val="000000"/>
        </w:rPr>
        <w:instrText>:weblogic.xml</w:instrText>
      </w:r>
      <w:r w:rsidR="00224D2A" w:rsidRPr="00D53C0F">
        <w:rPr>
          <w:color w:val="000000"/>
        </w:rPr>
        <w:instrText xml:space="preserve"> File</w:instrText>
      </w:r>
      <w:r w:rsidR="00C20416" w:rsidRPr="00D53C0F">
        <w:rPr>
          <w:color w:val="000000"/>
        </w:rPr>
        <w:instrText>:</w:instrText>
      </w:r>
      <w:r w:rsidRPr="00D53C0F">
        <w:rPr>
          <w:color w:val="000000"/>
        </w:rPr>
        <w:instrText>A"</w:instrText>
      </w:r>
      <w:r w:rsidRPr="00D53C0F">
        <w:rPr>
          <w:color w:val="000000"/>
        </w:rPr>
        <w:fldChar w:fldCharType="end"/>
      </w:r>
    </w:p>
    <w:p w14:paraId="49CC24FB" w14:textId="77777777" w:rsidR="00604685" w:rsidRPr="00D53C0F" w:rsidRDefault="00604685" w:rsidP="00604685">
      <w:pPr>
        <w:keepNext/>
        <w:keepLines/>
      </w:pPr>
    </w:p>
    <w:p w14:paraId="37B393A4" w14:textId="77777777" w:rsidR="001C5773" w:rsidRPr="00D53C0F" w:rsidRDefault="001C5773" w:rsidP="00776EAF">
      <w:pPr>
        <w:autoSpaceDE w:val="0"/>
        <w:autoSpaceDN w:val="0"/>
        <w:adjustRightInd w:val="0"/>
        <w:rPr>
          <w:rFonts w:cs="Times New Roman"/>
        </w:rPr>
      </w:pPr>
      <w:r w:rsidRPr="00D53C0F">
        <w:t xml:space="preserve">The </w:t>
      </w:r>
      <w:r w:rsidR="00BD4CE8" w:rsidRPr="00D53C0F">
        <w:t xml:space="preserve">BEA </w:t>
      </w:r>
      <w:r w:rsidRPr="00D53C0F">
        <w:t>weblogic.xml file is used to map security role names</w:t>
      </w:r>
      <w:r w:rsidR="00560B88" w:rsidRPr="00D53C0F">
        <w:t xml:space="preserve"> (i.e., &lt;security-role&gt; element entries in the web.xml file</w:t>
      </w:r>
      <w:r w:rsidR="00E81169" w:rsidRPr="00D53C0F">
        <w:rPr>
          <w:color w:val="000000"/>
        </w:rPr>
        <w:fldChar w:fldCharType="begin"/>
      </w:r>
      <w:r w:rsidR="00E81169" w:rsidRPr="00D53C0F">
        <w:rPr>
          <w:color w:val="000000"/>
        </w:rPr>
        <w:instrText>XE "web</w:instrText>
      </w:r>
      <w:r w:rsidR="00C20416" w:rsidRPr="00D53C0F">
        <w:rPr>
          <w:color w:val="000000"/>
        </w:rPr>
        <w:instrText>.xml</w:instrText>
      </w:r>
      <w:r w:rsidR="003801D8" w:rsidRPr="00D53C0F">
        <w:rPr>
          <w:color w:val="000000"/>
        </w:rPr>
        <w:instrText xml:space="preserve"> File</w:instrText>
      </w:r>
      <w:r w:rsidR="00C20416" w:rsidRPr="00D53C0F">
        <w:rPr>
          <w:color w:val="000000"/>
        </w:rPr>
        <w:instrText>:</w:instrText>
      </w:r>
      <w:r w:rsidR="00E81169" w:rsidRPr="00D53C0F">
        <w:rPr>
          <w:color w:val="000000"/>
        </w:rPr>
        <w:instrText>A"</w:instrText>
      </w:r>
      <w:r w:rsidR="00E81169" w:rsidRPr="00D53C0F">
        <w:rPr>
          <w:color w:val="000000"/>
        </w:rPr>
        <w:fldChar w:fldCharType="end"/>
      </w:r>
      <w:r w:rsidR="00E81169" w:rsidRPr="00D53C0F">
        <w:rPr>
          <w:rFonts w:cs="Times New Roman"/>
          <w:color w:val="000000"/>
        </w:rPr>
        <w:fldChar w:fldCharType="begin"/>
      </w:r>
      <w:r w:rsidR="00E81169" w:rsidRPr="00D53C0F">
        <w:rPr>
          <w:rFonts w:cs="Times New Roman"/>
          <w:color w:val="000000"/>
        </w:rPr>
        <w:instrText>XE "Files:web</w:instrText>
      </w:r>
      <w:r w:rsidR="00C20416" w:rsidRPr="00D53C0F">
        <w:rPr>
          <w:rFonts w:cs="Times New Roman"/>
          <w:color w:val="000000"/>
        </w:rPr>
        <w:instrText>.xml:</w:instrText>
      </w:r>
      <w:r w:rsidR="00E81169" w:rsidRPr="00D53C0F">
        <w:rPr>
          <w:rFonts w:cs="Times New Roman"/>
          <w:color w:val="000000"/>
        </w:rPr>
        <w:instrText>A"</w:instrText>
      </w:r>
      <w:r w:rsidR="00E81169" w:rsidRPr="00D53C0F">
        <w:rPr>
          <w:rFonts w:cs="Times New Roman"/>
          <w:color w:val="000000"/>
        </w:rPr>
        <w:fldChar w:fldCharType="end"/>
      </w:r>
      <w:r w:rsidR="00E81169" w:rsidRPr="00D53C0F">
        <w:rPr>
          <w:color w:val="000000"/>
        </w:rPr>
        <w:fldChar w:fldCharType="begin"/>
      </w:r>
      <w:r w:rsidR="00E81169" w:rsidRPr="00D53C0F">
        <w:rPr>
          <w:color w:val="000000"/>
        </w:rPr>
        <w:instrText>XE "XML:web</w:instrText>
      </w:r>
      <w:r w:rsidR="00C20416" w:rsidRPr="00D53C0F">
        <w:rPr>
          <w:color w:val="000000"/>
        </w:rPr>
        <w:instrText>.xml</w:instrText>
      </w:r>
      <w:r w:rsidR="003801D8" w:rsidRPr="00D53C0F">
        <w:rPr>
          <w:color w:val="000000"/>
        </w:rPr>
        <w:instrText xml:space="preserve"> File</w:instrText>
      </w:r>
      <w:r w:rsidR="00C20416" w:rsidRPr="00D53C0F">
        <w:rPr>
          <w:color w:val="000000"/>
        </w:rPr>
        <w:instrText>:</w:instrText>
      </w:r>
      <w:r w:rsidR="00E81169" w:rsidRPr="00D53C0F">
        <w:rPr>
          <w:color w:val="000000"/>
        </w:rPr>
        <w:instrText>A"</w:instrText>
      </w:r>
      <w:r w:rsidR="00E81169" w:rsidRPr="00D53C0F">
        <w:rPr>
          <w:color w:val="000000"/>
        </w:rPr>
        <w:fldChar w:fldCharType="end"/>
      </w:r>
      <w:r w:rsidR="00E81169" w:rsidRPr="00D53C0F">
        <w:rPr>
          <w:color w:val="000000"/>
        </w:rPr>
        <w:fldChar w:fldCharType="begin"/>
      </w:r>
      <w:r w:rsidR="00E81169" w:rsidRPr="00D53C0F">
        <w:rPr>
          <w:color w:val="000000"/>
        </w:rPr>
        <w:instrText>XE "Deployment Descriptor</w:instrText>
      </w:r>
      <w:r w:rsidR="002E3858" w:rsidRPr="00D53C0F">
        <w:rPr>
          <w:color w:val="000000"/>
        </w:rPr>
        <w:instrText>s</w:instrText>
      </w:r>
      <w:r w:rsidR="00E81169" w:rsidRPr="00D53C0F">
        <w:rPr>
          <w:color w:val="000000"/>
        </w:rPr>
        <w:instrText>:web</w:instrText>
      </w:r>
      <w:r w:rsidR="00C20416" w:rsidRPr="00D53C0F">
        <w:rPr>
          <w:color w:val="000000"/>
        </w:rPr>
        <w:instrText>.xml</w:instrText>
      </w:r>
      <w:r w:rsidR="003801D8" w:rsidRPr="00D53C0F">
        <w:rPr>
          <w:color w:val="000000"/>
        </w:rPr>
        <w:instrText xml:space="preserve"> File</w:instrText>
      </w:r>
      <w:r w:rsidR="00C20416" w:rsidRPr="00D53C0F">
        <w:rPr>
          <w:color w:val="000000"/>
        </w:rPr>
        <w:instrText>:</w:instrText>
      </w:r>
      <w:r w:rsidR="00E81169" w:rsidRPr="00D53C0F">
        <w:rPr>
          <w:color w:val="000000"/>
        </w:rPr>
        <w:instrText>A"</w:instrText>
      </w:r>
      <w:r w:rsidR="00E81169" w:rsidRPr="00D53C0F">
        <w:rPr>
          <w:color w:val="000000"/>
        </w:rPr>
        <w:fldChar w:fldCharType="end"/>
      </w:r>
      <w:r w:rsidR="00560B88" w:rsidRPr="00D53C0F">
        <w:t>)</w:t>
      </w:r>
      <w:r w:rsidRPr="00D53C0F">
        <w:t xml:space="preserve"> to users and</w:t>
      </w:r>
      <w:r w:rsidR="00E81169" w:rsidRPr="00D53C0F">
        <w:t>/or</w:t>
      </w:r>
      <w:r w:rsidRPr="00D53C0F">
        <w:t xml:space="preserve"> groups (i.e., principals</w:t>
      </w:r>
      <w:r w:rsidR="00E81169" w:rsidRPr="00D53C0F">
        <w:rPr>
          <w:color w:val="000000"/>
        </w:rPr>
        <w:fldChar w:fldCharType="begin"/>
      </w:r>
      <w:r w:rsidR="00E81169" w:rsidRPr="00D53C0F">
        <w:rPr>
          <w:color w:val="000000"/>
        </w:rPr>
        <w:instrText xml:space="preserve"> XE "Principals" </w:instrText>
      </w:r>
      <w:r w:rsidR="00E81169" w:rsidRPr="00D53C0F">
        <w:rPr>
          <w:color w:val="000000"/>
        </w:rPr>
        <w:fldChar w:fldCharType="end"/>
      </w:r>
      <w:r w:rsidRPr="00D53C0F">
        <w:t>)</w:t>
      </w:r>
      <w:r w:rsidR="00E81169" w:rsidRPr="00D53C0F">
        <w:rPr>
          <w:rFonts w:cs="Times New Roman"/>
        </w:rPr>
        <w:t>; KAAJEE only uses groups.</w:t>
      </w:r>
      <w:r w:rsidR="00776EAF" w:rsidRPr="00D53C0F">
        <w:rPr>
          <w:rFonts w:cs="Times New Roman"/>
        </w:rPr>
        <w:t xml:space="preserve"> The WebLogic Application Server </w:t>
      </w:r>
      <w:r w:rsidR="00776EAF" w:rsidRPr="00D53C0F">
        <w:rPr>
          <w:rFonts w:cs="Times New Roman"/>
          <w:color w:val="000000"/>
        </w:rPr>
        <w:t>will only allow mapped security roles access to protected URL resources.</w:t>
      </w:r>
    </w:p>
    <w:p w14:paraId="7F33C7FA" w14:textId="77777777" w:rsidR="001C5773" w:rsidRPr="00D53C0F" w:rsidRDefault="001C5773" w:rsidP="00604685">
      <w:pPr>
        <w:keepNext/>
        <w:keepLines/>
      </w:pPr>
    </w:p>
    <w:tbl>
      <w:tblPr>
        <w:tblW w:w="0" w:type="auto"/>
        <w:tblLayout w:type="fixed"/>
        <w:tblLook w:val="0000" w:firstRow="0" w:lastRow="0" w:firstColumn="0" w:lastColumn="0" w:noHBand="0" w:noVBand="0"/>
      </w:tblPr>
      <w:tblGrid>
        <w:gridCol w:w="738"/>
        <w:gridCol w:w="8730"/>
      </w:tblGrid>
      <w:tr w:rsidR="001C5773" w:rsidRPr="00D53C0F" w14:paraId="44D8F808" w14:textId="77777777">
        <w:trPr>
          <w:cantSplit/>
        </w:trPr>
        <w:tc>
          <w:tcPr>
            <w:tcW w:w="738" w:type="dxa"/>
          </w:tcPr>
          <w:p w14:paraId="008BB404" w14:textId="77777777" w:rsidR="001C5773" w:rsidRPr="00D53C0F" w:rsidRDefault="004D4C84" w:rsidP="001C5773">
            <w:pPr>
              <w:keepNext/>
              <w:keepLines/>
              <w:spacing w:before="60" w:after="60"/>
              <w:ind w:left="-18"/>
              <w:rPr>
                <w:rFonts w:cs="Times New Roman"/>
              </w:rPr>
            </w:pPr>
            <w:r w:rsidRPr="00D53C0F">
              <w:rPr>
                <w:rFonts w:cs="Times New Roman"/>
                <w:noProof/>
              </w:rPr>
              <w:drawing>
                <wp:inline distT="0" distB="0" distL="0" distR="0" wp14:anchorId="7B7CEEF9" wp14:editId="02E8C4A4">
                  <wp:extent cx="285115" cy="285115"/>
                  <wp:effectExtent l="0" t="0" r="0" b="0"/>
                  <wp:docPr id="125" name="Picture 1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0A85AA0A" w14:textId="43F8B9C7" w:rsidR="001C5773" w:rsidRPr="00D53C0F" w:rsidRDefault="001C5773" w:rsidP="001C5773">
            <w:pPr>
              <w:keepNext/>
              <w:keepLines/>
              <w:spacing w:before="60" w:after="60"/>
              <w:rPr>
                <w:rFonts w:cs="Times New Roman"/>
                <w:kern w:val="2"/>
              </w:rPr>
            </w:pPr>
            <w:smartTag w:uri="urn:schemas-microsoft-com:office:smarttags" w:element="stockticker">
              <w:r w:rsidRPr="00D53C0F">
                <w:rPr>
                  <w:rFonts w:cs="Times New Roman"/>
                  <w:b/>
                </w:rPr>
                <w:t>REF</w:t>
              </w:r>
            </w:smartTag>
            <w:r w:rsidRPr="00D53C0F">
              <w:rPr>
                <w:rFonts w:cs="Times New Roman"/>
                <w:b/>
              </w:rPr>
              <w:t>:</w:t>
            </w:r>
            <w:r w:rsidRPr="00D53C0F">
              <w:rPr>
                <w:rFonts w:cs="Times New Roman"/>
              </w:rPr>
              <w:t xml:space="preserve"> For a sample spreadsheet showing a mapping </w:t>
            </w:r>
            <w:r w:rsidRPr="00D53C0F">
              <w:t>between WebLogic group names (i.e.,</w:t>
            </w:r>
            <w:r w:rsidRPr="00D53C0F">
              <w:rPr>
                <w:rFonts w:cs="Times New Roman"/>
              </w:rPr>
              <w:t> </w:t>
            </w:r>
            <w:r w:rsidRPr="00D53C0F">
              <w:t>principals) with J2EE security role names</w:t>
            </w:r>
            <w:r w:rsidRPr="00D53C0F">
              <w:rPr>
                <w:rFonts w:cs="Times New Roman"/>
              </w:rPr>
              <w:t>, please refer to "</w:t>
            </w:r>
            <w:r w:rsidRPr="00D53C0F">
              <w:rPr>
                <w:rFonts w:cs="Times New Roman"/>
              </w:rPr>
              <w:fldChar w:fldCharType="begin"/>
            </w:r>
            <w:r w:rsidRPr="00D53C0F">
              <w:rPr>
                <w:rFonts w:cs="Times New Roman"/>
              </w:rPr>
              <w:instrText xml:space="preserve"> REF _Ref134431885 \h </w:instrText>
            </w:r>
            <w:r w:rsidR="00546B76" w:rsidRPr="00D53C0F">
              <w:rPr>
                <w:rFonts w:cs="Times New Roman"/>
              </w:rPr>
              <w:instrText xml:space="preserve"> \* MERGEFORMAT </w:instrText>
            </w:r>
            <w:r w:rsidRPr="00D53C0F">
              <w:rPr>
                <w:rFonts w:cs="Times New Roman"/>
              </w:rPr>
            </w:r>
            <w:r w:rsidRPr="00D53C0F">
              <w:rPr>
                <w:rFonts w:cs="Times New Roman"/>
              </w:rPr>
              <w:fldChar w:fldCharType="separate"/>
            </w:r>
            <w:r w:rsidR="003552F0" w:rsidRPr="00D53C0F">
              <w:t xml:space="preserve">Appendix B—Mapping WebLogic Group Names </w:t>
            </w:r>
            <w:r w:rsidR="003552F0" w:rsidRPr="003552F0">
              <w:rPr>
                <w:rStyle w:val="Hyperlink"/>
              </w:rPr>
              <w:t>with J2EE Security Role Names</w:t>
            </w:r>
            <w:r w:rsidRPr="00D53C0F">
              <w:rPr>
                <w:rFonts w:cs="Times New Roman"/>
              </w:rPr>
              <w:fldChar w:fldCharType="end"/>
            </w:r>
            <w:r w:rsidRPr="00D53C0F">
              <w:rPr>
                <w:rFonts w:cs="Times New Roman"/>
              </w:rPr>
              <w:t>" in this manual.</w:t>
            </w:r>
          </w:p>
        </w:tc>
      </w:tr>
    </w:tbl>
    <w:p w14:paraId="52B02B4D" w14:textId="77777777" w:rsidR="001C5773" w:rsidRPr="00D53C0F" w:rsidRDefault="001C5773" w:rsidP="00FA52E3"/>
    <w:p w14:paraId="4B7A09C8" w14:textId="77777777" w:rsidR="001C5773" w:rsidRPr="00D53C0F" w:rsidRDefault="001C5773" w:rsidP="00FA52E3"/>
    <w:p w14:paraId="23D60B36" w14:textId="77777777" w:rsidR="00817A5E" w:rsidRPr="00D53C0F" w:rsidRDefault="00817A5E" w:rsidP="00817A5E">
      <w:pPr>
        <w:pStyle w:val="Caption"/>
      </w:pPr>
      <w:bookmarkStart w:id="1136" w:name="_Toc167811499"/>
      <w:r w:rsidRPr="00D53C0F">
        <w:t>Figure A-3. Sample KAAJEE Deployment Descriptor: weblogic.xml file (e.g.,</w:t>
      </w:r>
      <w:r w:rsidRPr="00D53C0F">
        <w:rPr>
          <w:rFonts w:cs="Times New Roman"/>
        </w:rPr>
        <w:t> </w:t>
      </w:r>
      <w:r w:rsidRPr="00D53C0F">
        <w:t>KAAJEE Sample Web Application)</w:t>
      </w:r>
      <w:bookmarkEnd w:id="1136"/>
    </w:p>
    <w:p w14:paraId="6578CA04" w14:textId="77777777" w:rsidR="00547EB9" w:rsidRPr="00547EB9" w:rsidRDefault="00547EB9" w:rsidP="002042E1">
      <w:pPr>
        <w:pStyle w:val="StyleCodeBlack"/>
      </w:pPr>
      <w:bookmarkStart w:id="1137" w:name="_Hlt200359011"/>
      <w:bookmarkEnd w:id="1137"/>
      <w:r w:rsidRPr="00547EB9">
        <w:t>&lt;?xml version="1.0" encoding="UTF-8"?&gt;</w:t>
      </w:r>
    </w:p>
    <w:p w14:paraId="65EAEC85" w14:textId="77777777" w:rsidR="00DC39E2" w:rsidRPr="00D53C0F" w:rsidRDefault="00547EB9" w:rsidP="002042E1">
      <w:pPr>
        <w:pStyle w:val="StyleCodeBlack"/>
      </w:pPr>
      <w:r w:rsidRPr="00547EB9">
        <w:t>&lt;weblogic-web-app xmlns="http://www.bea.com/ns/weblogic/10" xmlns:wls="http://www.bea.com/ns/weblogic/10" xmlns:xsi="http://www.w3.org/2001/XMLSchema-instance" xsi:schemaLocation="http://java.sun.com/xml/ns/j2ee http://java.sun.com/xml/ns/j2ee/web-app_2_4.xsd http://www.bea.com/ns/weblogic/10 http://www.bea.com/ns/weblogic/103/weblogic-web-app.xsd"&gt;</w:t>
      </w:r>
    </w:p>
    <w:p w14:paraId="008087D5" w14:textId="77777777" w:rsidR="00DC39E2" w:rsidRPr="00D53C0F" w:rsidRDefault="00DC39E2" w:rsidP="002042E1">
      <w:pPr>
        <w:pStyle w:val="StyleCodeBlack"/>
      </w:pPr>
      <w:r w:rsidRPr="00D53C0F">
        <w:t>&lt;run-as-role-assignment&gt;</w:t>
      </w:r>
    </w:p>
    <w:p w14:paraId="5DE79DDD" w14:textId="77777777" w:rsidR="00DC39E2" w:rsidRPr="00D53C0F" w:rsidRDefault="00547EB9" w:rsidP="002042E1">
      <w:pPr>
        <w:pStyle w:val="StyleCodeBlack"/>
      </w:pPr>
      <w:r>
        <w:t xml:space="preserve">  </w:t>
      </w:r>
      <w:r w:rsidR="00DC39E2" w:rsidRPr="00D53C0F">
        <w:t>&lt;role-name&gt;adminuserrole&lt;/role-name&gt;</w:t>
      </w:r>
    </w:p>
    <w:p w14:paraId="19A01CED" w14:textId="77777777" w:rsidR="00DC39E2" w:rsidRPr="00D53C0F" w:rsidRDefault="00547EB9" w:rsidP="002042E1">
      <w:pPr>
        <w:pStyle w:val="StyleCodeBlack"/>
      </w:pPr>
      <w:r>
        <w:t xml:space="preserve">  </w:t>
      </w:r>
      <w:r w:rsidR="00DC39E2" w:rsidRPr="00D53C0F">
        <w:t>&lt;run-as-principal-name&gt;</w:t>
      </w:r>
      <w:r>
        <w:t>SSOWAP_USER</w:t>
      </w:r>
      <w:r w:rsidR="00DC39E2" w:rsidRPr="00D53C0F">
        <w:t>&lt;/run-as-principal-name&gt;</w:t>
      </w:r>
    </w:p>
    <w:p w14:paraId="2E8275C8" w14:textId="77777777" w:rsidR="00DC39E2" w:rsidRPr="00D53C0F" w:rsidRDefault="00DC39E2" w:rsidP="002042E1">
      <w:pPr>
        <w:pStyle w:val="StyleCodeBlack"/>
      </w:pPr>
      <w:r w:rsidRPr="00D53C0F">
        <w:t>&lt;/run-as-role-assignment&gt;</w:t>
      </w:r>
    </w:p>
    <w:p w14:paraId="5DED50A6" w14:textId="77777777" w:rsidR="00DC39E2" w:rsidRPr="00D53C0F" w:rsidRDefault="00DC39E2" w:rsidP="002042E1">
      <w:pPr>
        <w:pStyle w:val="StyleCodeBlack"/>
      </w:pPr>
    </w:p>
    <w:p w14:paraId="743BC5B8" w14:textId="77777777" w:rsidR="00DC39E2" w:rsidRPr="00D53C0F" w:rsidRDefault="00DC39E2" w:rsidP="002042E1">
      <w:pPr>
        <w:pStyle w:val="StyleCodeBlack"/>
      </w:pPr>
      <w:r w:rsidRPr="00D53C0F">
        <w:t>&lt;security-role-assignment&gt;</w:t>
      </w:r>
    </w:p>
    <w:p w14:paraId="341D26BF" w14:textId="77777777" w:rsidR="00DC39E2" w:rsidRPr="00D53C0F" w:rsidRDefault="00547EB9" w:rsidP="002042E1">
      <w:pPr>
        <w:pStyle w:val="StyleCodeBlack"/>
      </w:pPr>
      <w:r>
        <w:t xml:space="preserve">  </w:t>
      </w:r>
      <w:r w:rsidR="00DC39E2" w:rsidRPr="00D53C0F">
        <w:t>&lt;role-name&gt;XUKAAJEE_SAMPLE_ROLE&lt;/role-name&gt;</w:t>
      </w:r>
    </w:p>
    <w:p w14:paraId="5D642D73" w14:textId="77777777" w:rsidR="00DC39E2" w:rsidRPr="00D53C0F" w:rsidRDefault="00547EB9" w:rsidP="002042E1">
      <w:pPr>
        <w:pStyle w:val="StyleCodeBlack"/>
      </w:pPr>
      <w:r>
        <w:t xml:space="preserve">  </w:t>
      </w:r>
      <w:r w:rsidR="00DC39E2" w:rsidRPr="00D53C0F">
        <w:t>&lt;principal-name&gt;XUKAAJEE_SAMPLE&lt;/principal-name&gt;</w:t>
      </w:r>
    </w:p>
    <w:p w14:paraId="67307A3A" w14:textId="77777777" w:rsidR="00DC39E2" w:rsidRPr="00D53C0F" w:rsidRDefault="00DC39E2" w:rsidP="002042E1">
      <w:pPr>
        <w:pStyle w:val="StyleCodeBlack"/>
      </w:pPr>
      <w:r w:rsidRPr="00D53C0F">
        <w:t>&lt;/security-role-assignment&gt;</w:t>
      </w:r>
    </w:p>
    <w:p w14:paraId="49CE0106" w14:textId="77777777" w:rsidR="00DC39E2" w:rsidRPr="00D53C0F" w:rsidRDefault="00DC39E2" w:rsidP="002042E1">
      <w:pPr>
        <w:pStyle w:val="StyleCodeBlack"/>
      </w:pPr>
    </w:p>
    <w:p w14:paraId="7F0A29FA" w14:textId="77777777" w:rsidR="00DC39E2" w:rsidRPr="00D53C0F" w:rsidRDefault="00DC39E2" w:rsidP="002042E1">
      <w:pPr>
        <w:pStyle w:val="StyleCodeBlack"/>
      </w:pPr>
      <w:r w:rsidRPr="00D53C0F">
        <w:t>&lt;session-descriptor&gt;</w:t>
      </w:r>
    </w:p>
    <w:p w14:paraId="43F9641D" w14:textId="77777777" w:rsidR="00DC39E2" w:rsidRPr="00D53C0F" w:rsidRDefault="00547EB9" w:rsidP="002042E1">
      <w:pPr>
        <w:pStyle w:val="StyleCodeBlack"/>
      </w:pPr>
      <w:r>
        <w:t xml:space="preserve">  </w:t>
      </w:r>
      <w:r w:rsidR="00DC39E2" w:rsidRPr="00D53C0F">
        <w:t>&lt;cookie-name&gt;</w:t>
      </w:r>
      <w:r>
        <w:t>ssowap</w:t>
      </w:r>
      <w:r w:rsidR="00DC39E2" w:rsidRPr="00D53C0F">
        <w:t>JSESSIONID&lt;/cookie-name&gt;</w:t>
      </w:r>
    </w:p>
    <w:p w14:paraId="518295F5" w14:textId="77777777" w:rsidR="00DC39E2" w:rsidRPr="00D53C0F" w:rsidRDefault="00DC39E2" w:rsidP="002042E1">
      <w:pPr>
        <w:pStyle w:val="StyleCodeBlack"/>
      </w:pPr>
      <w:r w:rsidRPr="00D53C0F">
        <w:t>&lt;/session-descriptor&gt;</w:t>
      </w:r>
    </w:p>
    <w:p w14:paraId="19BFC7A6" w14:textId="77777777" w:rsidR="00DC39E2" w:rsidRPr="00D53C0F" w:rsidRDefault="00547EB9" w:rsidP="002042E1">
      <w:pPr>
        <w:pStyle w:val="StyleCodeBlack"/>
      </w:pPr>
      <w:r w:rsidRPr="00547EB9">
        <w:t>&lt;context-root&gt;swap&lt;/context-root&gt;</w:t>
      </w:r>
    </w:p>
    <w:p w14:paraId="6D5AF781" w14:textId="77777777" w:rsidR="00604685" w:rsidRPr="00D53C0F" w:rsidRDefault="00DC39E2" w:rsidP="002042E1">
      <w:pPr>
        <w:pStyle w:val="StyleCodeBlack"/>
      </w:pPr>
      <w:r w:rsidRPr="00D53C0F">
        <w:t>&lt;/weblogic-web-app&gt;</w:t>
      </w:r>
    </w:p>
    <w:p w14:paraId="55D605A6" w14:textId="77777777" w:rsidR="00604685" w:rsidRPr="00D53C0F" w:rsidRDefault="00604685" w:rsidP="00604685">
      <w:pPr>
        <w:autoSpaceDE w:val="0"/>
        <w:autoSpaceDN w:val="0"/>
        <w:adjustRightInd w:val="0"/>
      </w:pPr>
    </w:p>
    <w:p w14:paraId="0EA39FD4" w14:textId="77777777" w:rsidR="001C5773" w:rsidRPr="00D53C0F" w:rsidRDefault="001C5773" w:rsidP="00604685">
      <w:pPr>
        <w:autoSpaceDE w:val="0"/>
        <w:autoSpaceDN w:val="0"/>
        <w:adjustRightInd w:val="0"/>
      </w:pPr>
    </w:p>
    <w:p w14:paraId="3637386C" w14:textId="77777777" w:rsidR="00604685" w:rsidRPr="00D53C0F" w:rsidRDefault="00604685" w:rsidP="00604685">
      <w:pPr>
        <w:keepNext/>
        <w:keepLines/>
      </w:pPr>
      <w:r w:rsidRPr="00D53C0F">
        <w:t>Application developers would customize this sample descriptor for their use by replacing the following information with information specific to their application:</w:t>
      </w:r>
    </w:p>
    <w:p w14:paraId="7F7C47BE" w14:textId="77777777" w:rsidR="00604685" w:rsidRPr="00D53C0F" w:rsidRDefault="00604685" w:rsidP="00604685">
      <w:pPr>
        <w:keepNext/>
        <w:keepLines/>
        <w:numPr>
          <w:ilvl w:val="0"/>
          <w:numId w:val="52"/>
        </w:numPr>
        <w:spacing w:before="120"/>
      </w:pPr>
      <w:r w:rsidRPr="00D53C0F">
        <w:rPr>
          <w:b/>
        </w:rPr>
        <w:t>&lt;security-role-assignment&gt; Tag:</w:t>
      </w:r>
    </w:p>
    <w:p w14:paraId="5DD95349" w14:textId="77777777" w:rsidR="00604685" w:rsidRPr="00D53C0F" w:rsidRDefault="00604685" w:rsidP="00990742">
      <w:pPr>
        <w:keepNext/>
        <w:keepLines/>
        <w:numPr>
          <w:ilvl w:val="0"/>
          <w:numId w:val="69"/>
        </w:numPr>
        <w:tabs>
          <w:tab w:val="clear" w:pos="720"/>
          <w:tab w:val="num" w:pos="1066"/>
        </w:tabs>
        <w:spacing w:before="120"/>
        <w:ind w:left="1080"/>
      </w:pPr>
      <w:r w:rsidRPr="00D53C0F">
        <w:rPr>
          <w:b/>
        </w:rPr>
        <w:t>&lt;role-name&gt; Tag—</w:t>
      </w:r>
      <w:r w:rsidRPr="00D53C0F">
        <w:t>Replace "</w:t>
      </w:r>
      <w:r w:rsidR="00D3795C" w:rsidRPr="00D53C0F">
        <w:rPr>
          <w:b/>
        </w:rPr>
        <w:t>XUKAAJEE_SAMPLE_ROLE</w:t>
      </w:r>
      <w:r w:rsidRPr="00D53C0F">
        <w:t>" security role assignment role name with your application's security role assignment role name.</w:t>
      </w:r>
    </w:p>
    <w:p w14:paraId="755CFCBF" w14:textId="77777777" w:rsidR="00604685" w:rsidRPr="00D53C0F" w:rsidRDefault="00604685" w:rsidP="00990742">
      <w:pPr>
        <w:keepNext/>
        <w:keepLines/>
        <w:numPr>
          <w:ilvl w:val="0"/>
          <w:numId w:val="69"/>
        </w:numPr>
        <w:tabs>
          <w:tab w:val="clear" w:pos="720"/>
          <w:tab w:val="num" w:pos="1066"/>
        </w:tabs>
        <w:spacing w:before="120"/>
        <w:ind w:left="1080"/>
      </w:pPr>
      <w:r w:rsidRPr="00D53C0F">
        <w:rPr>
          <w:b/>
        </w:rPr>
        <w:t>&lt;principal-name&gt; Tag—</w:t>
      </w:r>
      <w:r w:rsidRPr="00D53C0F">
        <w:t>Replace "</w:t>
      </w:r>
      <w:r w:rsidR="00D3795C" w:rsidRPr="00D53C0F">
        <w:rPr>
          <w:b/>
        </w:rPr>
        <w:t>XUKAAJEE_SAMPLE</w:t>
      </w:r>
      <w:r w:rsidRPr="00D53C0F">
        <w:t>" security role assignment principal name with your application's security role assignment principal name.</w:t>
      </w:r>
    </w:p>
    <w:p w14:paraId="0B591471" w14:textId="77777777" w:rsidR="00604685" w:rsidRPr="00D53C0F" w:rsidRDefault="00604685" w:rsidP="00604685">
      <w:pPr>
        <w:keepNext/>
        <w:keepLines/>
        <w:numPr>
          <w:ilvl w:val="0"/>
          <w:numId w:val="52"/>
        </w:numPr>
        <w:spacing w:before="120"/>
      </w:pPr>
      <w:r w:rsidRPr="00D53C0F">
        <w:rPr>
          <w:b/>
        </w:rPr>
        <w:t>&lt;session-param&gt; Tag:</w:t>
      </w:r>
    </w:p>
    <w:p w14:paraId="7371D9A3" w14:textId="77777777" w:rsidR="00604685" w:rsidRPr="00D53C0F" w:rsidRDefault="00604685" w:rsidP="00990742">
      <w:pPr>
        <w:numPr>
          <w:ilvl w:val="0"/>
          <w:numId w:val="70"/>
        </w:numPr>
        <w:tabs>
          <w:tab w:val="clear" w:pos="720"/>
          <w:tab w:val="num" w:pos="1066"/>
        </w:tabs>
        <w:spacing w:before="120"/>
        <w:ind w:left="1080"/>
      </w:pPr>
      <w:r w:rsidRPr="00D53C0F">
        <w:rPr>
          <w:b/>
        </w:rPr>
        <w:t>&lt;param-value&gt; Tag—</w:t>
      </w:r>
      <w:r w:rsidRPr="00D53C0F">
        <w:t>Replace "</w:t>
      </w:r>
      <w:r w:rsidR="00794CDE">
        <w:rPr>
          <w:b/>
        </w:rPr>
        <w:t>ssowap</w:t>
      </w:r>
      <w:r w:rsidRPr="00D53C0F">
        <w:rPr>
          <w:b/>
        </w:rPr>
        <w:t>JSESSIONID</w:t>
      </w:r>
      <w:r w:rsidRPr="00D53C0F">
        <w:t>" security param value with your application's param value.</w:t>
      </w:r>
    </w:p>
    <w:p w14:paraId="71B730F5" w14:textId="77777777" w:rsidR="007F490B" w:rsidRPr="00D53C0F" w:rsidRDefault="007F490B" w:rsidP="007F490B">
      <w:pPr>
        <w:keepNext/>
        <w:keepLines/>
      </w:pPr>
    </w:p>
    <w:tbl>
      <w:tblPr>
        <w:tblW w:w="0" w:type="auto"/>
        <w:tblLayout w:type="fixed"/>
        <w:tblLook w:val="0000" w:firstRow="0" w:lastRow="0" w:firstColumn="0" w:lastColumn="0" w:noHBand="0" w:noVBand="0"/>
      </w:tblPr>
      <w:tblGrid>
        <w:gridCol w:w="738"/>
        <w:gridCol w:w="8730"/>
      </w:tblGrid>
      <w:tr w:rsidR="007F490B" w:rsidRPr="00D53C0F" w14:paraId="58F0D419" w14:textId="77777777">
        <w:trPr>
          <w:cantSplit/>
        </w:trPr>
        <w:tc>
          <w:tcPr>
            <w:tcW w:w="738" w:type="dxa"/>
          </w:tcPr>
          <w:p w14:paraId="1BDE12D4" w14:textId="77777777" w:rsidR="007F490B" w:rsidRPr="00D53C0F" w:rsidRDefault="004D4C84" w:rsidP="007F490B">
            <w:pPr>
              <w:keepNext/>
              <w:keepLines/>
              <w:spacing w:before="60" w:after="60"/>
              <w:ind w:left="-18"/>
              <w:rPr>
                <w:rFonts w:cs="Times New Roman"/>
              </w:rPr>
            </w:pPr>
            <w:r w:rsidRPr="00D53C0F">
              <w:rPr>
                <w:rFonts w:cs="Times New Roman"/>
                <w:noProof/>
              </w:rPr>
              <w:drawing>
                <wp:inline distT="0" distB="0" distL="0" distR="0" wp14:anchorId="36CC768F" wp14:editId="5CED2185">
                  <wp:extent cx="285115" cy="285115"/>
                  <wp:effectExtent l="0" t="0" r="0" b="0"/>
                  <wp:docPr id="126" name="Picture 1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0" w:type="dxa"/>
          </w:tcPr>
          <w:p w14:paraId="3185112E" w14:textId="77777777" w:rsidR="007F490B" w:rsidRPr="00D53C0F" w:rsidRDefault="007F490B" w:rsidP="007F490B">
            <w:pPr>
              <w:keepNext/>
              <w:keepLines/>
              <w:spacing w:before="60" w:after="60"/>
              <w:rPr>
                <w:rFonts w:cs="Times New Roman"/>
                <w:kern w:val="2"/>
              </w:rPr>
            </w:pPr>
            <w:r w:rsidRPr="00D53C0F">
              <w:rPr>
                <w:rFonts w:cs="Times New Roman"/>
                <w:b/>
              </w:rPr>
              <w:t>NOTE:</w:t>
            </w:r>
            <w:r w:rsidRPr="00D53C0F">
              <w:rPr>
                <w:rFonts w:cs="Times New Roman"/>
              </w:rPr>
              <w:t xml:space="preserve"> </w:t>
            </w:r>
            <w:r w:rsidRPr="00D53C0F">
              <w:rPr>
                <w:rFonts w:cs="Times New Roman"/>
                <w:color w:val="000000"/>
              </w:rPr>
              <w:t>Creating the weblogic.xml deployment descriptor is optional. If you do not include this file, or include the file but do not include mappings for all security roles, all security roles without mappings will default to any user or group whose name matches the role name.</w:t>
            </w:r>
            <w:r w:rsidRPr="00D53C0F">
              <w:rPr>
                <w:rStyle w:val="FootnoteReference"/>
                <w:rFonts w:cs="Times New Roman"/>
                <w:color w:val="000000"/>
              </w:rPr>
              <w:footnoteReference w:id="15"/>
            </w:r>
          </w:p>
        </w:tc>
      </w:tr>
    </w:tbl>
    <w:p w14:paraId="2A059A60" w14:textId="77777777" w:rsidR="00604685" w:rsidRPr="00D53C0F" w:rsidRDefault="00604685" w:rsidP="00604685">
      <w:pPr>
        <w:autoSpaceDE w:val="0"/>
        <w:autoSpaceDN w:val="0"/>
        <w:adjustRightInd w:val="0"/>
      </w:pPr>
    </w:p>
    <w:p w14:paraId="34001FCE" w14:textId="77777777" w:rsidR="00E71653" w:rsidRPr="00D53C0F" w:rsidRDefault="00D74596" w:rsidP="00223EFD">
      <w:pPr>
        <w:pStyle w:val="Heading3"/>
      </w:pPr>
      <w:r w:rsidRPr="00D53C0F">
        <w:br w:type="page"/>
      </w:r>
      <w:bookmarkStart w:id="1138" w:name="_Hlt170630238"/>
      <w:bookmarkStart w:id="1139" w:name="_Hlt171498554"/>
      <w:bookmarkStart w:id="1140" w:name="_Hlt171918561"/>
      <w:bookmarkStart w:id="1141" w:name="_Hlt178483163"/>
      <w:bookmarkStart w:id="1142" w:name="_Ref134431885"/>
      <w:bookmarkStart w:id="1143" w:name="_Toc202863149"/>
      <w:bookmarkStart w:id="1144" w:name="_Toc204421588"/>
      <w:bookmarkStart w:id="1145" w:name="_Toc167804856"/>
      <w:bookmarkEnd w:id="1138"/>
      <w:bookmarkEnd w:id="1139"/>
      <w:bookmarkEnd w:id="1140"/>
      <w:bookmarkEnd w:id="1141"/>
      <w:r w:rsidR="00E71653" w:rsidRPr="00D53C0F">
        <w:t>Appendix B—</w:t>
      </w:r>
      <w:r w:rsidR="00A00093" w:rsidRPr="00D53C0F">
        <w:t xml:space="preserve">Mapping </w:t>
      </w:r>
      <w:r w:rsidR="00E71653" w:rsidRPr="00D53C0F">
        <w:t>WebLogic Group</w:t>
      </w:r>
      <w:r w:rsidR="007206D0" w:rsidRPr="00D53C0F">
        <w:t xml:space="preserve"> Name</w:t>
      </w:r>
      <w:r w:rsidR="00A00093" w:rsidRPr="00D53C0F">
        <w:t>s</w:t>
      </w:r>
      <w:r w:rsidR="00E71653" w:rsidRPr="00D53C0F">
        <w:t xml:space="preserve"> </w:t>
      </w:r>
      <w:r w:rsidR="007206D0" w:rsidRPr="00D53C0F">
        <w:t>with J2EE Security</w:t>
      </w:r>
      <w:r w:rsidR="00E71653" w:rsidRPr="00D53C0F">
        <w:t xml:space="preserve"> Role</w:t>
      </w:r>
      <w:r w:rsidR="007206D0" w:rsidRPr="00D53C0F">
        <w:t xml:space="preserve"> Name</w:t>
      </w:r>
      <w:r w:rsidR="00A00093" w:rsidRPr="00D53C0F">
        <w:t>s</w:t>
      </w:r>
      <w:bookmarkEnd w:id="1142"/>
      <w:bookmarkEnd w:id="1143"/>
      <w:bookmarkEnd w:id="1144"/>
      <w:bookmarkEnd w:id="1145"/>
    </w:p>
    <w:p w14:paraId="03D0EDE4" w14:textId="77777777" w:rsidR="00E71653" w:rsidRPr="00D53C0F" w:rsidRDefault="00553EAA" w:rsidP="00E71653">
      <w:pPr>
        <w:keepNext/>
        <w:keepLines/>
        <w:autoSpaceDE w:val="0"/>
        <w:autoSpaceDN w:val="0"/>
        <w:adjustRightInd w:val="0"/>
      </w:pPr>
      <w:r w:rsidRPr="00D53C0F">
        <w:rPr>
          <w:color w:val="000000"/>
        </w:rPr>
        <w:fldChar w:fldCharType="begin"/>
      </w:r>
      <w:r w:rsidRPr="00D53C0F">
        <w:rPr>
          <w:color w:val="000000"/>
        </w:rPr>
        <w:instrText xml:space="preserve"> XE "Appendix B—Mapping </w:instrText>
      </w:r>
      <w:r w:rsidR="004635CA" w:rsidRPr="00D53C0F">
        <w:rPr>
          <w:color w:val="000000"/>
        </w:rPr>
        <w:instrText>WebLogic</w:instrText>
      </w:r>
      <w:r w:rsidRPr="00D53C0F">
        <w:rPr>
          <w:color w:val="000000"/>
        </w:rPr>
        <w:instrText xml:space="preserve"> Group Names with J2EE Security Role Names:B" </w:instrText>
      </w:r>
      <w:r w:rsidRPr="00D53C0F">
        <w:rPr>
          <w:color w:val="000000"/>
        </w:rPr>
        <w:fldChar w:fldCharType="end"/>
      </w:r>
    </w:p>
    <w:p w14:paraId="01430552" w14:textId="77777777" w:rsidR="00E71653" w:rsidRPr="00D53C0F" w:rsidRDefault="00E71653" w:rsidP="00E71653">
      <w:pPr>
        <w:keepNext/>
        <w:keepLines/>
        <w:autoSpaceDE w:val="0"/>
        <w:autoSpaceDN w:val="0"/>
        <w:adjustRightInd w:val="0"/>
      </w:pPr>
    </w:p>
    <w:p w14:paraId="032FC4D4" w14:textId="77777777" w:rsidR="00CC2C12" w:rsidRPr="00D53C0F" w:rsidRDefault="00CC2C12" w:rsidP="00E71653">
      <w:pPr>
        <w:keepNext/>
        <w:keepLines/>
        <w:autoSpaceDE w:val="0"/>
        <w:autoSpaceDN w:val="0"/>
        <w:adjustRightInd w:val="0"/>
      </w:pPr>
      <w:r w:rsidRPr="00D53C0F">
        <w:rPr>
          <w:rFonts w:cs="Times New Roman"/>
        </w:rPr>
        <w:t xml:space="preserve">The following table </w:t>
      </w:r>
      <w:r w:rsidR="0039178D" w:rsidRPr="00D53C0F">
        <w:rPr>
          <w:rFonts w:cs="Times New Roman"/>
        </w:rPr>
        <w:t>supersedes</w:t>
      </w:r>
      <w:r w:rsidRPr="00D53C0F">
        <w:rPr>
          <w:rFonts w:cs="Times New Roman"/>
        </w:rPr>
        <w:t xml:space="preserve"> the role_mapping_worksheet.xls </w:t>
      </w:r>
      <w:r w:rsidR="003E734C" w:rsidRPr="00D53C0F">
        <w:rPr>
          <w:rFonts w:cs="Times New Roman"/>
        </w:rPr>
        <w:t xml:space="preserve">as </w:t>
      </w:r>
      <w:r w:rsidRPr="00D53C0F">
        <w:rPr>
          <w:rFonts w:cs="Times New Roman"/>
        </w:rPr>
        <w:t>deliver</w:t>
      </w:r>
      <w:r w:rsidR="003E734C" w:rsidRPr="00D53C0F">
        <w:rPr>
          <w:rFonts w:cs="Times New Roman"/>
        </w:rPr>
        <w:t>e</w:t>
      </w:r>
      <w:r w:rsidRPr="00D53C0F">
        <w:rPr>
          <w:rFonts w:cs="Times New Roman"/>
        </w:rPr>
        <w:t xml:space="preserve">d with </w:t>
      </w:r>
      <w:r w:rsidR="009226C8" w:rsidRPr="00D53C0F">
        <w:rPr>
          <w:rFonts w:cs="Times New Roman"/>
        </w:rPr>
        <w:t>XU_8_749</w:t>
      </w:r>
      <w:r w:rsidR="003E734C" w:rsidRPr="00D53C0F">
        <w:rPr>
          <w:rFonts w:cs="Times New Roman"/>
        </w:rPr>
        <w:t>. The role_mapping_worksheet</w:t>
      </w:r>
      <w:bookmarkStart w:id="1146" w:name="OLE_LINK25"/>
      <w:bookmarkStart w:id="1147" w:name="OLE_LINK26"/>
      <w:r w:rsidR="003E734C" w:rsidRPr="00D53C0F">
        <w:rPr>
          <w:rFonts w:cs="Times New Roman"/>
        </w:rPr>
        <w:t>.xls</w:t>
      </w:r>
      <w:r w:rsidR="003E734C" w:rsidRPr="00D53C0F">
        <w:t xml:space="preserve"> </w:t>
      </w:r>
      <w:bookmarkEnd w:id="1146"/>
      <w:bookmarkEnd w:id="1147"/>
      <w:r w:rsidR="0039178D" w:rsidRPr="00D53C0F">
        <w:t>Microsoft</w:t>
      </w:r>
      <w:r w:rsidR="003E734C" w:rsidRPr="00D53C0F">
        <w:t xml:space="preserve"> Excel spreadsheet is located</w:t>
      </w:r>
      <w:r w:rsidRPr="00D53C0F">
        <w:t xml:space="preserve"> in the following directory:</w:t>
      </w:r>
    </w:p>
    <w:p w14:paraId="5A9EA8AB" w14:textId="77777777" w:rsidR="00CC2C12" w:rsidRPr="00D53C0F" w:rsidRDefault="00CC2C12" w:rsidP="00CC2C12">
      <w:pPr>
        <w:keepNext/>
        <w:keepLines/>
        <w:autoSpaceDE w:val="0"/>
        <w:autoSpaceDN w:val="0"/>
        <w:adjustRightInd w:val="0"/>
        <w:spacing w:before="120"/>
        <w:ind w:left="360"/>
        <w:rPr>
          <w:rFonts w:cs="Times New Roman"/>
        </w:rPr>
      </w:pPr>
      <w:r w:rsidRPr="00D53C0F">
        <w:rPr>
          <w:rFonts w:cs="Times New Roman"/>
          <w:b/>
        </w:rPr>
        <w:t>&lt;STAGING_FOLDER&gt;</w:t>
      </w:r>
      <w:r w:rsidRPr="00D53C0F">
        <w:rPr>
          <w:rFonts w:cs="Times New Roman"/>
        </w:rPr>
        <w:t>\kaajee-</w:t>
      </w:r>
      <w:r w:rsidR="00CD34A6" w:rsidRPr="00D53C0F">
        <w:rPr>
          <w:rFonts w:cs="Times New Roman"/>
          <w:color w:val="000000"/>
        </w:rPr>
        <w:t>1.2.0</w:t>
      </w:r>
      <w:r w:rsidR="00FA52E3" w:rsidRPr="00D53C0F">
        <w:rPr>
          <w:rFonts w:cs="Times New Roman"/>
          <w:color w:val="000000"/>
        </w:rPr>
        <w:t>.</w:t>
      </w:r>
      <w:r w:rsidR="00E06B79" w:rsidRPr="00D53C0F">
        <w:rPr>
          <w:rFonts w:cs="Times New Roman"/>
          <w:color w:val="000000"/>
        </w:rPr>
        <w:t>xxx</w:t>
      </w:r>
      <w:r w:rsidRPr="00D53C0F">
        <w:rPr>
          <w:rFonts w:cs="Times New Roman"/>
        </w:rPr>
        <w:t>\dd_examples</w:t>
      </w:r>
    </w:p>
    <w:p w14:paraId="13B9A18B" w14:textId="77777777" w:rsidR="00CC2C12" w:rsidRPr="00D53C0F" w:rsidRDefault="00CC2C12" w:rsidP="00E71653">
      <w:pPr>
        <w:keepNext/>
        <w:keepLines/>
        <w:autoSpaceDE w:val="0"/>
        <w:autoSpaceDN w:val="0"/>
        <w:adjustRightInd w:val="0"/>
      </w:pPr>
    </w:p>
    <w:p w14:paraId="53770E90" w14:textId="77777777" w:rsidR="00CC2C12" w:rsidRPr="00D53C0F" w:rsidRDefault="00CC2C12" w:rsidP="00E71653">
      <w:pPr>
        <w:keepNext/>
        <w:keepLines/>
        <w:autoSpaceDE w:val="0"/>
        <w:autoSpaceDN w:val="0"/>
        <w:adjustRightInd w:val="0"/>
      </w:pPr>
      <w:bookmarkStart w:id="1148" w:name="_Hlt200358995"/>
      <w:bookmarkEnd w:id="1148"/>
    </w:p>
    <w:p w14:paraId="19768594" w14:textId="77777777" w:rsidR="00F04DD4" w:rsidRPr="00D53C0F" w:rsidRDefault="00F04DD4" w:rsidP="001E78B1">
      <w:pPr>
        <w:pStyle w:val="CaptionTable"/>
      </w:pPr>
      <w:bookmarkStart w:id="1149" w:name="_Toc167811525"/>
      <w:r w:rsidRPr="00D53C0F">
        <w:t>Table B-1. Sample spreadsheet showing a mapping between WebLogic group names and J2EE security role names</w:t>
      </w:r>
      <w:bookmarkEnd w:id="1149"/>
    </w:p>
    <w:tbl>
      <w:tblPr>
        <w:tblW w:w="9918" w:type="dxa"/>
        <w:tblInd w:w="-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96"/>
        <w:gridCol w:w="1760"/>
        <w:gridCol w:w="2321"/>
        <w:gridCol w:w="2240"/>
        <w:gridCol w:w="2301"/>
      </w:tblGrid>
      <w:tr w:rsidR="00A00093" w:rsidRPr="002042E1" w14:paraId="5298A2BB" w14:textId="77777777" w:rsidTr="002042E1">
        <w:trPr>
          <w:trHeight w:val="946"/>
          <w:tblHeader/>
        </w:trPr>
        <w:tc>
          <w:tcPr>
            <w:tcW w:w="1296" w:type="dxa"/>
            <w:shd w:val="clear" w:color="auto" w:fill="auto"/>
            <w:vAlign w:val="bottom"/>
          </w:tcPr>
          <w:p w14:paraId="72EF3B61" w14:textId="77777777" w:rsidR="00E71653" w:rsidRPr="002042E1" w:rsidRDefault="00D4601A" w:rsidP="00A00093">
            <w:pPr>
              <w:spacing w:before="60" w:after="60"/>
              <w:jc w:val="center"/>
              <w:rPr>
                <w:rFonts w:ascii="Arial" w:hAnsi="Arial" w:cs="Arial"/>
                <w:b/>
                <w:bCs/>
                <w:sz w:val="16"/>
                <w:szCs w:val="16"/>
              </w:rPr>
            </w:pPr>
            <w:r w:rsidRPr="002042E1">
              <w:rPr>
                <w:rFonts w:ascii="Arial" w:hAnsi="Arial" w:cs="Arial"/>
                <w:b/>
                <w:bCs/>
                <w:sz w:val="16"/>
                <w:szCs w:val="16"/>
              </w:rPr>
              <w:t>Vist</w:t>
            </w:r>
            <w:r w:rsidR="00E71653" w:rsidRPr="002042E1">
              <w:rPr>
                <w:rFonts w:ascii="Arial" w:hAnsi="Arial" w:cs="Arial"/>
                <w:b/>
                <w:bCs/>
                <w:sz w:val="16"/>
                <w:szCs w:val="16"/>
              </w:rPr>
              <w:t>A Security Key Name</w:t>
            </w:r>
          </w:p>
        </w:tc>
        <w:tc>
          <w:tcPr>
            <w:tcW w:w="1760" w:type="dxa"/>
            <w:shd w:val="clear" w:color="auto" w:fill="auto"/>
            <w:vAlign w:val="bottom"/>
          </w:tcPr>
          <w:p w14:paraId="5EC5F66A" w14:textId="77777777" w:rsidR="00E71653" w:rsidRPr="002042E1" w:rsidRDefault="00E71653" w:rsidP="00D4601A">
            <w:pPr>
              <w:spacing w:before="60" w:after="60"/>
              <w:ind w:right="-30"/>
              <w:jc w:val="center"/>
              <w:rPr>
                <w:rFonts w:ascii="Arial" w:hAnsi="Arial" w:cs="Arial"/>
                <w:b/>
                <w:bCs/>
                <w:sz w:val="16"/>
                <w:szCs w:val="16"/>
              </w:rPr>
            </w:pPr>
            <w:r w:rsidRPr="002042E1">
              <w:rPr>
                <w:rFonts w:ascii="Arial" w:hAnsi="Arial" w:cs="Arial"/>
                <w:b/>
                <w:bCs/>
                <w:sz w:val="16"/>
                <w:szCs w:val="16"/>
              </w:rPr>
              <w:t>WebLogic Group Name</w:t>
            </w:r>
            <w:r w:rsidRPr="002042E1">
              <w:rPr>
                <w:rFonts w:ascii="Arial" w:hAnsi="Arial" w:cs="Arial"/>
                <w:b/>
                <w:bCs/>
                <w:sz w:val="16"/>
                <w:szCs w:val="16"/>
              </w:rPr>
              <w:br/>
            </w:r>
            <w:r w:rsidRPr="002042E1">
              <w:rPr>
                <w:rFonts w:ascii="Arial" w:hAnsi="Arial" w:cs="Arial"/>
                <w:i/>
                <w:iCs/>
                <w:sz w:val="16"/>
                <w:szCs w:val="16"/>
              </w:rPr>
              <w:t>(via WebLogic Console)</w:t>
            </w:r>
          </w:p>
        </w:tc>
        <w:tc>
          <w:tcPr>
            <w:tcW w:w="2321" w:type="dxa"/>
            <w:tcBorders>
              <w:right w:val="single" w:sz="12" w:space="0" w:color="auto"/>
            </w:tcBorders>
            <w:shd w:val="clear" w:color="auto" w:fill="FFFF99"/>
            <w:vAlign w:val="bottom"/>
          </w:tcPr>
          <w:p w14:paraId="6B8B3C36" w14:textId="77777777" w:rsidR="00E71653" w:rsidRPr="002042E1" w:rsidRDefault="00E71653" w:rsidP="007B646D">
            <w:pPr>
              <w:spacing w:before="60" w:after="60"/>
              <w:ind w:right="22"/>
              <w:jc w:val="center"/>
              <w:rPr>
                <w:rFonts w:ascii="Arial" w:hAnsi="Arial" w:cs="Arial"/>
                <w:b/>
                <w:bCs/>
                <w:sz w:val="16"/>
                <w:szCs w:val="16"/>
              </w:rPr>
            </w:pPr>
            <w:r w:rsidRPr="002042E1">
              <w:rPr>
                <w:rFonts w:ascii="Arial" w:hAnsi="Arial" w:cs="Arial"/>
                <w:b/>
                <w:bCs/>
                <w:sz w:val="16"/>
                <w:szCs w:val="16"/>
              </w:rPr>
              <w:t>&lt;security-role-assignme</w:t>
            </w:r>
            <w:r w:rsidR="00A00093" w:rsidRPr="002042E1">
              <w:rPr>
                <w:rFonts w:ascii="Arial" w:hAnsi="Arial" w:cs="Arial"/>
                <w:b/>
                <w:bCs/>
                <w:sz w:val="16"/>
                <w:szCs w:val="16"/>
              </w:rPr>
              <w:t>nt&gt;</w:t>
            </w:r>
            <w:r w:rsidR="00A00093" w:rsidRPr="002042E1">
              <w:rPr>
                <w:rFonts w:ascii="Arial" w:hAnsi="Arial" w:cs="Arial"/>
                <w:b/>
                <w:bCs/>
                <w:sz w:val="16"/>
                <w:szCs w:val="16"/>
              </w:rPr>
              <w:br/>
            </w:r>
            <w:r w:rsidRPr="002042E1">
              <w:rPr>
                <w:rFonts w:ascii="Arial" w:hAnsi="Arial" w:cs="Arial"/>
                <w:b/>
                <w:bCs/>
                <w:sz w:val="16"/>
                <w:szCs w:val="16"/>
              </w:rPr>
              <w:t>subelement &lt;principal-name&gt;</w:t>
            </w:r>
            <w:r w:rsidRPr="002042E1">
              <w:rPr>
                <w:rFonts w:ascii="Arial" w:hAnsi="Arial" w:cs="Arial"/>
                <w:b/>
                <w:bCs/>
                <w:sz w:val="16"/>
                <w:szCs w:val="16"/>
              </w:rPr>
              <w:br/>
              <w:t>(i.e., group name</w:t>
            </w:r>
            <w:r w:rsidR="00A00093" w:rsidRPr="002042E1">
              <w:rPr>
                <w:rFonts w:ascii="Arial" w:hAnsi="Arial" w:cs="Arial"/>
                <w:b/>
                <w:bCs/>
                <w:sz w:val="16"/>
                <w:szCs w:val="16"/>
              </w:rPr>
              <w:t>)</w:t>
            </w:r>
            <w:r w:rsidRPr="002042E1">
              <w:rPr>
                <w:rFonts w:ascii="Arial" w:hAnsi="Arial" w:cs="Arial"/>
                <w:b/>
                <w:bCs/>
                <w:sz w:val="16"/>
                <w:szCs w:val="16"/>
              </w:rPr>
              <w:br/>
            </w:r>
            <w:r w:rsidRPr="002042E1">
              <w:rPr>
                <w:rFonts w:ascii="Arial" w:hAnsi="Arial" w:cs="Arial"/>
                <w:b/>
                <w:bCs/>
                <w:sz w:val="16"/>
                <w:szCs w:val="16"/>
              </w:rPr>
              <w:br/>
            </w:r>
            <w:r w:rsidR="00D4601A" w:rsidRPr="002042E1">
              <w:rPr>
                <w:rFonts w:ascii="Arial" w:hAnsi="Arial" w:cs="Arial"/>
                <w:b/>
                <w:bCs/>
                <w:sz w:val="16"/>
                <w:szCs w:val="16"/>
              </w:rPr>
              <w:t>F</w:t>
            </w:r>
            <w:r w:rsidRPr="002042E1">
              <w:rPr>
                <w:rFonts w:ascii="Arial" w:hAnsi="Arial" w:cs="Arial"/>
                <w:b/>
                <w:bCs/>
                <w:sz w:val="16"/>
                <w:szCs w:val="16"/>
              </w:rPr>
              <w:t>rom</w:t>
            </w:r>
            <w:r w:rsidR="00D4601A" w:rsidRPr="002042E1">
              <w:rPr>
                <w:rFonts w:ascii="Arial" w:hAnsi="Arial" w:cs="Arial"/>
                <w:b/>
                <w:bCs/>
                <w:sz w:val="16"/>
                <w:szCs w:val="16"/>
              </w:rPr>
              <w:t>:</w:t>
            </w:r>
            <w:r w:rsidRPr="002042E1">
              <w:rPr>
                <w:rFonts w:ascii="Arial" w:hAnsi="Arial" w:cs="Arial"/>
                <w:b/>
                <w:bCs/>
                <w:sz w:val="16"/>
                <w:szCs w:val="16"/>
              </w:rPr>
              <w:t xml:space="preserve"> WebLogic group</w:t>
            </w:r>
            <w:r w:rsidR="00F336C4" w:rsidRPr="002042E1">
              <w:rPr>
                <w:rFonts w:ascii="Arial" w:hAnsi="Arial" w:cs="Arial"/>
                <w:b/>
                <w:bCs/>
                <w:sz w:val="16"/>
                <w:szCs w:val="16"/>
              </w:rPr>
              <w:t xml:space="preserve"> name</w:t>
            </w:r>
            <w:r w:rsidR="00D4601A" w:rsidRPr="002042E1">
              <w:rPr>
                <w:rFonts w:ascii="Arial" w:hAnsi="Arial" w:cs="Arial"/>
                <w:b/>
                <w:bCs/>
                <w:sz w:val="16"/>
                <w:szCs w:val="16"/>
              </w:rPr>
              <w:t>...</w:t>
            </w:r>
            <w:r w:rsidRPr="002042E1">
              <w:rPr>
                <w:rFonts w:ascii="Arial" w:hAnsi="Arial" w:cs="Arial"/>
                <w:b/>
                <w:bCs/>
                <w:sz w:val="16"/>
                <w:szCs w:val="16"/>
              </w:rPr>
              <w:br/>
            </w:r>
            <w:r w:rsidRPr="002042E1">
              <w:rPr>
                <w:rFonts w:ascii="Arial" w:hAnsi="Arial" w:cs="Arial"/>
                <w:i/>
                <w:iCs/>
                <w:sz w:val="16"/>
                <w:szCs w:val="16"/>
              </w:rPr>
              <w:t>(weblogic.xml)</w:t>
            </w:r>
          </w:p>
        </w:tc>
        <w:tc>
          <w:tcPr>
            <w:tcW w:w="2240" w:type="dxa"/>
            <w:tcBorders>
              <w:left w:val="single" w:sz="12" w:space="0" w:color="auto"/>
            </w:tcBorders>
            <w:shd w:val="clear" w:color="auto" w:fill="FFFF99"/>
            <w:vAlign w:val="bottom"/>
          </w:tcPr>
          <w:p w14:paraId="5791DF8C" w14:textId="77777777" w:rsidR="00E71653" w:rsidRPr="002042E1" w:rsidRDefault="00E71653" w:rsidP="00A00093">
            <w:pPr>
              <w:spacing w:before="60" w:after="60"/>
              <w:jc w:val="center"/>
              <w:rPr>
                <w:rFonts w:ascii="Arial" w:hAnsi="Arial" w:cs="Arial"/>
                <w:b/>
                <w:bCs/>
                <w:sz w:val="16"/>
                <w:szCs w:val="16"/>
              </w:rPr>
            </w:pPr>
            <w:r w:rsidRPr="002042E1">
              <w:rPr>
                <w:rFonts w:ascii="Arial" w:hAnsi="Arial" w:cs="Arial"/>
                <w:b/>
                <w:bCs/>
                <w:sz w:val="16"/>
                <w:szCs w:val="16"/>
              </w:rPr>
              <w:t>&lt;security-role-assignment&gt;</w:t>
            </w:r>
            <w:r w:rsidRPr="002042E1">
              <w:rPr>
                <w:rFonts w:ascii="Arial" w:hAnsi="Arial" w:cs="Arial"/>
                <w:b/>
                <w:bCs/>
                <w:sz w:val="16"/>
                <w:szCs w:val="16"/>
              </w:rPr>
              <w:br/>
              <w:t>subelement &lt;role-name&gt;</w:t>
            </w:r>
            <w:r w:rsidRPr="002042E1">
              <w:rPr>
                <w:rFonts w:ascii="Arial" w:hAnsi="Arial" w:cs="Arial"/>
                <w:b/>
                <w:bCs/>
                <w:sz w:val="16"/>
                <w:szCs w:val="16"/>
              </w:rPr>
              <w:br/>
            </w:r>
            <w:r w:rsidR="00D4601A" w:rsidRPr="002042E1">
              <w:rPr>
                <w:rFonts w:ascii="Arial" w:hAnsi="Arial" w:cs="Arial"/>
                <w:b/>
                <w:bCs/>
                <w:sz w:val="16"/>
                <w:szCs w:val="16"/>
              </w:rPr>
              <w:br/>
              <w:t>...T</w:t>
            </w:r>
            <w:r w:rsidRPr="002042E1">
              <w:rPr>
                <w:rFonts w:ascii="Arial" w:hAnsi="Arial" w:cs="Arial"/>
                <w:b/>
                <w:bCs/>
                <w:sz w:val="16"/>
                <w:szCs w:val="16"/>
              </w:rPr>
              <w:t>o</w:t>
            </w:r>
            <w:r w:rsidR="00D4601A" w:rsidRPr="002042E1">
              <w:rPr>
                <w:rFonts w:ascii="Arial" w:hAnsi="Arial" w:cs="Arial"/>
                <w:b/>
                <w:bCs/>
                <w:sz w:val="16"/>
                <w:szCs w:val="16"/>
              </w:rPr>
              <w:t>:</w:t>
            </w:r>
            <w:r w:rsidRPr="002042E1">
              <w:rPr>
                <w:rFonts w:ascii="Arial" w:hAnsi="Arial" w:cs="Arial"/>
                <w:b/>
                <w:bCs/>
                <w:sz w:val="16"/>
                <w:szCs w:val="16"/>
              </w:rPr>
              <w:t xml:space="preserve"> J2EE security role name</w:t>
            </w:r>
            <w:r w:rsidRPr="002042E1">
              <w:rPr>
                <w:rFonts w:ascii="Arial" w:hAnsi="Arial" w:cs="Arial"/>
                <w:b/>
                <w:bCs/>
                <w:sz w:val="16"/>
                <w:szCs w:val="16"/>
              </w:rPr>
              <w:br/>
            </w:r>
            <w:r w:rsidRPr="002042E1">
              <w:rPr>
                <w:rFonts w:ascii="Arial" w:hAnsi="Arial" w:cs="Arial"/>
                <w:i/>
                <w:iCs/>
                <w:sz w:val="16"/>
                <w:szCs w:val="16"/>
              </w:rPr>
              <w:t>(weblogic.xml)</w:t>
            </w:r>
          </w:p>
        </w:tc>
        <w:tc>
          <w:tcPr>
            <w:tcW w:w="2301" w:type="dxa"/>
            <w:shd w:val="clear" w:color="auto" w:fill="auto"/>
            <w:vAlign w:val="bottom"/>
          </w:tcPr>
          <w:p w14:paraId="1239E87C" w14:textId="77777777" w:rsidR="00E71653" w:rsidRPr="002042E1" w:rsidRDefault="00E71653" w:rsidP="00A00093">
            <w:pPr>
              <w:spacing w:before="60" w:after="60"/>
              <w:jc w:val="center"/>
              <w:rPr>
                <w:rFonts w:ascii="Arial" w:hAnsi="Arial" w:cs="Arial"/>
                <w:b/>
                <w:bCs/>
                <w:sz w:val="16"/>
                <w:szCs w:val="16"/>
              </w:rPr>
            </w:pPr>
            <w:r w:rsidRPr="002042E1">
              <w:rPr>
                <w:rFonts w:ascii="Arial" w:hAnsi="Arial" w:cs="Arial"/>
                <w:b/>
                <w:bCs/>
                <w:sz w:val="16"/>
                <w:szCs w:val="16"/>
              </w:rPr>
              <w:t>J2EE &lt;security-role&gt;</w:t>
            </w:r>
            <w:r w:rsidRPr="002042E1">
              <w:rPr>
                <w:rFonts w:ascii="Arial" w:hAnsi="Arial" w:cs="Arial"/>
                <w:b/>
                <w:bCs/>
                <w:sz w:val="16"/>
                <w:szCs w:val="16"/>
              </w:rPr>
              <w:br/>
              <w:t>role-name</w:t>
            </w:r>
            <w:r w:rsidRPr="002042E1">
              <w:rPr>
                <w:rFonts w:ascii="Arial" w:hAnsi="Arial" w:cs="Arial"/>
                <w:b/>
                <w:bCs/>
                <w:sz w:val="16"/>
                <w:szCs w:val="16"/>
              </w:rPr>
              <w:br/>
            </w:r>
            <w:r w:rsidRPr="002042E1">
              <w:rPr>
                <w:rFonts w:ascii="Arial" w:hAnsi="Arial" w:cs="Arial"/>
                <w:i/>
                <w:iCs/>
                <w:sz w:val="16"/>
                <w:szCs w:val="16"/>
              </w:rPr>
              <w:t>(web.xml, ejb-jar.xml, application.xml)</w:t>
            </w:r>
          </w:p>
        </w:tc>
      </w:tr>
      <w:tr w:rsidR="00E71653" w:rsidRPr="002042E1" w14:paraId="2BF2DF7E" w14:textId="77777777" w:rsidTr="002042E1">
        <w:trPr>
          <w:trHeight w:val="236"/>
        </w:trPr>
        <w:tc>
          <w:tcPr>
            <w:tcW w:w="5377" w:type="dxa"/>
            <w:gridSpan w:val="3"/>
            <w:tcBorders>
              <w:right w:val="single" w:sz="12" w:space="0" w:color="auto"/>
            </w:tcBorders>
            <w:shd w:val="clear" w:color="auto" w:fill="C0C0C0"/>
            <w:vAlign w:val="bottom"/>
          </w:tcPr>
          <w:p w14:paraId="44A7B6ED" w14:textId="77777777" w:rsidR="00E71653" w:rsidRPr="002042E1" w:rsidRDefault="00BD4CE8" w:rsidP="00A00093">
            <w:pPr>
              <w:spacing w:before="60" w:after="60"/>
              <w:jc w:val="center"/>
              <w:rPr>
                <w:rFonts w:ascii="Arial" w:hAnsi="Arial" w:cs="Arial"/>
                <w:b/>
                <w:bCs/>
                <w:sz w:val="16"/>
                <w:szCs w:val="16"/>
              </w:rPr>
            </w:pPr>
            <w:r w:rsidRPr="002042E1">
              <w:rPr>
                <w:rFonts w:ascii="Arial" w:hAnsi="Arial" w:cs="Arial"/>
                <w:b/>
                <w:bCs/>
                <w:sz w:val="16"/>
                <w:szCs w:val="16"/>
              </w:rPr>
              <w:t>&lt;-------------</w:t>
            </w:r>
            <w:r w:rsidR="00E71653" w:rsidRPr="002042E1">
              <w:rPr>
                <w:rFonts w:ascii="Arial" w:hAnsi="Arial" w:cs="Arial"/>
                <w:b/>
                <w:bCs/>
                <w:sz w:val="16"/>
                <w:szCs w:val="16"/>
              </w:rPr>
              <w:t>-- (WebLogic Group Names [a.k.a. Principals]) --------------&gt;</w:t>
            </w:r>
          </w:p>
        </w:tc>
        <w:tc>
          <w:tcPr>
            <w:tcW w:w="4541" w:type="dxa"/>
            <w:gridSpan w:val="2"/>
            <w:tcBorders>
              <w:left w:val="single" w:sz="12" w:space="0" w:color="auto"/>
            </w:tcBorders>
            <w:shd w:val="clear" w:color="auto" w:fill="FFCC99"/>
            <w:vAlign w:val="bottom"/>
          </w:tcPr>
          <w:p w14:paraId="71217783" w14:textId="77777777" w:rsidR="00E71653" w:rsidRPr="002042E1" w:rsidRDefault="00E71653" w:rsidP="00A00093">
            <w:pPr>
              <w:spacing w:before="60" w:after="60"/>
              <w:jc w:val="center"/>
              <w:rPr>
                <w:rFonts w:ascii="Arial" w:hAnsi="Arial" w:cs="Arial"/>
                <w:b/>
                <w:bCs/>
                <w:sz w:val="16"/>
                <w:szCs w:val="16"/>
              </w:rPr>
            </w:pPr>
            <w:r w:rsidRPr="002042E1">
              <w:rPr>
                <w:rFonts w:ascii="Arial" w:hAnsi="Arial" w:cs="Arial"/>
                <w:b/>
                <w:bCs/>
                <w:sz w:val="16"/>
                <w:szCs w:val="16"/>
              </w:rPr>
              <w:t>&lt;---------------- (J2EE S</w:t>
            </w:r>
            <w:r w:rsidR="00A00093" w:rsidRPr="002042E1">
              <w:rPr>
                <w:rFonts w:ascii="Arial" w:hAnsi="Arial" w:cs="Arial"/>
                <w:b/>
                <w:bCs/>
                <w:sz w:val="16"/>
                <w:szCs w:val="16"/>
              </w:rPr>
              <w:t>ecurity R</w:t>
            </w:r>
            <w:r w:rsidRPr="002042E1">
              <w:rPr>
                <w:rFonts w:ascii="Arial" w:hAnsi="Arial" w:cs="Arial"/>
                <w:b/>
                <w:bCs/>
                <w:sz w:val="16"/>
                <w:szCs w:val="16"/>
              </w:rPr>
              <w:t>ole Names) -------------------&gt;</w:t>
            </w:r>
          </w:p>
        </w:tc>
      </w:tr>
      <w:tr w:rsidR="00A00093" w:rsidRPr="002042E1" w14:paraId="5AB7D089" w14:textId="77777777" w:rsidTr="002042E1">
        <w:trPr>
          <w:trHeight w:val="236"/>
        </w:trPr>
        <w:tc>
          <w:tcPr>
            <w:tcW w:w="1296" w:type="dxa"/>
            <w:shd w:val="clear" w:color="auto" w:fill="auto"/>
            <w:vAlign w:val="bottom"/>
          </w:tcPr>
          <w:p w14:paraId="1F74A4D7" w14:textId="77777777" w:rsidR="00E71653" w:rsidRPr="002042E1" w:rsidRDefault="00E71653" w:rsidP="00A00093">
            <w:pPr>
              <w:spacing w:before="60" w:after="60"/>
              <w:rPr>
                <w:rFonts w:ascii="Arial" w:hAnsi="Arial" w:cs="Arial"/>
                <w:sz w:val="16"/>
                <w:szCs w:val="16"/>
              </w:rPr>
            </w:pPr>
            <w:r w:rsidRPr="002042E1">
              <w:rPr>
                <w:rFonts w:ascii="Arial" w:hAnsi="Arial" w:cs="Arial"/>
                <w:sz w:val="16"/>
                <w:szCs w:val="16"/>
              </w:rPr>
              <w:t>DG-CLERK</w:t>
            </w:r>
          </w:p>
        </w:tc>
        <w:tc>
          <w:tcPr>
            <w:tcW w:w="1760" w:type="dxa"/>
            <w:shd w:val="clear" w:color="auto" w:fill="auto"/>
            <w:vAlign w:val="bottom"/>
          </w:tcPr>
          <w:p w14:paraId="58E48B32" w14:textId="77777777" w:rsidR="00E71653" w:rsidRPr="002042E1" w:rsidRDefault="00E71653" w:rsidP="00A00093">
            <w:pPr>
              <w:spacing w:before="60" w:after="60"/>
              <w:rPr>
                <w:rFonts w:ascii="Arial" w:hAnsi="Arial" w:cs="Arial"/>
                <w:sz w:val="16"/>
                <w:szCs w:val="16"/>
              </w:rPr>
            </w:pPr>
            <w:r w:rsidRPr="002042E1">
              <w:rPr>
                <w:rFonts w:ascii="Arial" w:hAnsi="Arial" w:cs="Arial"/>
                <w:sz w:val="16"/>
                <w:szCs w:val="16"/>
              </w:rPr>
              <w:t>DG-CLERK</w:t>
            </w:r>
          </w:p>
        </w:tc>
        <w:tc>
          <w:tcPr>
            <w:tcW w:w="2321" w:type="dxa"/>
            <w:tcBorders>
              <w:right w:val="single" w:sz="12" w:space="0" w:color="auto"/>
            </w:tcBorders>
            <w:shd w:val="clear" w:color="auto" w:fill="auto"/>
            <w:vAlign w:val="bottom"/>
          </w:tcPr>
          <w:p w14:paraId="52BCD4C1" w14:textId="77777777" w:rsidR="00E71653" w:rsidRPr="002042E1" w:rsidRDefault="00E71653" w:rsidP="00A00093">
            <w:pPr>
              <w:spacing w:before="60" w:after="60"/>
              <w:rPr>
                <w:rFonts w:ascii="Arial" w:hAnsi="Arial" w:cs="Arial"/>
                <w:sz w:val="16"/>
                <w:szCs w:val="16"/>
              </w:rPr>
            </w:pPr>
            <w:r w:rsidRPr="002042E1">
              <w:rPr>
                <w:rFonts w:ascii="Arial" w:hAnsi="Arial" w:cs="Arial"/>
                <w:sz w:val="16"/>
                <w:szCs w:val="16"/>
              </w:rPr>
              <w:t>DG-CLERK</w:t>
            </w:r>
          </w:p>
        </w:tc>
        <w:tc>
          <w:tcPr>
            <w:tcW w:w="2240" w:type="dxa"/>
            <w:tcBorders>
              <w:left w:val="single" w:sz="12" w:space="0" w:color="auto"/>
            </w:tcBorders>
            <w:shd w:val="clear" w:color="auto" w:fill="auto"/>
            <w:vAlign w:val="bottom"/>
          </w:tcPr>
          <w:p w14:paraId="313AD6EB" w14:textId="77777777" w:rsidR="00E71653" w:rsidRPr="002042E1" w:rsidRDefault="00E71653" w:rsidP="00A00093">
            <w:pPr>
              <w:spacing w:before="60" w:after="60"/>
              <w:rPr>
                <w:rFonts w:ascii="Arial" w:hAnsi="Arial" w:cs="Arial"/>
                <w:sz w:val="16"/>
                <w:szCs w:val="16"/>
              </w:rPr>
            </w:pPr>
            <w:r w:rsidRPr="002042E1">
              <w:rPr>
                <w:rFonts w:ascii="Arial" w:hAnsi="Arial" w:cs="Arial"/>
                <w:sz w:val="16"/>
                <w:szCs w:val="16"/>
              </w:rPr>
              <w:t>CLERK</w:t>
            </w:r>
          </w:p>
        </w:tc>
        <w:tc>
          <w:tcPr>
            <w:tcW w:w="2301" w:type="dxa"/>
            <w:shd w:val="clear" w:color="auto" w:fill="auto"/>
            <w:vAlign w:val="bottom"/>
          </w:tcPr>
          <w:p w14:paraId="3953B0F1" w14:textId="77777777" w:rsidR="00E71653" w:rsidRPr="002042E1" w:rsidRDefault="00E71653" w:rsidP="00A00093">
            <w:pPr>
              <w:spacing w:before="60" w:after="60"/>
              <w:rPr>
                <w:rFonts w:ascii="Arial" w:hAnsi="Arial" w:cs="Arial"/>
                <w:sz w:val="16"/>
                <w:szCs w:val="16"/>
              </w:rPr>
            </w:pPr>
            <w:r w:rsidRPr="002042E1">
              <w:rPr>
                <w:rFonts w:ascii="Arial" w:hAnsi="Arial" w:cs="Arial"/>
                <w:sz w:val="16"/>
                <w:szCs w:val="16"/>
              </w:rPr>
              <w:t>CLERK</w:t>
            </w:r>
          </w:p>
        </w:tc>
      </w:tr>
      <w:tr w:rsidR="00A00093" w:rsidRPr="002042E1" w14:paraId="3704F1E7" w14:textId="77777777" w:rsidTr="002042E1">
        <w:trPr>
          <w:trHeight w:val="236"/>
        </w:trPr>
        <w:tc>
          <w:tcPr>
            <w:tcW w:w="1296" w:type="dxa"/>
            <w:shd w:val="clear" w:color="auto" w:fill="auto"/>
            <w:vAlign w:val="bottom"/>
          </w:tcPr>
          <w:p w14:paraId="58C80071" w14:textId="77777777" w:rsidR="00E71653" w:rsidRPr="002042E1" w:rsidRDefault="00E71653" w:rsidP="00A00093">
            <w:pPr>
              <w:spacing w:before="60" w:after="60"/>
              <w:rPr>
                <w:rFonts w:ascii="Arial" w:hAnsi="Arial" w:cs="Arial"/>
                <w:sz w:val="16"/>
                <w:szCs w:val="16"/>
              </w:rPr>
            </w:pPr>
            <w:r w:rsidRPr="002042E1">
              <w:rPr>
                <w:rFonts w:ascii="Arial" w:hAnsi="Arial" w:cs="Arial"/>
                <w:sz w:val="16"/>
                <w:szCs w:val="16"/>
              </w:rPr>
              <w:t>DG-SUPERVISOR</w:t>
            </w:r>
          </w:p>
        </w:tc>
        <w:tc>
          <w:tcPr>
            <w:tcW w:w="1760" w:type="dxa"/>
            <w:shd w:val="clear" w:color="auto" w:fill="auto"/>
            <w:vAlign w:val="bottom"/>
          </w:tcPr>
          <w:p w14:paraId="0BC5E5BE" w14:textId="77777777" w:rsidR="00E71653" w:rsidRPr="002042E1" w:rsidRDefault="00E71653" w:rsidP="00A00093">
            <w:pPr>
              <w:spacing w:before="60" w:after="60"/>
              <w:rPr>
                <w:rFonts w:ascii="Arial" w:hAnsi="Arial" w:cs="Arial"/>
                <w:sz w:val="16"/>
                <w:szCs w:val="16"/>
              </w:rPr>
            </w:pPr>
            <w:r w:rsidRPr="002042E1">
              <w:rPr>
                <w:rFonts w:ascii="Arial" w:hAnsi="Arial" w:cs="Arial"/>
                <w:sz w:val="16"/>
                <w:szCs w:val="16"/>
              </w:rPr>
              <w:t>DG-SUPERVISOR</w:t>
            </w:r>
          </w:p>
        </w:tc>
        <w:tc>
          <w:tcPr>
            <w:tcW w:w="2321" w:type="dxa"/>
            <w:tcBorders>
              <w:right w:val="single" w:sz="12" w:space="0" w:color="auto"/>
            </w:tcBorders>
            <w:shd w:val="clear" w:color="auto" w:fill="auto"/>
            <w:vAlign w:val="bottom"/>
          </w:tcPr>
          <w:p w14:paraId="420B52B6" w14:textId="77777777" w:rsidR="00E71653" w:rsidRPr="002042E1" w:rsidRDefault="00E71653" w:rsidP="00A00093">
            <w:pPr>
              <w:spacing w:before="60" w:after="60"/>
              <w:rPr>
                <w:rFonts w:ascii="Arial" w:hAnsi="Arial" w:cs="Arial"/>
                <w:sz w:val="16"/>
                <w:szCs w:val="16"/>
              </w:rPr>
            </w:pPr>
            <w:r w:rsidRPr="002042E1">
              <w:rPr>
                <w:rFonts w:ascii="Arial" w:hAnsi="Arial" w:cs="Arial"/>
                <w:sz w:val="16"/>
                <w:szCs w:val="16"/>
              </w:rPr>
              <w:t>DG-SUPERVISOR</w:t>
            </w:r>
          </w:p>
        </w:tc>
        <w:tc>
          <w:tcPr>
            <w:tcW w:w="2240" w:type="dxa"/>
            <w:tcBorders>
              <w:left w:val="single" w:sz="12" w:space="0" w:color="auto"/>
            </w:tcBorders>
            <w:shd w:val="clear" w:color="auto" w:fill="auto"/>
            <w:vAlign w:val="bottom"/>
          </w:tcPr>
          <w:p w14:paraId="4770DBCB" w14:textId="77777777" w:rsidR="00E71653" w:rsidRPr="002042E1" w:rsidRDefault="00E71653" w:rsidP="00A00093">
            <w:pPr>
              <w:spacing w:before="60" w:after="60"/>
              <w:rPr>
                <w:rFonts w:ascii="Arial" w:hAnsi="Arial" w:cs="Arial"/>
                <w:sz w:val="16"/>
                <w:szCs w:val="16"/>
              </w:rPr>
            </w:pPr>
            <w:r w:rsidRPr="002042E1">
              <w:rPr>
                <w:rFonts w:ascii="Arial" w:hAnsi="Arial" w:cs="Arial"/>
                <w:sz w:val="16"/>
                <w:szCs w:val="16"/>
              </w:rPr>
              <w:t>SUPER</w:t>
            </w:r>
          </w:p>
        </w:tc>
        <w:tc>
          <w:tcPr>
            <w:tcW w:w="2301" w:type="dxa"/>
            <w:shd w:val="clear" w:color="auto" w:fill="auto"/>
            <w:vAlign w:val="bottom"/>
          </w:tcPr>
          <w:p w14:paraId="4FACE61E" w14:textId="77777777" w:rsidR="00E71653" w:rsidRPr="002042E1" w:rsidRDefault="00E71653" w:rsidP="00A00093">
            <w:pPr>
              <w:spacing w:before="60" w:after="60"/>
              <w:rPr>
                <w:rFonts w:ascii="Arial" w:hAnsi="Arial" w:cs="Arial"/>
                <w:sz w:val="16"/>
                <w:szCs w:val="16"/>
              </w:rPr>
            </w:pPr>
            <w:r w:rsidRPr="002042E1">
              <w:rPr>
                <w:rFonts w:ascii="Arial" w:hAnsi="Arial" w:cs="Arial"/>
                <w:sz w:val="16"/>
                <w:szCs w:val="16"/>
              </w:rPr>
              <w:t>SUPER</w:t>
            </w:r>
          </w:p>
        </w:tc>
      </w:tr>
      <w:tr w:rsidR="00A00093" w:rsidRPr="002042E1" w14:paraId="260BF7B8" w14:textId="77777777" w:rsidTr="002042E1">
        <w:trPr>
          <w:trHeight w:val="236"/>
        </w:trPr>
        <w:tc>
          <w:tcPr>
            <w:tcW w:w="1296" w:type="dxa"/>
            <w:shd w:val="clear" w:color="auto" w:fill="auto"/>
            <w:vAlign w:val="bottom"/>
          </w:tcPr>
          <w:p w14:paraId="53C0FF10" w14:textId="77777777" w:rsidR="00E71653" w:rsidRPr="002042E1" w:rsidRDefault="00E71653" w:rsidP="00A00093">
            <w:pPr>
              <w:spacing w:before="60" w:after="60"/>
              <w:rPr>
                <w:rFonts w:ascii="Arial" w:hAnsi="Arial" w:cs="Arial"/>
                <w:sz w:val="16"/>
                <w:szCs w:val="16"/>
              </w:rPr>
            </w:pPr>
            <w:r w:rsidRPr="002042E1">
              <w:rPr>
                <w:rFonts w:ascii="Arial" w:hAnsi="Arial" w:cs="Arial"/>
                <w:sz w:val="16"/>
                <w:szCs w:val="16"/>
              </w:rPr>
              <w:t>DG-ADMIN</w:t>
            </w:r>
          </w:p>
        </w:tc>
        <w:tc>
          <w:tcPr>
            <w:tcW w:w="1760" w:type="dxa"/>
            <w:shd w:val="clear" w:color="auto" w:fill="auto"/>
            <w:vAlign w:val="bottom"/>
          </w:tcPr>
          <w:p w14:paraId="2E05E1FB" w14:textId="77777777" w:rsidR="00E71653" w:rsidRPr="002042E1" w:rsidRDefault="00E71653" w:rsidP="00A00093">
            <w:pPr>
              <w:spacing w:before="60" w:after="60"/>
              <w:rPr>
                <w:rFonts w:ascii="Arial" w:hAnsi="Arial" w:cs="Arial"/>
                <w:sz w:val="16"/>
                <w:szCs w:val="16"/>
              </w:rPr>
            </w:pPr>
            <w:r w:rsidRPr="002042E1">
              <w:rPr>
                <w:rFonts w:ascii="Arial" w:hAnsi="Arial" w:cs="Arial"/>
                <w:sz w:val="16"/>
                <w:szCs w:val="16"/>
              </w:rPr>
              <w:t>DG-ADMIN</w:t>
            </w:r>
          </w:p>
        </w:tc>
        <w:tc>
          <w:tcPr>
            <w:tcW w:w="2321" w:type="dxa"/>
            <w:tcBorders>
              <w:right w:val="single" w:sz="12" w:space="0" w:color="auto"/>
            </w:tcBorders>
            <w:shd w:val="clear" w:color="auto" w:fill="auto"/>
            <w:vAlign w:val="bottom"/>
          </w:tcPr>
          <w:p w14:paraId="32BB1381" w14:textId="77777777" w:rsidR="00E71653" w:rsidRPr="002042E1" w:rsidRDefault="00E71653" w:rsidP="00A00093">
            <w:pPr>
              <w:spacing w:before="60" w:after="60"/>
              <w:rPr>
                <w:rFonts w:ascii="Arial" w:hAnsi="Arial" w:cs="Arial"/>
                <w:sz w:val="16"/>
                <w:szCs w:val="16"/>
              </w:rPr>
            </w:pPr>
            <w:r w:rsidRPr="002042E1">
              <w:rPr>
                <w:rFonts w:ascii="Arial" w:hAnsi="Arial" w:cs="Arial"/>
                <w:sz w:val="16"/>
                <w:szCs w:val="16"/>
              </w:rPr>
              <w:t>DG-ADMIN</w:t>
            </w:r>
          </w:p>
        </w:tc>
        <w:tc>
          <w:tcPr>
            <w:tcW w:w="2240" w:type="dxa"/>
            <w:tcBorders>
              <w:left w:val="single" w:sz="12" w:space="0" w:color="auto"/>
            </w:tcBorders>
            <w:shd w:val="clear" w:color="auto" w:fill="auto"/>
            <w:vAlign w:val="bottom"/>
          </w:tcPr>
          <w:p w14:paraId="4DE813FA" w14:textId="77777777" w:rsidR="00E71653" w:rsidRPr="002042E1" w:rsidRDefault="00E71653" w:rsidP="00A00093">
            <w:pPr>
              <w:spacing w:before="60" w:after="60"/>
              <w:rPr>
                <w:rFonts w:ascii="Arial" w:hAnsi="Arial" w:cs="Arial"/>
                <w:sz w:val="16"/>
                <w:szCs w:val="16"/>
              </w:rPr>
            </w:pPr>
            <w:r w:rsidRPr="002042E1">
              <w:rPr>
                <w:rFonts w:ascii="Arial" w:hAnsi="Arial" w:cs="Arial"/>
                <w:sz w:val="16"/>
                <w:szCs w:val="16"/>
              </w:rPr>
              <w:t>ADMIN</w:t>
            </w:r>
          </w:p>
        </w:tc>
        <w:tc>
          <w:tcPr>
            <w:tcW w:w="2301" w:type="dxa"/>
            <w:shd w:val="clear" w:color="auto" w:fill="auto"/>
            <w:vAlign w:val="bottom"/>
          </w:tcPr>
          <w:p w14:paraId="5B534F09" w14:textId="77777777" w:rsidR="00E71653" w:rsidRPr="002042E1" w:rsidRDefault="00E71653" w:rsidP="00A00093">
            <w:pPr>
              <w:spacing w:before="60" w:after="60"/>
              <w:rPr>
                <w:rFonts w:ascii="Arial" w:hAnsi="Arial" w:cs="Arial"/>
                <w:sz w:val="16"/>
                <w:szCs w:val="16"/>
              </w:rPr>
            </w:pPr>
            <w:r w:rsidRPr="002042E1">
              <w:rPr>
                <w:rFonts w:ascii="Arial" w:hAnsi="Arial" w:cs="Arial"/>
                <w:sz w:val="16"/>
                <w:szCs w:val="16"/>
              </w:rPr>
              <w:t>ADMIN</w:t>
            </w:r>
          </w:p>
        </w:tc>
      </w:tr>
    </w:tbl>
    <w:p w14:paraId="342B1374" w14:textId="77777777" w:rsidR="00A00093" w:rsidRPr="00D53C0F" w:rsidRDefault="00A00093" w:rsidP="00604685">
      <w:pPr>
        <w:autoSpaceDE w:val="0"/>
        <w:autoSpaceDN w:val="0"/>
        <w:adjustRightInd w:val="0"/>
      </w:pPr>
    </w:p>
    <w:p w14:paraId="73961929" w14:textId="77777777" w:rsidR="00F04DD4" w:rsidRPr="00D53C0F" w:rsidRDefault="00F04DD4" w:rsidP="00604685">
      <w:pPr>
        <w:autoSpaceDE w:val="0"/>
        <w:autoSpaceDN w:val="0"/>
        <w:adjustRightInd w:val="0"/>
      </w:pPr>
    </w:p>
    <w:tbl>
      <w:tblPr>
        <w:tblW w:w="9708" w:type="dxa"/>
        <w:tblLayout w:type="fixed"/>
        <w:tblLook w:val="0000" w:firstRow="0" w:lastRow="0" w:firstColumn="0" w:lastColumn="0" w:noHBand="0" w:noVBand="0"/>
      </w:tblPr>
      <w:tblGrid>
        <w:gridCol w:w="545"/>
        <w:gridCol w:w="9163"/>
      </w:tblGrid>
      <w:tr w:rsidR="00A00093" w:rsidRPr="00D53C0F" w14:paraId="4C46D7CF" w14:textId="77777777" w:rsidTr="002042E1">
        <w:trPr>
          <w:cantSplit/>
          <w:trHeight w:val="1249"/>
        </w:trPr>
        <w:tc>
          <w:tcPr>
            <w:tcW w:w="545" w:type="dxa"/>
          </w:tcPr>
          <w:p w14:paraId="605039CC" w14:textId="77777777" w:rsidR="00A00093" w:rsidRPr="00D53C0F" w:rsidRDefault="004D4C84" w:rsidP="003902F2">
            <w:pPr>
              <w:spacing w:before="60" w:after="60"/>
              <w:ind w:left="-18"/>
              <w:rPr>
                <w:rFonts w:cs="Times New Roman"/>
              </w:rPr>
            </w:pPr>
            <w:r w:rsidRPr="00D53C0F">
              <w:rPr>
                <w:rFonts w:cs="Times New Roman"/>
                <w:noProof/>
              </w:rPr>
              <w:drawing>
                <wp:inline distT="0" distB="0" distL="0" distR="0" wp14:anchorId="102BC66F" wp14:editId="7A683F00">
                  <wp:extent cx="285115" cy="285115"/>
                  <wp:effectExtent l="0" t="0" r="0" b="0"/>
                  <wp:docPr id="1180" name="Picture 118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9163" w:type="dxa"/>
          </w:tcPr>
          <w:p w14:paraId="00C6235A" w14:textId="77777777" w:rsidR="00A00093" w:rsidRPr="00D53C0F" w:rsidRDefault="00A00093" w:rsidP="003902F2">
            <w:pPr>
              <w:keepNext/>
              <w:keepLines/>
              <w:spacing w:before="60" w:after="60"/>
              <w:rPr>
                <w:rFonts w:cs="Times New Roman"/>
                <w:kern w:val="2"/>
              </w:rPr>
            </w:pPr>
            <w:r w:rsidRPr="00D53C0F">
              <w:rPr>
                <w:rFonts w:cs="Times New Roman"/>
                <w:b/>
              </w:rPr>
              <w:t>NOTE:</w:t>
            </w:r>
            <w:r w:rsidRPr="00D53C0F">
              <w:rPr>
                <w:rFonts w:cs="Times New Roman"/>
              </w:rPr>
              <w:t xml:space="preserve"> </w:t>
            </w:r>
            <w:r w:rsidRPr="00D53C0F">
              <w:t>The &lt;security-role-assignment&gt; elements in the weblogic.xml file are not needed when the &lt;role-name&gt; element and the &lt;principal-name&gt; element are the same. By default, WebLogic automatically creates a group of the same name if no mapping is defined in weblogic.xml.</w:t>
            </w:r>
          </w:p>
        </w:tc>
      </w:tr>
    </w:tbl>
    <w:p w14:paraId="54D20F2B" w14:textId="77777777" w:rsidR="00E71653" w:rsidRPr="00D53C0F" w:rsidRDefault="00E71653" w:rsidP="00604685">
      <w:pPr>
        <w:autoSpaceDE w:val="0"/>
        <w:autoSpaceDN w:val="0"/>
        <w:adjustRightInd w:val="0"/>
      </w:pPr>
    </w:p>
    <w:p w14:paraId="199CCA4D" w14:textId="77777777" w:rsidR="00604685" w:rsidRPr="00D53C0F" w:rsidRDefault="00E71653" w:rsidP="00223EFD">
      <w:pPr>
        <w:pStyle w:val="Heading3"/>
      </w:pPr>
      <w:r w:rsidRPr="00D53C0F">
        <w:br w:type="page"/>
      </w:r>
      <w:bookmarkStart w:id="1150" w:name="_Hlt171498552"/>
      <w:bookmarkStart w:id="1151" w:name="_Hlt178483165"/>
      <w:bookmarkStart w:id="1152" w:name="_Toc83538894"/>
      <w:bookmarkStart w:id="1153" w:name="_Toc84037029"/>
      <w:bookmarkStart w:id="1154" w:name="_Toc84044251"/>
      <w:bookmarkStart w:id="1155" w:name="_Toc204421589"/>
      <w:bookmarkStart w:id="1156" w:name="_Toc167804857"/>
      <w:bookmarkEnd w:id="1150"/>
      <w:bookmarkEnd w:id="1151"/>
      <w:r w:rsidR="00604685" w:rsidRPr="00D53C0F">
        <w:t>Index</w:t>
      </w:r>
      <w:bookmarkEnd w:id="1152"/>
      <w:bookmarkEnd w:id="1153"/>
      <w:bookmarkEnd w:id="1154"/>
      <w:bookmarkEnd w:id="1155"/>
      <w:bookmarkEnd w:id="1156"/>
    </w:p>
    <w:p w14:paraId="2F09B21B" w14:textId="77777777" w:rsidR="00861360" w:rsidRPr="00D53C0F" w:rsidRDefault="00861360" w:rsidP="00080753">
      <w:pPr>
        <w:pStyle w:val="NormalIndent"/>
        <w:ind w:left="0"/>
      </w:pPr>
    </w:p>
    <w:p w14:paraId="22029040" w14:textId="77777777" w:rsidR="00080753" w:rsidRPr="00D53C0F" w:rsidRDefault="00080753" w:rsidP="00080753">
      <w:pPr>
        <w:pStyle w:val="NormalIndent"/>
        <w:ind w:left="0"/>
      </w:pPr>
    </w:p>
    <w:p w14:paraId="5764A3F1" w14:textId="77777777" w:rsidR="00B35919" w:rsidRPr="00D53C0F" w:rsidRDefault="00080753" w:rsidP="00604685">
      <w:pPr>
        <w:autoSpaceDE w:val="0"/>
        <w:autoSpaceDN w:val="0"/>
        <w:adjustRightInd w:val="0"/>
        <w:sectPr w:rsidR="00B35919" w:rsidRPr="00D53C0F" w:rsidSect="00B35919">
          <w:headerReference w:type="even" r:id="rId93"/>
          <w:headerReference w:type="default" r:id="rId94"/>
          <w:footerReference w:type="even" r:id="rId95"/>
          <w:footerReference w:type="default" r:id="rId96"/>
          <w:footerReference w:type="first" r:id="rId97"/>
          <w:pgSz w:w="12240" w:h="15840" w:code="1"/>
          <w:pgMar w:top="1440" w:right="1440" w:bottom="1440" w:left="1440" w:header="720" w:footer="720" w:gutter="0"/>
          <w:pgNumType w:start="1"/>
          <w:cols w:space="720"/>
          <w:titlePg/>
        </w:sectPr>
      </w:pPr>
      <w:r w:rsidRPr="00D53C0F">
        <w:fldChar w:fldCharType="begin"/>
      </w:r>
      <w:r w:rsidRPr="00D53C0F">
        <w:instrText xml:space="preserve"> INDEX \h "A" \c "2" \z "1033" </w:instrText>
      </w:r>
      <w:r w:rsidRPr="00D53C0F">
        <w:fldChar w:fldCharType="separate"/>
      </w:r>
    </w:p>
    <w:p w14:paraId="4AF23356" w14:textId="77777777" w:rsidR="00B35919" w:rsidRPr="00D53C0F" w:rsidRDefault="00B35919" w:rsidP="0005733F">
      <w:pPr>
        <w:pStyle w:val="IndexHeading"/>
        <w:keepNext/>
        <w:tabs>
          <w:tab w:val="right" w:leader="dot" w:pos="4310"/>
        </w:tabs>
        <w:spacing w:before="0"/>
        <w:ind w:left="144"/>
        <w:rPr>
          <w:rFonts w:ascii="Calibri" w:hAnsi="Calibri" w:cs="Times New Roman"/>
          <w:b w:val="0"/>
          <w:bCs w:val="0"/>
        </w:rPr>
      </w:pPr>
      <w:r w:rsidRPr="00D53C0F">
        <w:t>A</w:t>
      </w:r>
    </w:p>
    <w:p w14:paraId="48A83B77" w14:textId="77777777" w:rsidR="00B35919" w:rsidRPr="00D53C0F" w:rsidRDefault="00B35919">
      <w:pPr>
        <w:pStyle w:val="Index1"/>
        <w:tabs>
          <w:tab w:val="right" w:leader="dot" w:pos="4310"/>
        </w:tabs>
      </w:pPr>
      <w:r w:rsidRPr="00D53C0F">
        <w:rPr>
          <w:color w:val="000000"/>
        </w:rPr>
        <w:t>Ability for the User to Switch Divisions</w:t>
      </w:r>
      <w:r w:rsidRPr="00D53C0F">
        <w:t xml:space="preserve">, </w:t>
      </w:r>
      <w:r w:rsidRPr="00D53C0F">
        <w:rPr>
          <w:color w:val="000000"/>
        </w:rPr>
        <w:t>7-10</w:t>
      </w:r>
    </w:p>
    <w:p w14:paraId="78FE1A2C" w14:textId="77777777" w:rsidR="00B35919" w:rsidRPr="00D53C0F" w:rsidRDefault="00B35919">
      <w:pPr>
        <w:pStyle w:val="Index1"/>
        <w:tabs>
          <w:tab w:val="right" w:leader="dot" w:pos="4310"/>
        </w:tabs>
      </w:pPr>
      <w:r w:rsidRPr="00D53C0F">
        <w:rPr>
          <w:color w:val="000000"/>
        </w:rPr>
        <w:t>Access Code</w:t>
      </w:r>
    </w:p>
    <w:p w14:paraId="473EF0F0" w14:textId="77777777" w:rsidR="00B35919" w:rsidRPr="00D53C0F" w:rsidRDefault="00B35919">
      <w:pPr>
        <w:pStyle w:val="Index2"/>
        <w:tabs>
          <w:tab w:val="right" w:leader="dot" w:pos="4310"/>
        </w:tabs>
      </w:pPr>
      <w:r w:rsidRPr="00D53C0F">
        <w:rPr>
          <w:color w:val="000000"/>
        </w:rPr>
        <w:t>Not Valid (Error Message)</w:t>
      </w:r>
      <w:r w:rsidRPr="00D53C0F">
        <w:t xml:space="preserve">, </w:t>
      </w:r>
      <w:r w:rsidRPr="00D53C0F">
        <w:rPr>
          <w:color w:val="000000"/>
        </w:rPr>
        <w:t>11-8</w:t>
      </w:r>
    </w:p>
    <w:p w14:paraId="54ADF0D7" w14:textId="77777777" w:rsidR="00B35919" w:rsidRPr="00D53C0F" w:rsidRDefault="00B35919">
      <w:pPr>
        <w:pStyle w:val="Index1"/>
        <w:tabs>
          <w:tab w:val="right" w:leader="dot" w:pos="4310"/>
        </w:tabs>
      </w:pPr>
      <w:r w:rsidRPr="00D53C0F">
        <w:rPr>
          <w:color w:val="000000"/>
        </w:rPr>
        <w:t>Access VA Standard Data Services (SDS) Tables</w:t>
      </w:r>
      <w:r w:rsidRPr="00D53C0F">
        <w:t xml:space="preserve">, </w:t>
      </w:r>
      <w:r w:rsidRPr="00D53C0F">
        <w:rPr>
          <w:color w:val="000000"/>
        </w:rPr>
        <w:t>4-3</w:t>
      </w:r>
    </w:p>
    <w:p w14:paraId="2FFD5727" w14:textId="77777777" w:rsidR="00B35919" w:rsidRPr="00D53C0F" w:rsidRDefault="00B35919">
      <w:pPr>
        <w:pStyle w:val="Index1"/>
        <w:tabs>
          <w:tab w:val="right" w:leader="dot" w:pos="4310"/>
        </w:tabs>
      </w:pPr>
      <w:r w:rsidRPr="00D53C0F">
        <w:rPr>
          <w:color w:val="000000"/>
          <w:kern w:val="2"/>
        </w:rPr>
        <w:t>Acronyms</w:t>
      </w:r>
    </w:p>
    <w:p w14:paraId="25052DFD" w14:textId="77777777" w:rsidR="00B35919" w:rsidRPr="00D53C0F" w:rsidRDefault="00B35919">
      <w:pPr>
        <w:pStyle w:val="Index2"/>
        <w:tabs>
          <w:tab w:val="right" w:leader="dot" w:pos="4310"/>
        </w:tabs>
      </w:pPr>
      <w:r w:rsidRPr="00D53C0F">
        <w:rPr>
          <w:color w:val="000000"/>
          <w:kern w:val="2"/>
        </w:rPr>
        <w:t>Home Page Web Address, Glossary</w:t>
      </w:r>
      <w:r w:rsidRPr="00D53C0F">
        <w:t>, 13</w:t>
      </w:r>
    </w:p>
    <w:p w14:paraId="52C20CF0" w14:textId="77777777" w:rsidR="00B35919" w:rsidRPr="00D53C0F" w:rsidRDefault="00B35919">
      <w:pPr>
        <w:pStyle w:val="Index1"/>
        <w:tabs>
          <w:tab w:val="right" w:leader="dot" w:pos="4310"/>
        </w:tabs>
      </w:pPr>
      <w:r w:rsidRPr="00D53C0F">
        <w:rPr>
          <w:color w:val="000000"/>
          <w:kern w:val="2"/>
        </w:rPr>
        <w:t>ACTIVE by Custodial Package Option</w:t>
      </w:r>
      <w:r w:rsidRPr="00D53C0F">
        <w:t xml:space="preserve">, </w:t>
      </w:r>
      <w:r w:rsidRPr="00D53C0F">
        <w:rPr>
          <w:color w:val="000000"/>
          <w:kern w:val="2"/>
        </w:rPr>
        <w:t>8-14</w:t>
      </w:r>
    </w:p>
    <w:p w14:paraId="79773EB5" w14:textId="77777777" w:rsidR="00B35919" w:rsidRPr="00D53C0F" w:rsidRDefault="00B35919">
      <w:pPr>
        <w:pStyle w:val="Index1"/>
        <w:tabs>
          <w:tab w:val="right" w:leader="dot" w:pos="4310"/>
        </w:tabs>
      </w:pPr>
      <w:r w:rsidRPr="00D53C0F">
        <w:rPr>
          <w:color w:val="000000"/>
        </w:rPr>
        <w:t>Administer</w:t>
      </w:r>
    </w:p>
    <w:p w14:paraId="6EAD98B1" w14:textId="77777777" w:rsidR="00B35919" w:rsidRPr="00D53C0F" w:rsidRDefault="00B35919">
      <w:pPr>
        <w:pStyle w:val="Index2"/>
        <w:tabs>
          <w:tab w:val="right" w:leader="dot" w:pos="4310"/>
        </w:tabs>
      </w:pPr>
      <w:r w:rsidRPr="00D53C0F">
        <w:rPr>
          <w:color w:val="000000"/>
        </w:rPr>
        <w:t>Roles</w:t>
      </w:r>
      <w:r w:rsidRPr="00D53C0F">
        <w:t xml:space="preserve">, </w:t>
      </w:r>
      <w:r w:rsidRPr="00D53C0F">
        <w:rPr>
          <w:color w:val="000000"/>
        </w:rPr>
        <w:t>5-6</w:t>
      </w:r>
    </w:p>
    <w:p w14:paraId="14C7B0B8" w14:textId="77777777" w:rsidR="00B35919" w:rsidRPr="00D53C0F" w:rsidRDefault="00B35919">
      <w:pPr>
        <w:pStyle w:val="Index2"/>
        <w:tabs>
          <w:tab w:val="right" w:leader="dot" w:pos="4310"/>
        </w:tabs>
      </w:pPr>
      <w:r w:rsidRPr="00D53C0F">
        <w:rPr>
          <w:color w:val="000000"/>
        </w:rPr>
        <w:t>Users</w:t>
      </w:r>
      <w:r w:rsidRPr="00D53C0F">
        <w:t xml:space="preserve">, </w:t>
      </w:r>
      <w:r w:rsidRPr="00D53C0F">
        <w:rPr>
          <w:color w:val="000000"/>
        </w:rPr>
        <w:t>5-6</w:t>
      </w:r>
    </w:p>
    <w:p w14:paraId="4BD34468" w14:textId="77777777" w:rsidR="00B35919" w:rsidRPr="00D53C0F" w:rsidRDefault="00B35919">
      <w:pPr>
        <w:pStyle w:val="Index1"/>
        <w:tabs>
          <w:tab w:val="right" w:leader="dot" w:pos="4310"/>
        </w:tabs>
      </w:pPr>
      <w:r w:rsidRPr="00D53C0F">
        <w:rPr>
          <w:color w:val="000000"/>
          <w:kern w:val="2"/>
        </w:rPr>
        <w:t>Adobe</w:t>
      </w:r>
    </w:p>
    <w:p w14:paraId="02F42127" w14:textId="77777777" w:rsidR="00B35919" w:rsidRPr="00D53C0F" w:rsidRDefault="00B35919">
      <w:pPr>
        <w:pStyle w:val="Index2"/>
        <w:tabs>
          <w:tab w:val="right" w:leader="dot" w:pos="4310"/>
        </w:tabs>
      </w:pPr>
      <w:r w:rsidRPr="00D53C0F">
        <w:rPr>
          <w:color w:val="000000"/>
          <w:kern w:val="2"/>
        </w:rPr>
        <w:t>Home Page Web Address</w:t>
      </w:r>
      <w:r w:rsidRPr="00D53C0F">
        <w:t>, xv</w:t>
      </w:r>
    </w:p>
    <w:p w14:paraId="6AA880B3" w14:textId="77777777" w:rsidR="00B35919" w:rsidRPr="00D53C0F" w:rsidRDefault="00B35919">
      <w:pPr>
        <w:pStyle w:val="Index1"/>
        <w:tabs>
          <w:tab w:val="right" w:leader="dot" w:pos="4310"/>
        </w:tabs>
      </w:pPr>
      <w:r w:rsidRPr="00D53C0F">
        <w:rPr>
          <w:color w:val="000000"/>
        </w:rPr>
        <w:t>Adobe Acrobat Quick Guide</w:t>
      </w:r>
    </w:p>
    <w:p w14:paraId="5D5E4153" w14:textId="77777777" w:rsidR="00B35919" w:rsidRPr="00D53C0F" w:rsidRDefault="00B35919">
      <w:pPr>
        <w:pStyle w:val="Index2"/>
        <w:tabs>
          <w:tab w:val="right" w:leader="dot" w:pos="4310"/>
        </w:tabs>
      </w:pPr>
      <w:r w:rsidRPr="00D53C0F">
        <w:rPr>
          <w:color w:val="000000"/>
          <w:kern w:val="2"/>
        </w:rPr>
        <w:t>Home Page Web Address</w:t>
      </w:r>
      <w:r w:rsidRPr="00D53C0F">
        <w:t>, xv</w:t>
      </w:r>
    </w:p>
    <w:p w14:paraId="03FCE605" w14:textId="77777777" w:rsidR="00B35919" w:rsidRPr="00D53C0F" w:rsidRDefault="00B35919">
      <w:pPr>
        <w:pStyle w:val="Index1"/>
        <w:tabs>
          <w:tab w:val="right" w:leader="dot" w:pos="4310"/>
        </w:tabs>
      </w:pPr>
      <w:r w:rsidRPr="00D53C0F">
        <w:rPr>
          <w:color w:val="000000"/>
        </w:rPr>
        <w:t>Alerts</w:t>
      </w:r>
      <w:r w:rsidRPr="00D53C0F">
        <w:t xml:space="preserve">, </w:t>
      </w:r>
      <w:r w:rsidRPr="00D53C0F">
        <w:rPr>
          <w:color w:val="000000"/>
        </w:rPr>
        <w:t>9-1</w:t>
      </w:r>
    </w:p>
    <w:p w14:paraId="181111A1" w14:textId="77777777" w:rsidR="00B35919" w:rsidRPr="00D53C0F" w:rsidRDefault="00B35919">
      <w:pPr>
        <w:pStyle w:val="Index1"/>
        <w:tabs>
          <w:tab w:val="right" w:leader="dot" w:pos="4310"/>
        </w:tabs>
      </w:pPr>
      <w:r w:rsidRPr="00D53C0F">
        <w:rPr>
          <w:color w:val="000000"/>
        </w:rPr>
        <w:t>All Divisions at the Login Division's Computing Facility</w:t>
      </w:r>
      <w:r w:rsidRPr="00D53C0F">
        <w:t xml:space="preserve">, </w:t>
      </w:r>
      <w:r w:rsidRPr="00D53C0F">
        <w:rPr>
          <w:color w:val="000000"/>
        </w:rPr>
        <w:t>7-11</w:t>
      </w:r>
    </w:p>
    <w:p w14:paraId="61DE0FB9" w14:textId="77777777" w:rsidR="00B35919" w:rsidRPr="00D53C0F" w:rsidRDefault="00B35919">
      <w:pPr>
        <w:pStyle w:val="Index1"/>
        <w:tabs>
          <w:tab w:val="right" w:leader="dot" w:pos="4310"/>
        </w:tabs>
      </w:pPr>
      <w:r w:rsidRPr="00D53C0F">
        <w:rPr>
          <w:color w:val="000000"/>
        </w:rPr>
        <w:t>Announcement Text, Sample</w:t>
      </w:r>
      <w:r w:rsidRPr="00D53C0F">
        <w:t xml:space="preserve">, </w:t>
      </w:r>
      <w:r w:rsidRPr="00D53C0F">
        <w:rPr>
          <w:color w:val="000000"/>
        </w:rPr>
        <w:t>6-4</w:t>
      </w:r>
    </w:p>
    <w:p w14:paraId="1F0E1BED" w14:textId="77777777" w:rsidR="00B35919" w:rsidRPr="00D53C0F" w:rsidRDefault="00B35919">
      <w:pPr>
        <w:pStyle w:val="Index1"/>
        <w:tabs>
          <w:tab w:val="right" w:leader="dot" w:pos="4310"/>
        </w:tabs>
      </w:pPr>
      <w:r w:rsidRPr="00D53C0F">
        <w:rPr>
          <w:color w:val="000000"/>
          <w:kern w:val="2"/>
        </w:rPr>
        <w:t>Apache</w:t>
      </w:r>
    </w:p>
    <w:p w14:paraId="7B522644" w14:textId="77777777" w:rsidR="00B35919" w:rsidRPr="00D53C0F" w:rsidRDefault="00B35919">
      <w:pPr>
        <w:pStyle w:val="Index2"/>
        <w:tabs>
          <w:tab w:val="right" w:leader="dot" w:pos="4310"/>
        </w:tabs>
      </w:pPr>
      <w:r w:rsidRPr="00D53C0F">
        <w:rPr>
          <w:color w:val="000000"/>
          <w:kern w:val="2"/>
        </w:rPr>
        <w:t>Jakarta Cactus</w:t>
      </w:r>
    </w:p>
    <w:p w14:paraId="1992F05F" w14:textId="77777777" w:rsidR="00B35919" w:rsidRPr="00D53C0F" w:rsidRDefault="00B35919">
      <w:pPr>
        <w:pStyle w:val="Index3"/>
        <w:tabs>
          <w:tab w:val="right" w:leader="dot" w:pos="4310"/>
        </w:tabs>
      </w:pPr>
      <w:r w:rsidRPr="00D53C0F">
        <w:rPr>
          <w:color w:val="000000"/>
          <w:kern w:val="2"/>
        </w:rPr>
        <w:t>Website</w:t>
      </w:r>
      <w:r w:rsidRPr="00D53C0F">
        <w:t xml:space="preserve">, </w:t>
      </w:r>
      <w:r w:rsidRPr="00D53C0F">
        <w:rPr>
          <w:color w:val="000000"/>
          <w:kern w:val="2"/>
        </w:rPr>
        <w:t>10-1</w:t>
      </w:r>
    </w:p>
    <w:p w14:paraId="351C351E" w14:textId="77777777" w:rsidR="00B35919" w:rsidRPr="00D53C0F" w:rsidRDefault="00B35919">
      <w:pPr>
        <w:pStyle w:val="Index2"/>
        <w:tabs>
          <w:tab w:val="right" w:leader="dot" w:pos="4310"/>
        </w:tabs>
      </w:pPr>
      <w:r w:rsidRPr="00D53C0F">
        <w:rPr>
          <w:color w:val="000000"/>
          <w:kern w:val="2"/>
        </w:rPr>
        <w:t>Jakarta Project</w:t>
      </w:r>
    </w:p>
    <w:p w14:paraId="162E9A1D" w14:textId="77777777" w:rsidR="00B35919" w:rsidRPr="00D53C0F" w:rsidRDefault="00B35919">
      <w:pPr>
        <w:pStyle w:val="Index3"/>
        <w:tabs>
          <w:tab w:val="right" w:leader="dot" w:pos="4310"/>
        </w:tabs>
      </w:pPr>
      <w:r w:rsidRPr="00D53C0F">
        <w:rPr>
          <w:color w:val="000000"/>
          <w:kern w:val="2"/>
        </w:rPr>
        <w:t>Home Page Web Address</w:t>
      </w:r>
      <w:r w:rsidRPr="00D53C0F">
        <w:t xml:space="preserve">, </w:t>
      </w:r>
      <w:r w:rsidRPr="00D53C0F">
        <w:rPr>
          <w:color w:val="000000"/>
          <w:kern w:val="2"/>
        </w:rPr>
        <w:t>4-7</w:t>
      </w:r>
    </w:p>
    <w:p w14:paraId="14DB18B0" w14:textId="77777777" w:rsidR="00B35919" w:rsidRPr="00D53C0F" w:rsidRDefault="00B35919">
      <w:pPr>
        <w:pStyle w:val="Index1"/>
        <w:tabs>
          <w:tab w:val="right" w:leader="dot" w:pos="4310"/>
        </w:tabs>
      </w:pPr>
      <w:r w:rsidRPr="00D53C0F">
        <w:rPr>
          <w:color w:val="000000"/>
        </w:rPr>
        <w:t>APIs</w:t>
      </w:r>
    </w:p>
    <w:p w14:paraId="344EDCB9" w14:textId="77777777" w:rsidR="00B35919" w:rsidRPr="00D53C0F" w:rsidRDefault="00B35919">
      <w:pPr>
        <w:pStyle w:val="Index2"/>
        <w:tabs>
          <w:tab w:val="right" w:leader="dot" w:pos="4310"/>
        </w:tabs>
      </w:pPr>
      <w:r w:rsidRPr="00D53C0F">
        <w:rPr>
          <w:color w:val="000000"/>
        </w:rPr>
        <w:t>Institution getVistaProvider()</w:t>
      </w:r>
      <w:r w:rsidRPr="00D53C0F">
        <w:t xml:space="preserve">, </w:t>
      </w:r>
      <w:r w:rsidRPr="00D53C0F">
        <w:rPr>
          <w:color w:val="000000"/>
        </w:rPr>
        <w:t>7-1</w:t>
      </w:r>
      <w:r w:rsidRPr="00D53C0F">
        <w:t xml:space="preserve">, </w:t>
      </w:r>
      <w:r w:rsidRPr="00D53C0F">
        <w:rPr>
          <w:color w:val="000000"/>
        </w:rPr>
        <w:t>7-2</w:t>
      </w:r>
    </w:p>
    <w:p w14:paraId="5076754E" w14:textId="77777777" w:rsidR="00B35919" w:rsidRPr="00D53C0F" w:rsidRDefault="00B35919">
      <w:pPr>
        <w:pStyle w:val="Index1"/>
        <w:tabs>
          <w:tab w:val="right" w:leader="dot" w:pos="4310"/>
        </w:tabs>
      </w:pPr>
      <w:r w:rsidRPr="00D53C0F">
        <w:rPr>
          <w:color w:val="000000"/>
        </w:rPr>
        <w:t>APP PROXY ALLOWED Field (#.11)</w:t>
      </w:r>
      <w:r w:rsidRPr="00D53C0F">
        <w:t xml:space="preserve">, </w:t>
      </w:r>
      <w:r w:rsidRPr="00D53C0F">
        <w:rPr>
          <w:color w:val="000000"/>
        </w:rPr>
        <w:t>8-11</w:t>
      </w:r>
    </w:p>
    <w:p w14:paraId="6B7F11D7" w14:textId="77777777" w:rsidR="00B35919" w:rsidRPr="00D53C0F" w:rsidRDefault="00B35919">
      <w:pPr>
        <w:pStyle w:val="Index1"/>
        <w:tabs>
          <w:tab w:val="right" w:leader="dot" w:pos="4310"/>
        </w:tabs>
      </w:pPr>
      <w:r w:rsidRPr="00D53C0F">
        <w:rPr>
          <w:color w:val="000000"/>
        </w:rPr>
        <w:t>Appendix A—Sample Deployment Descriptors, A</w:t>
      </w:r>
      <w:r w:rsidRPr="00D53C0F">
        <w:t>, 1</w:t>
      </w:r>
    </w:p>
    <w:p w14:paraId="04DC6383" w14:textId="77777777" w:rsidR="00B35919" w:rsidRPr="00D53C0F" w:rsidRDefault="00B35919">
      <w:pPr>
        <w:pStyle w:val="Index1"/>
        <w:tabs>
          <w:tab w:val="right" w:leader="dot" w:pos="4310"/>
        </w:tabs>
      </w:pPr>
      <w:r w:rsidRPr="00D53C0F">
        <w:rPr>
          <w:color w:val="000000"/>
        </w:rPr>
        <w:t>Appendix B—Mapping WebLogic Group Names with J2EE Security Role Names</w:t>
      </w:r>
    </w:p>
    <w:p w14:paraId="15E25C8D" w14:textId="77777777" w:rsidR="00B35919" w:rsidRPr="00D53C0F" w:rsidRDefault="00B35919">
      <w:pPr>
        <w:pStyle w:val="Index2"/>
        <w:tabs>
          <w:tab w:val="right" w:leader="dot" w:pos="4310"/>
        </w:tabs>
      </w:pPr>
      <w:r w:rsidRPr="00D53C0F">
        <w:rPr>
          <w:color w:val="000000"/>
        </w:rPr>
        <w:t>B</w:t>
      </w:r>
      <w:r w:rsidRPr="00D53C0F">
        <w:t>, 1</w:t>
      </w:r>
    </w:p>
    <w:p w14:paraId="28055D66" w14:textId="77777777" w:rsidR="00B35919" w:rsidRPr="00D53C0F" w:rsidRDefault="00B35919">
      <w:pPr>
        <w:pStyle w:val="Index1"/>
        <w:tabs>
          <w:tab w:val="right" w:leader="dot" w:pos="4310"/>
        </w:tabs>
      </w:pPr>
      <w:r w:rsidRPr="00D53C0F">
        <w:rPr>
          <w:color w:val="000000"/>
        </w:rPr>
        <w:t>Application Involvement in User/Role Management</w:t>
      </w:r>
      <w:r w:rsidRPr="00D53C0F">
        <w:t xml:space="preserve">, </w:t>
      </w:r>
      <w:r w:rsidRPr="00D53C0F">
        <w:rPr>
          <w:color w:val="000000"/>
        </w:rPr>
        <w:t>7-1</w:t>
      </w:r>
    </w:p>
    <w:p w14:paraId="70DCD32A" w14:textId="77777777" w:rsidR="00B35919" w:rsidRPr="00D53C0F" w:rsidRDefault="00B35919">
      <w:pPr>
        <w:pStyle w:val="Index1"/>
        <w:tabs>
          <w:tab w:val="right" w:leader="dot" w:pos="4310"/>
        </w:tabs>
      </w:pPr>
      <w:r w:rsidRPr="00D53C0F">
        <w:rPr>
          <w:color w:val="000000"/>
        </w:rPr>
        <w:t>Application Servers</w:t>
      </w:r>
    </w:p>
    <w:p w14:paraId="629DEC8A" w14:textId="77777777" w:rsidR="00B35919" w:rsidRPr="00D53C0F" w:rsidRDefault="00B35919">
      <w:pPr>
        <w:pStyle w:val="Index2"/>
        <w:tabs>
          <w:tab w:val="right" w:leader="dot" w:pos="4310"/>
        </w:tabs>
      </w:pPr>
      <w:r w:rsidRPr="00D53C0F">
        <w:rPr>
          <w:color w:val="000000"/>
        </w:rPr>
        <w:t>WebLogic</w:t>
      </w:r>
      <w:r w:rsidRPr="00D53C0F">
        <w:t xml:space="preserve">, </w:t>
      </w:r>
      <w:r w:rsidRPr="00D53C0F">
        <w:rPr>
          <w:color w:val="000000"/>
        </w:rPr>
        <w:t>1-2</w:t>
      </w:r>
      <w:r w:rsidRPr="00D53C0F">
        <w:t xml:space="preserve">, </w:t>
      </w:r>
      <w:r w:rsidRPr="00D53C0F">
        <w:rPr>
          <w:color w:val="000000"/>
        </w:rPr>
        <w:t>3-3</w:t>
      </w:r>
      <w:r w:rsidRPr="00D53C0F">
        <w:t xml:space="preserve">, </w:t>
      </w:r>
      <w:r w:rsidRPr="00D53C0F">
        <w:rPr>
          <w:color w:val="000000"/>
        </w:rPr>
        <w:t>4-1</w:t>
      </w:r>
      <w:r w:rsidRPr="00D53C0F">
        <w:t xml:space="preserve">, </w:t>
      </w:r>
      <w:r w:rsidRPr="00D53C0F">
        <w:rPr>
          <w:color w:val="000000"/>
        </w:rPr>
        <w:t>4-2</w:t>
      </w:r>
      <w:r w:rsidRPr="00D53C0F">
        <w:t xml:space="preserve">, </w:t>
      </w:r>
      <w:r w:rsidRPr="00D53C0F">
        <w:rPr>
          <w:color w:val="000000"/>
        </w:rPr>
        <w:t>9-3</w:t>
      </w:r>
    </w:p>
    <w:p w14:paraId="5F8854C1" w14:textId="77777777" w:rsidR="00B35919" w:rsidRPr="00D53C0F" w:rsidRDefault="00B35919">
      <w:pPr>
        <w:pStyle w:val="Index1"/>
        <w:tabs>
          <w:tab w:val="right" w:leader="dot" w:pos="4310"/>
        </w:tabs>
      </w:pPr>
      <w:r w:rsidRPr="00D53C0F">
        <w:rPr>
          <w:color w:val="000000"/>
        </w:rPr>
        <w:t>application.xml File, A</w:t>
      </w:r>
      <w:r w:rsidRPr="00D53C0F">
        <w:t>, 1</w:t>
      </w:r>
    </w:p>
    <w:p w14:paraId="0C285C2A" w14:textId="77777777" w:rsidR="00B35919" w:rsidRPr="00D53C0F" w:rsidRDefault="00B35919">
      <w:pPr>
        <w:pStyle w:val="Index1"/>
        <w:tabs>
          <w:tab w:val="right" w:leader="dot" w:pos="4310"/>
        </w:tabs>
      </w:pPr>
      <w:r w:rsidRPr="00D53C0F">
        <w:rPr>
          <w:color w:val="000000"/>
        </w:rPr>
        <w:t>Archiving</w:t>
      </w:r>
      <w:r w:rsidRPr="00D53C0F">
        <w:t xml:space="preserve">, </w:t>
      </w:r>
      <w:r w:rsidRPr="00D53C0F">
        <w:rPr>
          <w:color w:val="000000"/>
        </w:rPr>
        <w:t>8-12</w:t>
      </w:r>
    </w:p>
    <w:p w14:paraId="036467E4" w14:textId="77777777" w:rsidR="00B35919" w:rsidRPr="00D53C0F" w:rsidRDefault="00B35919">
      <w:pPr>
        <w:pStyle w:val="Index1"/>
        <w:tabs>
          <w:tab w:val="right" w:leader="dot" w:pos="4310"/>
        </w:tabs>
      </w:pPr>
      <w:r w:rsidRPr="00D53C0F">
        <w:rPr>
          <w:color w:val="000000"/>
          <w:kern w:val="2"/>
        </w:rPr>
        <w:t>ASIS Documents</w:t>
      </w:r>
    </w:p>
    <w:p w14:paraId="3DF244E2" w14:textId="77777777" w:rsidR="00B35919" w:rsidRPr="00D53C0F" w:rsidRDefault="00B35919">
      <w:pPr>
        <w:pStyle w:val="Index2"/>
        <w:tabs>
          <w:tab w:val="right" w:leader="dot" w:pos="4310"/>
        </w:tabs>
      </w:pPr>
      <w:r w:rsidRPr="00D53C0F">
        <w:rPr>
          <w:color w:val="000000"/>
          <w:kern w:val="2"/>
        </w:rPr>
        <w:t>Log4j Guidelines Website</w:t>
      </w:r>
      <w:r w:rsidRPr="00D53C0F">
        <w:t xml:space="preserve">, </w:t>
      </w:r>
      <w:r w:rsidRPr="00D53C0F">
        <w:rPr>
          <w:color w:val="000000"/>
          <w:kern w:val="2"/>
        </w:rPr>
        <w:t>8-6</w:t>
      </w:r>
    </w:p>
    <w:p w14:paraId="12496EA4" w14:textId="77777777" w:rsidR="00B35919" w:rsidRPr="00D53C0F" w:rsidRDefault="00B35919">
      <w:pPr>
        <w:pStyle w:val="Index1"/>
        <w:tabs>
          <w:tab w:val="right" w:leader="dot" w:pos="4310"/>
        </w:tabs>
      </w:pPr>
      <w:r w:rsidRPr="00D53C0F">
        <w:rPr>
          <w:color w:val="000000"/>
        </w:rPr>
        <w:t>Assumptions</w:t>
      </w:r>
    </w:p>
    <w:p w14:paraId="26264992" w14:textId="77777777" w:rsidR="00B35919" w:rsidRPr="00D53C0F" w:rsidRDefault="00B35919">
      <w:pPr>
        <w:pStyle w:val="Index2"/>
        <w:tabs>
          <w:tab w:val="right" w:leader="dot" w:pos="4310"/>
        </w:tabs>
      </w:pPr>
      <w:r w:rsidRPr="00D53C0F">
        <w:rPr>
          <w:color w:val="000000"/>
        </w:rPr>
        <w:t>About the Reader</w:t>
      </w:r>
      <w:r w:rsidRPr="00D53C0F">
        <w:t>, xiv</w:t>
      </w:r>
    </w:p>
    <w:p w14:paraId="25E11E2A" w14:textId="77777777" w:rsidR="00B35919" w:rsidRPr="00D53C0F" w:rsidRDefault="00B35919">
      <w:pPr>
        <w:pStyle w:val="Index2"/>
        <w:tabs>
          <w:tab w:val="right" w:leader="dot" w:pos="4310"/>
        </w:tabs>
      </w:pPr>
      <w:r w:rsidRPr="00D53C0F">
        <w:rPr>
          <w:color w:val="000000"/>
        </w:rPr>
        <w:t>When Implementing KAAJEE</w:t>
      </w:r>
      <w:r w:rsidRPr="00D53C0F">
        <w:t xml:space="preserve">, </w:t>
      </w:r>
      <w:r w:rsidRPr="00D53C0F">
        <w:rPr>
          <w:color w:val="000000"/>
        </w:rPr>
        <w:t>4-1</w:t>
      </w:r>
    </w:p>
    <w:p w14:paraId="484EE69B" w14:textId="77777777" w:rsidR="00B35919" w:rsidRPr="00D53C0F" w:rsidRDefault="00B35919">
      <w:pPr>
        <w:pStyle w:val="Index1"/>
        <w:tabs>
          <w:tab w:val="right" w:leader="dot" w:pos="4310"/>
        </w:tabs>
      </w:pPr>
      <w:r w:rsidRPr="00D53C0F">
        <w:rPr>
          <w:color w:val="000000"/>
        </w:rPr>
        <w:t>Auditing</w:t>
      </w:r>
    </w:p>
    <w:p w14:paraId="15F1AEBD" w14:textId="77777777" w:rsidR="00B35919" w:rsidRPr="00D53C0F" w:rsidRDefault="00B35919">
      <w:pPr>
        <w:pStyle w:val="Index2"/>
        <w:tabs>
          <w:tab w:val="right" w:leader="dot" w:pos="4310"/>
        </w:tabs>
      </w:pPr>
      <w:r w:rsidRPr="00D53C0F">
        <w:rPr>
          <w:color w:val="000000"/>
        </w:rPr>
        <w:t>Log Monitoring</w:t>
      </w:r>
      <w:r w:rsidRPr="00D53C0F">
        <w:t xml:space="preserve">, </w:t>
      </w:r>
      <w:r w:rsidRPr="00D53C0F">
        <w:rPr>
          <w:color w:val="000000"/>
        </w:rPr>
        <w:t>9-1</w:t>
      </w:r>
    </w:p>
    <w:p w14:paraId="73C947BF" w14:textId="77777777" w:rsidR="00B35919" w:rsidRPr="00D53C0F" w:rsidRDefault="00B35919">
      <w:pPr>
        <w:pStyle w:val="Index1"/>
        <w:tabs>
          <w:tab w:val="right" w:leader="dot" w:pos="4310"/>
        </w:tabs>
      </w:pPr>
      <w:r w:rsidRPr="00D53C0F">
        <w:rPr>
          <w:color w:val="000000"/>
        </w:rPr>
        <w:t>Authentication</w:t>
      </w:r>
    </w:p>
    <w:p w14:paraId="0BD26858" w14:textId="77777777" w:rsidR="00B35919" w:rsidRPr="00D53C0F" w:rsidRDefault="00B35919">
      <w:pPr>
        <w:pStyle w:val="Index2"/>
        <w:tabs>
          <w:tab w:val="right" w:leader="dot" w:pos="4310"/>
        </w:tabs>
      </w:pPr>
      <w:r w:rsidRPr="00D53C0F">
        <w:rPr>
          <w:color w:val="000000"/>
        </w:rPr>
        <w:t>J2EE Form-based</w:t>
      </w:r>
      <w:r w:rsidRPr="00D53C0F">
        <w:t xml:space="preserve">, </w:t>
      </w:r>
      <w:r w:rsidRPr="00D53C0F">
        <w:rPr>
          <w:color w:val="000000"/>
        </w:rPr>
        <w:t>1-8</w:t>
      </w:r>
    </w:p>
    <w:p w14:paraId="21F9B87C" w14:textId="77777777" w:rsidR="00B35919" w:rsidRPr="00D53C0F" w:rsidRDefault="00B35919">
      <w:pPr>
        <w:pStyle w:val="Index2"/>
        <w:tabs>
          <w:tab w:val="right" w:leader="dot" w:pos="4310"/>
        </w:tabs>
      </w:pPr>
      <w:r w:rsidRPr="00D53C0F">
        <w:rPr>
          <w:color w:val="000000"/>
        </w:rPr>
        <w:t>J2EE Form-based Authentication</w:t>
      </w:r>
      <w:r w:rsidRPr="00D53C0F">
        <w:t xml:space="preserve">, </w:t>
      </w:r>
      <w:r w:rsidRPr="00D53C0F">
        <w:rPr>
          <w:color w:val="000000"/>
        </w:rPr>
        <w:t>1-8</w:t>
      </w:r>
    </w:p>
    <w:p w14:paraId="04272F96" w14:textId="77777777" w:rsidR="00B35919" w:rsidRPr="00D53C0F" w:rsidRDefault="00B35919">
      <w:pPr>
        <w:pStyle w:val="Index2"/>
        <w:tabs>
          <w:tab w:val="right" w:leader="dot" w:pos="4310"/>
        </w:tabs>
      </w:pPr>
      <w:r w:rsidRPr="00D53C0F">
        <w:rPr>
          <w:color w:val="000000"/>
        </w:rPr>
        <w:t>J2EE Web-based Applications</w:t>
      </w:r>
      <w:r w:rsidRPr="00D53C0F">
        <w:t xml:space="preserve">, </w:t>
      </w:r>
      <w:r w:rsidRPr="00D53C0F">
        <w:rPr>
          <w:color w:val="000000"/>
        </w:rPr>
        <w:t>1-10</w:t>
      </w:r>
    </w:p>
    <w:p w14:paraId="6E594C5B" w14:textId="77777777" w:rsidR="00B35919" w:rsidRPr="00D53C0F" w:rsidRDefault="00B35919">
      <w:pPr>
        <w:pStyle w:val="Index1"/>
        <w:tabs>
          <w:tab w:val="right" w:leader="dot" w:pos="4310"/>
        </w:tabs>
      </w:pPr>
      <w:r w:rsidRPr="00D53C0F">
        <w:rPr>
          <w:color w:val="000000"/>
        </w:rPr>
        <w:t>Authorization failed for your user account on the M system (Error Message)</w:t>
      </w:r>
      <w:r w:rsidRPr="00D53C0F">
        <w:t xml:space="preserve">, </w:t>
      </w:r>
      <w:r w:rsidRPr="00D53C0F">
        <w:rPr>
          <w:color w:val="000000"/>
        </w:rPr>
        <w:t>11-6</w:t>
      </w:r>
    </w:p>
    <w:p w14:paraId="72D3281B" w14:textId="77777777" w:rsidR="00B35919" w:rsidRPr="00D53C0F" w:rsidRDefault="00B35919">
      <w:pPr>
        <w:pStyle w:val="IndexHeading"/>
        <w:keepNext/>
        <w:tabs>
          <w:tab w:val="right" w:leader="dot" w:pos="4310"/>
        </w:tabs>
        <w:rPr>
          <w:rFonts w:ascii="Calibri" w:hAnsi="Calibri" w:cs="Times New Roman"/>
          <w:b w:val="0"/>
          <w:bCs w:val="0"/>
        </w:rPr>
      </w:pPr>
      <w:r w:rsidRPr="00D53C0F">
        <w:t>B</w:t>
      </w:r>
    </w:p>
    <w:p w14:paraId="29B68720" w14:textId="77777777" w:rsidR="00B35919" w:rsidRPr="00D53C0F" w:rsidRDefault="00B35919">
      <w:pPr>
        <w:pStyle w:val="Index1"/>
        <w:tabs>
          <w:tab w:val="right" w:leader="dot" w:pos="4310"/>
        </w:tabs>
      </w:pPr>
      <w:r w:rsidRPr="00D53C0F">
        <w:rPr>
          <w:color w:val="000000"/>
        </w:rPr>
        <w:t>Broker</w:t>
      </w:r>
    </w:p>
    <w:p w14:paraId="5A6A9F14" w14:textId="77777777" w:rsidR="00B35919" w:rsidRPr="00D53C0F" w:rsidRDefault="00B35919">
      <w:pPr>
        <w:pStyle w:val="Index2"/>
        <w:tabs>
          <w:tab w:val="right" w:leader="dot" w:pos="4310"/>
        </w:tabs>
      </w:pPr>
      <w:r w:rsidRPr="00D53C0F">
        <w:rPr>
          <w:color w:val="000000"/>
        </w:rPr>
        <w:t>Namespace</w:t>
      </w:r>
      <w:r w:rsidRPr="00D53C0F">
        <w:t xml:space="preserve">, </w:t>
      </w:r>
      <w:r w:rsidRPr="00D53C0F">
        <w:rPr>
          <w:color w:val="000000"/>
        </w:rPr>
        <w:t>8-15</w:t>
      </w:r>
    </w:p>
    <w:p w14:paraId="4765B4E8" w14:textId="77777777" w:rsidR="00B35919" w:rsidRPr="00D53C0F" w:rsidRDefault="00B35919">
      <w:pPr>
        <w:pStyle w:val="Index1"/>
        <w:tabs>
          <w:tab w:val="right" w:leader="dot" w:pos="4310"/>
        </w:tabs>
      </w:pPr>
      <w:r w:rsidRPr="00D53C0F">
        <w:rPr>
          <w:color w:val="000000"/>
        </w:rPr>
        <w:t>Bulletins</w:t>
      </w:r>
      <w:r w:rsidRPr="00D53C0F">
        <w:t xml:space="preserve">, </w:t>
      </w:r>
      <w:r w:rsidRPr="00D53C0F">
        <w:rPr>
          <w:color w:val="000000"/>
        </w:rPr>
        <w:t>9-1</w:t>
      </w:r>
    </w:p>
    <w:p w14:paraId="23D9FEAD" w14:textId="77777777" w:rsidR="00B35919" w:rsidRPr="00D53C0F" w:rsidRDefault="00B35919">
      <w:pPr>
        <w:pStyle w:val="IndexHeading"/>
        <w:keepNext/>
        <w:tabs>
          <w:tab w:val="right" w:leader="dot" w:pos="4310"/>
        </w:tabs>
        <w:rPr>
          <w:rFonts w:ascii="Calibri" w:hAnsi="Calibri" w:cs="Times New Roman"/>
          <w:b w:val="0"/>
          <w:bCs w:val="0"/>
        </w:rPr>
      </w:pPr>
      <w:r w:rsidRPr="00D53C0F">
        <w:t>C</w:t>
      </w:r>
    </w:p>
    <w:p w14:paraId="7D0BF6E1" w14:textId="77777777" w:rsidR="00B35919" w:rsidRPr="00D53C0F" w:rsidRDefault="00B35919">
      <w:pPr>
        <w:pStyle w:val="Index1"/>
        <w:tabs>
          <w:tab w:val="right" w:leader="dot" w:pos="4310"/>
        </w:tabs>
      </w:pPr>
      <w:r w:rsidRPr="00D53C0F">
        <w:rPr>
          <w:color w:val="000000"/>
        </w:rPr>
        <w:t>Cactus Testing</w:t>
      </w:r>
    </w:p>
    <w:p w14:paraId="4F0B133E" w14:textId="77777777" w:rsidR="00B35919" w:rsidRPr="00D53C0F" w:rsidRDefault="00B35919">
      <w:pPr>
        <w:pStyle w:val="Index2"/>
        <w:tabs>
          <w:tab w:val="right" w:leader="dot" w:pos="4310"/>
        </w:tabs>
      </w:pPr>
      <w:r w:rsidRPr="00D53C0F">
        <w:rPr>
          <w:color w:val="000000"/>
        </w:rPr>
        <w:t>Enabling Cactus Unit Test Support</w:t>
      </w:r>
      <w:r w:rsidRPr="00D53C0F">
        <w:t xml:space="preserve">, </w:t>
      </w:r>
      <w:r w:rsidRPr="00D53C0F">
        <w:rPr>
          <w:color w:val="000000"/>
        </w:rPr>
        <w:t>10-1</w:t>
      </w:r>
    </w:p>
    <w:p w14:paraId="76EE14F3" w14:textId="77777777" w:rsidR="00B35919" w:rsidRPr="00D53C0F" w:rsidRDefault="00B35919">
      <w:pPr>
        <w:pStyle w:val="Index2"/>
        <w:tabs>
          <w:tab w:val="right" w:leader="dot" w:pos="4310"/>
        </w:tabs>
      </w:pPr>
      <w:r w:rsidRPr="00D53C0F">
        <w:rPr>
          <w:color w:val="000000"/>
        </w:rPr>
        <w:t>KAAJEE</w:t>
      </w:r>
      <w:r w:rsidRPr="00D53C0F">
        <w:t xml:space="preserve">, </w:t>
      </w:r>
      <w:r w:rsidRPr="00D53C0F">
        <w:rPr>
          <w:color w:val="000000"/>
        </w:rPr>
        <w:t>10-1</w:t>
      </w:r>
    </w:p>
    <w:p w14:paraId="26A6AFE8" w14:textId="77777777" w:rsidR="00B35919" w:rsidRPr="00D53C0F" w:rsidRDefault="00B35919">
      <w:pPr>
        <w:pStyle w:val="Index2"/>
        <w:tabs>
          <w:tab w:val="right" w:leader="dot" w:pos="4310"/>
        </w:tabs>
      </w:pPr>
      <w:r w:rsidRPr="00D53C0F">
        <w:rPr>
          <w:color w:val="000000"/>
        </w:rPr>
        <w:t xml:space="preserve">Other Approaches </w:t>
      </w:r>
      <w:r w:rsidRPr="00D53C0F">
        <w:rPr>
          <w:iCs/>
          <w:color w:val="000000"/>
        </w:rPr>
        <w:t>Not</w:t>
      </w:r>
      <w:r w:rsidRPr="00D53C0F">
        <w:rPr>
          <w:color w:val="000000"/>
        </w:rPr>
        <w:t xml:space="preserve"> Recommended</w:t>
      </w:r>
      <w:r w:rsidRPr="00D53C0F">
        <w:t xml:space="preserve">, </w:t>
      </w:r>
      <w:r w:rsidRPr="00D53C0F">
        <w:rPr>
          <w:color w:val="000000"/>
        </w:rPr>
        <w:t>10-6</w:t>
      </w:r>
    </w:p>
    <w:p w14:paraId="63B7140C" w14:textId="77777777" w:rsidR="00B35919" w:rsidRPr="00D53C0F" w:rsidRDefault="00B35919">
      <w:pPr>
        <w:pStyle w:val="Index2"/>
        <w:tabs>
          <w:tab w:val="right" w:leader="dot" w:pos="4310"/>
        </w:tabs>
      </w:pPr>
      <w:r w:rsidRPr="00D53C0F">
        <w:rPr>
          <w:color w:val="000000"/>
        </w:rPr>
        <w:t>ServletTestCase Example</w:t>
      </w:r>
      <w:r w:rsidRPr="00D53C0F">
        <w:t xml:space="preserve">, </w:t>
      </w:r>
      <w:r w:rsidRPr="00D53C0F">
        <w:rPr>
          <w:color w:val="000000"/>
        </w:rPr>
        <w:t>10-4</w:t>
      </w:r>
    </w:p>
    <w:p w14:paraId="0188F61E" w14:textId="77777777" w:rsidR="00B35919" w:rsidRPr="00D53C0F" w:rsidRDefault="00B35919">
      <w:pPr>
        <w:pStyle w:val="Index2"/>
        <w:tabs>
          <w:tab w:val="right" w:leader="dot" w:pos="4310"/>
        </w:tabs>
      </w:pPr>
      <w:r w:rsidRPr="00D53C0F">
        <w:rPr>
          <w:color w:val="000000"/>
        </w:rPr>
        <w:t>Using Cactus in a KAAJEE-Secured Application</w:t>
      </w:r>
      <w:r w:rsidRPr="00D53C0F">
        <w:t xml:space="preserve">, </w:t>
      </w:r>
      <w:r w:rsidRPr="00D53C0F">
        <w:rPr>
          <w:color w:val="000000"/>
        </w:rPr>
        <w:t>10-2</w:t>
      </w:r>
    </w:p>
    <w:p w14:paraId="7E5683A2" w14:textId="77777777" w:rsidR="00B35919" w:rsidRPr="00D53C0F" w:rsidRDefault="00B35919">
      <w:pPr>
        <w:pStyle w:val="Index1"/>
        <w:tabs>
          <w:tab w:val="right" w:leader="dot" w:pos="4310"/>
        </w:tabs>
      </w:pPr>
      <w:r w:rsidRPr="00D53C0F">
        <w:rPr>
          <w:color w:val="000000"/>
        </w:rPr>
        <w:t>Callable Routines</w:t>
      </w:r>
      <w:r w:rsidRPr="00D53C0F">
        <w:t xml:space="preserve">, </w:t>
      </w:r>
      <w:r w:rsidRPr="00D53C0F">
        <w:rPr>
          <w:color w:val="000000"/>
        </w:rPr>
        <w:t>8-12</w:t>
      </w:r>
    </w:p>
    <w:p w14:paraId="5804DA88" w14:textId="77777777" w:rsidR="00B35919" w:rsidRPr="00D53C0F" w:rsidRDefault="00B35919">
      <w:pPr>
        <w:pStyle w:val="Index1"/>
        <w:tabs>
          <w:tab w:val="right" w:leader="dot" w:pos="4310"/>
        </w:tabs>
      </w:pPr>
      <w:r w:rsidRPr="00D53C0F">
        <w:rPr>
          <w:color w:val="000000"/>
        </w:rPr>
        <w:t>CCOW</w:t>
      </w:r>
      <w:r w:rsidRPr="00D53C0F">
        <w:t xml:space="preserve">, </w:t>
      </w:r>
      <w:r w:rsidRPr="00D53C0F">
        <w:rPr>
          <w:color w:val="000000"/>
        </w:rPr>
        <w:t>8-13</w:t>
      </w:r>
    </w:p>
    <w:p w14:paraId="4D408260" w14:textId="77777777" w:rsidR="00B35919" w:rsidRPr="00D53C0F" w:rsidRDefault="00B35919">
      <w:pPr>
        <w:pStyle w:val="Index2"/>
        <w:tabs>
          <w:tab w:val="right" w:leader="dot" w:pos="4310"/>
        </w:tabs>
      </w:pPr>
      <w:r w:rsidRPr="00D53C0F">
        <w:rPr>
          <w:color w:val="000000"/>
        </w:rPr>
        <w:t>Functionality Enabled</w:t>
      </w:r>
      <w:r w:rsidRPr="00D53C0F">
        <w:t xml:space="preserve">, </w:t>
      </w:r>
      <w:r w:rsidRPr="00D53C0F">
        <w:rPr>
          <w:color w:val="000000"/>
        </w:rPr>
        <w:t>4-15</w:t>
      </w:r>
    </w:p>
    <w:p w14:paraId="3ED67717" w14:textId="77777777" w:rsidR="00B35919" w:rsidRPr="00D53C0F" w:rsidRDefault="00B35919">
      <w:pPr>
        <w:pStyle w:val="Index1"/>
        <w:tabs>
          <w:tab w:val="right" w:leader="dot" w:pos="4310"/>
        </w:tabs>
      </w:pPr>
      <w:r w:rsidRPr="00D53C0F">
        <w:rPr>
          <w:color w:val="000000"/>
        </w:rPr>
        <w:t>classloader</w:t>
      </w:r>
      <w:r w:rsidRPr="00D53C0F">
        <w:t xml:space="preserve">, </w:t>
      </w:r>
      <w:r w:rsidRPr="00D53C0F">
        <w:rPr>
          <w:color w:val="000000"/>
        </w:rPr>
        <w:t>4-6</w:t>
      </w:r>
      <w:r w:rsidRPr="00D53C0F">
        <w:t xml:space="preserve">, </w:t>
      </w:r>
      <w:r w:rsidRPr="00D53C0F">
        <w:rPr>
          <w:color w:val="000000"/>
          <w:kern w:val="2"/>
        </w:rPr>
        <w:t>4-7</w:t>
      </w:r>
    </w:p>
    <w:p w14:paraId="44A37B81" w14:textId="77777777" w:rsidR="00B35919" w:rsidRPr="00D53C0F" w:rsidRDefault="00B35919">
      <w:pPr>
        <w:pStyle w:val="Index1"/>
        <w:tabs>
          <w:tab w:val="right" w:leader="dot" w:pos="4310"/>
        </w:tabs>
      </w:pPr>
      <w:r w:rsidRPr="00D53C0F">
        <w:rPr>
          <w:color w:val="000000"/>
        </w:rPr>
        <w:t>Common Login-related Error Messages</w:t>
      </w:r>
      <w:r w:rsidRPr="00D53C0F">
        <w:t xml:space="preserve">, </w:t>
      </w:r>
      <w:r w:rsidRPr="00D53C0F">
        <w:rPr>
          <w:color w:val="000000"/>
        </w:rPr>
        <w:t>11-1</w:t>
      </w:r>
    </w:p>
    <w:p w14:paraId="4EC5EF03" w14:textId="77777777" w:rsidR="00B35919" w:rsidRPr="00D53C0F" w:rsidRDefault="00B35919">
      <w:pPr>
        <w:pStyle w:val="Index1"/>
        <w:tabs>
          <w:tab w:val="right" w:leader="dot" w:pos="4310"/>
        </w:tabs>
      </w:pPr>
      <w:r w:rsidRPr="00D53C0F">
        <w:rPr>
          <w:color w:val="000000"/>
        </w:rPr>
        <w:t>Configuration File</w:t>
      </w:r>
      <w:r w:rsidRPr="00D53C0F">
        <w:t xml:space="preserve">, </w:t>
      </w:r>
      <w:r w:rsidRPr="00D53C0F">
        <w:rPr>
          <w:color w:val="000000"/>
        </w:rPr>
        <w:t>6-1</w:t>
      </w:r>
    </w:p>
    <w:p w14:paraId="1A6F1631" w14:textId="77777777" w:rsidR="00B35919" w:rsidRPr="00D53C0F" w:rsidRDefault="00B35919">
      <w:pPr>
        <w:pStyle w:val="Index2"/>
        <w:tabs>
          <w:tab w:val="right" w:leader="dot" w:pos="4310"/>
        </w:tabs>
      </w:pPr>
      <w:r w:rsidRPr="00D53C0F">
        <w:rPr>
          <w:color w:val="000000"/>
        </w:rPr>
        <w:t>Elements</w:t>
      </w:r>
      <w:r w:rsidRPr="00D53C0F">
        <w:t xml:space="preserve">, </w:t>
      </w:r>
      <w:r w:rsidRPr="00D53C0F">
        <w:rPr>
          <w:color w:val="000000"/>
        </w:rPr>
        <w:t>6-1</w:t>
      </w:r>
    </w:p>
    <w:p w14:paraId="32B30FF2" w14:textId="77777777" w:rsidR="00B35919" w:rsidRPr="00D53C0F" w:rsidRDefault="00B35919">
      <w:pPr>
        <w:pStyle w:val="Index1"/>
        <w:tabs>
          <w:tab w:val="right" w:leader="dot" w:pos="4310"/>
        </w:tabs>
      </w:pPr>
      <w:r w:rsidRPr="00D53C0F">
        <w:rPr>
          <w:color w:val="000000"/>
        </w:rPr>
        <w:t>Configuring</w:t>
      </w:r>
    </w:p>
    <w:p w14:paraId="1A778EF5" w14:textId="77777777" w:rsidR="00B35919" w:rsidRPr="00D53C0F" w:rsidRDefault="00B35919">
      <w:pPr>
        <w:pStyle w:val="Index2"/>
        <w:tabs>
          <w:tab w:val="right" w:leader="dot" w:pos="4310"/>
        </w:tabs>
      </w:pPr>
      <w:r w:rsidRPr="00D53C0F">
        <w:rPr>
          <w:color w:val="000000"/>
        </w:rPr>
        <w:t>KAAJEE</w:t>
      </w:r>
    </w:p>
    <w:p w14:paraId="77B410E3" w14:textId="77777777" w:rsidR="00B35919" w:rsidRPr="00D53C0F" w:rsidRDefault="00B35919">
      <w:pPr>
        <w:pStyle w:val="Index3"/>
        <w:tabs>
          <w:tab w:val="right" w:leader="dot" w:pos="4310"/>
        </w:tabs>
      </w:pPr>
      <w:r w:rsidRPr="00D53C0F">
        <w:rPr>
          <w:color w:val="000000"/>
        </w:rPr>
        <w:t>Configuration File</w:t>
      </w:r>
      <w:r w:rsidRPr="00D53C0F">
        <w:t xml:space="preserve">, </w:t>
      </w:r>
      <w:r w:rsidRPr="00D53C0F">
        <w:rPr>
          <w:color w:val="000000"/>
        </w:rPr>
        <w:t>4-9</w:t>
      </w:r>
      <w:r w:rsidRPr="00D53C0F">
        <w:t xml:space="preserve">, </w:t>
      </w:r>
      <w:r w:rsidRPr="00D53C0F">
        <w:rPr>
          <w:color w:val="000000"/>
        </w:rPr>
        <w:t>4-10</w:t>
      </w:r>
      <w:r w:rsidRPr="00D53C0F">
        <w:t xml:space="preserve">, </w:t>
      </w:r>
      <w:r w:rsidRPr="00D53C0F">
        <w:rPr>
          <w:color w:val="000000"/>
        </w:rPr>
        <w:t>4-11</w:t>
      </w:r>
      <w:r w:rsidRPr="00D53C0F">
        <w:t xml:space="preserve">, </w:t>
      </w:r>
      <w:r w:rsidRPr="00D53C0F">
        <w:rPr>
          <w:color w:val="000000"/>
        </w:rPr>
        <w:t>6-5</w:t>
      </w:r>
    </w:p>
    <w:p w14:paraId="51F8C408" w14:textId="77777777" w:rsidR="00B35919" w:rsidRPr="00D53C0F" w:rsidRDefault="00B35919">
      <w:pPr>
        <w:pStyle w:val="Index3"/>
        <w:tabs>
          <w:tab w:val="right" w:leader="dot" w:pos="4310"/>
        </w:tabs>
      </w:pPr>
      <w:r w:rsidRPr="00D53C0F">
        <w:rPr>
          <w:color w:val="000000"/>
        </w:rPr>
        <w:t>Initialization Servlet (web.xml)</w:t>
      </w:r>
      <w:r w:rsidRPr="00D53C0F">
        <w:t xml:space="preserve">, </w:t>
      </w:r>
      <w:r w:rsidRPr="00D53C0F">
        <w:rPr>
          <w:color w:val="000000"/>
        </w:rPr>
        <w:t>4-10</w:t>
      </w:r>
    </w:p>
    <w:p w14:paraId="4F855294" w14:textId="77777777" w:rsidR="00B35919" w:rsidRPr="00D53C0F" w:rsidRDefault="00B35919">
      <w:pPr>
        <w:pStyle w:val="Index3"/>
        <w:tabs>
          <w:tab w:val="right" w:leader="dot" w:pos="4310"/>
        </w:tabs>
      </w:pPr>
      <w:r w:rsidRPr="00D53C0F">
        <w:rPr>
          <w:color w:val="000000"/>
        </w:rPr>
        <w:t>Listeners (web.xml)</w:t>
      </w:r>
      <w:r w:rsidRPr="00D53C0F">
        <w:t xml:space="preserve">, </w:t>
      </w:r>
      <w:r w:rsidRPr="00D53C0F">
        <w:rPr>
          <w:color w:val="000000"/>
        </w:rPr>
        <w:t>4-12</w:t>
      </w:r>
    </w:p>
    <w:p w14:paraId="48BDD247" w14:textId="77777777" w:rsidR="00B35919" w:rsidRPr="00D53C0F" w:rsidRDefault="00B35919">
      <w:pPr>
        <w:pStyle w:val="Index3"/>
        <w:tabs>
          <w:tab w:val="right" w:leader="dot" w:pos="4310"/>
        </w:tabs>
      </w:pPr>
      <w:r w:rsidRPr="00D53C0F">
        <w:rPr>
          <w:color w:val="000000"/>
        </w:rPr>
        <w:t>LoginController Servlet (web.xml)</w:t>
      </w:r>
      <w:r w:rsidRPr="00D53C0F">
        <w:t xml:space="preserve">, </w:t>
      </w:r>
      <w:r w:rsidRPr="00D53C0F">
        <w:rPr>
          <w:color w:val="000000"/>
        </w:rPr>
        <w:t>4-11</w:t>
      </w:r>
    </w:p>
    <w:p w14:paraId="3538D7D1" w14:textId="77777777" w:rsidR="00B35919" w:rsidRPr="00D53C0F" w:rsidRDefault="00B35919">
      <w:pPr>
        <w:pStyle w:val="Index2"/>
        <w:tabs>
          <w:tab w:val="right" w:leader="dot" w:pos="4310"/>
        </w:tabs>
      </w:pPr>
      <w:r w:rsidRPr="00D53C0F">
        <w:rPr>
          <w:rFonts w:cs="Times"/>
          <w:color w:val="000000"/>
        </w:rPr>
        <w:t xml:space="preserve">KAAJEE Login </w:t>
      </w:r>
      <w:r w:rsidRPr="00D53C0F">
        <w:rPr>
          <w:color w:val="000000"/>
        </w:rPr>
        <w:t>Server Requirements</w:t>
      </w:r>
      <w:r w:rsidRPr="00D53C0F">
        <w:t xml:space="preserve">, </w:t>
      </w:r>
      <w:r w:rsidRPr="00D53C0F">
        <w:rPr>
          <w:color w:val="000000"/>
        </w:rPr>
        <w:t>8-4</w:t>
      </w:r>
    </w:p>
    <w:p w14:paraId="60BC4796" w14:textId="77777777" w:rsidR="00B35919" w:rsidRPr="00D53C0F" w:rsidRDefault="00B35919">
      <w:pPr>
        <w:pStyle w:val="Index2"/>
        <w:tabs>
          <w:tab w:val="right" w:leader="dot" w:pos="4310"/>
        </w:tabs>
      </w:pPr>
      <w:r w:rsidRPr="00D53C0F">
        <w:rPr>
          <w:color w:val="000000"/>
        </w:rPr>
        <w:t>kaajeeConfig.xml File</w:t>
      </w:r>
      <w:r w:rsidRPr="00D53C0F">
        <w:t xml:space="preserve">, </w:t>
      </w:r>
      <w:r w:rsidRPr="00D53C0F">
        <w:rPr>
          <w:color w:val="000000"/>
        </w:rPr>
        <w:t>3-9</w:t>
      </w:r>
      <w:r w:rsidRPr="00D53C0F">
        <w:t xml:space="preserve">, </w:t>
      </w:r>
      <w:r w:rsidRPr="00D53C0F">
        <w:rPr>
          <w:color w:val="000000"/>
        </w:rPr>
        <w:t>4-9</w:t>
      </w:r>
      <w:r w:rsidRPr="00D53C0F">
        <w:t xml:space="preserve">, </w:t>
      </w:r>
      <w:r w:rsidRPr="00D53C0F">
        <w:rPr>
          <w:color w:val="000000"/>
        </w:rPr>
        <w:t>6-1</w:t>
      </w:r>
      <w:r w:rsidRPr="00D53C0F">
        <w:t xml:space="preserve">, </w:t>
      </w:r>
      <w:r w:rsidRPr="00D53C0F">
        <w:rPr>
          <w:color w:val="000000"/>
        </w:rPr>
        <w:t>7-11</w:t>
      </w:r>
    </w:p>
    <w:p w14:paraId="32133D74" w14:textId="77777777" w:rsidR="00B35919" w:rsidRPr="00D53C0F" w:rsidRDefault="00B35919">
      <w:pPr>
        <w:pStyle w:val="Index2"/>
        <w:tabs>
          <w:tab w:val="right" w:leader="dot" w:pos="4310"/>
        </w:tabs>
      </w:pPr>
      <w:r w:rsidRPr="00D53C0F">
        <w:rPr>
          <w:color w:val="000000"/>
        </w:rPr>
        <w:t>Log4J</w:t>
      </w:r>
      <w:r w:rsidRPr="00D53C0F">
        <w:t xml:space="preserve">, </w:t>
      </w:r>
      <w:r w:rsidRPr="00D53C0F">
        <w:rPr>
          <w:color w:val="000000"/>
        </w:rPr>
        <w:t>8-5</w:t>
      </w:r>
    </w:p>
    <w:p w14:paraId="27295D90" w14:textId="77777777" w:rsidR="00B35919" w:rsidRPr="00D53C0F" w:rsidRDefault="00B35919">
      <w:pPr>
        <w:pStyle w:val="Index3"/>
        <w:tabs>
          <w:tab w:val="right" w:leader="dot" w:pos="4310"/>
        </w:tabs>
      </w:pPr>
      <w:r w:rsidRPr="00D53C0F">
        <w:rPr>
          <w:color w:val="000000"/>
        </w:rPr>
        <w:t>Logging for KAAJEE</w:t>
      </w:r>
      <w:r w:rsidRPr="00D53C0F">
        <w:t xml:space="preserve">, </w:t>
      </w:r>
      <w:r w:rsidRPr="00D53C0F">
        <w:rPr>
          <w:color w:val="000000"/>
        </w:rPr>
        <w:t>4-13</w:t>
      </w:r>
    </w:p>
    <w:p w14:paraId="78F72FA8" w14:textId="77777777" w:rsidR="00B35919" w:rsidRPr="00D53C0F" w:rsidRDefault="00B35919">
      <w:pPr>
        <w:pStyle w:val="Index2"/>
        <w:tabs>
          <w:tab w:val="right" w:leader="dot" w:pos="4310"/>
        </w:tabs>
      </w:pPr>
      <w:r w:rsidRPr="00D53C0F">
        <w:rPr>
          <w:color w:val="000000"/>
        </w:rPr>
        <w:t>Login Division</w:t>
      </w:r>
      <w:r w:rsidRPr="00D53C0F">
        <w:t xml:space="preserve">, </w:t>
      </w:r>
      <w:r w:rsidRPr="00D53C0F">
        <w:rPr>
          <w:color w:val="000000"/>
        </w:rPr>
        <w:t>1-2</w:t>
      </w:r>
      <w:r w:rsidRPr="00D53C0F">
        <w:t xml:space="preserve">, </w:t>
      </w:r>
      <w:r w:rsidRPr="00D53C0F">
        <w:rPr>
          <w:color w:val="000000"/>
        </w:rPr>
        <w:t>2-1</w:t>
      </w:r>
      <w:r w:rsidRPr="00D53C0F">
        <w:t xml:space="preserve">, </w:t>
      </w:r>
      <w:r w:rsidRPr="00D53C0F">
        <w:rPr>
          <w:color w:val="000000"/>
        </w:rPr>
        <w:t>7-11</w:t>
      </w:r>
    </w:p>
    <w:p w14:paraId="3DEC31C6" w14:textId="77777777" w:rsidR="00B35919" w:rsidRPr="00D53C0F" w:rsidRDefault="00B35919">
      <w:pPr>
        <w:pStyle w:val="Index2"/>
        <w:tabs>
          <w:tab w:val="right" w:leader="dot" w:pos="4310"/>
        </w:tabs>
      </w:pPr>
      <w:r w:rsidRPr="00D53C0F">
        <w:rPr>
          <w:color w:val="000000"/>
        </w:rPr>
        <w:t>SDS Tables</w:t>
      </w:r>
      <w:r w:rsidRPr="00D53C0F">
        <w:t xml:space="preserve">, </w:t>
      </w:r>
      <w:r w:rsidRPr="00D53C0F">
        <w:rPr>
          <w:color w:val="000000"/>
        </w:rPr>
        <w:t>4-4</w:t>
      </w:r>
    </w:p>
    <w:p w14:paraId="293E4895" w14:textId="77777777" w:rsidR="00B35919" w:rsidRPr="00D53C0F" w:rsidRDefault="00B35919">
      <w:pPr>
        <w:pStyle w:val="Index2"/>
        <w:tabs>
          <w:tab w:val="right" w:leader="dot" w:pos="4310"/>
        </w:tabs>
      </w:pPr>
      <w:r w:rsidRPr="00D53C0F">
        <w:rPr>
          <w:color w:val="000000"/>
        </w:rPr>
        <w:t>Security Provider</w:t>
      </w:r>
      <w:r w:rsidRPr="00D53C0F">
        <w:t xml:space="preserve">, </w:t>
      </w:r>
      <w:r w:rsidRPr="00D53C0F">
        <w:rPr>
          <w:color w:val="000000"/>
        </w:rPr>
        <w:t>1-6</w:t>
      </w:r>
    </w:p>
    <w:p w14:paraId="557332D3" w14:textId="77777777" w:rsidR="00B35919" w:rsidRPr="00D53C0F" w:rsidRDefault="00B35919">
      <w:pPr>
        <w:pStyle w:val="Index2"/>
        <w:tabs>
          <w:tab w:val="right" w:leader="dot" w:pos="4310"/>
        </w:tabs>
      </w:pPr>
      <w:r w:rsidRPr="00D53C0F">
        <w:rPr>
          <w:color w:val="000000"/>
        </w:rPr>
        <w:t>web.xml File</w:t>
      </w:r>
      <w:r w:rsidRPr="00D53C0F">
        <w:t xml:space="preserve">, </w:t>
      </w:r>
      <w:r w:rsidRPr="00D53C0F">
        <w:rPr>
          <w:color w:val="000000"/>
        </w:rPr>
        <w:t>4-11</w:t>
      </w:r>
      <w:r w:rsidRPr="00D53C0F">
        <w:t xml:space="preserve">, </w:t>
      </w:r>
      <w:r w:rsidRPr="00D53C0F">
        <w:rPr>
          <w:color w:val="000000"/>
        </w:rPr>
        <w:t>4-13</w:t>
      </w:r>
    </w:p>
    <w:p w14:paraId="3F71B96B" w14:textId="77777777" w:rsidR="00B35919" w:rsidRPr="00D53C0F" w:rsidRDefault="00B35919">
      <w:pPr>
        <w:pStyle w:val="Index2"/>
        <w:tabs>
          <w:tab w:val="right" w:leader="dot" w:pos="4310"/>
        </w:tabs>
      </w:pPr>
      <w:r w:rsidRPr="00D53C0F">
        <w:rPr>
          <w:color w:val="000000"/>
        </w:rPr>
        <w:t>Web-based Application for J2EE Form-based Authentication</w:t>
      </w:r>
      <w:r w:rsidRPr="00D53C0F">
        <w:t xml:space="preserve">, </w:t>
      </w:r>
      <w:r w:rsidRPr="00D53C0F">
        <w:rPr>
          <w:color w:val="000000"/>
        </w:rPr>
        <w:t>5-4</w:t>
      </w:r>
    </w:p>
    <w:p w14:paraId="08E325E0" w14:textId="77777777" w:rsidR="00B35919" w:rsidRPr="00D53C0F" w:rsidRDefault="00B35919">
      <w:pPr>
        <w:pStyle w:val="Index1"/>
        <w:tabs>
          <w:tab w:val="right" w:leader="dot" w:pos="4310"/>
        </w:tabs>
      </w:pPr>
      <w:r w:rsidRPr="00D53C0F">
        <w:rPr>
          <w:color w:val="000000"/>
        </w:rPr>
        <w:t>Connections</w:t>
      </w:r>
      <w:r w:rsidRPr="00D53C0F">
        <w:t xml:space="preserve">, </w:t>
      </w:r>
      <w:r w:rsidRPr="00D53C0F">
        <w:rPr>
          <w:color w:val="000000"/>
        </w:rPr>
        <w:t>9-2</w:t>
      </w:r>
    </w:p>
    <w:p w14:paraId="0D30BA5A" w14:textId="77777777" w:rsidR="00B35919" w:rsidRPr="00D53C0F" w:rsidRDefault="00B35919">
      <w:pPr>
        <w:pStyle w:val="Index1"/>
        <w:tabs>
          <w:tab w:val="right" w:leader="dot" w:pos="4310"/>
        </w:tabs>
      </w:pPr>
      <w:r w:rsidRPr="00D53C0F">
        <w:rPr>
          <w:color w:val="000000"/>
        </w:rPr>
        <w:t>ConnectionSpec</w:t>
      </w:r>
    </w:p>
    <w:p w14:paraId="2169B61C" w14:textId="77777777" w:rsidR="00B35919" w:rsidRPr="00D53C0F" w:rsidRDefault="00B35919">
      <w:pPr>
        <w:pStyle w:val="Index2"/>
        <w:tabs>
          <w:tab w:val="right" w:leader="dot" w:pos="4310"/>
        </w:tabs>
      </w:pPr>
      <w:r w:rsidRPr="00D53C0F">
        <w:rPr>
          <w:color w:val="000000"/>
        </w:rPr>
        <w:t>VistALink Connection Specs for Subsequent VistALink Calls</w:t>
      </w:r>
      <w:r w:rsidRPr="00D53C0F">
        <w:t xml:space="preserve">, </w:t>
      </w:r>
      <w:r w:rsidRPr="00D53C0F">
        <w:rPr>
          <w:color w:val="000000"/>
        </w:rPr>
        <w:t>7-10</w:t>
      </w:r>
    </w:p>
    <w:p w14:paraId="6F7C187A" w14:textId="77777777" w:rsidR="00B35919" w:rsidRPr="00D53C0F" w:rsidRDefault="00B35919">
      <w:pPr>
        <w:pStyle w:val="Index2"/>
        <w:tabs>
          <w:tab w:val="right" w:leader="dot" w:pos="4310"/>
        </w:tabs>
      </w:pPr>
      <w:r w:rsidRPr="00D53C0F">
        <w:rPr>
          <w:color w:val="000000"/>
        </w:rPr>
        <w:t>VistaLinkDuzConnectionSpec</w:t>
      </w:r>
      <w:r w:rsidRPr="00D53C0F">
        <w:t xml:space="preserve">, </w:t>
      </w:r>
      <w:r w:rsidRPr="00D53C0F">
        <w:rPr>
          <w:color w:val="000000"/>
        </w:rPr>
        <w:t>7-10</w:t>
      </w:r>
    </w:p>
    <w:p w14:paraId="06C3E507" w14:textId="77777777" w:rsidR="00B35919" w:rsidRPr="00D53C0F" w:rsidRDefault="00B35919">
      <w:pPr>
        <w:pStyle w:val="Index1"/>
        <w:tabs>
          <w:tab w:val="right" w:leader="dot" w:pos="4310"/>
        </w:tabs>
      </w:pPr>
      <w:r w:rsidRPr="00D53C0F">
        <w:rPr>
          <w:color w:val="000000"/>
        </w:rPr>
        <w:t>Connector Pool</w:t>
      </w:r>
      <w:r w:rsidRPr="00D53C0F">
        <w:t xml:space="preserve">, </w:t>
      </w:r>
      <w:r w:rsidRPr="00D53C0F">
        <w:rPr>
          <w:color w:val="000000"/>
        </w:rPr>
        <w:t>7-10</w:t>
      </w:r>
    </w:p>
    <w:p w14:paraId="2435F5D1" w14:textId="77777777" w:rsidR="00B35919" w:rsidRPr="00D53C0F" w:rsidRDefault="00B35919">
      <w:pPr>
        <w:pStyle w:val="Index1"/>
        <w:tabs>
          <w:tab w:val="right" w:leader="dot" w:pos="4310"/>
        </w:tabs>
      </w:pPr>
      <w:r w:rsidRPr="00D53C0F">
        <w:rPr>
          <w:color w:val="000000"/>
        </w:rPr>
        <w:t>Constructor Summary</w:t>
      </w:r>
    </w:p>
    <w:p w14:paraId="45241636" w14:textId="77777777" w:rsidR="00B35919" w:rsidRPr="00D53C0F" w:rsidRDefault="00B35919">
      <w:pPr>
        <w:pStyle w:val="Index2"/>
        <w:tabs>
          <w:tab w:val="right" w:leader="dot" w:pos="4310"/>
        </w:tabs>
      </w:pPr>
      <w:r w:rsidRPr="00D53C0F">
        <w:rPr>
          <w:color w:val="000000"/>
        </w:rPr>
        <w:t>LoginUserInfoVO Object</w:t>
      </w:r>
      <w:r w:rsidRPr="00D53C0F">
        <w:t xml:space="preserve">, </w:t>
      </w:r>
      <w:r w:rsidRPr="00D53C0F">
        <w:rPr>
          <w:color w:val="000000"/>
        </w:rPr>
        <w:t>7-3</w:t>
      </w:r>
    </w:p>
    <w:p w14:paraId="1474F3CE" w14:textId="77777777" w:rsidR="00B35919" w:rsidRPr="00D53C0F" w:rsidRDefault="00B35919">
      <w:pPr>
        <w:pStyle w:val="Index2"/>
        <w:tabs>
          <w:tab w:val="right" w:leader="dot" w:pos="4310"/>
        </w:tabs>
      </w:pPr>
      <w:r w:rsidRPr="00D53C0F">
        <w:rPr>
          <w:color w:val="000000"/>
        </w:rPr>
        <w:t>VistaDivisionVO Object</w:t>
      </w:r>
      <w:r w:rsidRPr="00D53C0F">
        <w:t xml:space="preserve">, </w:t>
      </w:r>
      <w:r w:rsidRPr="00D53C0F">
        <w:rPr>
          <w:color w:val="000000"/>
        </w:rPr>
        <w:t>7-9</w:t>
      </w:r>
    </w:p>
    <w:p w14:paraId="65B9E5AC" w14:textId="77777777" w:rsidR="00B35919" w:rsidRPr="00D53C0F" w:rsidRDefault="00B35919">
      <w:pPr>
        <w:pStyle w:val="Index1"/>
        <w:tabs>
          <w:tab w:val="right" w:leader="dot" w:pos="4310"/>
        </w:tabs>
      </w:pPr>
      <w:r w:rsidRPr="00D53C0F">
        <w:rPr>
          <w:color w:val="000000"/>
        </w:rPr>
        <w:t>Constructors</w:t>
      </w:r>
    </w:p>
    <w:p w14:paraId="27ACEE66" w14:textId="77777777" w:rsidR="00B35919" w:rsidRPr="00D53C0F" w:rsidRDefault="00B35919">
      <w:pPr>
        <w:pStyle w:val="Index2"/>
        <w:tabs>
          <w:tab w:val="right" w:leader="dot" w:pos="4310"/>
        </w:tabs>
      </w:pPr>
      <w:r w:rsidRPr="00D53C0F">
        <w:rPr>
          <w:bCs/>
          <w:color w:val="000000"/>
        </w:rPr>
        <w:t>LoginUserInfoVO</w:t>
      </w:r>
      <w:r w:rsidRPr="00D53C0F">
        <w:rPr>
          <w:color w:val="000000"/>
        </w:rPr>
        <w:t>()</w:t>
      </w:r>
      <w:r w:rsidRPr="00D53C0F">
        <w:t xml:space="preserve">, </w:t>
      </w:r>
      <w:r w:rsidRPr="00D53C0F">
        <w:rPr>
          <w:color w:val="000000"/>
        </w:rPr>
        <w:t>7-3</w:t>
      </w:r>
    </w:p>
    <w:p w14:paraId="30427CA6" w14:textId="77777777" w:rsidR="00B35919" w:rsidRPr="00D53C0F" w:rsidRDefault="00B35919">
      <w:pPr>
        <w:pStyle w:val="Index2"/>
        <w:tabs>
          <w:tab w:val="right" w:leader="dot" w:pos="4310"/>
        </w:tabs>
      </w:pPr>
      <w:r w:rsidRPr="00D53C0F">
        <w:rPr>
          <w:bCs/>
          <w:color w:val="000000"/>
        </w:rPr>
        <w:t>VistaDivisionVO</w:t>
      </w:r>
      <w:r w:rsidRPr="00D53C0F">
        <w:rPr>
          <w:color w:val="000000"/>
        </w:rPr>
        <w:t>()</w:t>
      </w:r>
      <w:r w:rsidRPr="00D53C0F">
        <w:t xml:space="preserve">, </w:t>
      </w:r>
      <w:r w:rsidRPr="00D53C0F">
        <w:rPr>
          <w:color w:val="000000"/>
        </w:rPr>
        <w:t>7-9</w:t>
      </w:r>
    </w:p>
    <w:p w14:paraId="01B4ABA0" w14:textId="77777777" w:rsidR="00B35919" w:rsidRPr="00D53C0F" w:rsidRDefault="00B35919">
      <w:pPr>
        <w:pStyle w:val="Index1"/>
        <w:tabs>
          <w:tab w:val="right" w:leader="dot" w:pos="4310"/>
        </w:tabs>
      </w:pPr>
      <w:r w:rsidRPr="00D53C0F">
        <w:rPr>
          <w:color w:val="000000"/>
        </w:rPr>
        <w:t>Container-enforced Security Interfaces, J2EE</w:t>
      </w:r>
      <w:r w:rsidRPr="00D53C0F">
        <w:t xml:space="preserve">, </w:t>
      </w:r>
      <w:r w:rsidRPr="00D53C0F">
        <w:rPr>
          <w:color w:val="000000"/>
        </w:rPr>
        <w:t>7-1</w:t>
      </w:r>
    </w:p>
    <w:p w14:paraId="0B28B8E6" w14:textId="77777777" w:rsidR="00B35919" w:rsidRPr="00D53C0F" w:rsidRDefault="00B35919">
      <w:pPr>
        <w:pStyle w:val="Index1"/>
        <w:tabs>
          <w:tab w:val="right" w:leader="dot" w:pos="4310"/>
        </w:tabs>
      </w:pPr>
      <w:r w:rsidRPr="00D53C0F">
        <w:rPr>
          <w:color w:val="000000"/>
        </w:rPr>
        <w:t>Contents</w:t>
      </w:r>
      <w:r w:rsidRPr="00D53C0F">
        <w:t>, v</w:t>
      </w:r>
    </w:p>
    <w:p w14:paraId="344A03A2" w14:textId="77777777" w:rsidR="00B35919" w:rsidRPr="00D53C0F" w:rsidRDefault="00B35919">
      <w:pPr>
        <w:pStyle w:val="Index1"/>
        <w:tabs>
          <w:tab w:val="right" w:leader="dot" w:pos="4310"/>
        </w:tabs>
      </w:pPr>
      <w:r w:rsidRPr="00D53C0F">
        <w:rPr>
          <w:color w:val="000000"/>
        </w:rPr>
        <w:t>Contingency Planning</w:t>
      </w:r>
      <w:r w:rsidRPr="00D53C0F">
        <w:t xml:space="preserve">, </w:t>
      </w:r>
      <w:r w:rsidRPr="00D53C0F">
        <w:rPr>
          <w:color w:val="000000"/>
        </w:rPr>
        <w:t>9-4</w:t>
      </w:r>
    </w:p>
    <w:p w14:paraId="167A318A" w14:textId="77777777" w:rsidR="00B35919" w:rsidRPr="00D53C0F" w:rsidRDefault="00B35919">
      <w:pPr>
        <w:pStyle w:val="Index1"/>
        <w:tabs>
          <w:tab w:val="right" w:leader="dot" w:pos="4310"/>
        </w:tabs>
      </w:pPr>
      <w:r w:rsidRPr="00D53C0F">
        <w:rPr>
          <w:color w:val="000000"/>
        </w:rPr>
        <w:t>Cookie</w:t>
      </w:r>
    </w:p>
    <w:p w14:paraId="68CB419A" w14:textId="77777777" w:rsidR="00B35919" w:rsidRPr="00D53C0F" w:rsidRDefault="00B35919">
      <w:pPr>
        <w:pStyle w:val="Index2"/>
        <w:tabs>
          <w:tab w:val="right" w:leader="dot" w:pos="4310"/>
        </w:tabs>
      </w:pPr>
      <w:r w:rsidRPr="00D53C0F">
        <w:rPr>
          <w:color w:val="000000"/>
        </w:rPr>
        <w:t>Information</w:t>
      </w:r>
      <w:r w:rsidRPr="00D53C0F">
        <w:t xml:space="preserve">, </w:t>
      </w:r>
      <w:r w:rsidRPr="00D53C0F">
        <w:rPr>
          <w:color w:val="000000"/>
        </w:rPr>
        <w:t>1-17</w:t>
      </w:r>
    </w:p>
    <w:p w14:paraId="58A0978F" w14:textId="77777777" w:rsidR="00B35919" w:rsidRPr="00D53C0F" w:rsidRDefault="00B35919">
      <w:pPr>
        <w:pStyle w:val="Index1"/>
        <w:tabs>
          <w:tab w:val="right" w:leader="dot" w:pos="4310"/>
        </w:tabs>
      </w:pPr>
      <w:r w:rsidRPr="00D53C0F">
        <w:rPr>
          <w:color w:val="000000"/>
        </w:rPr>
        <w:t>COTS Software Requirements</w:t>
      </w:r>
      <w:r w:rsidRPr="00D53C0F">
        <w:t xml:space="preserve">, </w:t>
      </w:r>
      <w:r w:rsidRPr="00D53C0F">
        <w:rPr>
          <w:color w:val="000000"/>
        </w:rPr>
        <w:t>8-13</w:t>
      </w:r>
    </w:p>
    <w:p w14:paraId="23E32C9B" w14:textId="77777777" w:rsidR="00B35919" w:rsidRPr="00D53C0F" w:rsidRDefault="00B35919">
      <w:pPr>
        <w:pStyle w:val="Index1"/>
        <w:tabs>
          <w:tab w:val="right" w:leader="dot" w:pos="4310"/>
        </w:tabs>
      </w:pPr>
      <w:r w:rsidRPr="00D53C0F">
        <w:rPr>
          <w:color w:val="000000"/>
        </w:rPr>
        <w:t>Could not</w:t>
      </w:r>
    </w:p>
    <w:p w14:paraId="5D33001D" w14:textId="77777777" w:rsidR="00B35919" w:rsidRPr="00D53C0F" w:rsidRDefault="00B35919">
      <w:pPr>
        <w:pStyle w:val="Index2"/>
        <w:tabs>
          <w:tab w:val="right" w:leader="dot" w:pos="4310"/>
        </w:tabs>
      </w:pPr>
      <w:r w:rsidRPr="00D53C0F">
        <w:rPr>
          <w:color w:val="000000"/>
        </w:rPr>
        <w:t>Get a connection from connector pool (Error Message)</w:t>
      </w:r>
      <w:r w:rsidRPr="00D53C0F">
        <w:t xml:space="preserve">, </w:t>
      </w:r>
      <w:r w:rsidRPr="00D53C0F">
        <w:rPr>
          <w:color w:val="000000"/>
        </w:rPr>
        <w:t>11-4</w:t>
      </w:r>
    </w:p>
    <w:p w14:paraId="08982F28" w14:textId="77777777" w:rsidR="00B35919" w:rsidRPr="00D53C0F" w:rsidRDefault="00B35919">
      <w:pPr>
        <w:pStyle w:val="Index2"/>
        <w:tabs>
          <w:tab w:val="right" w:leader="dot" w:pos="4310"/>
        </w:tabs>
      </w:pPr>
      <w:r w:rsidRPr="00D53C0F">
        <w:rPr>
          <w:color w:val="000000"/>
        </w:rPr>
        <w:t>Match you with your M account (Error Message)</w:t>
      </w:r>
      <w:r w:rsidRPr="00D53C0F">
        <w:t xml:space="preserve">, </w:t>
      </w:r>
      <w:r w:rsidRPr="00D53C0F">
        <w:rPr>
          <w:color w:val="000000"/>
        </w:rPr>
        <w:t>11-9</w:t>
      </w:r>
    </w:p>
    <w:p w14:paraId="5155C41B" w14:textId="77777777" w:rsidR="00B35919" w:rsidRPr="00D53C0F" w:rsidRDefault="00B35919">
      <w:pPr>
        <w:pStyle w:val="Index1"/>
        <w:tabs>
          <w:tab w:val="right" w:leader="dot" w:pos="4310"/>
        </w:tabs>
      </w:pPr>
      <w:r w:rsidRPr="00D53C0F">
        <w:rPr>
          <w:color w:val="000000"/>
        </w:rPr>
        <w:t>Create VistA M Server J2EE security keys Corresponding to WebLogic Group Names</w:t>
      </w:r>
      <w:r w:rsidRPr="00D53C0F">
        <w:t xml:space="preserve">, </w:t>
      </w:r>
      <w:r w:rsidRPr="00D53C0F">
        <w:rPr>
          <w:color w:val="000000"/>
        </w:rPr>
        <w:t>5-3</w:t>
      </w:r>
    </w:p>
    <w:p w14:paraId="625130F3" w14:textId="77777777" w:rsidR="00B35919" w:rsidRPr="00D53C0F" w:rsidRDefault="00B35919">
      <w:pPr>
        <w:pStyle w:val="Index1"/>
        <w:tabs>
          <w:tab w:val="right" w:leader="dot" w:pos="4310"/>
        </w:tabs>
      </w:pPr>
      <w:r w:rsidRPr="00D53C0F">
        <w:rPr>
          <w:color w:val="000000"/>
          <w:kern w:val="2"/>
        </w:rPr>
        <w:t>Custodial Package Menu</w:t>
      </w:r>
      <w:r w:rsidRPr="00D53C0F">
        <w:t xml:space="preserve">, </w:t>
      </w:r>
      <w:r w:rsidRPr="00D53C0F">
        <w:rPr>
          <w:color w:val="000000"/>
          <w:kern w:val="2"/>
        </w:rPr>
        <w:t>8-14</w:t>
      </w:r>
    </w:p>
    <w:p w14:paraId="5FCFBEC1" w14:textId="77777777" w:rsidR="00B35919" w:rsidRPr="00D53C0F" w:rsidRDefault="00B35919">
      <w:pPr>
        <w:pStyle w:val="IndexHeading"/>
        <w:keepNext/>
        <w:tabs>
          <w:tab w:val="right" w:leader="dot" w:pos="4310"/>
        </w:tabs>
        <w:rPr>
          <w:rFonts w:ascii="Calibri" w:hAnsi="Calibri" w:cs="Times New Roman"/>
          <w:b w:val="0"/>
          <w:bCs w:val="0"/>
        </w:rPr>
      </w:pPr>
      <w:r w:rsidRPr="00D53C0F">
        <w:t>D</w:t>
      </w:r>
    </w:p>
    <w:p w14:paraId="3FD5E235" w14:textId="77777777" w:rsidR="00B35919" w:rsidRPr="00D53C0F" w:rsidRDefault="00B35919">
      <w:pPr>
        <w:pStyle w:val="Index1"/>
        <w:tabs>
          <w:tab w:val="right" w:leader="dot" w:pos="4310"/>
        </w:tabs>
      </w:pPr>
      <w:r w:rsidRPr="00D53C0F">
        <w:rPr>
          <w:color w:val="000000"/>
        </w:rPr>
        <w:t>DBA Approvals and Integration Agreements</w:t>
      </w:r>
      <w:r w:rsidRPr="00D53C0F">
        <w:t xml:space="preserve">, </w:t>
      </w:r>
      <w:r w:rsidRPr="00D53C0F">
        <w:rPr>
          <w:color w:val="000000"/>
        </w:rPr>
        <w:t>8-14</w:t>
      </w:r>
    </w:p>
    <w:p w14:paraId="0B53DAE8" w14:textId="77777777" w:rsidR="00B35919" w:rsidRPr="00D53C0F" w:rsidRDefault="00B35919">
      <w:pPr>
        <w:pStyle w:val="Index1"/>
        <w:tabs>
          <w:tab w:val="right" w:leader="dot" w:pos="4310"/>
        </w:tabs>
      </w:pPr>
      <w:r w:rsidRPr="00D53C0F">
        <w:rPr>
          <w:color w:val="000000"/>
          <w:kern w:val="2"/>
        </w:rPr>
        <w:t>DBA IA CUSTODIAL MENU</w:t>
      </w:r>
      <w:r w:rsidRPr="00D53C0F">
        <w:t xml:space="preserve">, </w:t>
      </w:r>
      <w:r w:rsidRPr="00D53C0F">
        <w:rPr>
          <w:color w:val="000000"/>
          <w:kern w:val="2"/>
        </w:rPr>
        <w:t>8-14</w:t>
      </w:r>
    </w:p>
    <w:p w14:paraId="2B01ACFB" w14:textId="77777777" w:rsidR="00B35919" w:rsidRPr="00D53C0F" w:rsidRDefault="00B35919">
      <w:pPr>
        <w:pStyle w:val="Index1"/>
        <w:tabs>
          <w:tab w:val="right" w:leader="dot" w:pos="4310"/>
        </w:tabs>
      </w:pPr>
      <w:r w:rsidRPr="00D53C0F">
        <w:rPr>
          <w:color w:val="000000"/>
          <w:kern w:val="2"/>
        </w:rPr>
        <w:t>DBA IA CUSTODIAL Option</w:t>
      </w:r>
      <w:r w:rsidRPr="00D53C0F">
        <w:t xml:space="preserve">, </w:t>
      </w:r>
      <w:r w:rsidRPr="00D53C0F">
        <w:rPr>
          <w:color w:val="000000"/>
          <w:kern w:val="2"/>
        </w:rPr>
        <w:t>8-14</w:t>
      </w:r>
    </w:p>
    <w:p w14:paraId="7A55E396" w14:textId="77777777" w:rsidR="00B35919" w:rsidRPr="00D53C0F" w:rsidRDefault="00B35919">
      <w:pPr>
        <w:pStyle w:val="Index1"/>
        <w:tabs>
          <w:tab w:val="right" w:leader="dot" w:pos="4310"/>
        </w:tabs>
      </w:pPr>
      <w:r w:rsidRPr="00D53C0F">
        <w:rPr>
          <w:color w:val="000000"/>
          <w:kern w:val="2"/>
        </w:rPr>
        <w:t>DBA IA INQUIRY Option</w:t>
      </w:r>
      <w:r w:rsidRPr="00D53C0F">
        <w:t xml:space="preserve">, </w:t>
      </w:r>
      <w:r w:rsidRPr="00D53C0F">
        <w:rPr>
          <w:color w:val="000000"/>
          <w:kern w:val="2"/>
        </w:rPr>
        <w:t>8-14</w:t>
      </w:r>
    </w:p>
    <w:p w14:paraId="4C08D97E" w14:textId="77777777" w:rsidR="00B35919" w:rsidRPr="00D53C0F" w:rsidRDefault="00B35919">
      <w:pPr>
        <w:pStyle w:val="Index1"/>
        <w:tabs>
          <w:tab w:val="right" w:leader="dot" w:pos="4310"/>
        </w:tabs>
      </w:pPr>
      <w:r w:rsidRPr="00D53C0F">
        <w:rPr>
          <w:color w:val="000000"/>
          <w:kern w:val="2"/>
        </w:rPr>
        <w:t>DBA IA ISC Menu</w:t>
      </w:r>
      <w:r w:rsidRPr="00D53C0F">
        <w:t xml:space="preserve">, </w:t>
      </w:r>
      <w:r w:rsidRPr="00D53C0F">
        <w:rPr>
          <w:color w:val="000000"/>
          <w:kern w:val="2"/>
        </w:rPr>
        <w:t>8-14</w:t>
      </w:r>
    </w:p>
    <w:p w14:paraId="0A8C951D" w14:textId="77777777" w:rsidR="00B35919" w:rsidRPr="00D53C0F" w:rsidRDefault="00B35919">
      <w:pPr>
        <w:pStyle w:val="Index1"/>
        <w:tabs>
          <w:tab w:val="right" w:leader="dot" w:pos="4310"/>
        </w:tabs>
      </w:pPr>
      <w:r w:rsidRPr="00D53C0F">
        <w:rPr>
          <w:color w:val="000000"/>
          <w:kern w:val="2"/>
        </w:rPr>
        <w:t>DBA IA SUBSCRIBER MENU</w:t>
      </w:r>
      <w:r w:rsidRPr="00D53C0F">
        <w:t xml:space="preserve">, </w:t>
      </w:r>
      <w:r w:rsidRPr="00D53C0F">
        <w:rPr>
          <w:color w:val="000000"/>
          <w:kern w:val="2"/>
        </w:rPr>
        <w:t>8-14</w:t>
      </w:r>
    </w:p>
    <w:p w14:paraId="4E4120F2" w14:textId="77777777" w:rsidR="00B35919" w:rsidRPr="00D53C0F" w:rsidRDefault="00B35919">
      <w:pPr>
        <w:pStyle w:val="Index1"/>
        <w:tabs>
          <w:tab w:val="right" w:leader="dot" w:pos="4310"/>
        </w:tabs>
      </w:pPr>
      <w:r w:rsidRPr="00D53C0F">
        <w:rPr>
          <w:color w:val="000000"/>
          <w:kern w:val="2"/>
        </w:rPr>
        <w:t>DBA IA SUBSCRIBER Option</w:t>
      </w:r>
      <w:r w:rsidRPr="00D53C0F">
        <w:t xml:space="preserve">, </w:t>
      </w:r>
      <w:r w:rsidRPr="00D53C0F">
        <w:rPr>
          <w:color w:val="000000"/>
          <w:kern w:val="2"/>
        </w:rPr>
        <w:t>8-14</w:t>
      </w:r>
    </w:p>
    <w:p w14:paraId="3399D296" w14:textId="77777777" w:rsidR="00B35919" w:rsidRPr="00D53C0F" w:rsidRDefault="00B35919">
      <w:pPr>
        <w:pStyle w:val="Index1"/>
        <w:tabs>
          <w:tab w:val="right" w:leader="dot" w:pos="4310"/>
        </w:tabs>
      </w:pPr>
      <w:r w:rsidRPr="00D53C0F">
        <w:rPr>
          <w:color w:val="000000"/>
          <w:kern w:val="2"/>
        </w:rPr>
        <w:t>DBA Menu</w:t>
      </w:r>
      <w:r w:rsidRPr="00D53C0F">
        <w:t xml:space="preserve">, </w:t>
      </w:r>
      <w:r w:rsidRPr="00D53C0F">
        <w:rPr>
          <w:color w:val="000000"/>
          <w:kern w:val="2"/>
        </w:rPr>
        <w:t>8-14</w:t>
      </w:r>
    </w:p>
    <w:p w14:paraId="2F3082D5" w14:textId="77777777" w:rsidR="00B35919" w:rsidRPr="00D53C0F" w:rsidRDefault="00B35919">
      <w:pPr>
        <w:pStyle w:val="Index1"/>
        <w:tabs>
          <w:tab w:val="right" w:leader="dot" w:pos="4310"/>
        </w:tabs>
      </w:pPr>
      <w:r w:rsidRPr="00D53C0F">
        <w:rPr>
          <w:color w:val="000000"/>
        </w:rPr>
        <w:t>Declare</w:t>
      </w:r>
    </w:p>
    <w:p w14:paraId="73180403" w14:textId="77777777" w:rsidR="00B35919" w:rsidRPr="00D53C0F" w:rsidRDefault="00B35919">
      <w:pPr>
        <w:pStyle w:val="Index2"/>
        <w:tabs>
          <w:tab w:val="right" w:leader="dot" w:pos="4310"/>
        </w:tabs>
      </w:pPr>
      <w:r w:rsidRPr="00D53C0F">
        <w:rPr>
          <w:color w:val="000000"/>
        </w:rPr>
        <w:t>Groups (weblogic.xml file)</w:t>
      </w:r>
      <w:r w:rsidRPr="00D53C0F">
        <w:t xml:space="preserve">, </w:t>
      </w:r>
      <w:r w:rsidRPr="00D53C0F">
        <w:rPr>
          <w:color w:val="000000"/>
        </w:rPr>
        <w:t>5-2</w:t>
      </w:r>
    </w:p>
    <w:p w14:paraId="7B5ED0BC" w14:textId="77777777" w:rsidR="00B35919" w:rsidRPr="00D53C0F" w:rsidRDefault="00B35919">
      <w:pPr>
        <w:pStyle w:val="Index2"/>
        <w:tabs>
          <w:tab w:val="right" w:leader="dot" w:pos="4310"/>
        </w:tabs>
      </w:pPr>
      <w:r w:rsidRPr="00D53C0F">
        <w:rPr>
          <w:color w:val="000000"/>
        </w:rPr>
        <w:t>J2EE Security Role Names</w:t>
      </w:r>
      <w:r w:rsidRPr="00D53C0F">
        <w:t xml:space="preserve">, </w:t>
      </w:r>
      <w:r w:rsidRPr="00D53C0F">
        <w:rPr>
          <w:color w:val="000000"/>
        </w:rPr>
        <w:t>5-3</w:t>
      </w:r>
    </w:p>
    <w:p w14:paraId="7F7AC0FE" w14:textId="77777777" w:rsidR="00B35919" w:rsidRPr="00D53C0F" w:rsidRDefault="00B35919">
      <w:pPr>
        <w:pStyle w:val="Index1"/>
        <w:tabs>
          <w:tab w:val="right" w:leader="dot" w:pos="4310"/>
        </w:tabs>
      </w:pPr>
      <w:r w:rsidRPr="00D53C0F">
        <w:rPr>
          <w:color w:val="000000"/>
        </w:rPr>
        <w:t>Default Division</w:t>
      </w:r>
    </w:p>
    <w:p w14:paraId="234AC47D" w14:textId="77777777" w:rsidR="00B35919" w:rsidRPr="00D53C0F" w:rsidRDefault="00B35919">
      <w:pPr>
        <w:pStyle w:val="Index2"/>
        <w:tabs>
          <w:tab w:val="right" w:leader="dot" w:pos="4310"/>
        </w:tabs>
      </w:pPr>
      <w:r w:rsidRPr="00D53C0F">
        <w:rPr>
          <w:color w:val="000000"/>
        </w:rPr>
        <w:t>Providing Helper Function for User's Default Division Enhancement</w:t>
      </w:r>
      <w:r w:rsidRPr="00D53C0F">
        <w:t xml:space="preserve">, </w:t>
      </w:r>
      <w:r w:rsidRPr="00D53C0F">
        <w:rPr>
          <w:color w:val="000000"/>
        </w:rPr>
        <w:t>2-1</w:t>
      </w:r>
    </w:p>
    <w:p w14:paraId="0660BEC3" w14:textId="77777777" w:rsidR="00B35919" w:rsidRPr="00D53C0F" w:rsidRDefault="00B35919">
      <w:pPr>
        <w:pStyle w:val="Index1"/>
        <w:tabs>
          <w:tab w:val="right" w:leader="dot" w:pos="4310"/>
        </w:tabs>
      </w:pPr>
      <w:r w:rsidRPr="00D53C0F">
        <w:rPr>
          <w:color w:val="000000"/>
        </w:rPr>
        <w:t>Delete</w:t>
      </w:r>
    </w:p>
    <w:p w14:paraId="48830007" w14:textId="77777777" w:rsidR="00B35919" w:rsidRPr="00D53C0F" w:rsidRDefault="00B35919">
      <w:pPr>
        <w:pStyle w:val="Index2"/>
        <w:tabs>
          <w:tab w:val="right" w:leader="dot" w:pos="4310"/>
        </w:tabs>
      </w:pPr>
      <w:r w:rsidRPr="00D53C0F">
        <w:rPr>
          <w:color w:val="000000"/>
        </w:rPr>
        <w:t>KAAJEE SSPI Tables</w:t>
      </w:r>
      <w:r w:rsidRPr="00D53C0F">
        <w:t xml:space="preserve">, </w:t>
      </w:r>
      <w:r w:rsidRPr="00D53C0F">
        <w:rPr>
          <w:color w:val="000000"/>
        </w:rPr>
        <w:t>8-4</w:t>
      </w:r>
    </w:p>
    <w:p w14:paraId="64A4E76E" w14:textId="77777777" w:rsidR="00B35919" w:rsidRPr="00D53C0F" w:rsidRDefault="00B35919">
      <w:pPr>
        <w:pStyle w:val="Index1"/>
        <w:tabs>
          <w:tab w:val="right" w:leader="dot" w:pos="4310"/>
        </w:tabs>
      </w:pPr>
      <w:r w:rsidRPr="00D53C0F">
        <w:rPr>
          <w:color w:val="000000"/>
        </w:rPr>
        <w:t>Dependencies</w:t>
      </w:r>
    </w:p>
    <w:p w14:paraId="254F4D77" w14:textId="77777777" w:rsidR="00B35919" w:rsidRPr="00D53C0F" w:rsidRDefault="00B35919">
      <w:pPr>
        <w:pStyle w:val="Index2"/>
        <w:tabs>
          <w:tab w:val="right" w:leader="dot" w:pos="4310"/>
        </w:tabs>
      </w:pPr>
      <w:r w:rsidRPr="00D53C0F">
        <w:rPr>
          <w:color w:val="000000"/>
        </w:rPr>
        <w:t>KAAJEE</w:t>
      </w:r>
      <w:r w:rsidRPr="00D53C0F">
        <w:t xml:space="preserve">, </w:t>
      </w:r>
      <w:r w:rsidRPr="00D53C0F">
        <w:rPr>
          <w:color w:val="000000"/>
        </w:rPr>
        <w:t>1-4</w:t>
      </w:r>
    </w:p>
    <w:p w14:paraId="6E5B9449" w14:textId="77777777" w:rsidR="00B35919" w:rsidRPr="00D53C0F" w:rsidRDefault="00B35919">
      <w:pPr>
        <w:pStyle w:val="Index2"/>
        <w:tabs>
          <w:tab w:val="right" w:leader="dot" w:pos="4310"/>
        </w:tabs>
      </w:pPr>
      <w:r w:rsidRPr="00D53C0F">
        <w:rPr>
          <w:color w:val="000000"/>
        </w:rPr>
        <w:t>KAAJEE and VistALink</w:t>
      </w:r>
      <w:r w:rsidRPr="00D53C0F">
        <w:t xml:space="preserve">, </w:t>
      </w:r>
      <w:r w:rsidRPr="00D53C0F">
        <w:rPr>
          <w:color w:val="000000"/>
        </w:rPr>
        <w:t>3-2</w:t>
      </w:r>
    </w:p>
    <w:p w14:paraId="4A54AE5A" w14:textId="77777777" w:rsidR="00B35919" w:rsidRPr="00D53C0F" w:rsidRDefault="00B35919">
      <w:pPr>
        <w:pStyle w:val="Index2"/>
        <w:tabs>
          <w:tab w:val="right" w:leader="dot" w:pos="4310"/>
        </w:tabs>
      </w:pPr>
      <w:r w:rsidRPr="00D53C0F">
        <w:rPr>
          <w:color w:val="000000"/>
        </w:rPr>
        <w:t>Software</w:t>
      </w:r>
      <w:r w:rsidRPr="00D53C0F">
        <w:t xml:space="preserve">, </w:t>
      </w:r>
      <w:r w:rsidRPr="00D53C0F">
        <w:rPr>
          <w:color w:val="000000"/>
        </w:rPr>
        <w:t>4-2</w:t>
      </w:r>
    </w:p>
    <w:p w14:paraId="2DB19A06" w14:textId="77777777" w:rsidR="00B35919" w:rsidRPr="00D53C0F" w:rsidRDefault="00B35919">
      <w:pPr>
        <w:pStyle w:val="Index1"/>
        <w:tabs>
          <w:tab w:val="right" w:leader="dot" w:pos="4310"/>
        </w:tabs>
      </w:pPr>
      <w:r w:rsidRPr="00D53C0F">
        <w:rPr>
          <w:color w:val="000000"/>
        </w:rPr>
        <w:t>Deployment Descriptors</w:t>
      </w:r>
    </w:p>
    <w:p w14:paraId="116E9E2A" w14:textId="77777777" w:rsidR="00B35919" w:rsidRPr="00D53C0F" w:rsidRDefault="00B35919">
      <w:pPr>
        <w:pStyle w:val="Index2"/>
        <w:tabs>
          <w:tab w:val="right" w:leader="dot" w:pos="4310"/>
        </w:tabs>
      </w:pPr>
      <w:r w:rsidRPr="00D53C0F">
        <w:rPr>
          <w:color w:val="000000"/>
        </w:rPr>
        <w:t>application.xml File, A</w:t>
      </w:r>
      <w:r w:rsidRPr="00D53C0F">
        <w:t>, 1</w:t>
      </w:r>
    </w:p>
    <w:p w14:paraId="5BB67DC2" w14:textId="77777777" w:rsidR="00B35919" w:rsidRPr="00D53C0F" w:rsidRDefault="00B35919">
      <w:pPr>
        <w:pStyle w:val="Index2"/>
        <w:tabs>
          <w:tab w:val="right" w:leader="dot" w:pos="4310"/>
        </w:tabs>
      </w:pPr>
      <w:r w:rsidRPr="00D53C0F">
        <w:rPr>
          <w:color w:val="000000"/>
        </w:rPr>
        <w:t>Samples, A</w:t>
      </w:r>
      <w:r w:rsidRPr="00D53C0F">
        <w:t>, 1</w:t>
      </w:r>
    </w:p>
    <w:p w14:paraId="030366C7" w14:textId="77777777" w:rsidR="00B35919" w:rsidRPr="00D53C0F" w:rsidRDefault="00B35919">
      <w:pPr>
        <w:pStyle w:val="Index2"/>
        <w:tabs>
          <w:tab w:val="right" w:leader="dot" w:pos="4310"/>
        </w:tabs>
      </w:pPr>
      <w:r w:rsidRPr="00D53C0F">
        <w:rPr>
          <w:color w:val="000000"/>
        </w:rPr>
        <w:t>web.xml File</w:t>
      </w:r>
    </w:p>
    <w:p w14:paraId="348A97F7" w14:textId="77777777" w:rsidR="00B35919" w:rsidRPr="00D53C0F" w:rsidRDefault="00B35919">
      <w:pPr>
        <w:pStyle w:val="Index3"/>
        <w:tabs>
          <w:tab w:val="right" w:leader="dot" w:pos="4310"/>
        </w:tabs>
      </w:pPr>
      <w:r w:rsidRPr="00D53C0F">
        <w:rPr>
          <w:color w:val="000000"/>
        </w:rPr>
        <w:t>A</w:t>
      </w:r>
      <w:r w:rsidRPr="00D53C0F">
        <w:t>, 1, 4</w:t>
      </w:r>
    </w:p>
    <w:p w14:paraId="43F4B700" w14:textId="77777777" w:rsidR="00B35919" w:rsidRPr="00D53C0F" w:rsidRDefault="00B35919">
      <w:pPr>
        <w:pStyle w:val="Index2"/>
        <w:tabs>
          <w:tab w:val="right" w:leader="dot" w:pos="4310"/>
        </w:tabs>
      </w:pPr>
      <w:r w:rsidRPr="00D53C0F">
        <w:rPr>
          <w:color w:val="000000"/>
        </w:rPr>
        <w:t>weblogic.xml File</w:t>
      </w:r>
    </w:p>
    <w:p w14:paraId="1E1D446F" w14:textId="77777777" w:rsidR="00B35919" w:rsidRPr="00D53C0F" w:rsidRDefault="00B35919">
      <w:pPr>
        <w:pStyle w:val="Index3"/>
        <w:tabs>
          <w:tab w:val="right" w:leader="dot" w:pos="4310"/>
        </w:tabs>
      </w:pPr>
      <w:r w:rsidRPr="00D53C0F">
        <w:rPr>
          <w:color w:val="000000"/>
        </w:rPr>
        <w:t>A</w:t>
      </w:r>
      <w:r w:rsidRPr="00D53C0F">
        <w:t>, 4</w:t>
      </w:r>
    </w:p>
    <w:p w14:paraId="63D70A19" w14:textId="77777777" w:rsidR="00B35919" w:rsidRPr="00D53C0F" w:rsidRDefault="00B35919">
      <w:pPr>
        <w:pStyle w:val="Index1"/>
        <w:tabs>
          <w:tab w:val="right" w:leader="dot" w:pos="4310"/>
        </w:tabs>
      </w:pPr>
      <w:r w:rsidRPr="00D53C0F">
        <w:rPr>
          <w:color w:val="000000"/>
        </w:rPr>
        <w:t>Design/Set Up Application Roles</w:t>
      </w:r>
      <w:r w:rsidRPr="00D53C0F">
        <w:t xml:space="preserve">, </w:t>
      </w:r>
      <w:r w:rsidRPr="00D53C0F">
        <w:rPr>
          <w:color w:val="000000"/>
        </w:rPr>
        <w:t>4-13</w:t>
      </w:r>
    </w:p>
    <w:p w14:paraId="4BAB4EA0" w14:textId="77777777" w:rsidR="00B35919" w:rsidRPr="00D53C0F" w:rsidRDefault="00B35919">
      <w:pPr>
        <w:pStyle w:val="Index1"/>
        <w:tabs>
          <w:tab w:val="right" w:leader="dot" w:pos="4310"/>
        </w:tabs>
      </w:pPr>
      <w:r w:rsidRPr="00D53C0F">
        <w:rPr>
          <w:color w:val="000000"/>
        </w:rPr>
        <w:t>Developer</w:t>
      </w:r>
    </w:p>
    <w:p w14:paraId="05F43F66" w14:textId="77777777" w:rsidR="00B35919" w:rsidRPr="00D53C0F" w:rsidRDefault="00B35919">
      <w:pPr>
        <w:pStyle w:val="Index2"/>
        <w:tabs>
          <w:tab w:val="right" w:leader="dot" w:pos="4310"/>
        </w:tabs>
      </w:pPr>
      <w:r w:rsidRPr="00D53C0F">
        <w:rPr>
          <w:color w:val="000000"/>
        </w:rPr>
        <w:t>KAAJEE Installation</w:t>
      </w:r>
      <w:r w:rsidRPr="00D53C0F">
        <w:t xml:space="preserve">, </w:t>
      </w:r>
      <w:r w:rsidRPr="00D53C0F">
        <w:rPr>
          <w:color w:val="000000"/>
        </w:rPr>
        <w:t>3-1</w:t>
      </w:r>
    </w:p>
    <w:p w14:paraId="0630D56B" w14:textId="77777777" w:rsidR="00B35919" w:rsidRPr="00D53C0F" w:rsidRDefault="00B35919">
      <w:pPr>
        <w:pStyle w:val="Index2"/>
        <w:tabs>
          <w:tab w:val="right" w:leader="dot" w:pos="4310"/>
        </w:tabs>
      </w:pPr>
      <w:r w:rsidRPr="00D53C0F">
        <w:rPr>
          <w:color w:val="000000"/>
        </w:rPr>
        <w:t>Workstation</w:t>
      </w:r>
    </w:p>
    <w:p w14:paraId="1A78278A" w14:textId="77777777" w:rsidR="00B35919" w:rsidRPr="00D53C0F" w:rsidRDefault="00B35919">
      <w:pPr>
        <w:pStyle w:val="Index3"/>
        <w:tabs>
          <w:tab w:val="right" w:leader="dot" w:pos="4310"/>
        </w:tabs>
      </w:pPr>
      <w:r w:rsidRPr="00D53C0F">
        <w:rPr>
          <w:color w:val="000000"/>
        </w:rPr>
        <w:t>Platform Requirements</w:t>
      </w:r>
      <w:r w:rsidRPr="00D53C0F">
        <w:t xml:space="preserve">, </w:t>
      </w:r>
      <w:r w:rsidRPr="00D53C0F">
        <w:rPr>
          <w:color w:val="000000"/>
        </w:rPr>
        <w:t>3-1</w:t>
      </w:r>
    </w:p>
    <w:p w14:paraId="0E919F6B" w14:textId="77777777" w:rsidR="00B35919" w:rsidRPr="00D53C0F" w:rsidRDefault="00B35919">
      <w:pPr>
        <w:pStyle w:val="Index1"/>
        <w:tabs>
          <w:tab w:val="right" w:leader="dot" w:pos="4310"/>
        </w:tabs>
      </w:pPr>
      <w:r w:rsidRPr="00D53C0F">
        <w:rPr>
          <w:color w:val="000000"/>
        </w:rPr>
        <w:t>Developer's Guide</w:t>
      </w:r>
      <w:r w:rsidRPr="00D53C0F">
        <w:t xml:space="preserve">, </w:t>
      </w:r>
      <w:r w:rsidRPr="00D53C0F">
        <w:rPr>
          <w:color w:val="000000"/>
        </w:rPr>
        <w:t>II-1</w:t>
      </w:r>
    </w:p>
    <w:p w14:paraId="039D8DE3" w14:textId="77777777" w:rsidR="00B35919" w:rsidRPr="00D53C0F" w:rsidRDefault="00B35919">
      <w:pPr>
        <w:pStyle w:val="Index1"/>
        <w:tabs>
          <w:tab w:val="right" w:leader="dot" w:pos="4310"/>
        </w:tabs>
      </w:pPr>
      <w:r w:rsidRPr="00D53C0F">
        <w:rPr>
          <w:color w:val="000000"/>
        </w:rPr>
        <w:t>DIEDIT Option</w:t>
      </w:r>
      <w:r w:rsidRPr="00D53C0F">
        <w:t xml:space="preserve">, </w:t>
      </w:r>
      <w:r w:rsidRPr="00D53C0F">
        <w:rPr>
          <w:color w:val="000000"/>
        </w:rPr>
        <w:t>5-3</w:t>
      </w:r>
    </w:p>
    <w:p w14:paraId="4E58F1EA" w14:textId="77777777" w:rsidR="00B35919" w:rsidRPr="00D53C0F" w:rsidRDefault="00B35919">
      <w:pPr>
        <w:pStyle w:val="Index1"/>
        <w:tabs>
          <w:tab w:val="right" w:leader="dot" w:pos="4310"/>
        </w:tabs>
      </w:pPr>
      <w:r w:rsidRPr="00D53C0F">
        <w:rPr>
          <w:color w:val="000000"/>
        </w:rPr>
        <w:t>DIVISION Multiple Field (#16)</w:t>
      </w:r>
      <w:r w:rsidRPr="00D53C0F">
        <w:t xml:space="preserve">, </w:t>
      </w:r>
      <w:r w:rsidRPr="00D53C0F">
        <w:rPr>
          <w:color w:val="000000"/>
        </w:rPr>
        <w:t>7-11</w:t>
      </w:r>
      <w:r w:rsidRPr="00D53C0F">
        <w:t xml:space="preserve">, </w:t>
      </w:r>
      <w:r w:rsidRPr="00D53C0F">
        <w:rPr>
          <w:color w:val="000000"/>
        </w:rPr>
        <w:t>11-10</w:t>
      </w:r>
    </w:p>
    <w:p w14:paraId="45457D8B" w14:textId="77777777" w:rsidR="00B35919" w:rsidRPr="00D53C0F" w:rsidRDefault="00B35919">
      <w:pPr>
        <w:pStyle w:val="Index1"/>
        <w:tabs>
          <w:tab w:val="right" w:leader="dot" w:pos="4310"/>
        </w:tabs>
      </w:pPr>
      <w:r w:rsidRPr="00D53C0F">
        <w:rPr>
          <w:color w:val="000000"/>
        </w:rPr>
        <w:t>Divisions</w:t>
      </w:r>
    </w:p>
    <w:p w14:paraId="15EE07AE" w14:textId="77777777" w:rsidR="00B35919" w:rsidRPr="00D53C0F" w:rsidRDefault="00B35919">
      <w:pPr>
        <w:pStyle w:val="Index2"/>
        <w:tabs>
          <w:tab w:val="right" w:leader="dot" w:pos="4310"/>
        </w:tabs>
      </w:pPr>
      <w:r w:rsidRPr="00D53C0F">
        <w:rPr>
          <w:color w:val="000000"/>
        </w:rPr>
        <w:t>From a User's New Person File</w:t>
      </w:r>
      <w:r w:rsidRPr="00D53C0F">
        <w:t xml:space="preserve">, </w:t>
      </w:r>
      <w:r w:rsidRPr="00D53C0F">
        <w:rPr>
          <w:color w:val="000000"/>
        </w:rPr>
        <w:t>7-11</w:t>
      </w:r>
    </w:p>
    <w:p w14:paraId="67A94AF1" w14:textId="77777777" w:rsidR="00B35919" w:rsidRPr="00D53C0F" w:rsidRDefault="00B35919">
      <w:pPr>
        <w:pStyle w:val="Index2"/>
        <w:tabs>
          <w:tab w:val="right" w:leader="dot" w:pos="4310"/>
        </w:tabs>
      </w:pPr>
      <w:r w:rsidRPr="00D53C0F">
        <w:rPr>
          <w:color w:val="000000"/>
        </w:rPr>
        <w:t>Providing Helper Function for User's Default Division Enhancement</w:t>
      </w:r>
      <w:r w:rsidRPr="00D53C0F">
        <w:t xml:space="preserve">, </w:t>
      </w:r>
      <w:r w:rsidRPr="00D53C0F">
        <w:rPr>
          <w:color w:val="000000"/>
        </w:rPr>
        <w:t>2-1</w:t>
      </w:r>
    </w:p>
    <w:p w14:paraId="64ACEA3F" w14:textId="77777777" w:rsidR="00B35919" w:rsidRPr="00D53C0F" w:rsidRDefault="00B35919">
      <w:pPr>
        <w:pStyle w:val="Index2"/>
        <w:tabs>
          <w:tab w:val="right" w:leader="dot" w:pos="4310"/>
        </w:tabs>
      </w:pPr>
      <w:r w:rsidRPr="00D53C0F">
        <w:rPr>
          <w:color w:val="000000"/>
        </w:rPr>
        <w:t>Switching</w:t>
      </w:r>
    </w:p>
    <w:p w14:paraId="58A365E7" w14:textId="77777777" w:rsidR="00B35919" w:rsidRPr="00D53C0F" w:rsidRDefault="00B35919">
      <w:pPr>
        <w:pStyle w:val="Index3"/>
        <w:tabs>
          <w:tab w:val="right" w:leader="dot" w:pos="4310"/>
        </w:tabs>
      </w:pPr>
      <w:r w:rsidRPr="00D53C0F">
        <w:rPr>
          <w:color w:val="000000"/>
        </w:rPr>
        <w:t>All Divisions at the Login Division's Computing Facility</w:t>
      </w:r>
      <w:r w:rsidRPr="00D53C0F">
        <w:t xml:space="preserve">, </w:t>
      </w:r>
      <w:r w:rsidRPr="00D53C0F">
        <w:rPr>
          <w:color w:val="000000"/>
        </w:rPr>
        <w:t>7-11</w:t>
      </w:r>
    </w:p>
    <w:p w14:paraId="0F8921CB" w14:textId="77777777" w:rsidR="00B35919" w:rsidRPr="00D53C0F" w:rsidRDefault="00B35919">
      <w:pPr>
        <w:pStyle w:val="Index3"/>
        <w:tabs>
          <w:tab w:val="right" w:leader="dot" w:pos="4310"/>
        </w:tabs>
      </w:pPr>
      <w:r w:rsidRPr="00D53C0F">
        <w:rPr>
          <w:color w:val="000000"/>
        </w:rPr>
        <w:t>Divisions from a User's New Person File</w:t>
      </w:r>
      <w:r w:rsidRPr="00D53C0F">
        <w:t xml:space="preserve">, </w:t>
      </w:r>
      <w:r w:rsidRPr="00D53C0F">
        <w:rPr>
          <w:color w:val="000000"/>
        </w:rPr>
        <w:t>7-11</w:t>
      </w:r>
    </w:p>
    <w:p w14:paraId="1AE2182E" w14:textId="77777777" w:rsidR="00B35919" w:rsidRPr="00D53C0F" w:rsidRDefault="00B35919">
      <w:pPr>
        <w:pStyle w:val="Index3"/>
        <w:tabs>
          <w:tab w:val="right" w:leader="dot" w:pos="4310"/>
        </w:tabs>
      </w:pPr>
      <w:r w:rsidRPr="00D53C0F">
        <w:rPr>
          <w:color w:val="000000"/>
        </w:rPr>
        <w:t>Providing the Ability for the User to Switch Divisions</w:t>
      </w:r>
      <w:r w:rsidRPr="00D53C0F">
        <w:t xml:space="preserve">, </w:t>
      </w:r>
      <w:r w:rsidRPr="00D53C0F">
        <w:rPr>
          <w:color w:val="000000"/>
        </w:rPr>
        <w:t>7-10</w:t>
      </w:r>
    </w:p>
    <w:p w14:paraId="6EC64F5C" w14:textId="77777777" w:rsidR="00B35919" w:rsidRPr="00D53C0F" w:rsidRDefault="00B35919">
      <w:pPr>
        <w:pStyle w:val="Index1"/>
        <w:tabs>
          <w:tab w:val="right" w:leader="dot" w:pos="4310"/>
        </w:tabs>
      </w:pPr>
      <w:r w:rsidRPr="00D53C0F">
        <w:rPr>
          <w:color w:val="000000"/>
        </w:rPr>
        <w:t>Documentation</w:t>
      </w:r>
    </w:p>
    <w:p w14:paraId="48DF7488" w14:textId="77777777" w:rsidR="00B35919" w:rsidRPr="00D53C0F" w:rsidRDefault="00B35919">
      <w:pPr>
        <w:pStyle w:val="Index2"/>
        <w:tabs>
          <w:tab w:val="right" w:leader="dot" w:pos="4310"/>
        </w:tabs>
      </w:pPr>
      <w:r w:rsidRPr="00D53C0F">
        <w:rPr>
          <w:color w:val="000000"/>
        </w:rPr>
        <w:t>Revisions</w:t>
      </w:r>
      <w:r w:rsidRPr="00D53C0F">
        <w:t>, iii</w:t>
      </w:r>
    </w:p>
    <w:p w14:paraId="3F8665D7" w14:textId="77777777" w:rsidR="00B35919" w:rsidRPr="00D53C0F" w:rsidRDefault="00B35919">
      <w:pPr>
        <w:pStyle w:val="IndexHeading"/>
        <w:keepNext/>
        <w:tabs>
          <w:tab w:val="right" w:leader="dot" w:pos="4310"/>
        </w:tabs>
        <w:rPr>
          <w:rFonts w:ascii="Calibri" w:hAnsi="Calibri" w:cs="Times New Roman"/>
          <w:b w:val="0"/>
          <w:bCs w:val="0"/>
        </w:rPr>
      </w:pPr>
      <w:r w:rsidRPr="00D53C0F">
        <w:t>E</w:t>
      </w:r>
    </w:p>
    <w:p w14:paraId="21FDBA2E" w14:textId="77777777" w:rsidR="00B35919" w:rsidRPr="00D53C0F" w:rsidRDefault="00B35919">
      <w:pPr>
        <w:pStyle w:val="Index1"/>
        <w:tabs>
          <w:tab w:val="right" w:leader="dot" w:pos="4310"/>
        </w:tabs>
      </w:pPr>
      <w:r w:rsidRPr="00D53C0F">
        <w:rPr>
          <w:color w:val="000000"/>
        </w:rPr>
        <w:t>ear File</w:t>
      </w:r>
      <w:r w:rsidRPr="00D53C0F">
        <w:t xml:space="preserve">, </w:t>
      </w:r>
      <w:r w:rsidRPr="00D53C0F">
        <w:rPr>
          <w:color w:val="000000"/>
        </w:rPr>
        <w:t>4-6</w:t>
      </w:r>
      <w:r w:rsidRPr="00D53C0F">
        <w:t xml:space="preserve">, </w:t>
      </w:r>
      <w:r w:rsidRPr="00D53C0F">
        <w:rPr>
          <w:color w:val="000000"/>
        </w:rPr>
        <w:t>4-7</w:t>
      </w:r>
      <w:r w:rsidRPr="00D53C0F">
        <w:t xml:space="preserve">, </w:t>
      </w:r>
      <w:r w:rsidRPr="00D53C0F">
        <w:rPr>
          <w:color w:val="000000"/>
        </w:rPr>
        <w:t>5-3</w:t>
      </w:r>
    </w:p>
    <w:p w14:paraId="1DDC3EB8" w14:textId="77777777" w:rsidR="00B35919" w:rsidRPr="00D53C0F" w:rsidRDefault="00B35919">
      <w:pPr>
        <w:pStyle w:val="Index2"/>
        <w:tabs>
          <w:tab w:val="right" w:leader="dot" w:pos="4310"/>
        </w:tabs>
      </w:pPr>
      <w:r w:rsidRPr="00D53C0F">
        <w:rPr>
          <w:color w:val="000000"/>
        </w:rPr>
        <w:t>Glossary</w:t>
      </w:r>
      <w:r w:rsidRPr="00D53C0F">
        <w:t>, 4</w:t>
      </w:r>
    </w:p>
    <w:p w14:paraId="255EE1AD" w14:textId="77777777" w:rsidR="00B35919" w:rsidRPr="00D53C0F" w:rsidRDefault="00B35919">
      <w:pPr>
        <w:pStyle w:val="Index1"/>
        <w:tabs>
          <w:tab w:val="right" w:leader="dot" w:pos="4310"/>
        </w:tabs>
      </w:pPr>
      <w:r w:rsidRPr="00D53C0F">
        <w:rPr>
          <w:color w:val="000000"/>
        </w:rPr>
        <w:t>Electronic Signatures</w:t>
      </w:r>
      <w:r w:rsidRPr="00D53C0F">
        <w:t xml:space="preserve">, </w:t>
      </w:r>
      <w:r w:rsidRPr="00D53C0F">
        <w:rPr>
          <w:color w:val="000000"/>
        </w:rPr>
        <w:t>9-3</w:t>
      </w:r>
    </w:p>
    <w:p w14:paraId="4404729A" w14:textId="77777777" w:rsidR="00B35919" w:rsidRPr="00D53C0F" w:rsidRDefault="00B35919">
      <w:pPr>
        <w:pStyle w:val="Index1"/>
        <w:tabs>
          <w:tab w:val="right" w:leader="dot" w:pos="4310"/>
        </w:tabs>
      </w:pPr>
      <w:r w:rsidRPr="00D53C0F">
        <w:rPr>
          <w:color w:val="000000"/>
        </w:rPr>
        <w:t>Enabling</w:t>
      </w:r>
    </w:p>
    <w:p w14:paraId="79AD6618" w14:textId="77777777" w:rsidR="00B35919" w:rsidRPr="00D53C0F" w:rsidRDefault="00B35919">
      <w:pPr>
        <w:pStyle w:val="Index2"/>
        <w:tabs>
          <w:tab w:val="right" w:leader="dot" w:pos="4310"/>
        </w:tabs>
      </w:pPr>
      <w:r w:rsidRPr="00D53C0F">
        <w:rPr>
          <w:color w:val="000000"/>
        </w:rPr>
        <w:t>Cactus Unit Test Support</w:t>
      </w:r>
      <w:r w:rsidRPr="00D53C0F">
        <w:t xml:space="preserve">, </w:t>
      </w:r>
      <w:r w:rsidRPr="00D53C0F">
        <w:rPr>
          <w:color w:val="000000"/>
        </w:rPr>
        <w:t>10-1</w:t>
      </w:r>
    </w:p>
    <w:p w14:paraId="0C3292FE" w14:textId="77777777" w:rsidR="00B35919" w:rsidRPr="00D53C0F" w:rsidRDefault="00B35919">
      <w:pPr>
        <w:pStyle w:val="Index1"/>
        <w:tabs>
          <w:tab w:val="right" w:leader="dot" w:pos="4310"/>
        </w:tabs>
      </w:pPr>
      <w:r w:rsidRPr="00D53C0F">
        <w:rPr>
          <w:rFonts w:cs="Arial"/>
          <w:color w:val="000000"/>
        </w:rPr>
        <w:t>Enforce Failed Login Attempt Limit Issue</w:t>
      </w:r>
      <w:r w:rsidRPr="00D53C0F">
        <w:t xml:space="preserve">, </w:t>
      </w:r>
      <w:r w:rsidRPr="00D53C0F">
        <w:rPr>
          <w:rFonts w:cs="Arial"/>
          <w:color w:val="000000"/>
        </w:rPr>
        <w:t>2-1</w:t>
      </w:r>
    </w:p>
    <w:p w14:paraId="0B3DDFE3" w14:textId="77777777" w:rsidR="00B35919" w:rsidRPr="00D53C0F" w:rsidRDefault="00B35919">
      <w:pPr>
        <w:pStyle w:val="Index1"/>
        <w:tabs>
          <w:tab w:val="right" w:leader="dot" w:pos="4310"/>
        </w:tabs>
      </w:pPr>
      <w:r w:rsidRPr="00D53C0F">
        <w:rPr>
          <w:color w:val="000000"/>
        </w:rPr>
        <w:t>Enhancements</w:t>
      </w:r>
    </w:p>
    <w:p w14:paraId="5FC2B120" w14:textId="77777777" w:rsidR="00B35919" w:rsidRPr="00D53C0F" w:rsidRDefault="00B35919">
      <w:pPr>
        <w:pStyle w:val="Index2"/>
        <w:tabs>
          <w:tab w:val="right" w:leader="dot" w:pos="4310"/>
        </w:tabs>
      </w:pPr>
      <w:r w:rsidRPr="00D53C0F">
        <w:rPr>
          <w:color w:val="000000"/>
        </w:rPr>
        <w:t>KAAJEE</w:t>
      </w:r>
      <w:r w:rsidRPr="00D53C0F">
        <w:t xml:space="preserve">, </w:t>
      </w:r>
      <w:r w:rsidRPr="00D53C0F">
        <w:rPr>
          <w:color w:val="000000"/>
        </w:rPr>
        <w:t>2-1</w:t>
      </w:r>
    </w:p>
    <w:p w14:paraId="4B11F22A" w14:textId="77777777" w:rsidR="00B35919" w:rsidRPr="00D53C0F" w:rsidRDefault="00B35919">
      <w:pPr>
        <w:pStyle w:val="Index2"/>
        <w:tabs>
          <w:tab w:val="right" w:leader="dot" w:pos="4310"/>
        </w:tabs>
      </w:pPr>
      <w:r w:rsidRPr="00D53C0F">
        <w:rPr>
          <w:color w:val="000000"/>
        </w:rPr>
        <w:t>Providing Helper Function for User's Default Division</w:t>
      </w:r>
      <w:r w:rsidRPr="00D53C0F">
        <w:t xml:space="preserve">, </w:t>
      </w:r>
      <w:r w:rsidRPr="00D53C0F">
        <w:rPr>
          <w:color w:val="000000"/>
        </w:rPr>
        <w:t>2-1</w:t>
      </w:r>
    </w:p>
    <w:p w14:paraId="0A84116C" w14:textId="77777777" w:rsidR="00B35919" w:rsidRPr="00D53C0F" w:rsidRDefault="00B35919">
      <w:pPr>
        <w:pStyle w:val="Index1"/>
        <w:tabs>
          <w:tab w:val="right" w:leader="dot" w:pos="4310"/>
        </w:tabs>
      </w:pPr>
      <w:r w:rsidRPr="00D53C0F">
        <w:rPr>
          <w:color w:val="000000"/>
        </w:rPr>
        <w:t>Enter or Edit File Entries Option</w:t>
      </w:r>
      <w:r w:rsidRPr="00D53C0F">
        <w:t xml:space="preserve">, </w:t>
      </w:r>
      <w:r w:rsidRPr="00D53C0F">
        <w:rPr>
          <w:color w:val="000000"/>
        </w:rPr>
        <w:t>5-3</w:t>
      </w:r>
    </w:p>
    <w:p w14:paraId="079D1FC0" w14:textId="77777777" w:rsidR="00B35919" w:rsidRPr="00D53C0F" w:rsidRDefault="00B35919">
      <w:pPr>
        <w:pStyle w:val="Index1"/>
        <w:tabs>
          <w:tab w:val="right" w:leader="dot" w:pos="4310"/>
        </w:tabs>
      </w:pPr>
      <w:r w:rsidRPr="00D53C0F">
        <w:rPr>
          <w:color w:val="000000"/>
        </w:rPr>
        <w:t>Enter/Edit Kernel Site Parameters Option</w:t>
      </w:r>
      <w:r w:rsidRPr="00D53C0F">
        <w:t xml:space="preserve">, </w:t>
      </w:r>
      <w:r w:rsidRPr="00D53C0F">
        <w:rPr>
          <w:color w:val="000000"/>
        </w:rPr>
        <w:t>8-2</w:t>
      </w:r>
    </w:p>
    <w:p w14:paraId="31D7AF1D" w14:textId="77777777" w:rsidR="00B35919" w:rsidRPr="00D53C0F" w:rsidRDefault="00B35919">
      <w:pPr>
        <w:pStyle w:val="Index1"/>
        <w:tabs>
          <w:tab w:val="right" w:leader="dot" w:pos="4310"/>
        </w:tabs>
      </w:pPr>
      <w:r w:rsidRPr="00D53C0F">
        <w:rPr>
          <w:color w:val="000000"/>
        </w:rPr>
        <w:t>EPS Anonymous Directories</w:t>
      </w:r>
      <w:r w:rsidRPr="00D53C0F">
        <w:t xml:space="preserve">, </w:t>
      </w:r>
      <w:r w:rsidRPr="00D53C0F">
        <w:rPr>
          <w:color w:val="000000"/>
        </w:rPr>
        <w:t>3-4</w:t>
      </w:r>
    </w:p>
    <w:p w14:paraId="3A65C560" w14:textId="77777777" w:rsidR="00B35919" w:rsidRPr="00D53C0F" w:rsidRDefault="00B35919">
      <w:pPr>
        <w:pStyle w:val="Index1"/>
        <w:tabs>
          <w:tab w:val="right" w:leader="dot" w:pos="4310"/>
        </w:tabs>
      </w:pPr>
      <w:r w:rsidRPr="00D53C0F">
        <w:rPr>
          <w:color w:val="000000"/>
        </w:rPr>
        <w:t>Error logging on or retrieving user information (Error Message)</w:t>
      </w:r>
      <w:r w:rsidRPr="00D53C0F">
        <w:t xml:space="preserve">, </w:t>
      </w:r>
      <w:r w:rsidRPr="00D53C0F">
        <w:rPr>
          <w:color w:val="000000"/>
        </w:rPr>
        <w:t>11-11</w:t>
      </w:r>
    </w:p>
    <w:p w14:paraId="6D51C58B" w14:textId="77777777" w:rsidR="00B35919" w:rsidRPr="00D53C0F" w:rsidRDefault="00B35919">
      <w:pPr>
        <w:pStyle w:val="Index1"/>
        <w:tabs>
          <w:tab w:val="right" w:leader="dot" w:pos="4310"/>
        </w:tabs>
      </w:pPr>
      <w:r w:rsidRPr="00D53C0F">
        <w:rPr>
          <w:color w:val="000000"/>
        </w:rPr>
        <w:t>Error retrieving user information (Error Message)</w:t>
      </w:r>
      <w:r w:rsidRPr="00D53C0F">
        <w:t xml:space="preserve">, </w:t>
      </w:r>
      <w:r w:rsidRPr="00D53C0F">
        <w:rPr>
          <w:color w:val="000000"/>
        </w:rPr>
        <w:t>11-5</w:t>
      </w:r>
    </w:p>
    <w:p w14:paraId="7514653F" w14:textId="77777777" w:rsidR="00B35919" w:rsidRPr="00D53C0F" w:rsidRDefault="00B35919">
      <w:pPr>
        <w:pStyle w:val="Index1"/>
        <w:tabs>
          <w:tab w:val="right" w:leader="dot" w:pos="4310"/>
        </w:tabs>
      </w:pPr>
      <w:r w:rsidRPr="00D53C0F">
        <w:rPr>
          <w:color w:val="000000"/>
        </w:rPr>
        <w:t>Errors</w:t>
      </w:r>
    </w:p>
    <w:p w14:paraId="2A7D168D" w14:textId="77777777" w:rsidR="00B35919" w:rsidRPr="00D53C0F" w:rsidRDefault="00B35919">
      <w:pPr>
        <w:pStyle w:val="Index2"/>
        <w:tabs>
          <w:tab w:val="right" w:leader="dot" w:pos="4310"/>
        </w:tabs>
      </w:pPr>
      <w:r w:rsidRPr="00D53C0F">
        <w:rPr>
          <w:color w:val="000000"/>
        </w:rPr>
        <w:t>Authorization failed for your user account on the M system</w:t>
      </w:r>
      <w:r w:rsidRPr="00D53C0F">
        <w:t xml:space="preserve">, </w:t>
      </w:r>
      <w:r w:rsidRPr="00D53C0F">
        <w:rPr>
          <w:color w:val="000000"/>
        </w:rPr>
        <w:t>11-6</w:t>
      </w:r>
    </w:p>
    <w:p w14:paraId="1BD6F205" w14:textId="77777777" w:rsidR="00B35919" w:rsidRPr="00D53C0F" w:rsidRDefault="00B35919">
      <w:pPr>
        <w:pStyle w:val="Index2"/>
        <w:tabs>
          <w:tab w:val="right" w:leader="dot" w:pos="4310"/>
        </w:tabs>
      </w:pPr>
      <w:r w:rsidRPr="00D53C0F">
        <w:rPr>
          <w:color w:val="000000"/>
        </w:rPr>
        <w:t>Could not</w:t>
      </w:r>
    </w:p>
    <w:p w14:paraId="200F78A5" w14:textId="77777777" w:rsidR="00B35919" w:rsidRPr="00D53C0F" w:rsidRDefault="00B35919">
      <w:pPr>
        <w:pStyle w:val="Index3"/>
        <w:tabs>
          <w:tab w:val="right" w:leader="dot" w:pos="4310"/>
        </w:tabs>
      </w:pPr>
      <w:r w:rsidRPr="00D53C0F">
        <w:rPr>
          <w:color w:val="000000"/>
        </w:rPr>
        <w:t>Get a connection from connector pool</w:t>
      </w:r>
      <w:r w:rsidRPr="00D53C0F">
        <w:t xml:space="preserve">, </w:t>
      </w:r>
      <w:r w:rsidRPr="00D53C0F">
        <w:rPr>
          <w:color w:val="000000"/>
        </w:rPr>
        <w:t>11-4</w:t>
      </w:r>
    </w:p>
    <w:p w14:paraId="0C9408B8" w14:textId="77777777" w:rsidR="00B35919" w:rsidRPr="00D53C0F" w:rsidRDefault="00B35919">
      <w:pPr>
        <w:pStyle w:val="Index3"/>
        <w:tabs>
          <w:tab w:val="right" w:leader="dot" w:pos="4310"/>
        </w:tabs>
      </w:pPr>
      <w:r w:rsidRPr="00D53C0F">
        <w:rPr>
          <w:color w:val="000000"/>
        </w:rPr>
        <w:t>Match you with your M account</w:t>
      </w:r>
      <w:r w:rsidRPr="00D53C0F">
        <w:t xml:space="preserve">, </w:t>
      </w:r>
      <w:r w:rsidRPr="00D53C0F">
        <w:rPr>
          <w:color w:val="000000"/>
        </w:rPr>
        <w:t>11-9</w:t>
      </w:r>
    </w:p>
    <w:p w14:paraId="261F25DB" w14:textId="77777777" w:rsidR="00B35919" w:rsidRPr="00D53C0F" w:rsidRDefault="00B35919">
      <w:pPr>
        <w:pStyle w:val="Index2"/>
        <w:tabs>
          <w:tab w:val="right" w:leader="dot" w:pos="4310"/>
        </w:tabs>
      </w:pPr>
      <w:r w:rsidRPr="00D53C0F">
        <w:rPr>
          <w:color w:val="000000"/>
        </w:rPr>
        <w:t>Error logging on or retrieving user information</w:t>
      </w:r>
      <w:r w:rsidRPr="00D53C0F">
        <w:t xml:space="preserve">, </w:t>
      </w:r>
      <w:r w:rsidRPr="00D53C0F">
        <w:rPr>
          <w:color w:val="000000"/>
        </w:rPr>
        <w:t>11-11</w:t>
      </w:r>
    </w:p>
    <w:p w14:paraId="13FC0014" w14:textId="77777777" w:rsidR="00B35919" w:rsidRPr="00D53C0F" w:rsidRDefault="00B35919">
      <w:pPr>
        <w:pStyle w:val="Index2"/>
        <w:tabs>
          <w:tab w:val="right" w:leader="dot" w:pos="4310"/>
        </w:tabs>
      </w:pPr>
      <w:r w:rsidRPr="00D53C0F">
        <w:rPr>
          <w:color w:val="000000"/>
        </w:rPr>
        <w:t>Error retrieving user information</w:t>
      </w:r>
      <w:r w:rsidRPr="00D53C0F">
        <w:t xml:space="preserve">, </w:t>
      </w:r>
      <w:r w:rsidRPr="00D53C0F">
        <w:rPr>
          <w:color w:val="000000"/>
        </w:rPr>
        <w:t>11-5</w:t>
      </w:r>
    </w:p>
    <w:p w14:paraId="459BB79D" w14:textId="77777777" w:rsidR="00B35919" w:rsidRPr="00D53C0F" w:rsidRDefault="00B35919">
      <w:pPr>
        <w:pStyle w:val="Index2"/>
        <w:tabs>
          <w:tab w:val="right" w:leader="dot" w:pos="4310"/>
        </w:tabs>
      </w:pPr>
      <w:r w:rsidRPr="00D53C0F">
        <w:rPr>
          <w:color w:val="000000"/>
        </w:rPr>
        <w:t>Forms authentication login failed</w:t>
      </w:r>
      <w:r w:rsidRPr="00D53C0F">
        <w:t xml:space="preserve">, </w:t>
      </w:r>
      <w:r w:rsidRPr="00D53C0F">
        <w:rPr>
          <w:color w:val="000000"/>
        </w:rPr>
        <w:t>11-2</w:t>
      </w:r>
    </w:p>
    <w:p w14:paraId="01DFCC4B" w14:textId="77777777" w:rsidR="00B35919" w:rsidRPr="00D53C0F" w:rsidRDefault="00B35919">
      <w:pPr>
        <w:pStyle w:val="Index2"/>
        <w:tabs>
          <w:tab w:val="right" w:leader="dot" w:pos="4310"/>
        </w:tabs>
      </w:pPr>
      <w:r w:rsidRPr="00D53C0F">
        <w:rPr>
          <w:color w:val="000000"/>
        </w:rPr>
        <w:t>Institution/division you selected for login is not valid for your M user account</w:t>
      </w:r>
      <w:r w:rsidRPr="00D53C0F">
        <w:t xml:space="preserve">, </w:t>
      </w:r>
      <w:r w:rsidRPr="00D53C0F">
        <w:rPr>
          <w:color w:val="000000"/>
        </w:rPr>
        <w:t>11-10</w:t>
      </w:r>
    </w:p>
    <w:p w14:paraId="01AD0CF3" w14:textId="77777777" w:rsidR="00B35919" w:rsidRPr="00D53C0F" w:rsidRDefault="00B35919">
      <w:pPr>
        <w:pStyle w:val="Index2"/>
        <w:tabs>
          <w:tab w:val="right" w:leader="dot" w:pos="4310"/>
        </w:tabs>
      </w:pPr>
      <w:r w:rsidRPr="00D53C0F">
        <w:rPr>
          <w:color w:val="000000"/>
        </w:rPr>
        <w:t>Login failed due to too many invalid logon attempts</w:t>
      </w:r>
      <w:r w:rsidRPr="00D53C0F">
        <w:t xml:space="preserve">, </w:t>
      </w:r>
      <w:r w:rsidRPr="00D53C0F">
        <w:rPr>
          <w:color w:val="000000"/>
        </w:rPr>
        <w:t>11-7</w:t>
      </w:r>
    </w:p>
    <w:p w14:paraId="66D6867E" w14:textId="77777777" w:rsidR="00B35919" w:rsidRPr="00D53C0F" w:rsidRDefault="00B35919">
      <w:pPr>
        <w:pStyle w:val="Index2"/>
        <w:tabs>
          <w:tab w:val="right" w:leader="dot" w:pos="4310"/>
        </w:tabs>
      </w:pPr>
      <w:r w:rsidRPr="00D53C0F">
        <w:rPr>
          <w:color w:val="000000"/>
        </w:rPr>
        <w:t>Login-related</w:t>
      </w:r>
      <w:r w:rsidRPr="00D53C0F">
        <w:t xml:space="preserve">, </w:t>
      </w:r>
      <w:r w:rsidRPr="00D53C0F">
        <w:rPr>
          <w:color w:val="000000"/>
        </w:rPr>
        <w:t>11-1</w:t>
      </w:r>
    </w:p>
    <w:p w14:paraId="4EF273CC" w14:textId="77777777" w:rsidR="00B35919" w:rsidRPr="00D53C0F" w:rsidRDefault="00B35919">
      <w:pPr>
        <w:pStyle w:val="Index2"/>
        <w:tabs>
          <w:tab w:val="right" w:leader="dot" w:pos="4310"/>
        </w:tabs>
      </w:pPr>
      <w:r w:rsidRPr="00D53C0F">
        <w:rPr>
          <w:color w:val="000000"/>
        </w:rPr>
        <w:t>Logins are disabled on the M system</w:t>
      </w:r>
      <w:r w:rsidRPr="00D53C0F">
        <w:t xml:space="preserve">, </w:t>
      </w:r>
      <w:r w:rsidRPr="00D53C0F">
        <w:rPr>
          <w:color w:val="000000"/>
        </w:rPr>
        <w:t>11-9</w:t>
      </w:r>
    </w:p>
    <w:p w14:paraId="46513E1D" w14:textId="77777777" w:rsidR="00B35919" w:rsidRPr="00D53C0F" w:rsidRDefault="00B35919">
      <w:pPr>
        <w:pStyle w:val="Index2"/>
        <w:tabs>
          <w:tab w:val="right" w:leader="dot" w:pos="4310"/>
        </w:tabs>
      </w:pPr>
      <w:r w:rsidRPr="00D53C0F">
        <w:rPr>
          <w:color w:val="000000"/>
        </w:rPr>
        <w:t>Not a valid ACCESS CODE/VERIFY CODE pair</w:t>
      </w:r>
      <w:r w:rsidRPr="00D53C0F">
        <w:t xml:space="preserve">, </w:t>
      </w:r>
      <w:r w:rsidRPr="00D53C0F">
        <w:rPr>
          <w:color w:val="000000"/>
        </w:rPr>
        <w:t>11-8</w:t>
      </w:r>
    </w:p>
    <w:p w14:paraId="35C8B2AE" w14:textId="77777777" w:rsidR="00B35919" w:rsidRPr="00D53C0F" w:rsidRDefault="00B35919">
      <w:pPr>
        <w:pStyle w:val="Index2"/>
        <w:tabs>
          <w:tab w:val="right" w:leader="dot" w:pos="4310"/>
        </w:tabs>
      </w:pPr>
      <w:r w:rsidRPr="00D53C0F">
        <w:rPr>
          <w:color w:val="000000"/>
        </w:rPr>
        <w:t>You are not authorized to view this page</w:t>
      </w:r>
      <w:r w:rsidRPr="00D53C0F">
        <w:t xml:space="preserve">, </w:t>
      </w:r>
      <w:r w:rsidRPr="00D53C0F">
        <w:rPr>
          <w:color w:val="000000"/>
        </w:rPr>
        <w:t>11-2</w:t>
      </w:r>
      <w:r w:rsidRPr="00D53C0F">
        <w:t xml:space="preserve">, </w:t>
      </w:r>
      <w:r w:rsidRPr="00D53C0F">
        <w:rPr>
          <w:color w:val="000000"/>
        </w:rPr>
        <w:t>11-3</w:t>
      </w:r>
    </w:p>
    <w:p w14:paraId="6F7B965F" w14:textId="77777777" w:rsidR="00B35919" w:rsidRPr="00D53C0F" w:rsidRDefault="00B35919">
      <w:pPr>
        <w:pStyle w:val="Index2"/>
        <w:tabs>
          <w:tab w:val="right" w:leader="dot" w:pos="4310"/>
        </w:tabs>
      </w:pPr>
      <w:r w:rsidRPr="00D53C0F">
        <w:rPr>
          <w:color w:val="000000"/>
        </w:rPr>
        <w:t>Your verify code has expired or needs changing</w:t>
      </w:r>
      <w:r w:rsidRPr="00D53C0F">
        <w:t xml:space="preserve">, </w:t>
      </w:r>
      <w:r w:rsidRPr="00D53C0F">
        <w:rPr>
          <w:color w:val="000000"/>
        </w:rPr>
        <w:t>11-7</w:t>
      </w:r>
    </w:p>
    <w:p w14:paraId="7344C08E" w14:textId="77777777" w:rsidR="00B35919" w:rsidRPr="00D53C0F" w:rsidRDefault="00B35919">
      <w:pPr>
        <w:pStyle w:val="Index1"/>
        <w:tabs>
          <w:tab w:val="right" w:leader="dot" w:pos="4310"/>
        </w:tabs>
      </w:pPr>
      <w:r w:rsidRPr="00D53C0F">
        <w:rPr>
          <w:color w:val="000000"/>
        </w:rPr>
        <w:t>EVS Anonymous Directories</w:t>
      </w:r>
      <w:r w:rsidRPr="00D53C0F">
        <w:t>, xv</w:t>
      </w:r>
    </w:p>
    <w:p w14:paraId="2F9C0624" w14:textId="77777777" w:rsidR="00B35919" w:rsidRPr="00D53C0F" w:rsidRDefault="00B35919">
      <w:pPr>
        <w:pStyle w:val="Index1"/>
        <w:tabs>
          <w:tab w:val="right" w:leader="dot" w:pos="4310"/>
        </w:tabs>
      </w:pPr>
      <w:r w:rsidRPr="00D53C0F">
        <w:rPr>
          <w:color w:val="000000"/>
        </w:rPr>
        <w:t>Examples</w:t>
      </w:r>
    </w:p>
    <w:p w14:paraId="0FA464FA" w14:textId="77777777" w:rsidR="00B35919" w:rsidRPr="00D53C0F" w:rsidRDefault="00B35919">
      <w:pPr>
        <w:pStyle w:val="Index2"/>
        <w:tabs>
          <w:tab w:val="right" w:leader="dot" w:pos="4310"/>
        </w:tabs>
      </w:pPr>
      <w:r w:rsidRPr="00D53C0F">
        <w:rPr>
          <w:color w:val="000000"/>
        </w:rPr>
        <w:t>KAAJEE Configuration File</w:t>
      </w:r>
      <w:r w:rsidRPr="00D53C0F">
        <w:t xml:space="preserve">, </w:t>
      </w:r>
      <w:r w:rsidRPr="00D53C0F">
        <w:rPr>
          <w:color w:val="000000"/>
        </w:rPr>
        <w:t>6-5</w:t>
      </w:r>
    </w:p>
    <w:p w14:paraId="30C292C1" w14:textId="77777777" w:rsidR="00B35919" w:rsidRPr="00D53C0F" w:rsidRDefault="00B35919">
      <w:pPr>
        <w:pStyle w:val="Index1"/>
        <w:tabs>
          <w:tab w:val="right" w:leader="dot" w:pos="4310"/>
        </w:tabs>
      </w:pPr>
      <w:r w:rsidRPr="00D53C0F">
        <w:rPr>
          <w:color w:val="000000"/>
        </w:rPr>
        <w:t>Exemptions</w:t>
      </w:r>
    </w:p>
    <w:p w14:paraId="3384B7FA" w14:textId="77777777" w:rsidR="00B35919" w:rsidRPr="00D53C0F" w:rsidRDefault="00B35919">
      <w:pPr>
        <w:pStyle w:val="Index2"/>
        <w:tabs>
          <w:tab w:val="right" w:leader="dot" w:pos="4310"/>
        </w:tabs>
      </w:pPr>
      <w:r w:rsidRPr="00D53C0F">
        <w:rPr>
          <w:color w:val="000000"/>
        </w:rPr>
        <w:t>SAC</w:t>
      </w:r>
      <w:r w:rsidRPr="00D53C0F">
        <w:t xml:space="preserve">, </w:t>
      </w:r>
      <w:r w:rsidRPr="00D53C0F">
        <w:rPr>
          <w:color w:val="000000"/>
        </w:rPr>
        <w:t>8-15</w:t>
      </w:r>
    </w:p>
    <w:p w14:paraId="0592BEB3" w14:textId="77777777" w:rsidR="00B35919" w:rsidRPr="00D53C0F" w:rsidRDefault="00B35919">
      <w:pPr>
        <w:pStyle w:val="Index1"/>
        <w:tabs>
          <w:tab w:val="right" w:leader="dot" w:pos="4310"/>
        </w:tabs>
      </w:pPr>
      <w:r w:rsidRPr="00D53C0F">
        <w:rPr>
          <w:color w:val="000000"/>
        </w:rPr>
        <w:t>Exported Options</w:t>
      </w:r>
      <w:r w:rsidRPr="00D53C0F">
        <w:t xml:space="preserve">, </w:t>
      </w:r>
      <w:r w:rsidRPr="00D53C0F">
        <w:rPr>
          <w:color w:val="000000"/>
        </w:rPr>
        <w:t>8-11</w:t>
      </w:r>
    </w:p>
    <w:p w14:paraId="69AA9A70" w14:textId="77777777" w:rsidR="00B35919" w:rsidRPr="00D53C0F" w:rsidRDefault="00B35919">
      <w:pPr>
        <w:pStyle w:val="Index1"/>
        <w:tabs>
          <w:tab w:val="right" w:leader="dot" w:pos="4310"/>
        </w:tabs>
      </w:pPr>
      <w:r w:rsidRPr="00D53C0F">
        <w:rPr>
          <w:color w:val="000000"/>
        </w:rPr>
        <w:t>External Relations</w:t>
      </w:r>
      <w:r w:rsidRPr="00D53C0F">
        <w:t xml:space="preserve">, </w:t>
      </w:r>
      <w:r w:rsidRPr="00D53C0F">
        <w:rPr>
          <w:color w:val="000000"/>
        </w:rPr>
        <w:t>8-12</w:t>
      </w:r>
    </w:p>
    <w:p w14:paraId="50F3AA7B" w14:textId="77777777" w:rsidR="00B35919" w:rsidRPr="00D53C0F" w:rsidRDefault="00B35919">
      <w:pPr>
        <w:pStyle w:val="IndexHeading"/>
        <w:keepNext/>
        <w:tabs>
          <w:tab w:val="right" w:leader="dot" w:pos="4310"/>
        </w:tabs>
        <w:rPr>
          <w:rFonts w:ascii="Calibri" w:hAnsi="Calibri" w:cs="Times New Roman"/>
          <w:b w:val="0"/>
          <w:bCs w:val="0"/>
        </w:rPr>
      </w:pPr>
      <w:r w:rsidRPr="00D53C0F">
        <w:t>F</w:t>
      </w:r>
    </w:p>
    <w:p w14:paraId="2EE00AD3" w14:textId="77777777" w:rsidR="00B35919" w:rsidRPr="00D53C0F" w:rsidRDefault="00B35919">
      <w:pPr>
        <w:pStyle w:val="Index1"/>
        <w:tabs>
          <w:tab w:val="right" w:leader="dot" w:pos="4310"/>
        </w:tabs>
      </w:pPr>
      <w:r w:rsidRPr="00D53C0F">
        <w:rPr>
          <w:rFonts w:cs="Arial"/>
          <w:color w:val="000000"/>
        </w:rPr>
        <w:t>Failed</w:t>
      </w:r>
    </w:p>
    <w:p w14:paraId="640C07D5" w14:textId="77777777" w:rsidR="00B35919" w:rsidRPr="00D53C0F" w:rsidRDefault="00B35919">
      <w:pPr>
        <w:pStyle w:val="Index2"/>
        <w:tabs>
          <w:tab w:val="right" w:leader="dot" w:pos="4310"/>
        </w:tabs>
      </w:pPr>
      <w:r w:rsidRPr="00D53C0F">
        <w:rPr>
          <w:color w:val="000000"/>
        </w:rPr>
        <w:t>Access Attempts Log</w:t>
      </w:r>
      <w:r w:rsidRPr="00D53C0F">
        <w:t xml:space="preserve">, </w:t>
      </w:r>
      <w:r w:rsidRPr="00D53C0F">
        <w:rPr>
          <w:color w:val="000000"/>
        </w:rPr>
        <w:t>8-8</w:t>
      </w:r>
      <w:r w:rsidRPr="00D53C0F">
        <w:t xml:space="preserve">, </w:t>
      </w:r>
      <w:r w:rsidRPr="00D53C0F">
        <w:rPr>
          <w:color w:val="000000"/>
        </w:rPr>
        <w:t>9-2</w:t>
      </w:r>
    </w:p>
    <w:p w14:paraId="3C9565A6" w14:textId="77777777" w:rsidR="00B35919" w:rsidRPr="00D53C0F" w:rsidRDefault="00B35919">
      <w:pPr>
        <w:pStyle w:val="Index2"/>
        <w:tabs>
          <w:tab w:val="right" w:leader="dot" w:pos="4310"/>
        </w:tabs>
      </w:pPr>
      <w:r w:rsidRPr="00D53C0F">
        <w:rPr>
          <w:rFonts w:cs="Arial"/>
          <w:color w:val="000000"/>
        </w:rPr>
        <w:t>Login Attempt Limit, Enforcement Issue</w:t>
      </w:r>
      <w:r w:rsidRPr="00D53C0F">
        <w:t xml:space="preserve">, </w:t>
      </w:r>
      <w:r w:rsidRPr="00D53C0F">
        <w:rPr>
          <w:rFonts w:cs="Arial"/>
          <w:color w:val="000000"/>
        </w:rPr>
        <w:t>2-1</w:t>
      </w:r>
    </w:p>
    <w:p w14:paraId="4A696107" w14:textId="77777777" w:rsidR="00B35919" w:rsidRPr="00D53C0F" w:rsidRDefault="00B35919">
      <w:pPr>
        <w:pStyle w:val="Index1"/>
        <w:tabs>
          <w:tab w:val="right" w:leader="dot" w:pos="4310"/>
        </w:tabs>
      </w:pPr>
      <w:r w:rsidRPr="00D53C0F">
        <w:rPr>
          <w:color w:val="000000"/>
          <w:kern w:val="2"/>
        </w:rPr>
        <w:t>FatKAAT</w:t>
      </w:r>
    </w:p>
    <w:p w14:paraId="47BC2D92" w14:textId="77777777" w:rsidR="00B35919" w:rsidRPr="00D53C0F" w:rsidRDefault="00B35919">
      <w:pPr>
        <w:pStyle w:val="Index2"/>
        <w:tabs>
          <w:tab w:val="right" w:leader="dot" w:pos="4310"/>
        </w:tabs>
      </w:pPr>
      <w:r w:rsidRPr="00D53C0F">
        <w:rPr>
          <w:color w:val="000000"/>
          <w:kern w:val="2"/>
        </w:rPr>
        <w:t>Download Home Page Web Address</w:t>
      </w:r>
      <w:r w:rsidRPr="00D53C0F">
        <w:t xml:space="preserve">, </w:t>
      </w:r>
      <w:r w:rsidRPr="00D53C0F">
        <w:rPr>
          <w:color w:val="000000"/>
          <w:kern w:val="2"/>
        </w:rPr>
        <w:t>3-4</w:t>
      </w:r>
    </w:p>
    <w:p w14:paraId="192D26B0" w14:textId="77777777" w:rsidR="00B35919" w:rsidRPr="00D53C0F" w:rsidRDefault="00B35919">
      <w:pPr>
        <w:pStyle w:val="Index1"/>
        <w:tabs>
          <w:tab w:val="right" w:leader="dot" w:pos="4310"/>
        </w:tabs>
      </w:pPr>
      <w:r w:rsidRPr="00D53C0F">
        <w:rPr>
          <w:color w:val="000000"/>
        </w:rPr>
        <w:t>Features</w:t>
      </w:r>
    </w:p>
    <w:p w14:paraId="7431EFF2" w14:textId="77777777" w:rsidR="00B35919" w:rsidRPr="00D53C0F" w:rsidRDefault="00B35919">
      <w:pPr>
        <w:pStyle w:val="Index2"/>
        <w:tabs>
          <w:tab w:val="right" w:leader="dot" w:pos="4310"/>
        </w:tabs>
      </w:pPr>
      <w:r w:rsidRPr="00D53C0F">
        <w:rPr>
          <w:color w:val="000000"/>
        </w:rPr>
        <w:t>KAAJEE</w:t>
      </w:r>
      <w:r w:rsidRPr="00D53C0F">
        <w:t xml:space="preserve">, </w:t>
      </w:r>
      <w:r w:rsidRPr="00D53C0F">
        <w:rPr>
          <w:color w:val="000000"/>
        </w:rPr>
        <w:t>1-2</w:t>
      </w:r>
    </w:p>
    <w:p w14:paraId="3ACF1817" w14:textId="77777777" w:rsidR="00B35919" w:rsidRPr="00D53C0F" w:rsidRDefault="00B35919">
      <w:pPr>
        <w:pStyle w:val="Index1"/>
        <w:tabs>
          <w:tab w:val="right" w:leader="dot" w:pos="4310"/>
        </w:tabs>
      </w:pPr>
      <w:r w:rsidRPr="00D53C0F">
        <w:rPr>
          <w:color w:val="000000"/>
        </w:rPr>
        <w:t>Fields</w:t>
      </w:r>
    </w:p>
    <w:p w14:paraId="35DC09E4" w14:textId="77777777" w:rsidR="00B35919" w:rsidRPr="00D53C0F" w:rsidRDefault="00B35919">
      <w:pPr>
        <w:pStyle w:val="Index2"/>
        <w:tabs>
          <w:tab w:val="right" w:leader="dot" w:pos="4310"/>
        </w:tabs>
      </w:pPr>
      <w:r w:rsidRPr="00D53C0F">
        <w:rPr>
          <w:color w:val="000000"/>
        </w:rPr>
        <w:t>APP PROXY ALLOWED (#.11)</w:t>
      </w:r>
      <w:r w:rsidRPr="00D53C0F">
        <w:t xml:space="preserve">, </w:t>
      </w:r>
      <w:r w:rsidRPr="00D53C0F">
        <w:rPr>
          <w:color w:val="000000"/>
        </w:rPr>
        <w:t>8-11</w:t>
      </w:r>
    </w:p>
    <w:p w14:paraId="55743A02" w14:textId="77777777" w:rsidR="00B35919" w:rsidRPr="00D53C0F" w:rsidRDefault="00B35919">
      <w:pPr>
        <w:pStyle w:val="Index2"/>
        <w:tabs>
          <w:tab w:val="right" w:leader="dot" w:pos="4310"/>
        </w:tabs>
      </w:pPr>
      <w:r w:rsidRPr="00D53C0F">
        <w:rPr>
          <w:color w:val="000000"/>
        </w:rPr>
        <w:t>DIVISION Multiple (#16)</w:t>
      </w:r>
      <w:r w:rsidRPr="00D53C0F">
        <w:t xml:space="preserve">, </w:t>
      </w:r>
      <w:r w:rsidRPr="00D53C0F">
        <w:rPr>
          <w:color w:val="000000"/>
        </w:rPr>
        <w:t>7-11</w:t>
      </w:r>
      <w:r w:rsidRPr="00D53C0F">
        <w:t xml:space="preserve">, </w:t>
      </w:r>
      <w:r w:rsidRPr="00D53C0F">
        <w:rPr>
          <w:color w:val="000000"/>
        </w:rPr>
        <w:t>11-10</w:t>
      </w:r>
    </w:p>
    <w:p w14:paraId="66E231D2" w14:textId="77777777" w:rsidR="00B35919" w:rsidRPr="00D53C0F" w:rsidRDefault="00B35919">
      <w:pPr>
        <w:pStyle w:val="Index2"/>
        <w:tabs>
          <w:tab w:val="right" w:leader="dot" w:pos="4310"/>
        </w:tabs>
      </w:pPr>
      <w:r w:rsidRPr="00D53C0F">
        <w:rPr>
          <w:color w:val="000000"/>
        </w:rPr>
        <w:t>LoginUserInfoVO Object</w:t>
      </w:r>
      <w:r w:rsidRPr="00D53C0F">
        <w:t xml:space="preserve">, </w:t>
      </w:r>
      <w:r w:rsidRPr="00D53C0F">
        <w:rPr>
          <w:color w:val="000000"/>
        </w:rPr>
        <w:t>7-3</w:t>
      </w:r>
    </w:p>
    <w:p w14:paraId="0E9E2FFE" w14:textId="77777777" w:rsidR="00B35919" w:rsidRPr="00D53C0F" w:rsidRDefault="00B35919">
      <w:pPr>
        <w:pStyle w:val="Index2"/>
        <w:tabs>
          <w:tab w:val="right" w:leader="dot" w:pos="4310"/>
        </w:tabs>
      </w:pPr>
      <w:r w:rsidRPr="00D53C0F">
        <w:rPr>
          <w:color w:val="000000"/>
        </w:rPr>
        <w:t>SEND TO J2EE (#.05)</w:t>
      </w:r>
      <w:r w:rsidRPr="00D53C0F">
        <w:t xml:space="preserve">, </w:t>
      </w:r>
      <w:r w:rsidRPr="00D53C0F">
        <w:rPr>
          <w:color w:val="000000"/>
        </w:rPr>
        <w:t>5-3</w:t>
      </w:r>
      <w:r w:rsidRPr="00D53C0F">
        <w:t xml:space="preserve">, </w:t>
      </w:r>
      <w:r w:rsidRPr="00D53C0F">
        <w:rPr>
          <w:color w:val="000000"/>
        </w:rPr>
        <w:t>8-8</w:t>
      </w:r>
      <w:r w:rsidRPr="00D53C0F">
        <w:t xml:space="preserve">, </w:t>
      </w:r>
      <w:r w:rsidRPr="00D53C0F">
        <w:rPr>
          <w:color w:val="000000"/>
        </w:rPr>
        <w:t>8-10</w:t>
      </w:r>
    </w:p>
    <w:p w14:paraId="65A3C98F" w14:textId="77777777" w:rsidR="00B35919" w:rsidRPr="00D53C0F" w:rsidRDefault="00B35919">
      <w:pPr>
        <w:pStyle w:val="Index2"/>
        <w:tabs>
          <w:tab w:val="right" w:leader="dot" w:pos="4310"/>
        </w:tabs>
      </w:pPr>
      <w:r w:rsidRPr="00D53C0F">
        <w:rPr>
          <w:bCs/>
          <w:color w:val="000000"/>
        </w:rPr>
        <w:t>SESSION_KEY</w:t>
      </w:r>
      <w:r w:rsidRPr="00D53C0F">
        <w:t xml:space="preserve">, </w:t>
      </w:r>
      <w:r w:rsidRPr="00D53C0F">
        <w:rPr>
          <w:bCs/>
          <w:color w:val="000000"/>
        </w:rPr>
        <w:t>7-3</w:t>
      </w:r>
    </w:p>
    <w:p w14:paraId="57786C2F" w14:textId="77777777" w:rsidR="00B35919" w:rsidRPr="00D53C0F" w:rsidRDefault="00B35919">
      <w:pPr>
        <w:pStyle w:val="Index1"/>
        <w:tabs>
          <w:tab w:val="right" w:leader="dot" w:pos="4310"/>
        </w:tabs>
      </w:pPr>
      <w:r w:rsidRPr="00D53C0F">
        <w:rPr>
          <w:color w:val="000000"/>
        </w:rPr>
        <w:t>Figures and Tables</w:t>
      </w:r>
      <w:r w:rsidRPr="00D53C0F">
        <w:t>, ix</w:t>
      </w:r>
    </w:p>
    <w:p w14:paraId="41DB1CDE" w14:textId="77777777" w:rsidR="00B35919" w:rsidRPr="00D53C0F" w:rsidRDefault="00B35919">
      <w:pPr>
        <w:pStyle w:val="Index1"/>
        <w:tabs>
          <w:tab w:val="right" w:leader="dot" w:pos="4310"/>
        </w:tabs>
      </w:pPr>
      <w:r w:rsidRPr="00D53C0F">
        <w:rPr>
          <w:color w:val="000000"/>
        </w:rPr>
        <w:t>FileMan File Protection</w:t>
      </w:r>
      <w:r w:rsidRPr="00D53C0F">
        <w:t xml:space="preserve">, </w:t>
      </w:r>
      <w:r w:rsidRPr="00D53C0F">
        <w:rPr>
          <w:color w:val="000000"/>
        </w:rPr>
        <w:t>9-4</w:t>
      </w:r>
    </w:p>
    <w:p w14:paraId="0DEF49AB" w14:textId="77777777" w:rsidR="00B35919" w:rsidRPr="00D53C0F" w:rsidRDefault="00B35919">
      <w:pPr>
        <w:pStyle w:val="Index1"/>
        <w:tabs>
          <w:tab w:val="right" w:leader="dot" w:pos="4310"/>
        </w:tabs>
      </w:pPr>
      <w:r w:rsidRPr="00D53C0F">
        <w:rPr>
          <w:color w:val="000000"/>
        </w:rPr>
        <w:t>Files</w:t>
      </w:r>
    </w:p>
    <w:p w14:paraId="2FE9D082" w14:textId="77777777" w:rsidR="00B35919" w:rsidRPr="00D53C0F" w:rsidRDefault="00B35919">
      <w:pPr>
        <w:pStyle w:val="Index2"/>
        <w:tabs>
          <w:tab w:val="right" w:leader="dot" w:pos="4310"/>
        </w:tabs>
      </w:pPr>
      <w:r w:rsidRPr="00D53C0F">
        <w:rPr>
          <w:color w:val="000000"/>
        </w:rPr>
        <w:t>application.xml, A</w:t>
      </w:r>
      <w:r w:rsidRPr="00D53C0F">
        <w:t>, 1</w:t>
      </w:r>
    </w:p>
    <w:p w14:paraId="37F0C539" w14:textId="77777777" w:rsidR="00B35919" w:rsidRPr="00D53C0F" w:rsidRDefault="00B35919">
      <w:pPr>
        <w:pStyle w:val="Index2"/>
        <w:tabs>
          <w:tab w:val="right" w:leader="dot" w:pos="4310"/>
        </w:tabs>
      </w:pPr>
      <w:r w:rsidRPr="00D53C0F">
        <w:rPr>
          <w:color w:val="000000"/>
        </w:rPr>
        <w:t>Configuration File Elements</w:t>
      </w:r>
      <w:r w:rsidRPr="00D53C0F">
        <w:t xml:space="preserve">, </w:t>
      </w:r>
      <w:r w:rsidRPr="00D53C0F">
        <w:rPr>
          <w:color w:val="000000"/>
        </w:rPr>
        <w:t>6-1</w:t>
      </w:r>
    </w:p>
    <w:p w14:paraId="2ACAE5D0" w14:textId="77777777" w:rsidR="00B35919" w:rsidRPr="00D53C0F" w:rsidRDefault="00B35919">
      <w:pPr>
        <w:pStyle w:val="Index2"/>
        <w:tabs>
          <w:tab w:val="right" w:leader="dot" w:pos="4310"/>
        </w:tabs>
      </w:pPr>
      <w:r w:rsidRPr="00D53C0F">
        <w:rPr>
          <w:color w:val="000000"/>
        </w:rPr>
        <w:t>ear</w:t>
      </w:r>
      <w:r w:rsidRPr="00D53C0F">
        <w:t xml:space="preserve">, </w:t>
      </w:r>
      <w:r w:rsidRPr="00D53C0F">
        <w:rPr>
          <w:color w:val="000000"/>
        </w:rPr>
        <w:t>4-6</w:t>
      </w:r>
      <w:r w:rsidRPr="00D53C0F">
        <w:t xml:space="preserve">, </w:t>
      </w:r>
      <w:r w:rsidRPr="00D53C0F">
        <w:rPr>
          <w:color w:val="000000"/>
        </w:rPr>
        <w:t>4-7</w:t>
      </w:r>
      <w:r w:rsidRPr="00D53C0F">
        <w:t xml:space="preserve">, </w:t>
      </w:r>
      <w:r w:rsidRPr="00D53C0F">
        <w:rPr>
          <w:color w:val="000000"/>
        </w:rPr>
        <w:t>5-3</w:t>
      </w:r>
    </w:p>
    <w:p w14:paraId="44DF28B1" w14:textId="77777777" w:rsidR="00B35919" w:rsidRPr="00D53C0F" w:rsidRDefault="00B35919">
      <w:pPr>
        <w:pStyle w:val="Index3"/>
        <w:tabs>
          <w:tab w:val="right" w:leader="dot" w:pos="4310"/>
        </w:tabs>
      </w:pPr>
      <w:r w:rsidRPr="00D53C0F">
        <w:rPr>
          <w:color w:val="000000"/>
        </w:rPr>
        <w:t>Glossary</w:t>
      </w:r>
      <w:r w:rsidRPr="00D53C0F">
        <w:t>, 4</w:t>
      </w:r>
    </w:p>
    <w:p w14:paraId="4028D6C2" w14:textId="77777777" w:rsidR="00B35919" w:rsidRPr="00D53C0F" w:rsidRDefault="00B35919">
      <w:pPr>
        <w:pStyle w:val="Index2"/>
        <w:tabs>
          <w:tab w:val="right" w:leader="dot" w:pos="4310"/>
        </w:tabs>
      </w:pPr>
      <w:r w:rsidRPr="00D53C0F">
        <w:rPr>
          <w:color w:val="000000"/>
        </w:rPr>
        <w:t>HealtheVetVistaSmallBlue.jpg</w:t>
      </w:r>
      <w:r w:rsidRPr="00D53C0F">
        <w:t xml:space="preserve">, </w:t>
      </w:r>
      <w:r w:rsidRPr="00D53C0F">
        <w:rPr>
          <w:color w:val="000000"/>
        </w:rPr>
        <w:t>4-9</w:t>
      </w:r>
    </w:p>
    <w:p w14:paraId="79C39CC0" w14:textId="77777777" w:rsidR="00B35919" w:rsidRPr="00D53C0F" w:rsidRDefault="00B35919">
      <w:pPr>
        <w:pStyle w:val="Index2"/>
        <w:tabs>
          <w:tab w:val="right" w:leader="dot" w:pos="4310"/>
        </w:tabs>
      </w:pPr>
      <w:r w:rsidRPr="00D53C0F">
        <w:rPr>
          <w:color w:val="000000"/>
        </w:rPr>
        <w:t>HealtheVetVistaSmallWhite.jpg</w:t>
      </w:r>
      <w:r w:rsidRPr="00D53C0F">
        <w:t xml:space="preserve">, </w:t>
      </w:r>
      <w:r w:rsidRPr="00D53C0F">
        <w:rPr>
          <w:color w:val="000000"/>
        </w:rPr>
        <w:t>4-9</w:t>
      </w:r>
    </w:p>
    <w:p w14:paraId="60616E81" w14:textId="77777777" w:rsidR="00B35919" w:rsidRPr="00D53C0F" w:rsidRDefault="00B35919">
      <w:pPr>
        <w:pStyle w:val="Index2"/>
        <w:tabs>
          <w:tab w:val="right" w:leader="dot" w:pos="4310"/>
        </w:tabs>
      </w:pPr>
      <w:r w:rsidRPr="00D53C0F">
        <w:rPr>
          <w:color w:val="000000"/>
        </w:rPr>
        <w:t>INSTITUTION (#4)</w:t>
      </w:r>
      <w:r w:rsidRPr="00D53C0F">
        <w:t xml:space="preserve">, </w:t>
      </w:r>
      <w:r w:rsidRPr="00D53C0F">
        <w:rPr>
          <w:color w:val="000000"/>
        </w:rPr>
        <w:t>7-5</w:t>
      </w:r>
      <w:r w:rsidRPr="00D53C0F">
        <w:t xml:space="preserve">, </w:t>
      </w:r>
      <w:r w:rsidRPr="00D53C0F">
        <w:rPr>
          <w:color w:val="000000"/>
        </w:rPr>
        <w:t>7-9</w:t>
      </w:r>
    </w:p>
    <w:p w14:paraId="14D93557" w14:textId="77777777" w:rsidR="00B35919" w:rsidRPr="00D53C0F" w:rsidRDefault="00B35919">
      <w:pPr>
        <w:pStyle w:val="Index3"/>
        <w:tabs>
          <w:tab w:val="right" w:leader="dot" w:pos="4310"/>
        </w:tabs>
      </w:pPr>
      <w:r w:rsidRPr="00D53C0F">
        <w:rPr>
          <w:color w:val="000000"/>
        </w:rPr>
        <w:t>Glossary</w:t>
      </w:r>
      <w:r w:rsidRPr="00D53C0F">
        <w:t>, 3, 5, 11</w:t>
      </w:r>
    </w:p>
    <w:p w14:paraId="6BE0025A" w14:textId="77777777" w:rsidR="00B35919" w:rsidRPr="00D53C0F" w:rsidRDefault="00B35919">
      <w:pPr>
        <w:pStyle w:val="Index2"/>
        <w:tabs>
          <w:tab w:val="right" w:leader="dot" w:pos="4310"/>
        </w:tabs>
      </w:pPr>
      <w:r w:rsidRPr="00D53C0F">
        <w:rPr>
          <w:bCs/>
          <w:color w:val="000000"/>
        </w:rPr>
        <w:t>j2ee.jar</w:t>
      </w:r>
      <w:r w:rsidRPr="00D53C0F">
        <w:t xml:space="preserve">, </w:t>
      </w:r>
      <w:r w:rsidRPr="00D53C0F">
        <w:rPr>
          <w:bCs/>
          <w:color w:val="000000"/>
        </w:rPr>
        <w:t>4-6</w:t>
      </w:r>
    </w:p>
    <w:p w14:paraId="0BC715EF" w14:textId="77777777" w:rsidR="00B35919" w:rsidRPr="00D53C0F" w:rsidRDefault="00B35919">
      <w:pPr>
        <w:pStyle w:val="Index2"/>
        <w:tabs>
          <w:tab w:val="right" w:leader="dot" w:pos="4310"/>
        </w:tabs>
      </w:pPr>
      <w:r w:rsidRPr="00D53C0F">
        <w:rPr>
          <w:bCs/>
          <w:color w:val="000000"/>
        </w:rPr>
        <w:t>jaxen-full.jar</w:t>
      </w:r>
      <w:r w:rsidRPr="00D53C0F">
        <w:t xml:space="preserve">, </w:t>
      </w:r>
      <w:r w:rsidRPr="00D53C0F">
        <w:rPr>
          <w:bCs/>
          <w:color w:val="000000"/>
        </w:rPr>
        <w:t>4-6</w:t>
      </w:r>
    </w:p>
    <w:p w14:paraId="6FA12034" w14:textId="77777777" w:rsidR="00B35919" w:rsidRPr="00D53C0F" w:rsidRDefault="00B35919">
      <w:pPr>
        <w:pStyle w:val="Index2"/>
        <w:tabs>
          <w:tab w:val="right" w:leader="dot" w:pos="4310"/>
        </w:tabs>
      </w:pPr>
      <w:r w:rsidRPr="00D53C0F">
        <w:rPr>
          <w:color w:val="000000"/>
        </w:rPr>
        <w:t>jdbc.properties</w:t>
      </w:r>
      <w:r w:rsidRPr="00D53C0F">
        <w:t xml:space="preserve">, </w:t>
      </w:r>
      <w:r w:rsidRPr="00D53C0F">
        <w:rPr>
          <w:color w:val="000000"/>
        </w:rPr>
        <w:t>4-4</w:t>
      </w:r>
      <w:r w:rsidRPr="00D53C0F">
        <w:t xml:space="preserve">, </w:t>
      </w:r>
      <w:r w:rsidRPr="00D53C0F">
        <w:rPr>
          <w:color w:val="000000"/>
        </w:rPr>
        <w:t>4-5</w:t>
      </w:r>
    </w:p>
    <w:p w14:paraId="135D5571" w14:textId="77777777" w:rsidR="00B35919" w:rsidRPr="00D53C0F" w:rsidRDefault="00B35919">
      <w:pPr>
        <w:pStyle w:val="Index2"/>
        <w:tabs>
          <w:tab w:val="right" w:leader="dot" w:pos="4310"/>
        </w:tabs>
      </w:pPr>
      <w:r w:rsidRPr="00D53C0F">
        <w:rPr>
          <w:color w:val="000000"/>
        </w:rPr>
        <w:t>KAAJEE</w:t>
      </w:r>
    </w:p>
    <w:p w14:paraId="7EA38EEA" w14:textId="77777777" w:rsidR="00B35919" w:rsidRPr="00D53C0F" w:rsidRDefault="00B35919">
      <w:pPr>
        <w:pStyle w:val="Index3"/>
        <w:tabs>
          <w:tab w:val="right" w:leader="dot" w:pos="4310"/>
        </w:tabs>
      </w:pPr>
      <w:r w:rsidRPr="00D53C0F">
        <w:rPr>
          <w:color w:val="000000"/>
        </w:rPr>
        <w:t>Configuration</w:t>
      </w:r>
      <w:r w:rsidRPr="00D53C0F">
        <w:t xml:space="preserve">, </w:t>
      </w:r>
      <w:r w:rsidRPr="00D53C0F">
        <w:rPr>
          <w:color w:val="000000"/>
        </w:rPr>
        <w:t>4-9</w:t>
      </w:r>
      <w:r w:rsidRPr="00D53C0F">
        <w:t xml:space="preserve">, </w:t>
      </w:r>
      <w:r w:rsidRPr="00D53C0F">
        <w:rPr>
          <w:color w:val="000000"/>
        </w:rPr>
        <w:t>4-10</w:t>
      </w:r>
      <w:r w:rsidRPr="00D53C0F">
        <w:t xml:space="preserve">, </w:t>
      </w:r>
      <w:r w:rsidRPr="00D53C0F">
        <w:rPr>
          <w:color w:val="000000"/>
        </w:rPr>
        <w:t>4-11</w:t>
      </w:r>
      <w:r w:rsidRPr="00D53C0F">
        <w:t xml:space="preserve">, </w:t>
      </w:r>
      <w:r w:rsidRPr="00D53C0F">
        <w:rPr>
          <w:color w:val="000000"/>
        </w:rPr>
        <w:t>10-1</w:t>
      </w:r>
    </w:p>
    <w:p w14:paraId="63AE900E" w14:textId="77777777" w:rsidR="00B35919" w:rsidRPr="00D53C0F" w:rsidRDefault="00B35919">
      <w:pPr>
        <w:pStyle w:val="Index4"/>
        <w:tabs>
          <w:tab w:val="right" w:leader="dot" w:pos="4310"/>
        </w:tabs>
      </w:pPr>
      <w:r w:rsidRPr="00D53C0F">
        <w:rPr>
          <w:color w:val="000000"/>
        </w:rPr>
        <w:t>Example</w:t>
      </w:r>
      <w:r w:rsidRPr="00D53C0F">
        <w:t xml:space="preserve">, </w:t>
      </w:r>
      <w:r w:rsidRPr="00D53C0F">
        <w:rPr>
          <w:color w:val="000000"/>
        </w:rPr>
        <w:t>6-5</w:t>
      </w:r>
    </w:p>
    <w:p w14:paraId="3AD95C67" w14:textId="77777777" w:rsidR="00B35919" w:rsidRPr="00D53C0F" w:rsidRDefault="00B35919">
      <w:pPr>
        <w:pStyle w:val="Index3"/>
        <w:tabs>
          <w:tab w:val="right" w:leader="dot" w:pos="4310"/>
        </w:tabs>
      </w:pPr>
      <w:r w:rsidRPr="00D53C0F">
        <w:rPr>
          <w:color w:val="000000"/>
        </w:rPr>
        <w:t>Distribution Zip</w:t>
      </w:r>
      <w:r w:rsidRPr="00D53C0F">
        <w:t xml:space="preserve">, </w:t>
      </w:r>
      <w:r w:rsidRPr="00D53C0F">
        <w:rPr>
          <w:color w:val="000000"/>
        </w:rPr>
        <w:t>4-5</w:t>
      </w:r>
      <w:r w:rsidRPr="00D53C0F">
        <w:t xml:space="preserve">, </w:t>
      </w:r>
      <w:r w:rsidRPr="00D53C0F">
        <w:rPr>
          <w:color w:val="000000"/>
        </w:rPr>
        <w:t>4-8</w:t>
      </w:r>
    </w:p>
    <w:p w14:paraId="3FBAA3CD" w14:textId="77777777" w:rsidR="00B35919" w:rsidRPr="00D53C0F" w:rsidRDefault="00B35919">
      <w:pPr>
        <w:pStyle w:val="Index3"/>
        <w:tabs>
          <w:tab w:val="right" w:leader="dot" w:pos="4310"/>
        </w:tabs>
      </w:pPr>
      <w:r w:rsidRPr="00D53C0F">
        <w:rPr>
          <w:color w:val="000000"/>
        </w:rPr>
        <w:t>Jar</w:t>
      </w:r>
      <w:r w:rsidRPr="00D53C0F">
        <w:t xml:space="preserve">, </w:t>
      </w:r>
      <w:r w:rsidRPr="00D53C0F">
        <w:rPr>
          <w:color w:val="000000"/>
        </w:rPr>
        <w:t>4-5</w:t>
      </w:r>
    </w:p>
    <w:p w14:paraId="762AB4C7" w14:textId="77777777" w:rsidR="00B35919" w:rsidRPr="00D53C0F" w:rsidRDefault="00B35919">
      <w:pPr>
        <w:pStyle w:val="Index2"/>
        <w:tabs>
          <w:tab w:val="right" w:leader="dot" w:pos="4310"/>
        </w:tabs>
      </w:pPr>
      <w:r w:rsidRPr="00D53C0F">
        <w:rPr>
          <w:color w:val="000000"/>
        </w:rPr>
        <w:t>kaajee-1.0.0.019.jar</w:t>
      </w:r>
      <w:r w:rsidRPr="00D53C0F">
        <w:t xml:space="preserve">, </w:t>
      </w:r>
      <w:r w:rsidRPr="00D53C0F">
        <w:rPr>
          <w:color w:val="000000"/>
        </w:rPr>
        <w:t>3-6</w:t>
      </w:r>
      <w:r w:rsidRPr="00D53C0F">
        <w:t xml:space="preserve">, </w:t>
      </w:r>
      <w:r w:rsidRPr="00D53C0F">
        <w:rPr>
          <w:color w:val="000000"/>
        </w:rPr>
        <w:t>4-5</w:t>
      </w:r>
      <w:r w:rsidRPr="00D53C0F">
        <w:t xml:space="preserve">, </w:t>
      </w:r>
      <w:r w:rsidRPr="00D53C0F">
        <w:rPr>
          <w:color w:val="000000"/>
        </w:rPr>
        <w:t>4-6</w:t>
      </w:r>
      <w:r w:rsidRPr="00D53C0F">
        <w:t xml:space="preserve">, </w:t>
      </w:r>
      <w:r w:rsidRPr="00D53C0F">
        <w:rPr>
          <w:color w:val="000000"/>
        </w:rPr>
        <w:t>4-7</w:t>
      </w:r>
      <w:r w:rsidRPr="00D53C0F">
        <w:t xml:space="preserve">, </w:t>
      </w:r>
      <w:r w:rsidRPr="00D53C0F">
        <w:rPr>
          <w:color w:val="000000"/>
        </w:rPr>
        <w:t>4-11</w:t>
      </w:r>
    </w:p>
    <w:p w14:paraId="5F66372B" w14:textId="77777777" w:rsidR="00B35919" w:rsidRPr="00D53C0F" w:rsidRDefault="00B35919">
      <w:pPr>
        <w:pStyle w:val="Index2"/>
        <w:tabs>
          <w:tab w:val="right" w:leader="dot" w:pos="4310"/>
        </w:tabs>
      </w:pPr>
      <w:r w:rsidRPr="00D53C0F">
        <w:rPr>
          <w:color w:val="000000"/>
        </w:rPr>
        <w:t>kaajeeConfig.xml</w:t>
      </w:r>
      <w:r w:rsidRPr="00D53C0F">
        <w:t xml:space="preserve">, </w:t>
      </w:r>
      <w:r w:rsidRPr="00D53C0F">
        <w:rPr>
          <w:color w:val="000000"/>
        </w:rPr>
        <w:t>3-9</w:t>
      </w:r>
      <w:r w:rsidRPr="00D53C0F">
        <w:t xml:space="preserve">, </w:t>
      </w:r>
      <w:r w:rsidRPr="00D53C0F">
        <w:rPr>
          <w:color w:val="000000"/>
        </w:rPr>
        <w:t>4-9</w:t>
      </w:r>
      <w:r w:rsidRPr="00D53C0F">
        <w:t xml:space="preserve">, </w:t>
      </w:r>
      <w:r w:rsidRPr="00D53C0F">
        <w:rPr>
          <w:color w:val="000000"/>
        </w:rPr>
        <w:t>6-1</w:t>
      </w:r>
      <w:r w:rsidRPr="00D53C0F">
        <w:t xml:space="preserve">, </w:t>
      </w:r>
      <w:r w:rsidRPr="00D53C0F">
        <w:rPr>
          <w:color w:val="000000"/>
        </w:rPr>
        <w:t>7-11</w:t>
      </w:r>
    </w:p>
    <w:p w14:paraId="6F5F56A4" w14:textId="77777777" w:rsidR="00B35919" w:rsidRPr="00D53C0F" w:rsidRDefault="00B35919">
      <w:pPr>
        <w:pStyle w:val="Index2"/>
        <w:tabs>
          <w:tab w:val="right" w:leader="dot" w:pos="4310"/>
        </w:tabs>
      </w:pPr>
      <w:r w:rsidRPr="00D53C0F">
        <w:rPr>
          <w:color w:val="000000"/>
        </w:rPr>
        <w:t>KERNEL SYSTEM PARAMETERS (#8989.3)</w:t>
      </w:r>
      <w:r w:rsidRPr="00D53C0F">
        <w:t xml:space="preserve">, </w:t>
      </w:r>
      <w:r w:rsidRPr="00D53C0F">
        <w:rPr>
          <w:color w:val="000000"/>
        </w:rPr>
        <w:t>7-2</w:t>
      </w:r>
      <w:r w:rsidRPr="00D53C0F">
        <w:t xml:space="preserve">, </w:t>
      </w:r>
      <w:r w:rsidRPr="00D53C0F">
        <w:rPr>
          <w:color w:val="000000"/>
        </w:rPr>
        <w:t>7-5</w:t>
      </w:r>
      <w:r w:rsidRPr="00D53C0F">
        <w:t xml:space="preserve">, </w:t>
      </w:r>
      <w:r w:rsidRPr="00D53C0F">
        <w:rPr>
          <w:color w:val="000000"/>
        </w:rPr>
        <w:t>8-2</w:t>
      </w:r>
    </w:p>
    <w:p w14:paraId="378BD29B" w14:textId="77777777" w:rsidR="00B35919" w:rsidRPr="00D53C0F" w:rsidRDefault="00B35919">
      <w:pPr>
        <w:pStyle w:val="Index2"/>
        <w:tabs>
          <w:tab w:val="right" w:leader="dot" w:pos="4310"/>
        </w:tabs>
      </w:pPr>
      <w:r w:rsidRPr="00D53C0F">
        <w:rPr>
          <w:color w:val="000000"/>
        </w:rPr>
        <w:t>Log4J</w:t>
      </w:r>
      <w:r w:rsidRPr="00D53C0F">
        <w:t xml:space="preserve">, </w:t>
      </w:r>
      <w:r w:rsidRPr="00D53C0F">
        <w:rPr>
          <w:color w:val="000000"/>
        </w:rPr>
        <w:t>4-6</w:t>
      </w:r>
    </w:p>
    <w:p w14:paraId="0A1B560F" w14:textId="77777777" w:rsidR="00B35919" w:rsidRPr="00D53C0F" w:rsidRDefault="00B35919">
      <w:pPr>
        <w:pStyle w:val="Index2"/>
        <w:tabs>
          <w:tab w:val="right" w:leader="dot" w:pos="4310"/>
        </w:tabs>
      </w:pPr>
      <w:r w:rsidRPr="00D53C0F">
        <w:rPr>
          <w:bCs/>
          <w:color w:val="000000"/>
        </w:rPr>
        <w:t>log4j-1.2.8.jar</w:t>
      </w:r>
      <w:r w:rsidRPr="00D53C0F">
        <w:t xml:space="preserve">, </w:t>
      </w:r>
      <w:r w:rsidRPr="00D53C0F">
        <w:rPr>
          <w:bCs/>
          <w:color w:val="000000"/>
        </w:rPr>
        <w:t>4-6</w:t>
      </w:r>
    </w:p>
    <w:p w14:paraId="55C13771" w14:textId="77777777" w:rsidR="00B35919" w:rsidRPr="00D53C0F" w:rsidRDefault="00B35919">
      <w:pPr>
        <w:pStyle w:val="Index2"/>
        <w:tabs>
          <w:tab w:val="right" w:leader="dot" w:pos="4310"/>
        </w:tabs>
      </w:pPr>
      <w:r w:rsidRPr="00D53C0F">
        <w:rPr>
          <w:color w:val="000000"/>
        </w:rPr>
        <w:t>login.jsp</w:t>
      </w:r>
      <w:r w:rsidRPr="00D53C0F">
        <w:t xml:space="preserve">, </w:t>
      </w:r>
      <w:r w:rsidRPr="00D53C0F">
        <w:rPr>
          <w:color w:val="000000"/>
        </w:rPr>
        <w:t>4-8</w:t>
      </w:r>
    </w:p>
    <w:p w14:paraId="7078DA84" w14:textId="77777777" w:rsidR="00B35919" w:rsidRPr="00D53C0F" w:rsidRDefault="00B35919">
      <w:pPr>
        <w:pStyle w:val="Index2"/>
        <w:tabs>
          <w:tab w:val="right" w:leader="dot" w:pos="4310"/>
        </w:tabs>
      </w:pPr>
      <w:r w:rsidRPr="00D53C0F">
        <w:rPr>
          <w:color w:val="000000"/>
        </w:rPr>
        <w:t>loginCookieInfo.htm</w:t>
      </w:r>
      <w:r w:rsidRPr="00D53C0F">
        <w:t xml:space="preserve">, </w:t>
      </w:r>
      <w:r w:rsidRPr="00D53C0F">
        <w:rPr>
          <w:color w:val="000000"/>
        </w:rPr>
        <w:t>4-8</w:t>
      </w:r>
    </w:p>
    <w:p w14:paraId="6763EC71" w14:textId="77777777" w:rsidR="00B35919" w:rsidRPr="00D53C0F" w:rsidRDefault="00B35919">
      <w:pPr>
        <w:pStyle w:val="Index2"/>
        <w:tabs>
          <w:tab w:val="right" w:leader="dot" w:pos="4310"/>
        </w:tabs>
      </w:pPr>
      <w:r w:rsidRPr="00D53C0F">
        <w:rPr>
          <w:color w:val="000000"/>
        </w:rPr>
        <w:t>loginerror.jsp</w:t>
      </w:r>
      <w:r w:rsidRPr="00D53C0F">
        <w:t xml:space="preserve">, </w:t>
      </w:r>
      <w:r w:rsidRPr="00D53C0F">
        <w:rPr>
          <w:color w:val="000000"/>
        </w:rPr>
        <w:t>4-8</w:t>
      </w:r>
    </w:p>
    <w:p w14:paraId="7F7299DE" w14:textId="77777777" w:rsidR="00B35919" w:rsidRPr="00D53C0F" w:rsidRDefault="00B35919">
      <w:pPr>
        <w:pStyle w:val="Index2"/>
        <w:tabs>
          <w:tab w:val="right" w:leader="dot" w:pos="4310"/>
        </w:tabs>
      </w:pPr>
      <w:r w:rsidRPr="00D53C0F">
        <w:rPr>
          <w:color w:val="000000"/>
        </w:rPr>
        <w:t>loginerrordisplay.jsp</w:t>
      </w:r>
      <w:r w:rsidRPr="00D53C0F">
        <w:t xml:space="preserve">, </w:t>
      </w:r>
      <w:r w:rsidRPr="00D53C0F">
        <w:rPr>
          <w:color w:val="000000"/>
        </w:rPr>
        <w:t>4-8</w:t>
      </w:r>
    </w:p>
    <w:p w14:paraId="6A85CC49" w14:textId="77777777" w:rsidR="00B35919" w:rsidRPr="00D53C0F" w:rsidRDefault="00B35919">
      <w:pPr>
        <w:pStyle w:val="Index2"/>
        <w:tabs>
          <w:tab w:val="right" w:leader="dot" w:pos="4310"/>
        </w:tabs>
      </w:pPr>
      <w:r w:rsidRPr="00D53C0F">
        <w:rPr>
          <w:color w:val="000000"/>
        </w:rPr>
        <w:t>logout.jsp</w:t>
      </w:r>
      <w:r w:rsidRPr="00D53C0F">
        <w:t xml:space="preserve">, </w:t>
      </w:r>
      <w:r w:rsidRPr="00D53C0F">
        <w:rPr>
          <w:color w:val="000000"/>
        </w:rPr>
        <w:t>7-11</w:t>
      </w:r>
    </w:p>
    <w:p w14:paraId="29FB096D" w14:textId="77777777" w:rsidR="00B35919" w:rsidRPr="00D53C0F" w:rsidRDefault="00B35919">
      <w:pPr>
        <w:pStyle w:val="Index2"/>
        <w:tabs>
          <w:tab w:val="right" w:leader="dot" w:pos="4310"/>
        </w:tabs>
      </w:pPr>
      <w:r w:rsidRPr="00D53C0F">
        <w:rPr>
          <w:rFonts w:cs="Arial"/>
          <w:color w:val="000000"/>
        </w:rPr>
        <w:t>NAME COMPONENTS (#20)</w:t>
      </w:r>
      <w:r w:rsidRPr="00D53C0F">
        <w:t xml:space="preserve">, </w:t>
      </w:r>
      <w:r w:rsidRPr="00D53C0F">
        <w:rPr>
          <w:rFonts w:cs="Arial"/>
          <w:color w:val="000000"/>
        </w:rPr>
        <w:t>7-4</w:t>
      </w:r>
      <w:r w:rsidRPr="00D53C0F">
        <w:t xml:space="preserve">, </w:t>
      </w:r>
      <w:r w:rsidRPr="00D53C0F">
        <w:rPr>
          <w:color w:val="000000"/>
        </w:rPr>
        <w:t>7-5</w:t>
      </w:r>
    </w:p>
    <w:p w14:paraId="1EA56C92" w14:textId="77777777" w:rsidR="00B35919" w:rsidRPr="00D53C0F" w:rsidRDefault="00B35919">
      <w:pPr>
        <w:pStyle w:val="Index2"/>
        <w:tabs>
          <w:tab w:val="right" w:leader="dot" w:pos="4310"/>
        </w:tabs>
      </w:pPr>
      <w:r w:rsidRPr="00D53C0F">
        <w:rPr>
          <w:color w:val="000000"/>
        </w:rPr>
        <w:t>navigationerrordisplay.jsp</w:t>
      </w:r>
      <w:r w:rsidRPr="00D53C0F">
        <w:t xml:space="preserve">, </w:t>
      </w:r>
      <w:r w:rsidRPr="00D53C0F">
        <w:rPr>
          <w:color w:val="000000"/>
        </w:rPr>
        <w:t>4-8</w:t>
      </w:r>
    </w:p>
    <w:p w14:paraId="4B42EBF0" w14:textId="77777777" w:rsidR="00B35919" w:rsidRPr="00D53C0F" w:rsidRDefault="00B35919">
      <w:pPr>
        <w:pStyle w:val="Index2"/>
        <w:tabs>
          <w:tab w:val="right" w:leader="dot" w:pos="4310"/>
        </w:tabs>
      </w:pPr>
      <w:r w:rsidRPr="00D53C0F">
        <w:rPr>
          <w:color w:val="000000"/>
        </w:rPr>
        <w:t>NEW PERSON (#200)</w:t>
      </w:r>
      <w:r w:rsidRPr="00D53C0F">
        <w:t xml:space="preserve">, </w:t>
      </w:r>
      <w:r w:rsidRPr="00D53C0F">
        <w:rPr>
          <w:color w:val="000000"/>
        </w:rPr>
        <w:t>6-3</w:t>
      </w:r>
      <w:r w:rsidRPr="00D53C0F">
        <w:t xml:space="preserve">, </w:t>
      </w:r>
      <w:r w:rsidRPr="00D53C0F">
        <w:rPr>
          <w:color w:val="000000"/>
        </w:rPr>
        <w:t>7-1</w:t>
      </w:r>
      <w:r w:rsidRPr="00D53C0F">
        <w:t xml:space="preserve">, </w:t>
      </w:r>
      <w:r w:rsidRPr="00D53C0F">
        <w:rPr>
          <w:color w:val="000000"/>
        </w:rPr>
        <w:t>7-2</w:t>
      </w:r>
      <w:r w:rsidRPr="00D53C0F">
        <w:t xml:space="preserve">, </w:t>
      </w:r>
      <w:r w:rsidRPr="00D53C0F">
        <w:rPr>
          <w:color w:val="000000"/>
        </w:rPr>
        <w:t>7-4</w:t>
      </w:r>
      <w:r w:rsidRPr="00D53C0F">
        <w:t xml:space="preserve">, </w:t>
      </w:r>
      <w:r w:rsidRPr="00D53C0F">
        <w:rPr>
          <w:color w:val="000000"/>
        </w:rPr>
        <w:t>7-5</w:t>
      </w:r>
      <w:r w:rsidRPr="00D53C0F">
        <w:t xml:space="preserve">, </w:t>
      </w:r>
      <w:r w:rsidRPr="00D53C0F">
        <w:rPr>
          <w:color w:val="000000"/>
        </w:rPr>
        <w:t>7-10</w:t>
      </w:r>
      <w:r w:rsidRPr="00D53C0F">
        <w:t xml:space="preserve">, </w:t>
      </w:r>
      <w:r w:rsidRPr="00D53C0F">
        <w:rPr>
          <w:color w:val="000000"/>
        </w:rPr>
        <w:t>7-11</w:t>
      </w:r>
      <w:r w:rsidRPr="00D53C0F">
        <w:t xml:space="preserve">, </w:t>
      </w:r>
      <w:r w:rsidRPr="00D53C0F">
        <w:rPr>
          <w:color w:val="000000"/>
        </w:rPr>
        <w:t>8-11</w:t>
      </w:r>
      <w:r w:rsidRPr="00D53C0F">
        <w:t xml:space="preserve">, </w:t>
      </w:r>
      <w:r w:rsidRPr="00D53C0F">
        <w:rPr>
          <w:color w:val="000000"/>
        </w:rPr>
        <w:t>11-10</w:t>
      </w:r>
    </w:p>
    <w:p w14:paraId="61623A4A" w14:textId="77777777" w:rsidR="00B35919" w:rsidRPr="00D53C0F" w:rsidRDefault="00B35919">
      <w:pPr>
        <w:pStyle w:val="Index2"/>
        <w:tabs>
          <w:tab w:val="right" w:leader="dot" w:pos="4310"/>
        </w:tabs>
      </w:pPr>
      <w:r w:rsidRPr="00D53C0F">
        <w:rPr>
          <w:bCs/>
          <w:color w:val="000000"/>
        </w:rPr>
        <w:t>REMOTE PROCEDURE (#8994)</w:t>
      </w:r>
      <w:r w:rsidRPr="00D53C0F">
        <w:t xml:space="preserve">, </w:t>
      </w:r>
      <w:r w:rsidRPr="00D53C0F">
        <w:rPr>
          <w:bCs/>
          <w:color w:val="000000"/>
        </w:rPr>
        <w:t>8-10</w:t>
      </w:r>
    </w:p>
    <w:p w14:paraId="10631C80" w14:textId="77777777" w:rsidR="00B35919" w:rsidRPr="00D53C0F" w:rsidRDefault="00B35919">
      <w:pPr>
        <w:pStyle w:val="Index2"/>
        <w:tabs>
          <w:tab w:val="right" w:leader="dot" w:pos="4310"/>
        </w:tabs>
      </w:pPr>
      <w:r w:rsidRPr="00D53C0F">
        <w:rPr>
          <w:bCs/>
          <w:color w:val="000000"/>
        </w:rPr>
        <w:t>saxpath.jar</w:t>
      </w:r>
      <w:r w:rsidRPr="00D53C0F">
        <w:t xml:space="preserve">, </w:t>
      </w:r>
      <w:r w:rsidRPr="00D53C0F">
        <w:rPr>
          <w:bCs/>
          <w:color w:val="000000"/>
        </w:rPr>
        <w:t>4-6</w:t>
      </w:r>
    </w:p>
    <w:p w14:paraId="45491864" w14:textId="77777777" w:rsidR="00B35919" w:rsidRPr="00D53C0F" w:rsidRDefault="00B35919">
      <w:pPr>
        <w:pStyle w:val="Index2"/>
        <w:tabs>
          <w:tab w:val="right" w:leader="dot" w:pos="4310"/>
        </w:tabs>
      </w:pPr>
      <w:r w:rsidRPr="00D53C0F">
        <w:rPr>
          <w:color w:val="000000"/>
        </w:rPr>
        <w:t>SDS jar</w:t>
      </w:r>
      <w:r w:rsidRPr="00D53C0F">
        <w:t xml:space="preserve">, </w:t>
      </w:r>
      <w:r w:rsidRPr="00D53C0F">
        <w:rPr>
          <w:color w:val="000000"/>
        </w:rPr>
        <w:t>4-7</w:t>
      </w:r>
    </w:p>
    <w:p w14:paraId="20398F85" w14:textId="77777777" w:rsidR="00B35919" w:rsidRPr="00D53C0F" w:rsidRDefault="00B35919">
      <w:pPr>
        <w:pStyle w:val="Index2"/>
        <w:tabs>
          <w:tab w:val="right" w:leader="dot" w:pos="4310"/>
        </w:tabs>
      </w:pPr>
      <w:r w:rsidRPr="00D53C0F">
        <w:rPr>
          <w:color w:val="000000"/>
        </w:rPr>
        <w:t>Security</w:t>
      </w:r>
      <w:r w:rsidRPr="00D53C0F">
        <w:t xml:space="preserve">, </w:t>
      </w:r>
      <w:r w:rsidRPr="00D53C0F">
        <w:rPr>
          <w:color w:val="000000"/>
        </w:rPr>
        <w:t>9-4</w:t>
      </w:r>
    </w:p>
    <w:p w14:paraId="5B4396F7" w14:textId="77777777" w:rsidR="00B35919" w:rsidRPr="00D53C0F" w:rsidRDefault="00B35919">
      <w:pPr>
        <w:pStyle w:val="Index2"/>
        <w:tabs>
          <w:tab w:val="right" w:leader="dot" w:pos="4310"/>
        </w:tabs>
      </w:pPr>
      <w:r w:rsidRPr="00D53C0F">
        <w:rPr>
          <w:color w:val="000000"/>
        </w:rPr>
        <w:t>SECURITY KEY (#19.1)</w:t>
      </w:r>
      <w:r w:rsidRPr="00D53C0F">
        <w:t xml:space="preserve">, </w:t>
      </w:r>
      <w:r w:rsidRPr="00D53C0F">
        <w:rPr>
          <w:color w:val="000000"/>
        </w:rPr>
        <w:t>5-3</w:t>
      </w:r>
      <w:r w:rsidRPr="00D53C0F">
        <w:t xml:space="preserve">, </w:t>
      </w:r>
      <w:r w:rsidRPr="00D53C0F">
        <w:rPr>
          <w:color w:val="000000"/>
        </w:rPr>
        <w:t>8-8</w:t>
      </w:r>
      <w:r w:rsidRPr="00D53C0F">
        <w:t xml:space="preserve">, </w:t>
      </w:r>
      <w:r w:rsidRPr="00D53C0F">
        <w:rPr>
          <w:color w:val="000000"/>
        </w:rPr>
        <w:t>8-10</w:t>
      </w:r>
    </w:p>
    <w:p w14:paraId="4B035DAB" w14:textId="77777777" w:rsidR="00B35919" w:rsidRPr="00D53C0F" w:rsidRDefault="00B35919">
      <w:pPr>
        <w:pStyle w:val="Index2"/>
        <w:tabs>
          <w:tab w:val="right" w:leader="dot" w:pos="4310"/>
        </w:tabs>
      </w:pPr>
      <w:r w:rsidRPr="00D53C0F">
        <w:rPr>
          <w:rFonts w:cs="Arial"/>
          <w:color w:val="000000"/>
        </w:rPr>
        <w:t>SessionTimeout</w:t>
      </w:r>
      <w:r w:rsidRPr="00D53C0F">
        <w:rPr>
          <w:color w:val="000000"/>
        </w:rPr>
        <w:t>.jsp</w:t>
      </w:r>
      <w:r w:rsidRPr="00D53C0F">
        <w:t xml:space="preserve">, </w:t>
      </w:r>
      <w:r w:rsidRPr="00D53C0F">
        <w:rPr>
          <w:color w:val="000000"/>
        </w:rPr>
        <w:t>4-9</w:t>
      </w:r>
    </w:p>
    <w:p w14:paraId="5B2D3E17" w14:textId="77777777" w:rsidR="00B35919" w:rsidRPr="00D53C0F" w:rsidRDefault="00B35919">
      <w:pPr>
        <w:pStyle w:val="Index2"/>
        <w:tabs>
          <w:tab w:val="right" w:leader="dot" w:pos="4310"/>
        </w:tabs>
      </w:pPr>
      <w:r w:rsidRPr="00D53C0F">
        <w:rPr>
          <w:color w:val="000000"/>
        </w:rPr>
        <w:t>SIGN-ON LOG (#3.081)</w:t>
      </w:r>
      <w:r w:rsidRPr="00D53C0F">
        <w:t xml:space="preserve">, </w:t>
      </w:r>
      <w:r w:rsidRPr="00D53C0F">
        <w:rPr>
          <w:color w:val="000000"/>
        </w:rPr>
        <w:t>1-3</w:t>
      </w:r>
      <w:r w:rsidRPr="00D53C0F">
        <w:t xml:space="preserve">, </w:t>
      </w:r>
      <w:r w:rsidRPr="00D53C0F">
        <w:rPr>
          <w:color w:val="000000"/>
        </w:rPr>
        <w:t>7-11</w:t>
      </w:r>
      <w:r w:rsidRPr="00D53C0F">
        <w:t xml:space="preserve">, </w:t>
      </w:r>
      <w:r w:rsidRPr="00D53C0F">
        <w:rPr>
          <w:color w:val="000000"/>
        </w:rPr>
        <w:t>8-8</w:t>
      </w:r>
      <w:r w:rsidRPr="00D53C0F">
        <w:t xml:space="preserve">, </w:t>
      </w:r>
      <w:r w:rsidRPr="00D53C0F">
        <w:rPr>
          <w:color w:val="000000"/>
        </w:rPr>
        <w:t>8-9</w:t>
      </w:r>
      <w:r w:rsidRPr="00D53C0F">
        <w:t xml:space="preserve">, </w:t>
      </w:r>
      <w:r w:rsidRPr="00D53C0F">
        <w:rPr>
          <w:color w:val="000000"/>
        </w:rPr>
        <w:t>9-2</w:t>
      </w:r>
    </w:p>
    <w:p w14:paraId="71B3D171" w14:textId="77777777" w:rsidR="00B35919" w:rsidRPr="00D53C0F" w:rsidRDefault="00B35919">
      <w:pPr>
        <w:pStyle w:val="Index2"/>
        <w:tabs>
          <w:tab w:val="right" w:leader="dot" w:pos="4310"/>
        </w:tabs>
      </w:pPr>
      <w:r w:rsidRPr="00D53C0F">
        <w:rPr>
          <w:color w:val="000000"/>
        </w:rPr>
        <w:t>vha-stddata-basic-13.0.jar</w:t>
      </w:r>
      <w:r w:rsidRPr="00D53C0F">
        <w:t xml:space="preserve">, </w:t>
      </w:r>
      <w:r w:rsidRPr="00D53C0F">
        <w:rPr>
          <w:color w:val="000000"/>
        </w:rPr>
        <w:t>4-5</w:t>
      </w:r>
      <w:r w:rsidRPr="00D53C0F">
        <w:t xml:space="preserve">, </w:t>
      </w:r>
      <w:r w:rsidRPr="00D53C0F">
        <w:rPr>
          <w:color w:val="000000"/>
          <w:kern w:val="2"/>
        </w:rPr>
        <w:t>4-7</w:t>
      </w:r>
    </w:p>
    <w:p w14:paraId="1A76DB22" w14:textId="77777777" w:rsidR="00B35919" w:rsidRPr="00D53C0F" w:rsidRDefault="00B35919">
      <w:pPr>
        <w:pStyle w:val="Index2"/>
        <w:tabs>
          <w:tab w:val="right" w:leader="dot" w:pos="4310"/>
        </w:tabs>
      </w:pPr>
      <w:r w:rsidRPr="00D53C0F">
        <w:rPr>
          <w:color w:val="000000"/>
        </w:rPr>
        <w:t>vha-stddata-client-13.0.jar</w:t>
      </w:r>
      <w:r w:rsidRPr="00D53C0F">
        <w:t xml:space="preserve">, </w:t>
      </w:r>
      <w:r w:rsidRPr="00D53C0F">
        <w:rPr>
          <w:color w:val="000000"/>
        </w:rPr>
        <w:t>4-5</w:t>
      </w:r>
      <w:r w:rsidRPr="00D53C0F">
        <w:t xml:space="preserve">, </w:t>
      </w:r>
      <w:r w:rsidRPr="00D53C0F">
        <w:rPr>
          <w:color w:val="000000"/>
          <w:kern w:val="2"/>
        </w:rPr>
        <w:t>4-7</w:t>
      </w:r>
    </w:p>
    <w:p w14:paraId="5CC15D39" w14:textId="77777777" w:rsidR="00B35919" w:rsidRPr="00D53C0F" w:rsidRDefault="00B35919">
      <w:pPr>
        <w:pStyle w:val="Index2"/>
        <w:tabs>
          <w:tab w:val="right" w:leader="dot" w:pos="4310"/>
        </w:tabs>
      </w:pPr>
      <w:r w:rsidRPr="00D53C0F">
        <w:rPr>
          <w:color w:val="000000"/>
        </w:rPr>
        <w:t>war</w:t>
      </w:r>
      <w:r w:rsidRPr="00D53C0F">
        <w:t xml:space="preserve">, </w:t>
      </w:r>
      <w:r w:rsidRPr="00D53C0F">
        <w:rPr>
          <w:color w:val="000000"/>
        </w:rPr>
        <w:t>5-3</w:t>
      </w:r>
    </w:p>
    <w:p w14:paraId="0122448E" w14:textId="77777777" w:rsidR="00B35919" w:rsidRPr="00D53C0F" w:rsidRDefault="00B35919">
      <w:pPr>
        <w:pStyle w:val="Index3"/>
        <w:tabs>
          <w:tab w:val="right" w:leader="dot" w:pos="4310"/>
        </w:tabs>
      </w:pPr>
      <w:r w:rsidRPr="00D53C0F">
        <w:rPr>
          <w:color w:val="000000"/>
        </w:rPr>
        <w:t>Glossary</w:t>
      </w:r>
      <w:r w:rsidRPr="00D53C0F">
        <w:t>, 4, 12</w:t>
      </w:r>
    </w:p>
    <w:p w14:paraId="1AAC9DD5" w14:textId="77777777" w:rsidR="00B35919" w:rsidRPr="00D53C0F" w:rsidRDefault="00B35919">
      <w:pPr>
        <w:pStyle w:val="Index2"/>
        <w:tabs>
          <w:tab w:val="right" w:leader="dot" w:pos="4310"/>
        </w:tabs>
      </w:pPr>
      <w:r w:rsidRPr="00D53C0F">
        <w:rPr>
          <w:color w:val="000000"/>
        </w:rPr>
        <w:t>web.xml</w:t>
      </w:r>
      <w:r w:rsidRPr="00D53C0F">
        <w:t xml:space="preserve">, </w:t>
      </w:r>
      <w:r w:rsidRPr="00D53C0F">
        <w:rPr>
          <w:color w:val="000000"/>
        </w:rPr>
        <w:t>1-2</w:t>
      </w:r>
      <w:r w:rsidRPr="00D53C0F">
        <w:t xml:space="preserve">, </w:t>
      </w:r>
      <w:r w:rsidRPr="00D53C0F">
        <w:rPr>
          <w:color w:val="000000"/>
        </w:rPr>
        <w:t>4-11</w:t>
      </w:r>
      <w:r w:rsidRPr="00D53C0F">
        <w:t xml:space="preserve">, </w:t>
      </w:r>
      <w:r w:rsidRPr="00D53C0F">
        <w:rPr>
          <w:color w:val="000000"/>
        </w:rPr>
        <w:t>4-13</w:t>
      </w:r>
      <w:r w:rsidRPr="00D53C0F">
        <w:t xml:space="preserve">, </w:t>
      </w:r>
      <w:r w:rsidRPr="00D53C0F">
        <w:rPr>
          <w:color w:val="000000"/>
          <w:kern w:val="2"/>
        </w:rPr>
        <w:t>4-14</w:t>
      </w:r>
      <w:r w:rsidRPr="00D53C0F">
        <w:t xml:space="preserve">, </w:t>
      </w:r>
      <w:r w:rsidRPr="00D53C0F">
        <w:rPr>
          <w:color w:val="000000"/>
        </w:rPr>
        <w:t>5-1</w:t>
      </w:r>
      <w:r w:rsidRPr="00D53C0F">
        <w:t xml:space="preserve">, </w:t>
      </w:r>
      <w:r w:rsidRPr="00D53C0F">
        <w:rPr>
          <w:color w:val="000000"/>
        </w:rPr>
        <w:t>7-1</w:t>
      </w:r>
      <w:r w:rsidRPr="00D53C0F">
        <w:t xml:space="preserve">, </w:t>
      </w:r>
      <w:r w:rsidRPr="00D53C0F">
        <w:rPr>
          <w:color w:val="000000"/>
        </w:rPr>
        <w:t>10-1</w:t>
      </w:r>
      <w:r w:rsidRPr="00D53C0F">
        <w:t xml:space="preserve">, </w:t>
      </w:r>
      <w:r w:rsidRPr="00D53C0F">
        <w:rPr>
          <w:color w:val="000000"/>
        </w:rPr>
        <w:t>10-2</w:t>
      </w:r>
      <w:r w:rsidRPr="00D53C0F">
        <w:t xml:space="preserve">, </w:t>
      </w:r>
      <w:r w:rsidRPr="00D53C0F">
        <w:rPr>
          <w:color w:val="000000"/>
        </w:rPr>
        <w:t>11-3</w:t>
      </w:r>
    </w:p>
    <w:p w14:paraId="6B2FA83A" w14:textId="77777777" w:rsidR="00B35919" w:rsidRPr="00D53C0F" w:rsidRDefault="00B35919">
      <w:pPr>
        <w:pStyle w:val="Index3"/>
        <w:tabs>
          <w:tab w:val="right" w:leader="dot" w:pos="4310"/>
        </w:tabs>
      </w:pPr>
      <w:r w:rsidRPr="00D53C0F">
        <w:rPr>
          <w:color w:val="000000"/>
        </w:rPr>
        <w:t>A</w:t>
      </w:r>
      <w:r w:rsidRPr="00D53C0F">
        <w:t>, 1, 4</w:t>
      </w:r>
    </w:p>
    <w:p w14:paraId="1E55B916" w14:textId="77777777" w:rsidR="00B35919" w:rsidRPr="00D53C0F" w:rsidRDefault="00B35919">
      <w:pPr>
        <w:pStyle w:val="Index2"/>
        <w:tabs>
          <w:tab w:val="right" w:leader="dot" w:pos="4310"/>
        </w:tabs>
      </w:pPr>
      <w:r w:rsidRPr="00D53C0F">
        <w:rPr>
          <w:bCs/>
          <w:color w:val="000000"/>
        </w:rPr>
        <w:t>weblogic.jar</w:t>
      </w:r>
      <w:r w:rsidRPr="00D53C0F">
        <w:t xml:space="preserve">, </w:t>
      </w:r>
      <w:r w:rsidRPr="00D53C0F">
        <w:rPr>
          <w:bCs/>
          <w:color w:val="000000"/>
        </w:rPr>
        <w:t>4-6</w:t>
      </w:r>
    </w:p>
    <w:p w14:paraId="59AA5489" w14:textId="77777777" w:rsidR="00B35919" w:rsidRPr="00D53C0F" w:rsidRDefault="00B35919">
      <w:pPr>
        <w:pStyle w:val="Index2"/>
        <w:tabs>
          <w:tab w:val="right" w:leader="dot" w:pos="4310"/>
        </w:tabs>
      </w:pPr>
      <w:r w:rsidRPr="00D53C0F">
        <w:rPr>
          <w:color w:val="000000"/>
        </w:rPr>
        <w:t>weblogic.xml</w:t>
      </w:r>
      <w:r w:rsidRPr="00D53C0F">
        <w:t xml:space="preserve">, </w:t>
      </w:r>
      <w:r w:rsidRPr="00D53C0F">
        <w:rPr>
          <w:color w:val="000000"/>
        </w:rPr>
        <w:t>1-2</w:t>
      </w:r>
      <w:r w:rsidRPr="00D53C0F">
        <w:t xml:space="preserve">, </w:t>
      </w:r>
      <w:r w:rsidRPr="00D53C0F">
        <w:rPr>
          <w:color w:val="000000"/>
        </w:rPr>
        <w:t>1-3</w:t>
      </w:r>
      <w:r w:rsidRPr="00D53C0F">
        <w:t xml:space="preserve">, </w:t>
      </w:r>
      <w:r w:rsidRPr="00D53C0F">
        <w:rPr>
          <w:color w:val="000000"/>
        </w:rPr>
        <w:t>3-8</w:t>
      </w:r>
      <w:r w:rsidRPr="00D53C0F">
        <w:t xml:space="preserve">, </w:t>
      </w:r>
      <w:r w:rsidRPr="00D53C0F">
        <w:rPr>
          <w:color w:val="000000"/>
        </w:rPr>
        <w:t>4-13</w:t>
      </w:r>
      <w:r w:rsidRPr="00D53C0F">
        <w:t xml:space="preserve">, </w:t>
      </w:r>
      <w:r w:rsidRPr="00D53C0F">
        <w:rPr>
          <w:color w:val="000000"/>
        </w:rPr>
        <w:t>5-1</w:t>
      </w:r>
      <w:r w:rsidRPr="00D53C0F">
        <w:t xml:space="preserve">, </w:t>
      </w:r>
      <w:r w:rsidRPr="00D53C0F">
        <w:rPr>
          <w:color w:val="000000"/>
        </w:rPr>
        <w:t>5-2</w:t>
      </w:r>
      <w:r w:rsidRPr="00D53C0F">
        <w:t xml:space="preserve">, </w:t>
      </w:r>
      <w:r w:rsidRPr="00D53C0F">
        <w:rPr>
          <w:color w:val="000000"/>
        </w:rPr>
        <w:t>5-3</w:t>
      </w:r>
      <w:r w:rsidRPr="00D53C0F">
        <w:t xml:space="preserve">, </w:t>
      </w:r>
      <w:r w:rsidRPr="00D53C0F">
        <w:rPr>
          <w:color w:val="000000"/>
        </w:rPr>
        <w:t>7-1</w:t>
      </w:r>
      <w:r w:rsidRPr="00D53C0F">
        <w:t xml:space="preserve">, </w:t>
      </w:r>
      <w:r w:rsidRPr="00D53C0F">
        <w:rPr>
          <w:color w:val="000000"/>
        </w:rPr>
        <w:t>8-10</w:t>
      </w:r>
      <w:r w:rsidRPr="00D53C0F">
        <w:t xml:space="preserve">, </w:t>
      </w:r>
      <w:r w:rsidRPr="00D53C0F">
        <w:rPr>
          <w:color w:val="000000"/>
        </w:rPr>
        <w:t>11-3</w:t>
      </w:r>
    </w:p>
    <w:p w14:paraId="7679F9E9" w14:textId="77777777" w:rsidR="00B35919" w:rsidRPr="00D53C0F" w:rsidRDefault="00B35919">
      <w:pPr>
        <w:pStyle w:val="Index3"/>
        <w:tabs>
          <w:tab w:val="right" w:leader="dot" w:pos="4310"/>
        </w:tabs>
      </w:pPr>
      <w:r w:rsidRPr="00D53C0F">
        <w:rPr>
          <w:color w:val="000000"/>
        </w:rPr>
        <w:t>A</w:t>
      </w:r>
      <w:r w:rsidRPr="00D53C0F">
        <w:t>, 4</w:t>
      </w:r>
    </w:p>
    <w:p w14:paraId="4075604C" w14:textId="77777777" w:rsidR="00B35919" w:rsidRPr="00D53C0F" w:rsidRDefault="00B35919">
      <w:pPr>
        <w:pStyle w:val="Index1"/>
        <w:tabs>
          <w:tab w:val="right" w:leader="dot" w:pos="4310"/>
        </w:tabs>
      </w:pPr>
      <w:r w:rsidRPr="00D53C0F">
        <w:rPr>
          <w:color w:val="000000"/>
        </w:rPr>
        <w:t>Files and Fields</w:t>
      </w:r>
      <w:r w:rsidRPr="00D53C0F">
        <w:t xml:space="preserve">, </w:t>
      </w:r>
      <w:r w:rsidRPr="00D53C0F">
        <w:rPr>
          <w:color w:val="000000"/>
        </w:rPr>
        <w:t>8-10</w:t>
      </w:r>
      <w:r w:rsidRPr="00D53C0F">
        <w:t xml:space="preserve">, </w:t>
      </w:r>
      <w:r w:rsidRPr="00D53C0F">
        <w:rPr>
          <w:color w:val="000000"/>
        </w:rPr>
        <w:t>8-11</w:t>
      </w:r>
    </w:p>
    <w:p w14:paraId="71FC18CD" w14:textId="77777777" w:rsidR="00B35919" w:rsidRPr="00D53C0F" w:rsidRDefault="00B35919">
      <w:pPr>
        <w:pStyle w:val="Index1"/>
        <w:tabs>
          <w:tab w:val="right" w:leader="dot" w:pos="4310"/>
        </w:tabs>
      </w:pPr>
      <w:r w:rsidRPr="00D53C0F">
        <w:rPr>
          <w:color w:val="000000"/>
        </w:rPr>
        <w:t>Formats</w:t>
      </w:r>
    </w:p>
    <w:p w14:paraId="6F505E77" w14:textId="77777777" w:rsidR="00B35919" w:rsidRPr="00D53C0F" w:rsidRDefault="00B35919">
      <w:pPr>
        <w:pStyle w:val="Index2"/>
        <w:tabs>
          <w:tab w:val="right" w:leader="dot" w:pos="4310"/>
        </w:tabs>
      </w:pPr>
      <w:r w:rsidRPr="00D53C0F">
        <w:rPr>
          <w:color w:val="000000"/>
        </w:rPr>
        <w:t>J2EE Username</w:t>
      </w:r>
      <w:r w:rsidRPr="00D53C0F">
        <w:t xml:space="preserve">, </w:t>
      </w:r>
      <w:r w:rsidRPr="00D53C0F">
        <w:rPr>
          <w:color w:val="000000"/>
        </w:rPr>
        <w:t>7-1</w:t>
      </w:r>
    </w:p>
    <w:p w14:paraId="7944EDF1" w14:textId="77777777" w:rsidR="00B35919" w:rsidRPr="00D53C0F" w:rsidRDefault="00B35919">
      <w:pPr>
        <w:pStyle w:val="Index1"/>
        <w:tabs>
          <w:tab w:val="right" w:leader="dot" w:pos="4310"/>
        </w:tabs>
      </w:pPr>
      <w:r w:rsidRPr="00D53C0F">
        <w:rPr>
          <w:color w:val="000000"/>
        </w:rPr>
        <w:t>Forms authentication login failed (Error Message)</w:t>
      </w:r>
      <w:r w:rsidRPr="00D53C0F">
        <w:t xml:space="preserve">, </w:t>
      </w:r>
      <w:r w:rsidRPr="00D53C0F">
        <w:rPr>
          <w:color w:val="000000"/>
        </w:rPr>
        <w:t>11-2</w:t>
      </w:r>
    </w:p>
    <w:p w14:paraId="64693A59" w14:textId="77777777" w:rsidR="00B35919" w:rsidRPr="00D53C0F" w:rsidRDefault="00B35919">
      <w:pPr>
        <w:pStyle w:val="Index1"/>
        <w:tabs>
          <w:tab w:val="right" w:leader="dot" w:pos="4310"/>
        </w:tabs>
      </w:pPr>
      <w:r w:rsidRPr="00D53C0F">
        <w:rPr>
          <w:color w:val="000000"/>
        </w:rPr>
        <w:t>Functionality</w:t>
      </w:r>
    </w:p>
    <w:p w14:paraId="33F055A7" w14:textId="77777777" w:rsidR="00B35919" w:rsidRPr="00D53C0F" w:rsidRDefault="00B35919">
      <w:pPr>
        <w:pStyle w:val="Index2"/>
        <w:tabs>
          <w:tab w:val="right" w:leader="dot" w:pos="4310"/>
        </w:tabs>
      </w:pPr>
      <w:r w:rsidRPr="00D53C0F">
        <w:rPr>
          <w:color w:val="000000"/>
        </w:rPr>
        <w:t>CCOW Functionality Enabled</w:t>
      </w:r>
      <w:r w:rsidRPr="00D53C0F">
        <w:t xml:space="preserve">, </w:t>
      </w:r>
      <w:r w:rsidRPr="00D53C0F">
        <w:rPr>
          <w:color w:val="000000"/>
        </w:rPr>
        <w:t>4-15</w:t>
      </w:r>
    </w:p>
    <w:p w14:paraId="2612C209" w14:textId="77777777" w:rsidR="00B35919" w:rsidRPr="00D53C0F" w:rsidRDefault="00B35919">
      <w:pPr>
        <w:pStyle w:val="Index1"/>
        <w:tabs>
          <w:tab w:val="right" w:leader="dot" w:pos="4310"/>
        </w:tabs>
      </w:pPr>
      <w:r w:rsidRPr="00D53C0F">
        <w:rPr>
          <w:color w:val="000000"/>
        </w:rPr>
        <w:t>Future Enhancements</w:t>
      </w:r>
    </w:p>
    <w:p w14:paraId="38AA88FE" w14:textId="77777777" w:rsidR="00B35919" w:rsidRPr="00D53C0F" w:rsidRDefault="00B35919">
      <w:pPr>
        <w:pStyle w:val="Index2"/>
        <w:tabs>
          <w:tab w:val="right" w:leader="dot" w:pos="4310"/>
        </w:tabs>
      </w:pPr>
      <w:r w:rsidRPr="00D53C0F">
        <w:rPr>
          <w:color w:val="000000"/>
        </w:rPr>
        <w:t>KAAJEE</w:t>
      </w:r>
      <w:r w:rsidRPr="00D53C0F">
        <w:t xml:space="preserve">, </w:t>
      </w:r>
      <w:r w:rsidRPr="00D53C0F">
        <w:rPr>
          <w:color w:val="000000"/>
        </w:rPr>
        <w:t>2-1</w:t>
      </w:r>
    </w:p>
    <w:p w14:paraId="01565B2F" w14:textId="77777777" w:rsidR="00B35919" w:rsidRPr="00D53C0F" w:rsidRDefault="00B35919">
      <w:pPr>
        <w:pStyle w:val="Index2"/>
        <w:tabs>
          <w:tab w:val="right" w:leader="dot" w:pos="4310"/>
        </w:tabs>
      </w:pPr>
      <w:r w:rsidRPr="00D53C0F">
        <w:rPr>
          <w:color w:val="000000"/>
        </w:rPr>
        <w:t>Providing Helper Function for User's Default Division</w:t>
      </w:r>
      <w:r w:rsidRPr="00D53C0F">
        <w:t xml:space="preserve">, </w:t>
      </w:r>
      <w:r w:rsidRPr="00D53C0F">
        <w:rPr>
          <w:color w:val="000000"/>
        </w:rPr>
        <w:t>2-1</w:t>
      </w:r>
    </w:p>
    <w:p w14:paraId="68F4C48E" w14:textId="77777777" w:rsidR="00B35919" w:rsidRPr="00D53C0F" w:rsidRDefault="00B35919">
      <w:pPr>
        <w:pStyle w:val="Index2"/>
        <w:tabs>
          <w:tab w:val="right" w:leader="dot" w:pos="4310"/>
        </w:tabs>
      </w:pPr>
      <w:r w:rsidRPr="00D53C0F">
        <w:rPr>
          <w:color w:val="000000"/>
        </w:rPr>
        <w:t>Purge KAAJEE SSPI Tables at System Startup</w:t>
      </w:r>
      <w:r w:rsidRPr="00D53C0F">
        <w:t xml:space="preserve">, </w:t>
      </w:r>
      <w:r w:rsidRPr="00D53C0F">
        <w:rPr>
          <w:color w:val="000000"/>
        </w:rPr>
        <w:t>2-2</w:t>
      </w:r>
    </w:p>
    <w:p w14:paraId="11257B6B" w14:textId="77777777" w:rsidR="00B35919" w:rsidRPr="00D53C0F" w:rsidRDefault="00B35919">
      <w:pPr>
        <w:pStyle w:val="Index2"/>
        <w:tabs>
          <w:tab w:val="right" w:leader="dot" w:pos="4310"/>
        </w:tabs>
      </w:pPr>
      <w:r w:rsidRPr="00D53C0F">
        <w:rPr>
          <w:color w:val="000000"/>
        </w:rPr>
        <w:t>Support Change Verify Code</w:t>
      </w:r>
      <w:r w:rsidRPr="00D53C0F">
        <w:t xml:space="preserve">, </w:t>
      </w:r>
      <w:r w:rsidRPr="00D53C0F">
        <w:rPr>
          <w:color w:val="000000"/>
        </w:rPr>
        <w:t>2-1</w:t>
      </w:r>
    </w:p>
    <w:p w14:paraId="65FC722A" w14:textId="77777777" w:rsidR="00B35919" w:rsidRPr="00D53C0F" w:rsidRDefault="00B35919">
      <w:pPr>
        <w:pStyle w:val="IndexHeading"/>
        <w:keepNext/>
        <w:tabs>
          <w:tab w:val="right" w:leader="dot" w:pos="4310"/>
        </w:tabs>
        <w:rPr>
          <w:rFonts w:ascii="Calibri" w:hAnsi="Calibri" w:cs="Times New Roman"/>
          <w:b w:val="0"/>
          <w:bCs w:val="0"/>
        </w:rPr>
      </w:pPr>
      <w:r w:rsidRPr="00D53C0F">
        <w:t>G</w:t>
      </w:r>
    </w:p>
    <w:p w14:paraId="20B49B3D" w14:textId="77777777" w:rsidR="00B35919" w:rsidRPr="00D53C0F" w:rsidRDefault="00B35919">
      <w:pPr>
        <w:pStyle w:val="Index1"/>
        <w:tabs>
          <w:tab w:val="right" w:leader="dot" w:pos="4310"/>
        </w:tabs>
      </w:pPr>
      <w:r w:rsidRPr="00D53C0F">
        <w:rPr>
          <w:bCs/>
          <w:color w:val="000000"/>
        </w:rPr>
        <w:t>getIsDefault</w:t>
      </w:r>
      <w:r w:rsidRPr="00D53C0F">
        <w:rPr>
          <w:color w:val="000000"/>
        </w:rPr>
        <w:t xml:space="preserve"> Method</w:t>
      </w:r>
      <w:r w:rsidRPr="00D53C0F">
        <w:t xml:space="preserve">, </w:t>
      </w:r>
      <w:r w:rsidRPr="00D53C0F">
        <w:rPr>
          <w:color w:val="000000"/>
        </w:rPr>
        <w:t>7-9</w:t>
      </w:r>
    </w:p>
    <w:p w14:paraId="4BB42ECD" w14:textId="77777777" w:rsidR="00B35919" w:rsidRPr="00D53C0F" w:rsidRDefault="00B35919">
      <w:pPr>
        <w:pStyle w:val="Index1"/>
        <w:tabs>
          <w:tab w:val="right" w:leader="dot" w:pos="4310"/>
        </w:tabs>
      </w:pPr>
      <w:r w:rsidRPr="00D53C0F">
        <w:rPr>
          <w:bCs/>
          <w:color w:val="000000"/>
        </w:rPr>
        <w:t>getLoginDivisionVistaProviderDivisions()</w:t>
      </w:r>
      <w:r w:rsidRPr="00D53C0F">
        <w:rPr>
          <w:color w:val="000000"/>
        </w:rPr>
        <w:t xml:space="preserve"> Method</w:t>
      </w:r>
      <w:r w:rsidRPr="00D53C0F">
        <w:t xml:space="preserve">, </w:t>
      </w:r>
      <w:r w:rsidRPr="00D53C0F">
        <w:rPr>
          <w:color w:val="000000"/>
        </w:rPr>
        <w:t>7-4</w:t>
      </w:r>
      <w:r w:rsidRPr="00D53C0F">
        <w:t xml:space="preserve">, </w:t>
      </w:r>
      <w:r w:rsidRPr="00D53C0F">
        <w:rPr>
          <w:color w:val="000000"/>
        </w:rPr>
        <w:t>7-11</w:t>
      </w:r>
    </w:p>
    <w:p w14:paraId="5A745ECA" w14:textId="77777777" w:rsidR="00B35919" w:rsidRPr="00D53C0F" w:rsidRDefault="00B35919">
      <w:pPr>
        <w:pStyle w:val="Index1"/>
        <w:tabs>
          <w:tab w:val="right" w:leader="dot" w:pos="4310"/>
        </w:tabs>
      </w:pPr>
      <w:r w:rsidRPr="00D53C0F">
        <w:rPr>
          <w:bCs/>
          <w:color w:val="000000"/>
        </w:rPr>
        <w:t>getLoginStationNumber</w:t>
      </w:r>
      <w:r w:rsidRPr="00D53C0F">
        <w:rPr>
          <w:color w:val="000000"/>
        </w:rPr>
        <w:t>() Method</w:t>
      </w:r>
      <w:r w:rsidRPr="00D53C0F">
        <w:t xml:space="preserve">, </w:t>
      </w:r>
      <w:r w:rsidRPr="00D53C0F">
        <w:rPr>
          <w:color w:val="000000"/>
        </w:rPr>
        <w:t>7-4</w:t>
      </w:r>
    </w:p>
    <w:p w14:paraId="3D654FF0" w14:textId="77777777" w:rsidR="00B35919" w:rsidRPr="00D53C0F" w:rsidRDefault="00B35919">
      <w:pPr>
        <w:pStyle w:val="Index1"/>
        <w:tabs>
          <w:tab w:val="right" w:leader="dot" w:pos="4310"/>
        </w:tabs>
      </w:pPr>
      <w:r w:rsidRPr="00D53C0F">
        <w:rPr>
          <w:bCs/>
          <w:color w:val="000000"/>
        </w:rPr>
        <w:t>getName</w:t>
      </w:r>
      <w:r w:rsidRPr="00D53C0F">
        <w:rPr>
          <w:color w:val="000000"/>
        </w:rPr>
        <w:t xml:space="preserve"> Method</w:t>
      </w:r>
      <w:r w:rsidRPr="00D53C0F">
        <w:t xml:space="preserve">, </w:t>
      </w:r>
      <w:r w:rsidRPr="00D53C0F">
        <w:rPr>
          <w:color w:val="000000"/>
        </w:rPr>
        <w:t>7-9</w:t>
      </w:r>
    </w:p>
    <w:p w14:paraId="72B87AE2" w14:textId="77777777" w:rsidR="00B35919" w:rsidRPr="00D53C0F" w:rsidRDefault="00B35919">
      <w:pPr>
        <w:pStyle w:val="Index1"/>
        <w:tabs>
          <w:tab w:val="right" w:leader="dot" w:pos="4310"/>
        </w:tabs>
      </w:pPr>
      <w:r w:rsidRPr="00D53C0F">
        <w:rPr>
          <w:bCs/>
          <w:color w:val="000000"/>
        </w:rPr>
        <w:t>getNumber</w:t>
      </w:r>
      <w:r w:rsidRPr="00D53C0F">
        <w:rPr>
          <w:color w:val="000000"/>
        </w:rPr>
        <w:t xml:space="preserve"> Method</w:t>
      </w:r>
      <w:r w:rsidRPr="00D53C0F">
        <w:t xml:space="preserve">, </w:t>
      </w:r>
      <w:r w:rsidRPr="00D53C0F">
        <w:rPr>
          <w:color w:val="000000"/>
        </w:rPr>
        <w:t>7-9</w:t>
      </w:r>
    </w:p>
    <w:p w14:paraId="2A4F21FF" w14:textId="77777777" w:rsidR="00B35919" w:rsidRPr="00D53C0F" w:rsidRDefault="00B35919">
      <w:pPr>
        <w:pStyle w:val="Index1"/>
        <w:tabs>
          <w:tab w:val="right" w:leader="dot" w:pos="4310"/>
        </w:tabs>
      </w:pPr>
      <w:r w:rsidRPr="00D53C0F">
        <w:rPr>
          <w:bCs/>
          <w:color w:val="000000"/>
        </w:rPr>
        <w:t>getPermittedNewPersonFileDivisions</w:t>
      </w:r>
      <w:r w:rsidRPr="00D53C0F">
        <w:rPr>
          <w:color w:val="000000"/>
        </w:rPr>
        <w:t>() Method</w:t>
      </w:r>
      <w:r w:rsidRPr="00D53C0F">
        <w:t xml:space="preserve">, </w:t>
      </w:r>
      <w:r w:rsidRPr="00D53C0F">
        <w:rPr>
          <w:color w:val="000000"/>
        </w:rPr>
        <w:t>7-4</w:t>
      </w:r>
      <w:r w:rsidRPr="00D53C0F">
        <w:t xml:space="preserve">, </w:t>
      </w:r>
      <w:r w:rsidRPr="00D53C0F">
        <w:rPr>
          <w:color w:val="000000"/>
        </w:rPr>
        <w:t>7-11</w:t>
      </w:r>
    </w:p>
    <w:p w14:paraId="38D7EAB6" w14:textId="77777777" w:rsidR="00B35919" w:rsidRPr="00D53C0F" w:rsidRDefault="00B35919">
      <w:pPr>
        <w:pStyle w:val="Index1"/>
        <w:tabs>
          <w:tab w:val="right" w:leader="dot" w:pos="4310"/>
        </w:tabs>
      </w:pPr>
      <w:r w:rsidRPr="00D53C0F">
        <w:rPr>
          <w:bCs/>
          <w:color w:val="000000"/>
        </w:rPr>
        <w:t>getUserDegree</w:t>
      </w:r>
      <w:r w:rsidRPr="00D53C0F">
        <w:rPr>
          <w:color w:val="000000"/>
        </w:rPr>
        <w:t>() Method</w:t>
      </w:r>
      <w:r w:rsidRPr="00D53C0F">
        <w:t xml:space="preserve">, </w:t>
      </w:r>
      <w:r w:rsidRPr="00D53C0F">
        <w:rPr>
          <w:color w:val="000000"/>
        </w:rPr>
        <w:t>7-4</w:t>
      </w:r>
    </w:p>
    <w:p w14:paraId="4E540F00" w14:textId="77777777" w:rsidR="00B35919" w:rsidRPr="00D53C0F" w:rsidRDefault="00B35919">
      <w:pPr>
        <w:pStyle w:val="Index1"/>
        <w:tabs>
          <w:tab w:val="right" w:leader="dot" w:pos="4310"/>
        </w:tabs>
      </w:pPr>
      <w:r w:rsidRPr="00D53C0F">
        <w:rPr>
          <w:bCs/>
          <w:color w:val="000000"/>
        </w:rPr>
        <w:t>getUserDuz</w:t>
      </w:r>
      <w:r w:rsidRPr="00D53C0F">
        <w:rPr>
          <w:color w:val="000000"/>
        </w:rPr>
        <w:t>() Method</w:t>
      </w:r>
      <w:r w:rsidRPr="00D53C0F">
        <w:t xml:space="preserve">, </w:t>
      </w:r>
      <w:r w:rsidRPr="00D53C0F">
        <w:rPr>
          <w:color w:val="000000"/>
        </w:rPr>
        <w:t>7-4</w:t>
      </w:r>
    </w:p>
    <w:p w14:paraId="09D04666" w14:textId="77777777" w:rsidR="00B35919" w:rsidRPr="00D53C0F" w:rsidRDefault="00B35919">
      <w:pPr>
        <w:pStyle w:val="Index1"/>
        <w:tabs>
          <w:tab w:val="right" w:leader="dot" w:pos="4310"/>
        </w:tabs>
      </w:pPr>
      <w:r w:rsidRPr="00D53C0F">
        <w:rPr>
          <w:bCs/>
          <w:color w:val="000000"/>
        </w:rPr>
        <w:t>getUserFirstName</w:t>
      </w:r>
      <w:r w:rsidRPr="00D53C0F">
        <w:rPr>
          <w:color w:val="000000"/>
        </w:rPr>
        <w:t>() Method</w:t>
      </w:r>
      <w:r w:rsidRPr="00D53C0F">
        <w:t xml:space="preserve">, </w:t>
      </w:r>
      <w:r w:rsidRPr="00D53C0F">
        <w:rPr>
          <w:color w:val="000000"/>
        </w:rPr>
        <w:t>7-5</w:t>
      </w:r>
    </w:p>
    <w:p w14:paraId="162970E7" w14:textId="77777777" w:rsidR="00B35919" w:rsidRPr="00D53C0F" w:rsidRDefault="00B35919">
      <w:pPr>
        <w:pStyle w:val="Index1"/>
        <w:tabs>
          <w:tab w:val="right" w:leader="dot" w:pos="4310"/>
        </w:tabs>
      </w:pPr>
      <w:r w:rsidRPr="00D53C0F">
        <w:rPr>
          <w:bCs/>
          <w:color w:val="000000"/>
        </w:rPr>
        <w:t>getUserLastName</w:t>
      </w:r>
      <w:r w:rsidRPr="00D53C0F">
        <w:rPr>
          <w:color w:val="000000"/>
        </w:rPr>
        <w:t>() Method</w:t>
      </w:r>
      <w:r w:rsidRPr="00D53C0F">
        <w:t xml:space="preserve">, </w:t>
      </w:r>
      <w:r w:rsidRPr="00D53C0F">
        <w:rPr>
          <w:color w:val="000000"/>
        </w:rPr>
        <w:t>7-5</w:t>
      </w:r>
    </w:p>
    <w:p w14:paraId="4EDD0A16" w14:textId="77777777" w:rsidR="00B35919" w:rsidRPr="00D53C0F" w:rsidRDefault="00B35919">
      <w:pPr>
        <w:pStyle w:val="Index1"/>
        <w:tabs>
          <w:tab w:val="right" w:leader="dot" w:pos="4310"/>
        </w:tabs>
      </w:pPr>
      <w:r w:rsidRPr="00D53C0F">
        <w:rPr>
          <w:bCs/>
          <w:color w:val="000000"/>
        </w:rPr>
        <w:t>getUserMiddleName</w:t>
      </w:r>
      <w:r w:rsidRPr="00D53C0F">
        <w:rPr>
          <w:color w:val="000000"/>
        </w:rPr>
        <w:t>() Method</w:t>
      </w:r>
      <w:r w:rsidRPr="00D53C0F">
        <w:t xml:space="preserve">, </w:t>
      </w:r>
      <w:r w:rsidRPr="00D53C0F">
        <w:rPr>
          <w:color w:val="000000"/>
        </w:rPr>
        <w:t>7-5</w:t>
      </w:r>
    </w:p>
    <w:p w14:paraId="10D8C25D" w14:textId="77777777" w:rsidR="00B35919" w:rsidRPr="00D53C0F" w:rsidRDefault="00B35919">
      <w:pPr>
        <w:pStyle w:val="Index1"/>
        <w:tabs>
          <w:tab w:val="right" w:leader="dot" w:pos="4310"/>
        </w:tabs>
      </w:pPr>
      <w:r w:rsidRPr="00D53C0F">
        <w:rPr>
          <w:bCs/>
          <w:color w:val="000000"/>
        </w:rPr>
        <w:t>getUserName01</w:t>
      </w:r>
      <w:r w:rsidRPr="00D53C0F">
        <w:rPr>
          <w:color w:val="000000"/>
        </w:rPr>
        <w:t>() Method</w:t>
      </w:r>
      <w:r w:rsidRPr="00D53C0F">
        <w:t xml:space="preserve">, </w:t>
      </w:r>
      <w:r w:rsidRPr="00D53C0F">
        <w:rPr>
          <w:color w:val="000000"/>
        </w:rPr>
        <w:t>7-5</w:t>
      </w:r>
    </w:p>
    <w:p w14:paraId="66A5317D" w14:textId="77777777" w:rsidR="00B35919" w:rsidRPr="00D53C0F" w:rsidRDefault="00B35919">
      <w:pPr>
        <w:pStyle w:val="Index1"/>
        <w:tabs>
          <w:tab w:val="right" w:leader="dot" w:pos="4310"/>
        </w:tabs>
      </w:pPr>
      <w:r w:rsidRPr="00D53C0F">
        <w:rPr>
          <w:bCs/>
          <w:color w:val="000000"/>
        </w:rPr>
        <w:t>getUserNameDisplay</w:t>
      </w:r>
      <w:r w:rsidRPr="00D53C0F">
        <w:rPr>
          <w:color w:val="000000"/>
        </w:rPr>
        <w:t>() Method</w:t>
      </w:r>
      <w:r w:rsidRPr="00D53C0F">
        <w:t xml:space="preserve">, </w:t>
      </w:r>
      <w:r w:rsidRPr="00D53C0F">
        <w:rPr>
          <w:color w:val="000000"/>
        </w:rPr>
        <w:t>7-5</w:t>
      </w:r>
    </w:p>
    <w:p w14:paraId="6A688217" w14:textId="77777777" w:rsidR="00B35919" w:rsidRPr="00D53C0F" w:rsidRDefault="00B35919">
      <w:pPr>
        <w:pStyle w:val="Index1"/>
        <w:tabs>
          <w:tab w:val="right" w:leader="dot" w:pos="4310"/>
        </w:tabs>
      </w:pPr>
      <w:r w:rsidRPr="00D53C0F">
        <w:rPr>
          <w:bCs/>
          <w:color w:val="000000"/>
        </w:rPr>
        <w:t>getUserParentAdministrativeFacilityStationNumber</w:t>
      </w:r>
      <w:r w:rsidRPr="00D53C0F">
        <w:rPr>
          <w:color w:val="000000"/>
        </w:rPr>
        <w:t>() Method</w:t>
      </w:r>
      <w:r w:rsidRPr="00D53C0F">
        <w:t xml:space="preserve">, </w:t>
      </w:r>
      <w:r w:rsidRPr="00D53C0F">
        <w:rPr>
          <w:color w:val="000000"/>
        </w:rPr>
        <w:t>7-5</w:t>
      </w:r>
    </w:p>
    <w:p w14:paraId="4653ABF5" w14:textId="77777777" w:rsidR="00B35919" w:rsidRPr="00D53C0F" w:rsidRDefault="00B35919">
      <w:pPr>
        <w:pStyle w:val="Index1"/>
        <w:tabs>
          <w:tab w:val="right" w:leader="dot" w:pos="4310"/>
        </w:tabs>
      </w:pPr>
      <w:r w:rsidRPr="00D53C0F">
        <w:rPr>
          <w:bCs/>
          <w:color w:val="000000"/>
        </w:rPr>
        <w:t>getUserParentComputerSystemStationNumber</w:t>
      </w:r>
      <w:r w:rsidRPr="00D53C0F">
        <w:rPr>
          <w:color w:val="000000"/>
        </w:rPr>
        <w:t>() Method</w:t>
      </w:r>
      <w:r w:rsidRPr="00D53C0F">
        <w:t xml:space="preserve">, </w:t>
      </w:r>
      <w:r w:rsidRPr="00D53C0F">
        <w:rPr>
          <w:color w:val="000000"/>
        </w:rPr>
        <w:t>7-5</w:t>
      </w:r>
    </w:p>
    <w:p w14:paraId="12F8BCA9" w14:textId="77777777" w:rsidR="00B35919" w:rsidRPr="00D53C0F" w:rsidRDefault="00B35919">
      <w:pPr>
        <w:pStyle w:val="Index1"/>
        <w:tabs>
          <w:tab w:val="right" w:leader="dot" w:pos="4310"/>
        </w:tabs>
      </w:pPr>
      <w:r w:rsidRPr="00D53C0F">
        <w:rPr>
          <w:bCs/>
          <w:color w:val="000000"/>
        </w:rPr>
        <w:t>getUserPrefix</w:t>
      </w:r>
      <w:r w:rsidRPr="00D53C0F">
        <w:rPr>
          <w:color w:val="000000"/>
        </w:rPr>
        <w:t>() Method</w:t>
      </w:r>
      <w:r w:rsidRPr="00D53C0F">
        <w:t xml:space="preserve">, </w:t>
      </w:r>
      <w:r w:rsidRPr="00D53C0F">
        <w:rPr>
          <w:color w:val="000000"/>
        </w:rPr>
        <w:t>7-5</w:t>
      </w:r>
    </w:p>
    <w:p w14:paraId="6B6A4D06" w14:textId="77777777" w:rsidR="00B35919" w:rsidRPr="00D53C0F" w:rsidRDefault="00B35919">
      <w:pPr>
        <w:pStyle w:val="Index1"/>
        <w:tabs>
          <w:tab w:val="right" w:leader="dot" w:pos="4310"/>
        </w:tabs>
      </w:pPr>
      <w:r w:rsidRPr="00D53C0F">
        <w:rPr>
          <w:bCs/>
          <w:color w:val="000000"/>
        </w:rPr>
        <w:t>getUserSuffix</w:t>
      </w:r>
      <w:r w:rsidRPr="00D53C0F">
        <w:rPr>
          <w:color w:val="000000"/>
        </w:rPr>
        <w:t>() Method</w:t>
      </w:r>
      <w:r w:rsidRPr="00D53C0F">
        <w:t xml:space="preserve">, </w:t>
      </w:r>
      <w:r w:rsidRPr="00D53C0F">
        <w:rPr>
          <w:color w:val="000000"/>
        </w:rPr>
        <w:t>7-5</w:t>
      </w:r>
    </w:p>
    <w:p w14:paraId="6819D0C5" w14:textId="77777777" w:rsidR="00B35919" w:rsidRPr="00D53C0F" w:rsidRDefault="00B35919">
      <w:pPr>
        <w:pStyle w:val="Index1"/>
        <w:tabs>
          <w:tab w:val="right" w:leader="dot" w:pos="4310"/>
        </w:tabs>
      </w:pPr>
      <w:r w:rsidRPr="00D53C0F">
        <w:rPr>
          <w:color w:val="000000"/>
        </w:rPr>
        <w:t>Globals</w:t>
      </w:r>
    </w:p>
    <w:p w14:paraId="416AFD7E" w14:textId="77777777" w:rsidR="00B35919" w:rsidRPr="00D53C0F" w:rsidRDefault="00B35919">
      <w:pPr>
        <w:pStyle w:val="Index2"/>
        <w:tabs>
          <w:tab w:val="right" w:leader="dot" w:pos="4310"/>
        </w:tabs>
      </w:pPr>
      <w:r w:rsidRPr="00D53C0F">
        <w:rPr>
          <w:color w:val="000000"/>
        </w:rPr>
        <w:t>Mapping</w:t>
      </w:r>
      <w:r w:rsidRPr="00D53C0F">
        <w:t xml:space="preserve">, </w:t>
      </w:r>
      <w:r w:rsidRPr="00D53C0F">
        <w:rPr>
          <w:color w:val="000000"/>
        </w:rPr>
        <w:t>8-10</w:t>
      </w:r>
    </w:p>
    <w:p w14:paraId="408BA224" w14:textId="77777777" w:rsidR="00B35919" w:rsidRPr="00D53C0F" w:rsidRDefault="00B35919">
      <w:pPr>
        <w:pStyle w:val="Index2"/>
        <w:tabs>
          <w:tab w:val="right" w:leader="dot" w:pos="4310"/>
        </w:tabs>
      </w:pPr>
      <w:r w:rsidRPr="00D53C0F">
        <w:rPr>
          <w:color w:val="000000"/>
        </w:rPr>
        <w:t>Translation</w:t>
      </w:r>
      <w:r w:rsidRPr="00D53C0F">
        <w:t xml:space="preserve">, </w:t>
      </w:r>
      <w:r w:rsidRPr="00D53C0F">
        <w:rPr>
          <w:color w:val="000000"/>
        </w:rPr>
        <w:t>8-10</w:t>
      </w:r>
    </w:p>
    <w:p w14:paraId="47D810F9" w14:textId="77777777" w:rsidR="00B35919" w:rsidRPr="00D53C0F" w:rsidRDefault="00B35919">
      <w:pPr>
        <w:pStyle w:val="Index1"/>
        <w:tabs>
          <w:tab w:val="right" w:leader="dot" w:pos="4310"/>
        </w:tabs>
      </w:pPr>
      <w:r w:rsidRPr="00D53C0F">
        <w:rPr>
          <w:color w:val="000000"/>
        </w:rPr>
        <w:t>Glossary</w:t>
      </w:r>
      <w:r w:rsidRPr="00D53C0F">
        <w:t>, 1</w:t>
      </w:r>
    </w:p>
    <w:p w14:paraId="47100EC0" w14:textId="77777777" w:rsidR="00B35919" w:rsidRPr="00D53C0F" w:rsidRDefault="00B35919">
      <w:pPr>
        <w:pStyle w:val="Index2"/>
        <w:tabs>
          <w:tab w:val="right" w:leader="dot" w:pos="4310"/>
        </w:tabs>
      </w:pPr>
      <w:r w:rsidRPr="00D53C0F">
        <w:rPr>
          <w:color w:val="000000"/>
          <w:kern w:val="2"/>
        </w:rPr>
        <w:t>Home Page Web Address, Glossary</w:t>
      </w:r>
      <w:r w:rsidRPr="00D53C0F">
        <w:t>, 13</w:t>
      </w:r>
    </w:p>
    <w:p w14:paraId="4E12C3FA" w14:textId="77777777" w:rsidR="00B35919" w:rsidRPr="00D53C0F" w:rsidRDefault="00B35919">
      <w:pPr>
        <w:pStyle w:val="Index1"/>
        <w:tabs>
          <w:tab w:val="right" w:leader="dot" w:pos="4310"/>
        </w:tabs>
      </w:pPr>
      <w:r w:rsidRPr="00D53C0F">
        <w:rPr>
          <w:color w:val="000000"/>
        </w:rPr>
        <w:t>gov.va.med.authentication.kernel Package</w:t>
      </w:r>
      <w:r w:rsidRPr="00D53C0F">
        <w:t xml:space="preserve">, </w:t>
      </w:r>
      <w:r w:rsidRPr="00D53C0F">
        <w:rPr>
          <w:color w:val="000000"/>
        </w:rPr>
        <w:t>11-3</w:t>
      </w:r>
    </w:p>
    <w:p w14:paraId="40F51AB2" w14:textId="77777777" w:rsidR="00B35919" w:rsidRPr="00D53C0F" w:rsidRDefault="00B35919">
      <w:pPr>
        <w:pStyle w:val="Index1"/>
        <w:tabs>
          <w:tab w:val="right" w:leader="dot" w:pos="4310"/>
        </w:tabs>
      </w:pPr>
      <w:r w:rsidRPr="00D53C0F">
        <w:rPr>
          <w:color w:val="000000"/>
        </w:rPr>
        <w:t>Grant Special Group to All Authenticated Users (Magic Role)</w:t>
      </w:r>
      <w:r w:rsidRPr="00D53C0F">
        <w:t xml:space="preserve">, </w:t>
      </w:r>
      <w:r w:rsidRPr="00D53C0F">
        <w:rPr>
          <w:color w:val="000000"/>
        </w:rPr>
        <w:t>5-5</w:t>
      </w:r>
    </w:p>
    <w:p w14:paraId="160E0671" w14:textId="77777777" w:rsidR="00B35919" w:rsidRPr="00D53C0F" w:rsidRDefault="00B35919">
      <w:pPr>
        <w:pStyle w:val="Index1"/>
        <w:tabs>
          <w:tab w:val="right" w:leader="dot" w:pos="4310"/>
        </w:tabs>
      </w:pPr>
      <w:r w:rsidRPr="00D53C0F">
        <w:rPr>
          <w:color w:val="000000"/>
        </w:rPr>
        <w:t>Groups</w:t>
      </w:r>
      <w:r w:rsidRPr="00D53C0F">
        <w:t xml:space="preserve">, </w:t>
      </w:r>
      <w:r w:rsidRPr="00D53C0F">
        <w:rPr>
          <w:color w:val="000000"/>
        </w:rPr>
        <w:t>1-2</w:t>
      </w:r>
      <w:r w:rsidRPr="00D53C0F">
        <w:t xml:space="preserve">, </w:t>
      </w:r>
      <w:r w:rsidRPr="00D53C0F">
        <w:rPr>
          <w:color w:val="000000"/>
        </w:rPr>
        <w:t>4-13</w:t>
      </w:r>
      <w:r w:rsidRPr="00D53C0F">
        <w:t xml:space="preserve">, </w:t>
      </w:r>
      <w:r w:rsidRPr="00D53C0F">
        <w:rPr>
          <w:color w:val="000000"/>
        </w:rPr>
        <w:t>5-3</w:t>
      </w:r>
      <w:r w:rsidRPr="00D53C0F">
        <w:t xml:space="preserve">, </w:t>
      </w:r>
      <w:r w:rsidRPr="00D53C0F">
        <w:rPr>
          <w:color w:val="000000"/>
        </w:rPr>
        <w:t>5-5</w:t>
      </w:r>
      <w:r w:rsidRPr="00D53C0F">
        <w:t xml:space="preserve">, </w:t>
      </w:r>
      <w:r w:rsidRPr="00D53C0F">
        <w:rPr>
          <w:color w:val="000000"/>
        </w:rPr>
        <w:t>8-10</w:t>
      </w:r>
    </w:p>
    <w:p w14:paraId="3319E67B" w14:textId="77777777" w:rsidR="00B35919" w:rsidRPr="00D53C0F" w:rsidRDefault="00B35919">
      <w:pPr>
        <w:pStyle w:val="Index2"/>
        <w:tabs>
          <w:tab w:val="right" w:leader="dot" w:pos="4310"/>
        </w:tabs>
      </w:pPr>
      <w:r w:rsidRPr="00D53C0F">
        <w:rPr>
          <w:color w:val="000000"/>
        </w:rPr>
        <w:t>Declare</w:t>
      </w:r>
      <w:r w:rsidRPr="00D53C0F">
        <w:t xml:space="preserve">, </w:t>
      </w:r>
      <w:r w:rsidRPr="00D53C0F">
        <w:rPr>
          <w:color w:val="000000"/>
        </w:rPr>
        <w:t>5-2</w:t>
      </w:r>
    </w:p>
    <w:p w14:paraId="03ABD6D4" w14:textId="77777777" w:rsidR="00B35919" w:rsidRPr="00D53C0F" w:rsidRDefault="00B35919">
      <w:pPr>
        <w:pStyle w:val="Index1"/>
        <w:tabs>
          <w:tab w:val="right" w:leader="dot" w:pos="4310"/>
        </w:tabs>
      </w:pPr>
      <w:r w:rsidRPr="00D53C0F">
        <w:rPr>
          <w:color w:val="000000"/>
        </w:rPr>
        <w:t>Guidelines</w:t>
      </w:r>
    </w:p>
    <w:p w14:paraId="725D23D5" w14:textId="77777777" w:rsidR="00B35919" w:rsidRPr="00D53C0F" w:rsidRDefault="00B35919">
      <w:pPr>
        <w:pStyle w:val="Index2"/>
        <w:tabs>
          <w:tab w:val="right" w:leader="dot" w:pos="4310"/>
        </w:tabs>
      </w:pPr>
      <w:r w:rsidRPr="00D53C0F">
        <w:rPr>
          <w:color w:val="000000"/>
        </w:rPr>
        <w:t>Programming</w:t>
      </w:r>
      <w:r w:rsidRPr="00D53C0F">
        <w:t xml:space="preserve">, </w:t>
      </w:r>
      <w:r w:rsidRPr="00D53C0F">
        <w:rPr>
          <w:color w:val="000000"/>
        </w:rPr>
        <w:t>7-1</w:t>
      </w:r>
    </w:p>
    <w:p w14:paraId="7A3491A5" w14:textId="77777777" w:rsidR="00B35919" w:rsidRPr="00D53C0F" w:rsidRDefault="00B35919">
      <w:pPr>
        <w:pStyle w:val="IndexHeading"/>
        <w:keepNext/>
        <w:tabs>
          <w:tab w:val="right" w:leader="dot" w:pos="4310"/>
        </w:tabs>
        <w:rPr>
          <w:rFonts w:ascii="Calibri" w:hAnsi="Calibri" w:cs="Times New Roman"/>
          <w:b w:val="0"/>
          <w:bCs w:val="0"/>
        </w:rPr>
      </w:pPr>
      <w:r w:rsidRPr="00D53C0F">
        <w:t>H</w:t>
      </w:r>
    </w:p>
    <w:p w14:paraId="4DC45D1A" w14:textId="77777777" w:rsidR="00B35919" w:rsidRPr="00D53C0F" w:rsidRDefault="00B35919">
      <w:pPr>
        <w:pStyle w:val="Index1"/>
        <w:tabs>
          <w:tab w:val="right" w:leader="dot" w:pos="4310"/>
        </w:tabs>
      </w:pPr>
      <w:r w:rsidRPr="00D53C0F">
        <w:rPr>
          <w:color w:val="000000"/>
        </w:rPr>
        <w:t>HealtheVet-VistA Software Requirements</w:t>
      </w:r>
      <w:r w:rsidRPr="00D53C0F">
        <w:t xml:space="preserve">, </w:t>
      </w:r>
      <w:r w:rsidRPr="00D53C0F">
        <w:rPr>
          <w:color w:val="000000"/>
        </w:rPr>
        <w:t>8-12</w:t>
      </w:r>
    </w:p>
    <w:p w14:paraId="01349986" w14:textId="77777777" w:rsidR="00B35919" w:rsidRPr="00D53C0F" w:rsidRDefault="00B35919">
      <w:pPr>
        <w:pStyle w:val="Index1"/>
        <w:tabs>
          <w:tab w:val="right" w:leader="dot" w:pos="4310"/>
        </w:tabs>
      </w:pPr>
      <w:r w:rsidRPr="00D53C0F">
        <w:rPr>
          <w:color w:val="000000"/>
        </w:rPr>
        <w:t>HealtheVetVistaSmallBlue.jpg File</w:t>
      </w:r>
      <w:r w:rsidRPr="00D53C0F">
        <w:t xml:space="preserve">, </w:t>
      </w:r>
      <w:r w:rsidRPr="00D53C0F">
        <w:rPr>
          <w:color w:val="000000"/>
        </w:rPr>
        <w:t>4-9</w:t>
      </w:r>
    </w:p>
    <w:p w14:paraId="59F24C72" w14:textId="77777777" w:rsidR="00B35919" w:rsidRPr="00D53C0F" w:rsidRDefault="00B35919">
      <w:pPr>
        <w:pStyle w:val="Index1"/>
        <w:tabs>
          <w:tab w:val="right" w:leader="dot" w:pos="4310"/>
        </w:tabs>
      </w:pPr>
      <w:r w:rsidRPr="00D53C0F">
        <w:rPr>
          <w:color w:val="000000"/>
        </w:rPr>
        <w:t>HealtheVetVistaSmallWhite.jpg File</w:t>
      </w:r>
      <w:r w:rsidRPr="00D53C0F">
        <w:t xml:space="preserve">, </w:t>
      </w:r>
      <w:r w:rsidRPr="00D53C0F">
        <w:rPr>
          <w:color w:val="000000"/>
        </w:rPr>
        <w:t>4-9</w:t>
      </w:r>
    </w:p>
    <w:p w14:paraId="3F6B960B" w14:textId="77777777" w:rsidR="00B35919" w:rsidRPr="00D53C0F" w:rsidRDefault="00B35919">
      <w:pPr>
        <w:pStyle w:val="Index1"/>
        <w:tabs>
          <w:tab w:val="right" w:leader="dot" w:pos="4310"/>
        </w:tabs>
      </w:pPr>
      <w:r w:rsidRPr="00D53C0F">
        <w:rPr>
          <w:color w:val="000000"/>
        </w:rPr>
        <w:t>Home Pages</w:t>
      </w:r>
    </w:p>
    <w:p w14:paraId="1D680721" w14:textId="77777777" w:rsidR="00B35919" w:rsidRPr="00D53C0F" w:rsidRDefault="00B35919">
      <w:pPr>
        <w:pStyle w:val="Index2"/>
        <w:tabs>
          <w:tab w:val="right" w:leader="dot" w:pos="4310"/>
        </w:tabs>
      </w:pPr>
      <w:r w:rsidRPr="00D53C0F">
        <w:rPr>
          <w:color w:val="000000"/>
          <w:kern w:val="2"/>
        </w:rPr>
        <w:t>Acronyms Home Page Web Address, Glossary</w:t>
      </w:r>
      <w:r w:rsidRPr="00D53C0F">
        <w:t>, 13</w:t>
      </w:r>
    </w:p>
    <w:p w14:paraId="3AE63C61" w14:textId="77777777" w:rsidR="00B35919" w:rsidRPr="00D53C0F" w:rsidRDefault="00B35919">
      <w:pPr>
        <w:pStyle w:val="Index2"/>
        <w:tabs>
          <w:tab w:val="right" w:leader="dot" w:pos="4310"/>
        </w:tabs>
      </w:pPr>
      <w:r w:rsidRPr="00D53C0F">
        <w:rPr>
          <w:color w:val="000000"/>
        </w:rPr>
        <w:t>Adobe Acrobat Quick Guide</w:t>
      </w:r>
      <w:r w:rsidRPr="00D53C0F">
        <w:rPr>
          <w:color w:val="000000"/>
          <w:kern w:val="2"/>
        </w:rPr>
        <w:t xml:space="preserve"> Web Address</w:t>
      </w:r>
      <w:r w:rsidRPr="00D53C0F">
        <w:t>, xv</w:t>
      </w:r>
    </w:p>
    <w:p w14:paraId="2DA72257" w14:textId="77777777" w:rsidR="00B35919" w:rsidRPr="00D53C0F" w:rsidRDefault="00B35919">
      <w:pPr>
        <w:pStyle w:val="Index2"/>
        <w:tabs>
          <w:tab w:val="right" w:leader="dot" w:pos="4310"/>
        </w:tabs>
      </w:pPr>
      <w:r w:rsidRPr="00D53C0F">
        <w:rPr>
          <w:color w:val="000000"/>
          <w:kern w:val="2"/>
        </w:rPr>
        <w:t>Adobe Home Page Web Address</w:t>
      </w:r>
      <w:r w:rsidRPr="00D53C0F">
        <w:t>, xv</w:t>
      </w:r>
    </w:p>
    <w:p w14:paraId="7FDD39EB" w14:textId="77777777" w:rsidR="00B35919" w:rsidRPr="00D53C0F" w:rsidRDefault="00B35919">
      <w:pPr>
        <w:pStyle w:val="Index2"/>
        <w:tabs>
          <w:tab w:val="right" w:leader="dot" w:pos="4310"/>
        </w:tabs>
      </w:pPr>
      <w:r w:rsidRPr="00D53C0F">
        <w:rPr>
          <w:color w:val="000000"/>
          <w:kern w:val="2"/>
        </w:rPr>
        <w:t>Apache</w:t>
      </w:r>
    </w:p>
    <w:p w14:paraId="6503F62A" w14:textId="77777777" w:rsidR="00B35919" w:rsidRPr="00D53C0F" w:rsidRDefault="00B35919">
      <w:pPr>
        <w:pStyle w:val="Index3"/>
        <w:tabs>
          <w:tab w:val="right" w:leader="dot" w:pos="4310"/>
        </w:tabs>
      </w:pPr>
      <w:r w:rsidRPr="00D53C0F">
        <w:rPr>
          <w:color w:val="000000"/>
          <w:kern w:val="2"/>
        </w:rPr>
        <w:t>Jakarta Cactus Website</w:t>
      </w:r>
      <w:r w:rsidRPr="00D53C0F">
        <w:t xml:space="preserve">, </w:t>
      </w:r>
      <w:r w:rsidRPr="00D53C0F">
        <w:rPr>
          <w:color w:val="000000"/>
          <w:kern w:val="2"/>
        </w:rPr>
        <w:t>10-1</w:t>
      </w:r>
    </w:p>
    <w:p w14:paraId="64078498" w14:textId="77777777" w:rsidR="00B35919" w:rsidRPr="00D53C0F" w:rsidRDefault="00B35919">
      <w:pPr>
        <w:pStyle w:val="Index3"/>
        <w:tabs>
          <w:tab w:val="right" w:leader="dot" w:pos="4310"/>
        </w:tabs>
      </w:pPr>
      <w:r w:rsidRPr="00D53C0F">
        <w:rPr>
          <w:color w:val="000000"/>
          <w:kern w:val="2"/>
        </w:rPr>
        <w:t>Jakarta Project Web Address</w:t>
      </w:r>
      <w:r w:rsidRPr="00D53C0F">
        <w:t xml:space="preserve">, </w:t>
      </w:r>
      <w:r w:rsidRPr="00D53C0F">
        <w:rPr>
          <w:color w:val="000000"/>
          <w:kern w:val="2"/>
        </w:rPr>
        <w:t>4-7</w:t>
      </w:r>
    </w:p>
    <w:p w14:paraId="0F76A52C" w14:textId="77777777" w:rsidR="00B35919" w:rsidRPr="00D53C0F" w:rsidRDefault="00B35919">
      <w:pPr>
        <w:pStyle w:val="Index2"/>
        <w:tabs>
          <w:tab w:val="right" w:leader="dot" w:pos="4310"/>
        </w:tabs>
      </w:pPr>
      <w:r w:rsidRPr="00D53C0F">
        <w:rPr>
          <w:color w:val="000000"/>
          <w:kern w:val="2"/>
        </w:rPr>
        <w:t>ASIS Documents</w:t>
      </w:r>
    </w:p>
    <w:p w14:paraId="55AB3651" w14:textId="77777777" w:rsidR="00B35919" w:rsidRPr="00D53C0F" w:rsidRDefault="00B35919">
      <w:pPr>
        <w:pStyle w:val="Index3"/>
        <w:tabs>
          <w:tab w:val="right" w:leader="dot" w:pos="4310"/>
        </w:tabs>
      </w:pPr>
      <w:r w:rsidRPr="00D53C0F">
        <w:rPr>
          <w:color w:val="000000"/>
          <w:kern w:val="2"/>
        </w:rPr>
        <w:t>Log4j Guidelines Website</w:t>
      </w:r>
      <w:r w:rsidRPr="00D53C0F">
        <w:t xml:space="preserve">, </w:t>
      </w:r>
      <w:r w:rsidRPr="00D53C0F">
        <w:rPr>
          <w:color w:val="000000"/>
          <w:kern w:val="2"/>
        </w:rPr>
        <w:t>8-6</w:t>
      </w:r>
    </w:p>
    <w:p w14:paraId="244F9725" w14:textId="77777777" w:rsidR="00B35919" w:rsidRPr="00D53C0F" w:rsidRDefault="00B35919">
      <w:pPr>
        <w:pStyle w:val="Index2"/>
        <w:tabs>
          <w:tab w:val="right" w:leader="dot" w:pos="4310"/>
        </w:tabs>
      </w:pPr>
      <w:r w:rsidRPr="00D53C0F">
        <w:rPr>
          <w:color w:val="000000"/>
          <w:kern w:val="2"/>
        </w:rPr>
        <w:t>FatKAAT</w:t>
      </w:r>
    </w:p>
    <w:p w14:paraId="1C66387E" w14:textId="77777777" w:rsidR="00B35919" w:rsidRPr="00D53C0F" w:rsidRDefault="00B35919">
      <w:pPr>
        <w:pStyle w:val="Index3"/>
        <w:tabs>
          <w:tab w:val="right" w:leader="dot" w:pos="4310"/>
        </w:tabs>
      </w:pPr>
      <w:r w:rsidRPr="00D53C0F">
        <w:rPr>
          <w:color w:val="000000"/>
          <w:kern w:val="2"/>
        </w:rPr>
        <w:t>Download Home Page Web Address</w:t>
      </w:r>
      <w:r w:rsidRPr="00D53C0F">
        <w:t xml:space="preserve">, </w:t>
      </w:r>
      <w:r w:rsidRPr="00D53C0F">
        <w:rPr>
          <w:color w:val="000000"/>
          <w:kern w:val="2"/>
        </w:rPr>
        <w:t>3-4</w:t>
      </w:r>
    </w:p>
    <w:p w14:paraId="1891E948" w14:textId="77777777" w:rsidR="00B35919" w:rsidRPr="00D53C0F" w:rsidRDefault="00B35919">
      <w:pPr>
        <w:pStyle w:val="Index2"/>
        <w:tabs>
          <w:tab w:val="right" w:leader="dot" w:pos="4310"/>
        </w:tabs>
      </w:pPr>
      <w:r w:rsidRPr="00D53C0F">
        <w:rPr>
          <w:color w:val="000000"/>
          <w:kern w:val="2"/>
        </w:rPr>
        <w:t>Glossary Home Page Web Address, Glossary</w:t>
      </w:r>
      <w:r w:rsidRPr="00D53C0F">
        <w:t>, 13</w:t>
      </w:r>
    </w:p>
    <w:p w14:paraId="30AF28C7" w14:textId="77777777" w:rsidR="00B35919" w:rsidRPr="00D53C0F" w:rsidRDefault="00B35919">
      <w:pPr>
        <w:pStyle w:val="Index2"/>
        <w:tabs>
          <w:tab w:val="right" w:leader="dot" w:pos="4310"/>
        </w:tabs>
      </w:pPr>
      <w:r w:rsidRPr="00D53C0F">
        <w:rPr>
          <w:color w:val="000000"/>
          <w:kern w:val="2"/>
        </w:rPr>
        <w:t>KAAJEE</w:t>
      </w:r>
    </w:p>
    <w:p w14:paraId="4ABC27EB" w14:textId="77777777" w:rsidR="00B35919" w:rsidRPr="00D53C0F" w:rsidRDefault="00B35919">
      <w:pPr>
        <w:pStyle w:val="Index3"/>
        <w:tabs>
          <w:tab w:val="right" w:leader="dot" w:pos="4310"/>
        </w:tabs>
      </w:pPr>
      <w:r w:rsidRPr="00D53C0F">
        <w:rPr>
          <w:color w:val="000000"/>
          <w:kern w:val="2"/>
        </w:rPr>
        <w:t>Home Page Web Address</w:t>
      </w:r>
      <w:r w:rsidRPr="00D53C0F">
        <w:t>, xv</w:t>
      </w:r>
    </w:p>
    <w:p w14:paraId="2F54431B" w14:textId="77777777" w:rsidR="00B35919" w:rsidRPr="00D53C0F" w:rsidRDefault="00B35919">
      <w:pPr>
        <w:pStyle w:val="Index2"/>
        <w:tabs>
          <w:tab w:val="right" w:leader="dot" w:pos="4310"/>
        </w:tabs>
      </w:pPr>
      <w:r w:rsidRPr="00D53C0F">
        <w:rPr>
          <w:color w:val="000000"/>
          <w:kern w:val="2"/>
        </w:rPr>
        <w:t>Kernel</w:t>
      </w:r>
    </w:p>
    <w:p w14:paraId="4E9F2964" w14:textId="77777777" w:rsidR="00B35919" w:rsidRPr="00D53C0F" w:rsidRDefault="00B35919">
      <w:pPr>
        <w:pStyle w:val="Index3"/>
        <w:tabs>
          <w:tab w:val="right" w:leader="dot" w:pos="4310"/>
        </w:tabs>
      </w:pPr>
      <w:r w:rsidRPr="00D53C0F">
        <w:rPr>
          <w:color w:val="000000"/>
          <w:kern w:val="2"/>
        </w:rPr>
        <w:t>RPCs Website</w:t>
      </w:r>
      <w:r w:rsidRPr="00D53C0F">
        <w:t xml:space="preserve">, </w:t>
      </w:r>
      <w:r w:rsidRPr="00D53C0F">
        <w:rPr>
          <w:color w:val="000000"/>
          <w:kern w:val="2"/>
        </w:rPr>
        <w:t>8-10</w:t>
      </w:r>
    </w:p>
    <w:p w14:paraId="4B03BF37" w14:textId="77777777" w:rsidR="00B35919" w:rsidRPr="00D53C0F" w:rsidRDefault="00B35919">
      <w:pPr>
        <w:pStyle w:val="Index2"/>
        <w:tabs>
          <w:tab w:val="right" w:leader="dot" w:pos="4310"/>
        </w:tabs>
      </w:pPr>
      <w:r w:rsidRPr="00D53C0F">
        <w:rPr>
          <w:color w:val="000000"/>
          <w:kern w:val="2"/>
        </w:rPr>
        <w:t>SDS Home Page Web Address</w:t>
      </w:r>
      <w:r w:rsidRPr="00D53C0F">
        <w:t xml:space="preserve">, </w:t>
      </w:r>
      <w:r w:rsidRPr="00D53C0F">
        <w:rPr>
          <w:color w:val="000000"/>
          <w:kern w:val="2"/>
        </w:rPr>
        <w:t>4-5</w:t>
      </w:r>
      <w:r w:rsidRPr="00D53C0F">
        <w:t xml:space="preserve">, </w:t>
      </w:r>
      <w:r w:rsidRPr="00D53C0F">
        <w:rPr>
          <w:color w:val="000000"/>
        </w:rPr>
        <w:t>9-3</w:t>
      </w:r>
    </w:p>
    <w:p w14:paraId="69CB6B4F" w14:textId="77777777" w:rsidR="00B35919" w:rsidRPr="00D53C0F" w:rsidRDefault="00B35919">
      <w:pPr>
        <w:pStyle w:val="Index2"/>
        <w:tabs>
          <w:tab w:val="right" w:leader="dot" w:pos="4310"/>
        </w:tabs>
      </w:pPr>
      <w:r w:rsidRPr="00D53C0F">
        <w:rPr>
          <w:color w:val="000000"/>
          <w:kern w:val="2"/>
        </w:rPr>
        <w:t>SDS Website</w:t>
      </w:r>
      <w:r w:rsidRPr="00D53C0F">
        <w:t xml:space="preserve">, </w:t>
      </w:r>
      <w:r w:rsidRPr="00D53C0F">
        <w:rPr>
          <w:color w:val="000000"/>
          <w:kern w:val="2"/>
        </w:rPr>
        <w:t>4-4</w:t>
      </w:r>
      <w:r w:rsidRPr="00D53C0F">
        <w:t xml:space="preserve">, </w:t>
      </w:r>
      <w:r w:rsidRPr="00D53C0F">
        <w:rPr>
          <w:color w:val="000000"/>
          <w:kern w:val="2"/>
        </w:rPr>
        <w:t>4-5</w:t>
      </w:r>
      <w:r w:rsidRPr="00D53C0F">
        <w:t xml:space="preserve">, </w:t>
      </w:r>
      <w:r w:rsidRPr="00D53C0F">
        <w:rPr>
          <w:color w:val="000000"/>
        </w:rPr>
        <w:t>7-1</w:t>
      </w:r>
      <w:r w:rsidRPr="00D53C0F">
        <w:t xml:space="preserve">, </w:t>
      </w:r>
      <w:r w:rsidRPr="00D53C0F">
        <w:rPr>
          <w:color w:val="000000"/>
        </w:rPr>
        <w:t>9-3</w:t>
      </w:r>
    </w:p>
    <w:p w14:paraId="3BE096BB" w14:textId="77777777" w:rsidR="00B35919" w:rsidRPr="00D53C0F" w:rsidRDefault="00B35919">
      <w:pPr>
        <w:pStyle w:val="Index2"/>
        <w:tabs>
          <w:tab w:val="right" w:leader="dot" w:pos="4310"/>
        </w:tabs>
      </w:pPr>
      <w:r w:rsidRPr="00D53C0F">
        <w:rPr>
          <w:color w:val="000000"/>
          <w:kern w:val="2"/>
        </w:rPr>
        <w:t>SOP 192-039 Website</w:t>
      </w:r>
      <w:r w:rsidRPr="00D53C0F">
        <w:t xml:space="preserve">, </w:t>
      </w:r>
      <w:r w:rsidRPr="00D53C0F">
        <w:rPr>
          <w:color w:val="000000"/>
          <w:kern w:val="2"/>
        </w:rPr>
        <w:t>9-5</w:t>
      </w:r>
    </w:p>
    <w:p w14:paraId="32036664" w14:textId="77777777" w:rsidR="00B35919" w:rsidRPr="00D53C0F" w:rsidRDefault="00B35919">
      <w:pPr>
        <w:pStyle w:val="Index2"/>
        <w:tabs>
          <w:tab w:val="right" w:leader="dot" w:pos="4310"/>
        </w:tabs>
      </w:pPr>
      <w:r w:rsidRPr="00D53C0F">
        <w:rPr>
          <w:color w:val="000000"/>
          <w:kern w:val="2"/>
        </w:rPr>
        <w:t>VHA CSO Website</w:t>
      </w:r>
      <w:r w:rsidRPr="00D53C0F">
        <w:t xml:space="preserve">, </w:t>
      </w:r>
      <w:r w:rsidRPr="00D53C0F">
        <w:rPr>
          <w:color w:val="000000"/>
          <w:kern w:val="2"/>
        </w:rPr>
        <w:t>3-2</w:t>
      </w:r>
    </w:p>
    <w:p w14:paraId="477BD7BB" w14:textId="77777777" w:rsidR="00B35919" w:rsidRPr="00D53C0F" w:rsidRDefault="00B35919">
      <w:pPr>
        <w:pStyle w:val="Index2"/>
        <w:tabs>
          <w:tab w:val="right" w:leader="dot" w:pos="4310"/>
        </w:tabs>
      </w:pPr>
      <w:r w:rsidRPr="00D53C0F">
        <w:rPr>
          <w:color w:val="000000"/>
        </w:rPr>
        <w:t>VHA Software Document Library (</w:t>
      </w:r>
      <w:r w:rsidRPr="00D53C0F">
        <w:rPr>
          <w:color w:val="000000"/>
          <w:kern w:val="2"/>
        </w:rPr>
        <w:t>VDL)</w:t>
      </w:r>
    </w:p>
    <w:p w14:paraId="750FECC2" w14:textId="77777777" w:rsidR="00B35919" w:rsidRPr="00D53C0F" w:rsidRDefault="00B35919">
      <w:pPr>
        <w:pStyle w:val="Index3"/>
        <w:tabs>
          <w:tab w:val="right" w:leader="dot" w:pos="4310"/>
        </w:tabs>
      </w:pPr>
      <w:r w:rsidRPr="00D53C0F">
        <w:rPr>
          <w:color w:val="000000"/>
          <w:kern w:val="2"/>
        </w:rPr>
        <w:t>Home Page Web Address</w:t>
      </w:r>
      <w:r w:rsidRPr="00D53C0F">
        <w:t xml:space="preserve">, xv, </w:t>
      </w:r>
      <w:r w:rsidRPr="00D53C0F">
        <w:rPr>
          <w:color w:val="000000"/>
        </w:rPr>
        <w:t>1-3</w:t>
      </w:r>
    </w:p>
    <w:p w14:paraId="7EFAC7C8" w14:textId="77777777" w:rsidR="00B35919" w:rsidRPr="00D53C0F" w:rsidRDefault="00B35919">
      <w:pPr>
        <w:pStyle w:val="Index3"/>
        <w:tabs>
          <w:tab w:val="right" w:leader="dot" w:pos="4310"/>
        </w:tabs>
      </w:pPr>
      <w:r w:rsidRPr="00D53C0F">
        <w:rPr>
          <w:color w:val="000000"/>
          <w:kern w:val="2"/>
        </w:rPr>
        <w:t>IFR Home Page Web Address</w:t>
      </w:r>
      <w:r w:rsidRPr="00D53C0F">
        <w:t xml:space="preserve">, </w:t>
      </w:r>
      <w:r w:rsidRPr="00D53C0F">
        <w:rPr>
          <w:color w:val="000000"/>
          <w:kern w:val="2"/>
        </w:rPr>
        <w:t>8-3</w:t>
      </w:r>
    </w:p>
    <w:p w14:paraId="75CF46DA" w14:textId="77777777" w:rsidR="00B35919" w:rsidRPr="00D53C0F" w:rsidRDefault="00B35919">
      <w:pPr>
        <w:pStyle w:val="Index3"/>
        <w:tabs>
          <w:tab w:val="right" w:leader="dot" w:pos="4310"/>
        </w:tabs>
      </w:pPr>
      <w:r w:rsidRPr="00D53C0F">
        <w:rPr>
          <w:color w:val="000000"/>
          <w:kern w:val="2"/>
        </w:rPr>
        <w:t>VistALink</w:t>
      </w:r>
    </w:p>
    <w:p w14:paraId="2BDE1B7F" w14:textId="77777777" w:rsidR="00B35919" w:rsidRPr="00D53C0F" w:rsidRDefault="00B35919">
      <w:pPr>
        <w:pStyle w:val="Index4"/>
        <w:tabs>
          <w:tab w:val="right" w:leader="dot" w:pos="4310"/>
        </w:tabs>
      </w:pPr>
      <w:r w:rsidRPr="00D53C0F">
        <w:rPr>
          <w:color w:val="000000"/>
          <w:kern w:val="2"/>
        </w:rPr>
        <w:t>Website</w:t>
      </w:r>
      <w:r w:rsidRPr="00D53C0F">
        <w:t>, xv</w:t>
      </w:r>
    </w:p>
    <w:p w14:paraId="02D1AC2F" w14:textId="77777777" w:rsidR="00B35919" w:rsidRPr="00D53C0F" w:rsidRDefault="00B35919">
      <w:pPr>
        <w:pStyle w:val="Index2"/>
        <w:tabs>
          <w:tab w:val="right" w:leader="dot" w:pos="4310"/>
        </w:tabs>
      </w:pPr>
      <w:r w:rsidRPr="00D53C0F">
        <w:rPr>
          <w:color w:val="000000"/>
        </w:rPr>
        <w:t>VistALink Home Page Web Address</w:t>
      </w:r>
      <w:r w:rsidRPr="00D53C0F">
        <w:t xml:space="preserve">, </w:t>
      </w:r>
      <w:r w:rsidRPr="00D53C0F">
        <w:rPr>
          <w:color w:val="000000"/>
        </w:rPr>
        <w:t>8-6</w:t>
      </w:r>
    </w:p>
    <w:p w14:paraId="40C740C5" w14:textId="77777777" w:rsidR="00B35919" w:rsidRPr="00D53C0F" w:rsidRDefault="00B35919">
      <w:pPr>
        <w:pStyle w:val="Index2"/>
        <w:tabs>
          <w:tab w:val="right" w:leader="dot" w:pos="4310"/>
        </w:tabs>
      </w:pPr>
      <w:r w:rsidRPr="00D53C0F">
        <w:rPr>
          <w:color w:val="000000"/>
        </w:rPr>
        <w:t>WebLogic</w:t>
      </w:r>
    </w:p>
    <w:p w14:paraId="370C9A2A" w14:textId="77777777" w:rsidR="00B35919" w:rsidRPr="00D53C0F" w:rsidRDefault="00B35919">
      <w:pPr>
        <w:pStyle w:val="Index3"/>
        <w:tabs>
          <w:tab w:val="right" w:leader="dot" w:pos="4310"/>
        </w:tabs>
      </w:pPr>
      <w:r w:rsidRPr="00D53C0F">
        <w:rPr>
          <w:color w:val="000000"/>
        </w:rPr>
        <w:t>Documentation Website</w:t>
      </w:r>
      <w:r w:rsidRPr="00D53C0F">
        <w:t xml:space="preserve">, </w:t>
      </w:r>
      <w:r w:rsidRPr="00D53C0F">
        <w:rPr>
          <w:color w:val="000000"/>
        </w:rPr>
        <w:t>1-6</w:t>
      </w:r>
      <w:r w:rsidRPr="00D53C0F">
        <w:t xml:space="preserve">, </w:t>
      </w:r>
      <w:r w:rsidRPr="00D53C0F">
        <w:rPr>
          <w:color w:val="000000"/>
          <w:kern w:val="2"/>
        </w:rPr>
        <w:t>4-1</w:t>
      </w:r>
    </w:p>
    <w:p w14:paraId="79830A81" w14:textId="77777777" w:rsidR="00B35919" w:rsidRPr="00D53C0F" w:rsidRDefault="00B35919">
      <w:pPr>
        <w:pStyle w:val="Index1"/>
        <w:tabs>
          <w:tab w:val="right" w:leader="dot" w:pos="4310"/>
        </w:tabs>
      </w:pPr>
      <w:r w:rsidRPr="00D53C0F">
        <w:rPr>
          <w:color w:val="000000"/>
        </w:rPr>
        <w:t>How to</w:t>
      </w:r>
    </w:p>
    <w:p w14:paraId="3337017B" w14:textId="77777777" w:rsidR="00B35919" w:rsidRPr="00D53C0F" w:rsidRDefault="00B35919">
      <w:pPr>
        <w:pStyle w:val="Index2"/>
        <w:tabs>
          <w:tab w:val="right" w:leader="dot" w:pos="4310"/>
        </w:tabs>
      </w:pPr>
      <w:r w:rsidRPr="00D53C0F">
        <w:rPr>
          <w:color w:val="000000"/>
        </w:rPr>
        <w:t>Use this Manual</w:t>
      </w:r>
      <w:r w:rsidRPr="00D53C0F">
        <w:t>, xiii</w:t>
      </w:r>
    </w:p>
    <w:p w14:paraId="6040A705" w14:textId="77777777" w:rsidR="00B35919" w:rsidRPr="00D53C0F" w:rsidRDefault="00B35919">
      <w:pPr>
        <w:pStyle w:val="Index1"/>
        <w:tabs>
          <w:tab w:val="right" w:leader="dot" w:pos="4310"/>
        </w:tabs>
      </w:pPr>
      <w:r w:rsidRPr="00D53C0F">
        <w:rPr>
          <w:color w:val="000000"/>
        </w:rPr>
        <w:t>HTTP</w:t>
      </w:r>
      <w:r w:rsidRPr="00D53C0F">
        <w:t xml:space="preserve">, </w:t>
      </w:r>
      <w:r w:rsidRPr="00D53C0F">
        <w:rPr>
          <w:color w:val="000000"/>
        </w:rPr>
        <w:t>1-8</w:t>
      </w:r>
      <w:r w:rsidRPr="00D53C0F">
        <w:t xml:space="preserve">, </w:t>
      </w:r>
      <w:r w:rsidRPr="00D53C0F">
        <w:rPr>
          <w:color w:val="000000"/>
        </w:rPr>
        <w:t>3-8</w:t>
      </w:r>
      <w:r w:rsidRPr="00D53C0F">
        <w:t xml:space="preserve">, </w:t>
      </w:r>
      <w:r w:rsidRPr="00D53C0F">
        <w:rPr>
          <w:color w:val="000000"/>
        </w:rPr>
        <w:t>7-2</w:t>
      </w:r>
      <w:r w:rsidRPr="00D53C0F">
        <w:t xml:space="preserve">, </w:t>
      </w:r>
      <w:r w:rsidRPr="00D53C0F">
        <w:rPr>
          <w:color w:val="000000"/>
        </w:rPr>
        <w:t>9-2</w:t>
      </w:r>
      <w:r w:rsidRPr="00D53C0F">
        <w:t xml:space="preserve">, </w:t>
      </w:r>
      <w:r w:rsidRPr="00D53C0F">
        <w:rPr>
          <w:color w:val="000000"/>
        </w:rPr>
        <w:t>11-2</w:t>
      </w:r>
    </w:p>
    <w:p w14:paraId="2B5454C4" w14:textId="77777777" w:rsidR="00B35919" w:rsidRPr="00D53C0F" w:rsidRDefault="00B35919">
      <w:pPr>
        <w:pStyle w:val="Index2"/>
        <w:tabs>
          <w:tab w:val="right" w:leader="dot" w:pos="4310"/>
        </w:tabs>
      </w:pPr>
      <w:r w:rsidRPr="00D53C0F">
        <w:rPr>
          <w:color w:val="000000"/>
        </w:rPr>
        <w:t>Session Object</w:t>
      </w:r>
      <w:r w:rsidRPr="00D53C0F">
        <w:t xml:space="preserve">, </w:t>
      </w:r>
      <w:r w:rsidRPr="00D53C0F">
        <w:rPr>
          <w:color w:val="000000"/>
        </w:rPr>
        <w:t>7-2</w:t>
      </w:r>
    </w:p>
    <w:p w14:paraId="5D44B6E6" w14:textId="77777777" w:rsidR="00B35919" w:rsidRPr="00D53C0F" w:rsidRDefault="00B35919">
      <w:pPr>
        <w:pStyle w:val="Index1"/>
        <w:tabs>
          <w:tab w:val="right" w:leader="dot" w:pos="4310"/>
        </w:tabs>
      </w:pPr>
      <w:r w:rsidRPr="00D53C0F">
        <w:rPr>
          <w:color w:val="000000"/>
        </w:rPr>
        <w:t>HttpSessionAttributeListener method</w:t>
      </w:r>
      <w:r w:rsidRPr="00D53C0F">
        <w:t xml:space="preserve">, </w:t>
      </w:r>
      <w:r w:rsidRPr="00D53C0F">
        <w:rPr>
          <w:color w:val="000000"/>
        </w:rPr>
        <w:t>4-12</w:t>
      </w:r>
    </w:p>
    <w:p w14:paraId="30296B46" w14:textId="77777777" w:rsidR="00B35919" w:rsidRPr="00D53C0F" w:rsidRDefault="00B35919">
      <w:pPr>
        <w:pStyle w:val="Index1"/>
        <w:tabs>
          <w:tab w:val="right" w:leader="dot" w:pos="4310"/>
        </w:tabs>
      </w:pPr>
      <w:r w:rsidRPr="00D53C0F">
        <w:rPr>
          <w:color w:val="000000"/>
        </w:rPr>
        <w:t>HttpSessionListener's sessionDestroyed Method</w:t>
      </w:r>
      <w:r w:rsidRPr="00D53C0F">
        <w:t xml:space="preserve">, </w:t>
      </w:r>
      <w:r w:rsidRPr="00D53C0F">
        <w:rPr>
          <w:color w:val="000000"/>
        </w:rPr>
        <w:t>4-12</w:t>
      </w:r>
    </w:p>
    <w:p w14:paraId="40052E7A" w14:textId="77777777" w:rsidR="00B35919" w:rsidRPr="00D53C0F" w:rsidRDefault="00B35919">
      <w:pPr>
        <w:pStyle w:val="Index1"/>
        <w:tabs>
          <w:tab w:val="right" w:leader="dot" w:pos="4310"/>
        </w:tabs>
      </w:pPr>
      <w:r w:rsidRPr="00D53C0F">
        <w:rPr>
          <w:color w:val="000000"/>
        </w:rPr>
        <w:t>Hyper Text Transport Protocol (HTTP)</w:t>
      </w:r>
      <w:r w:rsidRPr="00D53C0F">
        <w:t xml:space="preserve">, </w:t>
      </w:r>
      <w:r w:rsidRPr="00D53C0F">
        <w:rPr>
          <w:color w:val="000000"/>
        </w:rPr>
        <w:t>1-8</w:t>
      </w:r>
      <w:r w:rsidRPr="00D53C0F">
        <w:t xml:space="preserve">, </w:t>
      </w:r>
      <w:r w:rsidRPr="00D53C0F">
        <w:rPr>
          <w:color w:val="000000"/>
        </w:rPr>
        <w:t>3-8</w:t>
      </w:r>
      <w:r w:rsidRPr="00D53C0F">
        <w:t xml:space="preserve">, </w:t>
      </w:r>
      <w:r w:rsidRPr="00D53C0F">
        <w:rPr>
          <w:color w:val="000000"/>
        </w:rPr>
        <w:t>7-2</w:t>
      </w:r>
      <w:r w:rsidRPr="00D53C0F">
        <w:t xml:space="preserve">, </w:t>
      </w:r>
      <w:r w:rsidRPr="00D53C0F">
        <w:rPr>
          <w:color w:val="000000"/>
        </w:rPr>
        <w:t>9-2</w:t>
      </w:r>
      <w:r w:rsidRPr="00D53C0F">
        <w:t xml:space="preserve">, </w:t>
      </w:r>
      <w:r w:rsidRPr="00D53C0F">
        <w:rPr>
          <w:color w:val="000000"/>
        </w:rPr>
        <w:t>11-2</w:t>
      </w:r>
    </w:p>
    <w:p w14:paraId="21D4D431" w14:textId="77777777" w:rsidR="00B35919" w:rsidRPr="00D53C0F" w:rsidRDefault="00B35919">
      <w:pPr>
        <w:pStyle w:val="IndexHeading"/>
        <w:keepNext/>
        <w:tabs>
          <w:tab w:val="right" w:leader="dot" w:pos="4310"/>
        </w:tabs>
        <w:rPr>
          <w:rFonts w:ascii="Calibri" w:hAnsi="Calibri" w:cs="Times New Roman"/>
          <w:b w:val="0"/>
          <w:bCs w:val="0"/>
        </w:rPr>
      </w:pPr>
      <w:r w:rsidRPr="00D53C0F">
        <w:t>I</w:t>
      </w:r>
    </w:p>
    <w:p w14:paraId="7CDD156B" w14:textId="77777777" w:rsidR="00B35919" w:rsidRPr="00D53C0F" w:rsidRDefault="00B35919">
      <w:pPr>
        <w:pStyle w:val="Index1"/>
        <w:tabs>
          <w:tab w:val="right" w:leader="dot" w:pos="4310"/>
        </w:tabs>
      </w:pPr>
      <w:r w:rsidRPr="00D53C0F">
        <w:rPr>
          <w:color w:val="000000"/>
        </w:rPr>
        <w:t>Images</w:t>
      </w:r>
    </w:p>
    <w:p w14:paraId="488B9DDC" w14:textId="77777777" w:rsidR="00B35919" w:rsidRPr="00D53C0F" w:rsidRDefault="00B35919">
      <w:pPr>
        <w:pStyle w:val="Index2"/>
        <w:tabs>
          <w:tab w:val="right" w:leader="dot" w:pos="4310"/>
        </w:tabs>
      </w:pPr>
      <w:r w:rsidRPr="00D53C0F">
        <w:rPr>
          <w:color w:val="000000"/>
        </w:rPr>
        <w:t>HealtheVetVistaSmallBlue.jpg</w:t>
      </w:r>
      <w:r w:rsidRPr="00D53C0F">
        <w:t xml:space="preserve">, </w:t>
      </w:r>
      <w:r w:rsidRPr="00D53C0F">
        <w:rPr>
          <w:color w:val="000000"/>
        </w:rPr>
        <w:t>4-9</w:t>
      </w:r>
    </w:p>
    <w:p w14:paraId="2F33E1A8" w14:textId="77777777" w:rsidR="00B35919" w:rsidRPr="00D53C0F" w:rsidRDefault="00B35919">
      <w:pPr>
        <w:pStyle w:val="Index2"/>
        <w:tabs>
          <w:tab w:val="right" w:leader="dot" w:pos="4310"/>
        </w:tabs>
      </w:pPr>
      <w:r w:rsidRPr="00D53C0F">
        <w:rPr>
          <w:color w:val="000000"/>
        </w:rPr>
        <w:t>HealtheVetVistaSmallWhite.jpg</w:t>
      </w:r>
      <w:r w:rsidRPr="00D53C0F">
        <w:t xml:space="preserve">, </w:t>
      </w:r>
      <w:r w:rsidRPr="00D53C0F">
        <w:rPr>
          <w:color w:val="000000"/>
        </w:rPr>
        <w:t>4-9</w:t>
      </w:r>
    </w:p>
    <w:p w14:paraId="7464B09C" w14:textId="77777777" w:rsidR="00B35919" w:rsidRPr="00D53C0F" w:rsidRDefault="00B35919">
      <w:pPr>
        <w:pStyle w:val="Index1"/>
        <w:tabs>
          <w:tab w:val="right" w:leader="dot" w:pos="4310"/>
        </w:tabs>
      </w:pPr>
      <w:r w:rsidRPr="00D53C0F">
        <w:rPr>
          <w:color w:val="000000"/>
        </w:rPr>
        <w:t>Implementation and Maintenance (J2EE Site)</w:t>
      </w:r>
      <w:r w:rsidRPr="00D53C0F">
        <w:t xml:space="preserve">, </w:t>
      </w:r>
      <w:r w:rsidRPr="00D53C0F">
        <w:rPr>
          <w:color w:val="000000"/>
        </w:rPr>
        <w:t>8-1</w:t>
      </w:r>
    </w:p>
    <w:p w14:paraId="55D854EB" w14:textId="77777777" w:rsidR="00B35919" w:rsidRPr="00D53C0F" w:rsidRDefault="00B35919">
      <w:pPr>
        <w:pStyle w:val="Index1"/>
        <w:tabs>
          <w:tab w:val="right" w:leader="dot" w:pos="4310"/>
        </w:tabs>
      </w:pPr>
      <w:r w:rsidRPr="00D53C0F">
        <w:rPr>
          <w:color w:val="000000"/>
        </w:rPr>
        <w:t>Import</w:t>
      </w:r>
    </w:p>
    <w:p w14:paraId="673EAC23" w14:textId="77777777" w:rsidR="00B35919" w:rsidRPr="00D53C0F" w:rsidRDefault="00B35919">
      <w:pPr>
        <w:pStyle w:val="Index2"/>
        <w:tabs>
          <w:tab w:val="right" w:leader="dot" w:pos="4310"/>
        </w:tabs>
      </w:pPr>
      <w:r w:rsidRPr="00D53C0F">
        <w:rPr>
          <w:color w:val="000000"/>
        </w:rPr>
        <w:t>KAAJEE Jar Files</w:t>
      </w:r>
      <w:r w:rsidRPr="00D53C0F">
        <w:t xml:space="preserve">, </w:t>
      </w:r>
      <w:r w:rsidRPr="00D53C0F">
        <w:rPr>
          <w:color w:val="000000"/>
        </w:rPr>
        <w:t>4-5</w:t>
      </w:r>
    </w:p>
    <w:p w14:paraId="6A5EA2B7" w14:textId="77777777" w:rsidR="00B35919" w:rsidRPr="00D53C0F" w:rsidRDefault="00B35919">
      <w:pPr>
        <w:pStyle w:val="Index2"/>
        <w:tabs>
          <w:tab w:val="right" w:leader="dot" w:pos="4310"/>
        </w:tabs>
      </w:pPr>
      <w:r w:rsidRPr="00D53C0F">
        <w:rPr>
          <w:color w:val="000000"/>
        </w:rPr>
        <w:t>KAAJEE Login Folder</w:t>
      </w:r>
      <w:r w:rsidRPr="00D53C0F">
        <w:t xml:space="preserve">, </w:t>
      </w:r>
      <w:r w:rsidRPr="00D53C0F">
        <w:rPr>
          <w:color w:val="000000"/>
        </w:rPr>
        <w:t>4-8</w:t>
      </w:r>
    </w:p>
    <w:p w14:paraId="4B9524D1" w14:textId="77777777" w:rsidR="00B35919" w:rsidRPr="00D53C0F" w:rsidRDefault="00B35919">
      <w:pPr>
        <w:pStyle w:val="Index2"/>
        <w:tabs>
          <w:tab w:val="right" w:leader="dot" w:pos="4310"/>
        </w:tabs>
      </w:pPr>
      <w:r w:rsidRPr="00D53C0F">
        <w:rPr>
          <w:color w:val="000000"/>
        </w:rPr>
        <w:t>Other Dependent Jar Files</w:t>
      </w:r>
      <w:r w:rsidRPr="00D53C0F">
        <w:t xml:space="preserve">, </w:t>
      </w:r>
      <w:r w:rsidRPr="00D53C0F">
        <w:rPr>
          <w:color w:val="000000"/>
        </w:rPr>
        <w:t>4-6</w:t>
      </w:r>
    </w:p>
    <w:p w14:paraId="33B233B4" w14:textId="77777777" w:rsidR="00B35919" w:rsidRPr="00D53C0F" w:rsidRDefault="00B35919">
      <w:pPr>
        <w:pStyle w:val="Index1"/>
        <w:tabs>
          <w:tab w:val="right" w:leader="dot" w:pos="4310"/>
        </w:tabs>
      </w:pPr>
      <w:r w:rsidRPr="00D53C0F">
        <w:rPr>
          <w:color w:val="000000"/>
          <w:kern w:val="2"/>
        </w:rPr>
        <w:t>Inquire Option</w:t>
      </w:r>
      <w:r w:rsidRPr="00D53C0F">
        <w:t xml:space="preserve">, </w:t>
      </w:r>
      <w:r w:rsidRPr="00D53C0F">
        <w:rPr>
          <w:color w:val="000000"/>
          <w:kern w:val="2"/>
        </w:rPr>
        <w:t>8-14</w:t>
      </w:r>
    </w:p>
    <w:p w14:paraId="567648B2" w14:textId="77777777" w:rsidR="00B35919" w:rsidRPr="00D53C0F" w:rsidRDefault="00B35919">
      <w:pPr>
        <w:pStyle w:val="Index1"/>
        <w:tabs>
          <w:tab w:val="right" w:leader="dot" w:pos="4310"/>
        </w:tabs>
      </w:pPr>
      <w:r w:rsidRPr="00D53C0F">
        <w:rPr>
          <w:color w:val="000000"/>
        </w:rPr>
        <w:t>Installation</w:t>
      </w:r>
    </w:p>
    <w:p w14:paraId="12CFB95F" w14:textId="77777777" w:rsidR="00B35919" w:rsidRPr="00D53C0F" w:rsidRDefault="00B35919">
      <w:pPr>
        <w:pStyle w:val="Index2"/>
        <w:tabs>
          <w:tab w:val="right" w:leader="dot" w:pos="4310"/>
        </w:tabs>
      </w:pPr>
      <w:r w:rsidRPr="00D53C0F">
        <w:rPr>
          <w:color w:val="000000"/>
        </w:rPr>
        <w:t>KAAJEE Developer Instructions</w:t>
      </w:r>
      <w:r w:rsidRPr="00D53C0F">
        <w:t xml:space="preserve">, </w:t>
      </w:r>
      <w:r w:rsidRPr="00D53C0F">
        <w:rPr>
          <w:color w:val="000000"/>
        </w:rPr>
        <w:t>3-1</w:t>
      </w:r>
    </w:p>
    <w:p w14:paraId="460729C8" w14:textId="77777777" w:rsidR="00B35919" w:rsidRPr="00D53C0F" w:rsidRDefault="00B35919">
      <w:pPr>
        <w:pStyle w:val="Index2"/>
        <w:tabs>
          <w:tab w:val="right" w:leader="dot" w:pos="4310"/>
        </w:tabs>
      </w:pPr>
      <w:r w:rsidRPr="00D53C0F">
        <w:rPr>
          <w:color w:val="000000"/>
        </w:rPr>
        <w:t>KAAJEE Virgin Installation</w:t>
      </w:r>
      <w:r w:rsidRPr="00D53C0F">
        <w:t xml:space="preserve">, </w:t>
      </w:r>
      <w:r w:rsidRPr="00D53C0F">
        <w:rPr>
          <w:color w:val="000000"/>
        </w:rPr>
        <w:t>3-3</w:t>
      </w:r>
    </w:p>
    <w:p w14:paraId="1BDAC74F" w14:textId="77777777" w:rsidR="00B35919" w:rsidRPr="00D53C0F" w:rsidRDefault="00B35919">
      <w:pPr>
        <w:pStyle w:val="Index1"/>
        <w:tabs>
          <w:tab w:val="right" w:leader="dot" w:pos="4310"/>
        </w:tabs>
      </w:pPr>
      <w:r w:rsidRPr="00D53C0F">
        <w:rPr>
          <w:color w:val="000000"/>
        </w:rPr>
        <w:t>INSTITUTION File (#4)</w:t>
      </w:r>
      <w:r w:rsidRPr="00D53C0F">
        <w:t xml:space="preserve">, </w:t>
      </w:r>
      <w:r w:rsidRPr="00D53C0F">
        <w:rPr>
          <w:color w:val="000000"/>
        </w:rPr>
        <w:t>7-5</w:t>
      </w:r>
      <w:r w:rsidRPr="00D53C0F">
        <w:t xml:space="preserve">, </w:t>
      </w:r>
      <w:r w:rsidRPr="00D53C0F">
        <w:rPr>
          <w:color w:val="000000"/>
        </w:rPr>
        <w:t>7-9</w:t>
      </w:r>
    </w:p>
    <w:p w14:paraId="331CD986" w14:textId="77777777" w:rsidR="00B35919" w:rsidRPr="00D53C0F" w:rsidRDefault="00B35919">
      <w:pPr>
        <w:pStyle w:val="Index2"/>
        <w:tabs>
          <w:tab w:val="right" w:leader="dot" w:pos="4310"/>
        </w:tabs>
      </w:pPr>
      <w:r w:rsidRPr="00D53C0F">
        <w:rPr>
          <w:color w:val="000000"/>
        </w:rPr>
        <w:t>Glossary</w:t>
      </w:r>
      <w:r w:rsidRPr="00D53C0F">
        <w:t>, 3, 5, 11</w:t>
      </w:r>
    </w:p>
    <w:p w14:paraId="74D1A984" w14:textId="77777777" w:rsidR="00B35919" w:rsidRPr="00D53C0F" w:rsidRDefault="00B35919">
      <w:pPr>
        <w:pStyle w:val="Index1"/>
        <w:tabs>
          <w:tab w:val="right" w:leader="dot" w:pos="4310"/>
        </w:tabs>
      </w:pPr>
      <w:r w:rsidRPr="00D53C0F">
        <w:rPr>
          <w:color w:val="000000"/>
        </w:rPr>
        <w:t>Institution getVistaProvider() API</w:t>
      </w:r>
      <w:r w:rsidRPr="00D53C0F">
        <w:t xml:space="preserve">, </w:t>
      </w:r>
      <w:r w:rsidRPr="00D53C0F">
        <w:rPr>
          <w:color w:val="000000"/>
        </w:rPr>
        <w:t>7-1</w:t>
      </w:r>
      <w:r w:rsidRPr="00D53C0F">
        <w:t xml:space="preserve">, </w:t>
      </w:r>
      <w:r w:rsidRPr="00D53C0F">
        <w:rPr>
          <w:color w:val="000000"/>
        </w:rPr>
        <w:t>7-2</w:t>
      </w:r>
    </w:p>
    <w:p w14:paraId="2A6123DE" w14:textId="77777777" w:rsidR="00B35919" w:rsidRPr="00D53C0F" w:rsidRDefault="00B35919">
      <w:pPr>
        <w:pStyle w:val="Index1"/>
        <w:tabs>
          <w:tab w:val="right" w:leader="dot" w:pos="4310"/>
        </w:tabs>
      </w:pPr>
      <w:r w:rsidRPr="00D53C0F">
        <w:rPr>
          <w:color w:val="000000"/>
        </w:rPr>
        <w:t>Institution.getVistaProvider Method</w:t>
      </w:r>
      <w:r w:rsidRPr="00D53C0F">
        <w:t xml:space="preserve">, </w:t>
      </w:r>
      <w:r w:rsidRPr="00D53C0F">
        <w:rPr>
          <w:color w:val="000000"/>
        </w:rPr>
        <w:t>7-11</w:t>
      </w:r>
    </w:p>
    <w:p w14:paraId="6BA9B950" w14:textId="77777777" w:rsidR="00B35919" w:rsidRPr="00D53C0F" w:rsidRDefault="00B35919">
      <w:pPr>
        <w:pStyle w:val="Index1"/>
        <w:tabs>
          <w:tab w:val="right" w:leader="dot" w:pos="4310"/>
        </w:tabs>
      </w:pPr>
      <w:r w:rsidRPr="00D53C0F">
        <w:rPr>
          <w:color w:val="000000"/>
        </w:rPr>
        <w:t>Institution/division you selected for login is not valid for your M user account (Error Message)</w:t>
      </w:r>
      <w:r w:rsidRPr="00D53C0F">
        <w:t xml:space="preserve">, </w:t>
      </w:r>
      <w:r w:rsidRPr="00D53C0F">
        <w:rPr>
          <w:color w:val="000000"/>
        </w:rPr>
        <w:t>11-10</w:t>
      </w:r>
    </w:p>
    <w:p w14:paraId="69371EB5" w14:textId="77777777" w:rsidR="00B35919" w:rsidRPr="00D53C0F" w:rsidRDefault="00B35919">
      <w:pPr>
        <w:pStyle w:val="Index1"/>
        <w:tabs>
          <w:tab w:val="right" w:leader="dot" w:pos="4310"/>
        </w:tabs>
      </w:pPr>
      <w:r w:rsidRPr="00D53C0F">
        <w:rPr>
          <w:color w:val="000000"/>
        </w:rPr>
        <w:t>Instructions</w:t>
      </w:r>
    </w:p>
    <w:p w14:paraId="02A1EE48" w14:textId="77777777" w:rsidR="00B35919" w:rsidRPr="00D53C0F" w:rsidRDefault="00B35919">
      <w:pPr>
        <w:pStyle w:val="Index2"/>
        <w:tabs>
          <w:tab w:val="right" w:leader="dot" w:pos="4310"/>
        </w:tabs>
      </w:pPr>
      <w:r w:rsidRPr="00D53C0F">
        <w:rPr>
          <w:color w:val="000000"/>
        </w:rPr>
        <w:t>Installing KAAJEE for Development</w:t>
      </w:r>
      <w:r w:rsidRPr="00D53C0F">
        <w:t xml:space="preserve">, </w:t>
      </w:r>
      <w:r w:rsidRPr="00D53C0F">
        <w:rPr>
          <w:color w:val="000000"/>
        </w:rPr>
        <w:t>3-1</w:t>
      </w:r>
    </w:p>
    <w:p w14:paraId="193F028C" w14:textId="77777777" w:rsidR="00B35919" w:rsidRPr="00D53C0F" w:rsidRDefault="00B35919">
      <w:pPr>
        <w:pStyle w:val="Index2"/>
        <w:tabs>
          <w:tab w:val="right" w:leader="dot" w:pos="4310"/>
        </w:tabs>
      </w:pPr>
      <w:r w:rsidRPr="00D53C0F">
        <w:rPr>
          <w:color w:val="000000"/>
        </w:rPr>
        <w:t>KAAJEE Virgin Installation</w:t>
      </w:r>
      <w:r w:rsidRPr="00D53C0F">
        <w:t xml:space="preserve">, </w:t>
      </w:r>
      <w:r w:rsidRPr="00D53C0F">
        <w:rPr>
          <w:color w:val="000000"/>
        </w:rPr>
        <w:t>3-3</w:t>
      </w:r>
    </w:p>
    <w:p w14:paraId="215165CB" w14:textId="77777777" w:rsidR="00B35919" w:rsidRPr="00D53C0F" w:rsidRDefault="00B35919">
      <w:pPr>
        <w:pStyle w:val="Index1"/>
        <w:tabs>
          <w:tab w:val="right" w:leader="dot" w:pos="4310"/>
        </w:tabs>
      </w:pPr>
      <w:r w:rsidRPr="00D53C0F">
        <w:rPr>
          <w:color w:val="000000"/>
        </w:rPr>
        <w:t>Integrating KAAJEE with an Application</w:t>
      </w:r>
      <w:r w:rsidRPr="00D53C0F">
        <w:t xml:space="preserve">, </w:t>
      </w:r>
      <w:r w:rsidRPr="00D53C0F">
        <w:rPr>
          <w:color w:val="000000"/>
        </w:rPr>
        <w:t>4-1</w:t>
      </w:r>
    </w:p>
    <w:p w14:paraId="4ABAD850" w14:textId="77777777" w:rsidR="00B35919" w:rsidRPr="00D53C0F" w:rsidRDefault="00B35919">
      <w:pPr>
        <w:pStyle w:val="Index1"/>
        <w:tabs>
          <w:tab w:val="right" w:leader="dot" w:pos="4310"/>
        </w:tabs>
      </w:pPr>
      <w:r w:rsidRPr="00D53C0F">
        <w:rPr>
          <w:color w:val="000000"/>
        </w:rPr>
        <w:t>Integration Agreements</w:t>
      </w:r>
      <w:r w:rsidRPr="00D53C0F">
        <w:t xml:space="preserve">, </w:t>
      </w:r>
      <w:r w:rsidRPr="00D53C0F">
        <w:rPr>
          <w:color w:val="000000"/>
        </w:rPr>
        <w:t>8-14</w:t>
      </w:r>
    </w:p>
    <w:p w14:paraId="7D095E69" w14:textId="77777777" w:rsidR="00B35919" w:rsidRPr="00D53C0F" w:rsidRDefault="00B35919">
      <w:pPr>
        <w:pStyle w:val="Index1"/>
        <w:tabs>
          <w:tab w:val="right" w:leader="dot" w:pos="4310"/>
        </w:tabs>
      </w:pPr>
      <w:r w:rsidRPr="00D53C0F">
        <w:rPr>
          <w:color w:val="000000"/>
          <w:kern w:val="2"/>
        </w:rPr>
        <w:t>Integration Agreements Menu Option</w:t>
      </w:r>
      <w:r w:rsidRPr="00D53C0F">
        <w:t xml:space="preserve">, </w:t>
      </w:r>
      <w:r w:rsidRPr="00D53C0F">
        <w:rPr>
          <w:color w:val="000000"/>
          <w:kern w:val="2"/>
        </w:rPr>
        <w:t>8-14</w:t>
      </w:r>
    </w:p>
    <w:p w14:paraId="6B77CAD1" w14:textId="77777777" w:rsidR="00B35919" w:rsidRPr="00D53C0F" w:rsidRDefault="00B35919">
      <w:pPr>
        <w:pStyle w:val="Index1"/>
        <w:tabs>
          <w:tab w:val="right" w:leader="dot" w:pos="4310"/>
        </w:tabs>
      </w:pPr>
      <w:r w:rsidRPr="00D53C0F">
        <w:rPr>
          <w:color w:val="000000"/>
        </w:rPr>
        <w:t>Interfaces</w:t>
      </w:r>
      <w:r w:rsidRPr="00D53C0F">
        <w:t xml:space="preserve">, </w:t>
      </w:r>
      <w:r w:rsidRPr="00D53C0F">
        <w:rPr>
          <w:color w:val="000000"/>
        </w:rPr>
        <w:t>9-3</w:t>
      </w:r>
    </w:p>
    <w:p w14:paraId="6DACAAAF" w14:textId="77777777" w:rsidR="00B35919" w:rsidRPr="00D53C0F" w:rsidRDefault="00B35919">
      <w:pPr>
        <w:pStyle w:val="Index1"/>
        <w:tabs>
          <w:tab w:val="right" w:leader="dot" w:pos="4310"/>
        </w:tabs>
      </w:pPr>
      <w:r w:rsidRPr="00D53C0F">
        <w:rPr>
          <w:color w:val="000000"/>
        </w:rPr>
        <w:t>Internal Relations</w:t>
      </w:r>
      <w:r w:rsidRPr="00D53C0F">
        <w:t xml:space="preserve">, </w:t>
      </w:r>
      <w:r w:rsidRPr="00D53C0F">
        <w:rPr>
          <w:color w:val="000000"/>
        </w:rPr>
        <w:t>8-15</w:t>
      </w:r>
    </w:p>
    <w:p w14:paraId="141CF808" w14:textId="77777777" w:rsidR="00B35919" w:rsidRPr="00D53C0F" w:rsidRDefault="00B35919">
      <w:pPr>
        <w:pStyle w:val="Index1"/>
        <w:tabs>
          <w:tab w:val="right" w:leader="dot" w:pos="4310"/>
        </w:tabs>
      </w:pPr>
      <w:r w:rsidRPr="00D53C0F">
        <w:rPr>
          <w:color w:val="000000"/>
        </w:rPr>
        <w:t>Introduction</w:t>
      </w:r>
    </w:p>
    <w:p w14:paraId="36641982" w14:textId="77777777" w:rsidR="00B35919" w:rsidRPr="00D53C0F" w:rsidRDefault="00B35919">
      <w:pPr>
        <w:pStyle w:val="Index2"/>
        <w:tabs>
          <w:tab w:val="right" w:leader="dot" w:pos="4310"/>
        </w:tabs>
      </w:pPr>
      <w:r w:rsidRPr="00D53C0F">
        <w:rPr>
          <w:color w:val="000000"/>
        </w:rPr>
        <w:t>KAAJEE</w:t>
      </w:r>
      <w:r w:rsidRPr="00D53C0F">
        <w:t xml:space="preserve">, </w:t>
      </w:r>
      <w:r w:rsidRPr="00D53C0F">
        <w:rPr>
          <w:color w:val="000000"/>
        </w:rPr>
        <w:t>1-1</w:t>
      </w:r>
    </w:p>
    <w:p w14:paraId="39335875" w14:textId="77777777" w:rsidR="00B35919" w:rsidRPr="00D53C0F" w:rsidRDefault="00B35919">
      <w:pPr>
        <w:pStyle w:val="Index1"/>
        <w:tabs>
          <w:tab w:val="right" w:leader="dot" w:pos="4310"/>
        </w:tabs>
      </w:pPr>
      <w:r w:rsidRPr="00D53C0F">
        <w:rPr>
          <w:color w:val="000000"/>
        </w:rPr>
        <w:t>Introductory Text</w:t>
      </w:r>
    </w:p>
    <w:p w14:paraId="01D55E3E" w14:textId="77777777" w:rsidR="00B35919" w:rsidRPr="00D53C0F" w:rsidRDefault="00B35919">
      <w:pPr>
        <w:pStyle w:val="Index2"/>
        <w:tabs>
          <w:tab w:val="right" w:leader="dot" w:pos="4310"/>
        </w:tabs>
      </w:pPr>
      <w:r w:rsidRPr="00D53C0F">
        <w:rPr>
          <w:color w:val="000000"/>
        </w:rPr>
        <w:t>Suggested System Announcement Text</w:t>
      </w:r>
      <w:r w:rsidRPr="00D53C0F">
        <w:t xml:space="preserve">, </w:t>
      </w:r>
      <w:r w:rsidRPr="00D53C0F">
        <w:rPr>
          <w:color w:val="000000"/>
        </w:rPr>
        <w:t>6-4</w:t>
      </w:r>
    </w:p>
    <w:p w14:paraId="718D2CEA" w14:textId="77777777" w:rsidR="00B35919" w:rsidRPr="00D53C0F" w:rsidRDefault="00B35919">
      <w:pPr>
        <w:pStyle w:val="Index1"/>
        <w:tabs>
          <w:tab w:val="right" w:leader="dot" w:pos="4310"/>
        </w:tabs>
      </w:pPr>
      <w:r w:rsidRPr="00D53C0F">
        <w:rPr>
          <w:color w:val="000000"/>
        </w:rPr>
        <w:t>isCallerInRole Method</w:t>
      </w:r>
      <w:r w:rsidRPr="00D53C0F">
        <w:t xml:space="preserve">, </w:t>
      </w:r>
      <w:r w:rsidRPr="00D53C0F">
        <w:rPr>
          <w:color w:val="000000"/>
        </w:rPr>
        <w:t>7-1</w:t>
      </w:r>
    </w:p>
    <w:p w14:paraId="5000F649" w14:textId="77777777" w:rsidR="00B35919" w:rsidRPr="00D53C0F" w:rsidRDefault="00B35919">
      <w:pPr>
        <w:pStyle w:val="Index1"/>
        <w:tabs>
          <w:tab w:val="right" w:leader="dot" w:pos="4310"/>
        </w:tabs>
      </w:pPr>
      <w:r w:rsidRPr="00D53C0F">
        <w:rPr>
          <w:color w:val="000000"/>
        </w:rPr>
        <w:t>Issues</w:t>
      </w:r>
    </w:p>
    <w:p w14:paraId="4FF520DD" w14:textId="77777777" w:rsidR="00B35919" w:rsidRPr="00D53C0F" w:rsidRDefault="00B35919">
      <w:pPr>
        <w:pStyle w:val="Index2"/>
        <w:tabs>
          <w:tab w:val="right" w:leader="dot" w:pos="4310"/>
        </w:tabs>
      </w:pPr>
      <w:r w:rsidRPr="00D53C0F">
        <w:rPr>
          <w:rFonts w:cs="Arial"/>
          <w:color w:val="000000"/>
        </w:rPr>
        <w:t>Enforce Failed Login Attempt Limit</w:t>
      </w:r>
      <w:r w:rsidRPr="00D53C0F">
        <w:t xml:space="preserve">, </w:t>
      </w:r>
      <w:r w:rsidRPr="00D53C0F">
        <w:rPr>
          <w:rFonts w:cs="Arial"/>
          <w:color w:val="000000"/>
        </w:rPr>
        <w:t>2-1</w:t>
      </w:r>
    </w:p>
    <w:p w14:paraId="09FAB008" w14:textId="77777777" w:rsidR="00B35919" w:rsidRPr="00D53C0F" w:rsidRDefault="00B35919">
      <w:pPr>
        <w:pStyle w:val="Index2"/>
        <w:tabs>
          <w:tab w:val="right" w:leader="dot" w:pos="4310"/>
        </w:tabs>
      </w:pPr>
      <w:r w:rsidRPr="00D53C0F">
        <w:rPr>
          <w:color w:val="000000"/>
        </w:rPr>
        <w:t>Outstanding</w:t>
      </w:r>
      <w:r w:rsidRPr="00D53C0F">
        <w:t xml:space="preserve">, </w:t>
      </w:r>
      <w:r w:rsidRPr="00D53C0F">
        <w:rPr>
          <w:color w:val="000000"/>
        </w:rPr>
        <w:t>2-1</w:t>
      </w:r>
    </w:p>
    <w:p w14:paraId="713FCC0A" w14:textId="77777777" w:rsidR="00B35919" w:rsidRPr="00D53C0F" w:rsidRDefault="00B35919">
      <w:pPr>
        <w:pStyle w:val="Index3"/>
        <w:tabs>
          <w:tab w:val="right" w:leader="dot" w:pos="4310"/>
        </w:tabs>
      </w:pPr>
      <w:r w:rsidRPr="00D53C0F">
        <w:rPr>
          <w:color w:val="000000"/>
        </w:rPr>
        <w:t>KAAJEE</w:t>
      </w:r>
      <w:r w:rsidRPr="00D53C0F">
        <w:t xml:space="preserve">, </w:t>
      </w:r>
      <w:r w:rsidRPr="00D53C0F">
        <w:rPr>
          <w:color w:val="000000"/>
        </w:rPr>
        <w:t>2-1</w:t>
      </w:r>
    </w:p>
    <w:p w14:paraId="3783911F" w14:textId="77777777" w:rsidR="00B35919" w:rsidRPr="00D53C0F" w:rsidRDefault="00B35919">
      <w:pPr>
        <w:pStyle w:val="Index1"/>
        <w:tabs>
          <w:tab w:val="right" w:leader="dot" w:pos="4310"/>
        </w:tabs>
      </w:pPr>
      <w:r w:rsidRPr="00D53C0F">
        <w:rPr>
          <w:color w:val="000000"/>
        </w:rPr>
        <w:t>isUserInRole Method</w:t>
      </w:r>
      <w:r w:rsidRPr="00D53C0F">
        <w:t xml:space="preserve">, </w:t>
      </w:r>
      <w:r w:rsidRPr="00D53C0F">
        <w:rPr>
          <w:color w:val="000000"/>
        </w:rPr>
        <w:t>5-1</w:t>
      </w:r>
      <w:r w:rsidRPr="00D53C0F">
        <w:t xml:space="preserve">, </w:t>
      </w:r>
      <w:r w:rsidRPr="00D53C0F">
        <w:rPr>
          <w:color w:val="000000"/>
        </w:rPr>
        <w:t>7-1</w:t>
      </w:r>
    </w:p>
    <w:p w14:paraId="4D6324E8" w14:textId="77777777" w:rsidR="00B35919" w:rsidRPr="00D53C0F" w:rsidRDefault="00B35919">
      <w:pPr>
        <w:pStyle w:val="IndexHeading"/>
        <w:keepNext/>
        <w:tabs>
          <w:tab w:val="right" w:leader="dot" w:pos="4310"/>
        </w:tabs>
        <w:rPr>
          <w:rFonts w:ascii="Calibri" w:hAnsi="Calibri" w:cs="Times New Roman"/>
          <w:b w:val="0"/>
          <w:bCs w:val="0"/>
        </w:rPr>
      </w:pPr>
      <w:r w:rsidRPr="00D53C0F">
        <w:t>J</w:t>
      </w:r>
    </w:p>
    <w:p w14:paraId="6F8BBF88" w14:textId="77777777" w:rsidR="00B35919" w:rsidRPr="00D53C0F" w:rsidRDefault="00B35919">
      <w:pPr>
        <w:pStyle w:val="Index1"/>
        <w:tabs>
          <w:tab w:val="right" w:leader="dot" w:pos="4310"/>
        </w:tabs>
      </w:pPr>
      <w:r w:rsidRPr="00D53C0F">
        <w:rPr>
          <w:color w:val="000000"/>
        </w:rPr>
        <w:t>J2EE</w:t>
      </w:r>
    </w:p>
    <w:p w14:paraId="5F3FA9C8" w14:textId="77777777" w:rsidR="00B35919" w:rsidRPr="00D53C0F" w:rsidRDefault="00B35919">
      <w:pPr>
        <w:pStyle w:val="Index2"/>
        <w:tabs>
          <w:tab w:val="right" w:leader="dot" w:pos="4310"/>
        </w:tabs>
      </w:pPr>
      <w:r w:rsidRPr="00D53C0F">
        <w:rPr>
          <w:color w:val="000000"/>
        </w:rPr>
        <w:t>Container-enforced Security Interfaces</w:t>
      </w:r>
      <w:r w:rsidRPr="00D53C0F">
        <w:t xml:space="preserve">, </w:t>
      </w:r>
      <w:r w:rsidRPr="00D53C0F">
        <w:rPr>
          <w:color w:val="000000"/>
        </w:rPr>
        <w:t>7-1</w:t>
      </w:r>
    </w:p>
    <w:p w14:paraId="286154B8" w14:textId="77777777" w:rsidR="00B35919" w:rsidRPr="00D53C0F" w:rsidRDefault="00B35919">
      <w:pPr>
        <w:pStyle w:val="Index2"/>
        <w:tabs>
          <w:tab w:val="right" w:leader="dot" w:pos="4310"/>
        </w:tabs>
      </w:pPr>
      <w:r w:rsidRPr="00D53C0F">
        <w:rPr>
          <w:color w:val="000000"/>
        </w:rPr>
        <w:t>Form-based Authentication</w:t>
      </w:r>
      <w:r w:rsidRPr="00D53C0F">
        <w:t xml:space="preserve">, </w:t>
      </w:r>
      <w:r w:rsidRPr="00D53C0F">
        <w:rPr>
          <w:color w:val="000000"/>
        </w:rPr>
        <w:t>1-8</w:t>
      </w:r>
    </w:p>
    <w:p w14:paraId="38FBE25F" w14:textId="77777777" w:rsidR="00B35919" w:rsidRPr="00D53C0F" w:rsidRDefault="00B35919">
      <w:pPr>
        <w:pStyle w:val="Index2"/>
        <w:tabs>
          <w:tab w:val="right" w:leader="dot" w:pos="4310"/>
        </w:tabs>
      </w:pPr>
      <w:r w:rsidRPr="00D53C0F">
        <w:rPr>
          <w:color w:val="000000"/>
        </w:rPr>
        <w:t>Username Format</w:t>
      </w:r>
      <w:r w:rsidRPr="00D53C0F">
        <w:t xml:space="preserve">, </w:t>
      </w:r>
      <w:r w:rsidRPr="00D53C0F">
        <w:rPr>
          <w:color w:val="000000"/>
        </w:rPr>
        <w:t>7-1</w:t>
      </w:r>
    </w:p>
    <w:p w14:paraId="322833F3" w14:textId="77777777" w:rsidR="00B35919" w:rsidRPr="00D53C0F" w:rsidRDefault="00B35919">
      <w:pPr>
        <w:pStyle w:val="Index2"/>
        <w:tabs>
          <w:tab w:val="right" w:leader="dot" w:pos="4310"/>
        </w:tabs>
      </w:pPr>
      <w:r w:rsidRPr="00D53C0F">
        <w:rPr>
          <w:color w:val="000000"/>
        </w:rPr>
        <w:t>Web-based Application Authentication Login Page</w:t>
      </w:r>
      <w:r w:rsidRPr="00D53C0F">
        <w:t xml:space="preserve">, </w:t>
      </w:r>
      <w:r w:rsidRPr="00D53C0F">
        <w:rPr>
          <w:color w:val="000000"/>
        </w:rPr>
        <w:t>1-10</w:t>
      </w:r>
    </w:p>
    <w:p w14:paraId="4B5DB829" w14:textId="77777777" w:rsidR="00B35919" w:rsidRPr="00D53C0F" w:rsidRDefault="00B35919">
      <w:pPr>
        <w:pStyle w:val="Index1"/>
        <w:tabs>
          <w:tab w:val="right" w:leader="dot" w:pos="4310"/>
        </w:tabs>
      </w:pPr>
      <w:r w:rsidRPr="00D53C0F">
        <w:rPr>
          <w:bCs/>
          <w:color w:val="000000"/>
        </w:rPr>
        <w:t>j2ee.jar File</w:t>
      </w:r>
      <w:r w:rsidRPr="00D53C0F">
        <w:t xml:space="preserve">, </w:t>
      </w:r>
      <w:r w:rsidRPr="00D53C0F">
        <w:rPr>
          <w:bCs/>
          <w:color w:val="000000"/>
        </w:rPr>
        <w:t>4-6</w:t>
      </w:r>
    </w:p>
    <w:p w14:paraId="656ED04A" w14:textId="77777777" w:rsidR="00B35919" w:rsidRPr="00D53C0F" w:rsidRDefault="00B35919">
      <w:pPr>
        <w:pStyle w:val="Index1"/>
        <w:tabs>
          <w:tab w:val="right" w:leader="dot" w:pos="4310"/>
        </w:tabs>
      </w:pPr>
      <w:r w:rsidRPr="00D53C0F">
        <w:rPr>
          <w:color w:val="000000"/>
        </w:rPr>
        <w:t>Java Server Page Web Page Sample</w:t>
      </w:r>
      <w:r w:rsidRPr="00D53C0F">
        <w:t xml:space="preserve">, </w:t>
      </w:r>
      <w:r w:rsidRPr="00D53C0F">
        <w:rPr>
          <w:color w:val="000000"/>
        </w:rPr>
        <w:t>7-6</w:t>
      </w:r>
    </w:p>
    <w:p w14:paraId="67398717" w14:textId="77777777" w:rsidR="00B35919" w:rsidRPr="00D53C0F" w:rsidRDefault="00B35919">
      <w:pPr>
        <w:pStyle w:val="Index1"/>
        <w:tabs>
          <w:tab w:val="right" w:leader="dot" w:pos="4310"/>
        </w:tabs>
      </w:pPr>
      <w:r w:rsidRPr="00D53C0F">
        <w:rPr>
          <w:color w:val="000000"/>
        </w:rPr>
        <w:t>JavaBean Example</w:t>
      </w:r>
    </w:p>
    <w:p w14:paraId="25005FE3" w14:textId="77777777" w:rsidR="00B35919" w:rsidRPr="00D53C0F" w:rsidRDefault="00B35919">
      <w:pPr>
        <w:pStyle w:val="Index2"/>
        <w:tabs>
          <w:tab w:val="right" w:leader="dot" w:pos="4310"/>
        </w:tabs>
      </w:pPr>
      <w:r w:rsidRPr="00D53C0F">
        <w:rPr>
          <w:color w:val="000000"/>
        </w:rPr>
        <w:t>VistaDivisionVO Object</w:t>
      </w:r>
      <w:r w:rsidRPr="00D53C0F">
        <w:t xml:space="preserve">, </w:t>
      </w:r>
      <w:r w:rsidRPr="00D53C0F">
        <w:rPr>
          <w:color w:val="000000"/>
        </w:rPr>
        <w:t>7-9</w:t>
      </w:r>
    </w:p>
    <w:p w14:paraId="1A6B5BD6" w14:textId="77777777" w:rsidR="00B35919" w:rsidRPr="00D53C0F" w:rsidRDefault="00B35919">
      <w:pPr>
        <w:pStyle w:val="Index1"/>
        <w:tabs>
          <w:tab w:val="right" w:leader="dot" w:pos="4310"/>
        </w:tabs>
      </w:pPr>
      <w:r w:rsidRPr="00D53C0F">
        <w:rPr>
          <w:bCs/>
          <w:color w:val="000000"/>
        </w:rPr>
        <w:t>jaxen-full.jar File</w:t>
      </w:r>
      <w:r w:rsidRPr="00D53C0F">
        <w:t xml:space="preserve">, </w:t>
      </w:r>
      <w:r w:rsidRPr="00D53C0F">
        <w:rPr>
          <w:bCs/>
          <w:color w:val="000000"/>
        </w:rPr>
        <w:t>4-6</w:t>
      </w:r>
    </w:p>
    <w:p w14:paraId="23AEE873" w14:textId="77777777" w:rsidR="00B35919" w:rsidRPr="00D53C0F" w:rsidRDefault="00B35919">
      <w:pPr>
        <w:pStyle w:val="Index1"/>
        <w:tabs>
          <w:tab w:val="right" w:leader="dot" w:pos="4310"/>
        </w:tabs>
      </w:pPr>
      <w:r w:rsidRPr="00D53C0F">
        <w:rPr>
          <w:color w:val="000000"/>
        </w:rPr>
        <w:t>jdbc.properties File</w:t>
      </w:r>
      <w:r w:rsidRPr="00D53C0F">
        <w:t xml:space="preserve">, </w:t>
      </w:r>
      <w:r w:rsidRPr="00D53C0F">
        <w:rPr>
          <w:color w:val="000000"/>
        </w:rPr>
        <w:t>4-4</w:t>
      </w:r>
      <w:r w:rsidRPr="00D53C0F">
        <w:t xml:space="preserve">, </w:t>
      </w:r>
      <w:r w:rsidRPr="00D53C0F">
        <w:rPr>
          <w:color w:val="000000"/>
        </w:rPr>
        <w:t>4-5</w:t>
      </w:r>
    </w:p>
    <w:p w14:paraId="0818571A" w14:textId="77777777" w:rsidR="00B35919" w:rsidRPr="00D53C0F" w:rsidRDefault="00B35919">
      <w:pPr>
        <w:pStyle w:val="Index1"/>
        <w:tabs>
          <w:tab w:val="right" w:leader="dot" w:pos="4310"/>
        </w:tabs>
      </w:pPr>
      <w:r w:rsidRPr="00D53C0F">
        <w:rPr>
          <w:color w:val="000000"/>
        </w:rPr>
        <w:t>JNDI</w:t>
      </w:r>
      <w:r w:rsidRPr="00D53C0F">
        <w:t xml:space="preserve">, </w:t>
      </w:r>
      <w:r w:rsidRPr="00D53C0F">
        <w:rPr>
          <w:color w:val="000000"/>
        </w:rPr>
        <w:t>6-1</w:t>
      </w:r>
      <w:r w:rsidRPr="00D53C0F">
        <w:t xml:space="preserve">, </w:t>
      </w:r>
      <w:r w:rsidRPr="00D53C0F">
        <w:rPr>
          <w:color w:val="000000"/>
        </w:rPr>
        <w:t>7-10</w:t>
      </w:r>
      <w:r w:rsidRPr="00D53C0F">
        <w:t xml:space="preserve">, </w:t>
      </w:r>
      <w:r w:rsidRPr="00D53C0F">
        <w:rPr>
          <w:color w:val="000000"/>
        </w:rPr>
        <w:t>11-4</w:t>
      </w:r>
    </w:p>
    <w:p w14:paraId="28D23353" w14:textId="77777777" w:rsidR="00B35919" w:rsidRPr="00D53C0F" w:rsidRDefault="00B35919">
      <w:pPr>
        <w:pStyle w:val="Index1"/>
        <w:tabs>
          <w:tab w:val="right" w:leader="dot" w:pos="4310"/>
        </w:tabs>
      </w:pPr>
      <w:r w:rsidRPr="00D53C0F">
        <w:rPr>
          <w:color w:val="000000"/>
        </w:rPr>
        <w:t>Journaling</w:t>
      </w:r>
    </w:p>
    <w:p w14:paraId="2307B771" w14:textId="77777777" w:rsidR="00B35919" w:rsidRPr="00D53C0F" w:rsidRDefault="00B35919">
      <w:pPr>
        <w:pStyle w:val="Index2"/>
        <w:tabs>
          <w:tab w:val="right" w:leader="dot" w:pos="4310"/>
        </w:tabs>
      </w:pPr>
      <w:r w:rsidRPr="00D53C0F">
        <w:rPr>
          <w:color w:val="000000"/>
        </w:rPr>
        <w:t>Globals</w:t>
      </w:r>
      <w:r w:rsidRPr="00D53C0F">
        <w:t xml:space="preserve">, </w:t>
      </w:r>
      <w:r w:rsidRPr="00D53C0F">
        <w:rPr>
          <w:color w:val="000000"/>
        </w:rPr>
        <w:t>8-10</w:t>
      </w:r>
    </w:p>
    <w:p w14:paraId="7A153E0B" w14:textId="77777777" w:rsidR="00B35919" w:rsidRPr="00D53C0F" w:rsidRDefault="00B35919">
      <w:pPr>
        <w:pStyle w:val="Index1"/>
        <w:tabs>
          <w:tab w:val="right" w:leader="dot" w:pos="4310"/>
        </w:tabs>
      </w:pPr>
      <w:r w:rsidRPr="00D53C0F">
        <w:rPr>
          <w:color w:val="000000"/>
        </w:rPr>
        <w:t>JSP Web Page Sample</w:t>
      </w:r>
      <w:r w:rsidRPr="00D53C0F">
        <w:t xml:space="preserve">, </w:t>
      </w:r>
      <w:r w:rsidRPr="00D53C0F">
        <w:rPr>
          <w:color w:val="000000"/>
        </w:rPr>
        <w:t>7-6</w:t>
      </w:r>
    </w:p>
    <w:p w14:paraId="1BFA1D97" w14:textId="77777777" w:rsidR="00B35919" w:rsidRPr="00D53C0F" w:rsidRDefault="00B35919">
      <w:pPr>
        <w:pStyle w:val="IndexHeading"/>
        <w:keepNext/>
        <w:tabs>
          <w:tab w:val="right" w:leader="dot" w:pos="4310"/>
        </w:tabs>
        <w:rPr>
          <w:rFonts w:ascii="Calibri" w:hAnsi="Calibri" w:cs="Times New Roman"/>
          <w:b w:val="0"/>
          <w:bCs w:val="0"/>
        </w:rPr>
      </w:pPr>
      <w:r w:rsidRPr="00D53C0F">
        <w:t>K</w:t>
      </w:r>
    </w:p>
    <w:p w14:paraId="654DEB6A" w14:textId="77777777" w:rsidR="00B35919" w:rsidRPr="00D53C0F" w:rsidRDefault="00B35919">
      <w:pPr>
        <w:pStyle w:val="Index1"/>
        <w:tabs>
          <w:tab w:val="right" w:leader="dot" w:pos="4310"/>
        </w:tabs>
      </w:pPr>
      <w:r w:rsidRPr="00D53C0F">
        <w:rPr>
          <w:color w:val="000000"/>
          <w:kern w:val="2"/>
        </w:rPr>
        <w:t>KAAJEE</w:t>
      </w:r>
    </w:p>
    <w:p w14:paraId="794D3F3C" w14:textId="77777777" w:rsidR="00B35919" w:rsidRPr="00D53C0F" w:rsidRDefault="00B35919">
      <w:pPr>
        <w:pStyle w:val="Index2"/>
        <w:tabs>
          <w:tab w:val="right" w:leader="dot" w:pos="4310"/>
        </w:tabs>
      </w:pPr>
      <w:r w:rsidRPr="00D53C0F">
        <w:rPr>
          <w:color w:val="000000"/>
        </w:rPr>
        <w:t>Cactus Testing</w:t>
      </w:r>
      <w:r w:rsidRPr="00D53C0F">
        <w:t xml:space="preserve">, </w:t>
      </w:r>
      <w:r w:rsidRPr="00D53C0F">
        <w:rPr>
          <w:color w:val="000000"/>
        </w:rPr>
        <w:t>10-1</w:t>
      </w:r>
    </w:p>
    <w:p w14:paraId="237FD90F" w14:textId="77777777" w:rsidR="00B35919" w:rsidRPr="00D53C0F" w:rsidRDefault="00B35919">
      <w:pPr>
        <w:pStyle w:val="Index2"/>
        <w:tabs>
          <w:tab w:val="right" w:leader="dot" w:pos="4310"/>
        </w:tabs>
      </w:pPr>
      <w:r w:rsidRPr="00D53C0F">
        <w:rPr>
          <w:color w:val="000000"/>
        </w:rPr>
        <w:t>Configuration File</w:t>
      </w:r>
      <w:r w:rsidRPr="00D53C0F">
        <w:t xml:space="preserve">, </w:t>
      </w:r>
      <w:r w:rsidRPr="00D53C0F">
        <w:rPr>
          <w:color w:val="000000"/>
        </w:rPr>
        <w:t>4-9</w:t>
      </w:r>
      <w:r w:rsidRPr="00D53C0F">
        <w:t xml:space="preserve">, </w:t>
      </w:r>
      <w:r w:rsidRPr="00D53C0F">
        <w:rPr>
          <w:color w:val="000000"/>
        </w:rPr>
        <w:t>4-10</w:t>
      </w:r>
      <w:r w:rsidRPr="00D53C0F">
        <w:t xml:space="preserve">, </w:t>
      </w:r>
      <w:r w:rsidRPr="00D53C0F">
        <w:rPr>
          <w:color w:val="000000"/>
        </w:rPr>
        <w:t>4-11</w:t>
      </w:r>
      <w:r w:rsidRPr="00D53C0F">
        <w:t xml:space="preserve">, </w:t>
      </w:r>
      <w:r w:rsidRPr="00D53C0F">
        <w:rPr>
          <w:color w:val="000000"/>
        </w:rPr>
        <w:t>6-1</w:t>
      </w:r>
      <w:r w:rsidRPr="00D53C0F">
        <w:t xml:space="preserve">, </w:t>
      </w:r>
      <w:r w:rsidRPr="00D53C0F">
        <w:rPr>
          <w:color w:val="000000"/>
        </w:rPr>
        <w:t>10-1</w:t>
      </w:r>
    </w:p>
    <w:p w14:paraId="7AB6DC74" w14:textId="77777777" w:rsidR="00B35919" w:rsidRPr="00D53C0F" w:rsidRDefault="00B35919">
      <w:pPr>
        <w:pStyle w:val="Index3"/>
        <w:tabs>
          <w:tab w:val="right" w:leader="dot" w:pos="4310"/>
        </w:tabs>
      </w:pPr>
      <w:r w:rsidRPr="00D53C0F">
        <w:rPr>
          <w:color w:val="000000"/>
        </w:rPr>
        <w:t>Elements</w:t>
      </w:r>
      <w:r w:rsidRPr="00D53C0F">
        <w:t xml:space="preserve">, </w:t>
      </w:r>
      <w:r w:rsidRPr="00D53C0F">
        <w:rPr>
          <w:color w:val="000000"/>
        </w:rPr>
        <w:t>6-1</w:t>
      </w:r>
    </w:p>
    <w:p w14:paraId="54343D55" w14:textId="77777777" w:rsidR="00B35919" w:rsidRPr="00D53C0F" w:rsidRDefault="00B35919">
      <w:pPr>
        <w:pStyle w:val="Index3"/>
        <w:tabs>
          <w:tab w:val="right" w:leader="dot" w:pos="4310"/>
        </w:tabs>
      </w:pPr>
      <w:r w:rsidRPr="00D53C0F">
        <w:rPr>
          <w:color w:val="000000"/>
        </w:rPr>
        <w:t>Example</w:t>
      </w:r>
      <w:r w:rsidRPr="00D53C0F">
        <w:t xml:space="preserve">, </w:t>
      </w:r>
      <w:r w:rsidRPr="00D53C0F">
        <w:rPr>
          <w:color w:val="000000"/>
        </w:rPr>
        <w:t>6-5</w:t>
      </w:r>
    </w:p>
    <w:p w14:paraId="7321D4FF" w14:textId="77777777" w:rsidR="00B35919" w:rsidRPr="00D53C0F" w:rsidRDefault="00B35919">
      <w:pPr>
        <w:pStyle w:val="Index2"/>
        <w:tabs>
          <w:tab w:val="right" w:leader="dot" w:pos="4310"/>
        </w:tabs>
      </w:pPr>
      <w:r w:rsidRPr="00D53C0F">
        <w:rPr>
          <w:color w:val="000000"/>
        </w:rPr>
        <w:t>Dependencies</w:t>
      </w:r>
      <w:r w:rsidRPr="00D53C0F">
        <w:t xml:space="preserve">, </w:t>
      </w:r>
      <w:r w:rsidRPr="00D53C0F">
        <w:rPr>
          <w:color w:val="000000"/>
        </w:rPr>
        <w:t>4-2</w:t>
      </w:r>
    </w:p>
    <w:p w14:paraId="73F522C9" w14:textId="77777777" w:rsidR="00B35919" w:rsidRPr="00D53C0F" w:rsidRDefault="00B35919">
      <w:pPr>
        <w:pStyle w:val="Index2"/>
        <w:tabs>
          <w:tab w:val="right" w:leader="dot" w:pos="4310"/>
        </w:tabs>
      </w:pPr>
      <w:r w:rsidRPr="00D53C0F">
        <w:rPr>
          <w:color w:val="000000"/>
        </w:rPr>
        <w:t>Distribution Zip File</w:t>
      </w:r>
      <w:r w:rsidRPr="00D53C0F">
        <w:t xml:space="preserve">, </w:t>
      </w:r>
      <w:r w:rsidRPr="00D53C0F">
        <w:rPr>
          <w:color w:val="000000"/>
        </w:rPr>
        <w:t>4-5</w:t>
      </w:r>
      <w:r w:rsidRPr="00D53C0F">
        <w:t xml:space="preserve">, </w:t>
      </w:r>
      <w:r w:rsidRPr="00D53C0F">
        <w:rPr>
          <w:color w:val="000000"/>
        </w:rPr>
        <w:t>4-8</w:t>
      </w:r>
    </w:p>
    <w:p w14:paraId="1E446571" w14:textId="77777777" w:rsidR="00B35919" w:rsidRPr="00D53C0F" w:rsidRDefault="00B35919">
      <w:pPr>
        <w:pStyle w:val="Index2"/>
        <w:tabs>
          <w:tab w:val="right" w:leader="dot" w:pos="4310"/>
        </w:tabs>
      </w:pPr>
      <w:r w:rsidRPr="00D53C0F">
        <w:rPr>
          <w:color w:val="000000"/>
        </w:rPr>
        <w:t>Features</w:t>
      </w:r>
      <w:r w:rsidRPr="00D53C0F">
        <w:t xml:space="preserve">, </w:t>
      </w:r>
      <w:r w:rsidRPr="00D53C0F">
        <w:rPr>
          <w:color w:val="000000"/>
        </w:rPr>
        <w:t>1-2</w:t>
      </w:r>
    </w:p>
    <w:p w14:paraId="40F47399" w14:textId="77777777" w:rsidR="00B35919" w:rsidRPr="00D53C0F" w:rsidRDefault="00B35919">
      <w:pPr>
        <w:pStyle w:val="Index2"/>
        <w:tabs>
          <w:tab w:val="right" w:leader="dot" w:pos="4310"/>
        </w:tabs>
      </w:pPr>
      <w:r w:rsidRPr="00D53C0F">
        <w:rPr>
          <w:color w:val="000000"/>
        </w:rPr>
        <w:t>Future Enhancements</w:t>
      </w:r>
      <w:r w:rsidRPr="00D53C0F">
        <w:t xml:space="preserve">, </w:t>
      </w:r>
      <w:r w:rsidRPr="00D53C0F">
        <w:rPr>
          <w:color w:val="000000"/>
        </w:rPr>
        <w:t>2-1</w:t>
      </w:r>
    </w:p>
    <w:p w14:paraId="7D037C5C" w14:textId="77777777" w:rsidR="00B35919" w:rsidRPr="00D53C0F" w:rsidRDefault="00B35919">
      <w:pPr>
        <w:pStyle w:val="Index2"/>
        <w:tabs>
          <w:tab w:val="right" w:leader="dot" w:pos="4310"/>
        </w:tabs>
      </w:pPr>
      <w:r w:rsidRPr="00D53C0F">
        <w:rPr>
          <w:color w:val="000000"/>
          <w:kern w:val="2"/>
        </w:rPr>
        <w:t>Home Page Web Address</w:t>
      </w:r>
      <w:r w:rsidRPr="00D53C0F">
        <w:t>, xv</w:t>
      </w:r>
    </w:p>
    <w:p w14:paraId="09C6D614" w14:textId="77777777" w:rsidR="00B35919" w:rsidRPr="00D53C0F" w:rsidRDefault="00B35919">
      <w:pPr>
        <w:pStyle w:val="Index2"/>
        <w:tabs>
          <w:tab w:val="right" w:leader="dot" w:pos="4310"/>
        </w:tabs>
      </w:pPr>
      <w:r w:rsidRPr="00D53C0F">
        <w:rPr>
          <w:color w:val="000000"/>
        </w:rPr>
        <w:t>Installation</w:t>
      </w:r>
    </w:p>
    <w:p w14:paraId="2C0F6C19" w14:textId="77777777" w:rsidR="00B35919" w:rsidRPr="00D53C0F" w:rsidRDefault="00B35919">
      <w:pPr>
        <w:pStyle w:val="Index3"/>
        <w:tabs>
          <w:tab w:val="right" w:leader="dot" w:pos="4310"/>
        </w:tabs>
      </w:pPr>
      <w:r w:rsidRPr="00D53C0F">
        <w:rPr>
          <w:color w:val="000000"/>
        </w:rPr>
        <w:t>Developers</w:t>
      </w:r>
      <w:r w:rsidRPr="00D53C0F">
        <w:t xml:space="preserve">, </w:t>
      </w:r>
      <w:r w:rsidRPr="00D53C0F">
        <w:rPr>
          <w:color w:val="000000"/>
        </w:rPr>
        <w:t>3-1</w:t>
      </w:r>
    </w:p>
    <w:p w14:paraId="66B2C2B6" w14:textId="77777777" w:rsidR="00B35919" w:rsidRPr="00D53C0F" w:rsidRDefault="00B35919">
      <w:pPr>
        <w:pStyle w:val="Index3"/>
        <w:tabs>
          <w:tab w:val="right" w:leader="dot" w:pos="4310"/>
        </w:tabs>
      </w:pPr>
      <w:r w:rsidRPr="00D53C0F">
        <w:rPr>
          <w:color w:val="000000"/>
        </w:rPr>
        <w:t>Virgin Installation</w:t>
      </w:r>
      <w:r w:rsidRPr="00D53C0F">
        <w:t xml:space="preserve">, </w:t>
      </w:r>
      <w:r w:rsidRPr="00D53C0F">
        <w:rPr>
          <w:color w:val="000000"/>
        </w:rPr>
        <w:t>3-3</w:t>
      </w:r>
    </w:p>
    <w:p w14:paraId="72E4B2D4" w14:textId="77777777" w:rsidR="00B35919" w:rsidRPr="00D53C0F" w:rsidRDefault="00B35919">
      <w:pPr>
        <w:pStyle w:val="Index2"/>
        <w:tabs>
          <w:tab w:val="right" w:leader="dot" w:pos="4310"/>
        </w:tabs>
      </w:pPr>
      <w:r w:rsidRPr="00D53C0F">
        <w:rPr>
          <w:color w:val="000000"/>
        </w:rPr>
        <w:t>Interfaces</w:t>
      </w:r>
      <w:r w:rsidRPr="00D53C0F">
        <w:t xml:space="preserve">, </w:t>
      </w:r>
      <w:r w:rsidRPr="00D53C0F">
        <w:rPr>
          <w:color w:val="000000"/>
        </w:rPr>
        <w:t>9-3</w:t>
      </w:r>
    </w:p>
    <w:p w14:paraId="4AAD72BD" w14:textId="77777777" w:rsidR="00B35919" w:rsidRPr="00D53C0F" w:rsidRDefault="00B35919">
      <w:pPr>
        <w:pStyle w:val="Index2"/>
        <w:tabs>
          <w:tab w:val="right" w:leader="dot" w:pos="4310"/>
        </w:tabs>
      </w:pPr>
      <w:r w:rsidRPr="00D53C0F">
        <w:rPr>
          <w:color w:val="000000"/>
        </w:rPr>
        <w:t>Introduction</w:t>
      </w:r>
      <w:r w:rsidRPr="00D53C0F">
        <w:t xml:space="preserve">, </w:t>
      </w:r>
      <w:r w:rsidRPr="00D53C0F">
        <w:rPr>
          <w:color w:val="000000"/>
        </w:rPr>
        <w:t>1-1</w:t>
      </w:r>
    </w:p>
    <w:p w14:paraId="7B17A315" w14:textId="77777777" w:rsidR="00B35919" w:rsidRPr="00D53C0F" w:rsidRDefault="00B35919">
      <w:pPr>
        <w:pStyle w:val="Index2"/>
        <w:tabs>
          <w:tab w:val="right" w:leader="dot" w:pos="4310"/>
        </w:tabs>
      </w:pPr>
      <w:r w:rsidRPr="00D53C0F">
        <w:rPr>
          <w:color w:val="000000"/>
        </w:rPr>
        <w:t>Listeners</w:t>
      </w:r>
      <w:r w:rsidRPr="00D53C0F">
        <w:t xml:space="preserve">, </w:t>
      </w:r>
      <w:r w:rsidRPr="00D53C0F">
        <w:rPr>
          <w:color w:val="000000"/>
        </w:rPr>
        <w:t>4-12</w:t>
      </w:r>
      <w:r w:rsidRPr="00D53C0F">
        <w:t xml:space="preserve">, </w:t>
      </w:r>
      <w:r w:rsidRPr="00D53C0F">
        <w:rPr>
          <w:color w:val="000000"/>
        </w:rPr>
        <w:t>7-11</w:t>
      </w:r>
    </w:p>
    <w:p w14:paraId="54D86872" w14:textId="77777777" w:rsidR="00B35919" w:rsidRPr="00D53C0F" w:rsidRDefault="00B35919">
      <w:pPr>
        <w:pStyle w:val="Index2"/>
        <w:tabs>
          <w:tab w:val="right" w:leader="dot" w:pos="4310"/>
        </w:tabs>
      </w:pPr>
      <w:r w:rsidRPr="00D53C0F">
        <w:rPr>
          <w:color w:val="000000"/>
        </w:rPr>
        <w:t>Namespace</w:t>
      </w:r>
      <w:r w:rsidRPr="00D53C0F">
        <w:t xml:space="preserve">, </w:t>
      </w:r>
      <w:r w:rsidRPr="00D53C0F">
        <w:rPr>
          <w:color w:val="000000"/>
        </w:rPr>
        <w:t>8-1</w:t>
      </w:r>
      <w:r w:rsidRPr="00D53C0F">
        <w:t xml:space="preserve">, </w:t>
      </w:r>
      <w:r w:rsidRPr="00D53C0F">
        <w:rPr>
          <w:color w:val="000000"/>
        </w:rPr>
        <w:t>8-15</w:t>
      </w:r>
    </w:p>
    <w:p w14:paraId="0D2BB529" w14:textId="77777777" w:rsidR="00B35919" w:rsidRPr="00D53C0F" w:rsidRDefault="00B35919">
      <w:pPr>
        <w:pStyle w:val="Index2"/>
        <w:tabs>
          <w:tab w:val="right" w:leader="dot" w:pos="4310"/>
        </w:tabs>
      </w:pPr>
      <w:r w:rsidRPr="00D53C0F">
        <w:rPr>
          <w:color w:val="000000"/>
        </w:rPr>
        <w:t>Outstanding Issues</w:t>
      </w:r>
      <w:r w:rsidRPr="00D53C0F">
        <w:t xml:space="preserve">, </w:t>
      </w:r>
      <w:r w:rsidRPr="00D53C0F">
        <w:rPr>
          <w:color w:val="000000"/>
        </w:rPr>
        <w:t>2-1</w:t>
      </w:r>
    </w:p>
    <w:p w14:paraId="60D18DE8" w14:textId="77777777" w:rsidR="00B35919" w:rsidRPr="00D53C0F" w:rsidRDefault="00B35919">
      <w:pPr>
        <w:pStyle w:val="Index2"/>
        <w:tabs>
          <w:tab w:val="right" w:leader="dot" w:pos="4310"/>
        </w:tabs>
      </w:pPr>
      <w:r w:rsidRPr="00D53C0F">
        <w:rPr>
          <w:color w:val="000000"/>
        </w:rPr>
        <w:t>Overview</w:t>
      </w:r>
      <w:r w:rsidRPr="00D53C0F">
        <w:t xml:space="preserve">, </w:t>
      </w:r>
      <w:r w:rsidRPr="00D53C0F">
        <w:rPr>
          <w:color w:val="000000"/>
        </w:rPr>
        <w:t>1-1</w:t>
      </w:r>
    </w:p>
    <w:p w14:paraId="623DD6F8" w14:textId="77777777" w:rsidR="00B35919" w:rsidRPr="00D53C0F" w:rsidRDefault="00B35919">
      <w:pPr>
        <w:pStyle w:val="Index2"/>
        <w:tabs>
          <w:tab w:val="right" w:leader="dot" w:pos="4310"/>
        </w:tabs>
      </w:pPr>
      <w:r w:rsidRPr="00D53C0F">
        <w:rPr>
          <w:color w:val="000000"/>
        </w:rPr>
        <w:t>Remote Access/Transmissions</w:t>
      </w:r>
      <w:r w:rsidRPr="00D53C0F">
        <w:t xml:space="preserve">, </w:t>
      </w:r>
      <w:r w:rsidRPr="00D53C0F">
        <w:rPr>
          <w:color w:val="000000"/>
        </w:rPr>
        <w:t>9-2</w:t>
      </w:r>
    </w:p>
    <w:p w14:paraId="796CD230" w14:textId="77777777" w:rsidR="00B35919" w:rsidRPr="00D53C0F" w:rsidRDefault="00B35919">
      <w:pPr>
        <w:pStyle w:val="Index2"/>
        <w:tabs>
          <w:tab w:val="right" w:leader="dot" w:pos="4310"/>
        </w:tabs>
      </w:pPr>
      <w:r w:rsidRPr="00D53C0F">
        <w:rPr>
          <w:color w:val="000000"/>
        </w:rPr>
        <w:t>Software</w:t>
      </w:r>
    </w:p>
    <w:p w14:paraId="5EC8836E" w14:textId="77777777" w:rsidR="00B35919" w:rsidRPr="00D53C0F" w:rsidRDefault="00B35919">
      <w:pPr>
        <w:pStyle w:val="Index3"/>
        <w:tabs>
          <w:tab w:val="right" w:leader="dot" w:pos="4310"/>
        </w:tabs>
      </w:pPr>
      <w:r w:rsidRPr="00D53C0F">
        <w:rPr>
          <w:color w:val="000000"/>
        </w:rPr>
        <w:t>Dependencies for Consuming Applications</w:t>
      </w:r>
      <w:r w:rsidRPr="00D53C0F">
        <w:t xml:space="preserve">, </w:t>
      </w:r>
      <w:r w:rsidRPr="00D53C0F">
        <w:rPr>
          <w:color w:val="000000"/>
        </w:rPr>
        <w:t>1-4</w:t>
      </w:r>
    </w:p>
    <w:p w14:paraId="4D6706E0" w14:textId="77777777" w:rsidR="00B35919" w:rsidRPr="00D53C0F" w:rsidRDefault="00B35919">
      <w:pPr>
        <w:pStyle w:val="Index3"/>
        <w:tabs>
          <w:tab w:val="right" w:leader="dot" w:pos="4310"/>
        </w:tabs>
      </w:pPr>
      <w:r w:rsidRPr="00D53C0F">
        <w:rPr>
          <w:color w:val="000000"/>
        </w:rPr>
        <w:t>Requirements</w:t>
      </w:r>
      <w:r w:rsidRPr="00D53C0F">
        <w:t xml:space="preserve">, </w:t>
      </w:r>
      <w:r w:rsidRPr="00D53C0F">
        <w:rPr>
          <w:color w:val="000000"/>
        </w:rPr>
        <w:t>4-2</w:t>
      </w:r>
    </w:p>
    <w:p w14:paraId="047F9925" w14:textId="77777777" w:rsidR="00B35919" w:rsidRPr="00D53C0F" w:rsidRDefault="00B35919">
      <w:pPr>
        <w:pStyle w:val="Index2"/>
        <w:tabs>
          <w:tab w:val="right" w:leader="dot" w:pos="4310"/>
        </w:tabs>
      </w:pPr>
      <w:r w:rsidRPr="00D53C0F">
        <w:rPr>
          <w:color w:val="000000"/>
        </w:rPr>
        <w:t>SSPI Tables</w:t>
      </w:r>
    </w:p>
    <w:p w14:paraId="2E22C4C8" w14:textId="77777777" w:rsidR="00B35919" w:rsidRPr="00D53C0F" w:rsidRDefault="00B35919">
      <w:pPr>
        <w:pStyle w:val="Index3"/>
        <w:tabs>
          <w:tab w:val="right" w:leader="dot" w:pos="4310"/>
        </w:tabs>
      </w:pPr>
      <w:r w:rsidRPr="00D53C0F">
        <w:rPr>
          <w:color w:val="000000"/>
        </w:rPr>
        <w:t>Deleting Entries</w:t>
      </w:r>
      <w:r w:rsidRPr="00D53C0F">
        <w:t xml:space="preserve">, </w:t>
      </w:r>
      <w:r w:rsidRPr="00D53C0F">
        <w:rPr>
          <w:color w:val="000000"/>
        </w:rPr>
        <w:t>8-4</w:t>
      </w:r>
    </w:p>
    <w:p w14:paraId="06E40A2C" w14:textId="77777777" w:rsidR="00B35919" w:rsidRPr="00D53C0F" w:rsidRDefault="00B35919">
      <w:pPr>
        <w:pStyle w:val="Index2"/>
        <w:tabs>
          <w:tab w:val="right" w:leader="dot" w:pos="4310"/>
        </w:tabs>
      </w:pPr>
      <w:r w:rsidRPr="00D53C0F">
        <w:rPr>
          <w:color w:val="000000"/>
        </w:rPr>
        <w:t>Troubleshooting</w:t>
      </w:r>
      <w:r w:rsidRPr="00D53C0F">
        <w:t xml:space="preserve">, </w:t>
      </w:r>
      <w:r w:rsidRPr="00D53C0F">
        <w:rPr>
          <w:color w:val="000000"/>
        </w:rPr>
        <w:t>11-1</w:t>
      </w:r>
    </w:p>
    <w:p w14:paraId="7566E178" w14:textId="77777777" w:rsidR="00B35919" w:rsidRPr="00D53C0F" w:rsidRDefault="00B35919">
      <w:pPr>
        <w:pStyle w:val="Index2"/>
        <w:tabs>
          <w:tab w:val="right" w:leader="dot" w:pos="4310"/>
        </w:tabs>
      </w:pPr>
      <w:r w:rsidRPr="00D53C0F">
        <w:rPr>
          <w:color w:val="000000"/>
        </w:rPr>
        <w:t>VistA M Server Patch Dependencies</w:t>
      </w:r>
      <w:r w:rsidRPr="00D53C0F">
        <w:t xml:space="preserve">, </w:t>
      </w:r>
      <w:r w:rsidRPr="00D53C0F">
        <w:rPr>
          <w:color w:val="000000"/>
        </w:rPr>
        <w:t>1-4</w:t>
      </w:r>
    </w:p>
    <w:p w14:paraId="06E4AE3C" w14:textId="77777777" w:rsidR="00B35919" w:rsidRPr="00D53C0F" w:rsidRDefault="00B35919">
      <w:pPr>
        <w:pStyle w:val="Index2"/>
        <w:tabs>
          <w:tab w:val="right" w:leader="dot" w:pos="4310"/>
        </w:tabs>
      </w:pPr>
      <w:r w:rsidRPr="00D53C0F">
        <w:rPr>
          <w:color w:val="000000"/>
        </w:rPr>
        <w:t>VistALink Dependencies</w:t>
      </w:r>
      <w:r w:rsidRPr="00D53C0F">
        <w:t xml:space="preserve">, </w:t>
      </w:r>
      <w:r w:rsidRPr="00D53C0F">
        <w:rPr>
          <w:color w:val="000000"/>
        </w:rPr>
        <w:t>3-2</w:t>
      </w:r>
    </w:p>
    <w:p w14:paraId="0DFCEE2B" w14:textId="77777777" w:rsidR="00B35919" w:rsidRPr="00D53C0F" w:rsidRDefault="00B35919">
      <w:pPr>
        <w:pStyle w:val="Index1"/>
        <w:tabs>
          <w:tab w:val="right" w:leader="dot" w:pos="4310"/>
        </w:tabs>
      </w:pPr>
      <w:r w:rsidRPr="00D53C0F">
        <w:rPr>
          <w:color w:val="000000"/>
        </w:rPr>
        <w:t>kaajee-1.0.0.019.jar File</w:t>
      </w:r>
      <w:r w:rsidRPr="00D53C0F">
        <w:t xml:space="preserve">, </w:t>
      </w:r>
      <w:r w:rsidRPr="00D53C0F">
        <w:rPr>
          <w:color w:val="000000"/>
        </w:rPr>
        <w:t>3-6</w:t>
      </w:r>
      <w:r w:rsidRPr="00D53C0F">
        <w:t xml:space="preserve">, </w:t>
      </w:r>
      <w:r w:rsidRPr="00D53C0F">
        <w:rPr>
          <w:color w:val="000000"/>
        </w:rPr>
        <w:t>4-5</w:t>
      </w:r>
      <w:r w:rsidRPr="00D53C0F">
        <w:t xml:space="preserve">, </w:t>
      </w:r>
      <w:r w:rsidRPr="00D53C0F">
        <w:rPr>
          <w:color w:val="000000"/>
        </w:rPr>
        <w:t>4-6</w:t>
      </w:r>
      <w:r w:rsidRPr="00D53C0F">
        <w:t xml:space="preserve">, </w:t>
      </w:r>
      <w:r w:rsidRPr="00D53C0F">
        <w:rPr>
          <w:color w:val="000000"/>
        </w:rPr>
        <w:t>4-7</w:t>
      </w:r>
      <w:r w:rsidRPr="00D53C0F">
        <w:t xml:space="preserve">, </w:t>
      </w:r>
      <w:r w:rsidRPr="00D53C0F">
        <w:rPr>
          <w:color w:val="000000"/>
        </w:rPr>
        <w:t>4-11</w:t>
      </w:r>
    </w:p>
    <w:p w14:paraId="3B49AE34" w14:textId="77777777" w:rsidR="00B35919" w:rsidRPr="00D53C0F" w:rsidRDefault="00B35919">
      <w:pPr>
        <w:pStyle w:val="Index1"/>
        <w:tabs>
          <w:tab w:val="right" w:leader="dot" w:pos="4310"/>
        </w:tabs>
      </w:pPr>
      <w:r w:rsidRPr="00D53C0F">
        <w:rPr>
          <w:color w:val="000000"/>
        </w:rPr>
        <w:t>kaajeeConfig.xml File</w:t>
      </w:r>
      <w:r w:rsidRPr="00D53C0F">
        <w:t xml:space="preserve">, </w:t>
      </w:r>
      <w:r w:rsidRPr="00D53C0F">
        <w:rPr>
          <w:color w:val="000000"/>
        </w:rPr>
        <w:t>3-9</w:t>
      </w:r>
      <w:r w:rsidRPr="00D53C0F">
        <w:t xml:space="preserve">, </w:t>
      </w:r>
      <w:r w:rsidRPr="00D53C0F">
        <w:rPr>
          <w:color w:val="000000"/>
        </w:rPr>
        <w:t>4-9</w:t>
      </w:r>
      <w:r w:rsidRPr="00D53C0F">
        <w:t xml:space="preserve">, </w:t>
      </w:r>
      <w:r w:rsidRPr="00D53C0F">
        <w:rPr>
          <w:color w:val="000000"/>
        </w:rPr>
        <w:t>6-1</w:t>
      </w:r>
      <w:r w:rsidRPr="00D53C0F">
        <w:t xml:space="preserve">, </w:t>
      </w:r>
      <w:r w:rsidRPr="00D53C0F">
        <w:rPr>
          <w:color w:val="000000"/>
        </w:rPr>
        <w:t>7-11</w:t>
      </w:r>
    </w:p>
    <w:p w14:paraId="14ACDEC7" w14:textId="77777777" w:rsidR="00B35919" w:rsidRPr="00D53C0F" w:rsidRDefault="00B35919">
      <w:pPr>
        <w:pStyle w:val="Index1"/>
        <w:tabs>
          <w:tab w:val="right" w:leader="dot" w:pos="4310"/>
        </w:tabs>
      </w:pPr>
      <w:r w:rsidRPr="00D53C0F">
        <w:rPr>
          <w:color w:val="000000"/>
        </w:rPr>
        <w:t>KaajeeHttpSessionListener Listener</w:t>
      </w:r>
      <w:r w:rsidRPr="00D53C0F">
        <w:t xml:space="preserve">, </w:t>
      </w:r>
      <w:r w:rsidRPr="00D53C0F">
        <w:rPr>
          <w:color w:val="000000"/>
        </w:rPr>
        <w:t>4-12</w:t>
      </w:r>
    </w:p>
    <w:p w14:paraId="46EB429F" w14:textId="77777777" w:rsidR="00B35919" w:rsidRPr="00D53C0F" w:rsidRDefault="00B35919">
      <w:pPr>
        <w:pStyle w:val="Index1"/>
        <w:tabs>
          <w:tab w:val="right" w:leader="dot" w:pos="4310"/>
        </w:tabs>
      </w:pPr>
      <w:r w:rsidRPr="00D53C0F">
        <w:rPr>
          <w:color w:val="000000"/>
        </w:rPr>
        <w:t>KaajeeSessionAttributeListener Listener</w:t>
      </w:r>
      <w:r w:rsidRPr="00D53C0F">
        <w:t xml:space="preserve">, </w:t>
      </w:r>
      <w:r w:rsidRPr="00D53C0F">
        <w:rPr>
          <w:color w:val="000000"/>
        </w:rPr>
        <w:t>4-12</w:t>
      </w:r>
    </w:p>
    <w:p w14:paraId="4A67AECB" w14:textId="77777777" w:rsidR="00B35919" w:rsidRPr="00D53C0F" w:rsidRDefault="00B35919">
      <w:pPr>
        <w:pStyle w:val="Index1"/>
        <w:tabs>
          <w:tab w:val="right" w:leader="dot" w:pos="4310"/>
        </w:tabs>
      </w:pPr>
      <w:r w:rsidRPr="00D53C0F">
        <w:rPr>
          <w:color w:val="000000"/>
        </w:rPr>
        <w:t>KAAJEEWEBLOGONTOKEN Table</w:t>
      </w:r>
      <w:r w:rsidRPr="00D53C0F">
        <w:t xml:space="preserve">, </w:t>
      </w:r>
      <w:r w:rsidRPr="00D53C0F">
        <w:rPr>
          <w:color w:val="000000"/>
        </w:rPr>
        <w:t>10-6</w:t>
      </w:r>
    </w:p>
    <w:p w14:paraId="06A98435" w14:textId="77777777" w:rsidR="00B35919" w:rsidRPr="00D53C0F" w:rsidRDefault="00B35919">
      <w:pPr>
        <w:pStyle w:val="Index1"/>
        <w:tabs>
          <w:tab w:val="right" w:leader="dot" w:pos="4310"/>
        </w:tabs>
      </w:pPr>
      <w:r w:rsidRPr="00D53C0F">
        <w:rPr>
          <w:color w:val="000000"/>
          <w:kern w:val="2"/>
        </w:rPr>
        <w:t>Kernel</w:t>
      </w:r>
    </w:p>
    <w:p w14:paraId="30418C4B" w14:textId="77777777" w:rsidR="00B35919" w:rsidRPr="00D53C0F" w:rsidRDefault="00B35919">
      <w:pPr>
        <w:pStyle w:val="Index2"/>
        <w:tabs>
          <w:tab w:val="right" w:leader="dot" w:pos="4310"/>
        </w:tabs>
      </w:pPr>
      <w:r w:rsidRPr="00D53C0F">
        <w:rPr>
          <w:color w:val="000000"/>
        </w:rPr>
        <w:t>Namespace</w:t>
      </w:r>
      <w:r w:rsidRPr="00D53C0F">
        <w:t xml:space="preserve">, </w:t>
      </w:r>
      <w:r w:rsidRPr="00D53C0F">
        <w:rPr>
          <w:color w:val="000000"/>
        </w:rPr>
        <w:t>8-15</w:t>
      </w:r>
    </w:p>
    <w:p w14:paraId="5DAFE512" w14:textId="77777777" w:rsidR="00B35919" w:rsidRPr="00D53C0F" w:rsidRDefault="00B35919">
      <w:pPr>
        <w:pStyle w:val="Index2"/>
        <w:tabs>
          <w:tab w:val="right" w:leader="dot" w:pos="4310"/>
        </w:tabs>
      </w:pPr>
      <w:r w:rsidRPr="00D53C0F">
        <w:rPr>
          <w:color w:val="000000"/>
          <w:kern w:val="2"/>
        </w:rPr>
        <w:t>Patches</w:t>
      </w:r>
    </w:p>
    <w:p w14:paraId="3FF3DCD9" w14:textId="77777777" w:rsidR="00B35919" w:rsidRPr="00D53C0F" w:rsidRDefault="00B35919">
      <w:pPr>
        <w:pStyle w:val="Index3"/>
        <w:tabs>
          <w:tab w:val="right" w:leader="dot" w:pos="4310"/>
        </w:tabs>
      </w:pPr>
      <w:r w:rsidRPr="00D53C0F">
        <w:rPr>
          <w:color w:val="000000"/>
          <w:kern w:val="2"/>
        </w:rPr>
        <w:t>XU*8.0*451</w:t>
      </w:r>
      <w:r w:rsidRPr="00D53C0F">
        <w:t xml:space="preserve">, </w:t>
      </w:r>
      <w:r w:rsidRPr="00D53C0F">
        <w:rPr>
          <w:color w:val="000000"/>
          <w:kern w:val="2"/>
        </w:rPr>
        <w:t>1-4</w:t>
      </w:r>
      <w:r w:rsidRPr="00D53C0F">
        <w:t xml:space="preserve">, </w:t>
      </w:r>
      <w:r w:rsidRPr="00D53C0F">
        <w:rPr>
          <w:rFonts w:cs="Arial"/>
          <w:color w:val="000000"/>
          <w:sz w:val="20"/>
          <w:szCs w:val="20"/>
        </w:rPr>
        <w:t>9-4</w:t>
      </w:r>
    </w:p>
    <w:p w14:paraId="096C4D99" w14:textId="77777777" w:rsidR="00B35919" w:rsidRPr="00D53C0F" w:rsidRDefault="00B35919">
      <w:pPr>
        <w:pStyle w:val="Index2"/>
        <w:tabs>
          <w:tab w:val="right" w:leader="dot" w:pos="4310"/>
        </w:tabs>
      </w:pPr>
      <w:r w:rsidRPr="00D53C0F">
        <w:rPr>
          <w:color w:val="000000"/>
          <w:kern w:val="2"/>
        </w:rPr>
        <w:t>RPC Website</w:t>
      </w:r>
      <w:r w:rsidRPr="00D53C0F">
        <w:t xml:space="preserve">, </w:t>
      </w:r>
      <w:r w:rsidRPr="00D53C0F">
        <w:rPr>
          <w:color w:val="000000"/>
          <w:kern w:val="2"/>
        </w:rPr>
        <w:t>8-10</w:t>
      </w:r>
    </w:p>
    <w:p w14:paraId="1AE9951D" w14:textId="77777777" w:rsidR="00B35919" w:rsidRPr="00D53C0F" w:rsidRDefault="00B35919">
      <w:pPr>
        <w:pStyle w:val="Index1"/>
        <w:tabs>
          <w:tab w:val="right" w:leader="dot" w:pos="4310"/>
        </w:tabs>
      </w:pPr>
      <w:r w:rsidRPr="00D53C0F">
        <w:rPr>
          <w:color w:val="000000"/>
        </w:rPr>
        <w:t>KERNEL SYSTEM PARAMETERS File (#8989.3)</w:t>
      </w:r>
      <w:r w:rsidRPr="00D53C0F">
        <w:t xml:space="preserve">, </w:t>
      </w:r>
      <w:r w:rsidRPr="00D53C0F">
        <w:rPr>
          <w:color w:val="000000"/>
        </w:rPr>
        <w:t>7-2</w:t>
      </w:r>
      <w:r w:rsidRPr="00D53C0F">
        <w:t xml:space="preserve">, </w:t>
      </w:r>
      <w:r w:rsidRPr="00D53C0F">
        <w:rPr>
          <w:color w:val="000000"/>
        </w:rPr>
        <w:t>7-5</w:t>
      </w:r>
      <w:r w:rsidRPr="00D53C0F">
        <w:t xml:space="preserve">, </w:t>
      </w:r>
      <w:r w:rsidRPr="00D53C0F">
        <w:rPr>
          <w:color w:val="000000"/>
        </w:rPr>
        <w:t>8-2</w:t>
      </w:r>
    </w:p>
    <w:p w14:paraId="0E0A4BA9" w14:textId="77777777" w:rsidR="00B35919" w:rsidRPr="00D53C0F" w:rsidRDefault="00B35919">
      <w:pPr>
        <w:pStyle w:val="Index1"/>
        <w:tabs>
          <w:tab w:val="right" w:leader="dot" w:pos="4310"/>
        </w:tabs>
      </w:pPr>
      <w:r w:rsidRPr="00D53C0F">
        <w:rPr>
          <w:color w:val="000000"/>
        </w:rPr>
        <w:t>Key Variables</w:t>
      </w:r>
      <w:r w:rsidRPr="00D53C0F">
        <w:t xml:space="preserve">, </w:t>
      </w:r>
      <w:r w:rsidRPr="00D53C0F">
        <w:rPr>
          <w:color w:val="000000"/>
        </w:rPr>
        <w:t>8-15</w:t>
      </w:r>
    </w:p>
    <w:p w14:paraId="3C0548DE" w14:textId="77777777" w:rsidR="00B35919" w:rsidRPr="00D53C0F" w:rsidRDefault="00B35919">
      <w:pPr>
        <w:pStyle w:val="Index1"/>
        <w:tabs>
          <w:tab w:val="right" w:leader="dot" w:pos="4310"/>
        </w:tabs>
      </w:pPr>
      <w:r w:rsidRPr="00D53C0F">
        <w:rPr>
          <w:color w:val="000000"/>
        </w:rPr>
        <w:t>Keys</w:t>
      </w:r>
      <w:r w:rsidRPr="00D53C0F">
        <w:t xml:space="preserve">, xiv, </w:t>
      </w:r>
      <w:r w:rsidRPr="00D53C0F">
        <w:rPr>
          <w:color w:val="000000"/>
        </w:rPr>
        <w:t>9-4</w:t>
      </w:r>
    </w:p>
    <w:p w14:paraId="31C94883" w14:textId="77777777" w:rsidR="00B35919" w:rsidRPr="00D53C0F" w:rsidRDefault="00B35919">
      <w:pPr>
        <w:pStyle w:val="Index2"/>
        <w:tabs>
          <w:tab w:val="right" w:leader="dot" w:pos="4310"/>
        </w:tabs>
      </w:pPr>
      <w:r w:rsidRPr="00D53C0F">
        <w:rPr>
          <w:color w:val="000000"/>
        </w:rPr>
        <w:t>VistA M Server J2EE security keys</w:t>
      </w:r>
      <w:r w:rsidRPr="00D53C0F">
        <w:t xml:space="preserve">, </w:t>
      </w:r>
      <w:r w:rsidRPr="00D53C0F">
        <w:rPr>
          <w:color w:val="000000"/>
        </w:rPr>
        <w:t>1-2</w:t>
      </w:r>
      <w:r w:rsidRPr="00D53C0F">
        <w:t xml:space="preserve">, </w:t>
      </w:r>
      <w:r w:rsidRPr="00D53C0F">
        <w:rPr>
          <w:color w:val="000000"/>
        </w:rPr>
        <w:t>3-8</w:t>
      </w:r>
      <w:r w:rsidRPr="00D53C0F">
        <w:t xml:space="preserve">, </w:t>
      </w:r>
      <w:r w:rsidRPr="00D53C0F">
        <w:rPr>
          <w:color w:val="000000"/>
        </w:rPr>
        <w:t>4-13</w:t>
      </w:r>
      <w:r w:rsidRPr="00D53C0F">
        <w:t xml:space="preserve">, </w:t>
      </w:r>
      <w:r w:rsidRPr="00D53C0F">
        <w:rPr>
          <w:color w:val="000000"/>
        </w:rPr>
        <w:t>5-1</w:t>
      </w:r>
      <w:r w:rsidRPr="00D53C0F">
        <w:t xml:space="preserve">, </w:t>
      </w:r>
      <w:r w:rsidRPr="00D53C0F">
        <w:rPr>
          <w:color w:val="000000"/>
        </w:rPr>
        <w:t>5-2</w:t>
      </w:r>
      <w:r w:rsidRPr="00D53C0F">
        <w:t xml:space="preserve">, </w:t>
      </w:r>
      <w:r w:rsidRPr="00D53C0F">
        <w:rPr>
          <w:color w:val="000000"/>
        </w:rPr>
        <w:t>5-3</w:t>
      </w:r>
      <w:r w:rsidRPr="00D53C0F">
        <w:t xml:space="preserve">, </w:t>
      </w:r>
      <w:r w:rsidRPr="00D53C0F">
        <w:rPr>
          <w:color w:val="000000"/>
        </w:rPr>
        <w:t>5-5</w:t>
      </w:r>
      <w:r w:rsidRPr="00D53C0F">
        <w:t xml:space="preserve">, </w:t>
      </w:r>
      <w:r w:rsidRPr="00D53C0F">
        <w:rPr>
          <w:color w:val="000000"/>
        </w:rPr>
        <w:t>5-6</w:t>
      </w:r>
      <w:r w:rsidRPr="00D53C0F">
        <w:t xml:space="preserve">, </w:t>
      </w:r>
      <w:r w:rsidRPr="00D53C0F">
        <w:rPr>
          <w:color w:val="000000"/>
        </w:rPr>
        <w:t>8-8</w:t>
      </w:r>
      <w:r w:rsidRPr="00D53C0F">
        <w:t xml:space="preserve">, </w:t>
      </w:r>
      <w:r w:rsidRPr="00D53C0F">
        <w:rPr>
          <w:rFonts w:cs="Arial"/>
          <w:color w:val="000000"/>
          <w:sz w:val="20"/>
          <w:szCs w:val="20"/>
        </w:rPr>
        <w:t>9-4</w:t>
      </w:r>
      <w:r w:rsidRPr="00D53C0F">
        <w:t xml:space="preserve">, </w:t>
      </w:r>
      <w:r w:rsidRPr="00D53C0F">
        <w:rPr>
          <w:color w:val="000000"/>
        </w:rPr>
        <w:t>11-2</w:t>
      </w:r>
    </w:p>
    <w:p w14:paraId="11EF9798" w14:textId="77777777" w:rsidR="00B35919" w:rsidRPr="00D53C0F" w:rsidRDefault="00B35919">
      <w:pPr>
        <w:pStyle w:val="Index2"/>
        <w:tabs>
          <w:tab w:val="right" w:leader="dot" w:pos="4310"/>
        </w:tabs>
      </w:pPr>
      <w:r w:rsidRPr="00D53C0F">
        <w:rPr>
          <w:color w:val="000000"/>
        </w:rPr>
        <w:t>VistA M Server J2EE Security Keys</w:t>
      </w:r>
      <w:r w:rsidRPr="00D53C0F">
        <w:t xml:space="preserve">, </w:t>
      </w:r>
      <w:r w:rsidRPr="00D53C0F">
        <w:rPr>
          <w:color w:val="000000"/>
        </w:rPr>
        <w:t>5-3</w:t>
      </w:r>
    </w:p>
    <w:p w14:paraId="2F975911" w14:textId="77777777" w:rsidR="00B35919" w:rsidRPr="00D53C0F" w:rsidRDefault="00B35919">
      <w:pPr>
        <w:pStyle w:val="Index2"/>
        <w:tabs>
          <w:tab w:val="right" w:leader="dot" w:pos="4310"/>
        </w:tabs>
      </w:pPr>
      <w:r w:rsidRPr="00D53C0F">
        <w:rPr>
          <w:color w:val="000000"/>
        </w:rPr>
        <w:t>VistA M Server Security Keys</w:t>
      </w:r>
      <w:r w:rsidRPr="00D53C0F">
        <w:t xml:space="preserve">, </w:t>
      </w:r>
      <w:r w:rsidRPr="00D53C0F">
        <w:rPr>
          <w:color w:val="000000"/>
        </w:rPr>
        <w:t>5-6</w:t>
      </w:r>
    </w:p>
    <w:p w14:paraId="5C40B984" w14:textId="77777777" w:rsidR="00B35919" w:rsidRPr="00D53C0F" w:rsidRDefault="00B35919">
      <w:pPr>
        <w:pStyle w:val="Index2"/>
        <w:tabs>
          <w:tab w:val="right" w:leader="dot" w:pos="4310"/>
        </w:tabs>
      </w:pPr>
      <w:r w:rsidRPr="00D53C0F">
        <w:rPr>
          <w:rFonts w:cs="Arial"/>
          <w:color w:val="000000"/>
        </w:rPr>
        <w:t>XUKAAJEE_SAMPLE</w:t>
      </w:r>
      <w:r w:rsidRPr="00D53C0F">
        <w:t xml:space="preserve">, </w:t>
      </w:r>
      <w:r w:rsidRPr="00D53C0F">
        <w:rPr>
          <w:rFonts w:cs="Arial"/>
          <w:color w:val="000000"/>
          <w:sz w:val="20"/>
          <w:szCs w:val="20"/>
        </w:rPr>
        <w:t>9-4</w:t>
      </w:r>
    </w:p>
    <w:p w14:paraId="3A19DCB6" w14:textId="77777777" w:rsidR="00B35919" w:rsidRPr="00D53C0F" w:rsidRDefault="00B35919">
      <w:pPr>
        <w:pStyle w:val="IndexHeading"/>
        <w:keepNext/>
        <w:tabs>
          <w:tab w:val="right" w:leader="dot" w:pos="4310"/>
        </w:tabs>
        <w:rPr>
          <w:rFonts w:ascii="Calibri" w:hAnsi="Calibri" w:cs="Times New Roman"/>
          <w:b w:val="0"/>
          <w:bCs w:val="0"/>
        </w:rPr>
      </w:pPr>
      <w:r w:rsidRPr="00D53C0F">
        <w:t>L</w:t>
      </w:r>
    </w:p>
    <w:p w14:paraId="0D351134" w14:textId="77777777" w:rsidR="00B35919" w:rsidRPr="00D53C0F" w:rsidRDefault="00B35919">
      <w:pPr>
        <w:pStyle w:val="Index1"/>
        <w:tabs>
          <w:tab w:val="right" w:leader="dot" w:pos="4310"/>
        </w:tabs>
      </w:pPr>
      <w:r w:rsidRPr="00D53C0F">
        <w:rPr>
          <w:color w:val="000000"/>
        </w:rPr>
        <w:t>Listeners</w:t>
      </w:r>
    </w:p>
    <w:p w14:paraId="47E1BE9F" w14:textId="77777777" w:rsidR="00B35919" w:rsidRPr="00D53C0F" w:rsidRDefault="00B35919">
      <w:pPr>
        <w:pStyle w:val="Index2"/>
        <w:tabs>
          <w:tab w:val="right" w:leader="dot" w:pos="4310"/>
        </w:tabs>
      </w:pPr>
      <w:r w:rsidRPr="00D53C0F">
        <w:rPr>
          <w:color w:val="000000"/>
        </w:rPr>
        <w:t>KAAJEE</w:t>
      </w:r>
      <w:r w:rsidRPr="00D53C0F">
        <w:t xml:space="preserve">, </w:t>
      </w:r>
      <w:r w:rsidRPr="00D53C0F">
        <w:rPr>
          <w:color w:val="000000"/>
        </w:rPr>
        <w:t>4-12</w:t>
      </w:r>
      <w:r w:rsidRPr="00D53C0F">
        <w:t xml:space="preserve">, </w:t>
      </w:r>
      <w:r w:rsidRPr="00D53C0F">
        <w:rPr>
          <w:color w:val="000000"/>
        </w:rPr>
        <w:t>7-11</w:t>
      </w:r>
    </w:p>
    <w:p w14:paraId="3A5AC596" w14:textId="77777777" w:rsidR="00B35919" w:rsidRPr="00D53C0F" w:rsidRDefault="00B35919">
      <w:pPr>
        <w:pStyle w:val="Index2"/>
        <w:tabs>
          <w:tab w:val="right" w:leader="dot" w:pos="4310"/>
        </w:tabs>
      </w:pPr>
      <w:r w:rsidRPr="00D53C0F">
        <w:rPr>
          <w:color w:val="000000"/>
        </w:rPr>
        <w:t>KaajeeHttpSessionListener</w:t>
      </w:r>
      <w:r w:rsidRPr="00D53C0F">
        <w:t xml:space="preserve">, </w:t>
      </w:r>
      <w:r w:rsidRPr="00D53C0F">
        <w:rPr>
          <w:color w:val="000000"/>
        </w:rPr>
        <w:t>4-12</w:t>
      </w:r>
    </w:p>
    <w:p w14:paraId="475ACD94" w14:textId="77777777" w:rsidR="00B35919" w:rsidRPr="00D53C0F" w:rsidRDefault="00B35919">
      <w:pPr>
        <w:pStyle w:val="Index2"/>
        <w:tabs>
          <w:tab w:val="right" w:leader="dot" w:pos="4310"/>
        </w:tabs>
      </w:pPr>
      <w:r w:rsidRPr="00D53C0F">
        <w:rPr>
          <w:color w:val="000000"/>
        </w:rPr>
        <w:t>KaajeeSessionAttributeListener</w:t>
      </w:r>
      <w:r w:rsidRPr="00D53C0F">
        <w:t xml:space="preserve">, </w:t>
      </w:r>
      <w:r w:rsidRPr="00D53C0F">
        <w:rPr>
          <w:color w:val="000000"/>
        </w:rPr>
        <w:t>4-12</w:t>
      </w:r>
    </w:p>
    <w:p w14:paraId="018D888D" w14:textId="77777777" w:rsidR="00B35919" w:rsidRPr="00D53C0F" w:rsidRDefault="00B35919">
      <w:pPr>
        <w:pStyle w:val="Index1"/>
        <w:tabs>
          <w:tab w:val="right" w:leader="dot" w:pos="4310"/>
        </w:tabs>
      </w:pPr>
      <w:r w:rsidRPr="00D53C0F">
        <w:rPr>
          <w:color w:val="000000"/>
        </w:rPr>
        <w:t>Log4J</w:t>
      </w:r>
      <w:r w:rsidRPr="00D53C0F">
        <w:t xml:space="preserve">, </w:t>
      </w:r>
      <w:r w:rsidRPr="00D53C0F">
        <w:rPr>
          <w:color w:val="000000"/>
        </w:rPr>
        <w:t>4-1</w:t>
      </w:r>
      <w:r w:rsidRPr="00D53C0F">
        <w:t xml:space="preserve">, </w:t>
      </w:r>
      <w:r w:rsidRPr="00D53C0F">
        <w:rPr>
          <w:color w:val="000000"/>
          <w:kern w:val="2"/>
        </w:rPr>
        <w:t>4-7</w:t>
      </w:r>
      <w:r w:rsidRPr="00D53C0F">
        <w:t xml:space="preserve">, </w:t>
      </w:r>
      <w:r w:rsidRPr="00D53C0F">
        <w:rPr>
          <w:color w:val="000000"/>
        </w:rPr>
        <w:t>4-13</w:t>
      </w:r>
      <w:r w:rsidRPr="00D53C0F">
        <w:t xml:space="preserve">, </w:t>
      </w:r>
      <w:r w:rsidRPr="00D53C0F">
        <w:rPr>
          <w:color w:val="000000"/>
        </w:rPr>
        <w:t>11-3</w:t>
      </w:r>
    </w:p>
    <w:p w14:paraId="2DBC3E46" w14:textId="77777777" w:rsidR="00B35919" w:rsidRPr="00D53C0F" w:rsidRDefault="00B35919">
      <w:pPr>
        <w:pStyle w:val="Index2"/>
        <w:tabs>
          <w:tab w:val="right" w:leader="dot" w:pos="4310"/>
        </w:tabs>
      </w:pPr>
      <w:r w:rsidRPr="00D53C0F">
        <w:rPr>
          <w:color w:val="000000"/>
        </w:rPr>
        <w:t>Configuration</w:t>
      </w:r>
      <w:r w:rsidRPr="00D53C0F">
        <w:t xml:space="preserve">, </w:t>
      </w:r>
      <w:r w:rsidRPr="00D53C0F">
        <w:rPr>
          <w:color w:val="000000"/>
        </w:rPr>
        <w:t>8-5</w:t>
      </w:r>
    </w:p>
    <w:p w14:paraId="29ADCDFC" w14:textId="77777777" w:rsidR="00B35919" w:rsidRPr="00D53C0F" w:rsidRDefault="00B35919">
      <w:pPr>
        <w:pStyle w:val="Index2"/>
        <w:tabs>
          <w:tab w:val="right" w:leader="dot" w:pos="4310"/>
        </w:tabs>
      </w:pPr>
      <w:r w:rsidRPr="00D53C0F">
        <w:rPr>
          <w:color w:val="000000"/>
        </w:rPr>
        <w:t>File</w:t>
      </w:r>
      <w:r w:rsidRPr="00D53C0F">
        <w:t xml:space="preserve">, </w:t>
      </w:r>
      <w:r w:rsidRPr="00D53C0F">
        <w:rPr>
          <w:color w:val="000000"/>
        </w:rPr>
        <w:t>4-6</w:t>
      </w:r>
    </w:p>
    <w:p w14:paraId="0BC417A0" w14:textId="77777777" w:rsidR="00B35919" w:rsidRPr="00D53C0F" w:rsidRDefault="00B35919">
      <w:pPr>
        <w:pStyle w:val="Index2"/>
        <w:tabs>
          <w:tab w:val="right" w:leader="dot" w:pos="4310"/>
        </w:tabs>
      </w:pPr>
      <w:r w:rsidRPr="00D53C0F">
        <w:rPr>
          <w:color w:val="000000"/>
        </w:rPr>
        <w:t>Log</w:t>
      </w:r>
      <w:r w:rsidRPr="00D53C0F">
        <w:t xml:space="preserve">, </w:t>
      </w:r>
      <w:r w:rsidRPr="00D53C0F">
        <w:rPr>
          <w:color w:val="000000"/>
        </w:rPr>
        <w:t>8-6</w:t>
      </w:r>
      <w:r w:rsidRPr="00D53C0F">
        <w:t xml:space="preserve">, </w:t>
      </w:r>
      <w:r w:rsidRPr="00D53C0F">
        <w:rPr>
          <w:color w:val="000000"/>
        </w:rPr>
        <w:t>9-1</w:t>
      </w:r>
      <w:r w:rsidRPr="00D53C0F">
        <w:t xml:space="preserve">, </w:t>
      </w:r>
      <w:r w:rsidRPr="00D53C0F">
        <w:rPr>
          <w:color w:val="000000"/>
        </w:rPr>
        <w:t>11-3</w:t>
      </w:r>
    </w:p>
    <w:p w14:paraId="7CCB1380" w14:textId="77777777" w:rsidR="00B35919" w:rsidRPr="00D53C0F" w:rsidRDefault="00B35919">
      <w:pPr>
        <w:pStyle w:val="Index1"/>
        <w:tabs>
          <w:tab w:val="right" w:leader="dot" w:pos="4310"/>
        </w:tabs>
      </w:pPr>
      <w:r w:rsidRPr="00D53C0F">
        <w:rPr>
          <w:bCs/>
          <w:color w:val="000000"/>
        </w:rPr>
        <w:t>log4j-1.2.8.jar File</w:t>
      </w:r>
      <w:r w:rsidRPr="00D53C0F">
        <w:t xml:space="preserve">, </w:t>
      </w:r>
      <w:r w:rsidRPr="00D53C0F">
        <w:rPr>
          <w:bCs/>
          <w:color w:val="000000"/>
        </w:rPr>
        <w:t>4-6</w:t>
      </w:r>
    </w:p>
    <w:p w14:paraId="15B80ACE" w14:textId="77777777" w:rsidR="00B35919" w:rsidRPr="00D53C0F" w:rsidRDefault="00B35919">
      <w:pPr>
        <w:pStyle w:val="Index1"/>
        <w:tabs>
          <w:tab w:val="right" w:leader="dot" w:pos="4310"/>
        </w:tabs>
      </w:pPr>
      <w:r w:rsidRPr="00D53C0F">
        <w:rPr>
          <w:color w:val="000000"/>
        </w:rPr>
        <w:t>Logging Utility, Apache Jakarta Project</w:t>
      </w:r>
      <w:r w:rsidRPr="00D53C0F">
        <w:t xml:space="preserve">, </w:t>
      </w:r>
      <w:r w:rsidRPr="00D53C0F">
        <w:rPr>
          <w:color w:val="000000"/>
        </w:rPr>
        <w:t>4-6</w:t>
      </w:r>
    </w:p>
    <w:p w14:paraId="50832EEB" w14:textId="77777777" w:rsidR="00B35919" w:rsidRPr="00D53C0F" w:rsidRDefault="00B35919">
      <w:pPr>
        <w:pStyle w:val="Index1"/>
        <w:tabs>
          <w:tab w:val="right" w:leader="dot" w:pos="4310"/>
        </w:tabs>
      </w:pPr>
      <w:r w:rsidRPr="00D53C0F">
        <w:rPr>
          <w:color w:val="000000"/>
        </w:rPr>
        <w:t>Login</w:t>
      </w:r>
    </w:p>
    <w:p w14:paraId="53ABBC0C" w14:textId="77777777" w:rsidR="00B35919" w:rsidRPr="00D53C0F" w:rsidRDefault="00B35919">
      <w:pPr>
        <w:pStyle w:val="Index2"/>
        <w:tabs>
          <w:tab w:val="right" w:leader="dot" w:pos="4310"/>
        </w:tabs>
      </w:pPr>
      <w:r w:rsidRPr="00D53C0F">
        <w:rPr>
          <w:rFonts w:cs="Arial"/>
          <w:color w:val="000000"/>
        </w:rPr>
        <w:t>Attempt Limit, Enforcement of Failed Attempts Issue</w:t>
      </w:r>
      <w:r w:rsidRPr="00D53C0F">
        <w:t xml:space="preserve">, </w:t>
      </w:r>
      <w:r w:rsidRPr="00D53C0F">
        <w:rPr>
          <w:rFonts w:cs="Arial"/>
          <w:color w:val="000000"/>
        </w:rPr>
        <w:t>2-1</w:t>
      </w:r>
    </w:p>
    <w:p w14:paraId="7E59E78E" w14:textId="77777777" w:rsidR="00B35919" w:rsidRPr="00D53C0F" w:rsidRDefault="00B35919">
      <w:pPr>
        <w:pStyle w:val="Index2"/>
        <w:tabs>
          <w:tab w:val="right" w:leader="dot" w:pos="4310"/>
        </w:tabs>
      </w:pPr>
      <w:r w:rsidRPr="00D53C0F">
        <w:rPr>
          <w:color w:val="000000"/>
        </w:rPr>
        <w:t>Error Messages</w:t>
      </w:r>
      <w:r w:rsidRPr="00D53C0F">
        <w:t xml:space="preserve">, </w:t>
      </w:r>
      <w:r w:rsidRPr="00D53C0F">
        <w:rPr>
          <w:color w:val="000000"/>
        </w:rPr>
        <w:t>11-1</w:t>
      </w:r>
    </w:p>
    <w:p w14:paraId="5A153290" w14:textId="77777777" w:rsidR="00B35919" w:rsidRPr="00D53C0F" w:rsidRDefault="00B35919">
      <w:pPr>
        <w:pStyle w:val="Index2"/>
        <w:tabs>
          <w:tab w:val="right" w:leader="dot" w:pos="4310"/>
        </w:tabs>
      </w:pPr>
      <w:r w:rsidRPr="00D53C0F">
        <w:rPr>
          <w:color w:val="000000"/>
        </w:rPr>
        <w:t>Parameter Passing for J2EE Web-based Applications</w:t>
      </w:r>
      <w:r w:rsidRPr="00D53C0F">
        <w:t xml:space="preserve">, </w:t>
      </w:r>
      <w:r w:rsidRPr="00D53C0F">
        <w:rPr>
          <w:color w:val="000000"/>
        </w:rPr>
        <w:t>1-13</w:t>
      </w:r>
    </w:p>
    <w:p w14:paraId="7A41A170" w14:textId="77777777" w:rsidR="00B35919" w:rsidRPr="00D53C0F" w:rsidRDefault="00B35919">
      <w:pPr>
        <w:pStyle w:val="Index2"/>
        <w:tabs>
          <w:tab w:val="right" w:leader="dot" w:pos="4310"/>
        </w:tabs>
      </w:pPr>
      <w:r w:rsidRPr="00D53C0F">
        <w:rPr>
          <w:color w:val="000000"/>
        </w:rPr>
        <w:t>Persistent Cookie Information</w:t>
      </w:r>
      <w:r w:rsidRPr="00D53C0F">
        <w:t xml:space="preserve">, </w:t>
      </w:r>
      <w:r w:rsidRPr="00D53C0F">
        <w:rPr>
          <w:color w:val="000000"/>
        </w:rPr>
        <w:t>1-17</w:t>
      </w:r>
    </w:p>
    <w:p w14:paraId="42DB51CE" w14:textId="77777777" w:rsidR="00B35919" w:rsidRPr="00D53C0F" w:rsidRDefault="00B35919">
      <w:pPr>
        <w:pStyle w:val="Index2"/>
        <w:tabs>
          <w:tab w:val="right" w:leader="dot" w:pos="4310"/>
        </w:tabs>
      </w:pPr>
      <w:r w:rsidRPr="00D53C0F">
        <w:rPr>
          <w:color w:val="000000"/>
        </w:rPr>
        <w:t>Procedures for J2EE Web-based Applications</w:t>
      </w:r>
      <w:r w:rsidRPr="00D53C0F">
        <w:t xml:space="preserve">, </w:t>
      </w:r>
      <w:r w:rsidRPr="00D53C0F">
        <w:rPr>
          <w:color w:val="000000"/>
        </w:rPr>
        <w:t>1-12</w:t>
      </w:r>
    </w:p>
    <w:p w14:paraId="72DE1916" w14:textId="77777777" w:rsidR="00B35919" w:rsidRPr="00D53C0F" w:rsidRDefault="00B35919">
      <w:pPr>
        <w:pStyle w:val="Index2"/>
        <w:tabs>
          <w:tab w:val="right" w:leader="dot" w:pos="4310"/>
        </w:tabs>
      </w:pPr>
      <w:r w:rsidRPr="00D53C0F">
        <w:rPr>
          <w:color w:val="000000"/>
        </w:rPr>
        <w:t>Screen</w:t>
      </w:r>
    </w:p>
    <w:p w14:paraId="4D75453F" w14:textId="77777777" w:rsidR="00B35919" w:rsidRPr="00D53C0F" w:rsidRDefault="00B35919">
      <w:pPr>
        <w:pStyle w:val="Index3"/>
        <w:tabs>
          <w:tab w:val="right" w:leader="dot" w:pos="4310"/>
        </w:tabs>
      </w:pPr>
      <w:r w:rsidRPr="00D53C0F">
        <w:rPr>
          <w:color w:val="000000"/>
        </w:rPr>
        <w:t>J2EE Web-based Application Authentication</w:t>
      </w:r>
      <w:r w:rsidRPr="00D53C0F">
        <w:t xml:space="preserve">, </w:t>
      </w:r>
      <w:r w:rsidRPr="00D53C0F">
        <w:rPr>
          <w:color w:val="000000"/>
        </w:rPr>
        <w:t>1-10</w:t>
      </w:r>
    </w:p>
    <w:p w14:paraId="26EE5D3A" w14:textId="77777777" w:rsidR="00B35919" w:rsidRPr="00D53C0F" w:rsidRDefault="00B35919">
      <w:pPr>
        <w:pStyle w:val="Index1"/>
        <w:tabs>
          <w:tab w:val="right" w:leader="dot" w:pos="4310"/>
        </w:tabs>
      </w:pPr>
      <w:r w:rsidRPr="00D53C0F">
        <w:rPr>
          <w:color w:val="000000"/>
        </w:rPr>
        <w:t>Login failed due to too many invalid logon attempts (Error Message)</w:t>
      </w:r>
      <w:r w:rsidRPr="00D53C0F">
        <w:t xml:space="preserve">, </w:t>
      </w:r>
      <w:r w:rsidRPr="00D53C0F">
        <w:rPr>
          <w:color w:val="000000"/>
        </w:rPr>
        <w:t>11-7</w:t>
      </w:r>
    </w:p>
    <w:p w14:paraId="217B3DA8" w14:textId="77777777" w:rsidR="00B35919" w:rsidRPr="00D53C0F" w:rsidRDefault="00B35919">
      <w:pPr>
        <w:pStyle w:val="Index1"/>
        <w:tabs>
          <w:tab w:val="right" w:leader="dot" w:pos="4310"/>
        </w:tabs>
      </w:pPr>
      <w:r w:rsidRPr="00D53C0F">
        <w:rPr>
          <w:color w:val="000000"/>
        </w:rPr>
        <w:t>login.jsp</w:t>
      </w:r>
      <w:r w:rsidRPr="00D53C0F">
        <w:t xml:space="preserve">, </w:t>
      </w:r>
      <w:r w:rsidRPr="00D53C0F">
        <w:rPr>
          <w:color w:val="000000"/>
        </w:rPr>
        <w:t>4-8</w:t>
      </w:r>
    </w:p>
    <w:p w14:paraId="0FF929BB" w14:textId="77777777" w:rsidR="00B35919" w:rsidRPr="00D53C0F" w:rsidRDefault="00B35919">
      <w:pPr>
        <w:pStyle w:val="Index1"/>
        <w:tabs>
          <w:tab w:val="right" w:leader="dot" w:pos="4310"/>
        </w:tabs>
      </w:pPr>
      <w:r w:rsidRPr="00D53C0F">
        <w:rPr>
          <w:color w:val="000000"/>
        </w:rPr>
        <w:t>loginCookieInfo.htm File</w:t>
      </w:r>
      <w:r w:rsidRPr="00D53C0F">
        <w:t xml:space="preserve">, </w:t>
      </w:r>
      <w:r w:rsidRPr="00D53C0F">
        <w:rPr>
          <w:color w:val="000000"/>
        </w:rPr>
        <w:t>4-8</w:t>
      </w:r>
    </w:p>
    <w:p w14:paraId="64C29A49" w14:textId="77777777" w:rsidR="00B35919" w:rsidRPr="00D53C0F" w:rsidRDefault="00B35919">
      <w:pPr>
        <w:pStyle w:val="Index1"/>
        <w:tabs>
          <w:tab w:val="right" w:leader="dot" w:pos="4310"/>
        </w:tabs>
      </w:pPr>
      <w:r w:rsidRPr="00D53C0F">
        <w:rPr>
          <w:color w:val="000000"/>
        </w:rPr>
        <w:t>loginerror.jsp File</w:t>
      </w:r>
      <w:r w:rsidRPr="00D53C0F">
        <w:t xml:space="preserve">, </w:t>
      </w:r>
      <w:r w:rsidRPr="00D53C0F">
        <w:rPr>
          <w:color w:val="000000"/>
        </w:rPr>
        <w:t>4-8</w:t>
      </w:r>
    </w:p>
    <w:p w14:paraId="18A5DAEF" w14:textId="77777777" w:rsidR="00B35919" w:rsidRPr="00D53C0F" w:rsidRDefault="00B35919">
      <w:pPr>
        <w:pStyle w:val="Index1"/>
        <w:tabs>
          <w:tab w:val="right" w:leader="dot" w:pos="4310"/>
        </w:tabs>
      </w:pPr>
      <w:r w:rsidRPr="00D53C0F">
        <w:rPr>
          <w:color w:val="000000"/>
        </w:rPr>
        <w:t>loginerrordisplay.jsp File</w:t>
      </w:r>
      <w:r w:rsidRPr="00D53C0F">
        <w:t xml:space="preserve">, </w:t>
      </w:r>
      <w:r w:rsidRPr="00D53C0F">
        <w:rPr>
          <w:color w:val="000000"/>
        </w:rPr>
        <w:t>4-8</w:t>
      </w:r>
    </w:p>
    <w:p w14:paraId="2DCCB255" w14:textId="77777777" w:rsidR="00B35919" w:rsidRPr="00D53C0F" w:rsidRDefault="00B35919">
      <w:pPr>
        <w:pStyle w:val="Index1"/>
        <w:tabs>
          <w:tab w:val="right" w:leader="dot" w:pos="4310"/>
        </w:tabs>
      </w:pPr>
      <w:r w:rsidRPr="00D53C0F">
        <w:rPr>
          <w:color w:val="000000"/>
        </w:rPr>
        <w:t>Logins</w:t>
      </w:r>
    </w:p>
    <w:p w14:paraId="20E22080" w14:textId="77777777" w:rsidR="00B35919" w:rsidRPr="00D53C0F" w:rsidRDefault="00B35919">
      <w:pPr>
        <w:pStyle w:val="Index2"/>
        <w:tabs>
          <w:tab w:val="right" w:leader="dot" w:pos="4310"/>
        </w:tabs>
      </w:pPr>
      <w:r w:rsidRPr="00D53C0F">
        <w:rPr>
          <w:rFonts w:cs="Times"/>
          <w:color w:val="000000"/>
        </w:rPr>
        <w:t xml:space="preserve">KAAJEE Login </w:t>
      </w:r>
      <w:r w:rsidRPr="00D53C0F">
        <w:rPr>
          <w:color w:val="000000"/>
        </w:rPr>
        <w:t>Server Requirements</w:t>
      </w:r>
      <w:r w:rsidRPr="00D53C0F">
        <w:t xml:space="preserve">, </w:t>
      </w:r>
      <w:r w:rsidRPr="00D53C0F">
        <w:rPr>
          <w:color w:val="000000"/>
        </w:rPr>
        <w:t>8-4</w:t>
      </w:r>
    </w:p>
    <w:p w14:paraId="1E059C21" w14:textId="77777777" w:rsidR="00B35919" w:rsidRPr="00D53C0F" w:rsidRDefault="00B35919">
      <w:pPr>
        <w:pStyle w:val="Index1"/>
        <w:tabs>
          <w:tab w:val="right" w:leader="dot" w:pos="4310"/>
        </w:tabs>
      </w:pPr>
      <w:r w:rsidRPr="00D53C0F">
        <w:rPr>
          <w:color w:val="000000"/>
        </w:rPr>
        <w:t>Logins are disabled on the M system (Error Message)</w:t>
      </w:r>
      <w:r w:rsidRPr="00D53C0F">
        <w:t xml:space="preserve">, </w:t>
      </w:r>
      <w:r w:rsidRPr="00D53C0F">
        <w:rPr>
          <w:color w:val="000000"/>
        </w:rPr>
        <w:t>11-9</w:t>
      </w:r>
    </w:p>
    <w:p w14:paraId="5843585B" w14:textId="77777777" w:rsidR="00B35919" w:rsidRPr="00D53C0F" w:rsidRDefault="00B35919">
      <w:pPr>
        <w:pStyle w:val="Index1"/>
        <w:tabs>
          <w:tab w:val="right" w:leader="dot" w:pos="4310"/>
        </w:tabs>
      </w:pPr>
      <w:r w:rsidRPr="00D53C0F">
        <w:rPr>
          <w:color w:val="000000"/>
        </w:rPr>
        <w:t>LoginUserInfoVO Object</w:t>
      </w:r>
      <w:r w:rsidRPr="00D53C0F">
        <w:t xml:space="preserve">, </w:t>
      </w:r>
      <w:r w:rsidRPr="00D53C0F">
        <w:rPr>
          <w:color w:val="000000"/>
        </w:rPr>
        <w:t>2-1</w:t>
      </w:r>
      <w:r w:rsidRPr="00D53C0F">
        <w:t xml:space="preserve">, </w:t>
      </w:r>
      <w:r w:rsidRPr="00D53C0F">
        <w:rPr>
          <w:color w:val="000000"/>
        </w:rPr>
        <w:t>4-12</w:t>
      </w:r>
      <w:r w:rsidRPr="00D53C0F">
        <w:t xml:space="preserve">, </w:t>
      </w:r>
      <w:r w:rsidRPr="00D53C0F">
        <w:rPr>
          <w:color w:val="000000"/>
        </w:rPr>
        <w:t>6-3</w:t>
      </w:r>
      <w:r w:rsidRPr="00D53C0F">
        <w:t xml:space="preserve">, </w:t>
      </w:r>
      <w:r w:rsidRPr="00D53C0F">
        <w:rPr>
          <w:color w:val="000000"/>
        </w:rPr>
        <w:t>7-2</w:t>
      </w:r>
      <w:r w:rsidRPr="00D53C0F">
        <w:t xml:space="preserve">, </w:t>
      </w:r>
      <w:r w:rsidRPr="00D53C0F">
        <w:rPr>
          <w:color w:val="000000"/>
        </w:rPr>
        <w:t>7-10</w:t>
      </w:r>
      <w:r w:rsidRPr="00D53C0F">
        <w:t xml:space="preserve">, </w:t>
      </w:r>
      <w:r w:rsidRPr="00D53C0F">
        <w:rPr>
          <w:color w:val="000000"/>
        </w:rPr>
        <w:t>7-11</w:t>
      </w:r>
      <w:r w:rsidRPr="00D53C0F">
        <w:t xml:space="preserve">, </w:t>
      </w:r>
      <w:r w:rsidRPr="00D53C0F">
        <w:rPr>
          <w:color w:val="000000"/>
        </w:rPr>
        <w:t>10-2</w:t>
      </w:r>
      <w:r w:rsidRPr="00D53C0F">
        <w:t xml:space="preserve">, </w:t>
      </w:r>
      <w:r w:rsidRPr="00D53C0F">
        <w:rPr>
          <w:color w:val="000000"/>
        </w:rPr>
        <w:t>10-3</w:t>
      </w:r>
      <w:r w:rsidRPr="00D53C0F">
        <w:t xml:space="preserve">, </w:t>
      </w:r>
      <w:r w:rsidRPr="00D53C0F">
        <w:rPr>
          <w:color w:val="000000"/>
        </w:rPr>
        <w:t>10-6</w:t>
      </w:r>
    </w:p>
    <w:p w14:paraId="2AA18802" w14:textId="77777777" w:rsidR="00B35919" w:rsidRPr="00D53C0F" w:rsidRDefault="00B35919">
      <w:pPr>
        <w:pStyle w:val="Index2"/>
        <w:tabs>
          <w:tab w:val="right" w:leader="dot" w:pos="4310"/>
        </w:tabs>
      </w:pPr>
      <w:r w:rsidRPr="00D53C0F">
        <w:rPr>
          <w:color w:val="000000"/>
        </w:rPr>
        <w:t>Constructor Summary</w:t>
      </w:r>
      <w:r w:rsidRPr="00D53C0F">
        <w:t xml:space="preserve">, </w:t>
      </w:r>
      <w:r w:rsidRPr="00D53C0F">
        <w:rPr>
          <w:color w:val="000000"/>
        </w:rPr>
        <w:t>7-3</w:t>
      </w:r>
    </w:p>
    <w:p w14:paraId="11EB6C40" w14:textId="77777777" w:rsidR="00B35919" w:rsidRPr="00D53C0F" w:rsidRDefault="00B35919">
      <w:pPr>
        <w:pStyle w:val="Index2"/>
        <w:tabs>
          <w:tab w:val="right" w:leader="dot" w:pos="4310"/>
        </w:tabs>
      </w:pPr>
      <w:r w:rsidRPr="00D53C0F">
        <w:rPr>
          <w:color w:val="000000"/>
        </w:rPr>
        <w:t>Field Summary</w:t>
      </w:r>
      <w:r w:rsidRPr="00D53C0F">
        <w:t xml:space="preserve">, </w:t>
      </w:r>
      <w:r w:rsidRPr="00D53C0F">
        <w:rPr>
          <w:color w:val="000000"/>
        </w:rPr>
        <w:t>7-3</w:t>
      </w:r>
    </w:p>
    <w:p w14:paraId="0FA49D95" w14:textId="77777777" w:rsidR="00B35919" w:rsidRPr="00D53C0F" w:rsidRDefault="00B35919">
      <w:pPr>
        <w:pStyle w:val="Index2"/>
        <w:tabs>
          <w:tab w:val="right" w:leader="dot" w:pos="4310"/>
        </w:tabs>
      </w:pPr>
      <w:r w:rsidRPr="00D53C0F">
        <w:rPr>
          <w:color w:val="000000"/>
        </w:rPr>
        <w:t>Methods</w:t>
      </w:r>
      <w:r w:rsidRPr="00D53C0F">
        <w:t xml:space="preserve">, </w:t>
      </w:r>
      <w:r w:rsidRPr="00D53C0F">
        <w:rPr>
          <w:color w:val="000000"/>
        </w:rPr>
        <w:t>7-5</w:t>
      </w:r>
      <w:r w:rsidRPr="00D53C0F">
        <w:t xml:space="preserve">, </w:t>
      </w:r>
      <w:r w:rsidRPr="00D53C0F">
        <w:rPr>
          <w:color w:val="000000"/>
        </w:rPr>
        <w:t>7-8</w:t>
      </w:r>
    </w:p>
    <w:p w14:paraId="393E17CC" w14:textId="77777777" w:rsidR="00B35919" w:rsidRPr="00D53C0F" w:rsidRDefault="00B35919">
      <w:pPr>
        <w:pStyle w:val="Index1"/>
        <w:tabs>
          <w:tab w:val="right" w:leader="dot" w:pos="4310"/>
        </w:tabs>
      </w:pPr>
      <w:r w:rsidRPr="00D53C0F">
        <w:rPr>
          <w:bCs/>
          <w:color w:val="000000"/>
        </w:rPr>
        <w:t>LoginUserInfoVO</w:t>
      </w:r>
      <w:r w:rsidRPr="00D53C0F">
        <w:rPr>
          <w:color w:val="000000"/>
        </w:rPr>
        <w:t>() Constructor</w:t>
      </w:r>
      <w:r w:rsidRPr="00D53C0F">
        <w:t xml:space="preserve">, </w:t>
      </w:r>
      <w:r w:rsidRPr="00D53C0F">
        <w:rPr>
          <w:color w:val="000000"/>
        </w:rPr>
        <w:t>7-3</w:t>
      </w:r>
    </w:p>
    <w:p w14:paraId="1E23CF91" w14:textId="77777777" w:rsidR="00B35919" w:rsidRPr="00D53C0F" w:rsidRDefault="00B35919">
      <w:pPr>
        <w:pStyle w:val="Index1"/>
        <w:tabs>
          <w:tab w:val="right" w:leader="dot" w:pos="4310"/>
        </w:tabs>
      </w:pPr>
      <w:r w:rsidRPr="00D53C0F">
        <w:rPr>
          <w:color w:val="000000"/>
        </w:rPr>
        <w:t>LoginUserInfoVO.SESSION_KEY String</w:t>
      </w:r>
      <w:r w:rsidRPr="00D53C0F">
        <w:t xml:space="preserve">, </w:t>
      </w:r>
      <w:r w:rsidRPr="00D53C0F">
        <w:rPr>
          <w:color w:val="000000"/>
        </w:rPr>
        <w:t>7-2</w:t>
      </w:r>
    </w:p>
    <w:p w14:paraId="5EDEBB13" w14:textId="77777777" w:rsidR="00B35919" w:rsidRPr="00D53C0F" w:rsidRDefault="00B35919">
      <w:pPr>
        <w:pStyle w:val="Index1"/>
        <w:tabs>
          <w:tab w:val="right" w:leader="dot" w:pos="4310"/>
        </w:tabs>
      </w:pPr>
      <w:r w:rsidRPr="00D53C0F">
        <w:rPr>
          <w:color w:val="000000"/>
        </w:rPr>
        <w:t>logout.jsp File</w:t>
      </w:r>
      <w:r w:rsidRPr="00D53C0F">
        <w:t xml:space="preserve">, </w:t>
      </w:r>
      <w:r w:rsidRPr="00D53C0F">
        <w:rPr>
          <w:color w:val="000000"/>
        </w:rPr>
        <w:t>7-11</w:t>
      </w:r>
    </w:p>
    <w:p w14:paraId="21BBBA18" w14:textId="77777777" w:rsidR="00B35919" w:rsidRPr="00D53C0F" w:rsidRDefault="00B35919">
      <w:pPr>
        <w:pStyle w:val="Index1"/>
        <w:tabs>
          <w:tab w:val="right" w:leader="dot" w:pos="4310"/>
        </w:tabs>
      </w:pPr>
      <w:r w:rsidRPr="00D53C0F">
        <w:rPr>
          <w:color w:val="000000"/>
        </w:rPr>
        <w:t>Logouts</w:t>
      </w:r>
      <w:r w:rsidRPr="00D53C0F">
        <w:t xml:space="preserve">, </w:t>
      </w:r>
      <w:r w:rsidRPr="00D53C0F">
        <w:rPr>
          <w:color w:val="000000"/>
        </w:rPr>
        <w:t>7-11</w:t>
      </w:r>
    </w:p>
    <w:p w14:paraId="39DEFDAA" w14:textId="77777777" w:rsidR="00B35919" w:rsidRPr="00D53C0F" w:rsidRDefault="00B35919">
      <w:pPr>
        <w:pStyle w:val="Index2"/>
        <w:tabs>
          <w:tab w:val="right" w:leader="dot" w:pos="4310"/>
        </w:tabs>
      </w:pPr>
      <w:r w:rsidRPr="00D53C0F">
        <w:rPr>
          <w:color w:val="000000"/>
        </w:rPr>
        <w:t>KAAJEE</w:t>
      </w:r>
      <w:r w:rsidRPr="00D53C0F">
        <w:t xml:space="preserve">, </w:t>
      </w:r>
      <w:r w:rsidRPr="00D53C0F">
        <w:rPr>
          <w:color w:val="000000"/>
        </w:rPr>
        <w:t>8-9</w:t>
      </w:r>
    </w:p>
    <w:p w14:paraId="3AB63F85" w14:textId="77777777" w:rsidR="00B35919" w:rsidRPr="00D53C0F" w:rsidRDefault="00B35919">
      <w:pPr>
        <w:pStyle w:val="Index1"/>
        <w:tabs>
          <w:tab w:val="right" w:leader="dot" w:pos="4310"/>
        </w:tabs>
      </w:pPr>
      <w:r w:rsidRPr="00D53C0F">
        <w:rPr>
          <w:color w:val="000000"/>
        </w:rPr>
        <w:t>Logs</w:t>
      </w:r>
    </w:p>
    <w:p w14:paraId="7CAFA635" w14:textId="77777777" w:rsidR="00B35919" w:rsidRPr="00D53C0F" w:rsidRDefault="00B35919">
      <w:pPr>
        <w:pStyle w:val="Index2"/>
        <w:tabs>
          <w:tab w:val="right" w:leader="dot" w:pos="4310"/>
        </w:tabs>
      </w:pPr>
      <w:r w:rsidRPr="00D53C0F">
        <w:rPr>
          <w:color w:val="000000"/>
        </w:rPr>
        <w:t>Failed Access Attempts</w:t>
      </w:r>
      <w:r w:rsidRPr="00D53C0F">
        <w:t xml:space="preserve">, </w:t>
      </w:r>
      <w:r w:rsidRPr="00D53C0F">
        <w:rPr>
          <w:color w:val="000000"/>
        </w:rPr>
        <w:t>8-8</w:t>
      </w:r>
      <w:r w:rsidRPr="00D53C0F">
        <w:t xml:space="preserve">, </w:t>
      </w:r>
      <w:r w:rsidRPr="00D53C0F">
        <w:rPr>
          <w:color w:val="000000"/>
        </w:rPr>
        <w:t>9-2</w:t>
      </w:r>
    </w:p>
    <w:p w14:paraId="798837BC" w14:textId="77777777" w:rsidR="00B35919" w:rsidRPr="00D53C0F" w:rsidRDefault="00B35919">
      <w:pPr>
        <w:pStyle w:val="Index2"/>
        <w:tabs>
          <w:tab w:val="right" w:leader="dot" w:pos="4310"/>
        </w:tabs>
      </w:pPr>
      <w:r w:rsidRPr="00D53C0F">
        <w:rPr>
          <w:color w:val="000000"/>
        </w:rPr>
        <w:t>Log4J</w:t>
      </w:r>
      <w:r w:rsidRPr="00D53C0F">
        <w:t xml:space="preserve">, </w:t>
      </w:r>
      <w:r w:rsidRPr="00D53C0F">
        <w:rPr>
          <w:color w:val="000000"/>
        </w:rPr>
        <w:t>8-6</w:t>
      </w:r>
      <w:r w:rsidRPr="00D53C0F">
        <w:t xml:space="preserve">, </w:t>
      </w:r>
      <w:r w:rsidRPr="00D53C0F">
        <w:rPr>
          <w:color w:val="000000"/>
        </w:rPr>
        <w:t>9-1</w:t>
      </w:r>
    </w:p>
    <w:p w14:paraId="79CF2A7E" w14:textId="77777777" w:rsidR="00B35919" w:rsidRPr="00D53C0F" w:rsidRDefault="00B35919">
      <w:pPr>
        <w:pStyle w:val="Index2"/>
        <w:tabs>
          <w:tab w:val="right" w:leader="dot" w:pos="4310"/>
        </w:tabs>
      </w:pPr>
      <w:r w:rsidRPr="00D53C0F">
        <w:rPr>
          <w:color w:val="000000"/>
        </w:rPr>
        <w:t>Monitoring</w:t>
      </w:r>
      <w:r w:rsidRPr="00D53C0F">
        <w:t xml:space="preserve">, </w:t>
      </w:r>
      <w:r w:rsidRPr="00D53C0F">
        <w:rPr>
          <w:color w:val="000000"/>
        </w:rPr>
        <w:t>8-6</w:t>
      </w:r>
      <w:r w:rsidRPr="00D53C0F">
        <w:t xml:space="preserve">, </w:t>
      </w:r>
      <w:r w:rsidRPr="00D53C0F">
        <w:rPr>
          <w:color w:val="000000"/>
        </w:rPr>
        <w:t>9-1</w:t>
      </w:r>
    </w:p>
    <w:p w14:paraId="1B9E2614" w14:textId="77777777" w:rsidR="00B35919" w:rsidRPr="00D53C0F" w:rsidRDefault="00B35919">
      <w:pPr>
        <w:pStyle w:val="Index2"/>
        <w:tabs>
          <w:tab w:val="right" w:leader="dot" w:pos="4310"/>
        </w:tabs>
      </w:pPr>
      <w:r w:rsidRPr="00D53C0F">
        <w:rPr>
          <w:color w:val="000000"/>
        </w:rPr>
        <w:t>M-side</w:t>
      </w:r>
      <w:r w:rsidRPr="00D53C0F">
        <w:t xml:space="preserve">, </w:t>
      </w:r>
      <w:r w:rsidRPr="00D53C0F">
        <w:rPr>
          <w:color w:val="000000"/>
        </w:rPr>
        <w:t>8-8</w:t>
      </w:r>
      <w:r w:rsidRPr="00D53C0F">
        <w:t xml:space="preserve">, </w:t>
      </w:r>
      <w:r w:rsidRPr="00D53C0F">
        <w:rPr>
          <w:color w:val="000000"/>
        </w:rPr>
        <w:t>9-1</w:t>
      </w:r>
    </w:p>
    <w:p w14:paraId="1D277BF3" w14:textId="77777777" w:rsidR="00B35919" w:rsidRPr="00D53C0F" w:rsidRDefault="00B35919">
      <w:pPr>
        <w:pStyle w:val="Index2"/>
        <w:tabs>
          <w:tab w:val="right" w:leader="dot" w:pos="4310"/>
        </w:tabs>
      </w:pPr>
      <w:r w:rsidRPr="00D53C0F">
        <w:rPr>
          <w:color w:val="000000"/>
        </w:rPr>
        <w:t>Sign-On</w:t>
      </w:r>
      <w:r w:rsidRPr="00D53C0F">
        <w:t xml:space="preserve">, </w:t>
      </w:r>
      <w:r w:rsidRPr="00D53C0F">
        <w:rPr>
          <w:color w:val="000000"/>
        </w:rPr>
        <w:t>8-8</w:t>
      </w:r>
      <w:r w:rsidRPr="00D53C0F">
        <w:t xml:space="preserve">, </w:t>
      </w:r>
      <w:r w:rsidRPr="00D53C0F">
        <w:rPr>
          <w:color w:val="000000"/>
        </w:rPr>
        <w:t>9-2</w:t>
      </w:r>
    </w:p>
    <w:p w14:paraId="0ECAD2FA" w14:textId="77777777" w:rsidR="00B35919" w:rsidRPr="00D53C0F" w:rsidRDefault="00B35919">
      <w:pPr>
        <w:pStyle w:val="IndexHeading"/>
        <w:keepNext/>
        <w:tabs>
          <w:tab w:val="right" w:leader="dot" w:pos="4310"/>
        </w:tabs>
        <w:rPr>
          <w:rFonts w:ascii="Calibri" w:hAnsi="Calibri" w:cs="Times New Roman"/>
          <w:b w:val="0"/>
          <w:bCs w:val="0"/>
        </w:rPr>
      </w:pPr>
      <w:r w:rsidRPr="00D53C0F">
        <w:t>M</w:t>
      </w:r>
    </w:p>
    <w:p w14:paraId="160C6F0E" w14:textId="77777777" w:rsidR="00B35919" w:rsidRPr="00D53C0F" w:rsidRDefault="00B35919">
      <w:pPr>
        <w:pStyle w:val="Index1"/>
        <w:tabs>
          <w:tab w:val="right" w:leader="dot" w:pos="4310"/>
        </w:tabs>
      </w:pPr>
      <w:r w:rsidRPr="00D53C0F">
        <w:rPr>
          <w:color w:val="000000"/>
        </w:rPr>
        <w:t>Magic Role</w:t>
      </w:r>
      <w:r w:rsidRPr="00D53C0F">
        <w:t xml:space="preserve">, </w:t>
      </w:r>
      <w:r w:rsidRPr="00D53C0F">
        <w:rPr>
          <w:color w:val="000000"/>
        </w:rPr>
        <w:t>5-5</w:t>
      </w:r>
    </w:p>
    <w:p w14:paraId="760D2255" w14:textId="77777777" w:rsidR="00B35919" w:rsidRPr="00D53C0F" w:rsidRDefault="00B35919">
      <w:pPr>
        <w:pStyle w:val="Index1"/>
        <w:tabs>
          <w:tab w:val="right" w:leader="dot" w:pos="4310"/>
        </w:tabs>
      </w:pPr>
      <w:r w:rsidRPr="00D53C0F">
        <w:rPr>
          <w:color w:val="000000"/>
        </w:rPr>
        <w:t>Mail Groups</w:t>
      </w:r>
      <w:r w:rsidRPr="00D53C0F">
        <w:t xml:space="preserve">, </w:t>
      </w:r>
      <w:r w:rsidRPr="00D53C0F">
        <w:rPr>
          <w:color w:val="000000"/>
        </w:rPr>
        <w:t>9-1</w:t>
      </w:r>
    </w:p>
    <w:p w14:paraId="70EB0432" w14:textId="77777777" w:rsidR="00B35919" w:rsidRPr="00D53C0F" w:rsidRDefault="00B35919">
      <w:pPr>
        <w:pStyle w:val="Index1"/>
        <w:tabs>
          <w:tab w:val="right" w:leader="dot" w:pos="4310"/>
        </w:tabs>
      </w:pPr>
      <w:r w:rsidRPr="00D53C0F">
        <w:rPr>
          <w:color w:val="000000"/>
        </w:rPr>
        <w:t>Maintenance and Implementation (J2EE)</w:t>
      </w:r>
      <w:r w:rsidRPr="00D53C0F">
        <w:t xml:space="preserve">, </w:t>
      </w:r>
      <w:r w:rsidRPr="00D53C0F">
        <w:rPr>
          <w:color w:val="000000"/>
        </w:rPr>
        <w:t>8-1</w:t>
      </w:r>
    </w:p>
    <w:p w14:paraId="030CF2F8" w14:textId="77777777" w:rsidR="00B35919" w:rsidRPr="00D53C0F" w:rsidRDefault="00B35919">
      <w:pPr>
        <w:pStyle w:val="Index1"/>
        <w:tabs>
          <w:tab w:val="right" w:leader="dot" w:pos="4310"/>
        </w:tabs>
      </w:pPr>
      <w:r w:rsidRPr="00D53C0F">
        <w:rPr>
          <w:color w:val="000000"/>
        </w:rPr>
        <w:t>Mapping</w:t>
      </w:r>
    </w:p>
    <w:p w14:paraId="22D1D0DD" w14:textId="77777777" w:rsidR="00B35919" w:rsidRPr="00D53C0F" w:rsidRDefault="00B35919">
      <w:pPr>
        <w:pStyle w:val="Index2"/>
        <w:tabs>
          <w:tab w:val="right" w:leader="dot" w:pos="4310"/>
        </w:tabs>
      </w:pPr>
      <w:r w:rsidRPr="00D53C0F">
        <w:rPr>
          <w:color w:val="000000"/>
        </w:rPr>
        <w:t>Globals</w:t>
      </w:r>
      <w:r w:rsidRPr="00D53C0F">
        <w:t xml:space="preserve">, </w:t>
      </w:r>
      <w:r w:rsidRPr="00D53C0F">
        <w:rPr>
          <w:color w:val="000000"/>
        </w:rPr>
        <w:t>8-10</w:t>
      </w:r>
    </w:p>
    <w:p w14:paraId="66466DAD" w14:textId="77777777" w:rsidR="00B35919" w:rsidRPr="00D53C0F" w:rsidRDefault="00B35919">
      <w:pPr>
        <w:pStyle w:val="Index2"/>
        <w:tabs>
          <w:tab w:val="right" w:leader="dot" w:pos="4310"/>
        </w:tabs>
      </w:pPr>
      <w:r w:rsidRPr="00D53C0F">
        <w:rPr>
          <w:color w:val="000000"/>
        </w:rPr>
        <w:t>J2EE Security Role Names to WebLogic Group Names (weblogic.xml)</w:t>
      </w:r>
      <w:r w:rsidRPr="00D53C0F">
        <w:t xml:space="preserve">, </w:t>
      </w:r>
      <w:r w:rsidRPr="00D53C0F">
        <w:rPr>
          <w:color w:val="000000"/>
        </w:rPr>
        <w:t>5-3</w:t>
      </w:r>
    </w:p>
    <w:p w14:paraId="36EA69F4" w14:textId="77777777" w:rsidR="00B35919" w:rsidRPr="00D53C0F" w:rsidRDefault="00B35919">
      <w:pPr>
        <w:pStyle w:val="Index1"/>
        <w:tabs>
          <w:tab w:val="right" w:leader="dot" w:pos="4310"/>
        </w:tabs>
      </w:pPr>
      <w:r w:rsidRPr="00D53C0F">
        <w:rPr>
          <w:color w:val="000000"/>
        </w:rPr>
        <w:t>MBeanMaker Utility</w:t>
      </w:r>
      <w:r w:rsidRPr="00D53C0F">
        <w:t xml:space="preserve">, </w:t>
      </w:r>
      <w:r w:rsidRPr="00D53C0F">
        <w:rPr>
          <w:color w:val="000000"/>
        </w:rPr>
        <w:t>1-6</w:t>
      </w:r>
    </w:p>
    <w:p w14:paraId="59EF82E4" w14:textId="77777777" w:rsidR="00B35919" w:rsidRPr="00D53C0F" w:rsidRDefault="00B35919">
      <w:pPr>
        <w:pStyle w:val="Index1"/>
        <w:tabs>
          <w:tab w:val="right" w:leader="dot" w:pos="4310"/>
        </w:tabs>
      </w:pPr>
      <w:r w:rsidRPr="00D53C0F">
        <w:rPr>
          <w:color w:val="000000"/>
        </w:rPr>
        <w:t>Menus</w:t>
      </w:r>
    </w:p>
    <w:p w14:paraId="547D4915" w14:textId="77777777" w:rsidR="00B35919" w:rsidRPr="00D53C0F" w:rsidRDefault="00B35919">
      <w:pPr>
        <w:pStyle w:val="Index2"/>
        <w:tabs>
          <w:tab w:val="right" w:leader="dot" w:pos="4310"/>
        </w:tabs>
      </w:pPr>
      <w:r w:rsidRPr="00D53C0F">
        <w:rPr>
          <w:color w:val="000000"/>
          <w:kern w:val="2"/>
        </w:rPr>
        <w:t>Custodial Package Menu</w:t>
      </w:r>
      <w:r w:rsidRPr="00D53C0F">
        <w:t xml:space="preserve">, </w:t>
      </w:r>
      <w:r w:rsidRPr="00D53C0F">
        <w:rPr>
          <w:color w:val="000000"/>
          <w:kern w:val="2"/>
        </w:rPr>
        <w:t>8-14</w:t>
      </w:r>
    </w:p>
    <w:p w14:paraId="656985D1" w14:textId="77777777" w:rsidR="00B35919" w:rsidRPr="00D53C0F" w:rsidRDefault="00B35919">
      <w:pPr>
        <w:pStyle w:val="Index2"/>
        <w:tabs>
          <w:tab w:val="right" w:leader="dot" w:pos="4310"/>
        </w:tabs>
      </w:pPr>
      <w:r w:rsidRPr="00D53C0F">
        <w:rPr>
          <w:color w:val="000000"/>
          <w:kern w:val="2"/>
        </w:rPr>
        <w:t>DBA</w:t>
      </w:r>
      <w:r w:rsidRPr="00D53C0F">
        <w:t xml:space="preserve">, </w:t>
      </w:r>
      <w:r w:rsidRPr="00D53C0F">
        <w:rPr>
          <w:color w:val="000000"/>
          <w:kern w:val="2"/>
        </w:rPr>
        <w:t>8-14</w:t>
      </w:r>
    </w:p>
    <w:p w14:paraId="1C3F7EF1" w14:textId="77777777" w:rsidR="00B35919" w:rsidRPr="00D53C0F" w:rsidRDefault="00B35919">
      <w:pPr>
        <w:pStyle w:val="Index2"/>
        <w:tabs>
          <w:tab w:val="right" w:leader="dot" w:pos="4310"/>
        </w:tabs>
      </w:pPr>
      <w:r w:rsidRPr="00D53C0F">
        <w:rPr>
          <w:color w:val="000000"/>
          <w:kern w:val="2"/>
        </w:rPr>
        <w:t>DBA IA CUSTODIAL MENU</w:t>
      </w:r>
      <w:r w:rsidRPr="00D53C0F">
        <w:t xml:space="preserve">, </w:t>
      </w:r>
      <w:r w:rsidRPr="00D53C0F">
        <w:rPr>
          <w:color w:val="000000"/>
          <w:kern w:val="2"/>
        </w:rPr>
        <w:t>8-14</w:t>
      </w:r>
    </w:p>
    <w:p w14:paraId="4AF59920" w14:textId="77777777" w:rsidR="00B35919" w:rsidRPr="00D53C0F" w:rsidRDefault="00B35919">
      <w:pPr>
        <w:pStyle w:val="Index2"/>
        <w:tabs>
          <w:tab w:val="right" w:leader="dot" w:pos="4310"/>
        </w:tabs>
      </w:pPr>
      <w:r w:rsidRPr="00D53C0F">
        <w:rPr>
          <w:color w:val="000000"/>
          <w:kern w:val="2"/>
        </w:rPr>
        <w:t>DBA IA ISC</w:t>
      </w:r>
      <w:r w:rsidRPr="00D53C0F">
        <w:t xml:space="preserve">, </w:t>
      </w:r>
      <w:r w:rsidRPr="00D53C0F">
        <w:rPr>
          <w:color w:val="000000"/>
          <w:kern w:val="2"/>
        </w:rPr>
        <w:t>8-14</w:t>
      </w:r>
    </w:p>
    <w:p w14:paraId="4B003598" w14:textId="77777777" w:rsidR="00B35919" w:rsidRPr="00D53C0F" w:rsidRDefault="00B35919">
      <w:pPr>
        <w:pStyle w:val="Index2"/>
        <w:tabs>
          <w:tab w:val="right" w:leader="dot" w:pos="4310"/>
        </w:tabs>
      </w:pPr>
      <w:r w:rsidRPr="00D53C0F">
        <w:rPr>
          <w:color w:val="000000"/>
          <w:kern w:val="2"/>
        </w:rPr>
        <w:t>DBA IA SUBSCRIBER MENU</w:t>
      </w:r>
      <w:r w:rsidRPr="00D53C0F">
        <w:t xml:space="preserve">, </w:t>
      </w:r>
      <w:r w:rsidRPr="00D53C0F">
        <w:rPr>
          <w:color w:val="000000"/>
          <w:kern w:val="2"/>
        </w:rPr>
        <w:t>8-14</w:t>
      </w:r>
    </w:p>
    <w:p w14:paraId="6214E14F" w14:textId="77777777" w:rsidR="00B35919" w:rsidRPr="00D53C0F" w:rsidRDefault="00B35919">
      <w:pPr>
        <w:pStyle w:val="Index2"/>
        <w:tabs>
          <w:tab w:val="right" w:leader="dot" w:pos="4310"/>
        </w:tabs>
      </w:pPr>
      <w:r w:rsidRPr="00D53C0F">
        <w:rPr>
          <w:color w:val="000000"/>
          <w:kern w:val="2"/>
        </w:rPr>
        <w:t>DBA Option</w:t>
      </w:r>
      <w:r w:rsidRPr="00D53C0F">
        <w:t xml:space="preserve">, </w:t>
      </w:r>
      <w:r w:rsidRPr="00D53C0F">
        <w:rPr>
          <w:color w:val="000000"/>
          <w:kern w:val="2"/>
        </w:rPr>
        <w:t>8-14</w:t>
      </w:r>
    </w:p>
    <w:p w14:paraId="56146C6A" w14:textId="77777777" w:rsidR="00B35919" w:rsidRPr="00D53C0F" w:rsidRDefault="00B35919">
      <w:pPr>
        <w:pStyle w:val="Index2"/>
        <w:tabs>
          <w:tab w:val="right" w:leader="dot" w:pos="4310"/>
        </w:tabs>
      </w:pPr>
      <w:r w:rsidRPr="00D53C0F">
        <w:rPr>
          <w:color w:val="000000"/>
          <w:kern w:val="2"/>
        </w:rPr>
        <w:t>Integration Agreements Menu</w:t>
      </w:r>
      <w:r w:rsidRPr="00D53C0F">
        <w:t xml:space="preserve">, </w:t>
      </w:r>
      <w:r w:rsidRPr="00D53C0F">
        <w:rPr>
          <w:color w:val="000000"/>
          <w:kern w:val="2"/>
        </w:rPr>
        <w:t>8-14</w:t>
      </w:r>
    </w:p>
    <w:p w14:paraId="688FFABE" w14:textId="77777777" w:rsidR="00B35919" w:rsidRPr="00D53C0F" w:rsidRDefault="00B35919">
      <w:pPr>
        <w:pStyle w:val="Index2"/>
        <w:tabs>
          <w:tab w:val="right" w:leader="dot" w:pos="4310"/>
        </w:tabs>
      </w:pPr>
      <w:r w:rsidRPr="00D53C0F">
        <w:rPr>
          <w:color w:val="000000"/>
          <w:kern w:val="2"/>
        </w:rPr>
        <w:t>Subscriber Package Menu</w:t>
      </w:r>
      <w:r w:rsidRPr="00D53C0F">
        <w:t xml:space="preserve">, </w:t>
      </w:r>
      <w:r w:rsidRPr="00D53C0F">
        <w:rPr>
          <w:color w:val="000000"/>
          <w:kern w:val="2"/>
        </w:rPr>
        <w:t>8-14</w:t>
      </w:r>
    </w:p>
    <w:p w14:paraId="76933BDD" w14:textId="77777777" w:rsidR="00B35919" w:rsidRPr="00D53C0F" w:rsidRDefault="00B35919">
      <w:pPr>
        <w:pStyle w:val="Index2"/>
        <w:tabs>
          <w:tab w:val="right" w:leader="dot" w:pos="4310"/>
        </w:tabs>
      </w:pPr>
      <w:r w:rsidRPr="00D53C0F">
        <w:rPr>
          <w:color w:val="000000"/>
        </w:rPr>
        <w:t>XUCOMMAND</w:t>
      </w:r>
      <w:r w:rsidRPr="00D53C0F">
        <w:t xml:space="preserve">, </w:t>
      </w:r>
      <w:r w:rsidRPr="00D53C0F">
        <w:rPr>
          <w:color w:val="000000"/>
        </w:rPr>
        <w:t>5-6</w:t>
      </w:r>
      <w:r w:rsidRPr="00D53C0F">
        <w:t xml:space="preserve">, </w:t>
      </w:r>
      <w:r w:rsidRPr="00D53C0F">
        <w:rPr>
          <w:color w:val="000000"/>
        </w:rPr>
        <w:t>8-11</w:t>
      </w:r>
    </w:p>
    <w:p w14:paraId="096C7C42" w14:textId="77777777" w:rsidR="00B35919" w:rsidRPr="00D53C0F" w:rsidRDefault="00B35919">
      <w:pPr>
        <w:pStyle w:val="Index1"/>
        <w:tabs>
          <w:tab w:val="right" w:leader="dot" w:pos="4310"/>
        </w:tabs>
      </w:pPr>
      <w:r w:rsidRPr="00D53C0F">
        <w:rPr>
          <w:color w:val="000000"/>
        </w:rPr>
        <w:t>Messages</w:t>
      </w:r>
    </w:p>
    <w:p w14:paraId="21E7A3E7" w14:textId="77777777" w:rsidR="00B35919" w:rsidRPr="00D53C0F" w:rsidRDefault="00B35919">
      <w:pPr>
        <w:pStyle w:val="Index2"/>
        <w:tabs>
          <w:tab w:val="right" w:leader="dot" w:pos="4310"/>
        </w:tabs>
      </w:pPr>
      <w:r w:rsidRPr="00D53C0F">
        <w:rPr>
          <w:color w:val="000000"/>
        </w:rPr>
        <w:t>Authorization failed for your user account on the M system</w:t>
      </w:r>
      <w:r w:rsidRPr="00D53C0F">
        <w:t xml:space="preserve">, </w:t>
      </w:r>
      <w:r w:rsidRPr="00D53C0F">
        <w:rPr>
          <w:color w:val="000000"/>
        </w:rPr>
        <w:t>11-6</w:t>
      </w:r>
    </w:p>
    <w:p w14:paraId="4E87AA09" w14:textId="77777777" w:rsidR="00B35919" w:rsidRPr="00D53C0F" w:rsidRDefault="00B35919">
      <w:pPr>
        <w:pStyle w:val="Index2"/>
        <w:tabs>
          <w:tab w:val="right" w:leader="dot" w:pos="4310"/>
        </w:tabs>
      </w:pPr>
      <w:r w:rsidRPr="00D53C0F">
        <w:rPr>
          <w:color w:val="000000"/>
        </w:rPr>
        <w:t>Could not</w:t>
      </w:r>
    </w:p>
    <w:p w14:paraId="4593024C" w14:textId="77777777" w:rsidR="00B35919" w:rsidRPr="00D53C0F" w:rsidRDefault="00B35919">
      <w:pPr>
        <w:pStyle w:val="Index3"/>
        <w:tabs>
          <w:tab w:val="right" w:leader="dot" w:pos="4310"/>
        </w:tabs>
      </w:pPr>
      <w:r w:rsidRPr="00D53C0F">
        <w:rPr>
          <w:color w:val="000000"/>
        </w:rPr>
        <w:t>Get a connection from connector pool</w:t>
      </w:r>
      <w:r w:rsidRPr="00D53C0F">
        <w:t xml:space="preserve">, </w:t>
      </w:r>
      <w:r w:rsidRPr="00D53C0F">
        <w:rPr>
          <w:color w:val="000000"/>
        </w:rPr>
        <w:t>11-4</w:t>
      </w:r>
    </w:p>
    <w:p w14:paraId="33CBEE15" w14:textId="77777777" w:rsidR="00B35919" w:rsidRPr="00D53C0F" w:rsidRDefault="00B35919">
      <w:pPr>
        <w:pStyle w:val="Index3"/>
        <w:tabs>
          <w:tab w:val="right" w:leader="dot" w:pos="4310"/>
        </w:tabs>
      </w:pPr>
      <w:r w:rsidRPr="00D53C0F">
        <w:rPr>
          <w:color w:val="000000"/>
        </w:rPr>
        <w:t>Match you with your M account</w:t>
      </w:r>
      <w:r w:rsidRPr="00D53C0F">
        <w:t xml:space="preserve">, </w:t>
      </w:r>
      <w:r w:rsidRPr="00D53C0F">
        <w:rPr>
          <w:color w:val="000000"/>
        </w:rPr>
        <w:t>11-9</w:t>
      </w:r>
    </w:p>
    <w:p w14:paraId="3179789E" w14:textId="77777777" w:rsidR="00B35919" w:rsidRPr="00D53C0F" w:rsidRDefault="00B35919">
      <w:pPr>
        <w:pStyle w:val="Index2"/>
        <w:tabs>
          <w:tab w:val="right" w:leader="dot" w:pos="4310"/>
        </w:tabs>
      </w:pPr>
      <w:r w:rsidRPr="00D53C0F">
        <w:rPr>
          <w:color w:val="000000"/>
        </w:rPr>
        <w:t>Error logging on or retrieving user information</w:t>
      </w:r>
      <w:r w:rsidRPr="00D53C0F">
        <w:t xml:space="preserve">, </w:t>
      </w:r>
      <w:r w:rsidRPr="00D53C0F">
        <w:rPr>
          <w:color w:val="000000"/>
        </w:rPr>
        <w:t>11-11</w:t>
      </w:r>
    </w:p>
    <w:p w14:paraId="1C1508D6" w14:textId="77777777" w:rsidR="00B35919" w:rsidRPr="00D53C0F" w:rsidRDefault="00B35919">
      <w:pPr>
        <w:pStyle w:val="Index2"/>
        <w:tabs>
          <w:tab w:val="right" w:leader="dot" w:pos="4310"/>
        </w:tabs>
      </w:pPr>
      <w:r w:rsidRPr="00D53C0F">
        <w:rPr>
          <w:color w:val="000000"/>
        </w:rPr>
        <w:t>Error retrieving user information</w:t>
      </w:r>
      <w:r w:rsidRPr="00D53C0F">
        <w:t xml:space="preserve">, </w:t>
      </w:r>
      <w:r w:rsidRPr="00D53C0F">
        <w:rPr>
          <w:color w:val="000000"/>
        </w:rPr>
        <w:t>11-5</w:t>
      </w:r>
    </w:p>
    <w:p w14:paraId="6E00BF7F" w14:textId="77777777" w:rsidR="00B35919" w:rsidRPr="00D53C0F" w:rsidRDefault="00B35919">
      <w:pPr>
        <w:pStyle w:val="Index2"/>
        <w:tabs>
          <w:tab w:val="right" w:leader="dot" w:pos="4310"/>
        </w:tabs>
      </w:pPr>
      <w:r w:rsidRPr="00D53C0F">
        <w:rPr>
          <w:color w:val="000000"/>
        </w:rPr>
        <w:t>Forms authentication login failed</w:t>
      </w:r>
      <w:r w:rsidRPr="00D53C0F">
        <w:t xml:space="preserve">, </w:t>
      </w:r>
      <w:r w:rsidRPr="00D53C0F">
        <w:rPr>
          <w:color w:val="000000"/>
        </w:rPr>
        <w:t>11-2</w:t>
      </w:r>
    </w:p>
    <w:p w14:paraId="2DBF6F76" w14:textId="77777777" w:rsidR="00B35919" w:rsidRPr="00D53C0F" w:rsidRDefault="00B35919">
      <w:pPr>
        <w:pStyle w:val="Index2"/>
        <w:tabs>
          <w:tab w:val="right" w:leader="dot" w:pos="4310"/>
        </w:tabs>
      </w:pPr>
      <w:r w:rsidRPr="00D53C0F">
        <w:rPr>
          <w:color w:val="000000"/>
        </w:rPr>
        <w:t>Institution/division you selected for login is not valid for your M user account</w:t>
      </w:r>
      <w:r w:rsidRPr="00D53C0F">
        <w:t xml:space="preserve">, </w:t>
      </w:r>
      <w:r w:rsidRPr="00D53C0F">
        <w:rPr>
          <w:color w:val="000000"/>
        </w:rPr>
        <w:t>11-10</w:t>
      </w:r>
    </w:p>
    <w:p w14:paraId="2423D351" w14:textId="77777777" w:rsidR="00B35919" w:rsidRPr="00D53C0F" w:rsidRDefault="00B35919">
      <w:pPr>
        <w:pStyle w:val="Index2"/>
        <w:tabs>
          <w:tab w:val="right" w:leader="dot" w:pos="4310"/>
        </w:tabs>
      </w:pPr>
      <w:r w:rsidRPr="00D53C0F">
        <w:rPr>
          <w:color w:val="000000"/>
        </w:rPr>
        <w:t>Login failed due to too many invalid logon attempts</w:t>
      </w:r>
      <w:r w:rsidRPr="00D53C0F">
        <w:t xml:space="preserve">, </w:t>
      </w:r>
      <w:r w:rsidRPr="00D53C0F">
        <w:rPr>
          <w:color w:val="000000"/>
        </w:rPr>
        <w:t>11-7</w:t>
      </w:r>
    </w:p>
    <w:p w14:paraId="0D6E8EEA" w14:textId="77777777" w:rsidR="00B35919" w:rsidRPr="00D53C0F" w:rsidRDefault="00B35919">
      <w:pPr>
        <w:pStyle w:val="Index2"/>
        <w:tabs>
          <w:tab w:val="right" w:leader="dot" w:pos="4310"/>
        </w:tabs>
      </w:pPr>
      <w:r w:rsidRPr="00D53C0F">
        <w:rPr>
          <w:color w:val="000000"/>
        </w:rPr>
        <w:t>Logins are disabled on the M system</w:t>
      </w:r>
      <w:r w:rsidRPr="00D53C0F">
        <w:t xml:space="preserve">, </w:t>
      </w:r>
      <w:r w:rsidRPr="00D53C0F">
        <w:rPr>
          <w:color w:val="000000"/>
        </w:rPr>
        <w:t>11-9</w:t>
      </w:r>
    </w:p>
    <w:p w14:paraId="656D5B3B" w14:textId="77777777" w:rsidR="00B35919" w:rsidRPr="00D53C0F" w:rsidRDefault="00B35919">
      <w:pPr>
        <w:pStyle w:val="Index2"/>
        <w:tabs>
          <w:tab w:val="right" w:leader="dot" w:pos="4310"/>
        </w:tabs>
      </w:pPr>
      <w:r w:rsidRPr="00D53C0F">
        <w:rPr>
          <w:color w:val="000000"/>
        </w:rPr>
        <w:t>Not a valid ACCESS CODE/VERIFY CODE pair</w:t>
      </w:r>
      <w:r w:rsidRPr="00D53C0F">
        <w:t xml:space="preserve">, </w:t>
      </w:r>
      <w:r w:rsidRPr="00D53C0F">
        <w:rPr>
          <w:color w:val="000000"/>
        </w:rPr>
        <w:t>11-8</w:t>
      </w:r>
    </w:p>
    <w:p w14:paraId="2F51D76D" w14:textId="77777777" w:rsidR="00B35919" w:rsidRPr="00D53C0F" w:rsidRDefault="00B35919">
      <w:pPr>
        <w:pStyle w:val="Index2"/>
        <w:tabs>
          <w:tab w:val="right" w:leader="dot" w:pos="4310"/>
        </w:tabs>
      </w:pPr>
      <w:r w:rsidRPr="00D53C0F">
        <w:rPr>
          <w:color w:val="000000"/>
        </w:rPr>
        <w:t>You are not authorized to view this page</w:t>
      </w:r>
      <w:r w:rsidRPr="00D53C0F">
        <w:t xml:space="preserve">, </w:t>
      </w:r>
      <w:r w:rsidRPr="00D53C0F">
        <w:rPr>
          <w:color w:val="000000"/>
        </w:rPr>
        <w:t>11-2</w:t>
      </w:r>
      <w:r w:rsidRPr="00D53C0F">
        <w:t xml:space="preserve">, </w:t>
      </w:r>
      <w:r w:rsidRPr="00D53C0F">
        <w:rPr>
          <w:color w:val="000000"/>
        </w:rPr>
        <w:t>11-3</w:t>
      </w:r>
    </w:p>
    <w:p w14:paraId="71C24723" w14:textId="77777777" w:rsidR="00B35919" w:rsidRPr="00D53C0F" w:rsidRDefault="00B35919">
      <w:pPr>
        <w:pStyle w:val="Index2"/>
        <w:tabs>
          <w:tab w:val="right" w:leader="dot" w:pos="4310"/>
        </w:tabs>
      </w:pPr>
      <w:r w:rsidRPr="00D53C0F">
        <w:rPr>
          <w:color w:val="000000"/>
        </w:rPr>
        <w:t>Your verify code has expired or needs changing</w:t>
      </w:r>
      <w:r w:rsidRPr="00D53C0F">
        <w:t xml:space="preserve">, </w:t>
      </w:r>
      <w:r w:rsidRPr="00D53C0F">
        <w:rPr>
          <w:color w:val="000000"/>
        </w:rPr>
        <w:t>11-7</w:t>
      </w:r>
    </w:p>
    <w:p w14:paraId="4530020D" w14:textId="77777777" w:rsidR="00B35919" w:rsidRPr="00D53C0F" w:rsidRDefault="00B35919">
      <w:pPr>
        <w:pStyle w:val="Index1"/>
        <w:tabs>
          <w:tab w:val="right" w:leader="dot" w:pos="4310"/>
        </w:tabs>
      </w:pPr>
      <w:r w:rsidRPr="00D53C0F">
        <w:rPr>
          <w:color w:val="000000"/>
        </w:rPr>
        <w:t>Methods</w:t>
      </w:r>
    </w:p>
    <w:p w14:paraId="5DCB7BC5" w14:textId="77777777" w:rsidR="00B35919" w:rsidRPr="00D53C0F" w:rsidRDefault="00B35919">
      <w:pPr>
        <w:pStyle w:val="Index2"/>
        <w:tabs>
          <w:tab w:val="right" w:leader="dot" w:pos="4310"/>
        </w:tabs>
      </w:pPr>
      <w:r w:rsidRPr="00D53C0F">
        <w:rPr>
          <w:bCs/>
          <w:color w:val="000000"/>
        </w:rPr>
        <w:t>getIsDefault</w:t>
      </w:r>
      <w:r w:rsidRPr="00D53C0F">
        <w:rPr>
          <w:color w:val="000000"/>
        </w:rPr>
        <w:t>()</w:t>
      </w:r>
      <w:r w:rsidRPr="00D53C0F">
        <w:t xml:space="preserve">, </w:t>
      </w:r>
      <w:r w:rsidRPr="00D53C0F">
        <w:rPr>
          <w:color w:val="000000"/>
        </w:rPr>
        <w:t>7-9</w:t>
      </w:r>
    </w:p>
    <w:p w14:paraId="6258269B" w14:textId="77777777" w:rsidR="00B35919" w:rsidRPr="00D53C0F" w:rsidRDefault="00B35919">
      <w:pPr>
        <w:pStyle w:val="Index2"/>
        <w:tabs>
          <w:tab w:val="right" w:leader="dot" w:pos="4310"/>
        </w:tabs>
      </w:pPr>
      <w:r w:rsidRPr="00D53C0F">
        <w:rPr>
          <w:bCs/>
          <w:color w:val="000000"/>
        </w:rPr>
        <w:t>getLoginDivisionVistaProviderDivisions()</w:t>
      </w:r>
      <w:r w:rsidRPr="00D53C0F">
        <w:t xml:space="preserve">, </w:t>
      </w:r>
      <w:r w:rsidRPr="00D53C0F">
        <w:rPr>
          <w:bCs/>
          <w:color w:val="000000"/>
        </w:rPr>
        <w:t>7-4</w:t>
      </w:r>
      <w:r w:rsidRPr="00D53C0F">
        <w:t xml:space="preserve">, </w:t>
      </w:r>
      <w:r w:rsidRPr="00D53C0F">
        <w:rPr>
          <w:color w:val="000000"/>
        </w:rPr>
        <w:t>7-11</w:t>
      </w:r>
    </w:p>
    <w:p w14:paraId="6ACDF3AE" w14:textId="77777777" w:rsidR="00B35919" w:rsidRPr="00D53C0F" w:rsidRDefault="00B35919">
      <w:pPr>
        <w:pStyle w:val="Index2"/>
        <w:tabs>
          <w:tab w:val="right" w:leader="dot" w:pos="4310"/>
        </w:tabs>
      </w:pPr>
      <w:r w:rsidRPr="00D53C0F">
        <w:rPr>
          <w:bCs/>
          <w:color w:val="000000"/>
        </w:rPr>
        <w:t>getLoginStationNumber</w:t>
      </w:r>
      <w:r w:rsidRPr="00D53C0F">
        <w:rPr>
          <w:color w:val="000000"/>
        </w:rPr>
        <w:t>()</w:t>
      </w:r>
      <w:r w:rsidRPr="00D53C0F">
        <w:t xml:space="preserve">, </w:t>
      </w:r>
      <w:r w:rsidRPr="00D53C0F">
        <w:rPr>
          <w:color w:val="000000"/>
        </w:rPr>
        <w:t>7-4</w:t>
      </w:r>
    </w:p>
    <w:p w14:paraId="7A0A3F36" w14:textId="77777777" w:rsidR="00B35919" w:rsidRPr="00D53C0F" w:rsidRDefault="00B35919">
      <w:pPr>
        <w:pStyle w:val="Index2"/>
        <w:tabs>
          <w:tab w:val="right" w:leader="dot" w:pos="4310"/>
        </w:tabs>
      </w:pPr>
      <w:r w:rsidRPr="00D53C0F">
        <w:rPr>
          <w:bCs/>
          <w:color w:val="000000"/>
        </w:rPr>
        <w:t>getName</w:t>
      </w:r>
      <w:r w:rsidRPr="00D53C0F">
        <w:rPr>
          <w:color w:val="000000"/>
        </w:rPr>
        <w:t>()</w:t>
      </w:r>
      <w:r w:rsidRPr="00D53C0F">
        <w:t xml:space="preserve">, </w:t>
      </w:r>
      <w:r w:rsidRPr="00D53C0F">
        <w:rPr>
          <w:color w:val="000000"/>
        </w:rPr>
        <w:t>7-9</w:t>
      </w:r>
    </w:p>
    <w:p w14:paraId="7627F51F" w14:textId="77777777" w:rsidR="00B35919" w:rsidRPr="00D53C0F" w:rsidRDefault="00B35919">
      <w:pPr>
        <w:pStyle w:val="Index2"/>
        <w:tabs>
          <w:tab w:val="right" w:leader="dot" w:pos="4310"/>
        </w:tabs>
      </w:pPr>
      <w:r w:rsidRPr="00D53C0F">
        <w:rPr>
          <w:bCs/>
          <w:color w:val="000000"/>
        </w:rPr>
        <w:t>getNumber</w:t>
      </w:r>
      <w:r w:rsidRPr="00D53C0F">
        <w:rPr>
          <w:color w:val="000000"/>
        </w:rPr>
        <w:t>()</w:t>
      </w:r>
      <w:r w:rsidRPr="00D53C0F">
        <w:t xml:space="preserve">, </w:t>
      </w:r>
      <w:r w:rsidRPr="00D53C0F">
        <w:rPr>
          <w:color w:val="000000"/>
        </w:rPr>
        <w:t>7-9</w:t>
      </w:r>
    </w:p>
    <w:p w14:paraId="75F3A5DD" w14:textId="77777777" w:rsidR="00B35919" w:rsidRPr="00D53C0F" w:rsidRDefault="00B35919">
      <w:pPr>
        <w:pStyle w:val="Index2"/>
        <w:tabs>
          <w:tab w:val="right" w:leader="dot" w:pos="4310"/>
        </w:tabs>
      </w:pPr>
      <w:r w:rsidRPr="00D53C0F">
        <w:rPr>
          <w:bCs/>
          <w:color w:val="000000"/>
        </w:rPr>
        <w:t>getPermittedNewPersonFileDivisions</w:t>
      </w:r>
      <w:r w:rsidRPr="00D53C0F">
        <w:rPr>
          <w:color w:val="000000"/>
        </w:rPr>
        <w:t>()</w:t>
      </w:r>
      <w:r w:rsidRPr="00D53C0F">
        <w:t xml:space="preserve">, </w:t>
      </w:r>
      <w:r w:rsidRPr="00D53C0F">
        <w:rPr>
          <w:color w:val="000000"/>
        </w:rPr>
        <w:t>7-4</w:t>
      </w:r>
      <w:r w:rsidRPr="00D53C0F">
        <w:t xml:space="preserve">, </w:t>
      </w:r>
      <w:r w:rsidRPr="00D53C0F">
        <w:rPr>
          <w:color w:val="000000"/>
        </w:rPr>
        <w:t>7-11</w:t>
      </w:r>
    </w:p>
    <w:p w14:paraId="1F2EF604" w14:textId="77777777" w:rsidR="00B35919" w:rsidRPr="00D53C0F" w:rsidRDefault="00B35919">
      <w:pPr>
        <w:pStyle w:val="Index2"/>
        <w:tabs>
          <w:tab w:val="right" w:leader="dot" w:pos="4310"/>
        </w:tabs>
      </w:pPr>
      <w:r w:rsidRPr="00D53C0F">
        <w:rPr>
          <w:bCs/>
          <w:color w:val="000000"/>
        </w:rPr>
        <w:t>getUserDegree</w:t>
      </w:r>
      <w:r w:rsidRPr="00D53C0F">
        <w:rPr>
          <w:color w:val="000000"/>
        </w:rPr>
        <w:t>()</w:t>
      </w:r>
      <w:r w:rsidRPr="00D53C0F">
        <w:t xml:space="preserve">, </w:t>
      </w:r>
      <w:r w:rsidRPr="00D53C0F">
        <w:rPr>
          <w:color w:val="000000"/>
        </w:rPr>
        <w:t>7-4</w:t>
      </w:r>
    </w:p>
    <w:p w14:paraId="67A0AC20" w14:textId="77777777" w:rsidR="00B35919" w:rsidRPr="00D53C0F" w:rsidRDefault="00B35919">
      <w:pPr>
        <w:pStyle w:val="Index2"/>
        <w:tabs>
          <w:tab w:val="right" w:leader="dot" w:pos="4310"/>
        </w:tabs>
      </w:pPr>
      <w:r w:rsidRPr="00D53C0F">
        <w:rPr>
          <w:bCs/>
          <w:color w:val="000000"/>
        </w:rPr>
        <w:t>getUserDuz</w:t>
      </w:r>
      <w:r w:rsidRPr="00D53C0F">
        <w:rPr>
          <w:color w:val="000000"/>
        </w:rPr>
        <w:t>()</w:t>
      </w:r>
      <w:r w:rsidRPr="00D53C0F">
        <w:t xml:space="preserve">, </w:t>
      </w:r>
      <w:r w:rsidRPr="00D53C0F">
        <w:rPr>
          <w:color w:val="000000"/>
        </w:rPr>
        <w:t>7-4</w:t>
      </w:r>
    </w:p>
    <w:p w14:paraId="19F83C11" w14:textId="77777777" w:rsidR="00B35919" w:rsidRPr="00D53C0F" w:rsidRDefault="00B35919">
      <w:pPr>
        <w:pStyle w:val="Index2"/>
        <w:tabs>
          <w:tab w:val="right" w:leader="dot" w:pos="4310"/>
        </w:tabs>
      </w:pPr>
      <w:r w:rsidRPr="00D53C0F">
        <w:rPr>
          <w:bCs/>
          <w:color w:val="000000"/>
        </w:rPr>
        <w:t>getUserFirstName</w:t>
      </w:r>
      <w:r w:rsidRPr="00D53C0F">
        <w:rPr>
          <w:color w:val="000000"/>
        </w:rPr>
        <w:t>()</w:t>
      </w:r>
      <w:r w:rsidRPr="00D53C0F">
        <w:t xml:space="preserve">, </w:t>
      </w:r>
      <w:r w:rsidRPr="00D53C0F">
        <w:rPr>
          <w:color w:val="000000"/>
        </w:rPr>
        <w:t>7-5</w:t>
      </w:r>
    </w:p>
    <w:p w14:paraId="632515FD" w14:textId="77777777" w:rsidR="00B35919" w:rsidRPr="00D53C0F" w:rsidRDefault="00B35919">
      <w:pPr>
        <w:pStyle w:val="Index2"/>
        <w:tabs>
          <w:tab w:val="right" w:leader="dot" w:pos="4310"/>
        </w:tabs>
      </w:pPr>
      <w:r w:rsidRPr="00D53C0F">
        <w:rPr>
          <w:bCs/>
          <w:color w:val="000000"/>
        </w:rPr>
        <w:t>getUserLastName</w:t>
      </w:r>
      <w:r w:rsidRPr="00D53C0F">
        <w:rPr>
          <w:color w:val="000000"/>
        </w:rPr>
        <w:t>()</w:t>
      </w:r>
      <w:r w:rsidRPr="00D53C0F">
        <w:t xml:space="preserve">, </w:t>
      </w:r>
      <w:r w:rsidRPr="00D53C0F">
        <w:rPr>
          <w:color w:val="000000"/>
        </w:rPr>
        <w:t>7-5</w:t>
      </w:r>
    </w:p>
    <w:p w14:paraId="20C9857F" w14:textId="77777777" w:rsidR="00B35919" w:rsidRPr="00D53C0F" w:rsidRDefault="00B35919">
      <w:pPr>
        <w:pStyle w:val="Index2"/>
        <w:tabs>
          <w:tab w:val="right" w:leader="dot" w:pos="4310"/>
        </w:tabs>
      </w:pPr>
      <w:r w:rsidRPr="00D53C0F">
        <w:rPr>
          <w:bCs/>
          <w:color w:val="000000"/>
        </w:rPr>
        <w:t>getUserMiddleName</w:t>
      </w:r>
      <w:r w:rsidRPr="00D53C0F">
        <w:rPr>
          <w:color w:val="000000"/>
        </w:rPr>
        <w:t>()</w:t>
      </w:r>
      <w:r w:rsidRPr="00D53C0F">
        <w:t xml:space="preserve">, </w:t>
      </w:r>
      <w:r w:rsidRPr="00D53C0F">
        <w:rPr>
          <w:color w:val="000000"/>
        </w:rPr>
        <w:t>7-5</w:t>
      </w:r>
    </w:p>
    <w:p w14:paraId="6E1312E7" w14:textId="77777777" w:rsidR="00B35919" w:rsidRPr="00D53C0F" w:rsidRDefault="00B35919">
      <w:pPr>
        <w:pStyle w:val="Index2"/>
        <w:tabs>
          <w:tab w:val="right" w:leader="dot" w:pos="4310"/>
        </w:tabs>
      </w:pPr>
      <w:r w:rsidRPr="00D53C0F">
        <w:rPr>
          <w:bCs/>
          <w:color w:val="000000"/>
        </w:rPr>
        <w:t>getUserName01</w:t>
      </w:r>
      <w:r w:rsidRPr="00D53C0F">
        <w:rPr>
          <w:color w:val="000000"/>
        </w:rPr>
        <w:t>()</w:t>
      </w:r>
      <w:r w:rsidRPr="00D53C0F">
        <w:t xml:space="preserve">, </w:t>
      </w:r>
      <w:r w:rsidRPr="00D53C0F">
        <w:rPr>
          <w:color w:val="000000"/>
        </w:rPr>
        <w:t>7-5</w:t>
      </w:r>
    </w:p>
    <w:p w14:paraId="6CC929D7" w14:textId="77777777" w:rsidR="00B35919" w:rsidRPr="00D53C0F" w:rsidRDefault="00B35919">
      <w:pPr>
        <w:pStyle w:val="Index2"/>
        <w:tabs>
          <w:tab w:val="right" w:leader="dot" w:pos="4310"/>
        </w:tabs>
      </w:pPr>
      <w:r w:rsidRPr="00D53C0F">
        <w:rPr>
          <w:bCs/>
          <w:color w:val="000000"/>
        </w:rPr>
        <w:t>getUserNameDisplay</w:t>
      </w:r>
      <w:r w:rsidRPr="00D53C0F">
        <w:rPr>
          <w:color w:val="000000"/>
        </w:rPr>
        <w:t>()</w:t>
      </w:r>
      <w:r w:rsidRPr="00D53C0F">
        <w:t xml:space="preserve">, </w:t>
      </w:r>
      <w:r w:rsidRPr="00D53C0F">
        <w:rPr>
          <w:color w:val="000000"/>
        </w:rPr>
        <w:t>7-5</w:t>
      </w:r>
    </w:p>
    <w:p w14:paraId="7C571C1B" w14:textId="77777777" w:rsidR="00B35919" w:rsidRPr="00D53C0F" w:rsidRDefault="00B35919">
      <w:pPr>
        <w:pStyle w:val="Index2"/>
        <w:tabs>
          <w:tab w:val="right" w:leader="dot" w:pos="4310"/>
        </w:tabs>
      </w:pPr>
      <w:r w:rsidRPr="00D53C0F">
        <w:rPr>
          <w:bCs/>
          <w:color w:val="000000"/>
        </w:rPr>
        <w:t>getUserParentAdministrativeFacilityStationNumber</w:t>
      </w:r>
      <w:r w:rsidRPr="00D53C0F">
        <w:rPr>
          <w:color w:val="000000"/>
        </w:rPr>
        <w:t>()</w:t>
      </w:r>
      <w:r w:rsidRPr="00D53C0F">
        <w:t xml:space="preserve">, </w:t>
      </w:r>
      <w:r w:rsidRPr="00D53C0F">
        <w:rPr>
          <w:color w:val="000000"/>
        </w:rPr>
        <w:t>7-5</w:t>
      </w:r>
    </w:p>
    <w:p w14:paraId="34DE3384" w14:textId="77777777" w:rsidR="00B35919" w:rsidRPr="00D53C0F" w:rsidRDefault="00B35919">
      <w:pPr>
        <w:pStyle w:val="Index2"/>
        <w:tabs>
          <w:tab w:val="right" w:leader="dot" w:pos="4310"/>
        </w:tabs>
      </w:pPr>
      <w:r w:rsidRPr="00D53C0F">
        <w:rPr>
          <w:bCs/>
          <w:color w:val="000000"/>
        </w:rPr>
        <w:t>getUserParentComputerSystemStationNumber</w:t>
      </w:r>
      <w:r w:rsidRPr="00D53C0F">
        <w:rPr>
          <w:color w:val="000000"/>
        </w:rPr>
        <w:t>()</w:t>
      </w:r>
      <w:r w:rsidRPr="00D53C0F">
        <w:t xml:space="preserve">, </w:t>
      </w:r>
      <w:r w:rsidRPr="00D53C0F">
        <w:rPr>
          <w:color w:val="000000"/>
        </w:rPr>
        <w:t>7-5</w:t>
      </w:r>
    </w:p>
    <w:p w14:paraId="4B6B2499" w14:textId="77777777" w:rsidR="00B35919" w:rsidRPr="00D53C0F" w:rsidRDefault="00B35919">
      <w:pPr>
        <w:pStyle w:val="Index2"/>
        <w:tabs>
          <w:tab w:val="right" w:leader="dot" w:pos="4310"/>
        </w:tabs>
      </w:pPr>
      <w:r w:rsidRPr="00D53C0F">
        <w:rPr>
          <w:bCs/>
          <w:color w:val="000000"/>
        </w:rPr>
        <w:t>getUserPrefix</w:t>
      </w:r>
      <w:r w:rsidRPr="00D53C0F">
        <w:rPr>
          <w:color w:val="000000"/>
        </w:rPr>
        <w:t>()</w:t>
      </w:r>
      <w:r w:rsidRPr="00D53C0F">
        <w:t xml:space="preserve">, </w:t>
      </w:r>
      <w:r w:rsidRPr="00D53C0F">
        <w:rPr>
          <w:color w:val="000000"/>
        </w:rPr>
        <w:t>7-5</w:t>
      </w:r>
    </w:p>
    <w:p w14:paraId="6867CCA8" w14:textId="77777777" w:rsidR="00B35919" w:rsidRPr="00D53C0F" w:rsidRDefault="00B35919">
      <w:pPr>
        <w:pStyle w:val="Index2"/>
        <w:tabs>
          <w:tab w:val="right" w:leader="dot" w:pos="4310"/>
        </w:tabs>
      </w:pPr>
      <w:r w:rsidRPr="00D53C0F">
        <w:rPr>
          <w:bCs/>
          <w:color w:val="000000"/>
        </w:rPr>
        <w:t>getUserSuffix</w:t>
      </w:r>
      <w:r w:rsidRPr="00D53C0F">
        <w:rPr>
          <w:color w:val="000000"/>
        </w:rPr>
        <w:t>()</w:t>
      </w:r>
      <w:r w:rsidRPr="00D53C0F">
        <w:t xml:space="preserve">, </w:t>
      </w:r>
      <w:r w:rsidRPr="00D53C0F">
        <w:rPr>
          <w:color w:val="000000"/>
        </w:rPr>
        <w:t>7-5</w:t>
      </w:r>
    </w:p>
    <w:p w14:paraId="71234961" w14:textId="77777777" w:rsidR="00B35919" w:rsidRPr="00D53C0F" w:rsidRDefault="00B35919">
      <w:pPr>
        <w:pStyle w:val="Index2"/>
        <w:tabs>
          <w:tab w:val="right" w:leader="dot" w:pos="4310"/>
        </w:tabs>
      </w:pPr>
      <w:r w:rsidRPr="00D53C0F">
        <w:rPr>
          <w:color w:val="000000"/>
        </w:rPr>
        <w:t>HttpSessionAttributeListener</w:t>
      </w:r>
      <w:r w:rsidRPr="00D53C0F">
        <w:t xml:space="preserve">, </w:t>
      </w:r>
      <w:r w:rsidRPr="00D53C0F">
        <w:rPr>
          <w:color w:val="000000"/>
        </w:rPr>
        <w:t>4-12</w:t>
      </w:r>
    </w:p>
    <w:p w14:paraId="71C31435" w14:textId="77777777" w:rsidR="00B35919" w:rsidRPr="00D53C0F" w:rsidRDefault="00B35919">
      <w:pPr>
        <w:pStyle w:val="Index2"/>
        <w:tabs>
          <w:tab w:val="right" w:leader="dot" w:pos="4310"/>
        </w:tabs>
      </w:pPr>
      <w:r w:rsidRPr="00D53C0F">
        <w:rPr>
          <w:color w:val="000000"/>
        </w:rPr>
        <w:t>HttpSessionListener's sessionDestroyed</w:t>
      </w:r>
      <w:r w:rsidRPr="00D53C0F">
        <w:t xml:space="preserve">, </w:t>
      </w:r>
      <w:r w:rsidRPr="00D53C0F">
        <w:rPr>
          <w:color w:val="000000"/>
        </w:rPr>
        <w:t>4-12</w:t>
      </w:r>
    </w:p>
    <w:p w14:paraId="63EB2CC3" w14:textId="77777777" w:rsidR="00B35919" w:rsidRPr="00D53C0F" w:rsidRDefault="00B35919">
      <w:pPr>
        <w:pStyle w:val="Index2"/>
        <w:tabs>
          <w:tab w:val="right" w:leader="dot" w:pos="4310"/>
        </w:tabs>
      </w:pPr>
      <w:r w:rsidRPr="00D53C0F">
        <w:rPr>
          <w:color w:val="000000"/>
        </w:rPr>
        <w:t>Institution.getVistaProvider</w:t>
      </w:r>
      <w:r w:rsidRPr="00D53C0F">
        <w:t xml:space="preserve">, </w:t>
      </w:r>
      <w:r w:rsidRPr="00D53C0F">
        <w:rPr>
          <w:color w:val="000000"/>
        </w:rPr>
        <w:t>7-11</w:t>
      </w:r>
    </w:p>
    <w:p w14:paraId="50212A40" w14:textId="77777777" w:rsidR="00B35919" w:rsidRPr="00D53C0F" w:rsidRDefault="00B35919">
      <w:pPr>
        <w:pStyle w:val="Index2"/>
        <w:tabs>
          <w:tab w:val="right" w:leader="dot" w:pos="4310"/>
        </w:tabs>
      </w:pPr>
      <w:r w:rsidRPr="00D53C0F">
        <w:rPr>
          <w:color w:val="000000"/>
        </w:rPr>
        <w:t>isCallerInRole</w:t>
      </w:r>
      <w:r w:rsidRPr="00D53C0F">
        <w:t xml:space="preserve">, </w:t>
      </w:r>
      <w:r w:rsidRPr="00D53C0F">
        <w:rPr>
          <w:color w:val="000000"/>
        </w:rPr>
        <w:t>7-1</w:t>
      </w:r>
    </w:p>
    <w:p w14:paraId="235ECB4B" w14:textId="77777777" w:rsidR="00B35919" w:rsidRPr="00D53C0F" w:rsidRDefault="00B35919">
      <w:pPr>
        <w:pStyle w:val="Index2"/>
        <w:tabs>
          <w:tab w:val="right" w:leader="dot" w:pos="4310"/>
        </w:tabs>
      </w:pPr>
      <w:r w:rsidRPr="00D53C0F">
        <w:rPr>
          <w:color w:val="000000"/>
        </w:rPr>
        <w:t>isUserInRole</w:t>
      </w:r>
      <w:r w:rsidRPr="00D53C0F">
        <w:t xml:space="preserve">, </w:t>
      </w:r>
      <w:r w:rsidRPr="00D53C0F">
        <w:rPr>
          <w:color w:val="000000"/>
        </w:rPr>
        <w:t>5-1</w:t>
      </w:r>
      <w:r w:rsidRPr="00D53C0F">
        <w:t xml:space="preserve">, </w:t>
      </w:r>
      <w:r w:rsidRPr="00D53C0F">
        <w:rPr>
          <w:color w:val="000000"/>
        </w:rPr>
        <w:t>7-1</w:t>
      </w:r>
    </w:p>
    <w:p w14:paraId="06A9C142" w14:textId="77777777" w:rsidR="00B35919" w:rsidRPr="00D53C0F" w:rsidRDefault="00B35919">
      <w:pPr>
        <w:pStyle w:val="Index2"/>
        <w:tabs>
          <w:tab w:val="right" w:leader="dot" w:pos="4310"/>
        </w:tabs>
      </w:pPr>
      <w:r w:rsidRPr="00D53C0F">
        <w:rPr>
          <w:color w:val="000000"/>
        </w:rPr>
        <w:t>LoginUserInfoVO Object</w:t>
      </w:r>
      <w:r w:rsidRPr="00D53C0F">
        <w:t xml:space="preserve">, </w:t>
      </w:r>
      <w:r w:rsidRPr="00D53C0F">
        <w:rPr>
          <w:color w:val="000000"/>
        </w:rPr>
        <w:t>7-5</w:t>
      </w:r>
      <w:r w:rsidRPr="00D53C0F">
        <w:t xml:space="preserve">, </w:t>
      </w:r>
      <w:r w:rsidRPr="00D53C0F">
        <w:rPr>
          <w:color w:val="000000"/>
        </w:rPr>
        <w:t>7-8</w:t>
      </w:r>
    </w:p>
    <w:p w14:paraId="3967BF9E" w14:textId="77777777" w:rsidR="00B35919" w:rsidRPr="00D53C0F" w:rsidRDefault="00B35919">
      <w:pPr>
        <w:pStyle w:val="Index2"/>
        <w:tabs>
          <w:tab w:val="right" w:leader="dot" w:pos="4310"/>
        </w:tabs>
      </w:pPr>
      <w:r w:rsidRPr="00D53C0F">
        <w:rPr>
          <w:bCs/>
          <w:color w:val="000000"/>
        </w:rPr>
        <w:t>toString</w:t>
      </w:r>
      <w:r w:rsidRPr="00D53C0F">
        <w:rPr>
          <w:color w:val="000000"/>
        </w:rPr>
        <w:t>()</w:t>
      </w:r>
    </w:p>
    <w:p w14:paraId="5C2EE48B" w14:textId="77777777" w:rsidR="00B35919" w:rsidRPr="00D53C0F" w:rsidRDefault="00B35919">
      <w:pPr>
        <w:pStyle w:val="Index3"/>
        <w:tabs>
          <w:tab w:val="right" w:leader="dot" w:pos="4310"/>
        </w:tabs>
      </w:pPr>
      <w:r w:rsidRPr="00D53C0F">
        <w:rPr>
          <w:color w:val="000000"/>
        </w:rPr>
        <w:t>LoginUserInfoVO Object</w:t>
      </w:r>
      <w:r w:rsidRPr="00D53C0F">
        <w:t xml:space="preserve">, </w:t>
      </w:r>
      <w:r w:rsidRPr="00D53C0F">
        <w:rPr>
          <w:color w:val="000000"/>
        </w:rPr>
        <w:t>7-5</w:t>
      </w:r>
    </w:p>
    <w:p w14:paraId="0E0281AA" w14:textId="77777777" w:rsidR="00B35919" w:rsidRPr="00D53C0F" w:rsidRDefault="00B35919">
      <w:pPr>
        <w:pStyle w:val="Index3"/>
        <w:tabs>
          <w:tab w:val="right" w:leader="dot" w:pos="4310"/>
        </w:tabs>
      </w:pPr>
      <w:r w:rsidRPr="00D53C0F">
        <w:rPr>
          <w:color w:val="000000"/>
        </w:rPr>
        <w:t>VistaDivisionVO Object</w:t>
      </w:r>
      <w:r w:rsidRPr="00D53C0F">
        <w:t xml:space="preserve">, </w:t>
      </w:r>
      <w:r w:rsidRPr="00D53C0F">
        <w:rPr>
          <w:color w:val="000000"/>
        </w:rPr>
        <w:t>7-9</w:t>
      </w:r>
    </w:p>
    <w:p w14:paraId="11351015" w14:textId="77777777" w:rsidR="00B35919" w:rsidRPr="00D53C0F" w:rsidRDefault="00B35919">
      <w:pPr>
        <w:pStyle w:val="Index2"/>
        <w:tabs>
          <w:tab w:val="right" w:leader="dot" w:pos="4310"/>
        </w:tabs>
      </w:pPr>
      <w:r w:rsidRPr="00D53C0F">
        <w:rPr>
          <w:color w:val="000000"/>
        </w:rPr>
        <w:t>VistaDivisionVO Object</w:t>
      </w:r>
      <w:r w:rsidRPr="00D53C0F">
        <w:t xml:space="preserve">, </w:t>
      </w:r>
      <w:r w:rsidRPr="00D53C0F">
        <w:rPr>
          <w:color w:val="000000"/>
        </w:rPr>
        <w:t>7-9</w:t>
      </w:r>
    </w:p>
    <w:p w14:paraId="3BB6A762" w14:textId="77777777" w:rsidR="00B35919" w:rsidRPr="00D53C0F" w:rsidRDefault="00B35919">
      <w:pPr>
        <w:pStyle w:val="Index1"/>
        <w:tabs>
          <w:tab w:val="right" w:leader="dot" w:pos="4310"/>
        </w:tabs>
      </w:pPr>
      <w:r w:rsidRPr="00D53C0F">
        <w:rPr>
          <w:color w:val="000000"/>
        </w:rPr>
        <w:t>Monitoring</w:t>
      </w:r>
    </w:p>
    <w:p w14:paraId="69402574" w14:textId="77777777" w:rsidR="00B35919" w:rsidRPr="00D53C0F" w:rsidRDefault="00B35919">
      <w:pPr>
        <w:pStyle w:val="Index2"/>
        <w:tabs>
          <w:tab w:val="right" w:leader="dot" w:pos="4310"/>
        </w:tabs>
      </w:pPr>
      <w:r w:rsidRPr="00D53C0F">
        <w:rPr>
          <w:color w:val="000000"/>
        </w:rPr>
        <w:t>Logs</w:t>
      </w:r>
      <w:r w:rsidRPr="00D53C0F">
        <w:t xml:space="preserve">, </w:t>
      </w:r>
      <w:r w:rsidRPr="00D53C0F">
        <w:rPr>
          <w:color w:val="000000"/>
        </w:rPr>
        <w:t>8-6</w:t>
      </w:r>
      <w:r w:rsidRPr="00D53C0F">
        <w:t xml:space="preserve">, </w:t>
      </w:r>
      <w:r w:rsidRPr="00D53C0F">
        <w:rPr>
          <w:color w:val="000000"/>
        </w:rPr>
        <w:t>9-1</w:t>
      </w:r>
    </w:p>
    <w:p w14:paraId="5CE9BE96" w14:textId="77777777" w:rsidR="00B35919" w:rsidRPr="00D53C0F" w:rsidRDefault="00B35919">
      <w:pPr>
        <w:pStyle w:val="Index1"/>
        <w:tabs>
          <w:tab w:val="right" w:leader="dot" w:pos="4310"/>
        </w:tabs>
      </w:pPr>
      <w:r w:rsidRPr="00D53C0F">
        <w:rPr>
          <w:color w:val="000000"/>
        </w:rPr>
        <w:t>M-side Log</w:t>
      </w:r>
      <w:r w:rsidRPr="00D53C0F">
        <w:t xml:space="preserve">, </w:t>
      </w:r>
      <w:r w:rsidRPr="00D53C0F">
        <w:rPr>
          <w:color w:val="000000"/>
        </w:rPr>
        <w:t>8-8</w:t>
      </w:r>
      <w:r w:rsidRPr="00D53C0F">
        <w:t xml:space="preserve">, </w:t>
      </w:r>
      <w:r w:rsidRPr="00D53C0F">
        <w:rPr>
          <w:color w:val="000000"/>
        </w:rPr>
        <w:t>9-1</w:t>
      </w:r>
    </w:p>
    <w:p w14:paraId="0E416C78" w14:textId="77777777" w:rsidR="00B35919" w:rsidRPr="00D53C0F" w:rsidRDefault="00B35919">
      <w:pPr>
        <w:pStyle w:val="IndexHeading"/>
        <w:keepNext/>
        <w:tabs>
          <w:tab w:val="right" w:leader="dot" w:pos="4310"/>
        </w:tabs>
        <w:rPr>
          <w:rFonts w:ascii="Calibri" w:hAnsi="Calibri" w:cs="Times New Roman"/>
          <w:b w:val="0"/>
          <w:bCs w:val="0"/>
        </w:rPr>
      </w:pPr>
      <w:r w:rsidRPr="00D53C0F">
        <w:t>N</w:t>
      </w:r>
    </w:p>
    <w:p w14:paraId="7EEAE140" w14:textId="77777777" w:rsidR="00B35919" w:rsidRPr="00D53C0F" w:rsidRDefault="00B35919">
      <w:pPr>
        <w:pStyle w:val="Index1"/>
        <w:tabs>
          <w:tab w:val="right" w:leader="dot" w:pos="4310"/>
        </w:tabs>
      </w:pPr>
      <w:r w:rsidRPr="00D53C0F">
        <w:rPr>
          <w:rFonts w:cs="Arial"/>
          <w:color w:val="000000"/>
        </w:rPr>
        <w:t>NAME COMPONENTS File (#20)</w:t>
      </w:r>
      <w:r w:rsidRPr="00D53C0F">
        <w:t xml:space="preserve">, </w:t>
      </w:r>
      <w:r w:rsidRPr="00D53C0F">
        <w:rPr>
          <w:rFonts w:cs="Arial"/>
          <w:color w:val="000000"/>
        </w:rPr>
        <w:t>7-4</w:t>
      </w:r>
      <w:r w:rsidRPr="00D53C0F">
        <w:t xml:space="preserve">, </w:t>
      </w:r>
      <w:r w:rsidRPr="00D53C0F">
        <w:rPr>
          <w:color w:val="000000"/>
        </w:rPr>
        <w:t>7-5</w:t>
      </w:r>
    </w:p>
    <w:p w14:paraId="13D05428" w14:textId="77777777" w:rsidR="00B35919" w:rsidRPr="00D53C0F" w:rsidRDefault="00B35919">
      <w:pPr>
        <w:pStyle w:val="Index1"/>
        <w:tabs>
          <w:tab w:val="right" w:leader="dot" w:pos="4310"/>
        </w:tabs>
      </w:pPr>
      <w:r w:rsidRPr="00D53C0F">
        <w:rPr>
          <w:color w:val="000000"/>
        </w:rPr>
        <w:t>Namespace</w:t>
      </w:r>
    </w:p>
    <w:p w14:paraId="3A393868" w14:textId="77777777" w:rsidR="00B35919" w:rsidRPr="00D53C0F" w:rsidRDefault="00B35919">
      <w:pPr>
        <w:pStyle w:val="Index2"/>
        <w:tabs>
          <w:tab w:val="right" w:leader="dot" w:pos="4310"/>
        </w:tabs>
      </w:pPr>
      <w:r w:rsidRPr="00D53C0F">
        <w:rPr>
          <w:color w:val="000000"/>
        </w:rPr>
        <w:t>KAAJEE</w:t>
      </w:r>
      <w:r w:rsidRPr="00D53C0F">
        <w:t xml:space="preserve">, </w:t>
      </w:r>
      <w:r w:rsidRPr="00D53C0F">
        <w:rPr>
          <w:color w:val="000000"/>
        </w:rPr>
        <w:t>8-1</w:t>
      </w:r>
      <w:r w:rsidRPr="00D53C0F">
        <w:t xml:space="preserve">, </w:t>
      </w:r>
      <w:r w:rsidRPr="00D53C0F">
        <w:rPr>
          <w:color w:val="000000"/>
        </w:rPr>
        <w:t>8-15</w:t>
      </w:r>
    </w:p>
    <w:p w14:paraId="4035B843" w14:textId="77777777" w:rsidR="00B35919" w:rsidRPr="00D53C0F" w:rsidRDefault="00B35919">
      <w:pPr>
        <w:pStyle w:val="Index1"/>
        <w:tabs>
          <w:tab w:val="right" w:leader="dot" w:pos="4310"/>
        </w:tabs>
      </w:pPr>
      <w:r w:rsidRPr="00D53C0F">
        <w:rPr>
          <w:color w:val="000000"/>
        </w:rPr>
        <w:t>navigationerrordisplay.jsp File</w:t>
      </w:r>
      <w:r w:rsidRPr="00D53C0F">
        <w:t xml:space="preserve">, </w:t>
      </w:r>
      <w:r w:rsidRPr="00D53C0F">
        <w:rPr>
          <w:color w:val="000000"/>
        </w:rPr>
        <w:t>4-8</w:t>
      </w:r>
    </w:p>
    <w:p w14:paraId="67EAAAF1" w14:textId="77777777" w:rsidR="00B35919" w:rsidRPr="00D53C0F" w:rsidRDefault="00B35919">
      <w:pPr>
        <w:pStyle w:val="Index1"/>
        <w:tabs>
          <w:tab w:val="right" w:leader="dot" w:pos="4310"/>
        </w:tabs>
      </w:pPr>
      <w:r w:rsidRPr="00D53C0F">
        <w:rPr>
          <w:color w:val="000000"/>
        </w:rPr>
        <w:t>NEW PERSON File (#200)</w:t>
      </w:r>
      <w:r w:rsidRPr="00D53C0F">
        <w:t xml:space="preserve">, </w:t>
      </w:r>
      <w:r w:rsidRPr="00D53C0F">
        <w:rPr>
          <w:color w:val="000000"/>
        </w:rPr>
        <w:t>6-3</w:t>
      </w:r>
      <w:r w:rsidRPr="00D53C0F">
        <w:t xml:space="preserve">, </w:t>
      </w:r>
      <w:r w:rsidRPr="00D53C0F">
        <w:rPr>
          <w:color w:val="000000"/>
        </w:rPr>
        <w:t>7-1</w:t>
      </w:r>
      <w:r w:rsidRPr="00D53C0F">
        <w:t xml:space="preserve">, </w:t>
      </w:r>
      <w:r w:rsidRPr="00D53C0F">
        <w:rPr>
          <w:color w:val="000000"/>
        </w:rPr>
        <w:t>7-2</w:t>
      </w:r>
      <w:r w:rsidRPr="00D53C0F">
        <w:t xml:space="preserve">, </w:t>
      </w:r>
      <w:r w:rsidRPr="00D53C0F">
        <w:rPr>
          <w:color w:val="000000"/>
        </w:rPr>
        <w:t>7-4</w:t>
      </w:r>
      <w:r w:rsidRPr="00D53C0F">
        <w:t xml:space="preserve">, </w:t>
      </w:r>
      <w:r w:rsidRPr="00D53C0F">
        <w:rPr>
          <w:color w:val="000000"/>
        </w:rPr>
        <w:t>7-5</w:t>
      </w:r>
      <w:r w:rsidRPr="00D53C0F">
        <w:t xml:space="preserve">, </w:t>
      </w:r>
      <w:r w:rsidRPr="00D53C0F">
        <w:rPr>
          <w:color w:val="000000"/>
        </w:rPr>
        <w:t>7-10</w:t>
      </w:r>
      <w:r w:rsidRPr="00D53C0F">
        <w:t xml:space="preserve">, </w:t>
      </w:r>
      <w:r w:rsidRPr="00D53C0F">
        <w:rPr>
          <w:color w:val="000000"/>
        </w:rPr>
        <w:t>7-11</w:t>
      </w:r>
      <w:r w:rsidRPr="00D53C0F">
        <w:t xml:space="preserve">, </w:t>
      </w:r>
      <w:r w:rsidRPr="00D53C0F">
        <w:rPr>
          <w:color w:val="000000"/>
        </w:rPr>
        <w:t>8-11</w:t>
      </w:r>
      <w:r w:rsidRPr="00D53C0F">
        <w:t xml:space="preserve">, </w:t>
      </w:r>
      <w:r w:rsidRPr="00D53C0F">
        <w:rPr>
          <w:color w:val="000000"/>
        </w:rPr>
        <w:t>11-10</w:t>
      </w:r>
    </w:p>
    <w:p w14:paraId="30ACE021" w14:textId="77777777" w:rsidR="00B35919" w:rsidRPr="00D53C0F" w:rsidRDefault="00B35919">
      <w:pPr>
        <w:pStyle w:val="Index1"/>
        <w:tabs>
          <w:tab w:val="right" w:leader="dot" w:pos="4310"/>
        </w:tabs>
      </w:pPr>
      <w:r w:rsidRPr="00D53C0F">
        <w:rPr>
          <w:color w:val="000000"/>
        </w:rPr>
        <w:t>Not a valid ACCESS CODE/VERIFY CODE pair (Error Message)</w:t>
      </w:r>
      <w:r w:rsidRPr="00D53C0F">
        <w:t xml:space="preserve">, </w:t>
      </w:r>
      <w:r w:rsidRPr="00D53C0F">
        <w:rPr>
          <w:color w:val="000000"/>
        </w:rPr>
        <w:t>11-8</w:t>
      </w:r>
    </w:p>
    <w:p w14:paraId="731F2023" w14:textId="77777777" w:rsidR="00B35919" w:rsidRPr="00D53C0F" w:rsidRDefault="00B35919">
      <w:pPr>
        <w:pStyle w:val="IndexHeading"/>
        <w:keepNext/>
        <w:tabs>
          <w:tab w:val="right" w:leader="dot" w:pos="4310"/>
        </w:tabs>
        <w:rPr>
          <w:rFonts w:ascii="Calibri" w:hAnsi="Calibri" w:cs="Times New Roman"/>
          <w:b w:val="0"/>
          <w:bCs w:val="0"/>
        </w:rPr>
      </w:pPr>
      <w:r w:rsidRPr="00D53C0F">
        <w:t>O</w:t>
      </w:r>
    </w:p>
    <w:p w14:paraId="0C20C9DE" w14:textId="77777777" w:rsidR="00B35919" w:rsidRPr="00D53C0F" w:rsidRDefault="00B35919">
      <w:pPr>
        <w:pStyle w:val="Index1"/>
        <w:tabs>
          <w:tab w:val="right" w:leader="dot" w:pos="4310"/>
        </w:tabs>
      </w:pPr>
      <w:r w:rsidRPr="00D53C0F">
        <w:rPr>
          <w:color w:val="000000"/>
        </w:rPr>
        <w:t>Objects</w:t>
      </w:r>
    </w:p>
    <w:p w14:paraId="60ECF388" w14:textId="77777777" w:rsidR="00B35919" w:rsidRPr="00D53C0F" w:rsidRDefault="00B35919">
      <w:pPr>
        <w:pStyle w:val="Index2"/>
        <w:tabs>
          <w:tab w:val="right" w:leader="dot" w:pos="4310"/>
        </w:tabs>
      </w:pPr>
      <w:r w:rsidRPr="00D53C0F">
        <w:rPr>
          <w:color w:val="000000"/>
        </w:rPr>
        <w:t>LoginUserInfoVO</w:t>
      </w:r>
      <w:r w:rsidRPr="00D53C0F">
        <w:t xml:space="preserve">, </w:t>
      </w:r>
      <w:r w:rsidRPr="00D53C0F">
        <w:rPr>
          <w:color w:val="000000"/>
        </w:rPr>
        <w:t>2-1</w:t>
      </w:r>
      <w:r w:rsidRPr="00D53C0F">
        <w:t xml:space="preserve">, </w:t>
      </w:r>
      <w:r w:rsidRPr="00D53C0F">
        <w:rPr>
          <w:color w:val="000000"/>
        </w:rPr>
        <w:t>4-12</w:t>
      </w:r>
      <w:r w:rsidRPr="00D53C0F">
        <w:t xml:space="preserve">, </w:t>
      </w:r>
      <w:r w:rsidRPr="00D53C0F">
        <w:rPr>
          <w:color w:val="000000"/>
        </w:rPr>
        <w:t>6-3</w:t>
      </w:r>
      <w:r w:rsidRPr="00D53C0F">
        <w:t xml:space="preserve">, </w:t>
      </w:r>
      <w:r w:rsidRPr="00D53C0F">
        <w:rPr>
          <w:color w:val="000000"/>
        </w:rPr>
        <w:t>7-2</w:t>
      </w:r>
      <w:r w:rsidRPr="00D53C0F">
        <w:t xml:space="preserve">, </w:t>
      </w:r>
      <w:r w:rsidRPr="00D53C0F">
        <w:rPr>
          <w:color w:val="000000"/>
        </w:rPr>
        <w:t>7-10</w:t>
      </w:r>
      <w:r w:rsidRPr="00D53C0F">
        <w:t xml:space="preserve">, </w:t>
      </w:r>
      <w:r w:rsidRPr="00D53C0F">
        <w:rPr>
          <w:color w:val="000000"/>
        </w:rPr>
        <w:t>7-11</w:t>
      </w:r>
      <w:r w:rsidRPr="00D53C0F">
        <w:t xml:space="preserve">, </w:t>
      </w:r>
      <w:r w:rsidRPr="00D53C0F">
        <w:rPr>
          <w:color w:val="000000"/>
        </w:rPr>
        <w:t>10-2</w:t>
      </w:r>
      <w:r w:rsidRPr="00D53C0F">
        <w:t xml:space="preserve">, </w:t>
      </w:r>
      <w:r w:rsidRPr="00D53C0F">
        <w:rPr>
          <w:color w:val="000000"/>
        </w:rPr>
        <w:t>10-3</w:t>
      </w:r>
      <w:r w:rsidRPr="00D53C0F">
        <w:t xml:space="preserve">, </w:t>
      </w:r>
      <w:r w:rsidRPr="00D53C0F">
        <w:rPr>
          <w:color w:val="000000"/>
        </w:rPr>
        <w:t>10-6</w:t>
      </w:r>
    </w:p>
    <w:p w14:paraId="7D4796D9" w14:textId="77777777" w:rsidR="00B35919" w:rsidRPr="00D53C0F" w:rsidRDefault="00B35919">
      <w:pPr>
        <w:pStyle w:val="Index3"/>
        <w:tabs>
          <w:tab w:val="right" w:leader="dot" w:pos="4310"/>
        </w:tabs>
      </w:pPr>
      <w:r w:rsidRPr="00D53C0F">
        <w:rPr>
          <w:color w:val="000000"/>
        </w:rPr>
        <w:t>Constructor Summary</w:t>
      </w:r>
      <w:r w:rsidRPr="00D53C0F">
        <w:t xml:space="preserve">, </w:t>
      </w:r>
      <w:r w:rsidRPr="00D53C0F">
        <w:rPr>
          <w:color w:val="000000"/>
        </w:rPr>
        <w:t>7-3</w:t>
      </w:r>
    </w:p>
    <w:p w14:paraId="3E72F8FF" w14:textId="77777777" w:rsidR="00B35919" w:rsidRPr="00D53C0F" w:rsidRDefault="00B35919">
      <w:pPr>
        <w:pStyle w:val="Index3"/>
        <w:tabs>
          <w:tab w:val="right" w:leader="dot" w:pos="4310"/>
        </w:tabs>
      </w:pPr>
      <w:r w:rsidRPr="00D53C0F">
        <w:rPr>
          <w:color w:val="000000"/>
        </w:rPr>
        <w:t>Field Summary</w:t>
      </w:r>
      <w:r w:rsidRPr="00D53C0F">
        <w:t xml:space="preserve">, </w:t>
      </w:r>
      <w:r w:rsidRPr="00D53C0F">
        <w:rPr>
          <w:color w:val="000000"/>
        </w:rPr>
        <w:t>7-3</w:t>
      </w:r>
    </w:p>
    <w:p w14:paraId="5BC71358" w14:textId="77777777" w:rsidR="00B35919" w:rsidRPr="00D53C0F" w:rsidRDefault="00B35919">
      <w:pPr>
        <w:pStyle w:val="Index3"/>
        <w:tabs>
          <w:tab w:val="right" w:leader="dot" w:pos="4310"/>
        </w:tabs>
      </w:pPr>
      <w:r w:rsidRPr="00D53C0F">
        <w:rPr>
          <w:color w:val="000000"/>
        </w:rPr>
        <w:t>Methods</w:t>
      </w:r>
      <w:r w:rsidRPr="00D53C0F">
        <w:t xml:space="preserve">, </w:t>
      </w:r>
      <w:r w:rsidRPr="00D53C0F">
        <w:rPr>
          <w:color w:val="000000"/>
        </w:rPr>
        <w:t>7-5</w:t>
      </w:r>
      <w:r w:rsidRPr="00D53C0F">
        <w:t xml:space="preserve">, </w:t>
      </w:r>
      <w:r w:rsidRPr="00D53C0F">
        <w:rPr>
          <w:color w:val="000000"/>
        </w:rPr>
        <w:t>7-8</w:t>
      </w:r>
    </w:p>
    <w:p w14:paraId="7F3E0675" w14:textId="77777777" w:rsidR="00B35919" w:rsidRPr="00D53C0F" w:rsidRDefault="00B35919">
      <w:pPr>
        <w:pStyle w:val="Index2"/>
        <w:tabs>
          <w:tab w:val="right" w:leader="dot" w:pos="4310"/>
        </w:tabs>
      </w:pPr>
      <w:r w:rsidRPr="00D53C0F">
        <w:rPr>
          <w:color w:val="000000"/>
        </w:rPr>
        <w:t>Value</w:t>
      </w:r>
      <w:r w:rsidRPr="00D53C0F">
        <w:t xml:space="preserve">, </w:t>
      </w:r>
      <w:r w:rsidRPr="00D53C0F">
        <w:rPr>
          <w:color w:val="000000"/>
        </w:rPr>
        <w:t>7-2</w:t>
      </w:r>
    </w:p>
    <w:p w14:paraId="098AC180" w14:textId="77777777" w:rsidR="00B35919" w:rsidRPr="00D53C0F" w:rsidRDefault="00B35919">
      <w:pPr>
        <w:pStyle w:val="Index2"/>
        <w:tabs>
          <w:tab w:val="right" w:leader="dot" w:pos="4310"/>
        </w:tabs>
      </w:pPr>
      <w:r w:rsidRPr="00D53C0F">
        <w:rPr>
          <w:color w:val="000000"/>
        </w:rPr>
        <w:t>VistaDivisionVO</w:t>
      </w:r>
      <w:r w:rsidRPr="00D53C0F">
        <w:t xml:space="preserve">, </w:t>
      </w:r>
      <w:r w:rsidRPr="00D53C0F">
        <w:rPr>
          <w:color w:val="000000"/>
        </w:rPr>
        <w:t>7-8</w:t>
      </w:r>
    </w:p>
    <w:p w14:paraId="2B2DFCE1" w14:textId="77777777" w:rsidR="00B35919" w:rsidRPr="00D53C0F" w:rsidRDefault="00B35919">
      <w:pPr>
        <w:pStyle w:val="Index3"/>
        <w:tabs>
          <w:tab w:val="right" w:leader="dot" w:pos="4310"/>
        </w:tabs>
      </w:pPr>
      <w:r w:rsidRPr="00D53C0F">
        <w:rPr>
          <w:color w:val="000000"/>
        </w:rPr>
        <w:t>Constructor Summary</w:t>
      </w:r>
      <w:r w:rsidRPr="00D53C0F">
        <w:t xml:space="preserve">, </w:t>
      </w:r>
      <w:r w:rsidRPr="00D53C0F">
        <w:rPr>
          <w:color w:val="000000"/>
        </w:rPr>
        <w:t>7-9</w:t>
      </w:r>
    </w:p>
    <w:p w14:paraId="1E4B121E" w14:textId="77777777" w:rsidR="00B35919" w:rsidRPr="00D53C0F" w:rsidRDefault="00B35919">
      <w:pPr>
        <w:pStyle w:val="Index3"/>
        <w:tabs>
          <w:tab w:val="right" w:leader="dot" w:pos="4310"/>
        </w:tabs>
      </w:pPr>
      <w:r w:rsidRPr="00D53C0F">
        <w:rPr>
          <w:color w:val="000000"/>
        </w:rPr>
        <w:t>JavaBean Example</w:t>
      </w:r>
      <w:r w:rsidRPr="00D53C0F">
        <w:t xml:space="preserve">, </w:t>
      </w:r>
      <w:r w:rsidRPr="00D53C0F">
        <w:rPr>
          <w:color w:val="000000"/>
        </w:rPr>
        <w:t>7-9</w:t>
      </w:r>
    </w:p>
    <w:p w14:paraId="4102BC39" w14:textId="77777777" w:rsidR="00B35919" w:rsidRPr="00D53C0F" w:rsidRDefault="00B35919">
      <w:pPr>
        <w:pStyle w:val="Index3"/>
        <w:tabs>
          <w:tab w:val="right" w:leader="dot" w:pos="4310"/>
        </w:tabs>
      </w:pPr>
      <w:r w:rsidRPr="00D53C0F">
        <w:rPr>
          <w:color w:val="000000"/>
        </w:rPr>
        <w:t>Methods</w:t>
      </w:r>
      <w:r w:rsidRPr="00D53C0F">
        <w:t xml:space="preserve">, </w:t>
      </w:r>
      <w:r w:rsidRPr="00D53C0F">
        <w:rPr>
          <w:color w:val="000000"/>
        </w:rPr>
        <w:t>7-9</w:t>
      </w:r>
    </w:p>
    <w:p w14:paraId="20FBC0CF" w14:textId="77777777" w:rsidR="00B35919" w:rsidRPr="00D53C0F" w:rsidRDefault="00B35919">
      <w:pPr>
        <w:pStyle w:val="Index1"/>
        <w:tabs>
          <w:tab w:val="right" w:leader="dot" w:pos="4310"/>
        </w:tabs>
      </w:pPr>
      <w:r w:rsidRPr="00D53C0F">
        <w:rPr>
          <w:color w:val="000000"/>
        </w:rPr>
        <w:t>Official Policies</w:t>
      </w:r>
      <w:r w:rsidRPr="00D53C0F">
        <w:t xml:space="preserve">, </w:t>
      </w:r>
      <w:r w:rsidRPr="00D53C0F">
        <w:rPr>
          <w:color w:val="000000"/>
        </w:rPr>
        <w:t>9-4</w:t>
      </w:r>
    </w:p>
    <w:p w14:paraId="75208077" w14:textId="77777777" w:rsidR="00B35919" w:rsidRPr="00D53C0F" w:rsidRDefault="00B35919">
      <w:pPr>
        <w:pStyle w:val="Index1"/>
        <w:tabs>
          <w:tab w:val="right" w:leader="dot" w:pos="4310"/>
        </w:tabs>
      </w:pPr>
      <w:r w:rsidRPr="00D53C0F">
        <w:rPr>
          <w:color w:val="000000"/>
        </w:rPr>
        <w:t>Options</w:t>
      </w:r>
    </w:p>
    <w:p w14:paraId="7AED4911" w14:textId="77777777" w:rsidR="00B35919" w:rsidRPr="00D53C0F" w:rsidRDefault="00B35919">
      <w:pPr>
        <w:pStyle w:val="Index2"/>
        <w:tabs>
          <w:tab w:val="right" w:leader="dot" w:pos="4310"/>
        </w:tabs>
      </w:pPr>
      <w:r w:rsidRPr="00D53C0F">
        <w:rPr>
          <w:color w:val="000000"/>
          <w:kern w:val="2"/>
        </w:rPr>
        <w:t>ACTIVE by Custodial Package</w:t>
      </w:r>
      <w:r w:rsidRPr="00D53C0F">
        <w:t xml:space="preserve">, </w:t>
      </w:r>
      <w:r w:rsidRPr="00D53C0F">
        <w:rPr>
          <w:color w:val="000000"/>
          <w:kern w:val="2"/>
        </w:rPr>
        <w:t>8-14</w:t>
      </w:r>
    </w:p>
    <w:p w14:paraId="7C190A7B" w14:textId="77777777" w:rsidR="00B35919" w:rsidRPr="00D53C0F" w:rsidRDefault="00B35919">
      <w:pPr>
        <w:pStyle w:val="Index2"/>
        <w:tabs>
          <w:tab w:val="right" w:leader="dot" w:pos="4310"/>
        </w:tabs>
      </w:pPr>
      <w:r w:rsidRPr="00D53C0F">
        <w:rPr>
          <w:color w:val="000000"/>
          <w:kern w:val="2"/>
        </w:rPr>
        <w:t>Custodial Package Menu</w:t>
      </w:r>
      <w:r w:rsidRPr="00D53C0F">
        <w:t xml:space="preserve">, </w:t>
      </w:r>
      <w:r w:rsidRPr="00D53C0F">
        <w:rPr>
          <w:color w:val="000000"/>
          <w:kern w:val="2"/>
        </w:rPr>
        <w:t>8-14</w:t>
      </w:r>
    </w:p>
    <w:p w14:paraId="67B413E2" w14:textId="77777777" w:rsidR="00B35919" w:rsidRPr="00D53C0F" w:rsidRDefault="00B35919">
      <w:pPr>
        <w:pStyle w:val="Index2"/>
        <w:tabs>
          <w:tab w:val="right" w:leader="dot" w:pos="4310"/>
        </w:tabs>
      </w:pPr>
      <w:r w:rsidRPr="00D53C0F">
        <w:rPr>
          <w:color w:val="000000"/>
          <w:kern w:val="2"/>
        </w:rPr>
        <w:t>DBA</w:t>
      </w:r>
      <w:r w:rsidRPr="00D53C0F">
        <w:t xml:space="preserve">, </w:t>
      </w:r>
      <w:r w:rsidRPr="00D53C0F">
        <w:rPr>
          <w:color w:val="000000"/>
          <w:kern w:val="2"/>
        </w:rPr>
        <w:t>8-14</w:t>
      </w:r>
    </w:p>
    <w:p w14:paraId="026BA10B" w14:textId="77777777" w:rsidR="00B35919" w:rsidRPr="00D53C0F" w:rsidRDefault="00B35919">
      <w:pPr>
        <w:pStyle w:val="Index2"/>
        <w:tabs>
          <w:tab w:val="right" w:leader="dot" w:pos="4310"/>
        </w:tabs>
      </w:pPr>
      <w:r w:rsidRPr="00D53C0F">
        <w:rPr>
          <w:color w:val="000000"/>
          <w:kern w:val="2"/>
        </w:rPr>
        <w:t>DBA IA CUSTODIAL</w:t>
      </w:r>
      <w:r w:rsidRPr="00D53C0F">
        <w:t xml:space="preserve">, </w:t>
      </w:r>
      <w:r w:rsidRPr="00D53C0F">
        <w:rPr>
          <w:color w:val="000000"/>
          <w:kern w:val="2"/>
        </w:rPr>
        <w:t>8-14</w:t>
      </w:r>
    </w:p>
    <w:p w14:paraId="760DD199" w14:textId="77777777" w:rsidR="00B35919" w:rsidRPr="00D53C0F" w:rsidRDefault="00B35919">
      <w:pPr>
        <w:pStyle w:val="Index2"/>
        <w:tabs>
          <w:tab w:val="right" w:leader="dot" w:pos="4310"/>
        </w:tabs>
      </w:pPr>
      <w:r w:rsidRPr="00D53C0F">
        <w:rPr>
          <w:color w:val="000000"/>
          <w:kern w:val="2"/>
        </w:rPr>
        <w:t>DBA IA CUSTODIAL MENU</w:t>
      </w:r>
      <w:r w:rsidRPr="00D53C0F">
        <w:t xml:space="preserve">, </w:t>
      </w:r>
      <w:r w:rsidRPr="00D53C0F">
        <w:rPr>
          <w:color w:val="000000"/>
          <w:kern w:val="2"/>
        </w:rPr>
        <w:t>8-14</w:t>
      </w:r>
    </w:p>
    <w:p w14:paraId="0B2EDA0A" w14:textId="77777777" w:rsidR="00B35919" w:rsidRPr="00D53C0F" w:rsidRDefault="00B35919">
      <w:pPr>
        <w:pStyle w:val="Index2"/>
        <w:tabs>
          <w:tab w:val="right" w:leader="dot" w:pos="4310"/>
        </w:tabs>
      </w:pPr>
      <w:r w:rsidRPr="00D53C0F">
        <w:rPr>
          <w:color w:val="000000"/>
          <w:kern w:val="2"/>
        </w:rPr>
        <w:t>DBA IA INQUIRY</w:t>
      </w:r>
      <w:r w:rsidRPr="00D53C0F">
        <w:t xml:space="preserve">, </w:t>
      </w:r>
      <w:r w:rsidRPr="00D53C0F">
        <w:rPr>
          <w:color w:val="000000"/>
          <w:kern w:val="2"/>
        </w:rPr>
        <w:t>8-14</w:t>
      </w:r>
    </w:p>
    <w:p w14:paraId="1F6F7AFD" w14:textId="77777777" w:rsidR="00B35919" w:rsidRPr="00D53C0F" w:rsidRDefault="00B35919">
      <w:pPr>
        <w:pStyle w:val="Index2"/>
        <w:tabs>
          <w:tab w:val="right" w:leader="dot" w:pos="4310"/>
        </w:tabs>
      </w:pPr>
      <w:r w:rsidRPr="00D53C0F">
        <w:rPr>
          <w:color w:val="000000"/>
          <w:kern w:val="2"/>
        </w:rPr>
        <w:t>DBA IA ISC</w:t>
      </w:r>
      <w:r w:rsidRPr="00D53C0F">
        <w:t xml:space="preserve">, </w:t>
      </w:r>
      <w:r w:rsidRPr="00D53C0F">
        <w:rPr>
          <w:color w:val="000000"/>
          <w:kern w:val="2"/>
        </w:rPr>
        <w:t>8-14</w:t>
      </w:r>
    </w:p>
    <w:p w14:paraId="12CE0F15" w14:textId="77777777" w:rsidR="00B35919" w:rsidRPr="00D53C0F" w:rsidRDefault="00B35919">
      <w:pPr>
        <w:pStyle w:val="Index2"/>
        <w:tabs>
          <w:tab w:val="right" w:leader="dot" w:pos="4310"/>
        </w:tabs>
      </w:pPr>
      <w:r w:rsidRPr="00D53C0F">
        <w:rPr>
          <w:color w:val="000000"/>
          <w:kern w:val="2"/>
        </w:rPr>
        <w:t>DBA IA SUBSCRIBER MENU</w:t>
      </w:r>
      <w:r w:rsidRPr="00D53C0F">
        <w:t xml:space="preserve">, </w:t>
      </w:r>
      <w:r w:rsidRPr="00D53C0F">
        <w:rPr>
          <w:color w:val="000000"/>
          <w:kern w:val="2"/>
        </w:rPr>
        <w:t>8-14</w:t>
      </w:r>
    </w:p>
    <w:p w14:paraId="062563F0" w14:textId="77777777" w:rsidR="00B35919" w:rsidRPr="00D53C0F" w:rsidRDefault="00B35919">
      <w:pPr>
        <w:pStyle w:val="Index2"/>
        <w:tabs>
          <w:tab w:val="right" w:leader="dot" w:pos="4310"/>
        </w:tabs>
      </w:pPr>
      <w:r w:rsidRPr="00D53C0F">
        <w:rPr>
          <w:color w:val="000000"/>
          <w:kern w:val="2"/>
        </w:rPr>
        <w:t>DBA IA SUBSCRIBER Option</w:t>
      </w:r>
      <w:r w:rsidRPr="00D53C0F">
        <w:t xml:space="preserve">, </w:t>
      </w:r>
      <w:r w:rsidRPr="00D53C0F">
        <w:rPr>
          <w:color w:val="000000"/>
          <w:kern w:val="2"/>
        </w:rPr>
        <w:t>8-14</w:t>
      </w:r>
    </w:p>
    <w:p w14:paraId="6377905A" w14:textId="77777777" w:rsidR="00B35919" w:rsidRPr="00D53C0F" w:rsidRDefault="00B35919">
      <w:pPr>
        <w:pStyle w:val="Index2"/>
        <w:tabs>
          <w:tab w:val="right" w:leader="dot" w:pos="4310"/>
        </w:tabs>
      </w:pPr>
      <w:r w:rsidRPr="00D53C0F">
        <w:rPr>
          <w:color w:val="000000"/>
          <w:kern w:val="2"/>
        </w:rPr>
        <w:t>DBA Option</w:t>
      </w:r>
      <w:r w:rsidRPr="00D53C0F">
        <w:t xml:space="preserve">, </w:t>
      </w:r>
      <w:r w:rsidRPr="00D53C0F">
        <w:rPr>
          <w:color w:val="000000"/>
          <w:kern w:val="2"/>
        </w:rPr>
        <w:t>8-14</w:t>
      </w:r>
    </w:p>
    <w:p w14:paraId="7CE9C64D" w14:textId="77777777" w:rsidR="00B35919" w:rsidRPr="00D53C0F" w:rsidRDefault="00B35919">
      <w:pPr>
        <w:pStyle w:val="Index2"/>
        <w:tabs>
          <w:tab w:val="right" w:leader="dot" w:pos="4310"/>
        </w:tabs>
      </w:pPr>
      <w:r w:rsidRPr="00D53C0F">
        <w:rPr>
          <w:color w:val="000000"/>
        </w:rPr>
        <w:t>DIEDIT</w:t>
      </w:r>
      <w:r w:rsidRPr="00D53C0F">
        <w:t xml:space="preserve">, </w:t>
      </w:r>
      <w:r w:rsidRPr="00D53C0F">
        <w:rPr>
          <w:color w:val="000000"/>
        </w:rPr>
        <w:t>5-3</w:t>
      </w:r>
    </w:p>
    <w:p w14:paraId="2F69709C" w14:textId="77777777" w:rsidR="00B35919" w:rsidRPr="00D53C0F" w:rsidRDefault="00B35919">
      <w:pPr>
        <w:pStyle w:val="Index2"/>
        <w:tabs>
          <w:tab w:val="right" w:leader="dot" w:pos="4310"/>
        </w:tabs>
      </w:pPr>
      <w:r w:rsidRPr="00D53C0F">
        <w:rPr>
          <w:color w:val="000000"/>
        </w:rPr>
        <w:t>Enter or Edit File Entries</w:t>
      </w:r>
      <w:r w:rsidRPr="00D53C0F">
        <w:t xml:space="preserve">, </w:t>
      </w:r>
      <w:r w:rsidRPr="00D53C0F">
        <w:rPr>
          <w:color w:val="000000"/>
        </w:rPr>
        <w:t>5-3</w:t>
      </w:r>
    </w:p>
    <w:p w14:paraId="7B11D53A" w14:textId="77777777" w:rsidR="00B35919" w:rsidRPr="00D53C0F" w:rsidRDefault="00B35919">
      <w:pPr>
        <w:pStyle w:val="Index2"/>
        <w:tabs>
          <w:tab w:val="right" w:leader="dot" w:pos="4310"/>
        </w:tabs>
      </w:pPr>
      <w:r w:rsidRPr="00D53C0F">
        <w:rPr>
          <w:color w:val="000000"/>
        </w:rPr>
        <w:t>Enter/Edit Kernel Site Parameters</w:t>
      </w:r>
      <w:r w:rsidRPr="00D53C0F">
        <w:t xml:space="preserve">, </w:t>
      </w:r>
      <w:r w:rsidRPr="00D53C0F">
        <w:rPr>
          <w:color w:val="000000"/>
        </w:rPr>
        <w:t>8-2</w:t>
      </w:r>
    </w:p>
    <w:p w14:paraId="762E19FD" w14:textId="77777777" w:rsidR="00B35919" w:rsidRPr="00D53C0F" w:rsidRDefault="00B35919">
      <w:pPr>
        <w:pStyle w:val="Index2"/>
        <w:tabs>
          <w:tab w:val="right" w:leader="dot" w:pos="4310"/>
        </w:tabs>
      </w:pPr>
      <w:r w:rsidRPr="00D53C0F">
        <w:rPr>
          <w:color w:val="000000"/>
        </w:rPr>
        <w:t>Exported</w:t>
      </w:r>
      <w:r w:rsidRPr="00D53C0F">
        <w:t xml:space="preserve">, </w:t>
      </w:r>
      <w:r w:rsidRPr="00D53C0F">
        <w:rPr>
          <w:color w:val="000000"/>
        </w:rPr>
        <w:t>8-11</w:t>
      </w:r>
    </w:p>
    <w:p w14:paraId="61A7EBEE" w14:textId="77777777" w:rsidR="00B35919" w:rsidRPr="00D53C0F" w:rsidRDefault="00B35919">
      <w:pPr>
        <w:pStyle w:val="Index2"/>
        <w:tabs>
          <w:tab w:val="right" w:leader="dot" w:pos="4310"/>
        </w:tabs>
      </w:pPr>
      <w:r w:rsidRPr="00D53C0F">
        <w:rPr>
          <w:color w:val="000000"/>
          <w:kern w:val="2"/>
        </w:rPr>
        <w:t>Inquire</w:t>
      </w:r>
      <w:r w:rsidRPr="00D53C0F">
        <w:t xml:space="preserve">, </w:t>
      </w:r>
      <w:r w:rsidRPr="00D53C0F">
        <w:rPr>
          <w:color w:val="000000"/>
          <w:kern w:val="2"/>
        </w:rPr>
        <w:t>8-14</w:t>
      </w:r>
    </w:p>
    <w:p w14:paraId="0212EE65" w14:textId="77777777" w:rsidR="00B35919" w:rsidRPr="00D53C0F" w:rsidRDefault="00B35919">
      <w:pPr>
        <w:pStyle w:val="Index2"/>
        <w:tabs>
          <w:tab w:val="right" w:leader="dot" w:pos="4310"/>
        </w:tabs>
      </w:pPr>
      <w:r w:rsidRPr="00D53C0F">
        <w:rPr>
          <w:color w:val="000000"/>
          <w:kern w:val="2"/>
        </w:rPr>
        <w:t>Integration Agreements Menu</w:t>
      </w:r>
      <w:r w:rsidRPr="00D53C0F">
        <w:t xml:space="preserve">, </w:t>
      </w:r>
      <w:r w:rsidRPr="00D53C0F">
        <w:rPr>
          <w:color w:val="000000"/>
          <w:kern w:val="2"/>
        </w:rPr>
        <w:t>8-14</w:t>
      </w:r>
    </w:p>
    <w:p w14:paraId="2B503F81" w14:textId="77777777" w:rsidR="00B35919" w:rsidRPr="00D53C0F" w:rsidRDefault="00B35919">
      <w:pPr>
        <w:pStyle w:val="Index2"/>
        <w:tabs>
          <w:tab w:val="right" w:leader="dot" w:pos="4310"/>
        </w:tabs>
      </w:pPr>
      <w:r w:rsidRPr="00D53C0F">
        <w:rPr>
          <w:color w:val="000000"/>
          <w:kern w:val="2"/>
        </w:rPr>
        <w:t>Print ACTIVE by Subscribing Package</w:t>
      </w:r>
      <w:r w:rsidRPr="00D53C0F">
        <w:t xml:space="preserve">, </w:t>
      </w:r>
      <w:r w:rsidRPr="00D53C0F">
        <w:rPr>
          <w:color w:val="000000"/>
          <w:kern w:val="2"/>
        </w:rPr>
        <w:t>8-14</w:t>
      </w:r>
    </w:p>
    <w:p w14:paraId="40A11527" w14:textId="77777777" w:rsidR="00B35919" w:rsidRPr="00D53C0F" w:rsidRDefault="00B35919">
      <w:pPr>
        <w:pStyle w:val="Index2"/>
        <w:tabs>
          <w:tab w:val="right" w:leader="dot" w:pos="4310"/>
        </w:tabs>
      </w:pPr>
      <w:r w:rsidRPr="00D53C0F">
        <w:rPr>
          <w:color w:val="000000"/>
          <w:kern w:val="2"/>
        </w:rPr>
        <w:t>Subscriber Package Menu</w:t>
      </w:r>
      <w:r w:rsidRPr="00D53C0F">
        <w:t xml:space="preserve">, </w:t>
      </w:r>
      <w:r w:rsidRPr="00D53C0F">
        <w:rPr>
          <w:color w:val="000000"/>
          <w:kern w:val="2"/>
        </w:rPr>
        <w:t>8-14</w:t>
      </w:r>
    </w:p>
    <w:p w14:paraId="7EB5491D" w14:textId="77777777" w:rsidR="00B35919" w:rsidRPr="00D53C0F" w:rsidRDefault="00B35919">
      <w:pPr>
        <w:pStyle w:val="Index2"/>
        <w:tabs>
          <w:tab w:val="right" w:leader="dot" w:pos="4310"/>
        </w:tabs>
      </w:pPr>
      <w:r w:rsidRPr="00D53C0F">
        <w:rPr>
          <w:color w:val="000000"/>
        </w:rPr>
        <w:t>XUCOMMAND</w:t>
      </w:r>
      <w:r w:rsidRPr="00D53C0F">
        <w:t xml:space="preserve">, </w:t>
      </w:r>
      <w:r w:rsidRPr="00D53C0F">
        <w:rPr>
          <w:color w:val="000000"/>
        </w:rPr>
        <w:t>5-6</w:t>
      </w:r>
      <w:r w:rsidRPr="00D53C0F">
        <w:t xml:space="preserve">, </w:t>
      </w:r>
      <w:r w:rsidRPr="00D53C0F">
        <w:rPr>
          <w:color w:val="000000"/>
        </w:rPr>
        <w:t>8-11</w:t>
      </w:r>
    </w:p>
    <w:p w14:paraId="0BC2D679" w14:textId="77777777" w:rsidR="00B35919" w:rsidRPr="00D53C0F" w:rsidRDefault="00B35919">
      <w:pPr>
        <w:pStyle w:val="Index2"/>
        <w:tabs>
          <w:tab w:val="right" w:leader="dot" w:pos="4310"/>
        </w:tabs>
      </w:pPr>
      <w:r w:rsidRPr="00D53C0F">
        <w:rPr>
          <w:color w:val="000000"/>
        </w:rPr>
        <w:t>XUS KAAJEE WEB LOGON</w:t>
      </w:r>
      <w:r w:rsidRPr="00D53C0F">
        <w:t xml:space="preserve">, </w:t>
      </w:r>
      <w:r w:rsidRPr="00D53C0F">
        <w:rPr>
          <w:color w:val="000000"/>
        </w:rPr>
        <w:t>5-6</w:t>
      </w:r>
      <w:r w:rsidRPr="00D53C0F">
        <w:t xml:space="preserve">, </w:t>
      </w:r>
      <w:r w:rsidRPr="00D53C0F">
        <w:rPr>
          <w:color w:val="000000"/>
        </w:rPr>
        <w:t>8-11</w:t>
      </w:r>
    </w:p>
    <w:p w14:paraId="4CAA9A07" w14:textId="77777777" w:rsidR="00B35919" w:rsidRPr="00D53C0F" w:rsidRDefault="00B35919">
      <w:pPr>
        <w:pStyle w:val="Index2"/>
        <w:tabs>
          <w:tab w:val="right" w:leader="dot" w:pos="4310"/>
        </w:tabs>
      </w:pPr>
      <w:r w:rsidRPr="00D53C0F">
        <w:rPr>
          <w:color w:val="000000"/>
        </w:rPr>
        <w:t>XUSITEPARM</w:t>
      </w:r>
      <w:r w:rsidRPr="00D53C0F">
        <w:t xml:space="preserve">, </w:t>
      </w:r>
      <w:r w:rsidRPr="00D53C0F">
        <w:rPr>
          <w:color w:val="000000"/>
        </w:rPr>
        <w:t>8-2</w:t>
      </w:r>
    </w:p>
    <w:p w14:paraId="47E3CF9D" w14:textId="77777777" w:rsidR="00B35919" w:rsidRPr="00D53C0F" w:rsidRDefault="00B35919">
      <w:pPr>
        <w:pStyle w:val="Index1"/>
        <w:tabs>
          <w:tab w:val="right" w:leader="dot" w:pos="4310"/>
        </w:tabs>
      </w:pPr>
      <w:r w:rsidRPr="00D53C0F">
        <w:rPr>
          <w:color w:val="000000"/>
        </w:rPr>
        <w:t>Orientation</w:t>
      </w:r>
      <w:r w:rsidRPr="00D53C0F">
        <w:t>, xiii</w:t>
      </w:r>
    </w:p>
    <w:p w14:paraId="09A0A868" w14:textId="77777777" w:rsidR="00B35919" w:rsidRPr="00D53C0F" w:rsidRDefault="00B35919">
      <w:pPr>
        <w:pStyle w:val="Index1"/>
        <w:tabs>
          <w:tab w:val="right" w:leader="dot" w:pos="4310"/>
        </w:tabs>
      </w:pPr>
      <w:r w:rsidRPr="00D53C0F">
        <w:rPr>
          <w:color w:val="000000"/>
        </w:rPr>
        <w:t xml:space="preserve">Other Approaches </w:t>
      </w:r>
      <w:r w:rsidRPr="00D53C0F">
        <w:rPr>
          <w:iCs/>
          <w:color w:val="000000"/>
        </w:rPr>
        <w:t>Not</w:t>
      </w:r>
      <w:r w:rsidRPr="00D53C0F">
        <w:rPr>
          <w:color w:val="000000"/>
        </w:rPr>
        <w:t xml:space="preserve"> Recommended</w:t>
      </w:r>
    </w:p>
    <w:p w14:paraId="7369669C" w14:textId="77777777" w:rsidR="00B35919" w:rsidRPr="00D53C0F" w:rsidRDefault="00B35919">
      <w:pPr>
        <w:pStyle w:val="Index2"/>
        <w:tabs>
          <w:tab w:val="right" w:leader="dot" w:pos="4310"/>
        </w:tabs>
      </w:pPr>
      <w:r w:rsidRPr="00D53C0F">
        <w:rPr>
          <w:color w:val="000000"/>
        </w:rPr>
        <w:t>Cactus Testing</w:t>
      </w:r>
      <w:r w:rsidRPr="00D53C0F">
        <w:t xml:space="preserve">, </w:t>
      </w:r>
      <w:r w:rsidRPr="00D53C0F">
        <w:rPr>
          <w:color w:val="000000"/>
        </w:rPr>
        <w:t>10-6</w:t>
      </w:r>
    </w:p>
    <w:p w14:paraId="2D925DCB" w14:textId="77777777" w:rsidR="00B35919" w:rsidRPr="00D53C0F" w:rsidRDefault="00B35919">
      <w:pPr>
        <w:pStyle w:val="Index1"/>
        <w:tabs>
          <w:tab w:val="right" w:leader="dot" w:pos="4310"/>
        </w:tabs>
      </w:pPr>
      <w:r w:rsidRPr="00D53C0F">
        <w:rPr>
          <w:color w:val="000000"/>
        </w:rPr>
        <w:t>Outstanding Issues</w:t>
      </w:r>
      <w:r w:rsidRPr="00D53C0F">
        <w:t xml:space="preserve">, </w:t>
      </w:r>
      <w:r w:rsidRPr="00D53C0F">
        <w:rPr>
          <w:color w:val="000000"/>
        </w:rPr>
        <w:t>2-1</w:t>
      </w:r>
    </w:p>
    <w:p w14:paraId="6324F69B" w14:textId="77777777" w:rsidR="00B35919" w:rsidRPr="00D53C0F" w:rsidRDefault="00B35919">
      <w:pPr>
        <w:pStyle w:val="Index2"/>
        <w:tabs>
          <w:tab w:val="right" w:leader="dot" w:pos="4310"/>
        </w:tabs>
      </w:pPr>
      <w:r w:rsidRPr="00D53C0F">
        <w:rPr>
          <w:color w:val="000000"/>
        </w:rPr>
        <w:t>KAAJEE</w:t>
      </w:r>
      <w:r w:rsidRPr="00D53C0F">
        <w:t xml:space="preserve">, </w:t>
      </w:r>
      <w:r w:rsidRPr="00D53C0F">
        <w:rPr>
          <w:color w:val="000000"/>
        </w:rPr>
        <w:t>2-1</w:t>
      </w:r>
    </w:p>
    <w:p w14:paraId="1C158B8D" w14:textId="77777777" w:rsidR="00B35919" w:rsidRPr="00D53C0F" w:rsidRDefault="00B35919">
      <w:pPr>
        <w:pStyle w:val="Index1"/>
        <w:tabs>
          <w:tab w:val="right" w:leader="dot" w:pos="4310"/>
        </w:tabs>
      </w:pPr>
      <w:r w:rsidRPr="00D53C0F">
        <w:rPr>
          <w:color w:val="000000"/>
        </w:rPr>
        <w:t>Overview</w:t>
      </w:r>
    </w:p>
    <w:p w14:paraId="019761A4" w14:textId="77777777" w:rsidR="00B35919" w:rsidRPr="00D53C0F" w:rsidRDefault="00B35919">
      <w:pPr>
        <w:pStyle w:val="Index2"/>
        <w:tabs>
          <w:tab w:val="right" w:leader="dot" w:pos="4310"/>
        </w:tabs>
      </w:pPr>
      <w:r w:rsidRPr="00D53C0F">
        <w:rPr>
          <w:color w:val="000000"/>
        </w:rPr>
        <w:t>KAAJEE</w:t>
      </w:r>
      <w:r w:rsidRPr="00D53C0F">
        <w:t xml:space="preserve">, </w:t>
      </w:r>
      <w:r w:rsidRPr="00D53C0F">
        <w:rPr>
          <w:color w:val="000000"/>
        </w:rPr>
        <w:t>1-1</w:t>
      </w:r>
    </w:p>
    <w:p w14:paraId="278973A5" w14:textId="77777777" w:rsidR="00B35919" w:rsidRPr="00D53C0F" w:rsidRDefault="00B35919">
      <w:pPr>
        <w:pStyle w:val="IndexHeading"/>
        <w:keepNext/>
        <w:tabs>
          <w:tab w:val="right" w:leader="dot" w:pos="4310"/>
        </w:tabs>
        <w:rPr>
          <w:rFonts w:ascii="Calibri" w:hAnsi="Calibri" w:cs="Times New Roman"/>
          <w:b w:val="0"/>
          <w:bCs w:val="0"/>
        </w:rPr>
      </w:pPr>
      <w:r w:rsidRPr="00D53C0F">
        <w:t>P</w:t>
      </w:r>
    </w:p>
    <w:p w14:paraId="5F265B14" w14:textId="77777777" w:rsidR="00B35919" w:rsidRPr="00D53C0F" w:rsidRDefault="00B35919">
      <w:pPr>
        <w:pStyle w:val="Index1"/>
        <w:tabs>
          <w:tab w:val="right" w:leader="dot" w:pos="4310"/>
        </w:tabs>
      </w:pPr>
      <w:r w:rsidRPr="00D53C0F">
        <w:rPr>
          <w:color w:val="000000"/>
        </w:rPr>
        <w:t>Packages</w:t>
      </w:r>
    </w:p>
    <w:p w14:paraId="5D810750" w14:textId="77777777" w:rsidR="00B35919" w:rsidRPr="00D53C0F" w:rsidRDefault="00B35919">
      <w:pPr>
        <w:pStyle w:val="Index2"/>
        <w:tabs>
          <w:tab w:val="right" w:leader="dot" w:pos="4310"/>
        </w:tabs>
      </w:pPr>
      <w:r w:rsidRPr="00D53C0F">
        <w:rPr>
          <w:color w:val="000000"/>
        </w:rPr>
        <w:t>gov.va.med.authentication.kernel</w:t>
      </w:r>
      <w:r w:rsidRPr="00D53C0F">
        <w:t xml:space="preserve">, </w:t>
      </w:r>
      <w:r w:rsidRPr="00D53C0F">
        <w:rPr>
          <w:color w:val="000000"/>
        </w:rPr>
        <w:t>11-3</w:t>
      </w:r>
    </w:p>
    <w:p w14:paraId="3A025F94" w14:textId="77777777" w:rsidR="00B35919" w:rsidRPr="00D53C0F" w:rsidRDefault="00B35919">
      <w:pPr>
        <w:pStyle w:val="Index1"/>
        <w:tabs>
          <w:tab w:val="right" w:leader="dot" w:pos="4310"/>
        </w:tabs>
      </w:pPr>
      <w:r w:rsidRPr="00D53C0F">
        <w:rPr>
          <w:color w:val="000000"/>
        </w:rPr>
        <w:t>Page not authorized (Error Message)</w:t>
      </w:r>
      <w:r w:rsidRPr="00D53C0F">
        <w:t xml:space="preserve">, </w:t>
      </w:r>
      <w:r w:rsidRPr="00D53C0F">
        <w:rPr>
          <w:color w:val="000000"/>
        </w:rPr>
        <w:t>11-2</w:t>
      </w:r>
      <w:r w:rsidRPr="00D53C0F">
        <w:t xml:space="preserve">, </w:t>
      </w:r>
      <w:r w:rsidRPr="00D53C0F">
        <w:rPr>
          <w:color w:val="000000"/>
        </w:rPr>
        <w:t>11-3</w:t>
      </w:r>
    </w:p>
    <w:p w14:paraId="0819909A" w14:textId="77777777" w:rsidR="00B35919" w:rsidRPr="00D53C0F" w:rsidRDefault="00B35919">
      <w:pPr>
        <w:pStyle w:val="Index1"/>
        <w:tabs>
          <w:tab w:val="right" w:leader="dot" w:pos="4310"/>
        </w:tabs>
      </w:pPr>
      <w:r w:rsidRPr="00D53C0F">
        <w:rPr>
          <w:color w:val="000000"/>
        </w:rPr>
        <w:t>Parameter Passing</w:t>
      </w:r>
    </w:p>
    <w:p w14:paraId="57CD23A2" w14:textId="77777777" w:rsidR="00B35919" w:rsidRPr="00D53C0F" w:rsidRDefault="00B35919">
      <w:pPr>
        <w:pStyle w:val="Index2"/>
        <w:tabs>
          <w:tab w:val="right" w:leader="dot" w:pos="4310"/>
        </w:tabs>
      </w:pPr>
      <w:r w:rsidRPr="00D53C0F">
        <w:rPr>
          <w:color w:val="000000"/>
        </w:rPr>
        <w:t>Login</w:t>
      </w:r>
      <w:r w:rsidRPr="00D53C0F">
        <w:t xml:space="preserve">, </w:t>
      </w:r>
      <w:r w:rsidRPr="00D53C0F">
        <w:rPr>
          <w:color w:val="000000"/>
        </w:rPr>
        <w:t>1-13</w:t>
      </w:r>
    </w:p>
    <w:p w14:paraId="73DCE6D3" w14:textId="77777777" w:rsidR="00B35919" w:rsidRPr="00D53C0F" w:rsidRDefault="00B35919">
      <w:pPr>
        <w:pStyle w:val="Index1"/>
        <w:tabs>
          <w:tab w:val="right" w:leader="dot" w:pos="4310"/>
        </w:tabs>
      </w:pPr>
      <w:r w:rsidRPr="00D53C0F">
        <w:rPr>
          <w:color w:val="000000"/>
        </w:rPr>
        <w:t>Patches</w:t>
      </w:r>
    </w:p>
    <w:p w14:paraId="7C9018D8" w14:textId="77777777" w:rsidR="00B35919" w:rsidRPr="00D53C0F" w:rsidRDefault="00B35919">
      <w:pPr>
        <w:pStyle w:val="Index2"/>
        <w:tabs>
          <w:tab w:val="right" w:leader="dot" w:pos="4310"/>
        </w:tabs>
      </w:pPr>
      <w:r w:rsidRPr="00D53C0F">
        <w:rPr>
          <w:color w:val="000000"/>
        </w:rPr>
        <w:t>KAAJEE</w:t>
      </w:r>
      <w:r w:rsidRPr="00D53C0F">
        <w:t xml:space="preserve">, </w:t>
      </w:r>
      <w:r w:rsidRPr="00D53C0F">
        <w:rPr>
          <w:color w:val="000000"/>
        </w:rPr>
        <w:t>1-4</w:t>
      </w:r>
    </w:p>
    <w:p w14:paraId="3F1621C3" w14:textId="77777777" w:rsidR="00B35919" w:rsidRPr="00D53C0F" w:rsidRDefault="00B35919">
      <w:pPr>
        <w:pStyle w:val="Index2"/>
        <w:tabs>
          <w:tab w:val="right" w:leader="dot" w:pos="4310"/>
        </w:tabs>
      </w:pPr>
      <w:r w:rsidRPr="00D53C0F">
        <w:rPr>
          <w:color w:val="000000"/>
        </w:rPr>
        <w:t>Revisions</w:t>
      </w:r>
      <w:r w:rsidRPr="00D53C0F">
        <w:t>, iv</w:t>
      </w:r>
    </w:p>
    <w:p w14:paraId="4F1A0317" w14:textId="77777777" w:rsidR="00B35919" w:rsidRPr="00D53C0F" w:rsidRDefault="00B35919">
      <w:pPr>
        <w:pStyle w:val="Index2"/>
        <w:tabs>
          <w:tab w:val="right" w:leader="dot" w:pos="4310"/>
        </w:tabs>
      </w:pPr>
      <w:r w:rsidRPr="00D53C0F">
        <w:rPr>
          <w:color w:val="000000"/>
          <w:kern w:val="2"/>
        </w:rPr>
        <w:t>XU*8.0*451</w:t>
      </w:r>
      <w:r w:rsidRPr="00D53C0F">
        <w:t xml:space="preserve">, </w:t>
      </w:r>
      <w:r w:rsidRPr="00D53C0F">
        <w:rPr>
          <w:color w:val="000000"/>
          <w:kern w:val="2"/>
        </w:rPr>
        <w:t>1-4</w:t>
      </w:r>
      <w:r w:rsidRPr="00D53C0F">
        <w:t xml:space="preserve">, </w:t>
      </w:r>
      <w:r w:rsidRPr="00D53C0F">
        <w:rPr>
          <w:rFonts w:cs="Arial"/>
          <w:color w:val="000000"/>
          <w:sz w:val="20"/>
          <w:szCs w:val="20"/>
        </w:rPr>
        <w:t>9-4</w:t>
      </w:r>
    </w:p>
    <w:p w14:paraId="33F56D9C" w14:textId="77777777" w:rsidR="00B35919" w:rsidRPr="00D53C0F" w:rsidRDefault="00B35919">
      <w:pPr>
        <w:pStyle w:val="Index1"/>
        <w:tabs>
          <w:tab w:val="right" w:leader="dot" w:pos="4310"/>
        </w:tabs>
      </w:pPr>
      <w:r w:rsidRPr="00D53C0F">
        <w:rPr>
          <w:color w:val="000000"/>
        </w:rPr>
        <w:t>Persistent Cookie</w:t>
      </w:r>
    </w:p>
    <w:p w14:paraId="697AD4DB" w14:textId="77777777" w:rsidR="00B35919" w:rsidRPr="00D53C0F" w:rsidRDefault="00B35919">
      <w:pPr>
        <w:pStyle w:val="Index2"/>
        <w:tabs>
          <w:tab w:val="right" w:leader="dot" w:pos="4310"/>
        </w:tabs>
      </w:pPr>
      <w:r w:rsidRPr="00D53C0F">
        <w:rPr>
          <w:color w:val="000000"/>
        </w:rPr>
        <w:t>Information</w:t>
      </w:r>
      <w:r w:rsidRPr="00D53C0F">
        <w:t xml:space="preserve">, </w:t>
      </w:r>
      <w:r w:rsidRPr="00D53C0F">
        <w:rPr>
          <w:color w:val="000000"/>
        </w:rPr>
        <w:t>1-17</w:t>
      </w:r>
    </w:p>
    <w:p w14:paraId="2844D7F0" w14:textId="77777777" w:rsidR="00B35919" w:rsidRPr="00D53C0F" w:rsidRDefault="00B35919">
      <w:pPr>
        <w:pStyle w:val="Index1"/>
        <w:tabs>
          <w:tab w:val="right" w:leader="dot" w:pos="4310"/>
        </w:tabs>
      </w:pPr>
      <w:r w:rsidRPr="00D53C0F">
        <w:rPr>
          <w:color w:val="000000"/>
        </w:rPr>
        <w:t>Policies, Official</w:t>
      </w:r>
      <w:r w:rsidRPr="00D53C0F">
        <w:t xml:space="preserve">, </w:t>
      </w:r>
      <w:r w:rsidRPr="00D53C0F">
        <w:rPr>
          <w:color w:val="000000"/>
        </w:rPr>
        <w:t>9-4</w:t>
      </w:r>
    </w:p>
    <w:p w14:paraId="741CC7C2" w14:textId="77777777" w:rsidR="00B35919" w:rsidRPr="00D53C0F" w:rsidRDefault="00B35919">
      <w:pPr>
        <w:pStyle w:val="Index1"/>
        <w:tabs>
          <w:tab w:val="right" w:leader="dot" w:pos="4310"/>
        </w:tabs>
      </w:pPr>
      <w:r w:rsidRPr="00D53C0F">
        <w:rPr>
          <w:color w:val="000000"/>
        </w:rPr>
        <w:t>Preliminary Considerations</w:t>
      </w:r>
    </w:p>
    <w:p w14:paraId="0F2858D0" w14:textId="77777777" w:rsidR="00B35919" w:rsidRPr="00D53C0F" w:rsidRDefault="00B35919">
      <w:pPr>
        <w:pStyle w:val="Index2"/>
        <w:tabs>
          <w:tab w:val="right" w:leader="dot" w:pos="4310"/>
        </w:tabs>
      </w:pPr>
      <w:r w:rsidRPr="00D53C0F">
        <w:rPr>
          <w:color w:val="000000"/>
        </w:rPr>
        <w:t>Developer Workstation Requirements</w:t>
      </w:r>
      <w:r w:rsidRPr="00D53C0F">
        <w:t xml:space="preserve">, </w:t>
      </w:r>
      <w:r w:rsidRPr="00D53C0F">
        <w:rPr>
          <w:color w:val="000000"/>
        </w:rPr>
        <w:t>3-1</w:t>
      </w:r>
    </w:p>
    <w:p w14:paraId="19E3D671" w14:textId="77777777" w:rsidR="00B35919" w:rsidRPr="00D53C0F" w:rsidRDefault="00B35919">
      <w:pPr>
        <w:pStyle w:val="Index1"/>
        <w:tabs>
          <w:tab w:val="right" w:leader="dot" w:pos="4310"/>
        </w:tabs>
      </w:pPr>
      <w:r w:rsidRPr="00D53C0F">
        <w:rPr>
          <w:color w:val="000000"/>
        </w:rPr>
        <w:t>Principals</w:t>
      </w:r>
      <w:r w:rsidRPr="00D53C0F">
        <w:t xml:space="preserve">, </w:t>
      </w:r>
      <w:r w:rsidRPr="00D53C0F">
        <w:rPr>
          <w:color w:val="000000"/>
        </w:rPr>
        <w:t>1-6</w:t>
      </w:r>
      <w:r w:rsidRPr="00D53C0F">
        <w:t xml:space="preserve">, </w:t>
      </w:r>
      <w:r w:rsidRPr="00D53C0F">
        <w:rPr>
          <w:color w:val="000000"/>
        </w:rPr>
        <w:t>5-1</w:t>
      </w:r>
      <w:r w:rsidRPr="00D53C0F">
        <w:t>, 4</w:t>
      </w:r>
    </w:p>
    <w:p w14:paraId="54A66D57" w14:textId="77777777" w:rsidR="00B35919" w:rsidRPr="00D53C0F" w:rsidRDefault="00B35919">
      <w:pPr>
        <w:pStyle w:val="Index1"/>
        <w:tabs>
          <w:tab w:val="right" w:leader="dot" w:pos="4310"/>
        </w:tabs>
      </w:pPr>
      <w:r w:rsidRPr="00D53C0F">
        <w:rPr>
          <w:color w:val="000000"/>
          <w:kern w:val="2"/>
        </w:rPr>
        <w:t>Print ACTIVE by Subscribing Package Option</w:t>
      </w:r>
      <w:r w:rsidRPr="00D53C0F">
        <w:t xml:space="preserve">, </w:t>
      </w:r>
      <w:r w:rsidRPr="00D53C0F">
        <w:rPr>
          <w:color w:val="000000"/>
          <w:kern w:val="2"/>
        </w:rPr>
        <w:t>8-14</w:t>
      </w:r>
    </w:p>
    <w:p w14:paraId="0FBD769A" w14:textId="77777777" w:rsidR="00B35919" w:rsidRPr="00D53C0F" w:rsidRDefault="00B35919">
      <w:pPr>
        <w:pStyle w:val="Index1"/>
        <w:tabs>
          <w:tab w:val="right" w:leader="dot" w:pos="4310"/>
        </w:tabs>
      </w:pPr>
      <w:r w:rsidRPr="00D53C0F">
        <w:rPr>
          <w:color w:val="000000"/>
        </w:rPr>
        <w:t>Procedures</w:t>
      </w:r>
    </w:p>
    <w:p w14:paraId="727BBD2C" w14:textId="77777777" w:rsidR="00B35919" w:rsidRPr="00D53C0F" w:rsidRDefault="00B35919">
      <w:pPr>
        <w:pStyle w:val="Index2"/>
        <w:tabs>
          <w:tab w:val="right" w:leader="dot" w:pos="4310"/>
        </w:tabs>
      </w:pPr>
      <w:r w:rsidRPr="00D53C0F">
        <w:rPr>
          <w:color w:val="000000"/>
        </w:rPr>
        <w:t>Login</w:t>
      </w:r>
      <w:r w:rsidRPr="00D53C0F">
        <w:t xml:space="preserve">, </w:t>
      </w:r>
      <w:r w:rsidRPr="00D53C0F">
        <w:rPr>
          <w:color w:val="000000"/>
        </w:rPr>
        <w:t>1-12</w:t>
      </w:r>
    </w:p>
    <w:p w14:paraId="101528EA" w14:textId="77777777" w:rsidR="00B35919" w:rsidRPr="00D53C0F" w:rsidRDefault="00B35919">
      <w:pPr>
        <w:pStyle w:val="Index3"/>
        <w:tabs>
          <w:tab w:val="right" w:leader="dot" w:pos="4310"/>
        </w:tabs>
      </w:pPr>
      <w:r w:rsidRPr="00D53C0F">
        <w:rPr>
          <w:color w:val="000000"/>
        </w:rPr>
        <w:t>Paramter Passing</w:t>
      </w:r>
      <w:r w:rsidRPr="00D53C0F">
        <w:t xml:space="preserve">, </w:t>
      </w:r>
      <w:r w:rsidRPr="00D53C0F">
        <w:rPr>
          <w:color w:val="000000"/>
        </w:rPr>
        <w:t>1-13</w:t>
      </w:r>
    </w:p>
    <w:p w14:paraId="16CF4A17" w14:textId="77777777" w:rsidR="00B35919" w:rsidRPr="00D53C0F" w:rsidRDefault="00B35919">
      <w:pPr>
        <w:pStyle w:val="Index2"/>
        <w:tabs>
          <w:tab w:val="right" w:leader="dot" w:pos="4310"/>
        </w:tabs>
      </w:pPr>
      <w:r w:rsidRPr="00D53C0F">
        <w:rPr>
          <w:color w:val="000000"/>
        </w:rPr>
        <w:t>Logouts</w:t>
      </w:r>
      <w:r w:rsidRPr="00D53C0F">
        <w:t xml:space="preserve">, </w:t>
      </w:r>
      <w:r w:rsidRPr="00D53C0F">
        <w:rPr>
          <w:color w:val="000000"/>
        </w:rPr>
        <w:t>7-11</w:t>
      </w:r>
    </w:p>
    <w:p w14:paraId="295A06DC" w14:textId="77777777" w:rsidR="00B35919" w:rsidRPr="00D53C0F" w:rsidRDefault="00B35919">
      <w:pPr>
        <w:pStyle w:val="Index2"/>
        <w:tabs>
          <w:tab w:val="right" w:leader="dot" w:pos="4310"/>
        </w:tabs>
      </w:pPr>
      <w:r w:rsidRPr="00D53C0F">
        <w:rPr>
          <w:color w:val="000000"/>
        </w:rPr>
        <w:t>Signon</w:t>
      </w:r>
      <w:r w:rsidRPr="00D53C0F">
        <w:t xml:space="preserve">, </w:t>
      </w:r>
      <w:r w:rsidRPr="00D53C0F">
        <w:rPr>
          <w:color w:val="000000"/>
        </w:rPr>
        <w:t>1-12</w:t>
      </w:r>
    </w:p>
    <w:p w14:paraId="7DC5E9BB" w14:textId="77777777" w:rsidR="00B35919" w:rsidRPr="00D53C0F" w:rsidRDefault="00B35919">
      <w:pPr>
        <w:pStyle w:val="Index3"/>
        <w:tabs>
          <w:tab w:val="right" w:leader="dot" w:pos="4310"/>
        </w:tabs>
      </w:pPr>
      <w:r w:rsidRPr="00D53C0F">
        <w:rPr>
          <w:color w:val="000000"/>
        </w:rPr>
        <w:t>Parameter Passing</w:t>
      </w:r>
      <w:r w:rsidRPr="00D53C0F">
        <w:t xml:space="preserve">, </w:t>
      </w:r>
      <w:r w:rsidRPr="00D53C0F">
        <w:rPr>
          <w:color w:val="000000"/>
        </w:rPr>
        <w:t>1-13</w:t>
      </w:r>
    </w:p>
    <w:p w14:paraId="2CA49389" w14:textId="77777777" w:rsidR="00B35919" w:rsidRPr="00D53C0F" w:rsidRDefault="00B35919">
      <w:pPr>
        <w:pStyle w:val="Index2"/>
        <w:tabs>
          <w:tab w:val="right" w:leader="dot" w:pos="4310"/>
        </w:tabs>
      </w:pPr>
      <w:r w:rsidRPr="00D53C0F">
        <w:rPr>
          <w:color w:val="000000"/>
        </w:rPr>
        <w:t>Web-based Application Procedures to Implement KAAJEE</w:t>
      </w:r>
      <w:r w:rsidRPr="00D53C0F">
        <w:t xml:space="preserve">, </w:t>
      </w:r>
      <w:r w:rsidRPr="00D53C0F">
        <w:rPr>
          <w:color w:val="000000"/>
        </w:rPr>
        <w:t>4-3</w:t>
      </w:r>
    </w:p>
    <w:p w14:paraId="40BCB820" w14:textId="77777777" w:rsidR="00B35919" w:rsidRPr="00D53C0F" w:rsidRDefault="00B35919">
      <w:pPr>
        <w:pStyle w:val="Index1"/>
        <w:tabs>
          <w:tab w:val="right" w:leader="dot" w:pos="4310"/>
        </w:tabs>
      </w:pPr>
      <w:r w:rsidRPr="00D53C0F">
        <w:rPr>
          <w:color w:val="000000"/>
        </w:rPr>
        <w:t>Programming Guidelines</w:t>
      </w:r>
      <w:r w:rsidRPr="00D53C0F">
        <w:t xml:space="preserve">, </w:t>
      </w:r>
      <w:r w:rsidRPr="00D53C0F">
        <w:rPr>
          <w:color w:val="000000"/>
        </w:rPr>
        <w:t>7-1</w:t>
      </w:r>
    </w:p>
    <w:p w14:paraId="22F076CC" w14:textId="77777777" w:rsidR="00B35919" w:rsidRPr="00D53C0F" w:rsidRDefault="00B35919">
      <w:pPr>
        <w:pStyle w:val="Index1"/>
        <w:tabs>
          <w:tab w:val="right" w:leader="dot" w:pos="4310"/>
        </w:tabs>
      </w:pPr>
      <w:r w:rsidRPr="00D53C0F">
        <w:rPr>
          <w:color w:val="000000"/>
          <w:kern w:val="2"/>
        </w:rPr>
        <w:t>Protecting</w:t>
      </w:r>
    </w:p>
    <w:p w14:paraId="7E0A3B69" w14:textId="77777777" w:rsidR="00B35919" w:rsidRPr="00D53C0F" w:rsidRDefault="00B35919">
      <w:pPr>
        <w:pStyle w:val="Index2"/>
        <w:tabs>
          <w:tab w:val="right" w:leader="dot" w:pos="4310"/>
        </w:tabs>
      </w:pPr>
      <w:r w:rsidRPr="00D53C0F">
        <w:rPr>
          <w:color w:val="000000"/>
        </w:rPr>
        <w:t>Globals</w:t>
      </w:r>
      <w:r w:rsidRPr="00D53C0F">
        <w:t xml:space="preserve">, </w:t>
      </w:r>
      <w:r w:rsidRPr="00D53C0F">
        <w:rPr>
          <w:color w:val="000000"/>
        </w:rPr>
        <w:t>8-10</w:t>
      </w:r>
    </w:p>
    <w:p w14:paraId="69961A09" w14:textId="77777777" w:rsidR="00B35919" w:rsidRPr="00D53C0F" w:rsidRDefault="00B35919">
      <w:pPr>
        <w:pStyle w:val="Index2"/>
        <w:tabs>
          <w:tab w:val="right" w:leader="dot" w:pos="4310"/>
        </w:tabs>
      </w:pPr>
      <w:r w:rsidRPr="00D53C0F">
        <w:rPr>
          <w:color w:val="000000"/>
          <w:kern w:val="2"/>
        </w:rPr>
        <w:t>KAAJEE Web Pages</w:t>
      </w:r>
      <w:r w:rsidRPr="00D53C0F">
        <w:t xml:space="preserve">, </w:t>
      </w:r>
      <w:r w:rsidRPr="00D53C0F">
        <w:rPr>
          <w:color w:val="000000"/>
          <w:kern w:val="2"/>
        </w:rPr>
        <w:t>4-14</w:t>
      </w:r>
    </w:p>
    <w:p w14:paraId="3E71C4E1" w14:textId="77777777" w:rsidR="00B35919" w:rsidRPr="00D53C0F" w:rsidRDefault="00B35919">
      <w:pPr>
        <w:pStyle w:val="Index2"/>
        <w:tabs>
          <w:tab w:val="right" w:leader="dot" w:pos="4310"/>
        </w:tabs>
      </w:pPr>
      <w:r w:rsidRPr="00D53C0F">
        <w:rPr>
          <w:color w:val="000000"/>
        </w:rPr>
        <w:t>Resources in Your J2EE Application</w:t>
      </w:r>
      <w:r w:rsidRPr="00D53C0F">
        <w:t xml:space="preserve">, </w:t>
      </w:r>
      <w:r w:rsidRPr="00D53C0F">
        <w:rPr>
          <w:color w:val="000000"/>
        </w:rPr>
        <w:t>5-5</w:t>
      </w:r>
    </w:p>
    <w:p w14:paraId="2D9ABE03" w14:textId="77777777" w:rsidR="00B35919" w:rsidRPr="00D53C0F" w:rsidRDefault="00B35919">
      <w:pPr>
        <w:pStyle w:val="Index1"/>
        <w:tabs>
          <w:tab w:val="right" w:leader="dot" w:pos="4310"/>
        </w:tabs>
      </w:pPr>
      <w:r w:rsidRPr="00D53C0F">
        <w:rPr>
          <w:color w:val="000000"/>
        </w:rPr>
        <w:t>Purging</w:t>
      </w:r>
      <w:r w:rsidRPr="00D53C0F">
        <w:t xml:space="preserve">, </w:t>
      </w:r>
      <w:r w:rsidRPr="00D53C0F">
        <w:rPr>
          <w:color w:val="000000"/>
        </w:rPr>
        <w:t>8-12</w:t>
      </w:r>
    </w:p>
    <w:p w14:paraId="24783D80" w14:textId="77777777" w:rsidR="00B35919" w:rsidRPr="00D53C0F" w:rsidRDefault="00B35919">
      <w:pPr>
        <w:pStyle w:val="Index2"/>
        <w:tabs>
          <w:tab w:val="right" w:leader="dot" w:pos="4310"/>
        </w:tabs>
      </w:pPr>
      <w:r w:rsidRPr="00D53C0F">
        <w:rPr>
          <w:color w:val="000000"/>
        </w:rPr>
        <w:t>KAAJEE SSPI Tables at System Startup</w:t>
      </w:r>
      <w:r w:rsidRPr="00D53C0F">
        <w:t xml:space="preserve">, </w:t>
      </w:r>
      <w:r w:rsidRPr="00D53C0F">
        <w:rPr>
          <w:color w:val="000000"/>
        </w:rPr>
        <w:t>2-2</w:t>
      </w:r>
    </w:p>
    <w:p w14:paraId="33DC2B1F" w14:textId="77777777" w:rsidR="00B35919" w:rsidRPr="00D53C0F" w:rsidRDefault="00B35919">
      <w:pPr>
        <w:pStyle w:val="IndexHeading"/>
        <w:keepNext/>
        <w:tabs>
          <w:tab w:val="right" w:leader="dot" w:pos="4310"/>
        </w:tabs>
        <w:rPr>
          <w:rFonts w:ascii="Calibri" w:hAnsi="Calibri" w:cs="Times New Roman"/>
          <w:b w:val="0"/>
          <w:bCs w:val="0"/>
        </w:rPr>
      </w:pPr>
      <w:r w:rsidRPr="00D53C0F">
        <w:t>R</w:t>
      </w:r>
    </w:p>
    <w:p w14:paraId="206F1303" w14:textId="77777777" w:rsidR="00B35919" w:rsidRPr="00D53C0F" w:rsidRDefault="00B35919">
      <w:pPr>
        <w:pStyle w:val="Index1"/>
        <w:tabs>
          <w:tab w:val="right" w:leader="dot" w:pos="4310"/>
        </w:tabs>
      </w:pPr>
      <w:r w:rsidRPr="00D53C0F">
        <w:rPr>
          <w:color w:val="000000"/>
        </w:rPr>
        <w:t>Reader</w:t>
      </w:r>
    </w:p>
    <w:p w14:paraId="60393041" w14:textId="77777777" w:rsidR="00B35919" w:rsidRPr="00D53C0F" w:rsidRDefault="00B35919">
      <w:pPr>
        <w:pStyle w:val="Index2"/>
        <w:tabs>
          <w:tab w:val="right" w:leader="dot" w:pos="4310"/>
        </w:tabs>
      </w:pPr>
      <w:r w:rsidRPr="00D53C0F">
        <w:rPr>
          <w:color w:val="000000"/>
        </w:rPr>
        <w:t>Assumptions About the</w:t>
      </w:r>
      <w:r w:rsidRPr="00D53C0F">
        <w:t>, xiv</w:t>
      </w:r>
    </w:p>
    <w:p w14:paraId="0CFD2979" w14:textId="77777777" w:rsidR="00B35919" w:rsidRPr="00D53C0F" w:rsidRDefault="00B35919">
      <w:pPr>
        <w:pStyle w:val="Index1"/>
        <w:tabs>
          <w:tab w:val="right" w:leader="dot" w:pos="4310"/>
        </w:tabs>
      </w:pPr>
      <w:r w:rsidRPr="00D53C0F">
        <w:rPr>
          <w:color w:val="000000"/>
        </w:rPr>
        <w:t>Reference Materials</w:t>
      </w:r>
      <w:r w:rsidRPr="00D53C0F">
        <w:t>, xv</w:t>
      </w:r>
    </w:p>
    <w:p w14:paraId="672CC419" w14:textId="77777777" w:rsidR="00B35919" w:rsidRPr="00D53C0F" w:rsidRDefault="00B35919">
      <w:pPr>
        <w:pStyle w:val="Index1"/>
        <w:tabs>
          <w:tab w:val="right" w:leader="dot" w:pos="4310"/>
        </w:tabs>
      </w:pPr>
      <w:r w:rsidRPr="00D53C0F">
        <w:rPr>
          <w:color w:val="000000"/>
        </w:rPr>
        <w:t>Relations of KAAJEE-related Software</w:t>
      </w:r>
    </w:p>
    <w:p w14:paraId="3B6BD550" w14:textId="77777777" w:rsidR="00B35919" w:rsidRPr="00D53C0F" w:rsidRDefault="00B35919">
      <w:pPr>
        <w:pStyle w:val="Index2"/>
        <w:tabs>
          <w:tab w:val="right" w:leader="dot" w:pos="4310"/>
        </w:tabs>
      </w:pPr>
      <w:r w:rsidRPr="00D53C0F">
        <w:rPr>
          <w:color w:val="000000"/>
        </w:rPr>
        <w:t>External</w:t>
      </w:r>
      <w:r w:rsidRPr="00D53C0F">
        <w:t xml:space="preserve">, </w:t>
      </w:r>
      <w:r w:rsidRPr="00D53C0F">
        <w:rPr>
          <w:color w:val="000000"/>
        </w:rPr>
        <w:t>8-12</w:t>
      </w:r>
    </w:p>
    <w:p w14:paraId="32E33CEC" w14:textId="77777777" w:rsidR="00B35919" w:rsidRPr="00D53C0F" w:rsidRDefault="00B35919">
      <w:pPr>
        <w:pStyle w:val="Index2"/>
        <w:tabs>
          <w:tab w:val="right" w:leader="dot" w:pos="4310"/>
        </w:tabs>
      </w:pPr>
      <w:r w:rsidRPr="00D53C0F">
        <w:rPr>
          <w:color w:val="000000"/>
        </w:rPr>
        <w:t>Internal</w:t>
      </w:r>
      <w:r w:rsidRPr="00D53C0F">
        <w:t xml:space="preserve">, </w:t>
      </w:r>
      <w:r w:rsidRPr="00D53C0F">
        <w:rPr>
          <w:color w:val="000000"/>
        </w:rPr>
        <w:t>8-15</w:t>
      </w:r>
    </w:p>
    <w:p w14:paraId="52A501ED" w14:textId="77777777" w:rsidR="00B35919" w:rsidRPr="00D53C0F" w:rsidRDefault="00B35919">
      <w:pPr>
        <w:pStyle w:val="Index2"/>
        <w:tabs>
          <w:tab w:val="right" w:leader="dot" w:pos="4310"/>
        </w:tabs>
      </w:pPr>
      <w:r w:rsidRPr="00D53C0F">
        <w:rPr>
          <w:color w:val="000000"/>
        </w:rPr>
        <w:t>VistA M Server</w:t>
      </w:r>
      <w:r w:rsidRPr="00D53C0F">
        <w:t xml:space="preserve">, </w:t>
      </w:r>
      <w:r w:rsidRPr="00D53C0F">
        <w:rPr>
          <w:color w:val="000000"/>
        </w:rPr>
        <w:t>8-15</w:t>
      </w:r>
    </w:p>
    <w:p w14:paraId="1F47B2EC" w14:textId="77777777" w:rsidR="00B35919" w:rsidRPr="00D53C0F" w:rsidRDefault="00B35919">
      <w:pPr>
        <w:pStyle w:val="Index1"/>
        <w:tabs>
          <w:tab w:val="right" w:leader="dot" w:pos="4310"/>
        </w:tabs>
      </w:pPr>
      <w:r w:rsidRPr="00D53C0F">
        <w:rPr>
          <w:color w:val="000000"/>
        </w:rPr>
        <w:t>Remote Access/Transmissions</w:t>
      </w:r>
      <w:r w:rsidRPr="00D53C0F">
        <w:t xml:space="preserve">, </w:t>
      </w:r>
      <w:r w:rsidRPr="00D53C0F">
        <w:rPr>
          <w:color w:val="000000"/>
        </w:rPr>
        <w:t>9-2</w:t>
      </w:r>
    </w:p>
    <w:p w14:paraId="1CA7C8B3" w14:textId="77777777" w:rsidR="00B35919" w:rsidRPr="00D53C0F" w:rsidRDefault="00B35919">
      <w:pPr>
        <w:pStyle w:val="Index2"/>
        <w:tabs>
          <w:tab w:val="right" w:leader="dot" w:pos="4310"/>
        </w:tabs>
      </w:pPr>
      <w:r w:rsidRPr="00D53C0F">
        <w:rPr>
          <w:color w:val="000000"/>
        </w:rPr>
        <w:t>Connections</w:t>
      </w:r>
      <w:r w:rsidRPr="00D53C0F">
        <w:t xml:space="preserve">, </w:t>
      </w:r>
      <w:r w:rsidRPr="00D53C0F">
        <w:rPr>
          <w:color w:val="000000"/>
        </w:rPr>
        <w:t>9-2</w:t>
      </w:r>
    </w:p>
    <w:p w14:paraId="6BCB4102" w14:textId="77777777" w:rsidR="00B35919" w:rsidRPr="00D53C0F" w:rsidRDefault="00B35919">
      <w:pPr>
        <w:pStyle w:val="Index1"/>
        <w:tabs>
          <w:tab w:val="right" w:leader="dot" w:pos="4310"/>
        </w:tabs>
      </w:pPr>
      <w:r w:rsidRPr="00D53C0F">
        <w:rPr>
          <w:color w:val="000000"/>
        </w:rPr>
        <w:t>Remote Procedure Calls (RPCs)</w:t>
      </w:r>
      <w:r w:rsidRPr="00D53C0F">
        <w:t xml:space="preserve">, </w:t>
      </w:r>
      <w:r w:rsidRPr="00D53C0F">
        <w:rPr>
          <w:color w:val="000000"/>
        </w:rPr>
        <w:t>8-8</w:t>
      </w:r>
    </w:p>
    <w:p w14:paraId="6F89DC97" w14:textId="77777777" w:rsidR="00B35919" w:rsidRPr="00D53C0F" w:rsidRDefault="00B35919">
      <w:pPr>
        <w:pStyle w:val="Index1"/>
        <w:tabs>
          <w:tab w:val="right" w:leader="dot" w:pos="4310"/>
        </w:tabs>
      </w:pPr>
      <w:r w:rsidRPr="00D53C0F">
        <w:rPr>
          <w:bCs/>
          <w:color w:val="000000"/>
        </w:rPr>
        <w:t>REMOTE PROCEDURE File (#8994)</w:t>
      </w:r>
      <w:r w:rsidRPr="00D53C0F">
        <w:t xml:space="preserve">, </w:t>
      </w:r>
      <w:r w:rsidRPr="00D53C0F">
        <w:rPr>
          <w:bCs/>
          <w:color w:val="000000"/>
        </w:rPr>
        <w:t>8-10</w:t>
      </w:r>
    </w:p>
    <w:p w14:paraId="16E0783B" w14:textId="77777777" w:rsidR="00B35919" w:rsidRPr="00D53C0F" w:rsidRDefault="00B35919">
      <w:pPr>
        <w:pStyle w:val="Index1"/>
        <w:tabs>
          <w:tab w:val="right" w:leader="dot" w:pos="4310"/>
        </w:tabs>
      </w:pPr>
      <w:r w:rsidRPr="00D53C0F">
        <w:rPr>
          <w:color w:val="000000"/>
        </w:rPr>
        <w:t>Revision History</w:t>
      </w:r>
      <w:r w:rsidRPr="00D53C0F">
        <w:t>, iii</w:t>
      </w:r>
    </w:p>
    <w:p w14:paraId="3C712E26" w14:textId="77777777" w:rsidR="00B35919" w:rsidRPr="00D53C0F" w:rsidRDefault="00B35919">
      <w:pPr>
        <w:pStyle w:val="Index2"/>
        <w:tabs>
          <w:tab w:val="right" w:leader="dot" w:pos="4310"/>
        </w:tabs>
      </w:pPr>
      <w:r w:rsidRPr="00D53C0F">
        <w:rPr>
          <w:color w:val="000000"/>
        </w:rPr>
        <w:t>Documentation</w:t>
      </w:r>
      <w:r w:rsidRPr="00D53C0F">
        <w:t>, iii</w:t>
      </w:r>
    </w:p>
    <w:p w14:paraId="5D0442EB" w14:textId="77777777" w:rsidR="00B35919" w:rsidRPr="00D53C0F" w:rsidRDefault="00B35919">
      <w:pPr>
        <w:pStyle w:val="Index2"/>
        <w:tabs>
          <w:tab w:val="right" w:leader="dot" w:pos="4310"/>
        </w:tabs>
      </w:pPr>
      <w:r w:rsidRPr="00D53C0F">
        <w:rPr>
          <w:color w:val="000000"/>
        </w:rPr>
        <w:t>Patches</w:t>
      </w:r>
      <w:r w:rsidRPr="00D53C0F">
        <w:t>, iv</w:t>
      </w:r>
    </w:p>
    <w:p w14:paraId="0788066B" w14:textId="77777777" w:rsidR="00B35919" w:rsidRPr="00D53C0F" w:rsidRDefault="00B35919">
      <w:pPr>
        <w:pStyle w:val="Index1"/>
        <w:tabs>
          <w:tab w:val="right" w:leader="dot" w:pos="4310"/>
        </w:tabs>
      </w:pPr>
      <w:r w:rsidRPr="00D53C0F">
        <w:rPr>
          <w:color w:val="000000"/>
        </w:rPr>
        <w:t>Roles</w:t>
      </w:r>
    </w:p>
    <w:p w14:paraId="086AF092" w14:textId="77777777" w:rsidR="00B35919" w:rsidRPr="00D53C0F" w:rsidRDefault="00B35919">
      <w:pPr>
        <w:pStyle w:val="Index2"/>
        <w:tabs>
          <w:tab w:val="right" w:leader="dot" w:pos="4310"/>
        </w:tabs>
      </w:pPr>
      <w:r w:rsidRPr="00D53C0F">
        <w:rPr>
          <w:color w:val="000000"/>
        </w:rPr>
        <w:t>Administering</w:t>
      </w:r>
      <w:r w:rsidRPr="00D53C0F">
        <w:t xml:space="preserve">, </w:t>
      </w:r>
      <w:r w:rsidRPr="00D53C0F">
        <w:rPr>
          <w:color w:val="000000"/>
        </w:rPr>
        <w:t>5-6</w:t>
      </w:r>
    </w:p>
    <w:p w14:paraId="099BBF46" w14:textId="77777777" w:rsidR="00B35919" w:rsidRPr="00D53C0F" w:rsidRDefault="00B35919">
      <w:pPr>
        <w:pStyle w:val="Index2"/>
        <w:tabs>
          <w:tab w:val="right" w:leader="dot" w:pos="4310"/>
        </w:tabs>
      </w:pPr>
      <w:r w:rsidRPr="00D53C0F">
        <w:rPr>
          <w:color w:val="000000"/>
        </w:rPr>
        <w:t>Application Involvement in User/Role Management</w:t>
      </w:r>
      <w:r w:rsidRPr="00D53C0F">
        <w:t xml:space="preserve">, </w:t>
      </w:r>
      <w:r w:rsidRPr="00D53C0F">
        <w:rPr>
          <w:color w:val="000000"/>
        </w:rPr>
        <w:t>7-1</w:t>
      </w:r>
    </w:p>
    <w:p w14:paraId="370596AE" w14:textId="77777777" w:rsidR="00B35919" w:rsidRPr="00D53C0F" w:rsidRDefault="00B35919">
      <w:pPr>
        <w:pStyle w:val="Index2"/>
        <w:tabs>
          <w:tab w:val="right" w:leader="dot" w:pos="4310"/>
        </w:tabs>
      </w:pPr>
      <w:r w:rsidRPr="00D53C0F">
        <w:rPr>
          <w:color w:val="000000"/>
        </w:rPr>
        <w:t>Design/Setup/Administration</w:t>
      </w:r>
      <w:r w:rsidRPr="00D53C0F">
        <w:t xml:space="preserve">, </w:t>
      </w:r>
      <w:r w:rsidRPr="00D53C0F">
        <w:rPr>
          <w:color w:val="000000"/>
        </w:rPr>
        <w:t>5-1</w:t>
      </w:r>
    </w:p>
    <w:p w14:paraId="6C72582A" w14:textId="77777777" w:rsidR="00B35919" w:rsidRPr="00D53C0F" w:rsidRDefault="00B35919">
      <w:pPr>
        <w:pStyle w:val="Index2"/>
        <w:tabs>
          <w:tab w:val="right" w:leader="dot" w:pos="4310"/>
        </w:tabs>
      </w:pPr>
      <w:r w:rsidRPr="00D53C0F">
        <w:rPr>
          <w:color w:val="000000"/>
        </w:rPr>
        <w:t>Magic Role</w:t>
      </w:r>
      <w:r w:rsidRPr="00D53C0F">
        <w:t xml:space="preserve">, </w:t>
      </w:r>
      <w:r w:rsidRPr="00D53C0F">
        <w:rPr>
          <w:color w:val="000000"/>
        </w:rPr>
        <w:t>5-5</w:t>
      </w:r>
    </w:p>
    <w:p w14:paraId="79AD43FB" w14:textId="77777777" w:rsidR="00B35919" w:rsidRPr="00D53C0F" w:rsidRDefault="00B35919">
      <w:pPr>
        <w:pStyle w:val="Index1"/>
        <w:tabs>
          <w:tab w:val="right" w:leader="dot" w:pos="4310"/>
        </w:tabs>
      </w:pPr>
      <w:r w:rsidRPr="00D53C0F">
        <w:rPr>
          <w:color w:val="000000"/>
        </w:rPr>
        <w:t>Routines</w:t>
      </w:r>
    </w:p>
    <w:p w14:paraId="0715F6CA" w14:textId="77777777" w:rsidR="00B35919" w:rsidRPr="00D53C0F" w:rsidRDefault="00B35919">
      <w:pPr>
        <w:pStyle w:val="Index2"/>
        <w:tabs>
          <w:tab w:val="right" w:leader="dot" w:pos="4310"/>
        </w:tabs>
      </w:pPr>
      <w:r w:rsidRPr="00D53C0F">
        <w:rPr>
          <w:color w:val="000000"/>
        </w:rPr>
        <w:t>Callable</w:t>
      </w:r>
      <w:r w:rsidRPr="00D53C0F">
        <w:t xml:space="preserve">, </w:t>
      </w:r>
      <w:r w:rsidRPr="00D53C0F">
        <w:rPr>
          <w:color w:val="000000"/>
        </w:rPr>
        <w:t>8-12</w:t>
      </w:r>
    </w:p>
    <w:p w14:paraId="70A94792" w14:textId="77777777" w:rsidR="00B35919" w:rsidRPr="00D53C0F" w:rsidRDefault="00B35919">
      <w:pPr>
        <w:pStyle w:val="Index1"/>
        <w:tabs>
          <w:tab w:val="right" w:leader="dot" w:pos="4310"/>
        </w:tabs>
      </w:pPr>
      <w:r w:rsidRPr="00D53C0F">
        <w:rPr>
          <w:color w:val="000000"/>
        </w:rPr>
        <w:t>RPC Broker</w:t>
      </w:r>
    </w:p>
    <w:p w14:paraId="292BA1FA" w14:textId="77777777" w:rsidR="00B35919" w:rsidRPr="00D53C0F" w:rsidRDefault="00B35919">
      <w:pPr>
        <w:pStyle w:val="Index2"/>
        <w:tabs>
          <w:tab w:val="right" w:leader="dot" w:pos="4310"/>
        </w:tabs>
      </w:pPr>
      <w:r w:rsidRPr="00D53C0F">
        <w:rPr>
          <w:color w:val="000000"/>
        </w:rPr>
        <w:t>Namespace</w:t>
      </w:r>
      <w:r w:rsidRPr="00D53C0F">
        <w:t xml:space="preserve">, </w:t>
      </w:r>
      <w:r w:rsidRPr="00D53C0F">
        <w:rPr>
          <w:color w:val="000000"/>
        </w:rPr>
        <w:t>8-15</w:t>
      </w:r>
    </w:p>
    <w:p w14:paraId="09F1CA11" w14:textId="77777777" w:rsidR="00B35919" w:rsidRPr="00D53C0F" w:rsidRDefault="00B35919">
      <w:pPr>
        <w:pStyle w:val="Index1"/>
        <w:tabs>
          <w:tab w:val="right" w:leader="dot" w:pos="4310"/>
        </w:tabs>
      </w:pPr>
      <w:r w:rsidRPr="00D53C0F">
        <w:rPr>
          <w:color w:val="000000"/>
        </w:rPr>
        <w:t>RPCs</w:t>
      </w:r>
      <w:r w:rsidRPr="00D53C0F">
        <w:t xml:space="preserve">, </w:t>
      </w:r>
      <w:r w:rsidRPr="00D53C0F">
        <w:rPr>
          <w:color w:val="000000"/>
        </w:rPr>
        <w:t>8-8</w:t>
      </w:r>
    </w:p>
    <w:p w14:paraId="1BE1A447" w14:textId="77777777" w:rsidR="00B35919" w:rsidRPr="00D53C0F" w:rsidRDefault="00B35919">
      <w:pPr>
        <w:pStyle w:val="Index2"/>
        <w:tabs>
          <w:tab w:val="right" w:leader="dot" w:pos="4310"/>
        </w:tabs>
      </w:pPr>
      <w:r w:rsidRPr="00D53C0F">
        <w:rPr>
          <w:color w:val="000000"/>
          <w:kern w:val="2"/>
        </w:rPr>
        <w:t>Kernel RPC Website</w:t>
      </w:r>
      <w:r w:rsidRPr="00D53C0F">
        <w:t xml:space="preserve">, </w:t>
      </w:r>
      <w:r w:rsidRPr="00D53C0F">
        <w:rPr>
          <w:color w:val="000000"/>
          <w:kern w:val="2"/>
        </w:rPr>
        <w:t>8-10</w:t>
      </w:r>
    </w:p>
    <w:p w14:paraId="3A67F0D0" w14:textId="77777777" w:rsidR="00B35919" w:rsidRPr="00D53C0F" w:rsidRDefault="00B35919">
      <w:pPr>
        <w:pStyle w:val="Index2"/>
        <w:tabs>
          <w:tab w:val="right" w:leader="dot" w:pos="4310"/>
        </w:tabs>
      </w:pPr>
      <w:r w:rsidRPr="00D53C0F">
        <w:rPr>
          <w:color w:val="000000"/>
        </w:rPr>
        <w:t>XUS ALLKEYS</w:t>
      </w:r>
      <w:r w:rsidRPr="00D53C0F">
        <w:t xml:space="preserve">, </w:t>
      </w:r>
      <w:r w:rsidRPr="00D53C0F">
        <w:rPr>
          <w:color w:val="000000"/>
        </w:rPr>
        <w:t>8-8</w:t>
      </w:r>
    </w:p>
    <w:p w14:paraId="408E3E2B" w14:textId="77777777" w:rsidR="00B35919" w:rsidRPr="00D53C0F" w:rsidRDefault="00B35919">
      <w:pPr>
        <w:pStyle w:val="Index2"/>
        <w:tabs>
          <w:tab w:val="right" w:leader="dot" w:pos="4310"/>
        </w:tabs>
      </w:pPr>
      <w:r w:rsidRPr="00D53C0F">
        <w:rPr>
          <w:color w:val="000000"/>
        </w:rPr>
        <w:t>XUS CCOW VAULT PARAM</w:t>
      </w:r>
      <w:r w:rsidRPr="00D53C0F">
        <w:t xml:space="preserve">, </w:t>
      </w:r>
      <w:r w:rsidRPr="00D53C0F">
        <w:rPr>
          <w:color w:val="000000"/>
        </w:rPr>
        <w:t>8-11</w:t>
      </w:r>
    </w:p>
    <w:p w14:paraId="2BF3D2F6" w14:textId="77777777" w:rsidR="00B35919" w:rsidRPr="00D53C0F" w:rsidRDefault="00B35919">
      <w:pPr>
        <w:pStyle w:val="Index2"/>
        <w:tabs>
          <w:tab w:val="right" w:leader="dot" w:pos="4310"/>
        </w:tabs>
      </w:pPr>
      <w:r w:rsidRPr="00D53C0F">
        <w:rPr>
          <w:color w:val="000000"/>
        </w:rPr>
        <w:t>XUS FATKAAT SERVERINFO</w:t>
      </w:r>
      <w:r w:rsidRPr="00D53C0F">
        <w:t xml:space="preserve">, </w:t>
      </w:r>
      <w:r w:rsidRPr="00D53C0F">
        <w:rPr>
          <w:color w:val="000000"/>
        </w:rPr>
        <w:t>8-11</w:t>
      </w:r>
    </w:p>
    <w:p w14:paraId="43F0EAF4" w14:textId="77777777" w:rsidR="00B35919" w:rsidRPr="00D53C0F" w:rsidRDefault="00B35919">
      <w:pPr>
        <w:pStyle w:val="Index2"/>
        <w:tabs>
          <w:tab w:val="right" w:leader="dot" w:pos="4310"/>
        </w:tabs>
      </w:pPr>
      <w:r w:rsidRPr="00D53C0F">
        <w:rPr>
          <w:color w:val="000000"/>
        </w:rPr>
        <w:t>XUS KAAJEE GET USER INFO</w:t>
      </w:r>
      <w:r w:rsidRPr="00D53C0F">
        <w:t xml:space="preserve">, </w:t>
      </w:r>
      <w:r w:rsidRPr="00D53C0F">
        <w:rPr>
          <w:color w:val="000000"/>
        </w:rPr>
        <w:t>8-8</w:t>
      </w:r>
    </w:p>
    <w:p w14:paraId="0C726657" w14:textId="77777777" w:rsidR="00B35919" w:rsidRPr="00D53C0F" w:rsidRDefault="00B35919">
      <w:pPr>
        <w:pStyle w:val="Index2"/>
        <w:tabs>
          <w:tab w:val="right" w:leader="dot" w:pos="4310"/>
        </w:tabs>
      </w:pPr>
      <w:r w:rsidRPr="00D53C0F">
        <w:rPr>
          <w:color w:val="000000"/>
        </w:rPr>
        <w:t>XUS KAAJEE LOGOUT</w:t>
      </w:r>
      <w:r w:rsidRPr="00D53C0F">
        <w:t xml:space="preserve">, </w:t>
      </w:r>
      <w:r w:rsidRPr="00D53C0F">
        <w:rPr>
          <w:color w:val="000000"/>
        </w:rPr>
        <w:t>7-11</w:t>
      </w:r>
      <w:r w:rsidRPr="00D53C0F">
        <w:t xml:space="preserve">, </w:t>
      </w:r>
      <w:r w:rsidRPr="00D53C0F">
        <w:rPr>
          <w:color w:val="000000"/>
        </w:rPr>
        <w:t>8-9</w:t>
      </w:r>
    </w:p>
    <w:p w14:paraId="1BCCC6F6" w14:textId="77777777" w:rsidR="00B35919" w:rsidRPr="00D53C0F" w:rsidRDefault="00B35919">
      <w:pPr>
        <w:pStyle w:val="IndexHeading"/>
        <w:keepNext/>
        <w:tabs>
          <w:tab w:val="right" w:leader="dot" w:pos="4310"/>
        </w:tabs>
        <w:rPr>
          <w:rFonts w:ascii="Calibri" w:hAnsi="Calibri" w:cs="Times New Roman"/>
          <w:b w:val="0"/>
          <w:bCs w:val="0"/>
        </w:rPr>
      </w:pPr>
      <w:r w:rsidRPr="00D53C0F">
        <w:t>S</w:t>
      </w:r>
    </w:p>
    <w:p w14:paraId="19F99D6B" w14:textId="77777777" w:rsidR="00B35919" w:rsidRPr="00D53C0F" w:rsidRDefault="00B35919">
      <w:pPr>
        <w:pStyle w:val="Index1"/>
        <w:tabs>
          <w:tab w:val="right" w:leader="dot" w:pos="4310"/>
        </w:tabs>
      </w:pPr>
      <w:r w:rsidRPr="00D53C0F">
        <w:rPr>
          <w:color w:val="000000"/>
        </w:rPr>
        <w:t>SAC Exemptions</w:t>
      </w:r>
      <w:r w:rsidRPr="00D53C0F">
        <w:t xml:space="preserve">, </w:t>
      </w:r>
      <w:r w:rsidRPr="00D53C0F">
        <w:rPr>
          <w:color w:val="000000"/>
        </w:rPr>
        <w:t>8-15</w:t>
      </w:r>
    </w:p>
    <w:p w14:paraId="1818C161" w14:textId="77777777" w:rsidR="00B35919" w:rsidRPr="00D53C0F" w:rsidRDefault="00B35919">
      <w:pPr>
        <w:pStyle w:val="Index1"/>
        <w:tabs>
          <w:tab w:val="right" w:leader="dot" w:pos="4310"/>
        </w:tabs>
      </w:pPr>
      <w:r w:rsidRPr="00D53C0F">
        <w:rPr>
          <w:bCs/>
          <w:color w:val="000000"/>
        </w:rPr>
        <w:t>saxpath.jar File</w:t>
      </w:r>
      <w:r w:rsidRPr="00D53C0F">
        <w:t xml:space="preserve">, </w:t>
      </w:r>
      <w:r w:rsidRPr="00D53C0F">
        <w:rPr>
          <w:bCs/>
          <w:color w:val="000000"/>
        </w:rPr>
        <w:t>4-6</w:t>
      </w:r>
    </w:p>
    <w:p w14:paraId="08BF5FDD" w14:textId="77777777" w:rsidR="00B35919" w:rsidRPr="00D53C0F" w:rsidRDefault="00B35919">
      <w:pPr>
        <w:pStyle w:val="Index1"/>
        <w:tabs>
          <w:tab w:val="right" w:leader="dot" w:pos="4310"/>
        </w:tabs>
      </w:pPr>
      <w:r w:rsidRPr="00D53C0F">
        <w:rPr>
          <w:color w:val="000000"/>
          <w:kern w:val="2"/>
        </w:rPr>
        <w:t>SDS</w:t>
      </w:r>
    </w:p>
    <w:p w14:paraId="30CD488D" w14:textId="77777777" w:rsidR="00B35919" w:rsidRPr="00D53C0F" w:rsidRDefault="00B35919">
      <w:pPr>
        <w:pStyle w:val="Index2"/>
        <w:tabs>
          <w:tab w:val="right" w:leader="dot" w:pos="4310"/>
        </w:tabs>
      </w:pPr>
      <w:r w:rsidRPr="00D53C0F">
        <w:rPr>
          <w:color w:val="000000"/>
          <w:kern w:val="2"/>
        </w:rPr>
        <w:t>Home Page Web Address</w:t>
      </w:r>
      <w:r w:rsidRPr="00D53C0F">
        <w:t xml:space="preserve">, </w:t>
      </w:r>
      <w:r w:rsidRPr="00D53C0F">
        <w:rPr>
          <w:color w:val="000000"/>
          <w:kern w:val="2"/>
        </w:rPr>
        <w:t>4-5</w:t>
      </w:r>
      <w:r w:rsidRPr="00D53C0F">
        <w:t xml:space="preserve">, </w:t>
      </w:r>
      <w:r w:rsidRPr="00D53C0F">
        <w:rPr>
          <w:color w:val="000000"/>
        </w:rPr>
        <w:t>9-3</w:t>
      </w:r>
    </w:p>
    <w:p w14:paraId="4E650397" w14:textId="77777777" w:rsidR="00B35919" w:rsidRPr="00D53C0F" w:rsidRDefault="00B35919">
      <w:pPr>
        <w:pStyle w:val="Index2"/>
        <w:tabs>
          <w:tab w:val="right" w:leader="dot" w:pos="4310"/>
        </w:tabs>
      </w:pPr>
      <w:r w:rsidRPr="00D53C0F">
        <w:rPr>
          <w:color w:val="000000"/>
        </w:rPr>
        <w:t>jar Files</w:t>
      </w:r>
      <w:r w:rsidRPr="00D53C0F">
        <w:t xml:space="preserve">, </w:t>
      </w:r>
      <w:r w:rsidRPr="00D53C0F">
        <w:rPr>
          <w:color w:val="000000"/>
        </w:rPr>
        <w:t>4-7</w:t>
      </w:r>
    </w:p>
    <w:p w14:paraId="1447A4CE" w14:textId="77777777" w:rsidR="00B35919" w:rsidRPr="00D53C0F" w:rsidRDefault="00B35919">
      <w:pPr>
        <w:pStyle w:val="Index2"/>
        <w:tabs>
          <w:tab w:val="right" w:leader="dot" w:pos="4310"/>
        </w:tabs>
      </w:pPr>
      <w:r w:rsidRPr="00D53C0F">
        <w:rPr>
          <w:color w:val="000000"/>
          <w:kern w:val="2"/>
        </w:rPr>
        <w:t>Website</w:t>
      </w:r>
      <w:r w:rsidRPr="00D53C0F">
        <w:t xml:space="preserve">, </w:t>
      </w:r>
      <w:r w:rsidRPr="00D53C0F">
        <w:rPr>
          <w:color w:val="000000"/>
          <w:kern w:val="2"/>
        </w:rPr>
        <w:t>4-4</w:t>
      </w:r>
      <w:r w:rsidRPr="00D53C0F">
        <w:t xml:space="preserve">, </w:t>
      </w:r>
      <w:r w:rsidRPr="00D53C0F">
        <w:rPr>
          <w:color w:val="000000"/>
          <w:kern w:val="2"/>
        </w:rPr>
        <w:t>4-5</w:t>
      </w:r>
      <w:r w:rsidRPr="00D53C0F">
        <w:t xml:space="preserve">, </w:t>
      </w:r>
      <w:r w:rsidRPr="00D53C0F">
        <w:rPr>
          <w:color w:val="000000"/>
        </w:rPr>
        <w:t>7-1</w:t>
      </w:r>
      <w:r w:rsidRPr="00D53C0F">
        <w:t xml:space="preserve">, </w:t>
      </w:r>
      <w:r w:rsidRPr="00D53C0F">
        <w:rPr>
          <w:color w:val="000000"/>
        </w:rPr>
        <w:t>9-3</w:t>
      </w:r>
    </w:p>
    <w:p w14:paraId="1B8A2A5C" w14:textId="77777777" w:rsidR="00B35919" w:rsidRPr="00D53C0F" w:rsidRDefault="00B35919">
      <w:pPr>
        <w:pStyle w:val="Index1"/>
        <w:tabs>
          <w:tab w:val="right" w:leader="dot" w:pos="4310"/>
        </w:tabs>
      </w:pPr>
      <w:r w:rsidRPr="00D53C0F">
        <w:rPr>
          <w:color w:val="000000"/>
        </w:rPr>
        <w:t>Security</w:t>
      </w:r>
      <w:r w:rsidRPr="00D53C0F">
        <w:t xml:space="preserve">, </w:t>
      </w:r>
      <w:r w:rsidRPr="00D53C0F">
        <w:rPr>
          <w:color w:val="000000"/>
        </w:rPr>
        <w:t>9-1</w:t>
      </w:r>
    </w:p>
    <w:p w14:paraId="1E87D5C1" w14:textId="77777777" w:rsidR="00B35919" w:rsidRPr="00D53C0F" w:rsidRDefault="00B35919">
      <w:pPr>
        <w:pStyle w:val="Index2"/>
        <w:tabs>
          <w:tab w:val="right" w:leader="dot" w:pos="4310"/>
        </w:tabs>
      </w:pPr>
      <w:r w:rsidRPr="00D53C0F">
        <w:rPr>
          <w:color w:val="000000"/>
        </w:rPr>
        <w:t>Files</w:t>
      </w:r>
      <w:r w:rsidRPr="00D53C0F">
        <w:t xml:space="preserve">, </w:t>
      </w:r>
      <w:r w:rsidRPr="00D53C0F">
        <w:rPr>
          <w:color w:val="000000"/>
        </w:rPr>
        <w:t>9-4</w:t>
      </w:r>
    </w:p>
    <w:p w14:paraId="5C2007C8" w14:textId="77777777" w:rsidR="00B35919" w:rsidRPr="00D53C0F" w:rsidRDefault="00B35919">
      <w:pPr>
        <w:pStyle w:val="Index2"/>
        <w:tabs>
          <w:tab w:val="right" w:leader="dot" w:pos="4310"/>
        </w:tabs>
      </w:pPr>
      <w:r w:rsidRPr="00D53C0F">
        <w:rPr>
          <w:color w:val="000000"/>
        </w:rPr>
        <w:t>Keys</w:t>
      </w:r>
      <w:r w:rsidRPr="00D53C0F">
        <w:t xml:space="preserve">, xiv, </w:t>
      </w:r>
      <w:r w:rsidRPr="00D53C0F">
        <w:rPr>
          <w:color w:val="000000"/>
        </w:rPr>
        <w:t>9-4</w:t>
      </w:r>
    </w:p>
    <w:p w14:paraId="53D7661C" w14:textId="77777777" w:rsidR="00B35919" w:rsidRPr="00D53C0F" w:rsidRDefault="00B35919">
      <w:pPr>
        <w:pStyle w:val="Index3"/>
        <w:tabs>
          <w:tab w:val="right" w:leader="dot" w:pos="4310"/>
        </w:tabs>
      </w:pPr>
      <w:r w:rsidRPr="00D53C0F">
        <w:rPr>
          <w:color w:val="000000"/>
        </w:rPr>
        <w:t>VistA M Server J2EE security keys</w:t>
      </w:r>
      <w:r w:rsidRPr="00D53C0F">
        <w:t xml:space="preserve">, </w:t>
      </w:r>
      <w:r w:rsidRPr="00D53C0F">
        <w:rPr>
          <w:color w:val="000000"/>
        </w:rPr>
        <w:t>1-2</w:t>
      </w:r>
      <w:r w:rsidRPr="00D53C0F">
        <w:t xml:space="preserve">, </w:t>
      </w:r>
      <w:r w:rsidRPr="00D53C0F">
        <w:rPr>
          <w:color w:val="000000"/>
        </w:rPr>
        <w:t>3-8</w:t>
      </w:r>
      <w:r w:rsidRPr="00D53C0F">
        <w:t xml:space="preserve">, </w:t>
      </w:r>
      <w:r w:rsidRPr="00D53C0F">
        <w:rPr>
          <w:color w:val="000000"/>
        </w:rPr>
        <w:t>4-13</w:t>
      </w:r>
      <w:r w:rsidRPr="00D53C0F">
        <w:t xml:space="preserve">, </w:t>
      </w:r>
      <w:r w:rsidRPr="00D53C0F">
        <w:rPr>
          <w:color w:val="000000"/>
        </w:rPr>
        <w:t>5-1</w:t>
      </w:r>
      <w:r w:rsidRPr="00D53C0F">
        <w:t xml:space="preserve">, </w:t>
      </w:r>
      <w:r w:rsidRPr="00D53C0F">
        <w:rPr>
          <w:color w:val="000000"/>
        </w:rPr>
        <w:t>5-2</w:t>
      </w:r>
      <w:r w:rsidRPr="00D53C0F">
        <w:t xml:space="preserve">, </w:t>
      </w:r>
      <w:r w:rsidRPr="00D53C0F">
        <w:rPr>
          <w:color w:val="000000"/>
        </w:rPr>
        <w:t>5-3</w:t>
      </w:r>
      <w:r w:rsidRPr="00D53C0F">
        <w:t xml:space="preserve">, </w:t>
      </w:r>
      <w:r w:rsidRPr="00D53C0F">
        <w:rPr>
          <w:color w:val="000000"/>
        </w:rPr>
        <w:t>5-5</w:t>
      </w:r>
      <w:r w:rsidRPr="00D53C0F">
        <w:t xml:space="preserve">, </w:t>
      </w:r>
      <w:r w:rsidRPr="00D53C0F">
        <w:rPr>
          <w:color w:val="000000"/>
        </w:rPr>
        <w:t>5-6</w:t>
      </w:r>
      <w:r w:rsidRPr="00D53C0F">
        <w:t xml:space="preserve">, </w:t>
      </w:r>
      <w:r w:rsidRPr="00D53C0F">
        <w:rPr>
          <w:color w:val="000000"/>
        </w:rPr>
        <w:t>8-8</w:t>
      </w:r>
      <w:r w:rsidRPr="00D53C0F">
        <w:t xml:space="preserve">, </w:t>
      </w:r>
      <w:r w:rsidRPr="00D53C0F">
        <w:rPr>
          <w:rFonts w:cs="Arial"/>
          <w:color w:val="000000"/>
          <w:sz w:val="20"/>
          <w:szCs w:val="20"/>
        </w:rPr>
        <w:t>9-4</w:t>
      </w:r>
      <w:r w:rsidRPr="00D53C0F">
        <w:t xml:space="preserve">, </w:t>
      </w:r>
      <w:r w:rsidRPr="00D53C0F">
        <w:rPr>
          <w:color w:val="000000"/>
        </w:rPr>
        <w:t>11-2</w:t>
      </w:r>
    </w:p>
    <w:p w14:paraId="097533F1" w14:textId="77777777" w:rsidR="00B35919" w:rsidRPr="00D53C0F" w:rsidRDefault="00B35919">
      <w:pPr>
        <w:pStyle w:val="Index3"/>
        <w:tabs>
          <w:tab w:val="right" w:leader="dot" w:pos="4310"/>
        </w:tabs>
      </w:pPr>
      <w:r w:rsidRPr="00D53C0F">
        <w:rPr>
          <w:color w:val="000000"/>
        </w:rPr>
        <w:t>VistA M Server J2EE Security Keys</w:t>
      </w:r>
      <w:r w:rsidRPr="00D53C0F">
        <w:t xml:space="preserve">, </w:t>
      </w:r>
      <w:r w:rsidRPr="00D53C0F">
        <w:rPr>
          <w:color w:val="000000"/>
        </w:rPr>
        <w:t>5-3</w:t>
      </w:r>
    </w:p>
    <w:p w14:paraId="70564A03" w14:textId="77777777" w:rsidR="00B35919" w:rsidRPr="00D53C0F" w:rsidRDefault="00B35919">
      <w:pPr>
        <w:pStyle w:val="Index3"/>
        <w:tabs>
          <w:tab w:val="right" w:leader="dot" w:pos="4310"/>
        </w:tabs>
      </w:pPr>
      <w:r w:rsidRPr="00D53C0F">
        <w:rPr>
          <w:color w:val="000000"/>
        </w:rPr>
        <w:t>VistA M Server Security Keys</w:t>
      </w:r>
      <w:r w:rsidRPr="00D53C0F">
        <w:t xml:space="preserve">, </w:t>
      </w:r>
      <w:r w:rsidRPr="00D53C0F">
        <w:rPr>
          <w:color w:val="000000"/>
        </w:rPr>
        <w:t>5-6</w:t>
      </w:r>
    </w:p>
    <w:p w14:paraId="39624E66" w14:textId="77777777" w:rsidR="00B35919" w:rsidRPr="00D53C0F" w:rsidRDefault="00B35919">
      <w:pPr>
        <w:pStyle w:val="Index2"/>
        <w:tabs>
          <w:tab w:val="right" w:leader="dot" w:pos="4310"/>
        </w:tabs>
      </w:pPr>
      <w:r w:rsidRPr="00D53C0F">
        <w:rPr>
          <w:color w:val="000000"/>
        </w:rPr>
        <w:t>Management</w:t>
      </w:r>
      <w:r w:rsidRPr="00D53C0F">
        <w:t xml:space="preserve">, </w:t>
      </w:r>
      <w:r w:rsidRPr="00D53C0F">
        <w:rPr>
          <w:color w:val="000000"/>
        </w:rPr>
        <w:t>9-1</w:t>
      </w:r>
    </w:p>
    <w:p w14:paraId="0B667BE5" w14:textId="77777777" w:rsidR="00B35919" w:rsidRPr="00D53C0F" w:rsidRDefault="00B35919">
      <w:pPr>
        <w:pStyle w:val="Index1"/>
        <w:tabs>
          <w:tab w:val="right" w:leader="dot" w:pos="4310"/>
        </w:tabs>
      </w:pPr>
      <w:r w:rsidRPr="00D53C0F">
        <w:rPr>
          <w:color w:val="000000"/>
        </w:rPr>
        <w:t>SECURITY KEY File (#19.1)</w:t>
      </w:r>
      <w:r w:rsidRPr="00D53C0F">
        <w:t xml:space="preserve">, </w:t>
      </w:r>
      <w:r w:rsidRPr="00D53C0F">
        <w:rPr>
          <w:color w:val="000000"/>
        </w:rPr>
        <w:t>5-3</w:t>
      </w:r>
      <w:r w:rsidRPr="00D53C0F">
        <w:t xml:space="preserve">, </w:t>
      </w:r>
      <w:r w:rsidRPr="00D53C0F">
        <w:rPr>
          <w:color w:val="000000"/>
        </w:rPr>
        <w:t>8-8</w:t>
      </w:r>
      <w:r w:rsidRPr="00D53C0F">
        <w:t xml:space="preserve">, </w:t>
      </w:r>
      <w:r w:rsidRPr="00D53C0F">
        <w:rPr>
          <w:color w:val="000000"/>
        </w:rPr>
        <w:t>8-10</w:t>
      </w:r>
    </w:p>
    <w:p w14:paraId="75ABB5B0" w14:textId="77777777" w:rsidR="00B35919" w:rsidRPr="00D53C0F" w:rsidRDefault="00B35919">
      <w:pPr>
        <w:pStyle w:val="Index1"/>
        <w:tabs>
          <w:tab w:val="right" w:leader="dot" w:pos="4310"/>
        </w:tabs>
      </w:pPr>
      <w:r w:rsidRPr="00D53C0F">
        <w:rPr>
          <w:rFonts w:cs="Arial"/>
          <w:color w:val="000000"/>
        </w:rPr>
        <w:t>Security Keys</w:t>
      </w:r>
    </w:p>
    <w:p w14:paraId="5766154D" w14:textId="77777777" w:rsidR="00B35919" w:rsidRPr="00D53C0F" w:rsidRDefault="00B35919">
      <w:pPr>
        <w:pStyle w:val="Index2"/>
        <w:tabs>
          <w:tab w:val="right" w:leader="dot" w:pos="4310"/>
        </w:tabs>
      </w:pPr>
      <w:r w:rsidRPr="00D53C0F">
        <w:rPr>
          <w:rFonts w:cs="Arial"/>
          <w:color w:val="000000"/>
        </w:rPr>
        <w:t>XUKAAJEE_SAMPLE</w:t>
      </w:r>
      <w:r w:rsidRPr="00D53C0F">
        <w:t xml:space="preserve">, </w:t>
      </w:r>
      <w:r w:rsidRPr="00D53C0F">
        <w:rPr>
          <w:rFonts w:cs="Arial"/>
          <w:color w:val="000000"/>
          <w:sz w:val="20"/>
          <w:szCs w:val="20"/>
        </w:rPr>
        <w:t>9-4</w:t>
      </w:r>
    </w:p>
    <w:p w14:paraId="024C0843" w14:textId="77777777" w:rsidR="00B35919" w:rsidRPr="00D53C0F" w:rsidRDefault="00B35919">
      <w:pPr>
        <w:pStyle w:val="Index1"/>
        <w:tabs>
          <w:tab w:val="right" w:leader="dot" w:pos="4310"/>
        </w:tabs>
      </w:pPr>
      <w:r w:rsidRPr="00D53C0F">
        <w:rPr>
          <w:rFonts w:cs="Times"/>
          <w:color w:val="000000"/>
        </w:rPr>
        <w:t>Security Service Provider Interfaces (</w:t>
      </w:r>
      <w:r w:rsidRPr="00D53C0F">
        <w:rPr>
          <w:color w:val="000000"/>
        </w:rPr>
        <w:t>SSPI)</w:t>
      </w:r>
      <w:r w:rsidRPr="00D53C0F">
        <w:t xml:space="preserve">, </w:t>
      </w:r>
      <w:r w:rsidRPr="00D53C0F">
        <w:rPr>
          <w:color w:val="000000"/>
        </w:rPr>
        <w:t>1-5</w:t>
      </w:r>
    </w:p>
    <w:p w14:paraId="39E5AB49" w14:textId="77777777" w:rsidR="00B35919" w:rsidRPr="00D53C0F" w:rsidRDefault="00B35919">
      <w:pPr>
        <w:pStyle w:val="Index1"/>
        <w:tabs>
          <w:tab w:val="right" w:leader="dot" w:pos="4310"/>
        </w:tabs>
      </w:pPr>
      <w:r w:rsidRPr="00D53C0F">
        <w:rPr>
          <w:color w:val="000000"/>
        </w:rPr>
        <w:t>SEND TO J2EE Field (#.05)</w:t>
      </w:r>
      <w:r w:rsidRPr="00D53C0F">
        <w:t xml:space="preserve">, </w:t>
      </w:r>
      <w:r w:rsidRPr="00D53C0F">
        <w:rPr>
          <w:color w:val="000000"/>
        </w:rPr>
        <w:t>5-3</w:t>
      </w:r>
      <w:r w:rsidRPr="00D53C0F">
        <w:t xml:space="preserve">, </w:t>
      </w:r>
      <w:r w:rsidRPr="00D53C0F">
        <w:rPr>
          <w:color w:val="000000"/>
        </w:rPr>
        <w:t>8-8</w:t>
      </w:r>
      <w:r w:rsidRPr="00D53C0F">
        <w:t xml:space="preserve">, </w:t>
      </w:r>
      <w:r w:rsidRPr="00D53C0F">
        <w:rPr>
          <w:color w:val="000000"/>
        </w:rPr>
        <w:t>8-10</w:t>
      </w:r>
    </w:p>
    <w:p w14:paraId="3AE8EB29" w14:textId="77777777" w:rsidR="00B35919" w:rsidRPr="00D53C0F" w:rsidRDefault="00B35919">
      <w:pPr>
        <w:pStyle w:val="Index1"/>
        <w:tabs>
          <w:tab w:val="right" w:leader="dot" w:pos="4310"/>
        </w:tabs>
      </w:pPr>
      <w:r w:rsidRPr="00D53C0F">
        <w:rPr>
          <w:color w:val="000000"/>
        </w:rPr>
        <w:t>ServletTestCase Example</w:t>
      </w:r>
    </w:p>
    <w:p w14:paraId="149253FF" w14:textId="77777777" w:rsidR="00B35919" w:rsidRPr="00D53C0F" w:rsidRDefault="00B35919">
      <w:pPr>
        <w:pStyle w:val="Index2"/>
        <w:tabs>
          <w:tab w:val="right" w:leader="dot" w:pos="4310"/>
        </w:tabs>
      </w:pPr>
      <w:r w:rsidRPr="00D53C0F">
        <w:rPr>
          <w:color w:val="000000"/>
        </w:rPr>
        <w:t>Cactus Testing</w:t>
      </w:r>
      <w:r w:rsidRPr="00D53C0F">
        <w:t xml:space="preserve">, </w:t>
      </w:r>
      <w:r w:rsidRPr="00D53C0F">
        <w:rPr>
          <w:color w:val="000000"/>
        </w:rPr>
        <w:t>10-4</w:t>
      </w:r>
    </w:p>
    <w:p w14:paraId="4CAD17C8" w14:textId="77777777" w:rsidR="00B35919" w:rsidRPr="00D53C0F" w:rsidRDefault="00B35919">
      <w:pPr>
        <w:pStyle w:val="Index1"/>
        <w:tabs>
          <w:tab w:val="right" w:leader="dot" w:pos="4310"/>
        </w:tabs>
      </w:pPr>
      <w:r w:rsidRPr="00D53C0F">
        <w:rPr>
          <w:bCs/>
          <w:color w:val="000000"/>
        </w:rPr>
        <w:t>SESSION_KEY Field</w:t>
      </w:r>
      <w:r w:rsidRPr="00D53C0F">
        <w:t xml:space="preserve">, </w:t>
      </w:r>
      <w:r w:rsidRPr="00D53C0F">
        <w:rPr>
          <w:bCs/>
          <w:color w:val="000000"/>
        </w:rPr>
        <w:t>7-3</w:t>
      </w:r>
    </w:p>
    <w:p w14:paraId="27762BB3" w14:textId="77777777" w:rsidR="00B35919" w:rsidRPr="00D53C0F" w:rsidRDefault="00B35919">
      <w:pPr>
        <w:pStyle w:val="Index1"/>
        <w:tabs>
          <w:tab w:val="right" w:leader="dot" w:pos="4310"/>
        </w:tabs>
      </w:pPr>
      <w:r w:rsidRPr="00D53C0F">
        <w:rPr>
          <w:rFonts w:cs="Arial"/>
          <w:color w:val="000000"/>
        </w:rPr>
        <w:t>SessionTimeout</w:t>
      </w:r>
      <w:r w:rsidRPr="00D53C0F">
        <w:rPr>
          <w:color w:val="000000"/>
        </w:rPr>
        <w:t>.jsp File</w:t>
      </w:r>
      <w:r w:rsidRPr="00D53C0F">
        <w:t xml:space="preserve">, </w:t>
      </w:r>
      <w:r w:rsidRPr="00D53C0F">
        <w:rPr>
          <w:color w:val="000000"/>
        </w:rPr>
        <w:t>4-9</w:t>
      </w:r>
    </w:p>
    <w:p w14:paraId="7B7735E9" w14:textId="77777777" w:rsidR="00B35919" w:rsidRPr="00D53C0F" w:rsidRDefault="00B35919">
      <w:pPr>
        <w:pStyle w:val="Index1"/>
        <w:tabs>
          <w:tab w:val="right" w:leader="dot" w:pos="4310"/>
        </w:tabs>
      </w:pPr>
      <w:r w:rsidRPr="00D53C0F">
        <w:rPr>
          <w:color w:val="000000"/>
        </w:rPr>
        <w:t>Set Up</w:t>
      </w:r>
    </w:p>
    <w:p w14:paraId="275C1B37" w14:textId="77777777" w:rsidR="00B35919" w:rsidRPr="00D53C0F" w:rsidRDefault="00B35919">
      <w:pPr>
        <w:pStyle w:val="Index2"/>
        <w:tabs>
          <w:tab w:val="right" w:leader="dot" w:pos="4310"/>
        </w:tabs>
      </w:pPr>
      <w:r w:rsidRPr="00D53C0F">
        <w:rPr>
          <w:color w:val="000000"/>
        </w:rPr>
        <w:t>KAAJEE Configuration File</w:t>
      </w:r>
      <w:r w:rsidRPr="00D53C0F">
        <w:t xml:space="preserve">, </w:t>
      </w:r>
      <w:r w:rsidRPr="00D53C0F">
        <w:rPr>
          <w:color w:val="000000"/>
        </w:rPr>
        <w:t>4-9</w:t>
      </w:r>
    </w:p>
    <w:p w14:paraId="138CD24B" w14:textId="77777777" w:rsidR="00B35919" w:rsidRPr="00D53C0F" w:rsidRDefault="00B35919">
      <w:pPr>
        <w:pStyle w:val="Index1"/>
        <w:tabs>
          <w:tab w:val="right" w:leader="dot" w:pos="4310"/>
        </w:tabs>
      </w:pPr>
      <w:r w:rsidRPr="00D53C0F">
        <w:rPr>
          <w:color w:val="000000"/>
        </w:rPr>
        <w:t>Signatures, Electronic</w:t>
      </w:r>
      <w:r w:rsidRPr="00D53C0F">
        <w:t xml:space="preserve">, </w:t>
      </w:r>
      <w:r w:rsidRPr="00D53C0F">
        <w:rPr>
          <w:color w:val="000000"/>
        </w:rPr>
        <w:t>9-3</w:t>
      </w:r>
    </w:p>
    <w:p w14:paraId="1C6C3B66" w14:textId="77777777" w:rsidR="00B35919" w:rsidRPr="00D53C0F" w:rsidRDefault="00B35919">
      <w:pPr>
        <w:pStyle w:val="Index1"/>
        <w:tabs>
          <w:tab w:val="right" w:leader="dot" w:pos="4310"/>
        </w:tabs>
      </w:pPr>
      <w:r w:rsidRPr="00D53C0F">
        <w:rPr>
          <w:color w:val="000000"/>
        </w:rPr>
        <w:t>Signon</w:t>
      </w:r>
    </w:p>
    <w:p w14:paraId="7F2F7BB6" w14:textId="77777777" w:rsidR="00B35919" w:rsidRPr="00D53C0F" w:rsidRDefault="00B35919">
      <w:pPr>
        <w:pStyle w:val="Index2"/>
        <w:tabs>
          <w:tab w:val="right" w:leader="dot" w:pos="4310"/>
        </w:tabs>
      </w:pPr>
      <w:r w:rsidRPr="00D53C0F">
        <w:rPr>
          <w:color w:val="000000"/>
        </w:rPr>
        <w:t>Parameter Passing for J2EE Web-based Applications</w:t>
      </w:r>
      <w:r w:rsidRPr="00D53C0F">
        <w:t xml:space="preserve">, </w:t>
      </w:r>
      <w:r w:rsidRPr="00D53C0F">
        <w:rPr>
          <w:color w:val="000000"/>
        </w:rPr>
        <w:t>1-13</w:t>
      </w:r>
    </w:p>
    <w:p w14:paraId="5BA9F624" w14:textId="77777777" w:rsidR="00B35919" w:rsidRPr="00D53C0F" w:rsidRDefault="00B35919">
      <w:pPr>
        <w:pStyle w:val="Index2"/>
        <w:tabs>
          <w:tab w:val="right" w:leader="dot" w:pos="4310"/>
        </w:tabs>
      </w:pPr>
      <w:r w:rsidRPr="00D53C0F">
        <w:rPr>
          <w:color w:val="000000"/>
        </w:rPr>
        <w:t>Procedures for J2EE Web-based Applications</w:t>
      </w:r>
      <w:r w:rsidRPr="00D53C0F">
        <w:t xml:space="preserve">, </w:t>
      </w:r>
      <w:r w:rsidRPr="00D53C0F">
        <w:rPr>
          <w:color w:val="000000"/>
        </w:rPr>
        <w:t>1-12</w:t>
      </w:r>
    </w:p>
    <w:p w14:paraId="2254BB31" w14:textId="77777777" w:rsidR="00B35919" w:rsidRPr="00D53C0F" w:rsidRDefault="00B35919">
      <w:pPr>
        <w:pStyle w:val="Index1"/>
        <w:tabs>
          <w:tab w:val="right" w:leader="dot" w:pos="4310"/>
        </w:tabs>
      </w:pPr>
      <w:r w:rsidRPr="00D53C0F">
        <w:rPr>
          <w:color w:val="000000"/>
        </w:rPr>
        <w:t>SIGN-ON LOG File (#3.081)</w:t>
      </w:r>
      <w:r w:rsidRPr="00D53C0F">
        <w:t xml:space="preserve">, </w:t>
      </w:r>
      <w:r w:rsidRPr="00D53C0F">
        <w:rPr>
          <w:color w:val="000000"/>
        </w:rPr>
        <w:t>1-3</w:t>
      </w:r>
      <w:r w:rsidRPr="00D53C0F">
        <w:t xml:space="preserve">, </w:t>
      </w:r>
      <w:r w:rsidRPr="00D53C0F">
        <w:rPr>
          <w:color w:val="000000"/>
        </w:rPr>
        <w:t>7-11</w:t>
      </w:r>
      <w:r w:rsidRPr="00D53C0F">
        <w:t xml:space="preserve">, </w:t>
      </w:r>
      <w:r w:rsidRPr="00D53C0F">
        <w:rPr>
          <w:color w:val="000000"/>
        </w:rPr>
        <w:t>8-8</w:t>
      </w:r>
      <w:r w:rsidRPr="00D53C0F">
        <w:t xml:space="preserve">, </w:t>
      </w:r>
      <w:r w:rsidRPr="00D53C0F">
        <w:rPr>
          <w:color w:val="000000"/>
        </w:rPr>
        <w:t>8-9</w:t>
      </w:r>
      <w:r w:rsidRPr="00D53C0F">
        <w:t xml:space="preserve">, </w:t>
      </w:r>
      <w:r w:rsidRPr="00D53C0F">
        <w:rPr>
          <w:color w:val="000000"/>
        </w:rPr>
        <w:t>9-2</w:t>
      </w:r>
    </w:p>
    <w:p w14:paraId="279E00CC" w14:textId="77777777" w:rsidR="00B35919" w:rsidRPr="00D53C0F" w:rsidRDefault="00B35919">
      <w:pPr>
        <w:pStyle w:val="Index1"/>
        <w:tabs>
          <w:tab w:val="right" w:leader="dot" w:pos="4310"/>
        </w:tabs>
      </w:pPr>
      <w:r w:rsidRPr="00D53C0F">
        <w:rPr>
          <w:color w:val="000000"/>
        </w:rPr>
        <w:t>singletons</w:t>
      </w:r>
      <w:r w:rsidRPr="00D53C0F">
        <w:t xml:space="preserve">, </w:t>
      </w:r>
      <w:r w:rsidRPr="00D53C0F">
        <w:rPr>
          <w:color w:val="000000"/>
        </w:rPr>
        <w:t>4-6</w:t>
      </w:r>
    </w:p>
    <w:p w14:paraId="73915C36" w14:textId="77777777" w:rsidR="00B35919" w:rsidRPr="00D53C0F" w:rsidRDefault="00B35919">
      <w:pPr>
        <w:pStyle w:val="Index1"/>
        <w:tabs>
          <w:tab w:val="right" w:leader="dot" w:pos="4310"/>
        </w:tabs>
      </w:pPr>
      <w:r w:rsidRPr="00D53C0F">
        <w:rPr>
          <w:color w:val="000000"/>
        </w:rPr>
        <w:t>Software</w:t>
      </w:r>
    </w:p>
    <w:p w14:paraId="2A8B761C" w14:textId="77777777" w:rsidR="00B35919" w:rsidRPr="00D53C0F" w:rsidRDefault="00B35919">
      <w:pPr>
        <w:pStyle w:val="Index2"/>
        <w:tabs>
          <w:tab w:val="right" w:leader="dot" w:pos="4310"/>
        </w:tabs>
      </w:pPr>
      <w:r w:rsidRPr="00D53C0F">
        <w:rPr>
          <w:color w:val="000000"/>
        </w:rPr>
        <w:t>Dependencies</w:t>
      </w:r>
      <w:r w:rsidRPr="00D53C0F">
        <w:t xml:space="preserve">, </w:t>
      </w:r>
      <w:r w:rsidRPr="00D53C0F">
        <w:rPr>
          <w:color w:val="000000"/>
        </w:rPr>
        <w:t>4-2</w:t>
      </w:r>
    </w:p>
    <w:p w14:paraId="433ED8A1" w14:textId="77777777" w:rsidR="00B35919" w:rsidRPr="00D53C0F" w:rsidRDefault="00B35919">
      <w:pPr>
        <w:pStyle w:val="Index3"/>
        <w:tabs>
          <w:tab w:val="right" w:leader="dot" w:pos="4310"/>
        </w:tabs>
      </w:pPr>
      <w:r w:rsidRPr="00D53C0F">
        <w:rPr>
          <w:color w:val="000000"/>
        </w:rPr>
        <w:t>KAAJEE and VistALink</w:t>
      </w:r>
      <w:r w:rsidRPr="00D53C0F">
        <w:t xml:space="preserve">, </w:t>
      </w:r>
      <w:r w:rsidRPr="00D53C0F">
        <w:rPr>
          <w:color w:val="000000"/>
        </w:rPr>
        <w:t>3-2</w:t>
      </w:r>
    </w:p>
    <w:p w14:paraId="5D0964C4" w14:textId="77777777" w:rsidR="00B35919" w:rsidRPr="00D53C0F" w:rsidRDefault="00B35919">
      <w:pPr>
        <w:pStyle w:val="Index2"/>
        <w:tabs>
          <w:tab w:val="right" w:leader="dot" w:pos="4310"/>
        </w:tabs>
      </w:pPr>
      <w:r w:rsidRPr="00D53C0F">
        <w:rPr>
          <w:color w:val="000000"/>
        </w:rPr>
        <w:t>KAAJEE Dependencies</w:t>
      </w:r>
      <w:r w:rsidRPr="00D53C0F">
        <w:t xml:space="preserve">, </w:t>
      </w:r>
      <w:r w:rsidRPr="00D53C0F">
        <w:rPr>
          <w:color w:val="000000"/>
        </w:rPr>
        <w:t>1-4</w:t>
      </w:r>
    </w:p>
    <w:p w14:paraId="4C6B8998" w14:textId="77777777" w:rsidR="00B35919" w:rsidRPr="00D53C0F" w:rsidRDefault="00B35919">
      <w:pPr>
        <w:pStyle w:val="Index2"/>
        <w:tabs>
          <w:tab w:val="right" w:leader="dot" w:pos="4310"/>
        </w:tabs>
      </w:pPr>
      <w:r w:rsidRPr="00D53C0F">
        <w:rPr>
          <w:color w:val="000000"/>
        </w:rPr>
        <w:t>KAAJEE Software Dependencies for Consuming Applications</w:t>
      </w:r>
      <w:r w:rsidRPr="00D53C0F">
        <w:t xml:space="preserve">, </w:t>
      </w:r>
      <w:r w:rsidRPr="00D53C0F">
        <w:rPr>
          <w:color w:val="000000"/>
        </w:rPr>
        <w:t>1-4</w:t>
      </w:r>
    </w:p>
    <w:p w14:paraId="548A769E" w14:textId="77777777" w:rsidR="00B35919" w:rsidRPr="00D53C0F" w:rsidRDefault="00B35919">
      <w:pPr>
        <w:pStyle w:val="Index2"/>
        <w:tabs>
          <w:tab w:val="right" w:leader="dot" w:pos="4310"/>
        </w:tabs>
      </w:pPr>
      <w:r w:rsidRPr="00D53C0F">
        <w:rPr>
          <w:color w:val="000000"/>
        </w:rPr>
        <w:t>Product Security</w:t>
      </w:r>
      <w:r w:rsidRPr="00D53C0F">
        <w:t xml:space="preserve">, </w:t>
      </w:r>
      <w:r w:rsidRPr="00D53C0F">
        <w:rPr>
          <w:color w:val="000000"/>
        </w:rPr>
        <w:t>9-1</w:t>
      </w:r>
    </w:p>
    <w:p w14:paraId="5EF5628A" w14:textId="77777777" w:rsidR="00B35919" w:rsidRPr="00D53C0F" w:rsidRDefault="00B35919">
      <w:pPr>
        <w:pStyle w:val="Index2"/>
        <w:tabs>
          <w:tab w:val="right" w:leader="dot" w:pos="4310"/>
        </w:tabs>
      </w:pPr>
      <w:r w:rsidRPr="00D53C0F">
        <w:rPr>
          <w:color w:val="000000"/>
        </w:rPr>
        <w:t>Requirements</w:t>
      </w:r>
      <w:r w:rsidRPr="00D53C0F">
        <w:t xml:space="preserve">, </w:t>
      </w:r>
      <w:r w:rsidRPr="00D53C0F">
        <w:rPr>
          <w:color w:val="000000"/>
        </w:rPr>
        <w:t>4-2</w:t>
      </w:r>
    </w:p>
    <w:p w14:paraId="06D22B7E" w14:textId="77777777" w:rsidR="00B35919" w:rsidRPr="00D53C0F" w:rsidRDefault="00B35919">
      <w:pPr>
        <w:pStyle w:val="Index3"/>
        <w:tabs>
          <w:tab w:val="right" w:leader="dot" w:pos="4310"/>
        </w:tabs>
      </w:pPr>
      <w:r w:rsidRPr="00D53C0F">
        <w:rPr>
          <w:color w:val="000000"/>
        </w:rPr>
        <w:t>COTS</w:t>
      </w:r>
      <w:r w:rsidRPr="00D53C0F">
        <w:t xml:space="preserve">, </w:t>
      </w:r>
      <w:r w:rsidRPr="00D53C0F">
        <w:rPr>
          <w:color w:val="000000"/>
        </w:rPr>
        <w:t>8-13</w:t>
      </w:r>
    </w:p>
    <w:p w14:paraId="47DB2EB4" w14:textId="77777777" w:rsidR="00B35919" w:rsidRPr="00D53C0F" w:rsidRDefault="00B35919">
      <w:pPr>
        <w:pStyle w:val="Index3"/>
        <w:tabs>
          <w:tab w:val="right" w:leader="dot" w:pos="4310"/>
        </w:tabs>
      </w:pPr>
      <w:r w:rsidRPr="00D53C0F">
        <w:rPr>
          <w:color w:val="000000"/>
        </w:rPr>
        <w:t>HealtheVet-VistA</w:t>
      </w:r>
      <w:r w:rsidRPr="00D53C0F">
        <w:t xml:space="preserve">, </w:t>
      </w:r>
      <w:r w:rsidRPr="00D53C0F">
        <w:rPr>
          <w:color w:val="000000"/>
        </w:rPr>
        <w:t>8-12</w:t>
      </w:r>
    </w:p>
    <w:p w14:paraId="3E9B967E" w14:textId="77777777" w:rsidR="00B35919" w:rsidRPr="00D53C0F" w:rsidRDefault="00B35919">
      <w:pPr>
        <w:pStyle w:val="Index2"/>
        <w:tabs>
          <w:tab w:val="right" w:leader="dot" w:pos="4310"/>
        </w:tabs>
      </w:pPr>
      <w:r w:rsidRPr="00D53C0F">
        <w:rPr>
          <w:color w:val="000000"/>
        </w:rPr>
        <w:t>Variables</w:t>
      </w:r>
      <w:r w:rsidRPr="00D53C0F">
        <w:t xml:space="preserve">, </w:t>
      </w:r>
      <w:r w:rsidRPr="00D53C0F">
        <w:rPr>
          <w:color w:val="000000"/>
        </w:rPr>
        <w:t>8-15</w:t>
      </w:r>
    </w:p>
    <w:p w14:paraId="71E93736" w14:textId="77777777" w:rsidR="00B35919" w:rsidRPr="00D53C0F" w:rsidRDefault="00B35919">
      <w:pPr>
        <w:pStyle w:val="Index2"/>
        <w:tabs>
          <w:tab w:val="right" w:leader="dot" w:pos="4310"/>
        </w:tabs>
      </w:pPr>
      <w:r w:rsidRPr="00D53C0F">
        <w:rPr>
          <w:color w:val="000000"/>
        </w:rPr>
        <w:t>XOBS V. 1.5 (VistALink)</w:t>
      </w:r>
      <w:r w:rsidRPr="00D53C0F">
        <w:t xml:space="preserve">, </w:t>
      </w:r>
      <w:r w:rsidRPr="00D53C0F">
        <w:rPr>
          <w:color w:val="000000"/>
        </w:rPr>
        <w:t>8-15</w:t>
      </w:r>
    </w:p>
    <w:p w14:paraId="1AF811D9" w14:textId="77777777" w:rsidR="00B35919" w:rsidRPr="00D53C0F" w:rsidRDefault="00B35919">
      <w:pPr>
        <w:pStyle w:val="Index1"/>
        <w:tabs>
          <w:tab w:val="right" w:leader="dot" w:pos="4310"/>
        </w:tabs>
      </w:pPr>
      <w:r w:rsidRPr="00D53C0F">
        <w:rPr>
          <w:color w:val="000000"/>
          <w:kern w:val="2"/>
        </w:rPr>
        <w:t>SOP 192-039</w:t>
      </w:r>
    </w:p>
    <w:p w14:paraId="39D175CB" w14:textId="77777777" w:rsidR="00B35919" w:rsidRPr="00D53C0F" w:rsidRDefault="00B35919">
      <w:pPr>
        <w:pStyle w:val="Index2"/>
        <w:tabs>
          <w:tab w:val="right" w:leader="dot" w:pos="4310"/>
        </w:tabs>
      </w:pPr>
      <w:r w:rsidRPr="00D53C0F">
        <w:rPr>
          <w:color w:val="000000"/>
          <w:kern w:val="2"/>
        </w:rPr>
        <w:t>Website</w:t>
      </w:r>
      <w:r w:rsidRPr="00D53C0F">
        <w:t xml:space="preserve">, </w:t>
      </w:r>
      <w:r w:rsidRPr="00D53C0F">
        <w:rPr>
          <w:color w:val="000000"/>
          <w:kern w:val="2"/>
        </w:rPr>
        <w:t>9-5</w:t>
      </w:r>
    </w:p>
    <w:p w14:paraId="33A0BCEC" w14:textId="77777777" w:rsidR="00B35919" w:rsidRPr="00D53C0F" w:rsidRDefault="00B35919">
      <w:pPr>
        <w:pStyle w:val="Index1"/>
        <w:tabs>
          <w:tab w:val="right" w:leader="dot" w:pos="4310"/>
        </w:tabs>
      </w:pPr>
      <w:r w:rsidRPr="00D53C0F">
        <w:rPr>
          <w:color w:val="000000"/>
        </w:rPr>
        <w:t>SSPI</w:t>
      </w:r>
      <w:r w:rsidRPr="00D53C0F">
        <w:t xml:space="preserve">, </w:t>
      </w:r>
      <w:r w:rsidRPr="00D53C0F">
        <w:rPr>
          <w:color w:val="000000"/>
        </w:rPr>
        <w:t>1-5</w:t>
      </w:r>
    </w:p>
    <w:p w14:paraId="387C6AD9" w14:textId="77777777" w:rsidR="00B35919" w:rsidRPr="00D53C0F" w:rsidRDefault="00B35919">
      <w:pPr>
        <w:pStyle w:val="Index1"/>
        <w:tabs>
          <w:tab w:val="right" w:leader="dot" w:pos="4310"/>
        </w:tabs>
      </w:pPr>
      <w:r w:rsidRPr="00D53C0F">
        <w:rPr>
          <w:color w:val="000000"/>
        </w:rPr>
        <w:t>Standard Data Services (SDS) Institution Utilities</w:t>
      </w:r>
      <w:r w:rsidRPr="00D53C0F">
        <w:t xml:space="preserve">, </w:t>
      </w:r>
      <w:r w:rsidRPr="00D53C0F">
        <w:rPr>
          <w:color w:val="000000"/>
        </w:rPr>
        <w:t>7-11</w:t>
      </w:r>
    </w:p>
    <w:p w14:paraId="181BDAC1" w14:textId="77777777" w:rsidR="00B35919" w:rsidRPr="00D53C0F" w:rsidRDefault="00B35919">
      <w:pPr>
        <w:pStyle w:val="Index1"/>
        <w:tabs>
          <w:tab w:val="right" w:leader="dot" w:pos="4310"/>
        </w:tabs>
      </w:pPr>
      <w:r w:rsidRPr="00D53C0F">
        <w:rPr>
          <w:color w:val="000000"/>
        </w:rPr>
        <w:t>Strings</w:t>
      </w:r>
    </w:p>
    <w:p w14:paraId="7FA3E25F" w14:textId="77777777" w:rsidR="00B35919" w:rsidRPr="00D53C0F" w:rsidRDefault="00B35919">
      <w:pPr>
        <w:pStyle w:val="Index2"/>
        <w:tabs>
          <w:tab w:val="right" w:leader="dot" w:pos="4310"/>
        </w:tabs>
      </w:pPr>
      <w:r w:rsidRPr="00D53C0F">
        <w:rPr>
          <w:color w:val="000000"/>
        </w:rPr>
        <w:t>LoginUserInfoVO.SESSION_KEY</w:t>
      </w:r>
      <w:r w:rsidRPr="00D53C0F">
        <w:t xml:space="preserve">, </w:t>
      </w:r>
      <w:r w:rsidRPr="00D53C0F">
        <w:rPr>
          <w:color w:val="000000"/>
        </w:rPr>
        <w:t>7-2</w:t>
      </w:r>
    </w:p>
    <w:p w14:paraId="4D30428F" w14:textId="77777777" w:rsidR="00B35919" w:rsidRPr="00D53C0F" w:rsidRDefault="00B35919">
      <w:pPr>
        <w:pStyle w:val="Index1"/>
        <w:tabs>
          <w:tab w:val="right" w:leader="dot" w:pos="4310"/>
        </w:tabs>
      </w:pPr>
      <w:r w:rsidRPr="00D53C0F">
        <w:rPr>
          <w:color w:val="000000"/>
          <w:kern w:val="2"/>
        </w:rPr>
        <w:t>Subscriber Package Menu Option</w:t>
      </w:r>
      <w:r w:rsidRPr="00D53C0F">
        <w:t xml:space="preserve">, </w:t>
      </w:r>
      <w:r w:rsidRPr="00D53C0F">
        <w:rPr>
          <w:color w:val="000000"/>
          <w:kern w:val="2"/>
        </w:rPr>
        <w:t>8-14</w:t>
      </w:r>
    </w:p>
    <w:p w14:paraId="4F763F17" w14:textId="77777777" w:rsidR="00B35919" w:rsidRPr="00D53C0F" w:rsidRDefault="00B35919">
      <w:pPr>
        <w:pStyle w:val="Index1"/>
        <w:tabs>
          <w:tab w:val="right" w:leader="dot" w:pos="4310"/>
        </w:tabs>
      </w:pPr>
      <w:r w:rsidRPr="00D53C0F">
        <w:rPr>
          <w:color w:val="000000"/>
        </w:rPr>
        <w:t>Suggested System Announcement Text</w:t>
      </w:r>
      <w:r w:rsidRPr="00D53C0F">
        <w:t xml:space="preserve">, </w:t>
      </w:r>
      <w:r w:rsidRPr="00D53C0F">
        <w:rPr>
          <w:color w:val="000000"/>
        </w:rPr>
        <w:t>6-4</w:t>
      </w:r>
    </w:p>
    <w:p w14:paraId="065F38B7" w14:textId="77777777" w:rsidR="00B35919" w:rsidRPr="00D53C0F" w:rsidRDefault="00B35919">
      <w:pPr>
        <w:pStyle w:val="Index1"/>
        <w:tabs>
          <w:tab w:val="right" w:leader="dot" w:pos="4310"/>
        </w:tabs>
      </w:pPr>
      <w:r w:rsidRPr="00D53C0F">
        <w:rPr>
          <w:color w:val="000000"/>
        </w:rPr>
        <w:t>Support for</w:t>
      </w:r>
    </w:p>
    <w:p w14:paraId="0E0F726A" w14:textId="77777777" w:rsidR="00B35919" w:rsidRPr="00D53C0F" w:rsidRDefault="00B35919">
      <w:pPr>
        <w:pStyle w:val="Index2"/>
        <w:tabs>
          <w:tab w:val="right" w:leader="dot" w:pos="4310"/>
        </w:tabs>
      </w:pPr>
      <w:r w:rsidRPr="00D53C0F">
        <w:rPr>
          <w:color w:val="000000"/>
        </w:rPr>
        <w:t>Change Verify Code</w:t>
      </w:r>
      <w:r w:rsidRPr="00D53C0F">
        <w:t xml:space="preserve">, </w:t>
      </w:r>
      <w:r w:rsidRPr="00D53C0F">
        <w:rPr>
          <w:color w:val="000000"/>
        </w:rPr>
        <w:t>2-1</w:t>
      </w:r>
    </w:p>
    <w:p w14:paraId="01A50D40" w14:textId="77777777" w:rsidR="00B35919" w:rsidRPr="00D53C0F" w:rsidRDefault="00B35919">
      <w:pPr>
        <w:pStyle w:val="Index1"/>
        <w:tabs>
          <w:tab w:val="right" w:leader="dot" w:pos="4310"/>
        </w:tabs>
      </w:pPr>
      <w:r w:rsidRPr="00D53C0F">
        <w:rPr>
          <w:color w:val="000000"/>
        </w:rPr>
        <w:t>Switching Divisions</w:t>
      </w:r>
    </w:p>
    <w:p w14:paraId="33FA0154" w14:textId="77777777" w:rsidR="00B35919" w:rsidRPr="00D53C0F" w:rsidRDefault="00B35919">
      <w:pPr>
        <w:pStyle w:val="Index2"/>
        <w:tabs>
          <w:tab w:val="right" w:leader="dot" w:pos="4310"/>
        </w:tabs>
      </w:pPr>
      <w:r w:rsidRPr="00D53C0F">
        <w:rPr>
          <w:color w:val="000000"/>
        </w:rPr>
        <w:t>Providing the Ability for the User to Switch Divisions</w:t>
      </w:r>
      <w:r w:rsidRPr="00D53C0F">
        <w:t xml:space="preserve">, </w:t>
      </w:r>
      <w:r w:rsidRPr="00D53C0F">
        <w:rPr>
          <w:color w:val="000000"/>
        </w:rPr>
        <w:t>7-10</w:t>
      </w:r>
    </w:p>
    <w:p w14:paraId="1911CC62" w14:textId="77777777" w:rsidR="00B35919" w:rsidRPr="00D53C0F" w:rsidRDefault="00B35919">
      <w:pPr>
        <w:pStyle w:val="Index1"/>
        <w:tabs>
          <w:tab w:val="right" w:leader="dot" w:pos="4310"/>
        </w:tabs>
      </w:pPr>
      <w:r w:rsidRPr="00D53C0F">
        <w:rPr>
          <w:color w:val="000000"/>
        </w:rPr>
        <w:t>System Announcement Text, Sample</w:t>
      </w:r>
      <w:r w:rsidRPr="00D53C0F">
        <w:t xml:space="preserve">, </w:t>
      </w:r>
      <w:r w:rsidRPr="00D53C0F">
        <w:rPr>
          <w:color w:val="000000"/>
        </w:rPr>
        <w:t>6-4</w:t>
      </w:r>
    </w:p>
    <w:p w14:paraId="5ADA9AE9" w14:textId="77777777" w:rsidR="00B35919" w:rsidRPr="00D53C0F" w:rsidRDefault="00B35919">
      <w:pPr>
        <w:pStyle w:val="Index1"/>
        <w:tabs>
          <w:tab w:val="right" w:leader="dot" w:pos="4310"/>
        </w:tabs>
      </w:pPr>
      <w:r w:rsidRPr="00D53C0F">
        <w:rPr>
          <w:color w:val="000000"/>
        </w:rPr>
        <w:t>Systems Management Guide</w:t>
      </w:r>
      <w:r w:rsidRPr="00D53C0F">
        <w:t xml:space="preserve">, </w:t>
      </w:r>
      <w:r w:rsidRPr="00D53C0F">
        <w:rPr>
          <w:color w:val="000000"/>
        </w:rPr>
        <w:t>III-1</w:t>
      </w:r>
    </w:p>
    <w:p w14:paraId="0F75D3E5" w14:textId="77777777" w:rsidR="00B35919" w:rsidRPr="00D53C0F" w:rsidRDefault="00B35919">
      <w:pPr>
        <w:pStyle w:val="IndexHeading"/>
        <w:keepNext/>
        <w:tabs>
          <w:tab w:val="right" w:leader="dot" w:pos="4310"/>
        </w:tabs>
        <w:rPr>
          <w:rFonts w:ascii="Calibri" w:hAnsi="Calibri" w:cs="Times New Roman"/>
          <w:b w:val="0"/>
          <w:bCs w:val="0"/>
        </w:rPr>
      </w:pPr>
      <w:r w:rsidRPr="00D53C0F">
        <w:t>T</w:t>
      </w:r>
    </w:p>
    <w:p w14:paraId="364EC1EC" w14:textId="77777777" w:rsidR="00B35919" w:rsidRPr="00D53C0F" w:rsidRDefault="00B35919">
      <w:pPr>
        <w:pStyle w:val="Index1"/>
        <w:tabs>
          <w:tab w:val="right" w:leader="dot" w:pos="4310"/>
        </w:tabs>
      </w:pPr>
      <w:r w:rsidRPr="00D53C0F">
        <w:rPr>
          <w:color w:val="000000"/>
          <w:kern w:val="2"/>
        </w:rPr>
        <w:t>Table of Contents</w:t>
      </w:r>
      <w:r w:rsidRPr="00D53C0F">
        <w:t>, v</w:t>
      </w:r>
    </w:p>
    <w:p w14:paraId="06724A63" w14:textId="77777777" w:rsidR="00B35919" w:rsidRPr="00D53C0F" w:rsidRDefault="00B35919">
      <w:pPr>
        <w:pStyle w:val="Index1"/>
        <w:tabs>
          <w:tab w:val="right" w:leader="dot" w:pos="4310"/>
        </w:tabs>
      </w:pPr>
      <w:r w:rsidRPr="00D53C0F">
        <w:rPr>
          <w:color w:val="000000"/>
        </w:rPr>
        <w:t>Tables</w:t>
      </w:r>
    </w:p>
    <w:p w14:paraId="699C6EA9" w14:textId="77777777" w:rsidR="00B35919" w:rsidRPr="00D53C0F" w:rsidRDefault="00B35919">
      <w:pPr>
        <w:pStyle w:val="Index2"/>
        <w:tabs>
          <w:tab w:val="right" w:leader="dot" w:pos="4310"/>
        </w:tabs>
      </w:pPr>
      <w:r w:rsidRPr="00D53C0F">
        <w:rPr>
          <w:color w:val="000000"/>
        </w:rPr>
        <w:t>Deleting KAAJEE SSPI Table Entries</w:t>
      </w:r>
      <w:r w:rsidRPr="00D53C0F">
        <w:t xml:space="preserve">, </w:t>
      </w:r>
      <w:r w:rsidRPr="00D53C0F">
        <w:rPr>
          <w:color w:val="000000"/>
        </w:rPr>
        <w:t>8-4</w:t>
      </w:r>
    </w:p>
    <w:p w14:paraId="314E3A2A" w14:textId="77777777" w:rsidR="00B35919" w:rsidRPr="00D53C0F" w:rsidRDefault="00B35919">
      <w:pPr>
        <w:pStyle w:val="Index2"/>
        <w:tabs>
          <w:tab w:val="right" w:leader="dot" w:pos="4310"/>
        </w:tabs>
      </w:pPr>
      <w:r w:rsidRPr="00D53C0F">
        <w:rPr>
          <w:color w:val="000000"/>
        </w:rPr>
        <w:t>KAAJEEWEBLOGONTOKEN</w:t>
      </w:r>
      <w:r w:rsidRPr="00D53C0F">
        <w:t xml:space="preserve">, </w:t>
      </w:r>
      <w:r w:rsidRPr="00D53C0F">
        <w:rPr>
          <w:color w:val="000000"/>
        </w:rPr>
        <w:t>10-6</w:t>
      </w:r>
    </w:p>
    <w:p w14:paraId="211A1EE6" w14:textId="77777777" w:rsidR="00B35919" w:rsidRPr="00D53C0F" w:rsidRDefault="00B35919">
      <w:pPr>
        <w:pStyle w:val="Index1"/>
        <w:tabs>
          <w:tab w:val="right" w:leader="dot" w:pos="4310"/>
        </w:tabs>
      </w:pPr>
      <w:r w:rsidRPr="00D53C0F">
        <w:rPr>
          <w:color w:val="000000"/>
        </w:rPr>
        <w:t>Tables and Figures</w:t>
      </w:r>
      <w:r w:rsidRPr="00D53C0F">
        <w:t>, ix</w:t>
      </w:r>
    </w:p>
    <w:p w14:paraId="02201588" w14:textId="77777777" w:rsidR="00B35919" w:rsidRPr="00D53C0F" w:rsidRDefault="00B35919">
      <w:pPr>
        <w:pStyle w:val="Index1"/>
        <w:tabs>
          <w:tab w:val="right" w:leader="dot" w:pos="4310"/>
        </w:tabs>
      </w:pPr>
      <w:r w:rsidRPr="00D53C0F">
        <w:rPr>
          <w:color w:val="000000"/>
        </w:rPr>
        <w:t>Testing</w:t>
      </w:r>
    </w:p>
    <w:p w14:paraId="23E6A9D2" w14:textId="77777777" w:rsidR="00B35919" w:rsidRPr="00D53C0F" w:rsidRDefault="00B35919">
      <w:pPr>
        <w:pStyle w:val="Index2"/>
        <w:tabs>
          <w:tab w:val="right" w:leader="dot" w:pos="4310"/>
        </w:tabs>
      </w:pPr>
      <w:r w:rsidRPr="00D53C0F">
        <w:rPr>
          <w:color w:val="000000"/>
        </w:rPr>
        <w:t>Cactus Testing for KAAJEE</w:t>
      </w:r>
      <w:r w:rsidRPr="00D53C0F">
        <w:t xml:space="preserve">, </w:t>
      </w:r>
      <w:r w:rsidRPr="00D53C0F">
        <w:rPr>
          <w:color w:val="000000"/>
        </w:rPr>
        <w:t>10-1</w:t>
      </w:r>
    </w:p>
    <w:p w14:paraId="630DA598" w14:textId="77777777" w:rsidR="00B35919" w:rsidRPr="00D53C0F" w:rsidRDefault="00B35919">
      <w:pPr>
        <w:pStyle w:val="Index1"/>
        <w:tabs>
          <w:tab w:val="right" w:leader="dot" w:pos="4310"/>
        </w:tabs>
      </w:pPr>
      <w:r w:rsidRPr="00D53C0F">
        <w:rPr>
          <w:color w:val="000000"/>
        </w:rPr>
        <w:t>There was a login error detected by the login system</w:t>
      </w:r>
    </w:p>
    <w:p w14:paraId="1D96B3EE" w14:textId="77777777" w:rsidR="00B35919" w:rsidRPr="00D53C0F" w:rsidRDefault="00B35919">
      <w:pPr>
        <w:pStyle w:val="Index2"/>
        <w:tabs>
          <w:tab w:val="right" w:leader="dot" w:pos="4310"/>
        </w:tabs>
      </w:pPr>
      <w:r w:rsidRPr="00D53C0F">
        <w:rPr>
          <w:color w:val="000000"/>
        </w:rPr>
        <w:t>Authorization failed for your user account on the M system (Error Message)</w:t>
      </w:r>
      <w:r w:rsidRPr="00D53C0F">
        <w:t xml:space="preserve">, </w:t>
      </w:r>
      <w:r w:rsidRPr="00D53C0F">
        <w:rPr>
          <w:color w:val="000000"/>
        </w:rPr>
        <w:t>11-6</w:t>
      </w:r>
    </w:p>
    <w:p w14:paraId="398160AB" w14:textId="77777777" w:rsidR="00B35919" w:rsidRPr="00D53C0F" w:rsidRDefault="00B35919">
      <w:pPr>
        <w:pStyle w:val="Index2"/>
        <w:tabs>
          <w:tab w:val="right" w:leader="dot" w:pos="4310"/>
        </w:tabs>
      </w:pPr>
      <w:r w:rsidRPr="00D53C0F">
        <w:rPr>
          <w:color w:val="000000"/>
        </w:rPr>
        <w:t>Could not</w:t>
      </w:r>
    </w:p>
    <w:p w14:paraId="3366443B" w14:textId="77777777" w:rsidR="00B35919" w:rsidRPr="00D53C0F" w:rsidRDefault="00B35919">
      <w:pPr>
        <w:pStyle w:val="Index3"/>
        <w:tabs>
          <w:tab w:val="right" w:leader="dot" w:pos="4310"/>
        </w:tabs>
      </w:pPr>
      <w:r w:rsidRPr="00D53C0F">
        <w:rPr>
          <w:color w:val="000000"/>
        </w:rPr>
        <w:t>Get a connection from connector pool (Error Message)</w:t>
      </w:r>
      <w:r w:rsidRPr="00D53C0F">
        <w:t xml:space="preserve">, </w:t>
      </w:r>
      <w:r w:rsidRPr="00D53C0F">
        <w:rPr>
          <w:color w:val="000000"/>
        </w:rPr>
        <w:t>11-4</w:t>
      </w:r>
    </w:p>
    <w:p w14:paraId="7554698A" w14:textId="77777777" w:rsidR="00B35919" w:rsidRPr="00D53C0F" w:rsidRDefault="00B35919">
      <w:pPr>
        <w:pStyle w:val="Index3"/>
        <w:tabs>
          <w:tab w:val="right" w:leader="dot" w:pos="4310"/>
        </w:tabs>
      </w:pPr>
      <w:r w:rsidRPr="00D53C0F">
        <w:rPr>
          <w:color w:val="000000"/>
        </w:rPr>
        <w:t>match you with your M account (Error Message)</w:t>
      </w:r>
      <w:r w:rsidRPr="00D53C0F">
        <w:t xml:space="preserve">, </w:t>
      </w:r>
      <w:r w:rsidRPr="00D53C0F">
        <w:rPr>
          <w:color w:val="000000"/>
        </w:rPr>
        <w:t>11-9</w:t>
      </w:r>
    </w:p>
    <w:p w14:paraId="4261D8BB" w14:textId="77777777" w:rsidR="00B35919" w:rsidRPr="00D53C0F" w:rsidRDefault="00B35919">
      <w:pPr>
        <w:pStyle w:val="Index2"/>
        <w:tabs>
          <w:tab w:val="right" w:leader="dot" w:pos="4310"/>
        </w:tabs>
      </w:pPr>
      <w:r w:rsidRPr="00D53C0F">
        <w:rPr>
          <w:color w:val="000000"/>
        </w:rPr>
        <w:t>Error logging on or retrieving user information (Error Message)</w:t>
      </w:r>
      <w:r w:rsidRPr="00D53C0F">
        <w:t xml:space="preserve">, </w:t>
      </w:r>
      <w:r w:rsidRPr="00D53C0F">
        <w:rPr>
          <w:color w:val="000000"/>
        </w:rPr>
        <w:t>11-11</w:t>
      </w:r>
    </w:p>
    <w:p w14:paraId="3EC452AE" w14:textId="77777777" w:rsidR="00B35919" w:rsidRPr="00D53C0F" w:rsidRDefault="00B35919">
      <w:pPr>
        <w:pStyle w:val="Index2"/>
        <w:tabs>
          <w:tab w:val="right" w:leader="dot" w:pos="4310"/>
        </w:tabs>
      </w:pPr>
      <w:r w:rsidRPr="00D53C0F">
        <w:rPr>
          <w:color w:val="000000"/>
        </w:rPr>
        <w:t>Error retrieving user information (Error Message)</w:t>
      </w:r>
      <w:r w:rsidRPr="00D53C0F">
        <w:t xml:space="preserve">, </w:t>
      </w:r>
      <w:r w:rsidRPr="00D53C0F">
        <w:rPr>
          <w:color w:val="000000"/>
        </w:rPr>
        <w:t>11-5</w:t>
      </w:r>
    </w:p>
    <w:p w14:paraId="0CA4A166" w14:textId="77777777" w:rsidR="00B35919" w:rsidRPr="00D53C0F" w:rsidRDefault="00B35919">
      <w:pPr>
        <w:pStyle w:val="Index2"/>
        <w:tabs>
          <w:tab w:val="right" w:leader="dot" w:pos="4310"/>
        </w:tabs>
      </w:pPr>
      <w:r w:rsidRPr="00D53C0F">
        <w:rPr>
          <w:color w:val="000000"/>
        </w:rPr>
        <w:t>Institution/division you selected for login is not valid for your M user account (Error Message)</w:t>
      </w:r>
      <w:r w:rsidRPr="00D53C0F">
        <w:t xml:space="preserve">, </w:t>
      </w:r>
      <w:r w:rsidRPr="00D53C0F">
        <w:rPr>
          <w:color w:val="000000"/>
        </w:rPr>
        <w:t>11-10</w:t>
      </w:r>
    </w:p>
    <w:p w14:paraId="22D084C6" w14:textId="77777777" w:rsidR="00B35919" w:rsidRPr="00D53C0F" w:rsidRDefault="00B35919">
      <w:pPr>
        <w:pStyle w:val="Index2"/>
        <w:tabs>
          <w:tab w:val="right" w:leader="dot" w:pos="4310"/>
        </w:tabs>
      </w:pPr>
      <w:r w:rsidRPr="00D53C0F">
        <w:rPr>
          <w:color w:val="000000"/>
        </w:rPr>
        <w:t>Login failed due to too many invalid logon attempts (Error Message)</w:t>
      </w:r>
      <w:r w:rsidRPr="00D53C0F">
        <w:t xml:space="preserve">, </w:t>
      </w:r>
      <w:r w:rsidRPr="00D53C0F">
        <w:rPr>
          <w:color w:val="000000"/>
        </w:rPr>
        <w:t>11-7</w:t>
      </w:r>
    </w:p>
    <w:p w14:paraId="348254AE" w14:textId="77777777" w:rsidR="00B35919" w:rsidRPr="00D53C0F" w:rsidRDefault="00B35919">
      <w:pPr>
        <w:pStyle w:val="Index2"/>
        <w:tabs>
          <w:tab w:val="right" w:leader="dot" w:pos="4310"/>
        </w:tabs>
      </w:pPr>
      <w:r w:rsidRPr="00D53C0F">
        <w:rPr>
          <w:color w:val="000000"/>
        </w:rPr>
        <w:t>Logins are disabled on the M system (Error Message)</w:t>
      </w:r>
      <w:r w:rsidRPr="00D53C0F">
        <w:t xml:space="preserve">, </w:t>
      </w:r>
      <w:r w:rsidRPr="00D53C0F">
        <w:rPr>
          <w:color w:val="000000"/>
        </w:rPr>
        <w:t>11-9</w:t>
      </w:r>
    </w:p>
    <w:p w14:paraId="06F76C42" w14:textId="77777777" w:rsidR="00B35919" w:rsidRPr="00D53C0F" w:rsidRDefault="00B35919">
      <w:pPr>
        <w:pStyle w:val="Index2"/>
        <w:tabs>
          <w:tab w:val="right" w:leader="dot" w:pos="4310"/>
        </w:tabs>
      </w:pPr>
      <w:r w:rsidRPr="00D53C0F">
        <w:rPr>
          <w:color w:val="000000"/>
        </w:rPr>
        <w:t>Not a valid ACCESS CODE/VERIFY CODE pair (Error Message)</w:t>
      </w:r>
      <w:r w:rsidRPr="00D53C0F">
        <w:t xml:space="preserve">, </w:t>
      </w:r>
      <w:r w:rsidRPr="00D53C0F">
        <w:rPr>
          <w:color w:val="000000"/>
        </w:rPr>
        <w:t>11-8</w:t>
      </w:r>
    </w:p>
    <w:p w14:paraId="5D00D9AB" w14:textId="77777777" w:rsidR="00B35919" w:rsidRPr="00D53C0F" w:rsidRDefault="00B35919">
      <w:pPr>
        <w:pStyle w:val="Index2"/>
        <w:tabs>
          <w:tab w:val="right" w:leader="dot" w:pos="4310"/>
        </w:tabs>
      </w:pPr>
      <w:r w:rsidRPr="00D53C0F">
        <w:rPr>
          <w:color w:val="000000"/>
        </w:rPr>
        <w:t>Your verify code has expired or needs changing (Error Message)</w:t>
      </w:r>
      <w:r w:rsidRPr="00D53C0F">
        <w:t xml:space="preserve">, </w:t>
      </w:r>
      <w:r w:rsidRPr="00D53C0F">
        <w:rPr>
          <w:color w:val="000000"/>
        </w:rPr>
        <w:t>11-7</w:t>
      </w:r>
    </w:p>
    <w:p w14:paraId="04AB7015" w14:textId="77777777" w:rsidR="00B35919" w:rsidRPr="00D53C0F" w:rsidRDefault="00B35919">
      <w:pPr>
        <w:pStyle w:val="Index1"/>
        <w:tabs>
          <w:tab w:val="right" w:leader="dot" w:pos="4310"/>
        </w:tabs>
      </w:pPr>
      <w:r w:rsidRPr="00D53C0F">
        <w:rPr>
          <w:bCs/>
          <w:color w:val="000000"/>
        </w:rPr>
        <w:t>toString</w:t>
      </w:r>
      <w:r w:rsidRPr="00D53C0F">
        <w:rPr>
          <w:color w:val="000000"/>
        </w:rPr>
        <w:t xml:space="preserve"> Method</w:t>
      </w:r>
    </w:p>
    <w:p w14:paraId="3FF78BE1" w14:textId="77777777" w:rsidR="00B35919" w:rsidRPr="00D53C0F" w:rsidRDefault="00B35919">
      <w:pPr>
        <w:pStyle w:val="Index2"/>
        <w:tabs>
          <w:tab w:val="right" w:leader="dot" w:pos="4310"/>
        </w:tabs>
      </w:pPr>
      <w:r w:rsidRPr="00D53C0F">
        <w:rPr>
          <w:color w:val="000000"/>
        </w:rPr>
        <w:t>VistaDivisionVO Object</w:t>
      </w:r>
      <w:r w:rsidRPr="00D53C0F">
        <w:t xml:space="preserve">, </w:t>
      </w:r>
      <w:r w:rsidRPr="00D53C0F">
        <w:rPr>
          <w:color w:val="000000"/>
        </w:rPr>
        <w:t>7-9</w:t>
      </w:r>
    </w:p>
    <w:p w14:paraId="16BDFDB3" w14:textId="77777777" w:rsidR="00B35919" w:rsidRPr="00D53C0F" w:rsidRDefault="00B35919">
      <w:pPr>
        <w:pStyle w:val="Index1"/>
        <w:tabs>
          <w:tab w:val="right" w:leader="dot" w:pos="4310"/>
        </w:tabs>
      </w:pPr>
      <w:r w:rsidRPr="00D53C0F">
        <w:rPr>
          <w:bCs/>
          <w:color w:val="000000"/>
        </w:rPr>
        <w:t>toString</w:t>
      </w:r>
      <w:r w:rsidRPr="00D53C0F">
        <w:rPr>
          <w:color w:val="000000"/>
        </w:rPr>
        <w:t>() Method</w:t>
      </w:r>
    </w:p>
    <w:p w14:paraId="11BA7008" w14:textId="77777777" w:rsidR="00B35919" w:rsidRPr="00D53C0F" w:rsidRDefault="00B35919">
      <w:pPr>
        <w:pStyle w:val="Index2"/>
        <w:tabs>
          <w:tab w:val="right" w:leader="dot" w:pos="4310"/>
        </w:tabs>
      </w:pPr>
      <w:r w:rsidRPr="00D53C0F">
        <w:rPr>
          <w:color w:val="000000"/>
        </w:rPr>
        <w:t>LoginUserInfoVO Object</w:t>
      </w:r>
      <w:r w:rsidRPr="00D53C0F">
        <w:t xml:space="preserve">, </w:t>
      </w:r>
      <w:r w:rsidRPr="00D53C0F">
        <w:rPr>
          <w:color w:val="000000"/>
        </w:rPr>
        <w:t>7-5</w:t>
      </w:r>
    </w:p>
    <w:p w14:paraId="386898A1" w14:textId="77777777" w:rsidR="00B35919" w:rsidRPr="00D53C0F" w:rsidRDefault="00B35919">
      <w:pPr>
        <w:pStyle w:val="Index1"/>
        <w:tabs>
          <w:tab w:val="right" w:leader="dot" w:pos="4310"/>
        </w:tabs>
      </w:pPr>
      <w:r w:rsidRPr="00D53C0F">
        <w:rPr>
          <w:color w:val="000000"/>
        </w:rPr>
        <w:t>Translation</w:t>
      </w:r>
    </w:p>
    <w:p w14:paraId="1FB43B65" w14:textId="77777777" w:rsidR="00B35919" w:rsidRPr="00D53C0F" w:rsidRDefault="00B35919">
      <w:pPr>
        <w:pStyle w:val="Index2"/>
        <w:tabs>
          <w:tab w:val="right" w:leader="dot" w:pos="4310"/>
        </w:tabs>
      </w:pPr>
      <w:r w:rsidRPr="00D53C0F">
        <w:rPr>
          <w:color w:val="000000"/>
        </w:rPr>
        <w:t>Globals</w:t>
      </w:r>
      <w:r w:rsidRPr="00D53C0F">
        <w:t xml:space="preserve">, </w:t>
      </w:r>
      <w:r w:rsidRPr="00D53C0F">
        <w:rPr>
          <w:color w:val="000000"/>
        </w:rPr>
        <w:t>8-10</w:t>
      </w:r>
    </w:p>
    <w:p w14:paraId="6057628A" w14:textId="77777777" w:rsidR="00B35919" w:rsidRPr="00D53C0F" w:rsidRDefault="00B35919">
      <w:pPr>
        <w:pStyle w:val="Index1"/>
        <w:tabs>
          <w:tab w:val="right" w:leader="dot" w:pos="4310"/>
        </w:tabs>
      </w:pPr>
      <w:r w:rsidRPr="00D53C0F">
        <w:rPr>
          <w:color w:val="000000"/>
        </w:rPr>
        <w:t>Troubleshooting</w:t>
      </w:r>
    </w:p>
    <w:p w14:paraId="136C219A" w14:textId="77777777" w:rsidR="00B35919" w:rsidRPr="00D53C0F" w:rsidRDefault="00B35919">
      <w:pPr>
        <w:pStyle w:val="Index2"/>
        <w:tabs>
          <w:tab w:val="right" w:leader="dot" w:pos="4310"/>
        </w:tabs>
      </w:pPr>
      <w:r w:rsidRPr="00D53C0F">
        <w:rPr>
          <w:color w:val="000000"/>
        </w:rPr>
        <w:t>Authorization failed for your user account on the M system</w:t>
      </w:r>
      <w:r w:rsidRPr="00D53C0F">
        <w:t xml:space="preserve">, </w:t>
      </w:r>
      <w:r w:rsidRPr="00D53C0F">
        <w:rPr>
          <w:color w:val="000000"/>
        </w:rPr>
        <w:t>11-6</w:t>
      </w:r>
    </w:p>
    <w:p w14:paraId="3651BFC7" w14:textId="77777777" w:rsidR="00B35919" w:rsidRPr="00D53C0F" w:rsidRDefault="00B35919">
      <w:pPr>
        <w:pStyle w:val="Index2"/>
        <w:tabs>
          <w:tab w:val="right" w:leader="dot" w:pos="4310"/>
        </w:tabs>
      </w:pPr>
      <w:r w:rsidRPr="00D53C0F">
        <w:rPr>
          <w:color w:val="000000"/>
        </w:rPr>
        <w:t>Could not</w:t>
      </w:r>
    </w:p>
    <w:p w14:paraId="7936FCEC" w14:textId="77777777" w:rsidR="00B35919" w:rsidRPr="00D53C0F" w:rsidRDefault="00B35919">
      <w:pPr>
        <w:pStyle w:val="Index3"/>
        <w:tabs>
          <w:tab w:val="right" w:leader="dot" w:pos="4310"/>
        </w:tabs>
      </w:pPr>
      <w:r w:rsidRPr="00D53C0F">
        <w:rPr>
          <w:color w:val="000000"/>
        </w:rPr>
        <w:t>Get a connection from connector pool</w:t>
      </w:r>
      <w:r w:rsidRPr="00D53C0F">
        <w:t xml:space="preserve">, </w:t>
      </w:r>
      <w:r w:rsidRPr="00D53C0F">
        <w:rPr>
          <w:color w:val="000000"/>
        </w:rPr>
        <w:t>11-4</w:t>
      </w:r>
    </w:p>
    <w:p w14:paraId="4D91DC73" w14:textId="77777777" w:rsidR="00B35919" w:rsidRPr="00D53C0F" w:rsidRDefault="00B35919">
      <w:pPr>
        <w:pStyle w:val="Index3"/>
        <w:tabs>
          <w:tab w:val="right" w:leader="dot" w:pos="4310"/>
        </w:tabs>
      </w:pPr>
      <w:r w:rsidRPr="00D53C0F">
        <w:rPr>
          <w:color w:val="000000"/>
        </w:rPr>
        <w:t>Match you with your M account</w:t>
      </w:r>
      <w:r w:rsidRPr="00D53C0F">
        <w:t xml:space="preserve">, </w:t>
      </w:r>
      <w:r w:rsidRPr="00D53C0F">
        <w:rPr>
          <w:color w:val="000000"/>
        </w:rPr>
        <w:t>11-9</w:t>
      </w:r>
    </w:p>
    <w:p w14:paraId="6FC30536" w14:textId="77777777" w:rsidR="00B35919" w:rsidRPr="00D53C0F" w:rsidRDefault="00B35919">
      <w:pPr>
        <w:pStyle w:val="Index2"/>
        <w:tabs>
          <w:tab w:val="right" w:leader="dot" w:pos="4310"/>
        </w:tabs>
      </w:pPr>
      <w:r w:rsidRPr="00D53C0F">
        <w:rPr>
          <w:color w:val="000000"/>
        </w:rPr>
        <w:t>Error logging on or retrieving user information</w:t>
      </w:r>
      <w:r w:rsidRPr="00D53C0F">
        <w:t xml:space="preserve">, </w:t>
      </w:r>
      <w:r w:rsidRPr="00D53C0F">
        <w:rPr>
          <w:color w:val="000000"/>
        </w:rPr>
        <w:t>11-11</w:t>
      </w:r>
    </w:p>
    <w:p w14:paraId="27ABD5DD" w14:textId="77777777" w:rsidR="00B35919" w:rsidRPr="00D53C0F" w:rsidRDefault="00B35919">
      <w:pPr>
        <w:pStyle w:val="Index2"/>
        <w:tabs>
          <w:tab w:val="right" w:leader="dot" w:pos="4310"/>
        </w:tabs>
      </w:pPr>
      <w:r w:rsidRPr="00D53C0F">
        <w:rPr>
          <w:color w:val="000000"/>
        </w:rPr>
        <w:t>Error retrieving user information</w:t>
      </w:r>
      <w:r w:rsidRPr="00D53C0F">
        <w:t xml:space="preserve">, </w:t>
      </w:r>
      <w:r w:rsidRPr="00D53C0F">
        <w:rPr>
          <w:color w:val="000000"/>
        </w:rPr>
        <w:t>11-5</w:t>
      </w:r>
    </w:p>
    <w:p w14:paraId="063852D6" w14:textId="77777777" w:rsidR="00B35919" w:rsidRPr="00D53C0F" w:rsidRDefault="00B35919">
      <w:pPr>
        <w:pStyle w:val="Index2"/>
        <w:tabs>
          <w:tab w:val="right" w:leader="dot" w:pos="4310"/>
        </w:tabs>
      </w:pPr>
      <w:r w:rsidRPr="00D53C0F">
        <w:rPr>
          <w:color w:val="000000"/>
        </w:rPr>
        <w:t>Forms authentication login failed</w:t>
      </w:r>
      <w:r w:rsidRPr="00D53C0F">
        <w:t xml:space="preserve">, </w:t>
      </w:r>
      <w:r w:rsidRPr="00D53C0F">
        <w:rPr>
          <w:color w:val="000000"/>
        </w:rPr>
        <w:t>11-2</w:t>
      </w:r>
    </w:p>
    <w:p w14:paraId="39CE7D29" w14:textId="77777777" w:rsidR="00B35919" w:rsidRPr="00D53C0F" w:rsidRDefault="00B35919">
      <w:pPr>
        <w:pStyle w:val="Index2"/>
        <w:tabs>
          <w:tab w:val="right" w:leader="dot" w:pos="4310"/>
        </w:tabs>
      </w:pPr>
      <w:r w:rsidRPr="00D53C0F">
        <w:rPr>
          <w:color w:val="000000"/>
        </w:rPr>
        <w:t>Institution/division you selected for login is not valid for your M user account</w:t>
      </w:r>
      <w:r w:rsidRPr="00D53C0F">
        <w:t xml:space="preserve">, </w:t>
      </w:r>
      <w:r w:rsidRPr="00D53C0F">
        <w:rPr>
          <w:color w:val="000000"/>
        </w:rPr>
        <w:t>11-10</w:t>
      </w:r>
    </w:p>
    <w:p w14:paraId="41A4682F" w14:textId="77777777" w:rsidR="00B35919" w:rsidRPr="00D53C0F" w:rsidRDefault="00B35919">
      <w:pPr>
        <w:pStyle w:val="Index2"/>
        <w:tabs>
          <w:tab w:val="right" w:leader="dot" w:pos="4310"/>
        </w:tabs>
      </w:pPr>
      <w:r w:rsidRPr="00D53C0F">
        <w:rPr>
          <w:color w:val="000000"/>
        </w:rPr>
        <w:t>KAAJEE</w:t>
      </w:r>
      <w:r w:rsidRPr="00D53C0F">
        <w:t xml:space="preserve">, </w:t>
      </w:r>
      <w:r w:rsidRPr="00D53C0F">
        <w:rPr>
          <w:color w:val="000000"/>
        </w:rPr>
        <w:t>11-1</w:t>
      </w:r>
    </w:p>
    <w:p w14:paraId="5B3DA831" w14:textId="77777777" w:rsidR="00B35919" w:rsidRPr="00D53C0F" w:rsidRDefault="00B35919">
      <w:pPr>
        <w:pStyle w:val="Index2"/>
        <w:tabs>
          <w:tab w:val="right" w:leader="dot" w:pos="4310"/>
        </w:tabs>
      </w:pPr>
      <w:r w:rsidRPr="00D53C0F">
        <w:rPr>
          <w:color w:val="000000"/>
        </w:rPr>
        <w:t>Login failed due to too many invalid logon attempts</w:t>
      </w:r>
      <w:r w:rsidRPr="00D53C0F">
        <w:t xml:space="preserve">, </w:t>
      </w:r>
      <w:r w:rsidRPr="00D53C0F">
        <w:rPr>
          <w:color w:val="000000"/>
        </w:rPr>
        <w:t>11-7</w:t>
      </w:r>
    </w:p>
    <w:p w14:paraId="676A46D3" w14:textId="77777777" w:rsidR="00B35919" w:rsidRPr="00D53C0F" w:rsidRDefault="00B35919">
      <w:pPr>
        <w:pStyle w:val="Index2"/>
        <w:tabs>
          <w:tab w:val="right" w:leader="dot" w:pos="4310"/>
        </w:tabs>
      </w:pPr>
      <w:r w:rsidRPr="00D53C0F">
        <w:rPr>
          <w:color w:val="000000"/>
        </w:rPr>
        <w:t>Logins are disabled on the M system</w:t>
      </w:r>
      <w:r w:rsidRPr="00D53C0F">
        <w:t xml:space="preserve">, </w:t>
      </w:r>
      <w:r w:rsidRPr="00D53C0F">
        <w:rPr>
          <w:color w:val="000000"/>
        </w:rPr>
        <w:t>11-9</w:t>
      </w:r>
    </w:p>
    <w:p w14:paraId="732C037C" w14:textId="77777777" w:rsidR="00B35919" w:rsidRPr="00D53C0F" w:rsidRDefault="00B35919">
      <w:pPr>
        <w:pStyle w:val="Index2"/>
        <w:tabs>
          <w:tab w:val="right" w:leader="dot" w:pos="4310"/>
        </w:tabs>
      </w:pPr>
      <w:r w:rsidRPr="00D53C0F">
        <w:rPr>
          <w:color w:val="000000"/>
        </w:rPr>
        <w:t>Not a valid ACCESS CODE/VERIFY CODE pair</w:t>
      </w:r>
      <w:r w:rsidRPr="00D53C0F">
        <w:t xml:space="preserve">, </w:t>
      </w:r>
      <w:r w:rsidRPr="00D53C0F">
        <w:rPr>
          <w:color w:val="000000"/>
        </w:rPr>
        <w:t>11-8</w:t>
      </w:r>
    </w:p>
    <w:p w14:paraId="7A8EAF65" w14:textId="77777777" w:rsidR="00B35919" w:rsidRPr="00D53C0F" w:rsidRDefault="00B35919">
      <w:pPr>
        <w:pStyle w:val="Index2"/>
        <w:tabs>
          <w:tab w:val="right" w:leader="dot" w:pos="4310"/>
        </w:tabs>
      </w:pPr>
      <w:r w:rsidRPr="00D53C0F">
        <w:rPr>
          <w:color w:val="000000"/>
        </w:rPr>
        <w:t>You are not authorized to view this page</w:t>
      </w:r>
      <w:r w:rsidRPr="00D53C0F">
        <w:t xml:space="preserve">, </w:t>
      </w:r>
      <w:r w:rsidRPr="00D53C0F">
        <w:rPr>
          <w:color w:val="000000"/>
        </w:rPr>
        <w:t>11-2</w:t>
      </w:r>
      <w:r w:rsidRPr="00D53C0F">
        <w:t xml:space="preserve">, </w:t>
      </w:r>
      <w:r w:rsidRPr="00D53C0F">
        <w:rPr>
          <w:color w:val="000000"/>
        </w:rPr>
        <w:t>11-3</w:t>
      </w:r>
    </w:p>
    <w:p w14:paraId="4EEB9F91" w14:textId="77777777" w:rsidR="00B35919" w:rsidRPr="00D53C0F" w:rsidRDefault="00B35919">
      <w:pPr>
        <w:pStyle w:val="Index2"/>
        <w:tabs>
          <w:tab w:val="right" w:leader="dot" w:pos="4310"/>
        </w:tabs>
      </w:pPr>
      <w:r w:rsidRPr="00D53C0F">
        <w:rPr>
          <w:color w:val="000000"/>
        </w:rPr>
        <w:t>Your verify code has expired or needs changing</w:t>
      </w:r>
      <w:r w:rsidRPr="00D53C0F">
        <w:t xml:space="preserve">, </w:t>
      </w:r>
      <w:r w:rsidRPr="00D53C0F">
        <w:rPr>
          <w:color w:val="000000"/>
        </w:rPr>
        <w:t>11-7</w:t>
      </w:r>
    </w:p>
    <w:p w14:paraId="40554A7A" w14:textId="77777777" w:rsidR="00B35919" w:rsidRPr="00D53C0F" w:rsidRDefault="00B35919">
      <w:pPr>
        <w:pStyle w:val="IndexHeading"/>
        <w:keepNext/>
        <w:tabs>
          <w:tab w:val="right" w:leader="dot" w:pos="4310"/>
        </w:tabs>
        <w:rPr>
          <w:rFonts w:ascii="Calibri" w:hAnsi="Calibri" w:cs="Times New Roman"/>
          <w:b w:val="0"/>
          <w:bCs w:val="0"/>
        </w:rPr>
      </w:pPr>
      <w:r w:rsidRPr="00D53C0F">
        <w:t>U</w:t>
      </w:r>
    </w:p>
    <w:p w14:paraId="23170B21" w14:textId="77777777" w:rsidR="00B35919" w:rsidRPr="00D53C0F" w:rsidRDefault="00B35919">
      <w:pPr>
        <w:pStyle w:val="Index1"/>
        <w:tabs>
          <w:tab w:val="right" w:leader="dot" w:pos="4310"/>
        </w:tabs>
      </w:pPr>
      <w:r w:rsidRPr="00D53C0F">
        <w:rPr>
          <w:color w:val="000000"/>
        </w:rPr>
        <w:t>URLs</w:t>
      </w:r>
    </w:p>
    <w:p w14:paraId="4612BE8A" w14:textId="77777777" w:rsidR="00B35919" w:rsidRPr="00D53C0F" w:rsidRDefault="00B35919">
      <w:pPr>
        <w:pStyle w:val="Index2"/>
        <w:tabs>
          <w:tab w:val="right" w:leader="dot" w:pos="4310"/>
        </w:tabs>
      </w:pPr>
      <w:r w:rsidRPr="00D53C0F">
        <w:rPr>
          <w:color w:val="000000"/>
          <w:kern w:val="2"/>
        </w:rPr>
        <w:t>Acronyms Home Page Web Address, Glossary</w:t>
      </w:r>
      <w:r w:rsidRPr="00D53C0F">
        <w:t>, 13</w:t>
      </w:r>
    </w:p>
    <w:p w14:paraId="58248DE5" w14:textId="77777777" w:rsidR="00B35919" w:rsidRPr="00D53C0F" w:rsidRDefault="00B35919">
      <w:pPr>
        <w:pStyle w:val="Index2"/>
        <w:tabs>
          <w:tab w:val="right" w:leader="dot" w:pos="4310"/>
        </w:tabs>
      </w:pPr>
      <w:r w:rsidRPr="00D53C0F">
        <w:rPr>
          <w:color w:val="000000"/>
        </w:rPr>
        <w:t>Adobe Acrobat Quick Guide</w:t>
      </w:r>
      <w:r w:rsidRPr="00D53C0F">
        <w:rPr>
          <w:color w:val="000000"/>
          <w:kern w:val="2"/>
        </w:rPr>
        <w:t xml:space="preserve"> Web Address</w:t>
      </w:r>
      <w:r w:rsidRPr="00D53C0F">
        <w:t>, xv</w:t>
      </w:r>
    </w:p>
    <w:p w14:paraId="0D647B43" w14:textId="77777777" w:rsidR="00B35919" w:rsidRPr="00D53C0F" w:rsidRDefault="00B35919">
      <w:pPr>
        <w:pStyle w:val="Index2"/>
        <w:tabs>
          <w:tab w:val="right" w:leader="dot" w:pos="4310"/>
        </w:tabs>
      </w:pPr>
      <w:r w:rsidRPr="00D53C0F">
        <w:rPr>
          <w:color w:val="000000"/>
          <w:kern w:val="2"/>
        </w:rPr>
        <w:t>Adobe Home Page Web Address</w:t>
      </w:r>
      <w:r w:rsidRPr="00D53C0F">
        <w:t>, xv</w:t>
      </w:r>
    </w:p>
    <w:p w14:paraId="62D9707C" w14:textId="77777777" w:rsidR="00B35919" w:rsidRPr="00D53C0F" w:rsidRDefault="00B35919">
      <w:pPr>
        <w:pStyle w:val="Index2"/>
        <w:tabs>
          <w:tab w:val="right" w:leader="dot" w:pos="4310"/>
        </w:tabs>
      </w:pPr>
      <w:r w:rsidRPr="00D53C0F">
        <w:rPr>
          <w:color w:val="000000"/>
          <w:kern w:val="2"/>
        </w:rPr>
        <w:t>Apache</w:t>
      </w:r>
    </w:p>
    <w:p w14:paraId="4ABD3943" w14:textId="77777777" w:rsidR="00B35919" w:rsidRPr="00D53C0F" w:rsidRDefault="00B35919">
      <w:pPr>
        <w:pStyle w:val="Index3"/>
        <w:tabs>
          <w:tab w:val="right" w:leader="dot" w:pos="4310"/>
        </w:tabs>
      </w:pPr>
      <w:r w:rsidRPr="00D53C0F">
        <w:rPr>
          <w:color w:val="000000"/>
          <w:kern w:val="2"/>
        </w:rPr>
        <w:t>Jakarta Cactus Website</w:t>
      </w:r>
      <w:r w:rsidRPr="00D53C0F">
        <w:t xml:space="preserve">, </w:t>
      </w:r>
      <w:r w:rsidRPr="00D53C0F">
        <w:rPr>
          <w:color w:val="000000"/>
          <w:kern w:val="2"/>
        </w:rPr>
        <w:t>10-1</w:t>
      </w:r>
    </w:p>
    <w:p w14:paraId="584A8E9D" w14:textId="77777777" w:rsidR="00B35919" w:rsidRPr="00D53C0F" w:rsidRDefault="00B35919">
      <w:pPr>
        <w:pStyle w:val="Index3"/>
        <w:tabs>
          <w:tab w:val="right" w:leader="dot" w:pos="4310"/>
        </w:tabs>
      </w:pPr>
      <w:r w:rsidRPr="00D53C0F">
        <w:rPr>
          <w:color w:val="000000"/>
          <w:kern w:val="2"/>
        </w:rPr>
        <w:t>Jakarta Project Web Address</w:t>
      </w:r>
      <w:r w:rsidRPr="00D53C0F">
        <w:t xml:space="preserve">, </w:t>
      </w:r>
      <w:r w:rsidRPr="00D53C0F">
        <w:rPr>
          <w:color w:val="000000"/>
          <w:kern w:val="2"/>
        </w:rPr>
        <w:t>4-7</w:t>
      </w:r>
    </w:p>
    <w:p w14:paraId="3F4DFD9E" w14:textId="77777777" w:rsidR="00B35919" w:rsidRPr="00D53C0F" w:rsidRDefault="00B35919">
      <w:pPr>
        <w:pStyle w:val="Index2"/>
        <w:tabs>
          <w:tab w:val="right" w:leader="dot" w:pos="4310"/>
        </w:tabs>
      </w:pPr>
      <w:r w:rsidRPr="00D53C0F">
        <w:rPr>
          <w:color w:val="000000"/>
          <w:kern w:val="2"/>
        </w:rPr>
        <w:t>ASIS Documents</w:t>
      </w:r>
    </w:p>
    <w:p w14:paraId="2E077569" w14:textId="77777777" w:rsidR="00B35919" w:rsidRPr="00D53C0F" w:rsidRDefault="00B35919">
      <w:pPr>
        <w:pStyle w:val="Index3"/>
        <w:tabs>
          <w:tab w:val="right" w:leader="dot" w:pos="4310"/>
        </w:tabs>
      </w:pPr>
      <w:r w:rsidRPr="00D53C0F">
        <w:rPr>
          <w:color w:val="000000"/>
          <w:kern w:val="2"/>
        </w:rPr>
        <w:t>Log4j Guidelines Website</w:t>
      </w:r>
      <w:r w:rsidRPr="00D53C0F">
        <w:t xml:space="preserve">, </w:t>
      </w:r>
      <w:r w:rsidRPr="00D53C0F">
        <w:rPr>
          <w:color w:val="000000"/>
          <w:kern w:val="2"/>
        </w:rPr>
        <w:t>8-6</w:t>
      </w:r>
    </w:p>
    <w:p w14:paraId="6F2FFCE8" w14:textId="77777777" w:rsidR="00B35919" w:rsidRPr="00D53C0F" w:rsidRDefault="00B35919">
      <w:pPr>
        <w:pStyle w:val="Index2"/>
        <w:tabs>
          <w:tab w:val="right" w:leader="dot" w:pos="4310"/>
        </w:tabs>
      </w:pPr>
      <w:r w:rsidRPr="00D53C0F">
        <w:rPr>
          <w:color w:val="000000"/>
          <w:kern w:val="2"/>
        </w:rPr>
        <w:t>FatKAAT</w:t>
      </w:r>
    </w:p>
    <w:p w14:paraId="1F06403A" w14:textId="77777777" w:rsidR="00B35919" w:rsidRPr="00D53C0F" w:rsidRDefault="00B35919">
      <w:pPr>
        <w:pStyle w:val="Index3"/>
        <w:tabs>
          <w:tab w:val="right" w:leader="dot" w:pos="4310"/>
        </w:tabs>
      </w:pPr>
      <w:r w:rsidRPr="00D53C0F">
        <w:rPr>
          <w:color w:val="000000"/>
          <w:kern w:val="2"/>
        </w:rPr>
        <w:t>Download Home Page Web Address</w:t>
      </w:r>
      <w:r w:rsidRPr="00D53C0F">
        <w:t xml:space="preserve">, </w:t>
      </w:r>
      <w:r w:rsidRPr="00D53C0F">
        <w:rPr>
          <w:color w:val="000000"/>
          <w:kern w:val="2"/>
        </w:rPr>
        <w:t>3-4</w:t>
      </w:r>
    </w:p>
    <w:p w14:paraId="4DDAB2EF" w14:textId="77777777" w:rsidR="00B35919" w:rsidRPr="00D53C0F" w:rsidRDefault="00B35919">
      <w:pPr>
        <w:pStyle w:val="Index2"/>
        <w:tabs>
          <w:tab w:val="right" w:leader="dot" w:pos="4310"/>
        </w:tabs>
      </w:pPr>
      <w:r w:rsidRPr="00D53C0F">
        <w:rPr>
          <w:color w:val="000000"/>
          <w:kern w:val="2"/>
        </w:rPr>
        <w:t>Glossary Home Page Web Address, Glossary</w:t>
      </w:r>
      <w:r w:rsidRPr="00D53C0F">
        <w:t>, 13</w:t>
      </w:r>
    </w:p>
    <w:p w14:paraId="5A0F47B3" w14:textId="77777777" w:rsidR="00B35919" w:rsidRPr="00D53C0F" w:rsidRDefault="00B35919">
      <w:pPr>
        <w:pStyle w:val="Index2"/>
        <w:tabs>
          <w:tab w:val="right" w:leader="dot" w:pos="4310"/>
        </w:tabs>
      </w:pPr>
      <w:r w:rsidRPr="00D53C0F">
        <w:rPr>
          <w:color w:val="000000"/>
          <w:kern w:val="2"/>
        </w:rPr>
        <w:t>KAAJEE</w:t>
      </w:r>
    </w:p>
    <w:p w14:paraId="173E85CE" w14:textId="77777777" w:rsidR="00B35919" w:rsidRPr="00D53C0F" w:rsidRDefault="00B35919">
      <w:pPr>
        <w:pStyle w:val="Index3"/>
        <w:tabs>
          <w:tab w:val="right" w:leader="dot" w:pos="4310"/>
        </w:tabs>
      </w:pPr>
      <w:r w:rsidRPr="00D53C0F">
        <w:rPr>
          <w:color w:val="000000"/>
          <w:kern w:val="2"/>
        </w:rPr>
        <w:t>Home Page Web Address</w:t>
      </w:r>
      <w:r w:rsidRPr="00D53C0F">
        <w:t>, xv</w:t>
      </w:r>
    </w:p>
    <w:p w14:paraId="549FF944" w14:textId="77777777" w:rsidR="00B35919" w:rsidRPr="00D53C0F" w:rsidRDefault="00B35919">
      <w:pPr>
        <w:pStyle w:val="Index2"/>
        <w:tabs>
          <w:tab w:val="right" w:leader="dot" w:pos="4310"/>
        </w:tabs>
      </w:pPr>
      <w:r w:rsidRPr="00D53C0F">
        <w:rPr>
          <w:color w:val="000000"/>
          <w:kern w:val="2"/>
        </w:rPr>
        <w:t>Kernel</w:t>
      </w:r>
    </w:p>
    <w:p w14:paraId="182A7FD8" w14:textId="77777777" w:rsidR="00B35919" w:rsidRPr="00D53C0F" w:rsidRDefault="00B35919">
      <w:pPr>
        <w:pStyle w:val="Index3"/>
        <w:tabs>
          <w:tab w:val="right" w:leader="dot" w:pos="4310"/>
        </w:tabs>
      </w:pPr>
      <w:r w:rsidRPr="00D53C0F">
        <w:rPr>
          <w:color w:val="000000"/>
          <w:kern w:val="2"/>
        </w:rPr>
        <w:t>RPCs Website</w:t>
      </w:r>
      <w:r w:rsidRPr="00D53C0F">
        <w:t xml:space="preserve">, </w:t>
      </w:r>
      <w:r w:rsidRPr="00D53C0F">
        <w:rPr>
          <w:color w:val="000000"/>
          <w:kern w:val="2"/>
        </w:rPr>
        <w:t>8-10</w:t>
      </w:r>
    </w:p>
    <w:p w14:paraId="317748A7" w14:textId="77777777" w:rsidR="00B35919" w:rsidRPr="00D53C0F" w:rsidRDefault="00B35919">
      <w:pPr>
        <w:pStyle w:val="Index2"/>
        <w:tabs>
          <w:tab w:val="right" w:leader="dot" w:pos="4310"/>
        </w:tabs>
      </w:pPr>
      <w:r w:rsidRPr="00D53C0F">
        <w:rPr>
          <w:color w:val="000000"/>
          <w:kern w:val="2"/>
        </w:rPr>
        <w:t>SDS Home Page Web Address</w:t>
      </w:r>
      <w:r w:rsidRPr="00D53C0F">
        <w:t xml:space="preserve">, </w:t>
      </w:r>
      <w:r w:rsidRPr="00D53C0F">
        <w:rPr>
          <w:color w:val="000000"/>
          <w:kern w:val="2"/>
        </w:rPr>
        <w:t>4-5</w:t>
      </w:r>
      <w:r w:rsidRPr="00D53C0F">
        <w:t xml:space="preserve">, </w:t>
      </w:r>
      <w:r w:rsidRPr="00D53C0F">
        <w:rPr>
          <w:color w:val="000000"/>
        </w:rPr>
        <w:t>9-3</w:t>
      </w:r>
    </w:p>
    <w:p w14:paraId="482AF793" w14:textId="77777777" w:rsidR="00B35919" w:rsidRPr="00D53C0F" w:rsidRDefault="00B35919">
      <w:pPr>
        <w:pStyle w:val="Index2"/>
        <w:tabs>
          <w:tab w:val="right" w:leader="dot" w:pos="4310"/>
        </w:tabs>
      </w:pPr>
      <w:r w:rsidRPr="00D53C0F">
        <w:rPr>
          <w:color w:val="000000"/>
          <w:kern w:val="2"/>
        </w:rPr>
        <w:t>SDS Website</w:t>
      </w:r>
      <w:r w:rsidRPr="00D53C0F">
        <w:t xml:space="preserve">, </w:t>
      </w:r>
      <w:r w:rsidRPr="00D53C0F">
        <w:rPr>
          <w:color w:val="000000"/>
          <w:kern w:val="2"/>
        </w:rPr>
        <w:t>4-4</w:t>
      </w:r>
      <w:r w:rsidRPr="00D53C0F">
        <w:t xml:space="preserve">, </w:t>
      </w:r>
      <w:r w:rsidRPr="00D53C0F">
        <w:rPr>
          <w:color w:val="000000"/>
          <w:kern w:val="2"/>
        </w:rPr>
        <w:t>4-5</w:t>
      </w:r>
      <w:r w:rsidRPr="00D53C0F">
        <w:t xml:space="preserve">, </w:t>
      </w:r>
      <w:r w:rsidRPr="00D53C0F">
        <w:rPr>
          <w:color w:val="000000"/>
        </w:rPr>
        <w:t>7-1</w:t>
      </w:r>
      <w:r w:rsidRPr="00D53C0F">
        <w:t xml:space="preserve">, </w:t>
      </w:r>
      <w:r w:rsidRPr="00D53C0F">
        <w:rPr>
          <w:color w:val="000000"/>
        </w:rPr>
        <w:t>9-3</w:t>
      </w:r>
    </w:p>
    <w:p w14:paraId="33689221" w14:textId="77777777" w:rsidR="00B35919" w:rsidRPr="00D53C0F" w:rsidRDefault="00B35919">
      <w:pPr>
        <w:pStyle w:val="Index2"/>
        <w:tabs>
          <w:tab w:val="right" w:leader="dot" w:pos="4310"/>
        </w:tabs>
      </w:pPr>
      <w:r w:rsidRPr="00D53C0F">
        <w:rPr>
          <w:color w:val="000000"/>
          <w:kern w:val="2"/>
        </w:rPr>
        <w:t>SOP 192-039</w:t>
      </w:r>
    </w:p>
    <w:p w14:paraId="4DBAB9A7" w14:textId="77777777" w:rsidR="00B35919" w:rsidRPr="00D53C0F" w:rsidRDefault="00B35919">
      <w:pPr>
        <w:pStyle w:val="Index3"/>
        <w:tabs>
          <w:tab w:val="right" w:leader="dot" w:pos="4310"/>
        </w:tabs>
      </w:pPr>
      <w:r w:rsidRPr="00D53C0F">
        <w:rPr>
          <w:color w:val="000000"/>
          <w:kern w:val="2"/>
        </w:rPr>
        <w:t>Website</w:t>
      </w:r>
      <w:r w:rsidRPr="00D53C0F">
        <w:t xml:space="preserve">, </w:t>
      </w:r>
      <w:r w:rsidRPr="00D53C0F">
        <w:rPr>
          <w:color w:val="000000"/>
          <w:kern w:val="2"/>
        </w:rPr>
        <w:t>9-5</w:t>
      </w:r>
    </w:p>
    <w:p w14:paraId="0F712851" w14:textId="77777777" w:rsidR="00B35919" w:rsidRPr="00D53C0F" w:rsidRDefault="00B35919">
      <w:pPr>
        <w:pStyle w:val="Index2"/>
        <w:tabs>
          <w:tab w:val="right" w:leader="dot" w:pos="4310"/>
        </w:tabs>
      </w:pPr>
      <w:r w:rsidRPr="00D53C0F">
        <w:rPr>
          <w:color w:val="000000"/>
          <w:kern w:val="2"/>
        </w:rPr>
        <w:t>VHA CSO Website</w:t>
      </w:r>
      <w:r w:rsidRPr="00D53C0F">
        <w:t xml:space="preserve">, </w:t>
      </w:r>
      <w:r w:rsidRPr="00D53C0F">
        <w:rPr>
          <w:color w:val="000000"/>
          <w:kern w:val="2"/>
        </w:rPr>
        <w:t>3-2</w:t>
      </w:r>
    </w:p>
    <w:p w14:paraId="03246D71" w14:textId="77777777" w:rsidR="00B35919" w:rsidRPr="00D53C0F" w:rsidRDefault="00B35919">
      <w:pPr>
        <w:pStyle w:val="Index2"/>
        <w:tabs>
          <w:tab w:val="right" w:leader="dot" w:pos="4310"/>
        </w:tabs>
      </w:pPr>
      <w:r w:rsidRPr="00D53C0F">
        <w:rPr>
          <w:color w:val="000000"/>
        </w:rPr>
        <w:t>VHA Software Document Library (</w:t>
      </w:r>
      <w:r w:rsidRPr="00D53C0F">
        <w:rPr>
          <w:color w:val="000000"/>
          <w:kern w:val="2"/>
        </w:rPr>
        <w:t>VDL)</w:t>
      </w:r>
    </w:p>
    <w:p w14:paraId="27873C81" w14:textId="77777777" w:rsidR="00B35919" w:rsidRPr="00D53C0F" w:rsidRDefault="00B35919">
      <w:pPr>
        <w:pStyle w:val="Index3"/>
        <w:tabs>
          <w:tab w:val="right" w:leader="dot" w:pos="4310"/>
        </w:tabs>
      </w:pPr>
      <w:r w:rsidRPr="00D53C0F">
        <w:rPr>
          <w:color w:val="000000"/>
          <w:kern w:val="2"/>
        </w:rPr>
        <w:t>Home Page Web Address</w:t>
      </w:r>
      <w:r w:rsidRPr="00D53C0F">
        <w:t xml:space="preserve">, xv, </w:t>
      </w:r>
      <w:r w:rsidRPr="00D53C0F">
        <w:rPr>
          <w:color w:val="000000"/>
        </w:rPr>
        <w:t>1-3</w:t>
      </w:r>
    </w:p>
    <w:p w14:paraId="0A28DA0A" w14:textId="77777777" w:rsidR="00B35919" w:rsidRPr="00D53C0F" w:rsidRDefault="00B35919">
      <w:pPr>
        <w:pStyle w:val="Index3"/>
        <w:tabs>
          <w:tab w:val="right" w:leader="dot" w:pos="4310"/>
        </w:tabs>
      </w:pPr>
      <w:r w:rsidRPr="00D53C0F">
        <w:rPr>
          <w:color w:val="000000"/>
          <w:kern w:val="2"/>
        </w:rPr>
        <w:t>IFR Home Page Web Address</w:t>
      </w:r>
      <w:r w:rsidRPr="00D53C0F">
        <w:t xml:space="preserve">, </w:t>
      </w:r>
      <w:r w:rsidRPr="00D53C0F">
        <w:rPr>
          <w:color w:val="000000"/>
          <w:kern w:val="2"/>
        </w:rPr>
        <w:t>8-3</w:t>
      </w:r>
    </w:p>
    <w:p w14:paraId="5C416C73" w14:textId="77777777" w:rsidR="00B35919" w:rsidRPr="00D53C0F" w:rsidRDefault="00B35919">
      <w:pPr>
        <w:pStyle w:val="Index2"/>
        <w:tabs>
          <w:tab w:val="right" w:leader="dot" w:pos="4310"/>
        </w:tabs>
      </w:pPr>
      <w:r w:rsidRPr="00D53C0F">
        <w:rPr>
          <w:color w:val="000000"/>
        </w:rPr>
        <w:t>VistALink Home Page Web Address</w:t>
      </w:r>
      <w:r w:rsidRPr="00D53C0F">
        <w:t xml:space="preserve">, </w:t>
      </w:r>
      <w:r w:rsidRPr="00D53C0F">
        <w:rPr>
          <w:color w:val="000000"/>
        </w:rPr>
        <w:t>8-6</w:t>
      </w:r>
    </w:p>
    <w:p w14:paraId="54EA682B" w14:textId="77777777" w:rsidR="00B35919" w:rsidRPr="00D53C0F" w:rsidRDefault="00B35919">
      <w:pPr>
        <w:pStyle w:val="Index2"/>
        <w:tabs>
          <w:tab w:val="right" w:leader="dot" w:pos="4310"/>
        </w:tabs>
      </w:pPr>
      <w:r w:rsidRPr="00D53C0F">
        <w:rPr>
          <w:color w:val="000000"/>
        </w:rPr>
        <w:t>WebLogic</w:t>
      </w:r>
    </w:p>
    <w:p w14:paraId="3FAB2525" w14:textId="77777777" w:rsidR="00B35919" w:rsidRPr="00D53C0F" w:rsidRDefault="00B35919">
      <w:pPr>
        <w:pStyle w:val="Index3"/>
        <w:tabs>
          <w:tab w:val="right" w:leader="dot" w:pos="4310"/>
        </w:tabs>
      </w:pPr>
      <w:r w:rsidRPr="00D53C0F">
        <w:rPr>
          <w:color w:val="000000"/>
        </w:rPr>
        <w:t>Documentation Website</w:t>
      </w:r>
      <w:r w:rsidRPr="00D53C0F">
        <w:t xml:space="preserve">, </w:t>
      </w:r>
      <w:r w:rsidRPr="00D53C0F">
        <w:rPr>
          <w:color w:val="000000"/>
        </w:rPr>
        <w:t>1-6</w:t>
      </w:r>
      <w:r w:rsidRPr="00D53C0F">
        <w:t xml:space="preserve">, </w:t>
      </w:r>
      <w:r w:rsidRPr="00D53C0F">
        <w:rPr>
          <w:color w:val="000000"/>
          <w:kern w:val="2"/>
        </w:rPr>
        <w:t>4-1</w:t>
      </w:r>
    </w:p>
    <w:p w14:paraId="23BCC905" w14:textId="77777777" w:rsidR="00B35919" w:rsidRPr="00D53C0F" w:rsidRDefault="00B35919">
      <w:pPr>
        <w:pStyle w:val="Index1"/>
        <w:tabs>
          <w:tab w:val="right" w:leader="dot" w:pos="4310"/>
        </w:tabs>
      </w:pPr>
      <w:r w:rsidRPr="00D53C0F">
        <w:rPr>
          <w:color w:val="000000"/>
        </w:rPr>
        <w:t>Use of VistALink to Authenticate Users Based on Configured Station Numbers</w:t>
      </w:r>
      <w:r w:rsidRPr="00D53C0F">
        <w:t xml:space="preserve">, </w:t>
      </w:r>
      <w:r w:rsidRPr="00D53C0F">
        <w:rPr>
          <w:color w:val="000000"/>
        </w:rPr>
        <w:t>4-3</w:t>
      </w:r>
    </w:p>
    <w:p w14:paraId="1C7890B9" w14:textId="77777777" w:rsidR="00B35919" w:rsidRPr="00D53C0F" w:rsidRDefault="00B35919">
      <w:pPr>
        <w:pStyle w:val="Index1"/>
        <w:tabs>
          <w:tab w:val="right" w:leader="dot" w:pos="4310"/>
        </w:tabs>
      </w:pPr>
      <w:r w:rsidRPr="00D53C0F">
        <w:rPr>
          <w:color w:val="000000"/>
        </w:rPr>
        <w:t>User Guide</w:t>
      </w:r>
      <w:r w:rsidRPr="00D53C0F">
        <w:t xml:space="preserve">, </w:t>
      </w:r>
      <w:r w:rsidRPr="00D53C0F">
        <w:rPr>
          <w:color w:val="000000"/>
        </w:rPr>
        <w:t>I-1</w:t>
      </w:r>
    </w:p>
    <w:p w14:paraId="5854BCC2" w14:textId="77777777" w:rsidR="00B35919" w:rsidRPr="00D53C0F" w:rsidRDefault="00B35919">
      <w:pPr>
        <w:pStyle w:val="Index1"/>
        <w:tabs>
          <w:tab w:val="right" w:leader="dot" w:pos="4310"/>
        </w:tabs>
      </w:pPr>
      <w:r w:rsidRPr="00D53C0F">
        <w:rPr>
          <w:color w:val="000000"/>
        </w:rPr>
        <w:t>Username</w:t>
      </w:r>
    </w:p>
    <w:p w14:paraId="45DA371E" w14:textId="77777777" w:rsidR="00B35919" w:rsidRPr="00D53C0F" w:rsidRDefault="00B35919">
      <w:pPr>
        <w:pStyle w:val="Index2"/>
        <w:tabs>
          <w:tab w:val="right" w:leader="dot" w:pos="4310"/>
        </w:tabs>
      </w:pPr>
      <w:r w:rsidRPr="00D53C0F">
        <w:rPr>
          <w:color w:val="000000"/>
        </w:rPr>
        <w:t>J2EE Format</w:t>
      </w:r>
      <w:r w:rsidRPr="00D53C0F">
        <w:t xml:space="preserve">, </w:t>
      </w:r>
      <w:r w:rsidRPr="00D53C0F">
        <w:rPr>
          <w:color w:val="000000"/>
        </w:rPr>
        <w:t>7-1</w:t>
      </w:r>
    </w:p>
    <w:p w14:paraId="5F814F2A" w14:textId="77777777" w:rsidR="00B35919" w:rsidRPr="00D53C0F" w:rsidRDefault="00B35919">
      <w:pPr>
        <w:pStyle w:val="Index1"/>
        <w:tabs>
          <w:tab w:val="right" w:leader="dot" w:pos="4310"/>
        </w:tabs>
      </w:pPr>
      <w:r w:rsidRPr="00D53C0F">
        <w:rPr>
          <w:color w:val="000000"/>
        </w:rPr>
        <w:t>Users</w:t>
      </w:r>
    </w:p>
    <w:p w14:paraId="7EC6F338" w14:textId="77777777" w:rsidR="00B35919" w:rsidRPr="00D53C0F" w:rsidRDefault="00B35919">
      <w:pPr>
        <w:pStyle w:val="Index2"/>
        <w:tabs>
          <w:tab w:val="right" w:leader="dot" w:pos="4310"/>
        </w:tabs>
      </w:pPr>
      <w:r w:rsidRPr="00D53C0F">
        <w:rPr>
          <w:color w:val="000000"/>
        </w:rPr>
        <w:t>Administering</w:t>
      </w:r>
      <w:r w:rsidRPr="00D53C0F">
        <w:t xml:space="preserve">, </w:t>
      </w:r>
      <w:r w:rsidRPr="00D53C0F">
        <w:rPr>
          <w:color w:val="000000"/>
        </w:rPr>
        <w:t>5-6</w:t>
      </w:r>
    </w:p>
    <w:p w14:paraId="316D99F0" w14:textId="77777777" w:rsidR="00B35919" w:rsidRPr="00D53C0F" w:rsidRDefault="00B35919">
      <w:pPr>
        <w:pStyle w:val="Index2"/>
        <w:tabs>
          <w:tab w:val="right" w:leader="dot" w:pos="4310"/>
        </w:tabs>
      </w:pPr>
      <w:r w:rsidRPr="00D53C0F">
        <w:rPr>
          <w:color w:val="000000"/>
        </w:rPr>
        <w:t>Application Involvement in User/Role Management</w:t>
      </w:r>
      <w:r w:rsidRPr="00D53C0F">
        <w:t xml:space="preserve">, </w:t>
      </w:r>
      <w:r w:rsidRPr="00D53C0F">
        <w:rPr>
          <w:color w:val="000000"/>
        </w:rPr>
        <w:t>7-1</w:t>
      </w:r>
    </w:p>
    <w:p w14:paraId="54B769EC" w14:textId="77777777" w:rsidR="00B35919" w:rsidRPr="00D53C0F" w:rsidRDefault="00B35919">
      <w:pPr>
        <w:pStyle w:val="Index1"/>
        <w:tabs>
          <w:tab w:val="right" w:leader="dot" w:pos="4310"/>
        </w:tabs>
      </w:pPr>
      <w:r w:rsidRPr="00D53C0F">
        <w:rPr>
          <w:color w:val="000000"/>
        </w:rPr>
        <w:t>Using Cactus in a KAAJEE-Secured Application</w:t>
      </w:r>
      <w:r w:rsidRPr="00D53C0F">
        <w:t xml:space="preserve">, </w:t>
      </w:r>
      <w:r w:rsidRPr="00D53C0F">
        <w:rPr>
          <w:color w:val="000000"/>
        </w:rPr>
        <w:t>10-2</w:t>
      </w:r>
    </w:p>
    <w:p w14:paraId="1B67657E" w14:textId="77777777" w:rsidR="00B35919" w:rsidRPr="00D53C0F" w:rsidRDefault="00B35919">
      <w:pPr>
        <w:pStyle w:val="Index1"/>
        <w:tabs>
          <w:tab w:val="right" w:leader="dot" w:pos="4310"/>
        </w:tabs>
      </w:pPr>
      <w:r w:rsidRPr="00D53C0F">
        <w:rPr>
          <w:color w:val="000000"/>
        </w:rPr>
        <w:t>Utilities</w:t>
      </w:r>
    </w:p>
    <w:p w14:paraId="68AD55AF" w14:textId="77777777" w:rsidR="00B35919" w:rsidRPr="00D53C0F" w:rsidRDefault="00B35919">
      <w:pPr>
        <w:pStyle w:val="Index2"/>
        <w:tabs>
          <w:tab w:val="right" w:leader="dot" w:pos="4310"/>
        </w:tabs>
      </w:pPr>
      <w:r w:rsidRPr="00D53C0F">
        <w:rPr>
          <w:color w:val="000000"/>
        </w:rPr>
        <w:t>Logging Utility, Apache Jakarta Project</w:t>
      </w:r>
      <w:r w:rsidRPr="00D53C0F">
        <w:t xml:space="preserve">, </w:t>
      </w:r>
      <w:r w:rsidRPr="00D53C0F">
        <w:rPr>
          <w:color w:val="000000"/>
        </w:rPr>
        <w:t>4-6</w:t>
      </w:r>
    </w:p>
    <w:p w14:paraId="5CBCFC47" w14:textId="77777777" w:rsidR="00B35919" w:rsidRPr="00D53C0F" w:rsidRDefault="00B35919">
      <w:pPr>
        <w:pStyle w:val="Index2"/>
        <w:tabs>
          <w:tab w:val="right" w:leader="dot" w:pos="4310"/>
        </w:tabs>
      </w:pPr>
      <w:r w:rsidRPr="00D53C0F">
        <w:rPr>
          <w:color w:val="000000"/>
        </w:rPr>
        <w:t>MBeanMaker</w:t>
      </w:r>
      <w:r w:rsidRPr="00D53C0F">
        <w:t xml:space="preserve">, </w:t>
      </w:r>
      <w:r w:rsidRPr="00D53C0F">
        <w:rPr>
          <w:color w:val="000000"/>
        </w:rPr>
        <w:t>1-6</w:t>
      </w:r>
    </w:p>
    <w:p w14:paraId="59272A99" w14:textId="77777777" w:rsidR="00B35919" w:rsidRPr="00D53C0F" w:rsidRDefault="00B35919">
      <w:pPr>
        <w:pStyle w:val="Index2"/>
        <w:tabs>
          <w:tab w:val="right" w:leader="dot" w:pos="4310"/>
        </w:tabs>
      </w:pPr>
      <w:r w:rsidRPr="00D53C0F">
        <w:rPr>
          <w:color w:val="000000"/>
        </w:rPr>
        <w:t>Standard Data Services (SDS) Institution Utilities</w:t>
      </w:r>
      <w:r w:rsidRPr="00D53C0F">
        <w:t xml:space="preserve">, </w:t>
      </w:r>
      <w:r w:rsidRPr="00D53C0F">
        <w:rPr>
          <w:color w:val="000000"/>
        </w:rPr>
        <w:t>7-11</w:t>
      </w:r>
    </w:p>
    <w:p w14:paraId="4E9A249F" w14:textId="77777777" w:rsidR="00B35919" w:rsidRPr="00D53C0F" w:rsidRDefault="00B35919">
      <w:pPr>
        <w:pStyle w:val="IndexHeading"/>
        <w:keepNext/>
        <w:tabs>
          <w:tab w:val="right" w:leader="dot" w:pos="4310"/>
        </w:tabs>
        <w:rPr>
          <w:rFonts w:ascii="Calibri" w:hAnsi="Calibri" w:cs="Times New Roman"/>
          <w:b w:val="0"/>
          <w:bCs w:val="0"/>
        </w:rPr>
      </w:pPr>
      <w:r w:rsidRPr="00D53C0F">
        <w:t>V</w:t>
      </w:r>
    </w:p>
    <w:p w14:paraId="0A7BB6F7" w14:textId="77777777" w:rsidR="00B35919" w:rsidRPr="00D53C0F" w:rsidRDefault="00B35919">
      <w:pPr>
        <w:pStyle w:val="Index1"/>
        <w:tabs>
          <w:tab w:val="right" w:leader="dot" w:pos="4310"/>
        </w:tabs>
      </w:pPr>
      <w:r w:rsidRPr="00D53C0F">
        <w:rPr>
          <w:color w:val="000000"/>
        </w:rPr>
        <w:t>VA FileMan File Protection</w:t>
      </w:r>
      <w:r w:rsidRPr="00D53C0F">
        <w:t xml:space="preserve">, </w:t>
      </w:r>
      <w:r w:rsidRPr="00D53C0F">
        <w:rPr>
          <w:color w:val="000000"/>
        </w:rPr>
        <w:t>9-4</w:t>
      </w:r>
    </w:p>
    <w:p w14:paraId="4726D4FB" w14:textId="77777777" w:rsidR="00B35919" w:rsidRPr="00D53C0F" w:rsidRDefault="00B35919">
      <w:pPr>
        <w:pStyle w:val="Index1"/>
        <w:tabs>
          <w:tab w:val="right" w:leader="dot" w:pos="4310"/>
        </w:tabs>
      </w:pPr>
      <w:r w:rsidRPr="00D53C0F">
        <w:rPr>
          <w:color w:val="000000"/>
        </w:rPr>
        <w:t>Value Object</w:t>
      </w:r>
      <w:r w:rsidRPr="00D53C0F">
        <w:t xml:space="preserve">, </w:t>
      </w:r>
      <w:r w:rsidRPr="00D53C0F">
        <w:rPr>
          <w:color w:val="000000"/>
        </w:rPr>
        <w:t>7-2</w:t>
      </w:r>
    </w:p>
    <w:p w14:paraId="37C58451" w14:textId="77777777" w:rsidR="00B35919" w:rsidRPr="00D53C0F" w:rsidRDefault="00B35919">
      <w:pPr>
        <w:pStyle w:val="Index1"/>
        <w:tabs>
          <w:tab w:val="right" w:leader="dot" w:pos="4310"/>
        </w:tabs>
      </w:pPr>
      <w:r w:rsidRPr="00D53C0F">
        <w:rPr>
          <w:color w:val="000000"/>
        </w:rPr>
        <w:t>Variables</w:t>
      </w:r>
    </w:p>
    <w:p w14:paraId="2F71D6D1" w14:textId="77777777" w:rsidR="00B35919" w:rsidRPr="00D53C0F" w:rsidRDefault="00B35919">
      <w:pPr>
        <w:pStyle w:val="Index2"/>
        <w:tabs>
          <w:tab w:val="right" w:leader="dot" w:pos="4310"/>
        </w:tabs>
      </w:pPr>
      <w:r w:rsidRPr="00D53C0F">
        <w:rPr>
          <w:color w:val="000000"/>
        </w:rPr>
        <w:t>Key</w:t>
      </w:r>
      <w:r w:rsidRPr="00D53C0F">
        <w:t xml:space="preserve">, </w:t>
      </w:r>
      <w:r w:rsidRPr="00D53C0F">
        <w:rPr>
          <w:color w:val="000000"/>
        </w:rPr>
        <w:t>8-15</w:t>
      </w:r>
    </w:p>
    <w:p w14:paraId="3D4ADD07" w14:textId="77777777" w:rsidR="00B35919" w:rsidRPr="00D53C0F" w:rsidRDefault="00B35919">
      <w:pPr>
        <w:pStyle w:val="Index2"/>
        <w:tabs>
          <w:tab w:val="right" w:leader="dot" w:pos="4310"/>
        </w:tabs>
      </w:pPr>
      <w:r w:rsidRPr="00D53C0F">
        <w:rPr>
          <w:color w:val="000000"/>
        </w:rPr>
        <w:t>Software-wide</w:t>
      </w:r>
      <w:r w:rsidRPr="00D53C0F">
        <w:t xml:space="preserve">, </w:t>
      </w:r>
      <w:r w:rsidRPr="00D53C0F">
        <w:rPr>
          <w:color w:val="000000"/>
        </w:rPr>
        <w:t>8-15</w:t>
      </w:r>
    </w:p>
    <w:p w14:paraId="7C0E2BDB" w14:textId="77777777" w:rsidR="00B35919" w:rsidRPr="00D53C0F" w:rsidRDefault="00B35919">
      <w:pPr>
        <w:pStyle w:val="Index1"/>
        <w:tabs>
          <w:tab w:val="right" w:leader="dot" w:pos="4310"/>
        </w:tabs>
      </w:pPr>
      <w:r w:rsidRPr="00D53C0F">
        <w:rPr>
          <w:color w:val="000000"/>
        </w:rPr>
        <w:t>Verify Code</w:t>
      </w:r>
    </w:p>
    <w:p w14:paraId="46B57A5A" w14:textId="77777777" w:rsidR="00B35919" w:rsidRPr="00D53C0F" w:rsidRDefault="00B35919">
      <w:pPr>
        <w:pStyle w:val="Index2"/>
        <w:tabs>
          <w:tab w:val="right" w:leader="dot" w:pos="4310"/>
        </w:tabs>
      </w:pPr>
      <w:r w:rsidRPr="00D53C0F">
        <w:rPr>
          <w:color w:val="000000"/>
        </w:rPr>
        <w:t>Expired (Error Message)</w:t>
      </w:r>
      <w:r w:rsidRPr="00D53C0F">
        <w:t xml:space="preserve">, </w:t>
      </w:r>
      <w:r w:rsidRPr="00D53C0F">
        <w:rPr>
          <w:color w:val="000000"/>
        </w:rPr>
        <w:t>11-7</w:t>
      </w:r>
    </w:p>
    <w:p w14:paraId="3B23AA09" w14:textId="77777777" w:rsidR="00B35919" w:rsidRPr="00D53C0F" w:rsidRDefault="00B35919">
      <w:pPr>
        <w:pStyle w:val="Index2"/>
        <w:tabs>
          <w:tab w:val="right" w:leader="dot" w:pos="4310"/>
        </w:tabs>
      </w:pPr>
      <w:r w:rsidRPr="00D53C0F">
        <w:rPr>
          <w:color w:val="000000"/>
        </w:rPr>
        <w:t>Not Valid (Error Message)</w:t>
      </w:r>
      <w:r w:rsidRPr="00D53C0F">
        <w:t xml:space="preserve">, </w:t>
      </w:r>
      <w:r w:rsidRPr="00D53C0F">
        <w:rPr>
          <w:color w:val="000000"/>
        </w:rPr>
        <w:t>11-8</w:t>
      </w:r>
    </w:p>
    <w:p w14:paraId="623EDEDA" w14:textId="77777777" w:rsidR="00B35919" w:rsidRPr="00D53C0F" w:rsidRDefault="00B35919">
      <w:pPr>
        <w:pStyle w:val="Index1"/>
        <w:tabs>
          <w:tab w:val="right" w:leader="dot" w:pos="4310"/>
        </w:tabs>
      </w:pPr>
      <w:r w:rsidRPr="00D53C0F">
        <w:rPr>
          <w:color w:val="000000"/>
          <w:kern w:val="2"/>
        </w:rPr>
        <w:t>VHA CSO</w:t>
      </w:r>
    </w:p>
    <w:p w14:paraId="20F84B41" w14:textId="77777777" w:rsidR="00B35919" w:rsidRPr="00D53C0F" w:rsidRDefault="00B35919">
      <w:pPr>
        <w:pStyle w:val="Index2"/>
        <w:tabs>
          <w:tab w:val="right" w:leader="dot" w:pos="4310"/>
        </w:tabs>
      </w:pPr>
      <w:r w:rsidRPr="00D53C0F">
        <w:rPr>
          <w:color w:val="000000"/>
          <w:kern w:val="2"/>
        </w:rPr>
        <w:t>Website</w:t>
      </w:r>
      <w:r w:rsidRPr="00D53C0F">
        <w:t xml:space="preserve">, </w:t>
      </w:r>
      <w:r w:rsidRPr="00D53C0F">
        <w:rPr>
          <w:color w:val="000000"/>
          <w:kern w:val="2"/>
        </w:rPr>
        <w:t>3-2</w:t>
      </w:r>
    </w:p>
    <w:p w14:paraId="706BD254" w14:textId="77777777" w:rsidR="00B35919" w:rsidRPr="00D53C0F" w:rsidRDefault="00B35919">
      <w:pPr>
        <w:pStyle w:val="Index1"/>
        <w:tabs>
          <w:tab w:val="right" w:leader="dot" w:pos="4310"/>
        </w:tabs>
      </w:pPr>
      <w:r w:rsidRPr="00D53C0F">
        <w:rPr>
          <w:color w:val="000000"/>
        </w:rPr>
        <w:t>VHA Software Document Library (</w:t>
      </w:r>
      <w:r w:rsidRPr="00D53C0F">
        <w:rPr>
          <w:color w:val="000000"/>
          <w:kern w:val="2"/>
        </w:rPr>
        <w:t>VDL)</w:t>
      </w:r>
    </w:p>
    <w:p w14:paraId="7370D8EC" w14:textId="77777777" w:rsidR="00B35919" w:rsidRPr="00D53C0F" w:rsidRDefault="00B35919">
      <w:pPr>
        <w:pStyle w:val="Index2"/>
        <w:tabs>
          <w:tab w:val="right" w:leader="dot" w:pos="4310"/>
        </w:tabs>
      </w:pPr>
      <w:r w:rsidRPr="00D53C0F">
        <w:rPr>
          <w:color w:val="000000"/>
          <w:kern w:val="2"/>
        </w:rPr>
        <w:t>Home Page Web Address</w:t>
      </w:r>
      <w:r w:rsidRPr="00D53C0F">
        <w:t xml:space="preserve">, xv, </w:t>
      </w:r>
      <w:r w:rsidRPr="00D53C0F">
        <w:rPr>
          <w:color w:val="000000"/>
        </w:rPr>
        <w:t>1-3</w:t>
      </w:r>
    </w:p>
    <w:p w14:paraId="4B3ED20A" w14:textId="77777777" w:rsidR="00B35919" w:rsidRPr="00D53C0F" w:rsidRDefault="00B35919">
      <w:pPr>
        <w:pStyle w:val="Index2"/>
        <w:tabs>
          <w:tab w:val="right" w:leader="dot" w:pos="4310"/>
        </w:tabs>
      </w:pPr>
      <w:r w:rsidRPr="00D53C0F">
        <w:rPr>
          <w:color w:val="000000"/>
          <w:kern w:val="2"/>
        </w:rPr>
        <w:t>IFR Home Page Web Address</w:t>
      </w:r>
      <w:r w:rsidRPr="00D53C0F">
        <w:t xml:space="preserve">, </w:t>
      </w:r>
      <w:r w:rsidRPr="00D53C0F">
        <w:rPr>
          <w:color w:val="000000"/>
          <w:kern w:val="2"/>
        </w:rPr>
        <w:t>8-3</w:t>
      </w:r>
    </w:p>
    <w:p w14:paraId="440CB0A9" w14:textId="77777777" w:rsidR="00B35919" w:rsidRPr="00D53C0F" w:rsidRDefault="00B35919">
      <w:pPr>
        <w:pStyle w:val="Index1"/>
        <w:tabs>
          <w:tab w:val="right" w:leader="dot" w:pos="4310"/>
        </w:tabs>
      </w:pPr>
      <w:r w:rsidRPr="00D53C0F">
        <w:rPr>
          <w:color w:val="000000"/>
        </w:rPr>
        <w:t>vha-stddata-basic-13.0.jar File</w:t>
      </w:r>
      <w:r w:rsidRPr="00D53C0F">
        <w:t xml:space="preserve">, </w:t>
      </w:r>
      <w:r w:rsidRPr="00D53C0F">
        <w:rPr>
          <w:color w:val="000000"/>
        </w:rPr>
        <w:t>4-5</w:t>
      </w:r>
      <w:r w:rsidRPr="00D53C0F">
        <w:t xml:space="preserve">, </w:t>
      </w:r>
      <w:r w:rsidRPr="00D53C0F">
        <w:rPr>
          <w:color w:val="000000"/>
          <w:kern w:val="2"/>
        </w:rPr>
        <w:t>4-7</w:t>
      </w:r>
    </w:p>
    <w:p w14:paraId="35E213DE" w14:textId="77777777" w:rsidR="00B35919" w:rsidRPr="00D53C0F" w:rsidRDefault="00B35919">
      <w:pPr>
        <w:pStyle w:val="Index1"/>
        <w:tabs>
          <w:tab w:val="right" w:leader="dot" w:pos="4310"/>
        </w:tabs>
      </w:pPr>
      <w:r w:rsidRPr="00D53C0F">
        <w:rPr>
          <w:color w:val="000000"/>
        </w:rPr>
        <w:t>vha-stddata-client-13.0.jar File</w:t>
      </w:r>
      <w:r w:rsidRPr="00D53C0F">
        <w:t xml:space="preserve">, </w:t>
      </w:r>
      <w:r w:rsidRPr="00D53C0F">
        <w:rPr>
          <w:color w:val="000000"/>
        </w:rPr>
        <w:t>4-5</w:t>
      </w:r>
      <w:r w:rsidRPr="00D53C0F">
        <w:t xml:space="preserve">, </w:t>
      </w:r>
      <w:r w:rsidRPr="00D53C0F">
        <w:rPr>
          <w:color w:val="000000"/>
          <w:kern w:val="2"/>
        </w:rPr>
        <w:t>4-7</w:t>
      </w:r>
    </w:p>
    <w:p w14:paraId="3D2108A3" w14:textId="77777777" w:rsidR="00B35919" w:rsidRPr="00D53C0F" w:rsidRDefault="00B35919">
      <w:pPr>
        <w:pStyle w:val="Index1"/>
        <w:tabs>
          <w:tab w:val="right" w:leader="dot" w:pos="4310"/>
        </w:tabs>
      </w:pPr>
      <w:r w:rsidRPr="00D53C0F">
        <w:rPr>
          <w:color w:val="000000"/>
        </w:rPr>
        <w:t>VistA M Server</w:t>
      </w:r>
    </w:p>
    <w:p w14:paraId="375518A7" w14:textId="77777777" w:rsidR="00B35919" w:rsidRPr="00D53C0F" w:rsidRDefault="00B35919">
      <w:pPr>
        <w:pStyle w:val="Index2"/>
        <w:tabs>
          <w:tab w:val="right" w:leader="dot" w:pos="4310"/>
        </w:tabs>
      </w:pPr>
      <w:r w:rsidRPr="00D53C0F">
        <w:rPr>
          <w:color w:val="000000"/>
        </w:rPr>
        <w:t>J2EE security keys</w:t>
      </w:r>
      <w:r w:rsidRPr="00D53C0F">
        <w:t xml:space="preserve">, </w:t>
      </w:r>
      <w:r w:rsidRPr="00D53C0F">
        <w:rPr>
          <w:color w:val="000000"/>
        </w:rPr>
        <w:t>1-2</w:t>
      </w:r>
      <w:r w:rsidRPr="00D53C0F">
        <w:t xml:space="preserve">, </w:t>
      </w:r>
      <w:r w:rsidRPr="00D53C0F">
        <w:rPr>
          <w:color w:val="000000"/>
        </w:rPr>
        <w:t>3-8</w:t>
      </w:r>
      <w:r w:rsidRPr="00D53C0F">
        <w:t xml:space="preserve">, </w:t>
      </w:r>
      <w:r w:rsidRPr="00D53C0F">
        <w:rPr>
          <w:color w:val="000000"/>
        </w:rPr>
        <w:t>4-13</w:t>
      </w:r>
      <w:r w:rsidRPr="00D53C0F">
        <w:t xml:space="preserve">, </w:t>
      </w:r>
      <w:r w:rsidRPr="00D53C0F">
        <w:rPr>
          <w:color w:val="000000"/>
        </w:rPr>
        <w:t>5-1</w:t>
      </w:r>
      <w:r w:rsidRPr="00D53C0F">
        <w:t xml:space="preserve">, </w:t>
      </w:r>
      <w:r w:rsidRPr="00D53C0F">
        <w:rPr>
          <w:color w:val="000000"/>
        </w:rPr>
        <w:t>5-2</w:t>
      </w:r>
      <w:r w:rsidRPr="00D53C0F">
        <w:t xml:space="preserve">, </w:t>
      </w:r>
      <w:r w:rsidRPr="00D53C0F">
        <w:rPr>
          <w:color w:val="000000"/>
        </w:rPr>
        <w:t>5-3</w:t>
      </w:r>
      <w:r w:rsidRPr="00D53C0F">
        <w:t xml:space="preserve">, </w:t>
      </w:r>
      <w:r w:rsidRPr="00D53C0F">
        <w:rPr>
          <w:color w:val="000000"/>
        </w:rPr>
        <w:t>5-5</w:t>
      </w:r>
      <w:r w:rsidRPr="00D53C0F">
        <w:t xml:space="preserve">, </w:t>
      </w:r>
      <w:r w:rsidRPr="00D53C0F">
        <w:rPr>
          <w:color w:val="000000"/>
        </w:rPr>
        <w:t>5-6</w:t>
      </w:r>
      <w:r w:rsidRPr="00D53C0F">
        <w:t xml:space="preserve">, </w:t>
      </w:r>
      <w:r w:rsidRPr="00D53C0F">
        <w:rPr>
          <w:color w:val="000000"/>
        </w:rPr>
        <w:t>8-8</w:t>
      </w:r>
      <w:r w:rsidRPr="00D53C0F">
        <w:t xml:space="preserve">, </w:t>
      </w:r>
      <w:r w:rsidRPr="00D53C0F">
        <w:rPr>
          <w:rFonts w:cs="Arial"/>
          <w:color w:val="000000"/>
          <w:sz w:val="20"/>
          <w:szCs w:val="20"/>
        </w:rPr>
        <w:t>9-4</w:t>
      </w:r>
      <w:r w:rsidRPr="00D53C0F">
        <w:t xml:space="preserve">, </w:t>
      </w:r>
      <w:r w:rsidRPr="00D53C0F">
        <w:rPr>
          <w:color w:val="000000"/>
        </w:rPr>
        <w:t>11-2</w:t>
      </w:r>
    </w:p>
    <w:p w14:paraId="569F846D" w14:textId="77777777" w:rsidR="00B35919" w:rsidRPr="00D53C0F" w:rsidRDefault="00B35919">
      <w:pPr>
        <w:pStyle w:val="Index2"/>
        <w:tabs>
          <w:tab w:val="right" w:leader="dot" w:pos="4310"/>
        </w:tabs>
      </w:pPr>
      <w:r w:rsidRPr="00D53C0F">
        <w:rPr>
          <w:color w:val="000000"/>
        </w:rPr>
        <w:t>J2EE Security Keys</w:t>
      </w:r>
      <w:r w:rsidRPr="00D53C0F">
        <w:t xml:space="preserve">, </w:t>
      </w:r>
      <w:r w:rsidRPr="00D53C0F">
        <w:rPr>
          <w:color w:val="000000"/>
        </w:rPr>
        <w:t>5-3</w:t>
      </w:r>
    </w:p>
    <w:p w14:paraId="40A8278F" w14:textId="77777777" w:rsidR="00B35919" w:rsidRPr="00D53C0F" w:rsidRDefault="00B35919">
      <w:pPr>
        <w:pStyle w:val="Index2"/>
        <w:tabs>
          <w:tab w:val="right" w:leader="dot" w:pos="4310"/>
        </w:tabs>
      </w:pPr>
      <w:r w:rsidRPr="00D53C0F">
        <w:rPr>
          <w:color w:val="000000"/>
        </w:rPr>
        <w:t>Security Keys</w:t>
      </w:r>
      <w:r w:rsidRPr="00D53C0F">
        <w:t xml:space="preserve">, </w:t>
      </w:r>
      <w:r w:rsidRPr="00D53C0F">
        <w:rPr>
          <w:color w:val="000000"/>
        </w:rPr>
        <w:t>5-6</w:t>
      </w:r>
    </w:p>
    <w:p w14:paraId="0E026A40" w14:textId="77777777" w:rsidR="00B35919" w:rsidRPr="00D53C0F" w:rsidRDefault="00B35919">
      <w:pPr>
        <w:pStyle w:val="Index1"/>
        <w:tabs>
          <w:tab w:val="right" w:leader="dot" w:pos="4310"/>
        </w:tabs>
      </w:pPr>
      <w:r w:rsidRPr="00D53C0F">
        <w:rPr>
          <w:color w:val="000000"/>
        </w:rPr>
        <w:t>VistaDivisionVO Object</w:t>
      </w:r>
      <w:r w:rsidRPr="00D53C0F">
        <w:t xml:space="preserve">, </w:t>
      </w:r>
      <w:r w:rsidRPr="00D53C0F">
        <w:rPr>
          <w:color w:val="000000"/>
        </w:rPr>
        <w:t>7-8</w:t>
      </w:r>
    </w:p>
    <w:p w14:paraId="0DB2CFCD" w14:textId="77777777" w:rsidR="00B35919" w:rsidRPr="00D53C0F" w:rsidRDefault="00B35919">
      <w:pPr>
        <w:pStyle w:val="Index2"/>
        <w:tabs>
          <w:tab w:val="right" w:leader="dot" w:pos="4310"/>
        </w:tabs>
      </w:pPr>
      <w:r w:rsidRPr="00D53C0F">
        <w:rPr>
          <w:color w:val="000000"/>
        </w:rPr>
        <w:t>Constructor Summary</w:t>
      </w:r>
      <w:r w:rsidRPr="00D53C0F">
        <w:t xml:space="preserve">, </w:t>
      </w:r>
      <w:r w:rsidRPr="00D53C0F">
        <w:rPr>
          <w:color w:val="000000"/>
        </w:rPr>
        <w:t>7-9</w:t>
      </w:r>
    </w:p>
    <w:p w14:paraId="1FDAA7F1" w14:textId="77777777" w:rsidR="00B35919" w:rsidRPr="00D53C0F" w:rsidRDefault="00B35919">
      <w:pPr>
        <w:pStyle w:val="Index2"/>
        <w:tabs>
          <w:tab w:val="right" w:leader="dot" w:pos="4310"/>
        </w:tabs>
      </w:pPr>
      <w:r w:rsidRPr="00D53C0F">
        <w:rPr>
          <w:color w:val="000000"/>
        </w:rPr>
        <w:t>JavaBean Example</w:t>
      </w:r>
      <w:r w:rsidRPr="00D53C0F">
        <w:t xml:space="preserve">, </w:t>
      </w:r>
      <w:r w:rsidRPr="00D53C0F">
        <w:rPr>
          <w:color w:val="000000"/>
        </w:rPr>
        <w:t>7-9</w:t>
      </w:r>
    </w:p>
    <w:p w14:paraId="2269926F" w14:textId="77777777" w:rsidR="00B35919" w:rsidRPr="00D53C0F" w:rsidRDefault="00B35919">
      <w:pPr>
        <w:pStyle w:val="Index2"/>
        <w:tabs>
          <w:tab w:val="right" w:leader="dot" w:pos="4310"/>
        </w:tabs>
      </w:pPr>
      <w:r w:rsidRPr="00D53C0F">
        <w:rPr>
          <w:color w:val="000000"/>
        </w:rPr>
        <w:t>Methods</w:t>
      </w:r>
      <w:r w:rsidRPr="00D53C0F">
        <w:t xml:space="preserve">, </w:t>
      </w:r>
      <w:r w:rsidRPr="00D53C0F">
        <w:rPr>
          <w:color w:val="000000"/>
        </w:rPr>
        <w:t>7-9</w:t>
      </w:r>
    </w:p>
    <w:p w14:paraId="4723638C" w14:textId="77777777" w:rsidR="00B35919" w:rsidRPr="00D53C0F" w:rsidRDefault="00B35919">
      <w:pPr>
        <w:pStyle w:val="Index1"/>
        <w:tabs>
          <w:tab w:val="right" w:leader="dot" w:pos="4310"/>
        </w:tabs>
      </w:pPr>
      <w:r w:rsidRPr="00D53C0F">
        <w:rPr>
          <w:bCs/>
          <w:color w:val="000000"/>
        </w:rPr>
        <w:t>VistaDivisionVO()</w:t>
      </w:r>
      <w:r w:rsidRPr="00D53C0F">
        <w:rPr>
          <w:color w:val="000000"/>
        </w:rPr>
        <w:t xml:space="preserve"> Constructor</w:t>
      </w:r>
      <w:r w:rsidRPr="00D53C0F">
        <w:t xml:space="preserve">, </w:t>
      </w:r>
      <w:r w:rsidRPr="00D53C0F">
        <w:rPr>
          <w:color w:val="000000"/>
        </w:rPr>
        <w:t>7-9</w:t>
      </w:r>
    </w:p>
    <w:p w14:paraId="33AEC6AE" w14:textId="77777777" w:rsidR="00B35919" w:rsidRPr="00D53C0F" w:rsidRDefault="00B35919">
      <w:pPr>
        <w:pStyle w:val="Index1"/>
        <w:tabs>
          <w:tab w:val="right" w:leader="dot" w:pos="4310"/>
        </w:tabs>
      </w:pPr>
      <w:r w:rsidRPr="00D53C0F">
        <w:rPr>
          <w:color w:val="000000"/>
        </w:rPr>
        <w:t>VistALink</w:t>
      </w:r>
    </w:p>
    <w:p w14:paraId="5308CC5D" w14:textId="77777777" w:rsidR="00B35919" w:rsidRPr="00D53C0F" w:rsidRDefault="00B35919">
      <w:pPr>
        <w:pStyle w:val="Index2"/>
        <w:tabs>
          <w:tab w:val="right" w:leader="dot" w:pos="4310"/>
        </w:tabs>
      </w:pPr>
      <w:r w:rsidRPr="00D53C0F">
        <w:rPr>
          <w:color w:val="000000"/>
        </w:rPr>
        <w:t>Connection Specs for Subsequent VistALink Calls</w:t>
      </w:r>
      <w:r w:rsidRPr="00D53C0F">
        <w:t xml:space="preserve">, </w:t>
      </w:r>
      <w:r w:rsidRPr="00D53C0F">
        <w:rPr>
          <w:color w:val="000000"/>
        </w:rPr>
        <w:t>7-10</w:t>
      </w:r>
    </w:p>
    <w:p w14:paraId="1394ECBF" w14:textId="77777777" w:rsidR="00B35919" w:rsidRPr="00D53C0F" w:rsidRDefault="00B35919">
      <w:pPr>
        <w:pStyle w:val="Index2"/>
        <w:tabs>
          <w:tab w:val="right" w:leader="dot" w:pos="4310"/>
        </w:tabs>
      </w:pPr>
      <w:r w:rsidRPr="00D53C0F">
        <w:rPr>
          <w:color w:val="000000"/>
        </w:rPr>
        <w:t>Connector Pool</w:t>
      </w:r>
      <w:r w:rsidRPr="00D53C0F">
        <w:t xml:space="preserve">, </w:t>
      </w:r>
      <w:r w:rsidRPr="00D53C0F">
        <w:rPr>
          <w:color w:val="000000"/>
        </w:rPr>
        <w:t>7-10</w:t>
      </w:r>
    </w:p>
    <w:p w14:paraId="534B1083" w14:textId="77777777" w:rsidR="00B35919" w:rsidRPr="00D53C0F" w:rsidRDefault="00B35919">
      <w:pPr>
        <w:pStyle w:val="Index2"/>
        <w:tabs>
          <w:tab w:val="right" w:leader="dot" w:pos="4310"/>
        </w:tabs>
      </w:pPr>
      <w:r w:rsidRPr="00D53C0F">
        <w:rPr>
          <w:color w:val="000000"/>
        </w:rPr>
        <w:t>VistaLinkDuzConnectionSpec</w:t>
      </w:r>
      <w:r w:rsidRPr="00D53C0F">
        <w:t xml:space="preserve">, </w:t>
      </w:r>
      <w:r w:rsidRPr="00D53C0F">
        <w:rPr>
          <w:color w:val="000000"/>
        </w:rPr>
        <w:t>7-10</w:t>
      </w:r>
    </w:p>
    <w:p w14:paraId="01C5431E" w14:textId="77777777" w:rsidR="00B35919" w:rsidRPr="00D53C0F" w:rsidRDefault="00B35919">
      <w:pPr>
        <w:pStyle w:val="Index2"/>
        <w:tabs>
          <w:tab w:val="right" w:leader="dot" w:pos="4310"/>
        </w:tabs>
      </w:pPr>
      <w:r w:rsidRPr="00D53C0F">
        <w:rPr>
          <w:color w:val="000000"/>
        </w:rPr>
        <w:t>XOBS V. 1.5</w:t>
      </w:r>
      <w:r w:rsidRPr="00D53C0F">
        <w:t xml:space="preserve">, </w:t>
      </w:r>
      <w:r w:rsidRPr="00D53C0F">
        <w:rPr>
          <w:color w:val="000000"/>
        </w:rPr>
        <w:t>8-15</w:t>
      </w:r>
    </w:p>
    <w:p w14:paraId="07AC7AFE" w14:textId="77777777" w:rsidR="00B35919" w:rsidRPr="00D53C0F" w:rsidRDefault="00B35919">
      <w:pPr>
        <w:pStyle w:val="Index1"/>
        <w:tabs>
          <w:tab w:val="right" w:leader="dot" w:pos="4310"/>
        </w:tabs>
      </w:pPr>
      <w:r w:rsidRPr="00D53C0F">
        <w:rPr>
          <w:color w:val="000000"/>
        </w:rPr>
        <w:t>VistALink Home Page Web Address</w:t>
      </w:r>
      <w:r w:rsidRPr="00D53C0F">
        <w:t xml:space="preserve">, xv, </w:t>
      </w:r>
      <w:r w:rsidRPr="00D53C0F">
        <w:rPr>
          <w:color w:val="000000"/>
        </w:rPr>
        <w:t>8-6</w:t>
      </w:r>
    </w:p>
    <w:p w14:paraId="7EF71260" w14:textId="77777777" w:rsidR="00B35919" w:rsidRPr="00D53C0F" w:rsidRDefault="00B35919">
      <w:pPr>
        <w:pStyle w:val="Index1"/>
        <w:tabs>
          <w:tab w:val="right" w:leader="dot" w:pos="4310"/>
        </w:tabs>
      </w:pPr>
      <w:r w:rsidRPr="00D53C0F">
        <w:rPr>
          <w:color w:val="000000"/>
        </w:rPr>
        <w:t>VistaLinkDuzConnectionSpec</w:t>
      </w:r>
      <w:r w:rsidRPr="00D53C0F">
        <w:t xml:space="preserve">, </w:t>
      </w:r>
      <w:r w:rsidRPr="00D53C0F">
        <w:rPr>
          <w:color w:val="000000"/>
        </w:rPr>
        <w:t>7-10</w:t>
      </w:r>
    </w:p>
    <w:p w14:paraId="6788F53C" w14:textId="77777777" w:rsidR="00B35919" w:rsidRPr="00D53C0F" w:rsidRDefault="00B35919">
      <w:pPr>
        <w:pStyle w:val="Index1"/>
        <w:tabs>
          <w:tab w:val="right" w:leader="dot" w:pos="4310"/>
        </w:tabs>
      </w:pPr>
      <w:r w:rsidRPr="00D53C0F">
        <w:rPr>
          <w:color w:val="000000"/>
        </w:rPr>
        <w:t>VistALink's Institution Mapping</w:t>
      </w:r>
      <w:r w:rsidRPr="00D53C0F">
        <w:t xml:space="preserve">, </w:t>
      </w:r>
      <w:r w:rsidRPr="00D53C0F">
        <w:rPr>
          <w:color w:val="000000"/>
        </w:rPr>
        <w:t>4-10</w:t>
      </w:r>
      <w:r w:rsidRPr="00D53C0F">
        <w:t xml:space="preserve">, </w:t>
      </w:r>
      <w:r w:rsidRPr="00D53C0F">
        <w:rPr>
          <w:color w:val="000000"/>
        </w:rPr>
        <w:t>6-1</w:t>
      </w:r>
      <w:r w:rsidRPr="00D53C0F">
        <w:t xml:space="preserve">, </w:t>
      </w:r>
      <w:r w:rsidRPr="00D53C0F">
        <w:rPr>
          <w:color w:val="000000"/>
        </w:rPr>
        <w:t>11-4</w:t>
      </w:r>
    </w:p>
    <w:p w14:paraId="0C34DFFB" w14:textId="77777777" w:rsidR="00B35919" w:rsidRPr="00D53C0F" w:rsidRDefault="00B35919">
      <w:pPr>
        <w:pStyle w:val="Index1"/>
        <w:tabs>
          <w:tab w:val="right" w:leader="dot" w:pos="4310"/>
        </w:tabs>
      </w:pPr>
      <w:r w:rsidRPr="00D53C0F">
        <w:rPr>
          <w:rFonts w:cs="Times"/>
          <w:color w:val="000000"/>
        </w:rPr>
        <w:t>VPID</w:t>
      </w:r>
      <w:r w:rsidRPr="00D53C0F">
        <w:t xml:space="preserve">, </w:t>
      </w:r>
      <w:r w:rsidRPr="00D53C0F">
        <w:rPr>
          <w:rFonts w:cs="Times"/>
          <w:color w:val="000000"/>
        </w:rPr>
        <w:t>1-2</w:t>
      </w:r>
      <w:r w:rsidRPr="00D53C0F">
        <w:t xml:space="preserve">, </w:t>
      </w:r>
      <w:r w:rsidRPr="00D53C0F">
        <w:rPr>
          <w:color w:val="000000"/>
        </w:rPr>
        <w:t>7-2</w:t>
      </w:r>
      <w:r w:rsidRPr="00D53C0F">
        <w:t xml:space="preserve">, </w:t>
      </w:r>
      <w:r w:rsidRPr="00D53C0F">
        <w:rPr>
          <w:color w:val="000000"/>
        </w:rPr>
        <w:t>7-10</w:t>
      </w:r>
    </w:p>
    <w:p w14:paraId="63816A36" w14:textId="77777777" w:rsidR="00B35919" w:rsidRPr="00D53C0F" w:rsidRDefault="00B35919">
      <w:pPr>
        <w:pStyle w:val="IndexHeading"/>
        <w:keepNext/>
        <w:tabs>
          <w:tab w:val="right" w:leader="dot" w:pos="4310"/>
        </w:tabs>
        <w:rPr>
          <w:rFonts w:ascii="Calibri" w:hAnsi="Calibri" w:cs="Times New Roman"/>
          <w:b w:val="0"/>
          <w:bCs w:val="0"/>
        </w:rPr>
      </w:pPr>
      <w:r w:rsidRPr="00D53C0F">
        <w:t>W</w:t>
      </w:r>
    </w:p>
    <w:p w14:paraId="76D48523" w14:textId="77777777" w:rsidR="00B35919" w:rsidRPr="00D53C0F" w:rsidRDefault="00B35919">
      <w:pPr>
        <w:pStyle w:val="Index1"/>
        <w:tabs>
          <w:tab w:val="right" w:leader="dot" w:pos="4310"/>
        </w:tabs>
      </w:pPr>
      <w:r w:rsidRPr="00D53C0F">
        <w:rPr>
          <w:color w:val="000000"/>
        </w:rPr>
        <w:t>war File</w:t>
      </w:r>
      <w:r w:rsidRPr="00D53C0F">
        <w:t xml:space="preserve">, </w:t>
      </w:r>
      <w:r w:rsidRPr="00D53C0F">
        <w:rPr>
          <w:color w:val="000000"/>
        </w:rPr>
        <w:t>5-3</w:t>
      </w:r>
    </w:p>
    <w:p w14:paraId="520482A7" w14:textId="77777777" w:rsidR="00B35919" w:rsidRPr="00D53C0F" w:rsidRDefault="00B35919">
      <w:pPr>
        <w:pStyle w:val="Index2"/>
        <w:tabs>
          <w:tab w:val="right" w:leader="dot" w:pos="4310"/>
        </w:tabs>
      </w:pPr>
      <w:r w:rsidRPr="00D53C0F">
        <w:rPr>
          <w:color w:val="000000"/>
        </w:rPr>
        <w:t>Glossary</w:t>
      </w:r>
      <w:r w:rsidRPr="00D53C0F">
        <w:t>, 4, 12</w:t>
      </w:r>
    </w:p>
    <w:p w14:paraId="12153316" w14:textId="77777777" w:rsidR="00B35919" w:rsidRPr="00D53C0F" w:rsidRDefault="00B35919">
      <w:pPr>
        <w:pStyle w:val="Index1"/>
        <w:tabs>
          <w:tab w:val="right" w:leader="dot" w:pos="4310"/>
        </w:tabs>
      </w:pPr>
      <w:r w:rsidRPr="00D53C0F">
        <w:rPr>
          <w:color w:val="000000"/>
        </w:rPr>
        <w:t>Web Pages</w:t>
      </w:r>
    </w:p>
    <w:p w14:paraId="5255947B" w14:textId="77777777" w:rsidR="00B35919" w:rsidRPr="00D53C0F" w:rsidRDefault="00B35919">
      <w:pPr>
        <w:pStyle w:val="Index2"/>
        <w:tabs>
          <w:tab w:val="right" w:leader="dot" w:pos="4310"/>
        </w:tabs>
      </w:pPr>
      <w:r w:rsidRPr="00D53C0F">
        <w:rPr>
          <w:color w:val="000000"/>
          <w:kern w:val="2"/>
        </w:rPr>
        <w:t>Acronyms Home Page Web Address, Glossary</w:t>
      </w:r>
      <w:r w:rsidRPr="00D53C0F">
        <w:t>, 13</w:t>
      </w:r>
    </w:p>
    <w:p w14:paraId="382E0315" w14:textId="77777777" w:rsidR="00B35919" w:rsidRPr="00D53C0F" w:rsidRDefault="00B35919">
      <w:pPr>
        <w:pStyle w:val="Index2"/>
        <w:tabs>
          <w:tab w:val="right" w:leader="dot" w:pos="4310"/>
        </w:tabs>
      </w:pPr>
      <w:r w:rsidRPr="00D53C0F">
        <w:rPr>
          <w:color w:val="000000"/>
        </w:rPr>
        <w:t>Adobe Acrobat Quick Guide</w:t>
      </w:r>
      <w:r w:rsidRPr="00D53C0F">
        <w:rPr>
          <w:color w:val="000000"/>
          <w:kern w:val="2"/>
        </w:rPr>
        <w:t xml:space="preserve"> Web Address</w:t>
      </w:r>
      <w:r w:rsidRPr="00D53C0F">
        <w:t>, xv</w:t>
      </w:r>
    </w:p>
    <w:p w14:paraId="583912A5" w14:textId="77777777" w:rsidR="00B35919" w:rsidRPr="00D53C0F" w:rsidRDefault="00B35919">
      <w:pPr>
        <w:pStyle w:val="Index2"/>
        <w:tabs>
          <w:tab w:val="right" w:leader="dot" w:pos="4310"/>
        </w:tabs>
      </w:pPr>
      <w:r w:rsidRPr="00D53C0F">
        <w:rPr>
          <w:color w:val="000000"/>
          <w:kern w:val="2"/>
        </w:rPr>
        <w:t>Adobe Home Page Web Address</w:t>
      </w:r>
      <w:r w:rsidRPr="00D53C0F">
        <w:t>, xv</w:t>
      </w:r>
    </w:p>
    <w:p w14:paraId="208D31DD" w14:textId="77777777" w:rsidR="00B35919" w:rsidRPr="00D53C0F" w:rsidRDefault="00B35919">
      <w:pPr>
        <w:pStyle w:val="Index2"/>
        <w:tabs>
          <w:tab w:val="right" w:leader="dot" w:pos="4310"/>
        </w:tabs>
      </w:pPr>
      <w:r w:rsidRPr="00D53C0F">
        <w:rPr>
          <w:color w:val="000000"/>
          <w:kern w:val="2"/>
        </w:rPr>
        <w:t>Apache</w:t>
      </w:r>
    </w:p>
    <w:p w14:paraId="63BEB0AB" w14:textId="77777777" w:rsidR="00B35919" w:rsidRPr="00D53C0F" w:rsidRDefault="00B35919">
      <w:pPr>
        <w:pStyle w:val="Index3"/>
        <w:tabs>
          <w:tab w:val="right" w:leader="dot" w:pos="4310"/>
        </w:tabs>
      </w:pPr>
      <w:r w:rsidRPr="00D53C0F">
        <w:rPr>
          <w:color w:val="000000"/>
          <w:kern w:val="2"/>
        </w:rPr>
        <w:t>Jakarta Cactus Website</w:t>
      </w:r>
      <w:r w:rsidRPr="00D53C0F">
        <w:t xml:space="preserve">, </w:t>
      </w:r>
      <w:r w:rsidRPr="00D53C0F">
        <w:rPr>
          <w:color w:val="000000"/>
          <w:kern w:val="2"/>
        </w:rPr>
        <w:t>10-1</w:t>
      </w:r>
    </w:p>
    <w:p w14:paraId="258C719B" w14:textId="77777777" w:rsidR="00B35919" w:rsidRPr="00D53C0F" w:rsidRDefault="00B35919">
      <w:pPr>
        <w:pStyle w:val="Index3"/>
        <w:tabs>
          <w:tab w:val="right" w:leader="dot" w:pos="4310"/>
        </w:tabs>
      </w:pPr>
      <w:r w:rsidRPr="00D53C0F">
        <w:rPr>
          <w:color w:val="000000"/>
          <w:kern w:val="2"/>
        </w:rPr>
        <w:t>Jakarta Project Home Page Web Address</w:t>
      </w:r>
      <w:r w:rsidRPr="00D53C0F">
        <w:t xml:space="preserve">, </w:t>
      </w:r>
      <w:r w:rsidRPr="00D53C0F">
        <w:rPr>
          <w:color w:val="000000"/>
          <w:kern w:val="2"/>
        </w:rPr>
        <w:t>4-7</w:t>
      </w:r>
    </w:p>
    <w:p w14:paraId="17EF06DA" w14:textId="77777777" w:rsidR="00B35919" w:rsidRPr="00D53C0F" w:rsidRDefault="00B35919">
      <w:pPr>
        <w:pStyle w:val="Index2"/>
        <w:tabs>
          <w:tab w:val="right" w:leader="dot" w:pos="4310"/>
        </w:tabs>
      </w:pPr>
      <w:r w:rsidRPr="00D53C0F">
        <w:rPr>
          <w:color w:val="000000"/>
          <w:kern w:val="2"/>
        </w:rPr>
        <w:t>ASIS Documents</w:t>
      </w:r>
    </w:p>
    <w:p w14:paraId="47E68DDF" w14:textId="77777777" w:rsidR="00B35919" w:rsidRPr="00D53C0F" w:rsidRDefault="00B35919">
      <w:pPr>
        <w:pStyle w:val="Index3"/>
        <w:tabs>
          <w:tab w:val="right" w:leader="dot" w:pos="4310"/>
        </w:tabs>
      </w:pPr>
      <w:r w:rsidRPr="00D53C0F">
        <w:rPr>
          <w:color w:val="000000"/>
          <w:kern w:val="2"/>
        </w:rPr>
        <w:t>Log4j Guidelines Website</w:t>
      </w:r>
      <w:r w:rsidRPr="00D53C0F">
        <w:t xml:space="preserve">, </w:t>
      </w:r>
      <w:r w:rsidRPr="00D53C0F">
        <w:rPr>
          <w:color w:val="000000"/>
          <w:kern w:val="2"/>
        </w:rPr>
        <w:t>8-6</w:t>
      </w:r>
    </w:p>
    <w:p w14:paraId="72DD7216" w14:textId="77777777" w:rsidR="00B35919" w:rsidRPr="00D53C0F" w:rsidRDefault="00B35919">
      <w:pPr>
        <w:pStyle w:val="Index2"/>
        <w:tabs>
          <w:tab w:val="right" w:leader="dot" w:pos="4310"/>
        </w:tabs>
      </w:pPr>
      <w:r w:rsidRPr="00D53C0F">
        <w:rPr>
          <w:color w:val="000000"/>
          <w:kern w:val="2"/>
        </w:rPr>
        <w:t>FatKAAT</w:t>
      </w:r>
    </w:p>
    <w:p w14:paraId="346E9A2C" w14:textId="77777777" w:rsidR="00B35919" w:rsidRPr="00D53C0F" w:rsidRDefault="00B35919">
      <w:pPr>
        <w:pStyle w:val="Index3"/>
        <w:tabs>
          <w:tab w:val="right" w:leader="dot" w:pos="4310"/>
        </w:tabs>
      </w:pPr>
      <w:r w:rsidRPr="00D53C0F">
        <w:rPr>
          <w:color w:val="000000"/>
          <w:kern w:val="2"/>
        </w:rPr>
        <w:t>Download Home Page Web Address</w:t>
      </w:r>
      <w:r w:rsidRPr="00D53C0F">
        <w:t xml:space="preserve">, </w:t>
      </w:r>
      <w:r w:rsidRPr="00D53C0F">
        <w:rPr>
          <w:color w:val="000000"/>
          <w:kern w:val="2"/>
        </w:rPr>
        <w:t>3-4</w:t>
      </w:r>
    </w:p>
    <w:p w14:paraId="121D5E48" w14:textId="77777777" w:rsidR="00B35919" w:rsidRPr="00D53C0F" w:rsidRDefault="00B35919">
      <w:pPr>
        <w:pStyle w:val="Index2"/>
        <w:tabs>
          <w:tab w:val="right" w:leader="dot" w:pos="4310"/>
        </w:tabs>
      </w:pPr>
      <w:r w:rsidRPr="00D53C0F">
        <w:rPr>
          <w:color w:val="000000"/>
          <w:kern w:val="2"/>
        </w:rPr>
        <w:t>Glossary Home Page Web Address, Glossary</w:t>
      </w:r>
      <w:r w:rsidRPr="00D53C0F">
        <w:t>, 13</w:t>
      </w:r>
    </w:p>
    <w:p w14:paraId="0BB6B0E6" w14:textId="77777777" w:rsidR="00B35919" w:rsidRPr="00D53C0F" w:rsidRDefault="00B35919">
      <w:pPr>
        <w:pStyle w:val="Index2"/>
        <w:tabs>
          <w:tab w:val="right" w:leader="dot" w:pos="4310"/>
        </w:tabs>
      </w:pPr>
      <w:r w:rsidRPr="00D53C0F">
        <w:rPr>
          <w:color w:val="000000"/>
          <w:kern w:val="2"/>
        </w:rPr>
        <w:t>KAAJEE</w:t>
      </w:r>
    </w:p>
    <w:p w14:paraId="7AAD18A1" w14:textId="77777777" w:rsidR="00B35919" w:rsidRPr="00D53C0F" w:rsidRDefault="00B35919">
      <w:pPr>
        <w:pStyle w:val="Index3"/>
        <w:tabs>
          <w:tab w:val="right" w:leader="dot" w:pos="4310"/>
        </w:tabs>
      </w:pPr>
      <w:r w:rsidRPr="00D53C0F">
        <w:rPr>
          <w:color w:val="000000"/>
          <w:kern w:val="2"/>
        </w:rPr>
        <w:t>Home Page Web Address</w:t>
      </w:r>
      <w:r w:rsidRPr="00D53C0F">
        <w:t>, xv</w:t>
      </w:r>
    </w:p>
    <w:p w14:paraId="5D96D7B7" w14:textId="77777777" w:rsidR="00B35919" w:rsidRPr="00D53C0F" w:rsidRDefault="00B35919">
      <w:pPr>
        <w:pStyle w:val="Index2"/>
        <w:tabs>
          <w:tab w:val="right" w:leader="dot" w:pos="4310"/>
        </w:tabs>
      </w:pPr>
      <w:r w:rsidRPr="00D53C0F">
        <w:rPr>
          <w:color w:val="000000"/>
          <w:kern w:val="2"/>
        </w:rPr>
        <w:t>Kernel</w:t>
      </w:r>
    </w:p>
    <w:p w14:paraId="7EDE71CD" w14:textId="77777777" w:rsidR="00B35919" w:rsidRPr="00D53C0F" w:rsidRDefault="00B35919">
      <w:pPr>
        <w:pStyle w:val="Index3"/>
        <w:tabs>
          <w:tab w:val="right" w:leader="dot" w:pos="4310"/>
        </w:tabs>
      </w:pPr>
      <w:r w:rsidRPr="00D53C0F">
        <w:rPr>
          <w:color w:val="000000"/>
          <w:kern w:val="2"/>
        </w:rPr>
        <w:t>RPC Website</w:t>
      </w:r>
      <w:r w:rsidRPr="00D53C0F">
        <w:t xml:space="preserve">, </w:t>
      </w:r>
      <w:r w:rsidRPr="00D53C0F">
        <w:rPr>
          <w:color w:val="000000"/>
          <w:kern w:val="2"/>
        </w:rPr>
        <w:t>8-10</w:t>
      </w:r>
    </w:p>
    <w:p w14:paraId="36C0BC03" w14:textId="77777777" w:rsidR="00B35919" w:rsidRPr="00D53C0F" w:rsidRDefault="00B35919">
      <w:pPr>
        <w:pStyle w:val="Index2"/>
        <w:tabs>
          <w:tab w:val="right" w:leader="dot" w:pos="4310"/>
        </w:tabs>
      </w:pPr>
      <w:r w:rsidRPr="00D53C0F">
        <w:rPr>
          <w:color w:val="000000"/>
          <w:kern w:val="2"/>
        </w:rPr>
        <w:t>SDS Home Page Web Address</w:t>
      </w:r>
      <w:r w:rsidRPr="00D53C0F">
        <w:t xml:space="preserve">, </w:t>
      </w:r>
      <w:r w:rsidRPr="00D53C0F">
        <w:rPr>
          <w:color w:val="000000"/>
          <w:kern w:val="2"/>
        </w:rPr>
        <w:t>4-5</w:t>
      </w:r>
      <w:r w:rsidRPr="00D53C0F">
        <w:t xml:space="preserve">, </w:t>
      </w:r>
      <w:r w:rsidRPr="00D53C0F">
        <w:rPr>
          <w:color w:val="000000"/>
        </w:rPr>
        <w:t>9-3</w:t>
      </w:r>
    </w:p>
    <w:p w14:paraId="1AF9805B" w14:textId="77777777" w:rsidR="00B35919" w:rsidRPr="00D53C0F" w:rsidRDefault="00B35919">
      <w:pPr>
        <w:pStyle w:val="Index2"/>
        <w:tabs>
          <w:tab w:val="right" w:leader="dot" w:pos="4310"/>
        </w:tabs>
      </w:pPr>
      <w:r w:rsidRPr="00D53C0F">
        <w:rPr>
          <w:color w:val="000000"/>
          <w:kern w:val="2"/>
        </w:rPr>
        <w:t>SDS Website</w:t>
      </w:r>
      <w:r w:rsidRPr="00D53C0F">
        <w:t xml:space="preserve">, </w:t>
      </w:r>
      <w:r w:rsidRPr="00D53C0F">
        <w:rPr>
          <w:color w:val="000000"/>
          <w:kern w:val="2"/>
        </w:rPr>
        <w:t>4-4</w:t>
      </w:r>
      <w:r w:rsidRPr="00D53C0F">
        <w:t xml:space="preserve">, </w:t>
      </w:r>
      <w:r w:rsidRPr="00D53C0F">
        <w:rPr>
          <w:color w:val="000000"/>
          <w:kern w:val="2"/>
        </w:rPr>
        <w:t>4-5</w:t>
      </w:r>
      <w:r w:rsidRPr="00D53C0F">
        <w:t xml:space="preserve">, </w:t>
      </w:r>
      <w:r w:rsidRPr="00D53C0F">
        <w:rPr>
          <w:color w:val="000000"/>
        </w:rPr>
        <w:t>7-1</w:t>
      </w:r>
      <w:r w:rsidRPr="00D53C0F">
        <w:t xml:space="preserve">, </w:t>
      </w:r>
      <w:r w:rsidRPr="00D53C0F">
        <w:rPr>
          <w:color w:val="000000"/>
        </w:rPr>
        <w:t>9-3</w:t>
      </w:r>
    </w:p>
    <w:p w14:paraId="70BDDE8D" w14:textId="77777777" w:rsidR="00B35919" w:rsidRPr="00D53C0F" w:rsidRDefault="00B35919">
      <w:pPr>
        <w:pStyle w:val="Index2"/>
        <w:tabs>
          <w:tab w:val="right" w:leader="dot" w:pos="4310"/>
        </w:tabs>
      </w:pPr>
      <w:r w:rsidRPr="00D53C0F">
        <w:rPr>
          <w:color w:val="000000"/>
          <w:kern w:val="2"/>
        </w:rPr>
        <w:t>SOP 192-039 Website</w:t>
      </w:r>
      <w:r w:rsidRPr="00D53C0F">
        <w:t xml:space="preserve">, </w:t>
      </w:r>
      <w:r w:rsidRPr="00D53C0F">
        <w:rPr>
          <w:color w:val="000000"/>
          <w:kern w:val="2"/>
        </w:rPr>
        <w:t>9-5</w:t>
      </w:r>
    </w:p>
    <w:p w14:paraId="3F0FA99B" w14:textId="77777777" w:rsidR="00B35919" w:rsidRPr="00D53C0F" w:rsidRDefault="00B35919">
      <w:pPr>
        <w:pStyle w:val="Index2"/>
        <w:tabs>
          <w:tab w:val="right" w:leader="dot" w:pos="4310"/>
        </w:tabs>
      </w:pPr>
      <w:r w:rsidRPr="00D53C0F">
        <w:rPr>
          <w:color w:val="000000"/>
          <w:kern w:val="2"/>
        </w:rPr>
        <w:t>VHA CSO Website</w:t>
      </w:r>
      <w:r w:rsidRPr="00D53C0F">
        <w:t xml:space="preserve">, </w:t>
      </w:r>
      <w:r w:rsidRPr="00D53C0F">
        <w:rPr>
          <w:color w:val="000000"/>
          <w:kern w:val="2"/>
        </w:rPr>
        <w:t>3-2</w:t>
      </w:r>
    </w:p>
    <w:p w14:paraId="56EA65D1" w14:textId="77777777" w:rsidR="00B35919" w:rsidRPr="00D53C0F" w:rsidRDefault="00B35919">
      <w:pPr>
        <w:pStyle w:val="Index2"/>
        <w:tabs>
          <w:tab w:val="right" w:leader="dot" w:pos="4310"/>
        </w:tabs>
      </w:pPr>
      <w:r w:rsidRPr="00D53C0F">
        <w:rPr>
          <w:color w:val="000000"/>
        </w:rPr>
        <w:t>VHA Software Document Library (</w:t>
      </w:r>
      <w:r w:rsidRPr="00D53C0F">
        <w:rPr>
          <w:color w:val="000000"/>
          <w:kern w:val="2"/>
        </w:rPr>
        <w:t>VDL)</w:t>
      </w:r>
    </w:p>
    <w:p w14:paraId="7950D9D7" w14:textId="77777777" w:rsidR="00B35919" w:rsidRPr="00D53C0F" w:rsidRDefault="00B35919">
      <w:pPr>
        <w:pStyle w:val="Index3"/>
        <w:tabs>
          <w:tab w:val="right" w:leader="dot" w:pos="4310"/>
        </w:tabs>
      </w:pPr>
      <w:r w:rsidRPr="00D53C0F">
        <w:rPr>
          <w:color w:val="000000"/>
          <w:kern w:val="2"/>
        </w:rPr>
        <w:t>Home Page Web Address</w:t>
      </w:r>
      <w:r w:rsidRPr="00D53C0F">
        <w:t xml:space="preserve">, xv, </w:t>
      </w:r>
      <w:r w:rsidRPr="00D53C0F">
        <w:rPr>
          <w:color w:val="000000"/>
        </w:rPr>
        <w:t>1-3</w:t>
      </w:r>
    </w:p>
    <w:p w14:paraId="2DC201EC" w14:textId="77777777" w:rsidR="00B35919" w:rsidRPr="00D53C0F" w:rsidRDefault="00B35919">
      <w:pPr>
        <w:pStyle w:val="Index3"/>
        <w:tabs>
          <w:tab w:val="right" w:leader="dot" w:pos="4310"/>
        </w:tabs>
      </w:pPr>
      <w:r w:rsidRPr="00D53C0F">
        <w:rPr>
          <w:color w:val="000000"/>
          <w:kern w:val="2"/>
        </w:rPr>
        <w:t>IFR Home Page Web Address</w:t>
      </w:r>
      <w:r w:rsidRPr="00D53C0F">
        <w:t xml:space="preserve">, </w:t>
      </w:r>
      <w:r w:rsidRPr="00D53C0F">
        <w:rPr>
          <w:color w:val="000000"/>
          <w:kern w:val="2"/>
        </w:rPr>
        <w:t>8-3</w:t>
      </w:r>
    </w:p>
    <w:p w14:paraId="06D0751B" w14:textId="77777777" w:rsidR="00B35919" w:rsidRPr="00D53C0F" w:rsidRDefault="00B35919">
      <w:pPr>
        <w:pStyle w:val="Index3"/>
        <w:tabs>
          <w:tab w:val="right" w:leader="dot" w:pos="4310"/>
        </w:tabs>
      </w:pPr>
      <w:r w:rsidRPr="00D53C0F">
        <w:rPr>
          <w:color w:val="000000"/>
          <w:kern w:val="2"/>
        </w:rPr>
        <w:t>VistALink</w:t>
      </w:r>
    </w:p>
    <w:p w14:paraId="06295365" w14:textId="77777777" w:rsidR="00B35919" w:rsidRPr="00D53C0F" w:rsidRDefault="00B35919">
      <w:pPr>
        <w:pStyle w:val="Index4"/>
        <w:tabs>
          <w:tab w:val="right" w:leader="dot" w:pos="4310"/>
        </w:tabs>
      </w:pPr>
      <w:r w:rsidRPr="00D53C0F">
        <w:rPr>
          <w:color w:val="000000"/>
          <w:kern w:val="2"/>
        </w:rPr>
        <w:t>Website</w:t>
      </w:r>
      <w:r w:rsidRPr="00D53C0F">
        <w:t>, xv</w:t>
      </w:r>
    </w:p>
    <w:p w14:paraId="7A710136" w14:textId="77777777" w:rsidR="00B35919" w:rsidRPr="00D53C0F" w:rsidRDefault="00B35919">
      <w:pPr>
        <w:pStyle w:val="Index2"/>
        <w:tabs>
          <w:tab w:val="right" w:leader="dot" w:pos="4310"/>
        </w:tabs>
      </w:pPr>
      <w:r w:rsidRPr="00D53C0F">
        <w:rPr>
          <w:color w:val="000000"/>
        </w:rPr>
        <w:t>VistALink Home Page Web Address</w:t>
      </w:r>
      <w:r w:rsidRPr="00D53C0F">
        <w:t xml:space="preserve">, </w:t>
      </w:r>
      <w:r w:rsidRPr="00D53C0F">
        <w:rPr>
          <w:color w:val="000000"/>
        </w:rPr>
        <w:t>8-6</w:t>
      </w:r>
    </w:p>
    <w:p w14:paraId="5C48654F" w14:textId="77777777" w:rsidR="00B35919" w:rsidRPr="00D53C0F" w:rsidRDefault="00B35919">
      <w:pPr>
        <w:pStyle w:val="Index2"/>
        <w:tabs>
          <w:tab w:val="right" w:leader="dot" w:pos="4310"/>
        </w:tabs>
      </w:pPr>
      <w:r w:rsidRPr="00D53C0F">
        <w:rPr>
          <w:color w:val="000000"/>
        </w:rPr>
        <w:t>WebLogic</w:t>
      </w:r>
    </w:p>
    <w:p w14:paraId="606368BB" w14:textId="77777777" w:rsidR="00B35919" w:rsidRPr="00D53C0F" w:rsidRDefault="00B35919">
      <w:pPr>
        <w:pStyle w:val="Index3"/>
        <w:tabs>
          <w:tab w:val="right" w:leader="dot" w:pos="4310"/>
        </w:tabs>
      </w:pPr>
      <w:r w:rsidRPr="00D53C0F">
        <w:rPr>
          <w:color w:val="000000"/>
        </w:rPr>
        <w:t>Documentation Website</w:t>
      </w:r>
      <w:r w:rsidRPr="00D53C0F">
        <w:t xml:space="preserve">, </w:t>
      </w:r>
      <w:r w:rsidRPr="00D53C0F">
        <w:rPr>
          <w:color w:val="000000"/>
        </w:rPr>
        <w:t>1-6</w:t>
      </w:r>
      <w:r w:rsidRPr="00D53C0F">
        <w:t xml:space="preserve">, </w:t>
      </w:r>
      <w:r w:rsidRPr="00D53C0F">
        <w:rPr>
          <w:color w:val="000000"/>
          <w:kern w:val="2"/>
        </w:rPr>
        <w:t>4-1</w:t>
      </w:r>
    </w:p>
    <w:p w14:paraId="60B5B063" w14:textId="77777777" w:rsidR="00B35919" w:rsidRPr="00D53C0F" w:rsidRDefault="00B35919">
      <w:pPr>
        <w:pStyle w:val="Index1"/>
        <w:tabs>
          <w:tab w:val="right" w:leader="dot" w:pos="4310"/>
        </w:tabs>
      </w:pPr>
      <w:r w:rsidRPr="00D53C0F">
        <w:rPr>
          <w:color w:val="000000"/>
        </w:rPr>
        <w:t>web.xml File</w:t>
      </w:r>
      <w:r w:rsidRPr="00D53C0F">
        <w:t xml:space="preserve">, </w:t>
      </w:r>
      <w:r w:rsidRPr="00D53C0F">
        <w:rPr>
          <w:color w:val="000000"/>
        </w:rPr>
        <w:t>1-2</w:t>
      </w:r>
      <w:r w:rsidRPr="00D53C0F">
        <w:t xml:space="preserve">, </w:t>
      </w:r>
      <w:r w:rsidRPr="00D53C0F">
        <w:rPr>
          <w:color w:val="000000"/>
        </w:rPr>
        <w:t>4-11</w:t>
      </w:r>
      <w:r w:rsidRPr="00D53C0F">
        <w:t xml:space="preserve">, </w:t>
      </w:r>
      <w:r w:rsidRPr="00D53C0F">
        <w:rPr>
          <w:color w:val="000000"/>
        </w:rPr>
        <w:t>4-13</w:t>
      </w:r>
      <w:r w:rsidRPr="00D53C0F">
        <w:t xml:space="preserve">, </w:t>
      </w:r>
      <w:r w:rsidRPr="00D53C0F">
        <w:rPr>
          <w:color w:val="000000"/>
          <w:kern w:val="2"/>
        </w:rPr>
        <w:t>4-14</w:t>
      </w:r>
      <w:r w:rsidRPr="00D53C0F">
        <w:t xml:space="preserve">, </w:t>
      </w:r>
      <w:r w:rsidRPr="00D53C0F">
        <w:rPr>
          <w:color w:val="000000"/>
        </w:rPr>
        <w:t>5-1</w:t>
      </w:r>
      <w:r w:rsidRPr="00D53C0F">
        <w:t xml:space="preserve">, </w:t>
      </w:r>
      <w:r w:rsidRPr="00D53C0F">
        <w:rPr>
          <w:color w:val="000000"/>
        </w:rPr>
        <w:t>7-1</w:t>
      </w:r>
      <w:r w:rsidRPr="00D53C0F">
        <w:t xml:space="preserve">, </w:t>
      </w:r>
      <w:r w:rsidRPr="00D53C0F">
        <w:rPr>
          <w:color w:val="000000"/>
        </w:rPr>
        <w:t>10-1</w:t>
      </w:r>
      <w:r w:rsidRPr="00D53C0F">
        <w:t xml:space="preserve">, </w:t>
      </w:r>
      <w:r w:rsidRPr="00D53C0F">
        <w:rPr>
          <w:color w:val="000000"/>
        </w:rPr>
        <w:t>10-2</w:t>
      </w:r>
      <w:r w:rsidRPr="00D53C0F">
        <w:t xml:space="preserve">, </w:t>
      </w:r>
      <w:r w:rsidRPr="00D53C0F">
        <w:rPr>
          <w:color w:val="000000"/>
        </w:rPr>
        <w:t>11-3</w:t>
      </w:r>
    </w:p>
    <w:p w14:paraId="353CB9BB" w14:textId="77777777" w:rsidR="00B35919" w:rsidRPr="00D53C0F" w:rsidRDefault="00B35919">
      <w:pPr>
        <w:pStyle w:val="Index2"/>
        <w:tabs>
          <w:tab w:val="right" w:leader="dot" w:pos="4310"/>
        </w:tabs>
      </w:pPr>
      <w:r w:rsidRPr="00D53C0F">
        <w:rPr>
          <w:color w:val="000000"/>
        </w:rPr>
        <w:t>A</w:t>
      </w:r>
      <w:r w:rsidRPr="00D53C0F">
        <w:t>, 1, 4</w:t>
      </w:r>
    </w:p>
    <w:p w14:paraId="75AE06C2" w14:textId="77777777" w:rsidR="00B35919" w:rsidRPr="00D53C0F" w:rsidRDefault="00B35919">
      <w:pPr>
        <w:pStyle w:val="Index1"/>
        <w:tabs>
          <w:tab w:val="right" w:leader="dot" w:pos="4310"/>
        </w:tabs>
      </w:pPr>
      <w:r w:rsidRPr="00D53C0F">
        <w:rPr>
          <w:color w:val="000000"/>
        </w:rPr>
        <w:t>Web-based</w:t>
      </w:r>
    </w:p>
    <w:p w14:paraId="304639C9" w14:textId="77777777" w:rsidR="00B35919" w:rsidRPr="00D53C0F" w:rsidRDefault="00B35919">
      <w:pPr>
        <w:pStyle w:val="Index2"/>
        <w:tabs>
          <w:tab w:val="right" w:leader="dot" w:pos="4310"/>
        </w:tabs>
      </w:pPr>
      <w:r w:rsidRPr="00D53C0F">
        <w:rPr>
          <w:color w:val="000000"/>
        </w:rPr>
        <w:t>Application Procedures to Implement KAAJEE</w:t>
      </w:r>
      <w:r w:rsidRPr="00D53C0F">
        <w:t xml:space="preserve">, </w:t>
      </w:r>
      <w:r w:rsidRPr="00D53C0F">
        <w:rPr>
          <w:color w:val="000000"/>
        </w:rPr>
        <w:t>4-3</w:t>
      </w:r>
    </w:p>
    <w:p w14:paraId="1123B0DC" w14:textId="77777777" w:rsidR="00B35919" w:rsidRPr="00D53C0F" w:rsidRDefault="00B35919">
      <w:pPr>
        <w:pStyle w:val="Index2"/>
        <w:tabs>
          <w:tab w:val="right" w:leader="dot" w:pos="4310"/>
        </w:tabs>
      </w:pPr>
      <w:r w:rsidRPr="00D53C0F">
        <w:rPr>
          <w:color w:val="000000"/>
        </w:rPr>
        <w:t>Authentication</w:t>
      </w:r>
      <w:r w:rsidRPr="00D53C0F">
        <w:t xml:space="preserve">, </w:t>
      </w:r>
      <w:r w:rsidRPr="00D53C0F">
        <w:rPr>
          <w:color w:val="000000"/>
        </w:rPr>
        <w:t>1-10</w:t>
      </w:r>
    </w:p>
    <w:p w14:paraId="21449D6C" w14:textId="77777777" w:rsidR="00B35919" w:rsidRPr="00D53C0F" w:rsidRDefault="00B35919">
      <w:pPr>
        <w:pStyle w:val="Index1"/>
        <w:tabs>
          <w:tab w:val="right" w:leader="dot" w:pos="4310"/>
        </w:tabs>
      </w:pPr>
      <w:r w:rsidRPr="00D53C0F">
        <w:rPr>
          <w:color w:val="000000"/>
        </w:rPr>
        <w:t>WebLogic</w:t>
      </w:r>
    </w:p>
    <w:p w14:paraId="6058063C" w14:textId="77777777" w:rsidR="00B35919" w:rsidRPr="00D53C0F" w:rsidRDefault="00B35919">
      <w:pPr>
        <w:pStyle w:val="Index2"/>
        <w:tabs>
          <w:tab w:val="right" w:leader="dot" w:pos="4310"/>
        </w:tabs>
      </w:pPr>
      <w:r w:rsidRPr="00D53C0F">
        <w:rPr>
          <w:color w:val="000000"/>
        </w:rPr>
        <w:t>Application Server</w:t>
      </w:r>
      <w:r w:rsidRPr="00D53C0F">
        <w:t xml:space="preserve">, </w:t>
      </w:r>
      <w:r w:rsidRPr="00D53C0F">
        <w:rPr>
          <w:color w:val="000000"/>
        </w:rPr>
        <w:t>1-2</w:t>
      </w:r>
      <w:r w:rsidRPr="00D53C0F">
        <w:t xml:space="preserve">, </w:t>
      </w:r>
      <w:r w:rsidRPr="00D53C0F">
        <w:rPr>
          <w:color w:val="000000"/>
        </w:rPr>
        <w:t>3-3</w:t>
      </w:r>
      <w:r w:rsidRPr="00D53C0F">
        <w:t xml:space="preserve">, </w:t>
      </w:r>
      <w:r w:rsidRPr="00D53C0F">
        <w:rPr>
          <w:color w:val="000000"/>
        </w:rPr>
        <w:t>4-1</w:t>
      </w:r>
      <w:r w:rsidRPr="00D53C0F">
        <w:t xml:space="preserve">, </w:t>
      </w:r>
      <w:r w:rsidRPr="00D53C0F">
        <w:rPr>
          <w:color w:val="000000"/>
        </w:rPr>
        <w:t>4-2</w:t>
      </w:r>
      <w:r w:rsidRPr="00D53C0F">
        <w:t xml:space="preserve">, </w:t>
      </w:r>
      <w:r w:rsidRPr="00D53C0F">
        <w:rPr>
          <w:color w:val="000000"/>
        </w:rPr>
        <w:t>9-3</w:t>
      </w:r>
    </w:p>
    <w:p w14:paraId="2BF40902" w14:textId="77777777" w:rsidR="00B35919" w:rsidRPr="00D53C0F" w:rsidRDefault="00B35919">
      <w:pPr>
        <w:pStyle w:val="Index2"/>
        <w:tabs>
          <w:tab w:val="right" w:leader="dot" w:pos="4310"/>
        </w:tabs>
      </w:pPr>
      <w:r w:rsidRPr="00D53C0F">
        <w:rPr>
          <w:color w:val="000000"/>
        </w:rPr>
        <w:t>Documentation</w:t>
      </w:r>
    </w:p>
    <w:p w14:paraId="4C0A6A11" w14:textId="77777777" w:rsidR="00B35919" w:rsidRPr="00D53C0F" w:rsidRDefault="00B35919">
      <w:pPr>
        <w:pStyle w:val="Index3"/>
        <w:tabs>
          <w:tab w:val="right" w:leader="dot" w:pos="4310"/>
        </w:tabs>
      </w:pPr>
      <w:r w:rsidRPr="00D53C0F">
        <w:rPr>
          <w:color w:val="000000"/>
        </w:rPr>
        <w:t>Website</w:t>
      </w:r>
      <w:r w:rsidRPr="00D53C0F">
        <w:t xml:space="preserve">, </w:t>
      </w:r>
      <w:r w:rsidRPr="00D53C0F">
        <w:rPr>
          <w:color w:val="000000"/>
        </w:rPr>
        <w:t>1-6</w:t>
      </w:r>
    </w:p>
    <w:p w14:paraId="4693EDEF" w14:textId="77777777" w:rsidR="00B35919" w:rsidRPr="00D53C0F" w:rsidRDefault="00B35919">
      <w:pPr>
        <w:pStyle w:val="Index2"/>
        <w:tabs>
          <w:tab w:val="right" w:leader="dot" w:pos="4310"/>
        </w:tabs>
      </w:pPr>
      <w:r w:rsidRPr="00D53C0F">
        <w:rPr>
          <w:color w:val="000000"/>
          <w:kern w:val="2"/>
        </w:rPr>
        <w:t>Documentation Website</w:t>
      </w:r>
      <w:r w:rsidRPr="00D53C0F">
        <w:t xml:space="preserve">, </w:t>
      </w:r>
      <w:r w:rsidRPr="00D53C0F">
        <w:rPr>
          <w:color w:val="000000"/>
          <w:kern w:val="2"/>
        </w:rPr>
        <w:t>4-1</w:t>
      </w:r>
    </w:p>
    <w:p w14:paraId="341BC8E9" w14:textId="77777777" w:rsidR="00B35919" w:rsidRPr="00D53C0F" w:rsidRDefault="00B35919">
      <w:pPr>
        <w:pStyle w:val="Index2"/>
        <w:tabs>
          <w:tab w:val="right" w:leader="dot" w:pos="4310"/>
        </w:tabs>
      </w:pPr>
      <w:r w:rsidRPr="00D53C0F">
        <w:rPr>
          <w:color w:val="000000"/>
        </w:rPr>
        <w:t>KAAJEE Login Server Requirements</w:t>
      </w:r>
      <w:r w:rsidRPr="00D53C0F">
        <w:t xml:space="preserve">, </w:t>
      </w:r>
      <w:r w:rsidRPr="00D53C0F">
        <w:rPr>
          <w:color w:val="000000"/>
        </w:rPr>
        <w:t>8-4</w:t>
      </w:r>
    </w:p>
    <w:p w14:paraId="28F75961" w14:textId="77777777" w:rsidR="00B35919" w:rsidRPr="00D53C0F" w:rsidRDefault="00B35919">
      <w:pPr>
        <w:pStyle w:val="Index1"/>
        <w:tabs>
          <w:tab w:val="right" w:leader="dot" w:pos="4310"/>
        </w:tabs>
      </w:pPr>
      <w:r w:rsidRPr="00D53C0F">
        <w:rPr>
          <w:bCs/>
          <w:color w:val="000000"/>
        </w:rPr>
        <w:t>weblogic.jar</w:t>
      </w:r>
      <w:r w:rsidRPr="00D53C0F">
        <w:t xml:space="preserve">, </w:t>
      </w:r>
      <w:r w:rsidRPr="00D53C0F">
        <w:rPr>
          <w:bCs/>
          <w:color w:val="000000"/>
        </w:rPr>
        <w:t>4-6</w:t>
      </w:r>
    </w:p>
    <w:p w14:paraId="342CA3B3" w14:textId="77777777" w:rsidR="00B35919" w:rsidRPr="00D53C0F" w:rsidRDefault="00B35919">
      <w:pPr>
        <w:pStyle w:val="Index1"/>
        <w:tabs>
          <w:tab w:val="right" w:leader="dot" w:pos="4310"/>
        </w:tabs>
      </w:pPr>
      <w:r w:rsidRPr="00D53C0F">
        <w:rPr>
          <w:color w:val="000000"/>
        </w:rPr>
        <w:t>weblogic.xml File</w:t>
      </w:r>
      <w:r w:rsidRPr="00D53C0F">
        <w:t xml:space="preserve">, </w:t>
      </w:r>
      <w:r w:rsidRPr="00D53C0F">
        <w:rPr>
          <w:color w:val="000000"/>
        </w:rPr>
        <w:t>1-2</w:t>
      </w:r>
      <w:r w:rsidRPr="00D53C0F">
        <w:t xml:space="preserve">, </w:t>
      </w:r>
      <w:r w:rsidRPr="00D53C0F">
        <w:rPr>
          <w:color w:val="000000"/>
        </w:rPr>
        <w:t>1-3</w:t>
      </w:r>
      <w:r w:rsidRPr="00D53C0F">
        <w:t xml:space="preserve">, </w:t>
      </w:r>
      <w:r w:rsidRPr="00D53C0F">
        <w:rPr>
          <w:color w:val="000000"/>
        </w:rPr>
        <w:t>3-8</w:t>
      </w:r>
      <w:r w:rsidRPr="00D53C0F">
        <w:t xml:space="preserve">, </w:t>
      </w:r>
      <w:r w:rsidRPr="00D53C0F">
        <w:rPr>
          <w:color w:val="000000"/>
        </w:rPr>
        <w:t>4-13</w:t>
      </w:r>
      <w:r w:rsidRPr="00D53C0F">
        <w:t xml:space="preserve">, </w:t>
      </w:r>
      <w:r w:rsidRPr="00D53C0F">
        <w:rPr>
          <w:color w:val="000000"/>
        </w:rPr>
        <w:t>5-1</w:t>
      </w:r>
      <w:r w:rsidRPr="00D53C0F">
        <w:t xml:space="preserve">, </w:t>
      </w:r>
      <w:r w:rsidRPr="00D53C0F">
        <w:rPr>
          <w:color w:val="000000"/>
        </w:rPr>
        <w:t>5-2</w:t>
      </w:r>
      <w:r w:rsidRPr="00D53C0F">
        <w:t xml:space="preserve">, </w:t>
      </w:r>
      <w:r w:rsidRPr="00D53C0F">
        <w:rPr>
          <w:color w:val="000000"/>
        </w:rPr>
        <w:t>5-3</w:t>
      </w:r>
      <w:r w:rsidRPr="00D53C0F">
        <w:t xml:space="preserve">, </w:t>
      </w:r>
      <w:r w:rsidRPr="00D53C0F">
        <w:rPr>
          <w:color w:val="000000"/>
        </w:rPr>
        <w:t>7-1</w:t>
      </w:r>
      <w:r w:rsidRPr="00D53C0F">
        <w:t xml:space="preserve">, </w:t>
      </w:r>
      <w:r w:rsidRPr="00D53C0F">
        <w:rPr>
          <w:color w:val="000000"/>
        </w:rPr>
        <w:t>8-10</w:t>
      </w:r>
      <w:r w:rsidRPr="00D53C0F">
        <w:t xml:space="preserve">, </w:t>
      </w:r>
      <w:r w:rsidRPr="00D53C0F">
        <w:rPr>
          <w:color w:val="000000"/>
        </w:rPr>
        <w:t>11-3</w:t>
      </w:r>
    </w:p>
    <w:p w14:paraId="2F90CC1E" w14:textId="77777777" w:rsidR="00B35919" w:rsidRPr="00D53C0F" w:rsidRDefault="00B35919">
      <w:pPr>
        <w:pStyle w:val="Index2"/>
        <w:tabs>
          <w:tab w:val="right" w:leader="dot" w:pos="4310"/>
        </w:tabs>
      </w:pPr>
      <w:r w:rsidRPr="00D53C0F">
        <w:rPr>
          <w:color w:val="000000"/>
        </w:rPr>
        <w:t>A</w:t>
      </w:r>
      <w:r w:rsidRPr="00D53C0F">
        <w:t>, 4</w:t>
      </w:r>
    </w:p>
    <w:p w14:paraId="60F35651" w14:textId="77777777" w:rsidR="00B35919" w:rsidRPr="00D53C0F" w:rsidRDefault="00B35919">
      <w:pPr>
        <w:pStyle w:val="IndexHeading"/>
        <w:keepNext/>
        <w:tabs>
          <w:tab w:val="right" w:leader="dot" w:pos="4310"/>
        </w:tabs>
        <w:rPr>
          <w:rFonts w:ascii="Calibri" w:hAnsi="Calibri" w:cs="Times New Roman"/>
          <w:b w:val="0"/>
          <w:bCs w:val="0"/>
        </w:rPr>
      </w:pPr>
      <w:r w:rsidRPr="00D53C0F">
        <w:t>X</w:t>
      </w:r>
    </w:p>
    <w:p w14:paraId="72433CD6" w14:textId="77777777" w:rsidR="00B35919" w:rsidRPr="00D53C0F" w:rsidRDefault="00B35919">
      <w:pPr>
        <w:pStyle w:val="Index1"/>
        <w:tabs>
          <w:tab w:val="right" w:leader="dot" w:pos="4310"/>
        </w:tabs>
      </w:pPr>
      <w:r w:rsidRPr="00D53C0F">
        <w:rPr>
          <w:color w:val="000000"/>
        </w:rPr>
        <w:t>XML</w:t>
      </w:r>
    </w:p>
    <w:p w14:paraId="1881CEA9" w14:textId="77777777" w:rsidR="00B35919" w:rsidRPr="00D53C0F" w:rsidRDefault="00B35919">
      <w:pPr>
        <w:pStyle w:val="Index2"/>
        <w:tabs>
          <w:tab w:val="right" w:leader="dot" w:pos="4310"/>
        </w:tabs>
      </w:pPr>
      <w:r w:rsidRPr="00D53C0F">
        <w:rPr>
          <w:color w:val="000000"/>
        </w:rPr>
        <w:t>application.xml File, A</w:t>
      </w:r>
      <w:r w:rsidRPr="00D53C0F">
        <w:t>, 1</w:t>
      </w:r>
    </w:p>
    <w:p w14:paraId="46E1F90B" w14:textId="77777777" w:rsidR="00B35919" w:rsidRPr="00D53C0F" w:rsidRDefault="00B35919">
      <w:pPr>
        <w:pStyle w:val="Index2"/>
        <w:tabs>
          <w:tab w:val="right" w:leader="dot" w:pos="4310"/>
        </w:tabs>
      </w:pPr>
      <w:r w:rsidRPr="00D53C0F">
        <w:rPr>
          <w:color w:val="000000"/>
        </w:rPr>
        <w:t>web.xml File</w:t>
      </w:r>
    </w:p>
    <w:p w14:paraId="661BF80E" w14:textId="77777777" w:rsidR="00B35919" w:rsidRPr="00D53C0F" w:rsidRDefault="00B35919">
      <w:pPr>
        <w:pStyle w:val="Index3"/>
        <w:tabs>
          <w:tab w:val="right" w:leader="dot" w:pos="4310"/>
        </w:tabs>
      </w:pPr>
      <w:r w:rsidRPr="00D53C0F">
        <w:rPr>
          <w:color w:val="000000"/>
        </w:rPr>
        <w:t>A</w:t>
      </w:r>
      <w:r w:rsidRPr="00D53C0F">
        <w:t>, 1, 4</w:t>
      </w:r>
    </w:p>
    <w:p w14:paraId="5A0821DA" w14:textId="77777777" w:rsidR="00B35919" w:rsidRPr="00D53C0F" w:rsidRDefault="00B35919">
      <w:pPr>
        <w:pStyle w:val="Index2"/>
        <w:tabs>
          <w:tab w:val="right" w:leader="dot" w:pos="4310"/>
        </w:tabs>
      </w:pPr>
      <w:r w:rsidRPr="00D53C0F">
        <w:rPr>
          <w:color w:val="000000"/>
        </w:rPr>
        <w:t>weblogic.xml File</w:t>
      </w:r>
    </w:p>
    <w:p w14:paraId="05079033" w14:textId="77777777" w:rsidR="00B35919" w:rsidRPr="00D53C0F" w:rsidRDefault="00B35919">
      <w:pPr>
        <w:pStyle w:val="Index3"/>
        <w:tabs>
          <w:tab w:val="right" w:leader="dot" w:pos="4310"/>
        </w:tabs>
      </w:pPr>
      <w:r w:rsidRPr="00D53C0F">
        <w:rPr>
          <w:color w:val="000000"/>
        </w:rPr>
        <w:t>A</w:t>
      </w:r>
      <w:r w:rsidRPr="00D53C0F">
        <w:t>, 4</w:t>
      </w:r>
    </w:p>
    <w:p w14:paraId="0E33AC81" w14:textId="77777777" w:rsidR="00B35919" w:rsidRPr="00D53C0F" w:rsidRDefault="00B35919">
      <w:pPr>
        <w:pStyle w:val="Index1"/>
        <w:tabs>
          <w:tab w:val="right" w:leader="dot" w:pos="4310"/>
        </w:tabs>
      </w:pPr>
      <w:r w:rsidRPr="00D53C0F">
        <w:rPr>
          <w:color w:val="000000"/>
        </w:rPr>
        <w:t>XUCOMMAND Menu</w:t>
      </w:r>
      <w:r w:rsidRPr="00D53C0F">
        <w:t xml:space="preserve">, </w:t>
      </w:r>
      <w:r w:rsidRPr="00D53C0F">
        <w:rPr>
          <w:color w:val="000000"/>
        </w:rPr>
        <w:t>5-6</w:t>
      </w:r>
      <w:r w:rsidRPr="00D53C0F">
        <w:t xml:space="preserve">, </w:t>
      </w:r>
      <w:r w:rsidRPr="00D53C0F">
        <w:rPr>
          <w:color w:val="000000"/>
        </w:rPr>
        <w:t>8-11</w:t>
      </w:r>
    </w:p>
    <w:p w14:paraId="6F6D7846" w14:textId="77777777" w:rsidR="00B35919" w:rsidRPr="00D53C0F" w:rsidRDefault="00B35919">
      <w:pPr>
        <w:pStyle w:val="Index1"/>
        <w:tabs>
          <w:tab w:val="right" w:leader="dot" w:pos="4310"/>
        </w:tabs>
      </w:pPr>
      <w:r w:rsidRPr="00D53C0F">
        <w:rPr>
          <w:rFonts w:cs="Arial"/>
          <w:color w:val="000000"/>
        </w:rPr>
        <w:t>XUKAAJEE_SAMPLE Security Key</w:t>
      </w:r>
      <w:r w:rsidRPr="00D53C0F">
        <w:t xml:space="preserve">, </w:t>
      </w:r>
      <w:r w:rsidRPr="00D53C0F">
        <w:rPr>
          <w:rFonts w:cs="Arial"/>
          <w:color w:val="000000"/>
          <w:sz w:val="20"/>
          <w:szCs w:val="20"/>
        </w:rPr>
        <w:t>9-4</w:t>
      </w:r>
    </w:p>
    <w:p w14:paraId="55AC0419" w14:textId="77777777" w:rsidR="00B35919" w:rsidRPr="00D53C0F" w:rsidRDefault="00B35919">
      <w:pPr>
        <w:pStyle w:val="Index1"/>
        <w:tabs>
          <w:tab w:val="right" w:leader="dot" w:pos="4310"/>
        </w:tabs>
      </w:pPr>
      <w:r w:rsidRPr="00D53C0F">
        <w:rPr>
          <w:color w:val="000000"/>
        </w:rPr>
        <w:t>XUS ALLKEYS RPC</w:t>
      </w:r>
      <w:r w:rsidRPr="00D53C0F">
        <w:t xml:space="preserve">, </w:t>
      </w:r>
      <w:r w:rsidRPr="00D53C0F">
        <w:rPr>
          <w:color w:val="000000"/>
        </w:rPr>
        <w:t>8-8</w:t>
      </w:r>
    </w:p>
    <w:p w14:paraId="432617DC" w14:textId="77777777" w:rsidR="00B35919" w:rsidRPr="00D53C0F" w:rsidRDefault="00B35919">
      <w:pPr>
        <w:pStyle w:val="Index1"/>
        <w:tabs>
          <w:tab w:val="right" w:leader="dot" w:pos="4310"/>
        </w:tabs>
      </w:pPr>
      <w:r w:rsidRPr="00D53C0F">
        <w:rPr>
          <w:color w:val="000000"/>
        </w:rPr>
        <w:t>XUS CCOW VAULT PARAM RPC</w:t>
      </w:r>
      <w:r w:rsidRPr="00D53C0F">
        <w:t xml:space="preserve">, </w:t>
      </w:r>
      <w:r w:rsidRPr="00D53C0F">
        <w:rPr>
          <w:color w:val="000000"/>
        </w:rPr>
        <w:t>8-11</w:t>
      </w:r>
    </w:p>
    <w:p w14:paraId="276E3887" w14:textId="77777777" w:rsidR="00B35919" w:rsidRPr="00D53C0F" w:rsidRDefault="00B35919">
      <w:pPr>
        <w:pStyle w:val="Index1"/>
        <w:tabs>
          <w:tab w:val="right" w:leader="dot" w:pos="4310"/>
        </w:tabs>
      </w:pPr>
      <w:r w:rsidRPr="00D53C0F">
        <w:rPr>
          <w:color w:val="000000"/>
        </w:rPr>
        <w:t>XUS FATKAAT SERVERINFO RPC</w:t>
      </w:r>
      <w:r w:rsidRPr="00D53C0F">
        <w:t xml:space="preserve">, </w:t>
      </w:r>
      <w:r w:rsidRPr="00D53C0F">
        <w:rPr>
          <w:color w:val="000000"/>
        </w:rPr>
        <w:t>8-11</w:t>
      </w:r>
    </w:p>
    <w:p w14:paraId="4A7B5235" w14:textId="77777777" w:rsidR="00B35919" w:rsidRPr="00D53C0F" w:rsidRDefault="00B35919">
      <w:pPr>
        <w:pStyle w:val="Index1"/>
        <w:tabs>
          <w:tab w:val="right" w:leader="dot" w:pos="4310"/>
        </w:tabs>
      </w:pPr>
      <w:r w:rsidRPr="00D53C0F">
        <w:rPr>
          <w:color w:val="000000"/>
        </w:rPr>
        <w:t>XUS KAAJEE GET USER INFO RPC</w:t>
      </w:r>
      <w:r w:rsidRPr="00D53C0F">
        <w:t xml:space="preserve">, </w:t>
      </w:r>
      <w:r w:rsidRPr="00D53C0F">
        <w:rPr>
          <w:color w:val="000000"/>
        </w:rPr>
        <w:t>8-8</w:t>
      </w:r>
    </w:p>
    <w:p w14:paraId="780D99CF" w14:textId="77777777" w:rsidR="00B35919" w:rsidRPr="00D53C0F" w:rsidRDefault="00B35919">
      <w:pPr>
        <w:pStyle w:val="Index1"/>
        <w:tabs>
          <w:tab w:val="right" w:leader="dot" w:pos="4310"/>
        </w:tabs>
      </w:pPr>
      <w:r w:rsidRPr="00D53C0F">
        <w:rPr>
          <w:color w:val="000000"/>
        </w:rPr>
        <w:t>XUS KAAJEE LOGOUT RPC</w:t>
      </w:r>
      <w:r w:rsidRPr="00D53C0F">
        <w:t xml:space="preserve">, </w:t>
      </w:r>
      <w:r w:rsidRPr="00D53C0F">
        <w:rPr>
          <w:color w:val="000000"/>
        </w:rPr>
        <w:t>7-11</w:t>
      </w:r>
      <w:r w:rsidRPr="00D53C0F">
        <w:t xml:space="preserve">, </w:t>
      </w:r>
      <w:r w:rsidRPr="00D53C0F">
        <w:rPr>
          <w:color w:val="000000"/>
        </w:rPr>
        <w:t>8-9</w:t>
      </w:r>
    </w:p>
    <w:p w14:paraId="3CD2A33E" w14:textId="77777777" w:rsidR="00B35919" w:rsidRPr="00D53C0F" w:rsidRDefault="00B35919">
      <w:pPr>
        <w:pStyle w:val="Index1"/>
        <w:tabs>
          <w:tab w:val="right" w:leader="dot" w:pos="4310"/>
        </w:tabs>
      </w:pPr>
      <w:r w:rsidRPr="00D53C0F">
        <w:rPr>
          <w:color w:val="000000"/>
        </w:rPr>
        <w:t>XUS KAAJEE WEB LOGON Option</w:t>
      </w:r>
      <w:r w:rsidRPr="00D53C0F">
        <w:t xml:space="preserve">, </w:t>
      </w:r>
      <w:r w:rsidRPr="00D53C0F">
        <w:rPr>
          <w:color w:val="000000"/>
        </w:rPr>
        <w:t>5-6</w:t>
      </w:r>
      <w:r w:rsidRPr="00D53C0F">
        <w:t xml:space="preserve">, </w:t>
      </w:r>
      <w:r w:rsidRPr="00D53C0F">
        <w:rPr>
          <w:color w:val="000000"/>
        </w:rPr>
        <w:t>8-11</w:t>
      </w:r>
    </w:p>
    <w:p w14:paraId="77CD63E7" w14:textId="77777777" w:rsidR="00B35919" w:rsidRPr="00D53C0F" w:rsidRDefault="00B35919">
      <w:pPr>
        <w:pStyle w:val="Index1"/>
        <w:tabs>
          <w:tab w:val="right" w:leader="dot" w:pos="4310"/>
        </w:tabs>
      </w:pPr>
      <w:r w:rsidRPr="00D53C0F">
        <w:rPr>
          <w:color w:val="000000"/>
        </w:rPr>
        <w:t>XUSITEPARM Option</w:t>
      </w:r>
      <w:r w:rsidRPr="00D53C0F">
        <w:t xml:space="preserve">, </w:t>
      </w:r>
      <w:r w:rsidRPr="00D53C0F">
        <w:rPr>
          <w:color w:val="000000"/>
        </w:rPr>
        <w:t>8-2</w:t>
      </w:r>
    </w:p>
    <w:p w14:paraId="1D7E81B7" w14:textId="77777777" w:rsidR="00B35919" w:rsidRPr="00D53C0F" w:rsidRDefault="00B35919">
      <w:pPr>
        <w:pStyle w:val="IndexHeading"/>
        <w:keepNext/>
        <w:tabs>
          <w:tab w:val="right" w:leader="dot" w:pos="4310"/>
        </w:tabs>
        <w:rPr>
          <w:rFonts w:ascii="Calibri" w:hAnsi="Calibri" w:cs="Times New Roman"/>
          <w:b w:val="0"/>
          <w:bCs w:val="0"/>
        </w:rPr>
      </w:pPr>
      <w:r w:rsidRPr="00D53C0F">
        <w:t>Y</w:t>
      </w:r>
    </w:p>
    <w:p w14:paraId="1943196F" w14:textId="77777777" w:rsidR="00B35919" w:rsidRPr="00D53C0F" w:rsidRDefault="00B35919">
      <w:pPr>
        <w:pStyle w:val="Index1"/>
        <w:tabs>
          <w:tab w:val="right" w:leader="dot" w:pos="4310"/>
        </w:tabs>
      </w:pPr>
      <w:r w:rsidRPr="00D53C0F">
        <w:rPr>
          <w:color w:val="000000"/>
        </w:rPr>
        <w:t>You are not authorized to view this page (Error Message)</w:t>
      </w:r>
      <w:r w:rsidRPr="00D53C0F">
        <w:t xml:space="preserve">, </w:t>
      </w:r>
      <w:r w:rsidRPr="00D53C0F">
        <w:rPr>
          <w:color w:val="000000"/>
        </w:rPr>
        <w:t>11-2</w:t>
      </w:r>
      <w:r w:rsidRPr="00D53C0F">
        <w:t xml:space="preserve">, </w:t>
      </w:r>
      <w:r w:rsidRPr="00D53C0F">
        <w:rPr>
          <w:color w:val="000000"/>
        </w:rPr>
        <w:t>11-3</w:t>
      </w:r>
    </w:p>
    <w:p w14:paraId="3E336388" w14:textId="77777777" w:rsidR="00B35919" w:rsidRPr="00D53C0F" w:rsidRDefault="00B35919">
      <w:pPr>
        <w:pStyle w:val="Index1"/>
        <w:tabs>
          <w:tab w:val="right" w:leader="dot" w:pos="4310"/>
        </w:tabs>
      </w:pPr>
      <w:r w:rsidRPr="00D53C0F">
        <w:rPr>
          <w:color w:val="000000"/>
        </w:rPr>
        <w:t>Your verify code has expired or needs changing (Error Message)</w:t>
      </w:r>
      <w:r w:rsidRPr="00D53C0F">
        <w:t xml:space="preserve">, </w:t>
      </w:r>
      <w:r w:rsidRPr="00D53C0F">
        <w:rPr>
          <w:color w:val="000000"/>
        </w:rPr>
        <w:t>11-7</w:t>
      </w:r>
    </w:p>
    <w:p w14:paraId="547E38B0" w14:textId="77777777" w:rsidR="00B35919" w:rsidRPr="00D53C0F" w:rsidRDefault="00B35919" w:rsidP="00604685">
      <w:pPr>
        <w:autoSpaceDE w:val="0"/>
        <w:autoSpaceDN w:val="0"/>
        <w:adjustRightInd w:val="0"/>
        <w:sectPr w:rsidR="00B35919" w:rsidRPr="00D53C0F" w:rsidSect="00B35919">
          <w:headerReference w:type="even" r:id="rId98"/>
          <w:headerReference w:type="default" r:id="rId99"/>
          <w:footerReference w:type="even" r:id="rId100"/>
          <w:footerReference w:type="default" r:id="rId101"/>
          <w:type w:val="continuous"/>
          <w:pgSz w:w="12240" w:h="15840" w:code="1"/>
          <w:pgMar w:top="1440" w:right="1440" w:bottom="1440" w:left="1440" w:header="720" w:footer="720" w:gutter="0"/>
          <w:cols w:num="2" w:space="720"/>
          <w:titlePg/>
        </w:sectPr>
      </w:pPr>
    </w:p>
    <w:p w14:paraId="0951A171" w14:textId="77777777" w:rsidR="00604685" w:rsidRPr="004F1903" w:rsidRDefault="00080753" w:rsidP="00604685">
      <w:pPr>
        <w:autoSpaceDE w:val="0"/>
        <w:autoSpaceDN w:val="0"/>
        <w:adjustRightInd w:val="0"/>
      </w:pPr>
      <w:r w:rsidRPr="00D53C0F">
        <w:fldChar w:fldCharType="end"/>
      </w:r>
    </w:p>
    <w:p w14:paraId="1BAB15F0" w14:textId="77777777" w:rsidR="00563FE2" w:rsidRPr="004F1903" w:rsidRDefault="00563FE2" w:rsidP="00604685">
      <w:pPr>
        <w:autoSpaceDE w:val="0"/>
        <w:autoSpaceDN w:val="0"/>
        <w:adjustRightInd w:val="0"/>
      </w:pPr>
    </w:p>
    <w:p w14:paraId="0D756046" w14:textId="77777777" w:rsidR="00DA298D" w:rsidRPr="004F1903" w:rsidRDefault="00DA298D" w:rsidP="00604685">
      <w:pPr>
        <w:autoSpaceDE w:val="0"/>
        <w:autoSpaceDN w:val="0"/>
        <w:adjustRightInd w:val="0"/>
      </w:pPr>
      <w:r w:rsidRPr="004F1903">
        <w:br w:type="page"/>
      </w:r>
    </w:p>
    <w:p w14:paraId="6AFB06DD" w14:textId="77777777" w:rsidR="00DA298D" w:rsidRPr="004F1903" w:rsidRDefault="00DA298D" w:rsidP="00604685">
      <w:pPr>
        <w:autoSpaceDE w:val="0"/>
        <w:autoSpaceDN w:val="0"/>
        <w:adjustRightInd w:val="0"/>
      </w:pPr>
    </w:p>
    <w:p w14:paraId="3B433749" w14:textId="77777777" w:rsidR="00DA298D" w:rsidRPr="004F1903" w:rsidRDefault="00DA298D" w:rsidP="00604685">
      <w:pPr>
        <w:autoSpaceDE w:val="0"/>
        <w:autoSpaceDN w:val="0"/>
        <w:adjustRightInd w:val="0"/>
      </w:pPr>
    </w:p>
    <w:bookmarkEnd w:id="2"/>
    <w:p w14:paraId="1CACADAF" w14:textId="77777777" w:rsidR="00C27FD2" w:rsidRPr="004F1903" w:rsidRDefault="00C27FD2" w:rsidP="00604685"/>
    <w:sectPr w:rsidR="00C27FD2" w:rsidRPr="004F1903" w:rsidSect="00B3591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06F23" w14:textId="77777777" w:rsidR="00D53B78" w:rsidRDefault="00D53B78">
      <w:r>
        <w:separator/>
      </w:r>
    </w:p>
  </w:endnote>
  <w:endnote w:type="continuationSeparator" w:id="0">
    <w:p w14:paraId="7AA6F44E" w14:textId="77777777" w:rsidR="00D53B78" w:rsidRDefault="00D5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r_ansi">
    <w:panose1 w:val="020B060902020202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9AD2" w14:textId="77777777" w:rsidR="00355694" w:rsidRDefault="00355694" w:rsidP="00B33B7A">
    <w:pPr>
      <w:pStyle w:val="Footer"/>
      <w:rPr>
        <w:rStyle w:val="PageNumber"/>
      </w:rPr>
    </w:pPr>
  </w:p>
  <w:p w14:paraId="3E8F66BF" w14:textId="77777777" w:rsidR="00A87CDF" w:rsidRDefault="00355694" w:rsidP="00B33B7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ab/>
    </w:r>
    <w:r w:rsidRPr="009D0A41">
      <w:t>Kernel Authentication and Authorization Java (2) Enterprise Edition</w:t>
    </w:r>
  </w:p>
  <w:p w14:paraId="1E657BFD" w14:textId="2F4158F7" w:rsidR="00355694" w:rsidRPr="009D0A41" w:rsidRDefault="00A87CDF" w:rsidP="00B33B7A">
    <w:pPr>
      <w:pStyle w:val="Footer"/>
    </w:pPr>
    <w:r>
      <w:tab/>
      <w:t xml:space="preserve">Single Sign-On Web Application Plugin </w:t>
    </w:r>
    <w:r w:rsidRPr="009D0A41">
      <w:t>(KAAJEE</w:t>
    </w:r>
    <w:r>
      <w:t xml:space="preserve"> SSOWAP</w:t>
    </w:r>
    <w:r w:rsidRPr="009D0A41">
      <w:t>)</w:t>
    </w:r>
    <w:r w:rsidR="00355694" w:rsidRPr="009D0A41">
      <w:rPr>
        <w:rStyle w:val="PageNumber"/>
      </w:rPr>
      <w:tab/>
    </w:r>
    <w:r w:rsidR="00F77CBD">
      <w:t>May 2024</w:t>
    </w:r>
  </w:p>
  <w:p w14:paraId="36526124" w14:textId="77777777" w:rsidR="00355694" w:rsidRPr="009D0A41" w:rsidRDefault="00355694" w:rsidP="0084783C">
    <w:pPr>
      <w:pStyle w:val="Footer"/>
    </w:pPr>
    <w:r w:rsidRPr="009D0A41">
      <w:tab/>
      <w:t>Deployment Guide</w:t>
    </w:r>
  </w:p>
  <w:p w14:paraId="11657FD1" w14:textId="77777777" w:rsidR="00355694" w:rsidRDefault="00355694" w:rsidP="0084783C">
    <w:pPr>
      <w:pStyle w:val="Footer"/>
    </w:pPr>
    <w:r w:rsidRPr="009D0A41">
      <w:tab/>
      <w:t>Version 8.79</w:t>
    </w:r>
    <w:r w:rsidR="00A87CDF">
      <w:t>1</w:t>
    </w:r>
    <w:r w:rsidRPr="009D0A41">
      <w:t xml:space="preserve"> on WebLogic 12.2 and higher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D9B3" w14:textId="77777777" w:rsidR="00355694" w:rsidRPr="001265F5" w:rsidRDefault="00355694" w:rsidP="002060E7">
    <w:pPr>
      <w:pStyle w:val="Footer"/>
    </w:pPr>
  </w:p>
  <w:p w14:paraId="482989CF" w14:textId="77777777" w:rsidR="00355694" w:rsidRPr="001265F5" w:rsidRDefault="00355694" w:rsidP="002060E7">
    <w:pPr>
      <w:pStyle w:val="Footer"/>
    </w:pPr>
    <w:r>
      <w:t>March 2011</w:t>
    </w:r>
    <w:r w:rsidRPr="001265F5">
      <w:rPr>
        <w:rStyle w:val="PageNumber"/>
      </w:rPr>
      <w:tab/>
    </w:r>
    <w:r w:rsidRPr="00A02F8E">
      <w:t>Kernel Authentication and Authorization Java (2) Enterprise Edition (KAAJEE)</w:t>
    </w:r>
    <w:r w:rsidRPr="001265F5">
      <w:rPr>
        <w:rStyle w:val="PageNumber"/>
      </w:rPr>
      <w:tab/>
    </w:r>
    <w:r w:rsidRPr="001265F5">
      <w:rPr>
        <w:rStyle w:val="PageNumber"/>
      </w:rPr>
      <w:fldChar w:fldCharType="begin"/>
    </w:r>
    <w:r w:rsidRPr="001265F5">
      <w:rPr>
        <w:rStyle w:val="PageNumber"/>
      </w:rPr>
      <w:instrText xml:space="preserve"> PAGE </w:instrText>
    </w:r>
    <w:r w:rsidRPr="001265F5">
      <w:rPr>
        <w:rStyle w:val="PageNumber"/>
      </w:rPr>
      <w:fldChar w:fldCharType="separate"/>
    </w:r>
    <w:r>
      <w:rPr>
        <w:rStyle w:val="PageNumber"/>
        <w:noProof/>
      </w:rPr>
      <w:t>v</w:t>
    </w:r>
    <w:r w:rsidRPr="001265F5">
      <w:rPr>
        <w:rStyle w:val="PageNumber"/>
      </w:rPr>
      <w:fldChar w:fldCharType="end"/>
    </w:r>
  </w:p>
  <w:p w14:paraId="7C98A59C" w14:textId="77777777" w:rsidR="00355694" w:rsidRDefault="00355694" w:rsidP="002060E7">
    <w:pPr>
      <w:pStyle w:val="Footer"/>
    </w:pPr>
    <w:r>
      <w:tab/>
      <w:t>Deployment</w:t>
    </w:r>
    <w:r w:rsidRPr="00C96AD8">
      <w:t xml:space="preserve"> Guide</w:t>
    </w:r>
  </w:p>
  <w:p w14:paraId="07164298" w14:textId="77777777" w:rsidR="00355694" w:rsidRPr="001265F5" w:rsidRDefault="00355694" w:rsidP="002060E7">
    <w:pPr>
      <w:pStyle w:val="Footer"/>
    </w:pPr>
    <w:r>
      <w:tab/>
    </w:r>
    <w:r w:rsidRPr="00C96AD8">
      <w:t>V</w:t>
    </w:r>
    <w:r>
      <w:t>ersion</w:t>
    </w:r>
    <w:r w:rsidRPr="00C96AD8">
      <w:t xml:space="preserve"> 1.1</w:t>
    </w:r>
    <w:r>
      <w:t xml:space="preserve"> o</w:t>
    </w:r>
    <w:r w:rsidRPr="00C96AD8">
      <w:t xml:space="preserve">n </w:t>
    </w:r>
    <w:r>
      <w:t xml:space="preserve">WebLogic </w:t>
    </w:r>
    <w:r w:rsidRPr="00C96AD8">
      <w:t xml:space="preserve">9.2 </w:t>
    </w:r>
    <w:r>
      <w:t>and higher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B751" w14:textId="77777777" w:rsidR="00355694" w:rsidRPr="001265F5" w:rsidRDefault="00355694" w:rsidP="00B33B7A">
    <w:pPr>
      <w:pStyle w:val="Footer"/>
    </w:pPr>
  </w:p>
  <w:p w14:paraId="09197B7E" w14:textId="001125D5" w:rsidR="00A87CDF" w:rsidRDefault="00F77CBD" w:rsidP="00B33B7A">
    <w:pPr>
      <w:pStyle w:val="Footer"/>
    </w:pPr>
    <w:r>
      <w:t>May</w:t>
    </w:r>
    <w:r w:rsidR="00355694" w:rsidRPr="009D0A41">
      <w:t xml:space="preserve"> 202</w:t>
    </w:r>
    <w:r w:rsidR="00A87CDF">
      <w:t>4</w:t>
    </w:r>
    <w:r w:rsidR="00355694" w:rsidRPr="009D0A41">
      <w:rPr>
        <w:rStyle w:val="PageNumber"/>
      </w:rPr>
      <w:tab/>
    </w:r>
    <w:r w:rsidR="00355694" w:rsidRPr="009D0A41">
      <w:t xml:space="preserve">Kernel Authentication and Authorization Java (2) Enterprise Edition </w:t>
    </w:r>
  </w:p>
  <w:p w14:paraId="31A334D1" w14:textId="77777777" w:rsidR="00355694" w:rsidRPr="009D0A41" w:rsidRDefault="00A87CDF" w:rsidP="00B33B7A">
    <w:pPr>
      <w:pStyle w:val="Footer"/>
    </w:pPr>
    <w:r>
      <w:tab/>
      <w:t xml:space="preserve">`Single Sign-On Web Application Plugin </w:t>
    </w:r>
    <w:r w:rsidR="00355694" w:rsidRPr="009D0A41">
      <w:t>(KAAJEE</w:t>
    </w:r>
    <w:r>
      <w:t xml:space="preserve"> SSOWAP</w:t>
    </w:r>
    <w:r w:rsidR="00355694" w:rsidRPr="009D0A41">
      <w:t>)</w:t>
    </w:r>
    <w:r w:rsidR="00355694" w:rsidRPr="009D0A41">
      <w:rPr>
        <w:rStyle w:val="PageNumber"/>
      </w:rPr>
      <w:tab/>
    </w:r>
    <w:r w:rsidR="00355694" w:rsidRPr="009D0A41">
      <w:rPr>
        <w:rStyle w:val="PageNumber"/>
      </w:rPr>
      <w:fldChar w:fldCharType="begin"/>
    </w:r>
    <w:r w:rsidR="00355694" w:rsidRPr="009D0A41">
      <w:rPr>
        <w:rStyle w:val="PageNumber"/>
      </w:rPr>
      <w:instrText xml:space="preserve"> PAGE </w:instrText>
    </w:r>
    <w:r w:rsidR="00355694" w:rsidRPr="009D0A41">
      <w:rPr>
        <w:rStyle w:val="PageNumber"/>
      </w:rPr>
      <w:fldChar w:fldCharType="separate"/>
    </w:r>
    <w:r w:rsidR="00355694" w:rsidRPr="009D0A41">
      <w:rPr>
        <w:rStyle w:val="PageNumber"/>
        <w:noProof/>
      </w:rPr>
      <w:t>iii</w:t>
    </w:r>
    <w:r w:rsidR="00355694" w:rsidRPr="009D0A41">
      <w:rPr>
        <w:rStyle w:val="PageNumber"/>
      </w:rPr>
      <w:fldChar w:fldCharType="end"/>
    </w:r>
  </w:p>
  <w:p w14:paraId="5D2DF790" w14:textId="77777777" w:rsidR="00355694" w:rsidRPr="009D0A41" w:rsidRDefault="00355694" w:rsidP="0084783C">
    <w:pPr>
      <w:pStyle w:val="Footer"/>
    </w:pPr>
    <w:r w:rsidRPr="009D0A41">
      <w:tab/>
      <w:t>Deployment Guide</w:t>
    </w:r>
  </w:p>
  <w:p w14:paraId="477F2DA6" w14:textId="77777777" w:rsidR="00355694" w:rsidRDefault="00355694" w:rsidP="0084783C">
    <w:pPr>
      <w:pStyle w:val="Footer"/>
    </w:pPr>
    <w:r w:rsidRPr="009D0A41">
      <w:tab/>
      <w:t>Version 8.7</w:t>
    </w:r>
    <w:r w:rsidR="00A87CDF">
      <w:t>91</w:t>
    </w:r>
    <w:r w:rsidRPr="009D0A41">
      <w:t xml:space="preserve"> on WebLogic 12.2 and higher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1686" w14:textId="77777777" w:rsidR="00355694" w:rsidRPr="001265F5" w:rsidRDefault="00355694" w:rsidP="00B33B7A">
    <w:pPr>
      <w:pStyle w:val="Footer"/>
    </w:pPr>
  </w:p>
  <w:p w14:paraId="65DEF55C" w14:textId="06E0BA8F" w:rsidR="00A87CDF" w:rsidRDefault="00F77CBD" w:rsidP="00B33B7A">
    <w:pPr>
      <w:pStyle w:val="Footer"/>
    </w:pPr>
    <w:r>
      <w:t>May 2024</w:t>
    </w:r>
    <w:r w:rsidR="00355694" w:rsidRPr="009D0A41">
      <w:rPr>
        <w:rStyle w:val="PageNumber"/>
      </w:rPr>
      <w:tab/>
    </w:r>
    <w:r w:rsidR="00355694" w:rsidRPr="009D0A41">
      <w:t xml:space="preserve">Kernel Authentication and Authorization Java (2) Enterprise Edition </w:t>
    </w:r>
  </w:p>
  <w:p w14:paraId="3577ACBB" w14:textId="77777777" w:rsidR="00355694" w:rsidRPr="009D0A41" w:rsidRDefault="00A87CDF" w:rsidP="00B33B7A">
    <w:pPr>
      <w:pStyle w:val="Footer"/>
    </w:pPr>
    <w:r>
      <w:tab/>
      <w:t xml:space="preserve">Single Sign-On Web Application Plugin </w:t>
    </w:r>
    <w:r w:rsidRPr="009D0A41">
      <w:t>(KAAJEE</w:t>
    </w:r>
    <w:r>
      <w:t xml:space="preserve"> SSOWAP</w:t>
    </w:r>
    <w:r w:rsidRPr="009D0A41">
      <w:t xml:space="preserve">) </w:t>
    </w:r>
    <w:r w:rsidR="00355694" w:rsidRPr="009D0A41">
      <w:rPr>
        <w:rStyle w:val="PageNumber"/>
      </w:rPr>
      <w:tab/>
    </w:r>
    <w:r w:rsidR="00355694" w:rsidRPr="009D0A41">
      <w:rPr>
        <w:rStyle w:val="PageNumber"/>
      </w:rPr>
      <w:fldChar w:fldCharType="begin"/>
    </w:r>
    <w:r w:rsidR="00355694" w:rsidRPr="009D0A41">
      <w:rPr>
        <w:rStyle w:val="PageNumber"/>
      </w:rPr>
      <w:instrText xml:space="preserve"> PAGE </w:instrText>
    </w:r>
    <w:r w:rsidR="00355694" w:rsidRPr="009D0A41">
      <w:rPr>
        <w:rStyle w:val="PageNumber"/>
      </w:rPr>
      <w:fldChar w:fldCharType="separate"/>
    </w:r>
    <w:r w:rsidR="00355694" w:rsidRPr="009D0A41">
      <w:rPr>
        <w:rStyle w:val="PageNumber"/>
        <w:noProof/>
      </w:rPr>
      <w:t>1-3</w:t>
    </w:r>
    <w:r w:rsidR="00355694" w:rsidRPr="009D0A41">
      <w:rPr>
        <w:rStyle w:val="PageNumber"/>
      </w:rPr>
      <w:fldChar w:fldCharType="end"/>
    </w:r>
    <w:bookmarkStart w:id="17" w:name="OLE_LINK8"/>
    <w:bookmarkStart w:id="18" w:name="OLE_LINK9"/>
    <w:bookmarkStart w:id="19" w:name="_Hlk119825757"/>
  </w:p>
  <w:bookmarkEnd w:id="17"/>
  <w:bookmarkEnd w:id="18"/>
  <w:bookmarkEnd w:id="19"/>
  <w:p w14:paraId="4B2A4166" w14:textId="77777777" w:rsidR="00355694" w:rsidRPr="009D0A41" w:rsidRDefault="00355694" w:rsidP="0084783C">
    <w:pPr>
      <w:pStyle w:val="Footer"/>
    </w:pPr>
    <w:r w:rsidRPr="009D0A41">
      <w:tab/>
      <w:t>Deployment Guide</w:t>
    </w:r>
  </w:p>
  <w:p w14:paraId="2F1BBA20" w14:textId="77777777" w:rsidR="00355694" w:rsidRPr="001265F5" w:rsidRDefault="00355694" w:rsidP="0084783C">
    <w:pPr>
      <w:pStyle w:val="Footer"/>
    </w:pPr>
    <w:r w:rsidRPr="009D0A41">
      <w:tab/>
      <w:t>Version 8.79</w:t>
    </w:r>
    <w:r w:rsidR="00A87CDF">
      <w:t>1</w:t>
    </w:r>
    <w:r w:rsidRPr="009D0A41">
      <w:t xml:space="preserve"> on WebLogic 12.2 and higher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E740" w14:textId="77777777" w:rsidR="00355694" w:rsidRPr="001265F5" w:rsidRDefault="00355694" w:rsidP="002060E7">
    <w:pPr>
      <w:pStyle w:val="Footer"/>
      <w:rPr>
        <w:rStyle w:val="PageNumber"/>
      </w:rPr>
    </w:pPr>
  </w:p>
  <w:p w14:paraId="394E5738" w14:textId="78116563" w:rsidR="00355694" w:rsidRPr="001265F5" w:rsidRDefault="00355694" w:rsidP="002060E7">
    <w:pPr>
      <w:pStyle w:val="Footer"/>
    </w:pPr>
    <w:r w:rsidRPr="001265F5">
      <w:rPr>
        <w:rStyle w:val="PageNumber"/>
      </w:rPr>
      <w:t>Index-</w:t>
    </w:r>
    <w:r w:rsidRPr="001265F5">
      <w:rPr>
        <w:rStyle w:val="PageNumber"/>
      </w:rPr>
      <w:fldChar w:fldCharType="begin"/>
    </w:r>
    <w:r w:rsidRPr="001265F5">
      <w:rPr>
        <w:rStyle w:val="PageNumber"/>
      </w:rPr>
      <w:instrText xml:space="preserve"> PAGE </w:instrText>
    </w:r>
    <w:r w:rsidRPr="001265F5">
      <w:rPr>
        <w:rStyle w:val="PageNumber"/>
      </w:rPr>
      <w:fldChar w:fldCharType="separate"/>
    </w:r>
    <w:r>
      <w:rPr>
        <w:rStyle w:val="PageNumber"/>
        <w:noProof/>
      </w:rPr>
      <w:t>2</w:t>
    </w:r>
    <w:r w:rsidRPr="001265F5">
      <w:rPr>
        <w:rStyle w:val="PageNumber"/>
      </w:rPr>
      <w:fldChar w:fldCharType="end"/>
    </w:r>
    <w:r w:rsidRPr="001265F5">
      <w:rPr>
        <w:rStyle w:val="PageNumber"/>
      </w:rPr>
      <w:tab/>
    </w:r>
    <w:r w:rsidRPr="00A02F8E">
      <w:t>Kernel Authentication and Authorization Java (2) Enterprise Edition (KAAJEE)</w:t>
    </w:r>
    <w:r w:rsidRPr="001265F5">
      <w:rPr>
        <w:rStyle w:val="PageNumber"/>
      </w:rPr>
      <w:tab/>
    </w:r>
    <w:r w:rsidR="00F77CBD">
      <w:t>May 2024</w:t>
    </w:r>
  </w:p>
  <w:p w14:paraId="0D74D870" w14:textId="77777777" w:rsidR="00355694" w:rsidRDefault="00355694" w:rsidP="002060E7">
    <w:pPr>
      <w:pStyle w:val="Footer"/>
    </w:pPr>
    <w:r>
      <w:tab/>
      <w:t>Deployment</w:t>
    </w:r>
    <w:r w:rsidRPr="00C96AD8">
      <w:t xml:space="preserve"> Guide</w:t>
    </w:r>
  </w:p>
  <w:p w14:paraId="569FF30A" w14:textId="77777777" w:rsidR="00355694" w:rsidRPr="001265F5" w:rsidRDefault="00355694" w:rsidP="002060E7">
    <w:pPr>
      <w:pStyle w:val="Footer"/>
    </w:pPr>
    <w:r>
      <w:tab/>
    </w:r>
    <w:r w:rsidRPr="00C96AD8">
      <w:t>V</w:t>
    </w:r>
    <w:r>
      <w:t>ersion</w:t>
    </w:r>
    <w:r w:rsidRPr="00C96AD8">
      <w:t xml:space="preserve"> 1.1</w:t>
    </w:r>
    <w:r>
      <w:t xml:space="preserve"> o</w:t>
    </w:r>
    <w:r w:rsidRPr="00C96AD8">
      <w:t xml:space="preserve">n </w:t>
    </w:r>
    <w:r>
      <w:t xml:space="preserve">WebLogic </w:t>
    </w:r>
    <w:r w:rsidRPr="00C96AD8">
      <w:t xml:space="preserve">9.2 </w:t>
    </w:r>
    <w:r>
      <w:t>and higher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0F7D" w14:textId="77777777" w:rsidR="00355694" w:rsidRPr="001265F5" w:rsidRDefault="00355694" w:rsidP="002060E7">
    <w:pPr>
      <w:pStyle w:val="Footer"/>
    </w:pPr>
  </w:p>
  <w:p w14:paraId="03331D62" w14:textId="2A12D958" w:rsidR="00355694" w:rsidRPr="001265F5" w:rsidRDefault="00F77CBD" w:rsidP="002060E7">
    <w:pPr>
      <w:pStyle w:val="Footer"/>
    </w:pPr>
    <w:r>
      <w:t>May 2024</w:t>
    </w:r>
    <w:r w:rsidR="00355694" w:rsidRPr="001265F5">
      <w:rPr>
        <w:rStyle w:val="PageNumber"/>
      </w:rPr>
      <w:tab/>
    </w:r>
    <w:r w:rsidR="00355694" w:rsidRPr="00A02F8E">
      <w:t>Kernel Authentication and Authorization Java (2) Enterprise Edition (KAAJEE)</w:t>
    </w:r>
    <w:r w:rsidR="00355694" w:rsidRPr="001265F5">
      <w:rPr>
        <w:rStyle w:val="PageNumber"/>
      </w:rPr>
      <w:tab/>
    </w:r>
    <w:r w:rsidR="00355694">
      <w:rPr>
        <w:rStyle w:val="PageNumber"/>
      </w:rPr>
      <w:t>Index</w:t>
    </w:r>
    <w:r w:rsidR="00355694" w:rsidRPr="001265F5">
      <w:rPr>
        <w:rStyle w:val="PageNumber"/>
      </w:rPr>
      <w:t>-</w:t>
    </w:r>
    <w:r w:rsidR="00355694" w:rsidRPr="001265F5">
      <w:rPr>
        <w:rStyle w:val="PageNumber"/>
      </w:rPr>
      <w:fldChar w:fldCharType="begin"/>
    </w:r>
    <w:r w:rsidR="00355694" w:rsidRPr="001265F5">
      <w:rPr>
        <w:rStyle w:val="PageNumber"/>
      </w:rPr>
      <w:instrText xml:space="preserve"> PAGE </w:instrText>
    </w:r>
    <w:r w:rsidR="00355694" w:rsidRPr="001265F5">
      <w:rPr>
        <w:rStyle w:val="PageNumber"/>
      </w:rPr>
      <w:fldChar w:fldCharType="separate"/>
    </w:r>
    <w:r w:rsidR="00355694">
      <w:rPr>
        <w:rStyle w:val="PageNumber"/>
        <w:noProof/>
      </w:rPr>
      <w:t>3</w:t>
    </w:r>
    <w:r w:rsidR="00355694" w:rsidRPr="001265F5">
      <w:rPr>
        <w:rStyle w:val="PageNumber"/>
      </w:rPr>
      <w:fldChar w:fldCharType="end"/>
    </w:r>
  </w:p>
  <w:p w14:paraId="5AFAEC87" w14:textId="77777777" w:rsidR="00355694" w:rsidRDefault="00355694" w:rsidP="002060E7">
    <w:pPr>
      <w:pStyle w:val="Footer"/>
    </w:pPr>
    <w:r>
      <w:tab/>
      <w:t>Deployment</w:t>
    </w:r>
    <w:r w:rsidRPr="00C96AD8">
      <w:t xml:space="preserve"> Guide</w:t>
    </w:r>
  </w:p>
  <w:p w14:paraId="6750CC29" w14:textId="77777777" w:rsidR="00355694" w:rsidRPr="001265F5" w:rsidRDefault="00355694" w:rsidP="002060E7">
    <w:pPr>
      <w:pStyle w:val="Footer"/>
    </w:pPr>
    <w:r>
      <w:tab/>
    </w:r>
    <w:r w:rsidRPr="00C96AD8">
      <w:t>V</w:t>
    </w:r>
    <w:r>
      <w:t>ersion</w:t>
    </w:r>
    <w:r w:rsidRPr="00C96AD8">
      <w:t xml:space="preserve"> 1.1</w:t>
    </w:r>
    <w:r>
      <w:t xml:space="preserve"> o</w:t>
    </w:r>
    <w:r w:rsidRPr="00C96AD8">
      <w:t xml:space="preserve">n </w:t>
    </w:r>
    <w:r>
      <w:t xml:space="preserve">WebLogic </w:t>
    </w:r>
    <w:r w:rsidRPr="00C96AD8">
      <w:t xml:space="preserve">9.2 </w:t>
    </w:r>
    <w:r>
      <w:t>and higher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D181" w14:textId="77777777" w:rsidR="00355694" w:rsidRPr="001265F5" w:rsidRDefault="00355694" w:rsidP="00B33B7A">
    <w:pPr>
      <w:pStyle w:val="Footer"/>
    </w:pPr>
  </w:p>
  <w:p w14:paraId="2EE11FAD" w14:textId="579ED6E5" w:rsidR="009D0A41" w:rsidRDefault="00F77CBD" w:rsidP="002060E7">
    <w:pPr>
      <w:pStyle w:val="Footer"/>
      <w:jc w:val="center"/>
      <w:rPr>
        <w:rStyle w:val="PageNumber"/>
      </w:rPr>
    </w:pPr>
    <w:r>
      <w:t>May 2024</w:t>
    </w:r>
    <w:r w:rsidR="00355694" w:rsidRPr="009D0A41">
      <w:rPr>
        <w:rStyle w:val="PageNumber"/>
      </w:rPr>
      <w:tab/>
    </w:r>
    <w:r w:rsidR="00355694" w:rsidRPr="009D0A41">
      <w:t>Kernel Authentication and Authorization Java (2) Enterprise Edition (KAAJEE)</w:t>
    </w:r>
    <w:r w:rsidR="00355694" w:rsidRPr="009D0A41">
      <w:rPr>
        <w:rStyle w:val="PageNumber"/>
      </w:rPr>
      <w:t xml:space="preserve"> </w:t>
    </w:r>
  </w:p>
  <w:p w14:paraId="0D88F336" w14:textId="77777777" w:rsidR="00355694" w:rsidRPr="009D0A41" w:rsidRDefault="00355694" w:rsidP="002060E7">
    <w:pPr>
      <w:pStyle w:val="Footer"/>
      <w:jc w:val="center"/>
    </w:pPr>
    <w:r w:rsidRPr="009D0A41">
      <w:rPr>
        <w:rStyle w:val="PageNumber"/>
      </w:rPr>
      <w:t>Index-</w:t>
    </w:r>
    <w:r w:rsidRPr="009D0A41">
      <w:rPr>
        <w:rStyle w:val="PageNumber"/>
      </w:rPr>
      <w:fldChar w:fldCharType="begin"/>
    </w:r>
    <w:r w:rsidRPr="009D0A41">
      <w:rPr>
        <w:rStyle w:val="PageNumber"/>
      </w:rPr>
      <w:instrText xml:space="preserve"> PAGE </w:instrText>
    </w:r>
    <w:r w:rsidRPr="009D0A41">
      <w:rPr>
        <w:rStyle w:val="PageNumber"/>
      </w:rPr>
      <w:fldChar w:fldCharType="separate"/>
    </w:r>
    <w:r w:rsidRPr="009D0A41">
      <w:rPr>
        <w:rStyle w:val="PageNumber"/>
        <w:noProof/>
      </w:rPr>
      <w:t>1</w:t>
    </w:r>
    <w:r w:rsidRPr="009D0A41">
      <w:rPr>
        <w:rStyle w:val="PageNumber"/>
      </w:rPr>
      <w:fldChar w:fldCharType="end"/>
    </w:r>
  </w:p>
  <w:p w14:paraId="59E71D68" w14:textId="77777777" w:rsidR="00355694" w:rsidRPr="009D0A41" w:rsidRDefault="00355694" w:rsidP="002060E7">
    <w:pPr>
      <w:pStyle w:val="Footer"/>
      <w:jc w:val="center"/>
    </w:pPr>
    <w:r w:rsidRPr="009D0A41">
      <w:t>Deployment Guide</w:t>
    </w:r>
  </w:p>
  <w:p w14:paraId="126000DE" w14:textId="77777777" w:rsidR="00355694" w:rsidRPr="001265F5" w:rsidRDefault="00355694" w:rsidP="002060E7">
    <w:pPr>
      <w:pStyle w:val="Footer"/>
      <w:jc w:val="center"/>
    </w:pPr>
    <w:r w:rsidRPr="009D0A41">
      <w:t>Version 1.2 on WebLogic 10.3.6 and higher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F0A3" w14:textId="77777777" w:rsidR="00355694" w:rsidRPr="001265F5" w:rsidRDefault="00355694" w:rsidP="00B33B7A">
    <w:pPr>
      <w:pStyle w:val="Footer"/>
      <w:rPr>
        <w:rStyle w:val="PageNumber"/>
      </w:rPr>
    </w:pPr>
  </w:p>
  <w:p w14:paraId="6F0B5AE1" w14:textId="516D2E0D" w:rsidR="00355694" w:rsidRPr="00514456" w:rsidRDefault="00355694" w:rsidP="00B33B7A">
    <w:pPr>
      <w:pStyle w:val="Footer"/>
    </w:pPr>
    <w:r w:rsidRPr="001265F5">
      <w:rPr>
        <w:rStyle w:val="PageNumber"/>
      </w:rPr>
      <w:t>Index-</w:t>
    </w:r>
    <w:r w:rsidRPr="001265F5">
      <w:rPr>
        <w:rStyle w:val="PageNumber"/>
      </w:rPr>
      <w:fldChar w:fldCharType="begin"/>
    </w:r>
    <w:r w:rsidRPr="001265F5">
      <w:rPr>
        <w:rStyle w:val="PageNumber"/>
      </w:rPr>
      <w:instrText xml:space="preserve"> PAGE </w:instrText>
    </w:r>
    <w:r w:rsidRPr="001265F5">
      <w:rPr>
        <w:rStyle w:val="PageNumber"/>
      </w:rPr>
      <w:fldChar w:fldCharType="separate"/>
    </w:r>
    <w:r>
      <w:rPr>
        <w:rStyle w:val="PageNumber"/>
        <w:noProof/>
      </w:rPr>
      <w:t>4</w:t>
    </w:r>
    <w:r w:rsidRPr="001265F5">
      <w:rPr>
        <w:rStyle w:val="PageNumber"/>
      </w:rPr>
      <w:fldChar w:fldCharType="end"/>
    </w:r>
    <w:r w:rsidRPr="001265F5">
      <w:rPr>
        <w:rStyle w:val="PageNumber"/>
      </w:rPr>
      <w:tab/>
    </w:r>
    <w:r w:rsidRPr="00A02F8E">
      <w:t xml:space="preserve">Kernel Authentication and </w:t>
    </w:r>
    <w:r w:rsidRPr="00514456">
      <w:t>Authorization Java (2) Enterprise Edition (KAAJEE)</w:t>
    </w:r>
    <w:r w:rsidRPr="00514456">
      <w:rPr>
        <w:rStyle w:val="PageNumber"/>
      </w:rPr>
      <w:tab/>
    </w:r>
    <w:r w:rsidR="00F77CBD">
      <w:t>May 2024</w:t>
    </w:r>
  </w:p>
  <w:p w14:paraId="21AA5663" w14:textId="77777777" w:rsidR="00355694" w:rsidRPr="00514456" w:rsidRDefault="00355694" w:rsidP="00B33B7A">
    <w:pPr>
      <w:pStyle w:val="Footer"/>
    </w:pPr>
    <w:r w:rsidRPr="00514456">
      <w:tab/>
      <w:t>Deployment Guide</w:t>
    </w:r>
  </w:p>
  <w:p w14:paraId="1EC0D621" w14:textId="77777777" w:rsidR="00355694" w:rsidRPr="001265F5" w:rsidRDefault="00355694" w:rsidP="00B33B7A">
    <w:pPr>
      <w:pStyle w:val="Footer"/>
    </w:pPr>
    <w:r w:rsidRPr="00514456">
      <w:tab/>
      <w:t xml:space="preserve">Version </w:t>
    </w:r>
    <w:r w:rsidR="004C0BB3" w:rsidRPr="00514456">
      <w:t>8.749</w:t>
    </w:r>
    <w:r w:rsidRPr="00514456">
      <w:t xml:space="preserve"> on WebLogic </w:t>
    </w:r>
    <w:r w:rsidR="004C0BB3" w:rsidRPr="00514456">
      <w:t>12.2</w:t>
    </w:r>
    <w:r w:rsidRPr="00514456">
      <w:t xml:space="preserve"> and higher</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A42B" w14:textId="77777777" w:rsidR="00355694" w:rsidRPr="001265F5" w:rsidRDefault="00355694" w:rsidP="00B33B7A">
    <w:pPr>
      <w:pStyle w:val="Footer"/>
    </w:pPr>
  </w:p>
  <w:p w14:paraId="4051D08D" w14:textId="6A0D0F8F" w:rsidR="00355694" w:rsidRPr="00514456" w:rsidRDefault="00F77CBD" w:rsidP="00B33B7A">
    <w:pPr>
      <w:pStyle w:val="Footer"/>
    </w:pPr>
    <w:r>
      <w:t>May 2024</w:t>
    </w:r>
    <w:r w:rsidR="00355694" w:rsidRPr="00514456">
      <w:rPr>
        <w:rStyle w:val="PageNumber"/>
      </w:rPr>
      <w:tab/>
    </w:r>
    <w:r w:rsidR="00355694" w:rsidRPr="00514456">
      <w:t>Kernel Authentication and Authorization Java (2) Enterprise Edition (KAAJEE)</w:t>
    </w:r>
    <w:r w:rsidR="00355694" w:rsidRPr="00514456">
      <w:rPr>
        <w:rStyle w:val="PageNumber"/>
      </w:rPr>
      <w:tab/>
      <w:t>Index-</w:t>
    </w:r>
    <w:r w:rsidR="00355694" w:rsidRPr="00514456">
      <w:rPr>
        <w:rStyle w:val="PageNumber"/>
      </w:rPr>
      <w:fldChar w:fldCharType="begin"/>
    </w:r>
    <w:r w:rsidR="00355694" w:rsidRPr="00514456">
      <w:rPr>
        <w:rStyle w:val="PageNumber"/>
      </w:rPr>
      <w:instrText xml:space="preserve"> PAGE </w:instrText>
    </w:r>
    <w:r w:rsidR="00355694" w:rsidRPr="00514456">
      <w:rPr>
        <w:rStyle w:val="PageNumber"/>
      </w:rPr>
      <w:fldChar w:fldCharType="separate"/>
    </w:r>
    <w:r w:rsidR="00355694" w:rsidRPr="00514456">
      <w:rPr>
        <w:rStyle w:val="PageNumber"/>
        <w:noProof/>
      </w:rPr>
      <w:t>3</w:t>
    </w:r>
    <w:r w:rsidR="00355694" w:rsidRPr="00514456">
      <w:rPr>
        <w:rStyle w:val="PageNumber"/>
      </w:rPr>
      <w:fldChar w:fldCharType="end"/>
    </w:r>
  </w:p>
  <w:p w14:paraId="1DBA7D47" w14:textId="77777777" w:rsidR="00355694" w:rsidRPr="00514456" w:rsidRDefault="00355694" w:rsidP="0084783C">
    <w:pPr>
      <w:pStyle w:val="Footer"/>
    </w:pPr>
    <w:r w:rsidRPr="00514456">
      <w:tab/>
      <w:t>Deployment Guide</w:t>
    </w:r>
  </w:p>
  <w:p w14:paraId="1664CE48" w14:textId="77777777" w:rsidR="00355694" w:rsidRPr="001265F5" w:rsidRDefault="00355694" w:rsidP="0084783C">
    <w:pPr>
      <w:pStyle w:val="Footer"/>
    </w:pPr>
    <w:r w:rsidRPr="00514456">
      <w:tab/>
      <w:t xml:space="preserve">Version </w:t>
    </w:r>
    <w:r w:rsidR="004C0BB3" w:rsidRPr="00514456">
      <w:t>8.749</w:t>
    </w:r>
    <w:r w:rsidRPr="00514456">
      <w:t xml:space="preserve"> on WebLogic </w:t>
    </w:r>
    <w:r w:rsidR="004C0BB3" w:rsidRPr="00514456">
      <w:t>12.2</w:t>
    </w:r>
    <w:r w:rsidRPr="00514456">
      <w:t xml:space="preserve"> and higher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D3F07" w14:textId="77777777" w:rsidR="00D53B78" w:rsidRDefault="00D53B78">
      <w:r>
        <w:separator/>
      </w:r>
    </w:p>
  </w:footnote>
  <w:footnote w:type="continuationSeparator" w:id="0">
    <w:p w14:paraId="55C177BB" w14:textId="77777777" w:rsidR="00D53B78" w:rsidRDefault="00D53B78">
      <w:r>
        <w:continuationSeparator/>
      </w:r>
    </w:p>
  </w:footnote>
  <w:footnote w:id="1">
    <w:p w14:paraId="19F87ADE" w14:textId="77777777" w:rsidR="00355694" w:rsidRPr="00A735F0" w:rsidRDefault="00355694" w:rsidP="001E43A5">
      <w:pPr>
        <w:pStyle w:val="FootnoteText"/>
      </w:pPr>
      <w:r>
        <w:rPr>
          <w:rStyle w:val="FootnoteReference"/>
        </w:rPr>
        <w:footnoteRef/>
      </w:r>
      <w:r>
        <w:t xml:space="preserve"> </w:t>
      </w:r>
      <w:r w:rsidRPr="00A735F0">
        <w:t>http://java.sun.com/j2ee/1.4/docs/tutorial/doc/Security5.html</w:t>
      </w:r>
    </w:p>
  </w:footnote>
  <w:footnote w:id="2">
    <w:p w14:paraId="6C8E5C08" w14:textId="77777777" w:rsidR="00607F1A" w:rsidRPr="00A735F0" w:rsidRDefault="00607F1A" w:rsidP="00607F1A">
      <w:pPr>
        <w:pStyle w:val="FootnoteText"/>
      </w:pPr>
      <w:r>
        <w:rPr>
          <w:rStyle w:val="FootnoteReference"/>
        </w:rPr>
        <w:footnoteRef/>
      </w:r>
      <w:r>
        <w:t xml:space="preserve"> </w:t>
      </w:r>
      <w:r w:rsidRPr="00A735F0">
        <w:t>http://java.sun.com/j2ee/1.4/docs/tutorial/doc/Security5.html</w:t>
      </w:r>
    </w:p>
  </w:footnote>
  <w:footnote w:id="3">
    <w:p w14:paraId="2C6D8064" w14:textId="77777777" w:rsidR="000A5528" w:rsidRDefault="000A5528"/>
    <w:p w14:paraId="7FE33BF0" w14:textId="77777777" w:rsidR="00607F1A" w:rsidRDefault="00607F1A" w:rsidP="00607F1A">
      <w:pPr>
        <w:pStyle w:val="FootnoteText"/>
      </w:pPr>
    </w:p>
  </w:footnote>
  <w:footnote w:id="4">
    <w:p w14:paraId="4B7F6E8E" w14:textId="77777777" w:rsidR="00355694" w:rsidRDefault="00355694" w:rsidP="005C32FB">
      <w:pPr>
        <w:pStyle w:val="FootnoteText"/>
      </w:pPr>
      <w:r>
        <w:rPr>
          <w:rStyle w:val="FootnoteReference"/>
        </w:rPr>
        <w:footnoteRef/>
      </w:r>
      <w:r>
        <w:t xml:space="preserve"> JSR-196, http://www.jcp.org/en/jsr/detail?id=196.</w:t>
      </w:r>
    </w:p>
  </w:footnote>
  <w:footnote w:id="5">
    <w:p w14:paraId="72C12DE7" w14:textId="77777777" w:rsidR="00355694" w:rsidRDefault="00355694" w:rsidP="00604685">
      <w:pPr>
        <w:pStyle w:val="FootnoteText"/>
      </w:pPr>
      <w:r>
        <w:rPr>
          <w:rStyle w:val="FootnoteReference"/>
        </w:rPr>
        <w:footnoteRef/>
      </w:r>
      <w:r>
        <w:t xml:space="preserve"> Hall, Marty, </w:t>
      </w:r>
      <w:r>
        <w:rPr>
          <w:i/>
          <w:iCs/>
        </w:rPr>
        <w:t>More Servlets and Java Server Pages</w:t>
      </w:r>
      <w:r>
        <w:t>, 2002, pg. 523.</w:t>
      </w:r>
    </w:p>
  </w:footnote>
  <w:footnote w:id="6">
    <w:p w14:paraId="780ADB78" w14:textId="77777777" w:rsidR="00355694" w:rsidRPr="00F220B6" w:rsidRDefault="00355694" w:rsidP="00604685">
      <w:pPr>
        <w:pStyle w:val="FootnoteText"/>
        <w:rPr>
          <w:color w:val="000000"/>
        </w:rPr>
      </w:pPr>
      <w:r w:rsidRPr="00F220B6">
        <w:rPr>
          <w:rStyle w:val="FootnoteReference"/>
          <w:color w:val="000000"/>
        </w:rPr>
        <w:footnoteRef/>
      </w:r>
      <w:r w:rsidRPr="00F220B6">
        <w:rPr>
          <w:color w:val="000000"/>
        </w:rPr>
        <w:t xml:space="preserve"> See </w:t>
      </w:r>
      <w:hyperlink r:id="rId1" w:history="1">
        <w:r w:rsidRPr="00F220B6">
          <w:rPr>
            <w:rStyle w:val="Hyperlink"/>
            <w:color w:val="000000"/>
          </w:rPr>
          <w:t>https://vaww.ocis.va.gov/portal/server.pt</w:t>
        </w:r>
      </w:hyperlink>
      <w:r w:rsidRPr="00F220B6">
        <w:rPr>
          <w:color w:val="000000"/>
        </w:rPr>
        <w:t>?.</w:t>
      </w:r>
    </w:p>
  </w:footnote>
  <w:footnote w:id="7">
    <w:p w14:paraId="539281CE" w14:textId="77777777" w:rsidR="00355694" w:rsidRDefault="00355694" w:rsidP="00EB43E1">
      <w:pPr>
        <w:pStyle w:val="FootnoteText"/>
      </w:pPr>
      <w:r>
        <w:rPr>
          <w:rStyle w:val="FootnoteReference"/>
        </w:rPr>
        <w:footnoteRef/>
      </w:r>
      <w:r>
        <w:t xml:space="preserve"> Definition of JavaBean from the following Glossary WebWeb site: </w:t>
      </w:r>
      <w:r w:rsidRPr="00DE4178">
        <w:rPr>
          <w:color w:val="0000FF"/>
          <w:u w:val="single"/>
        </w:rPr>
        <w:t>http://www.orafaq.com/glossary/faqglosj.htm,</w:t>
      </w:r>
      <w:r>
        <w:t xml:space="preserve"> </w:t>
      </w:r>
      <w:smartTag w:uri="urn:schemas-microsoft-com:office:smarttags" w:element="date">
        <w:smartTagPr>
          <w:attr w:name="ls" w:val="trans"/>
          <w:attr w:name="Month" w:val="7"/>
          <w:attr w:name="Day" w:val="17"/>
          <w:attr w:name="Year" w:val="04"/>
        </w:smartTagPr>
        <w:r>
          <w:t>7/17/04</w:t>
        </w:r>
      </w:smartTag>
      <w:r>
        <w:t xml:space="preserve">, Revision 2.1;  Author: </w:t>
      </w:r>
      <w:smartTag w:uri="urn:schemas-microsoft-com:office:smarttags" w:element="PersonName">
        <w:smartTag w:uri="urn:schemas:contacts" w:element="GivenName">
          <w:r>
            <w:t>Frank</w:t>
          </w:r>
        </w:smartTag>
        <w:r>
          <w:t xml:space="preserve"> </w:t>
        </w:r>
        <w:smartTag w:uri="urn:schemas:contacts" w:element="Sn">
          <w:r>
            <w:t>Naud</w:t>
          </w:r>
          <w:r>
            <w:rPr>
              <w:rFonts w:ascii="Arial" w:hAnsi="Arial" w:cs="Arial"/>
            </w:rPr>
            <w:t>é</w:t>
          </w:r>
        </w:smartTag>
      </w:smartTag>
      <w:r>
        <w:t>.</w:t>
      </w:r>
    </w:p>
  </w:footnote>
  <w:footnote w:id="8">
    <w:p w14:paraId="368A9560" w14:textId="77777777" w:rsidR="00355694" w:rsidRPr="000F7BB3" w:rsidRDefault="00355694" w:rsidP="00AC3D91">
      <w:pPr>
        <w:pStyle w:val="Code"/>
      </w:pPr>
      <w:r>
        <w:rPr>
          <w:rStyle w:val="FootnoteReference"/>
        </w:rPr>
        <w:footnoteRef/>
      </w:r>
      <w:r>
        <w:t xml:space="preserve"> "The Apache Jakarta Project;" Overview of Cactus WebWeb site: </w:t>
      </w:r>
      <w:hyperlink r:id="rId2" w:history="1">
        <w:r w:rsidRPr="005746A0">
          <w:rPr>
            <w:rStyle w:val="Hyperlink"/>
          </w:rPr>
          <w:t>http://jakarta.apache.org/cactus/</w:t>
        </w:r>
      </w:hyperlink>
      <w:r>
        <w:t xml:space="preserve">, last updated </w:t>
      </w:r>
      <w:smartTag w:uri="urn:schemas-microsoft-com:office:smarttags" w:element="date">
        <w:smartTagPr>
          <w:attr w:name="Year" w:val="05"/>
          <w:attr w:name="Day" w:val="15"/>
          <w:attr w:name="Month" w:val="2"/>
          <w:attr w:name="ls" w:val="trans"/>
        </w:smartTagPr>
        <w:r>
          <w:t>2/15/05</w:t>
        </w:r>
      </w:smartTag>
      <w:r>
        <w:t>.</w:t>
      </w:r>
    </w:p>
  </w:footnote>
  <w:footnote w:id="9">
    <w:p w14:paraId="7D916009" w14:textId="77777777" w:rsidR="00355694" w:rsidRDefault="00355694" w:rsidP="00604685">
      <w:pPr>
        <w:pStyle w:val="FootnoteText"/>
      </w:pPr>
      <w:r w:rsidRPr="00F25566">
        <w:rPr>
          <w:rStyle w:val="FootnoteReference"/>
        </w:rPr>
        <w:footnoteRef/>
      </w:r>
      <w:r w:rsidRPr="00F25566">
        <w:t xml:space="preserve"> </w:t>
      </w:r>
      <w:r w:rsidRPr="00F25566">
        <w:rPr>
          <w:color w:val="000000"/>
        </w:rPr>
        <w:t>Derived from a question</w:t>
      </w:r>
      <w:r>
        <w:rPr>
          <w:color w:val="000000"/>
        </w:rPr>
        <w:t xml:space="preserve"> (What's an .ear file) </w:t>
      </w:r>
      <w:r w:rsidRPr="00F25566">
        <w:rPr>
          <w:color w:val="000000"/>
        </w:rPr>
        <w:t xml:space="preserve">posed by </w:t>
      </w:r>
      <w:smartTag w:uri="urn:schemas:contacts" w:element="GivenName">
        <w:r w:rsidRPr="00F25566">
          <w:rPr>
            <w:color w:val="000000"/>
          </w:rPr>
          <w:t>John</w:t>
        </w:r>
      </w:smartTag>
      <w:r w:rsidRPr="00F25566">
        <w:rPr>
          <w:color w:val="000000"/>
        </w:rPr>
        <w:t xml:space="preserve"> </w:t>
      </w:r>
      <w:smartTag w:uri="urn:schemas:contacts" w:element="Sn">
        <w:r w:rsidRPr="00F25566">
          <w:rPr>
            <w:color w:val="000000"/>
          </w:rPr>
          <w:t>Zukowski</w:t>
        </w:r>
      </w:smartTag>
      <w:r>
        <w:rPr>
          <w:color w:val="000000"/>
        </w:rPr>
        <w:t xml:space="preserve"> and </w:t>
      </w:r>
      <w:r>
        <w:t>d</w:t>
      </w:r>
      <w:r w:rsidRPr="00F25566">
        <w:t>ef</w:t>
      </w:r>
      <w:r>
        <w:t xml:space="preserve">ined by </w:t>
      </w:r>
      <w:smartTag w:uri="urn:schemas-microsoft-com:office:smarttags" w:element="PersonName">
        <w:smartTag w:uri="urn:schemas:contacts" w:element="GivenName">
          <w:r>
            <w:t>Mobushir</w:t>
          </w:r>
        </w:smartTag>
        <w:r>
          <w:t xml:space="preserve"> </w:t>
        </w:r>
        <w:smartTag w:uri="urn:schemas:contacts" w:element="Sn">
          <w:r>
            <w:t>Hingorjo</w:t>
          </w:r>
        </w:smartTag>
      </w:smartTag>
      <w:r>
        <w:t xml:space="preserve"> on </w:t>
      </w:r>
      <w:smartTag w:uri="urn:schemas-microsoft-com:office:smarttags" w:element="date">
        <w:smartTagPr>
          <w:attr w:name="Year" w:val="00"/>
          <w:attr w:name="Day" w:val="6"/>
          <w:attr w:name="Month" w:val="3"/>
          <w:attr w:name="ls" w:val="trans"/>
        </w:smartTagPr>
        <w:r>
          <w:t>3/6/00</w:t>
        </w:r>
      </w:smartTag>
      <w:r>
        <w:t xml:space="preserve"> (modified </w:t>
      </w:r>
      <w:smartTag w:uri="urn:schemas-microsoft-com:office:smarttags" w:element="date">
        <w:smartTagPr>
          <w:attr w:name="Year" w:val="00"/>
          <w:attr w:name="Day" w:val="4"/>
          <w:attr w:name="Month" w:val="8"/>
          <w:attr w:name="ls" w:val="trans"/>
        </w:smartTagPr>
        <w:r>
          <w:t>8/4/00</w:t>
        </w:r>
      </w:smartTag>
      <w:r>
        <w:t>) and available on</w:t>
      </w:r>
      <w:r w:rsidRPr="00F25566">
        <w:t xml:space="preserve"> the following Web page: </w:t>
      </w:r>
      <w:r w:rsidRPr="00DE4178">
        <w:rPr>
          <w:color w:val="0000FF"/>
          <w:u w:val="single"/>
        </w:rPr>
        <w:t>http://www.jguru.com/faq/view.jsp?EID=2</w:t>
      </w:r>
      <w:r>
        <w:rPr>
          <w:color w:val="0000FF"/>
          <w:u w:val="single"/>
        </w:rPr>
        <w:t>109</w:t>
      </w:r>
      <w:r w:rsidRPr="00DE4178">
        <w:rPr>
          <w:color w:val="0000FF"/>
          <w:u w:val="single"/>
        </w:rPr>
        <w:t>7.</w:t>
      </w:r>
    </w:p>
  </w:footnote>
  <w:footnote w:id="10">
    <w:p w14:paraId="4D1E2325" w14:textId="77777777" w:rsidR="00355694" w:rsidRDefault="00355694" w:rsidP="00604685">
      <w:pPr>
        <w:pStyle w:val="FootnoteText"/>
      </w:pPr>
      <w:r>
        <w:rPr>
          <w:rStyle w:val="FootnoteReference"/>
        </w:rPr>
        <w:footnoteRef/>
      </w:r>
      <w:r>
        <w:t xml:space="preserve"> Definition from the following  Sun Microsystems WebWeb site: </w:t>
      </w:r>
      <w:r w:rsidRPr="00DE4178">
        <w:rPr>
          <w:color w:val="0000FF"/>
          <w:u w:val="single"/>
        </w:rPr>
        <w:t>http://java.sun.com/products/ejb/.</w:t>
      </w:r>
    </w:p>
  </w:footnote>
  <w:footnote w:id="11">
    <w:p w14:paraId="18370F3F" w14:textId="77777777" w:rsidR="00355694" w:rsidRDefault="00355694" w:rsidP="00604685">
      <w:pPr>
        <w:pStyle w:val="FootnoteText"/>
      </w:pPr>
      <w:r>
        <w:rPr>
          <w:rStyle w:val="FootnoteReference"/>
        </w:rPr>
        <w:footnoteRef/>
      </w:r>
      <w:r>
        <w:t xml:space="preserve"> Definition of JavaBean from the following Glossary Web site: </w:t>
      </w:r>
      <w:r w:rsidRPr="00DE4178">
        <w:rPr>
          <w:color w:val="0000FF"/>
          <w:u w:val="single"/>
        </w:rPr>
        <w:t>http://www.orafaq.com/glossary/faqglosj.htm,</w:t>
      </w:r>
      <w:r>
        <w:t xml:space="preserve"> 7/17/04, Revision 2.1;  Author: Frank Naud</w:t>
      </w:r>
      <w:r>
        <w:rPr>
          <w:rFonts w:ascii="Arial" w:hAnsi="Arial" w:cs="Arial"/>
        </w:rPr>
        <w:t>é</w:t>
      </w:r>
      <w:r>
        <w:t>.</w:t>
      </w:r>
    </w:p>
  </w:footnote>
  <w:footnote w:id="12">
    <w:p w14:paraId="13509E55" w14:textId="77777777" w:rsidR="00355694" w:rsidRDefault="00355694" w:rsidP="00604685">
      <w:pPr>
        <w:pStyle w:val="FootnoteText"/>
      </w:pPr>
      <w:r>
        <w:rPr>
          <w:rStyle w:val="FootnoteReference"/>
        </w:rPr>
        <w:footnoteRef/>
      </w:r>
      <w:r>
        <w:t xml:space="preserve"> Definition from the following  Sun Microsystems WebWeb site: </w:t>
      </w:r>
      <w:r w:rsidRPr="00DE4178">
        <w:rPr>
          <w:color w:val="0000FF"/>
          <w:u w:val="single"/>
        </w:rPr>
        <w:t>http://java.sun.com/products/jdbc/.</w:t>
      </w:r>
    </w:p>
  </w:footnote>
  <w:footnote w:id="13">
    <w:p w14:paraId="16D6F06F" w14:textId="77777777" w:rsidR="00355694" w:rsidRDefault="00355694" w:rsidP="00604685">
      <w:pPr>
        <w:pStyle w:val="FootnoteText"/>
      </w:pPr>
      <w:r>
        <w:rPr>
          <w:rStyle w:val="FootnoteReference"/>
        </w:rPr>
        <w:footnoteRef/>
      </w:r>
      <w:r>
        <w:t xml:space="preserve"> Definition taken from the "Java Coffee Break" Web site: </w:t>
      </w:r>
      <w:hyperlink r:id="rId3" w:history="1">
        <w:r w:rsidRPr="00C7465D">
          <w:rPr>
            <w:rStyle w:val="Hyperlink"/>
          </w:rPr>
          <w:t>http://www.javacoffeebreak.com/articles/designpatterns/</w:t>
        </w:r>
      </w:hyperlink>
    </w:p>
  </w:footnote>
  <w:footnote w:id="14">
    <w:p w14:paraId="4ED285B9" w14:textId="77777777" w:rsidR="00355694" w:rsidRPr="003D6A6E" w:rsidRDefault="00355694" w:rsidP="00604685">
      <w:pPr>
        <w:pStyle w:val="FootnoteText"/>
      </w:pPr>
      <w:r>
        <w:rPr>
          <w:rStyle w:val="FootnoteReference"/>
        </w:rPr>
        <w:footnoteRef/>
      </w:r>
      <w:r>
        <w:t xml:space="preserve"> Definition taken from the following Web site: </w:t>
      </w:r>
      <w:hyperlink r:id="rId4" w:history="1">
        <w:r w:rsidRPr="00C7465D">
          <w:rPr>
            <w:rStyle w:val="Hyperlink"/>
          </w:rPr>
          <w:t>http://www.biu.ac.il/Computing/security/glossary%20of%20useful%20terms.htm</w:t>
        </w:r>
      </w:hyperlink>
      <w:r>
        <w:t xml:space="preserve"> (based on www. Gartner.com)</w:t>
      </w:r>
    </w:p>
  </w:footnote>
  <w:footnote w:id="15">
    <w:p w14:paraId="7D60FB45" w14:textId="77777777" w:rsidR="00355694" w:rsidRPr="007F490B" w:rsidRDefault="00355694">
      <w:pPr>
        <w:pStyle w:val="FootnoteText"/>
      </w:pPr>
      <w:r>
        <w:rPr>
          <w:rStyle w:val="FootnoteReference"/>
        </w:rPr>
        <w:footnoteRef/>
      </w:r>
      <w:r>
        <w:t xml:space="preserve"> Excerpt taken from the WebLogic</w:t>
      </w:r>
      <w:r w:rsidRPr="007F490B">
        <w:t xml:space="preserve"> Server™ Programming WebLogic Security Guide</w:t>
      </w:r>
      <w:r>
        <w:t xml:space="preserve">, Page 2-12; downloaded from the </w:t>
      </w:r>
      <w:smartTag w:uri="urn:schemas-microsoft-com:office:smarttags" w:element="place">
        <w:smartTag w:uri="urn:schemas-microsoft-com:office:smarttags" w:element="PlaceName">
          <w:r>
            <w:t>BEA</w:t>
          </w:r>
        </w:smartTag>
        <w:r>
          <w:t xml:space="preserve"> </w:t>
        </w:r>
        <w:smartTag w:uri="urn:schemas-microsoft-com:office:smarttags" w:element="PlaceName">
          <w:r>
            <w:t>Website</w:t>
          </w:r>
        </w:smartTag>
      </w:smartTag>
      <w:r>
        <w:t xml:space="preserve">: </w:t>
      </w:r>
      <w:hyperlink r:id="rId5" w:history="1">
        <w:r w:rsidRPr="00DE0A95">
          <w:rPr>
            <w:rStyle w:val="Hyperlink"/>
          </w:rPr>
          <w:t>www.bea.com</w:t>
        </w:r>
      </w:hyperlink>
      <w:r>
        <w:t>.Web 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E208" w14:textId="77777777" w:rsidR="00355694" w:rsidRDefault="00355694" w:rsidP="00915F59">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032E" w14:textId="77777777" w:rsidR="00355694" w:rsidRDefault="00355694" w:rsidP="00915F59">
    <w:pPr>
      <w:pStyle w:val="Header"/>
    </w:pPr>
    <w:r>
      <w:t>Orientation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2D8F" w14:textId="77777777" w:rsidR="00355694" w:rsidRDefault="00355694" w:rsidP="00915F59">
    <w:pPr>
      <w:pStyle w:val="Header"/>
    </w:pPr>
    <w:r>
      <w:tab/>
    </w:r>
    <w:r>
      <w:tab/>
      <w:t>Orientation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E94B" w14:textId="77777777" w:rsidR="00355694" w:rsidRDefault="0035569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E2D4" w14:textId="77777777" w:rsidR="00355694" w:rsidRDefault="00355694" w:rsidP="00915F59">
    <w:pPr>
      <w:pStyle w:val="Header"/>
    </w:pPr>
    <w:r>
      <w:t>User Guide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9E69" w14:textId="77777777" w:rsidR="00355694" w:rsidRDefault="0035569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B8BB" w14:textId="77777777" w:rsidR="00355694" w:rsidRDefault="0035569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D533" w14:textId="77777777" w:rsidR="00355694" w:rsidRDefault="00355694" w:rsidP="00915F59">
    <w:pPr>
      <w:pStyle w:val="Header"/>
    </w:pPr>
    <w:r>
      <w:t>KAAJEE Overview</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314A" w14:textId="77777777" w:rsidR="00355694" w:rsidRDefault="00355694" w:rsidP="00915F59">
    <w:pPr>
      <w:pStyle w:val="Header"/>
    </w:pPr>
    <w:r>
      <w:tab/>
    </w:r>
    <w:r>
      <w:tab/>
      <w:t>KAAJEE Overview</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5E4D" w14:textId="77777777" w:rsidR="00355694" w:rsidRDefault="0035569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B5B5" w14:textId="77777777" w:rsidR="00355694" w:rsidRDefault="00355694" w:rsidP="00915F59">
    <w:pPr>
      <w:pStyle w:val="Header"/>
    </w:pPr>
    <w:r>
      <w:t>Developer's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22F4" w14:textId="77777777" w:rsidR="00355694" w:rsidRDefault="00355694">
    <w:pPr>
      <w:pStyle w:val="Header"/>
    </w:pPr>
    <w:r>
      <w:tab/>
    </w:r>
    <w:r>
      <w:tab/>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BBF6" w14:textId="77777777" w:rsidR="00355694" w:rsidRDefault="0035569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45CE" w14:textId="77777777" w:rsidR="00355694" w:rsidRDefault="0035569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D412" w14:textId="77777777" w:rsidR="00355694" w:rsidRDefault="00355694" w:rsidP="00915F59">
    <w:pPr>
      <w:pStyle w:val="Header"/>
    </w:pPr>
    <w:r>
      <w:t>KAAJEE Installation Instructions for Developers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3A19" w14:textId="77777777" w:rsidR="00355694" w:rsidRDefault="00355694" w:rsidP="00193F72">
    <w:pPr>
      <w:pStyle w:val="Header"/>
    </w:pPr>
    <w:r>
      <w:tab/>
    </w:r>
    <w:r>
      <w:tab/>
      <w:t>KAAJEE Installation Instructions for Developers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AC07" w14:textId="77777777" w:rsidR="00355694" w:rsidRDefault="0035569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5CC2" w14:textId="77777777" w:rsidR="00355694" w:rsidRDefault="00355694" w:rsidP="00915F59">
    <w:pPr>
      <w:pStyle w:val="Header"/>
    </w:pPr>
    <w:r>
      <w:t>Integrating KAAJEE with an Application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C38C" w14:textId="77777777" w:rsidR="00355694" w:rsidRDefault="00355694" w:rsidP="00915F59">
    <w:pPr>
      <w:pStyle w:val="Header"/>
    </w:pPr>
    <w:r>
      <w:tab/>
    </w:r>
    <w:r>
      <w:tab/>
      <w:t>Integrating KAAJEE with an Application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D01E" w14:textId="77777777" w:rsidR="00355694" w:rsidRDefault="0035569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5AA2" w14:textId="77777777" w:rsidR="00355694" w:rsidRDefault="00355694" w:rsidP="00915F59">
    <w:pPr>
      <w:pStyle w:val="Header"/>
    </w:pPr>
    <w:r>
      <w:t>Role Design/Setup/Administration</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46B3" w14:textId="77777777" w:rsidR="00355694" w:rsidRDefault="00355694" w:rsidP="00915F59">
    <w:pPr>
      <w:pStyle w:val="Header"/>
    </w:pPr>
    <w:r>
      <w:tab/>
    </w:r>
    <w:r>
      <w:tab/>
      <w:t>Role Design/Setup/Administration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B3EC" w14:textId="77777777" w:rsidR="00355694" w:rsidRDefault="0035569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A78C" w14:textId="77777777" w:rsidR="00355694" w:rsidRDefault="0035569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2F54" w14:textId="77777777" w:rsidR="00355694" w:rsidRDefault="00355694" w:rsidP="00915F59">
    <w:pPr>
      <w:pStyle w:val="Header"/>
    </w:pPr>
    <w:r>
      <w:t xml:space="preserve">KAAJEE </w:t>
    </w:r>
    <w:r w:rsidR="0014070B">
      <w:t xml:space="preserve">SSOWAP </w:t>
    </w:r>
    <w:r>
      <w:t>Configuration File</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1649" w14:textId="77777777" w:rsidR="00355694" w:rsidRDefault="00355694" w:rsidP="00915F59">
    <w:pPr>
      <w:pStyle w:val="Header"/>
    </w:pPr>
    <w:r>
      <w:tab/>
    </w:r>
    <w:r>
      <w:tab/>
      <w:t xml:space="preserve">KAAJEE </w:t>
    </w:r>
    <w:r w:rsidR="0014070B">
      <w:t xml:space="preserve">SSOWAP </w:t>
    </w:r>
    <w:r>
      <w:t>Configuration File</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0A05" w14:textId="77777777" w:rsidR="00355694" w:rsidRDefault="0035569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983C" w14:textId="77777777" w:rsidR="00355694" w:rsidRDefault="00355694" w:rsidP="00915F59">
    <w:pPr>
      <w:pStyle w:val="Header"/>
    </w:pPr>
    <w:r>
      <w:t>Programming Guidelines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A78A" w14:textId="77777777" w:rsidR="00355694" w:rsidRDefault="00355694" w:rsidP="00915F59">
    <w:pPr>
      <w:pStyle w:val="Header"/>
    </w:pPr>
    <w:r>
      <w:tab/>
    </w:r>
    <w:r>
      <w:tab/>
      <w:t>Programming Guidelines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B1BF" w14:textId="77777777" w:rsidR="00355694" w:rsidRDefault="0035569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ABD3" w14:textId="77777777" w:rsidR="00355694" w:rsidRDefault="00355694" w:rsidP="00915F59">
    <w:pPr>
      <w:pStyle w:val="Header"/>
    </w:pPr>
    <w:r>
      <w:t>Systems Management Guide</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5283" w14:textId="77777777" w:rsidR="00355694" w:rsidRDefault="00355694">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692F" w14:textId="77777777" w:rsidR="00355694" w:rsidRDefault="00355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78F0" w14:textId="77777777" w:rsidR="00355694" w:rsidRDefault="00355694" w:rsidP="00915F59">
    <w:pPr>
      <w:pStyle w:val="Header"/>
    </w:pPr>
    <w:r>
      <w:t>Contents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8C43" w14:textId="77777777" w:rsidR="00355694" w:rsidRDefault="00355694" w:rsidP="00915F59">
    <w:pPr>
      <w:pStyle w:val="Header"/>
    </w:pPr>
    <w:r>
      <w:t>Implementation and Maintenance (J2EE)</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A83C" w14:textId="77777777" w:rsidR="00355694" w:rsidRDefault="00355694" w:rsidP="00915F59">
    <w:pPr>
      <w:pStyle w:val="Header"/>
    </w:pPr>
    <w:r>
      <w:tab/>
    </w:r>
    <w:r>
      <w:tab/>
      <w:t>Implementation and Maintenance (J2EE)</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CCB1" w14:textId="77777777" w:rsidR="00355694" w:rsidRDefault="00355694">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3EAA" w14:textId="77777777" w:rsidR="00355694" w:rsidRDefault="00355694" w:rsidP="00915F59">
    <w:pPr>
      <w:pStyle w:val="Header"/>
    </w:pPr>
    <w:r w:rsidRPr="004F1903">
      <w:t>Software Product Security</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30DF" w14:textId="77777777" w:rsidR="00355694" w:rsidRDefault="00355694" w:rsidP="00915F59">
    <w:pPr>
      <w:pStyle w:val="Header"/>
    </w:pPr>
    <w:r>
      <w:tab/>
    </w:r>
    <w:r>
      <w:tab/>
    </w:r>
    <w:r w:rsidRPr="004F1903">
      <w:t>Software Product Security</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1D2D" w14:textId="77777777" w:rsidR="00355694" w:rsidRDefault="00355694">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A800" w14:textId="77777777" w:rsidR="00355694" w:rsidRDefault="00355694" w:rsidP="00915F59">
    <w:pPr>
      <w:pStyle w:val="Header"/>
    </w:pPr>
    <w:r>
      <w:t>Cactus Testing with KAAJEE</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452C" w14:textId="77777777" w:rsidR="00355694" w:rsidRDefault="00355694" w:rsidP="00915F59">
    <w:pPr>
      <w:pStyle w:val="Header"/>
    </w:pPr>
    <w:r>
      <w:tab/>
    </w:r>
    <w:r>
      <w:tab/>
      <w:t>Cactus Testing with KAAJEE</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FD26" w14:textId="77777777" w:rsidR="00355694" w:rsidRDefault="00355694">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8208" w14:textId="77777777" w:rsidR="00355694" w:rsidRDefault="00355694" w:rsidP="00915F59">
    <w:pPr>
      <w:pStyle w:val="Header"/>
    </w:pPr>
    <w:r>
      <w:t>Troubleshooting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F28D" w14:textId="77777777" w:rsidR="00355694" w:rsidRDefault="00355694" w:rsidP="00915F59">
    <w:pPr>
      <w:pStyle w:val="Header"/>
    </w:pPr>
    <w:r>
      <w:tab/>
    </w:r>
    <w:r>
      <w:tab/>
      <w:t>Contents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501D" w14:textId="77777777" w:rsidR="00355694" w:rsidRDefault="00355694" w:rsidP="00915F59">
    <w:pPr>
      <w:pStyle w:val="Header"/>
    </w:pPr>
    <w:r>
      <w:tab/>
    </w:r>
    <w:r>
      <w:tab/>
      <w:t>Troubleshooting</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8EEF" w14:textId="77777777" w:rsidR="00355694" w:rsidRDefault="00355694">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9705" w14:textId="77777777" w:rsidR="00355694" w:rsidRDefault="00355694" w:rsidP="00915F59">
    <w:pPr>
      <w:pStyle w:val="Header"/>
    </w:pPr>
    <w:r>
      <w:t>Index</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F2F2" w14:textId="77777777" w:rsidR="00355694" w:rsidRDefault="00355694">
    <w:pPr>
      <w:pStyle w:val="Header"/>
    </w:pPr>
    <w:r>
      <w:tab/>
    </w:r>
    <w:r>
      <w:tab/>
      <w:t>Index</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A4B0" w14:textId="77777777" w:rsidR="00355694" w:rsidRDefault="00355694" w:rsidP="00915F59">
    <w:pPr>
      <w:pStyle w:val="Header"/>
    </w:pPr>
    <w:r>
      <w:t>Index</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CC18" w14:textId="77777777" w:rsidR="00355694" w:rsidRDefault="00355694">
    <w:pPr>
      <w:pStyle w:val="Header"/>
    </w:pPr>
    <w:r>
      <w:tab/>
    </w:r>
    <w:r>
      <w:tab/>
      <w:t>Index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6F18" w14:textId="77777777" w:rsidR="00355694" w:rsidRDefault="003556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543E" w14:textId="77777777" w:rsidR="00355694" w:rsidRDefault="00355694" w:rsidP="00915F59">
    <w:pPr>
      <w:pStyle w:val="Header"/>
    </w:pPr>
    <w:r>
      <w:t>Figures and Tables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09B6" w14:textId="77777777" w:rsidR="00355694" w:rsidRDefault="00355694" w:rsidP="00915F59">
    <w:pPr>
      <w:pStyle w:val="Header"/>
    </w:pPr>
    <w:r>
      <w:tab/>
    </w:r>
    <w:r>
      <w:tab/>
      <w:t>Figures and Tables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8D17" w14:textId="77777777" w:rsidR="00355694" w:rsidRDefault="00355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B297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86A06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9CE6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61876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54E45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B259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D6C9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58E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F282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64B0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496E222"/>
    <w:lvl w:ilvl="0">
      <w:numFmt w:val="decimal"/>
      <w:lvlText w:val="*"/>
      <w:lvlJc w:val="left"/>
    </w:lvl>
  </w:abstractNum>
  <w:abstractNum w:abstractNumId="11" w15:restartNumberingAfterBreak="0">
    <w:nsid w:val="000F5B6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1777257"/>
    <w:multiLevelType w:val="hybridMultilevel"/>
    <w:tmpl w:val="855A50E2"/>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1D32F72"/>
    <w:multiLevelType w:val="hybridMultilevel"/>
    <w:tmpl w:val="C652AFAC"/>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4" w15:restartNumberingAfterBreak="0">
    <w:nsid w:val="0492178C"/>
    <w:multiLevelType w:val="hybridMultilevel"/>
    <w:tmpl w:val="FA3C5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454057"/>
    <w:multiLevelType w:val="hybridMultilevel"/>
    <w:tmpl w:val="15A6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520395"/>
    <w:multiLevelType w:val="hybridMultilevel"/>
    <w:tmpl w:val="34D417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07667771"/>
    <w:multiLevelType w:val="hybridMultilevel"/>
    <w:tmpl w:val="000AFDB0"/>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A14B4B"/>
    <w:multiLevelType w:val="hybridMultilevel"/>
    <w:tmpl w:val="5D3428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8B77840"/>
    <w:multiLevelType w:val="hybridMultilevel"/>
    <w:tmpl w:val="F326A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96C261A"/>
    <w:multiLevelType w:val="hybridMultilevel"/>
    <w:tmpl w:val="D97030F4"/>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21" w15:restartNumberingAfterBreak="0">
    <w:nsid w:val="0B2D7A06"/>
    <w:multiLevelType w:val="hybridMultilevel"/>
    <w:tmpl w:val="28DCF4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10901F17"/>
    <w:multiLevelType w:val="hybridMultilevel"/>
    <w:tmpl w:val="E4F4EAF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16822BDD"/>
    <w:multiLevelType w:val="hybridMultilevel"/>
    <w:tmpl w:val="FA6ED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83D00D7"/>
    <w:multiLevelType w:val="hybridMultilevel"/>
    <w:tmpl w:val="E9F61954"/>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9895F5D"/>
    <w:multiLevelType w:val="hybridMultilevel"/>
    <w:tmpl w:val="862A6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D7F4ACB"/>
    <w:multiLevelType w:val="hybridMultilevel"/>
    <w:tmpl w:val="3CB45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F2A3504"/>
    <w:multiLevelType w:val="hybridMultilevel"/>
    <w:tmpl w:val="2A00CF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21706B3E"/>
    <w:multiLevelType w:val="hybridMultilevel"/>
    <w:tmpl w:val="F12A86EA"/>
    <w:lvl w:ilvl="0" w:tplc="3CE68E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6C2720"/>
    <w:multiLevelType w:val="hybridMultilevel"/>
    <w:tmpl w:val="6AD87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935260"/>
    <w:multiLevelType w:val="hybridMultilevel"/>
    <w:tmpl w:val="E0B29C40"/>
    <w:lvl w:ilvl="0" w:tplc="B0AEB19A">
      <w:start w:val="1"/>
      <w:numFmt w:val="decimal"/>
      <w:pStyle w:val="Heading2"/>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2C864D3F"/>
    <w:multiLevelType w:val="hybridMultilevel"/>
    <w:tmpl w:val="78F4BA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2DBC31EC"/>
    <w:multiLevelType w:val="hybridMultilevel"/>
    <w:tmpl w:val="AA028BCC"/>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E7F7865"/>
    <w:multiLevelType w:val="hybridMultilevel"/>
    <w:tmpl w:val="03A2CFA8"/>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F230B4D"/>
    <w:multiLevelType w:val="hybridMultilevel"/>
    <w:tmpl w:val="699CEBE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303475F5"/>
    <w:multiLevelType w:val="hybridMultilevel"/>
    <w:tmpl w:val="35AE9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0A73A4C"/>
    <w:multiLevelType w:val="hybridMultilevel"/>
    <w:tmpl w:val="474C8A9E"/>
    <w:lvl w:ilvl="0" w:tplc="40BCBA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4C533EC"/>
    <w:multiLevelType w:val="hybridMultilevel"/>
    <w:tmpl w:val="4B1E4928"/>
    <w:lvl w:ilvl="0" w:tplc="3CE68E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4F964CC"/>
    <w:multiLevelType w:val="hybridMultilevel"/>
    <w:tmpl w:val="80B889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35BF18AC"/>
    <w:multiLevelType w:val="hybridMultilevel"/>
    <w:tmpl w:val="8B04B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6441D40"/>
    <w:multiLevelType w:val="hybridMultilevel"/>
    <w:tmpl w:val="937A5220"/>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723C98"/>
    <w:multiLevelType w:val="hybridMultilevel"/>
    <w:tmpl w:val="A15EFE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39A94BAB"/>
    <w:multiLevelType w:val="hybridMultilevel"/>
    <w:tmpl w:val="B472E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3A3F47AE"/>
    <w:multiLevelType w:val="hybridMultilevel"/>
    <w:tmpl w:val="C1BC02C0"/>
    <w:lvl w:ilvl="0" w:tplc="F9E21326">
      <w:start w:val="1"/>
      <w:numFmt w:val="upperRoman"/>
      <w:pStyle w:val="Heading1"/>
      <w:lvlText w:val="%1."/>
      <w:lvlJc w:val="right"/>
      <w:pPr>
        <w:tabs>
          <w:tab w:val="num" w:pos="1080"/>
        </w:tabs>
        <w:ind w:left="108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3DB0487F"/>
    <w:multiLevelType w:val="hybridMultilevel"/>
    <w:tmpl w:val="D9424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06F286B"/>
    <w:multiLevelType w:val="hybridMultilevel"/>
    <w:tmpl w:val="A3DCD138"/>
    <w:lvl w:ilvl="0" w:tplc="C164B020">
      <w:start w:val="1"/>
      <w:numFmt w:val="bullet"/>
      <w:lvlText w:val=""/>
      <w:lvlJc w:val="left"/>
      <w:pPr>
        <w:tabs>
          <w:tab w:val="num" w:pos="1088"/>
        </w:tabs>
        <w:ind w:left="108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6" w15:restartNumberingAfterBreak="0">
    <w:nsid w:val="41227173"/>
    <w:multiLevelType w:val="hybridMultilevel"/>
    <w:tmpl w:val="33268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1ED604D"/>
    <w:multiLevelType w:val="hybridMultilevel"/>
    <w:tmpl w:val="75B04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012"/>
        </w:tabs>
        <w:ind w:left="2012" w:hanging="360"/>
      </w:pPr>
      <w:rPr>
        <w:rFonts w:ascii="Courier New" w:hAnsi="Courier New" w:cs="Courier New" w:hint="default"/>
      </w:rPr>
    </w:lvl>
    <w:lvl w:ilvl="2" w:tplc="04090005" w:tentative="1">
      <w:start w:val="1"/>
      <w:numFmt w:val="bullet"/>
      <w:lvlText w:val=""/>
      <w:lvlJc w:val="left"/>
      <w:pPr>
        <w:tabs>
          <w:tab w:val="num" w:pos="2732"/>
        </w:tabs>
        <w:ind w:left="2732" w:hanging="360"/>
      </w:pPr>
      <w:rPr>
        <w:rFonts w:ascii="Wingdings" w:hAnsi="Wingdings" w:hint="default"/>
      </w:rPr>
    </w:lvl>
    <w:lvl w:ilvl="3" w:tplc="04090001" w:tentative="1">
      <w:start w:val="1"/>
      <w:numFmt w:val="bullet"/>
      <w:lvlText w:val=""/>
      <w:lvlJc w:val="left"/>
      <w:pPr>
        <w:tabs>
          <w:tab w:val="num" w:pos="3452"/>
        </w:tabs>
        <w:ind w:left="3452" w:hanging="360"/>
      </w:pPr>
      <w:rPr>
        <w:rFonts w:ascii="Symbol" w:hAnsi="Symbol" w:hint="default"/>
      </w:rPr>
    </w:lvl>
    <w:lvl w:ilvl="4" w:tplc="04090003" w:tentative="1">
      <w:start w:val="1"/>
      <w:numFmt w:val="bullet"/>
      <w:lvlText w:val="o"/>
      <w:lvlJc w:val="left"/>
      <w:pPr>
        <w:tabs>
          <w:tab w:val="num" w:pos="4172"/>
        </w:tabs>
        <w:ind w:left="4172" w:hanging="360"/>
      </w:pPr>
      <w:rPr>
        <w:rFonts w:ascii="Courier New" w:hAnsi="Courier New" w:cs="Courier New" w:hint="default"/>
      </w:rPr>
    </w:lvl>
    <w:lvl w:ilvl="5" w:tplc="04090005" w:tentative="1">
      <w:start w:val="1"/>
      <w:numFmt w:val="bullet"/>
      <w:lvlText w:val=""/>
      <w:lvlJc w:val="left"/>
      <w:pPr>
        <w:tabs>
          <w:tab w:val="num" w:pos="4892"/>
        </w:tabs>
        <w:ind w:left="4892" w:hanging="360"/>
      </w:pPr>
      <w:rPr>
        <w:rFonts w:ascii="Wingdings" w:hAnsi="Wingdings" w:hint="default"/>
      </w:rPr>
    </w:lvl>
    <w:lvl w:ilvl="6" w:tplc="04090001" w:tentative="1">
      <w:start w:val="1"/>
      <w:numFmt w:val="bullet"/>
      <w:lvlText w:val=""/>
      <w:lvlJc w:val="left"/>
      <w:pPr>
        <w:tabs>
          <w:tab w:val="num" w:pos="5612"/>
        </w:tabs>
        <w:ind w:left="5612" w:hanging="360"/>
      </w:pPr>
      <w:rPr>
        <w:rFonts w:ascii="Symbol" w:hAnsi="Symbol" w:hint="default"/>
      </w:rPr>
    </w:lvl>
    <w:lvl w:ilvl="7" w:tplc="04090003" w:tentative="1">
      <w:start w:val="1"/>
      <w:numFmt w:val="bullet"/>
      <w:lvlText w:val="o"/>
      <w:lvlJc w:val="left"/>
      <w:pPr>
        <w:tabs>
          <w:tab w:val="num" w:pos="6332"/>
        </w:tabs>
        <w:ind w:left="6332" w:hanging="360"/>
      </w:pPr>
      <w:rPr>
        <w:rFonts w:ascii="Courier New" w:hAnsi="Courier New" w:cs="Courier New" w:hint="default"/>
      </w:rPr>
    </w:lvl>
    <w:lvl w:ilvl="8" w:tplc="04090005" w:tentative="1">
      <w:start w:val="1"/>
      <w:numFmt w:val="bullet"/>
      <w:lvlText w:val=""/>
      <w:lvlJc w:val="left"/>
      <w:pPr>
        <w:tabs>
          <w:tab w:val="num" w:pos="7052"/>
        </w:tabs>
        <w:ind w:left="7052" w:hanging="360"/>
      </w:pPr>
      <w:rPr>
        <w:rFonts w:ascii="Wingdings" w:hAnsi="Wingdings" w:hint="default"/>
      </w:rPr>
    </w:lvl>
  </w:abstractNum>
  <w:abstractNum w:abstractNumId="48" w15:restartNumberingAfterBreak="0">
    <w:nsid w:val="44966041"/>
    <w:multiLevelType w:val="hybridMultilevel"/>
    <w:tmpl w:val="B894AA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44A41ADB"/>
    <w:multiLevelType w:val="hybridMultilevel"/>
    <w:tmpl w:val="0E286C6C"/>
    <w:lvl w:ilvl="0" w:tplc="40BCBA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51C1077"/>
    <w:multiLevelType w:val="hybridMultilevel"/>
    <w:tmpl w:val="9CB6A32C"/>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3C3299"/>
    <w:multiLevelType w:val="hybridMultilevel"/>
    <w:tmpl w:val="B1EC2342"/>
    <w:lvl w:ilvl="0" w:tplc="04090001">
      <w:start w:val="1"/>
      <w:numFmt w:val="bullet"/>
      <w:lvlText w:val=""/>
      <w:lvlJc w:val="left"/>
      <w:pPr>
        <w:tabs>
          <w:tab w:val="num" w:pos="1296"/>
        </w:tabs>
        <w:ind w:left="1296" w:hanging="360"/>
      </w:pPr>
      <w:rPr>
        <w:rFonts w:ascii="Symbol" w:hAnsi="Symbol" w:cs="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start w:val="1"/>
      <w:numFmt w:val="bullet"/>
      <w:lvlText w:val=""/>
      <w:lvlJc w:val="left"/>
      <w:pPr>
        <w:tabs>
          <w:tab w:val="num" w:pos="2736"/>
        </w:tabs>
        <w:ind w:left="2736" w:hanging="360"/>
      </w:pPr>
      <w:rPr>
        <w:rFonts w:ascii="Wingdings" w:hAnsi="Wingdings" w:cs="Wingdings" w:hint="default"/>
      </w:rPr>
    </w:lvl>
    <w:lvl w:ilvl="3" w:tplc="04090001">
      <w:start w:val="1"/>
      <w:numFmt w:val="bullet"/>
      <w:lvlText w:val=""/>
      <w:lvlJc w:val="left"/>
      <w:pPr>
        <w:tabs>
          <w:tab w:val="num" w:pos="3456"/>
        </w:tabs>
        <w:ind w:left="3456" w:hanging="360"/>
      </w:pPr>
      <w:rPr>
        <w:rFonts w:ascii="Symbol" w:hAnsi="Symbol" w:cs="Symbol" w:hint="default"/>
      </w:rPr>
    </w:lvl>
    <w:lvl w:ilvl="4" w:tplc="04090003">
      <w:start w:val="1"/>
      <w:numFmt w:val="bullet"/>
      <w:lvlText w:val="o"/>
      <w:lvlJc w:val="left"/>
      <w:pPr>
        <w:tabs>
          <w:tab w:val="num" w:pos="4176"/>
        </w:tabs>
        <w:ind w:left="4176" w:hanging="360"/>
      </w:pPr>
      <w:rPr>
        <w:rFonts w:ascii="Courier New" w:hAnsi="Courier New" w:cs="Courier New" w:hint="default"/>
      </w:rPr>
    </w:lvl>
    <w:lvl w:ilvl="5" w:tplc="04090005">
      <w:start w:val="1"/>
      <w:numFmt w:val="bullet"/>
      <w:lvlText w:val=""/>
      <w:lvlJc w:val="left"/>
      <w:pPr>
        <w:tabs>
          <w:tab w:val="num" w:pos="4896"/>
        </w:tabs>
        <w:ind w:left="4896" w:hanging="360"/>
      </w:pPr>
      <w:rPr>
        <w:rFonts w:ascii="Wingdings" w:hAnsi="Wingdings" w:cs="Wingdings" w:hint="default"/>
      </w:rPr>
    </w:lvl>
    <w:lvl w:ilvl="6" w:tplc="04090001">
      <w:start w:val="1"/>
      <w:numFmt w:val="bullet"/>
      <w:lvlText w:val=""/>
      <w:lvlJc w:val="left"/>
      <w:pPr>
        <w:tabs>
          <w:tab w:val="num" w:pos="5616"/>
        </w:tabs>
        <w:ind w:left="5616" w:hanging="360"/>
      </w:pPr>
      <w:rPr>
        <w:rFonts w:ascii="Symbol" w:hAnsi="Symbol" w:cs="Symbol" w:hint="default"/>
      </w:rPr>
    </w:lvl>
    <w:lvl w:ilvl="7" w:tplc="04090003">
      <w:start w:val="1"/>
      <w:numFmt w:val="bullet"/>
      <w:lvlText w:val="o"/>
      <w:lvlJc w:val="left"/>
      <w:pPr>
        <w:tabs>
          <w:tab w:val="num" w:pos="6336"/>
        </w:tabs>
        <w:ind w:left="6336" w:hanging="360"/>
      </w:pPr>
      <w:rPr>
        <w:rFonts w:ascii="Courier New" w:hAnsi="Courier New" w:cs="Courier New" w:hint="default"/>
      </w:rPr>
    </w:lvl>
    <w:lvl w:ilvl="8" w:tplc="04090005">
      <w:start w:val="1"/>
      <w:numFmt w:val="bullet"/>
      <w:lvlText w:val=""/>
      <w:lvlJc w:val="left"/>
      <w:pPr>
        <w:tabs>
          <w:tab w:val="num" w:pos="7056"/>
        </w:tabs>
        <w:ind w:left="7056" w:hanging="360"/>
      </w:pPr>
      <w:rPr>
        <w:rFonts w:ascii="Wingdings" w:hAnsi="Wingdings" w:cs="Wingdings" w:hint="default"/>
      </w:rPr>
    </w:lvl>
  </w:abstractNum>
  <w:abstractNum w:abstractNumId="52" w15:restartNumberingAfterBreak="0">
    <w:nsid w:val="467A7AA6"/>
    <w:multiLevelType w:val="hybridMultilevel"/>
    <w:tmpl w:val="4A5C27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6B71B8F"/>
    <w:multiLevelType w:val="hybridMultilevel"/>
    <w:tmpl w:val="0A8054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4C05209C"/>
    <w:multiLevelType w:val="hybridMultilevel"/>
    <w:tmpl w:val="60FE651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4CB2100D"/>
    <w:multiLevelType w:val="hybridMultilevel"/>
    <w:tmpl w:val="081EADC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6" w15:restartNumberingAfterBreak="0">
    <w:nsid w:val="4E2C2A27"/>
    <w:multiLevelType w:val="hybridMultilevel"/>
    <w:tmpl w:val="1D0CB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0DD6753"/>
    <w:multiLevelType w:val="hybridMultilevel"/>
    <w:tmpl w:val="4A7269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4F5071E"/>
    <w:multiLevelType w:val="hybridMultilevel"/>
    <w:tmpl w:val="7CF68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4FD24C9"/>
    <w:multiLevelType w:val="hybridMultilevel"/>
    <w:tmpl w:val="BBD43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706"/>
        </w:tabs>
        <w:ind w:left="1706" w:hanging="360"/>
      </w:pPr>
      <w:rPr>
        <w:rFonts w:ascii="Courier New" w:hAnsi="Courier New" w:cs="Courier New" w:hint="default"/>
      </w:rPr>
    </w:lvl>
    <w:lvl w:ilvl="2" w:tplc="04090005" w:tentative="1">
      <w:start w:val="1"/>
      <w:numFmt w:val="bullet"/>
      <w:lvlText w:val=""/>
      <w:lvlJc w:val="left"/>
      <w:pPr>
        <w:tabs>
          <w:tab w:val="num" w:pos="2426"/>
        </w:tabs>
        <w:ind w:left="2426" w:hanging="360"/>
      </w:pPr>
      <w:rPr>
        <w:rFonts w:ascii="Wingdings" w:hAnsi="Wingdings" w:hint="default"/>
      </w:rPr>
    </w:lvl>
    <w:lvl w:ilvl="3" w:tplc="04090001" w:tentative="1">
      <w:start w:val="1"/>
      <w:numFmt w:val="bullet"/>
      <w:lvlText w:val=""/>
      <w:lvlJc w:val="left"/>
      <w:pPr>
        <w:tabs>
          <w:tab w:val="num" w:pos="3146"/>
        </w:tabs>
        <w:ind w:left="3146" w:hanging="360"/>
      </w:pPr>
      <w:rPr>
        <w:rFonts w:ascii="Symbol" w:hAnsi="Symbol" w:hint="default"/>
      </w:rPr>
    </w:lvl>
    <w:lvl w:ilvl="4" w:tplc="04090003" w:tentative="1">
      <w:start w:val="1"/>
      <w:numFmt w:val="bullet"/>
      <w:lvlText w:val="o"/>
      <w:lvlJc w:val="left"/>
      <w:pPr>
        <w:tabs>
          <w:tab w:val="num" w:pos="3866"/>
        </w:tabs>
        <w:ind w:left="3866" w:hanging="360"/>
      </w:pPr>
      <w:rPr>
        <w:rFonts w:ascii="Courier New" w:hAnsi="Courier New" w:cs="Courier New" w:hint="default"/>
      </w:rPr>
    </w:lvl>
    <w:lvl w:ilvl="5" w:tplc="04090005" w:tentative="1">
      <w:start w:val="1"/>
      <w:numFmt w:val="bullet"/>
      <w:lvlText w:val=""/>
      <w:lvlJc w:val="left"/>
      <w:pPr>
        <w:tabs>
          <w:tab w:val="num" w:pos="4586"/>
        </w:tabs>
        <w:ind w:left="4586" w:hanging="360"/>
      </w:pPr>
      <w:rPr>
        <w:rFonts w:ascii="Wingdings" w:hAnsi="Wingdings" w:hint="default"/>
      </w:rPr>
    </w:lvl>
    <w:lvl w:ilvl="6" w:tplc="04090001" w:tentative="1">
      <w:start w:val="1"/>
      <w:numFmt w:val="bullet"/>
      <w:lvlText w:val=""/>
      <w:lvlJc w:val="left"/>
      <w:pPr>
        <w:tabs>
          <w:tab w:val="num" w:pos="5306"/>
        </w:tabs>
        <w:ind w:left="5306" w:hanging="360"/>
      </w:pPr>
      <w:rPr>
        <w:rFonts w:ascii="Symbol" w:hAnsi="Symbol" w:hint="default"/>
      </w:rPr>
    </w:lvl>
    <w:lvl w:ilvl="7" w:tplc="04090003" w:tentative="1">
      <w:start w:val="1"/>
      <w:numFmt w:val="bullet"/>
      <w:lvlText w:val="o"/>
      <w:lvlJc w:val="left"/>
      <w:pPr>
        <w:tabs>
          <w:tab w:val="num" w:pos="6026"/>
        </w:tabs>
        <w:ind w:left="6026" w:hanging="360"/>
      </w:pPr>
      <w:rPr>
        <w:rFonts w:ascii="Courier New" w:hAnsi="Courier New" w:cs="Courier New" w:hint="default"/>
      </w:rPr>
    </w:lvl>
    <w:lvl w:ilvl="8" w:tplc="04090005" w:tentative="1">
      <w:start w:val="1"/>
      <w:numFmt w:val="bullet"/>
      <w:lvlText w:val=""/>
      <w:lvlJc w:val="left"/>
      <w:pPr>
        <w:tabs>
          <w:tab w:val="num" w:pos="6746"/>
        </w:tabs>
        <w:ind w:left="6746" w:hanging="360"/>
      </w:pPr>
      <w:rPr>
        <w:rFonts w:ascii="Wingdings" w:hAnsi="Wingdings" w:hint="default"/>
      </w:rPr>
    </w:lvl>
  </w:abstractNum>
  <w:abstractNum w:abstractNumId="60" w15:restartNumberingAfterBreak="0">
    <w:nsid w:val="55C531E3"/>
    <w:multiLevelType w:val="hybridMultilevel"/>
    <w:tmpl w:val="3FC0FF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55D351E2"/>
    <w:multiLevelType w:val="hybridMultilevel"/>
    <w:tmpl w:val="1AD6E4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5619548F"/>
    <w:multiLevelType w:val="hybridMultilevel"/>
    <w:tmpl w:val="5866BD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57080E88"/>
    <w:multiLevelType w:val="hybridMultilevel"/>
    <w:tmpl w:val="39A85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74237A1"/>
    <w:multiLevelType w:val="hybridMultilevel"/>
    <w:tmpl w:val="BF5C9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8614A10"/>
    <w:multiLevelType w:val="hybridMultilevel"/>
    <w:tmpl w:val="3AFC5946"/>
    <w:lvl w:ilvl="0" w:tplc="C804B99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5C712090"/>
    <w:multiLevelType w:val="hybridMultilevel"/>
    <w:tmpl w:val="BA0022A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7" w15:restartNumberingAfterBreak="0">
    <w:nsid w:val="5C805216"/>
    <w:multiLevelType w:val="hybridMultilevel"/>
    <w:tmpl w:val="AF1660A6"/>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FAF79F2"/>
    <w:multiLevelType w:val="hybridMultilevel"/>
    <w:tmpl w:val="2160AB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6070691E"/>
    <w:multiLevelType w:val="hybridMultilevel"/>
    <w:tmpl w:val="02EEB330"/>
    <w:lvl w:ilvl="0" w:tplc="C804B9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62C72B0F"/>
    <w:multiLevelType w:val="hybridMultilevel"/>
    <w:tmpl w:val="14C4F2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1" w15:restartNumberingAfterBreak="0">
    <w:nsid w:val="64026F03"/>
    <w:multiLevelType w:val="hybridMultilevel"/>
    <w:tmpl w:val="41141408"/>
    <w:lvl w:ilvl="0" w:tplc="04090001">
      <w:start w:val="1"/>
      <w:numFmt w:val="bullet"/>
      <w:lvlText w:val=""/>
      <w:lvlJc w:val="left"/>
      <w:pPr>
        <w:tabs>
          <w:tab w:val="num" w:pos="720"/>
        </w:tabs>
        <w:ind w:left="720" w:hanging="360"/>
      </w:pPr>
      <w:rPr>
        <w:rFonts w:ascii="Symbol" w:hAnsi="Symbol" w:hint="default"/>
      </w:rPr>
    </w:lvl>
    <w:lvl w:ilvl="1" w:tplc="D46CB82C">
      <w:numFmt w:val="bullet"/>
      <w:lvlText w:val=""/>
      <w:lvlJc w:val="left"/>
      <w:pPr>
        <w:tabs>
          <w:tab w:val="num" w:pos="2160"/>
        </w:tabs>
        <w:ind w:left="2160" w:hanging="360"/>
      </w:pPr>
      <w:rPr>
        <w:rFonts w:ascii="Wingdings" w:eastAsia="Times New Roman" w:hAnsi="Wingdings" w:hint="default"/>
        <w:sz w:val="20"/>
        <w:szCs w:val="20"/>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2" w15:restartNumberingAfterBreak="0">
    <w:nsid w:val="66E80C9B"/>
    <w:multiLevelType w:val="hybridMultilevel"/>
    <w:tmpl w:val="8E5A90BC"/>
    <w:lvl w:ilvl="0" w:tplc="3CE68E5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6F5129D"/>
    <w:multiLevelType w:val="hybridMultilevel"/>
    <w:tmpl w:val="9508D1D6"/>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7532FA6"/>
    <w:multiLevelType w:val="hybridMultilevel"/>
    <w:tmpl w:val="6C103EC2"/>
    <w:lvl w:ilvl="0" w:tplc="04090001">
      <w:start w:val="1"/>
      <w:numFmt w:val="bullet"/>
      <w:lvlText w:val=""/>
      <w:lvlJc w:val="left"/>
      <w:pPr>
        <w:tabs>
          <w:tab w:val="num" w:pos="756"/>
        </w:tabs>
        <w:ind w:left="756" w:hanging="360"/>
      </w:pPr>
      <w:rPr>
        <w:rFonts w:ascii="Symbol" w:hAnsi="Symbol" w:hint="default"/>
      </w:rPr>
    </w:lvl>
    <w:lvl w:ilvl="1" w:tplc="04090003" w:tentative="1">
      <w:start w:val="1"/>
      <w:numFmt w:val="bullet"/>
      <w:lvlText w:val="o"/>
      <w:lvlJc w:val="left"/>
      <w:pPr>
        <w:tabs>
          <w:tab w:val="num" w:pos="1476"/>
        </w:tabs>
        <w:ind w:left="1476" w:hanging="360"/>
      </w:pPr>
      <w:rPr>
        <w:rFonts w:ascii="Courier New" w:hAnsi="Courier New" w:cs="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75" w15:restartNumberingAfterBreak="0">
    <w:nsid w:val="67E766F6"/>
    <w:multiLevelType w:val="hybridMultilevel"/>
    <w:tmpl w:val="8F8C5232"/>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5A04F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7" w15:restartNumberingAfterBreak="0">
    <w:nsid w:val="6D3B4F99"/>
    <w:multiLevelType w:val="hybridMultilevel"/>
    <w:tmpl w:val="ED464B54"/>
    <w:lvl w:ilvl="0" w:tplc="04090001">
      <w:start w:val="1"/>
      <w:numFmt w:val="bullet"/>
      <w:lvlText w:val=""/>
      <w:lvlJc w:val="left"/>
      <w:pPr>
        <w:tabs>
          <w:tab w:val="num" w:pos="1087"/>
        </w:tabs>
        <w:ind w:left="1087" w:hanging="360"/>
      </w:pPr>
      <w:rPr>
        <w:rFonts w:ascii="Symbol" w:hAnsi="Symbol" w:hint="default"/>
      </w:rPr>
    </w:lvl>
    <w:lvl w:ilvl="1" w:tplc="04090003" w:tentative="1">
      <w:start w:val="1"/>
      <w:numFmt w:val="bullet"/>
      <w:lvlText w:val="o"/>
      <w:lvlJc w:val="left"/>
      <w:pPr>
        <w:tabs>
          <w:tab w:val="num" w:pos="1807"/>
        </w:tabs>
        <w:ind w:left="1807" w:hanging="360"/>
      </w:pPr>
      <w:rPr>
        <w:rFonts w:ascii="Courier New" w:hAnsi="Courier New" w:cs="Courier New" w:hint="default"/>
      </w:rPr>
    </w:lvl>
    <w:lvl w:ilvl="2" w:tplc="04090005" w:tentative="1">
      <w:start w:val="1"/>
      <w:numFmt w:val="bullet"/>
      <w:lvlText w:val=""/>
      <w:lvlJc w:val="left"/>
      <w:pPr>
        <w:tabs>
          <w:tab w:val="num" w:pos="2527"/>
        </w:tabs>
        <w:ind w:left="2527" w:hanging="360"/>
      </w:pPr>
      <w:rPr>
        <w:rFonts w:ascii="Wingdings" w:hAnsi="Wingdings" w:hint="default"/>
      </w:rPr>
    </w:lvl>
    <w:lvl w:ilvl="3" w:tplc="04090001" w:tentative="1">
      <w:start w:val="1"/>
      <w:numFmt w:val="bullet"/>
      <w:lvlText w:val=""/>
      <w:lvlJc w:val="left"/>
      <w:pPr>
        <w:tabs>
          <w:tab w:val="num" w:pos="3247"/>
        </w:tabs>
        <w:ind w:left="3247" w:hanging="360"/>
      </w:pPr>
      <w:rPr>
        <w:rFonts w:ascii="Symbol" w:hAnsi="Symbol" w:hint="default"/>
      </w:rPr>
    </w:lvl>
    <w:lvl w:ilvl="4" w:tplc="04090003" w:tentative="1">
      <w:start w:val="1"/>
      <w:numFmt w:val="bullet"/>
      <w:lvlText w:val="o"/>
      <w:lvlJc w:val="left"/>
      <w:pPr>
        <w:tabs>
          <w:tab w:val="num" w:pos="3967"/>
        </w:tabs>
        <w:ind w:left="3967" w:hanging="360"/>
      </w:pPr>
      <w:rPr>
        <w:rFonts w:ascii="Courier New" w:hAnsi="Courier New" w:cs="Courier New" w:hint="default"/>
      </w:rPr>
    </w:lvl>
    <w:lvl w:ilvl="5" w:tplc="04090005" w:tentative="1">
      <w:start w:val="1"/>
      <w:numFmt w:val="bullet"/>
      <w:lvlText w:val=""/>
      <w:lvlJc w:val="left"/>
      <w:pPr>
        <w:tabs>
          <w:tab w:val="num" w:pos="4687"/>
        </w:tabs>
        <w:ind w:left="4687" w:hanging="360"/>
      </w:pPr>
      <w:rPr>
        <w:rFonts w:ascii="Wingdings" w:hAnsi="Wingdings" w:hint="default"/>
      </w:rPr>
    </w:lvl>
    <w:lvl w:ilvl="6" w:tplc="04090001" w:tentative="1">
      <w:start w:val="1"/>
      <w:numFmt w:val="bullet"/>
      <w:lvlText w:val=""/>
      <w:lvlJc w:val="left"/>
      <w:pPr>
        <w:tabs>
          <w:tab w:val="num" w:pos="5407"/>
        </w:tabs>
        <w:ind w:left="5407" w:hanging="360"/>
      </w:pPr>
      <w:rPr>
        <w:rFonts w:ascii="Symbol" w:hAnsi="Symbol" w:hint="default"/>
      </w:rPr>
    </w:lvl>
    <w:lvl w:ilvl="7" w:tplc="04090003" w:tentative="1">
      <w:start w:val="1"/>
      <w:numFmt w:val="bullet"/>
      <w:lvlText w:val="o"/>
      <w:lvlJc w:val="left"/>
      <w:pPr>
        <w:tabs>
          <w:tab w:val="num" w:pos="6127"/>
        </w:tabs>
        <w:ind w:left="6127" w:hanging="360"/>
      </w:pPr>
      <w:rPr>
        <w:rFonts w:ascii="Courier New" w:hAnsi="Courier New" w:cs="Courier New" w:hint="default"/>
      </w:rPr>
    </w:lvl>
    <w:lvl w:ilvl="8" w:tplc="04090005" w:tentative="1">
      <w:start w:val="1"/>
      <w:numFmt w:val="bullet"/>
      <w:lvlText w:val=""/>
      <w:lvlJc w:val="left"/>
      <w:pPr>
        <w:tabs>
          <w:tab w:val="num" w:pos="6847"/>
        </w:tabs>
        <w:ind w:left="6847" w:hanging="360"/>
      </w:pPr>
      <w:rPr>
        <w:rFonts w:ascii="Wingdings" w:hAnsi="Wingdings" w:hint="default"/>
      </w:rPr>
    </w:lvl>
  </w:abstractNum>
  <w:abstractNum w:abstractNumId="78" w15:restartNumberingAfterBreak="0">
    <w:nsid w:val="6EA50D3A"/>
    <w:multiLevelType w:val="hybridMultilevel"/>
    <w:tmpl w:val="22F2F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F0B5520"/>
    <w:multiLevelType w:val="hybridMultilevel"/>
    <w:tmpl w:val="05001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4047FC5"/>
    <w:multiLevelType w:val="hybridMultilevel"/>
    <w:tmpl w:val="D4403E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7405474F"/>
    <w:multiLevelType w:val="hybridMultilevel"/>
    <w:tmpl w:val="BF7EEA8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2" w15:restartNumberingAfterBreak="0">
    <w:nsid w:val="741B7C68"/>
    <w:multiLevelType w:val="hybridMultilevel"/>
    <w:tmpl w:val="EC8A13A4"/>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4E3675C"/>
    <w:multiLevelType w:val="hybridMultilevel"/>
    <w:tmpl w:val="E2C66D88"/>
    <w:lvl w:ilvl="0" w:tplc="66F8AC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74E6689B"/>
    <w:multiLevelType w:val="hybridMultilevel"/>
    <w:tmpl w:val="4B1A9B4A"/>
    <w:lvl w:ilvl="0" w:tplc="3CE68E5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7747CC2"/>
    <w:multiLevelType w:val="hybridMultilevel"/>
    <w:tmpl w:val="DC1EF5AE"/>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78731FC9"/>
    <w:multiLevelType w:val="hybridMultilevel"/>
    <w:tmpl w:val="2898C3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8F81D4F"/>
    <w:multiLevelType w:val="hybridMultilevel"/>
    <w:tmpl w:val="4014D436"/>
    <w:lvl w:ilvl="0" w:tplc="04090001">
      <w:start w:val="1"/>
      <w:numFmt w:val="bullet"/>
      <w:lvlText w:val=""/>
      <w:lvlJc w:val="left"/>
      <w:pPr>
        <w:tabs>
          <w:tab w:val="num" w:pos="1087"/>
        </w:tabs>
        <w:ind w:left="1087" w:hanging="360"/>
      </w:pPr>
      <w:rPr>
        <w:rFonts w:ascii="Symbol" w:hAnsi="Symbol" w:hint="default"/>
      </w:rPr>
    </w:lvl>
    <w:lvl w:ilvl="1" w:tplc="04090001">
      <w:start w:val="1"/>
      <w:numFmt w:val="bullet"/>
      <w:lvlText w:val=""/>
      <w:lvlJc w:val="left"/>
      <w:pPr>
        <w:tabs>
          <w:tab w:val="num" w:pos="1440"/>
        </w:tabs>
        <w:ind w:left="1440" w:hanging="360"/>
      </w:pPr>
      <w:rPr>
        <w:rFonts w:ascii="Symbol" w:hAnsi="Symbol" w:cs="Symbol" w:hint="default"/>
      </w:rPr>
    </w:lvl>
    <w:lvl w:ilvl="2" w:tplc="12E2CE6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15:restartNumberingAfterBreak="0">
    <w:nsid w:val="798F3A52"/>
    <w:multiLevelType w:val="hybridMultilevel"/>
    <w:tmpl w:val="3BFC9B10"/>
    <w:lvl w:ilvl="0" w:tplc="40BCBA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A683050"/>
    <w:multiLevelType w:val="hybridMultilevel"/>
    <w:tmpl w:val="4B986D60"/>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A8C1BEC"/>
    <w:multiLevelType w:val="hybridMultilevel"/>
    <w:tmpl w:val="E20696A0"/>
    <w:lvl w:ilvl="0" w:tplc="26223A9A">
      <w:start w:val="1"/>
      <w:numFmt w:val="bullet"/>
      <w:lvlText w:val=""/>
      <w:lvlJc w:val="left"/>
      <w:pPr>
        <w:tabs>
          <w:tab w:val="num" w:pos="720"/>
        </w:tabs>
        <w:ind w:left="720" w:hanging="360"/>
      </w:pPr>
      <w:rPr>
        <w:rFonts w:ascii="Symbol" w:hAnsi="Symbol" w:cs="Symbol" w:hint="default"/>
      </w:rPr>
    </w:lvl>
    <w:lvl w:ilvl="1" w:tplc="7D86E340">
      <w:start w:val="1"/>
      <w:numFmt w:val="bullet"/>
      <w:lvlText w:val="o"/>
      <w:lvlJc w:val="left"/>
      <w:pPr>
        <w:tabs>
          <w:tab w:val="num" w:pos="1440"/>
        </w:tabs>
        <w:ind w:left="1440" w:hanging="360"/>
      </w:pPr>
      <w:rPr>
        <w:rFonts w:ascii="Courier New" w:hAnsi="Courier New" w:cs="Courier New" w:hint="default"/>
      </w:rPr>
    </w:lvl>
    <w:lvl w:ilvl="2" w:tplc="9CF4ED42">
      <w:start w:val="1"/>
      <w:numFmt w:val="bullet"/>
      <w:lvlText w:val=""/>
      <w:lvlJc w:val="left"/>
      <w:pPr>
        <w:tabs>
          <w:tab w:val="num" w:pos="2160"/>
        </w:tabs>
        <w:ind w:left="2160" w:hanging="360"/>
      </w:pPr>
      <w:rPr>
        <w:rFonts w:ascii="Wingdings" w:hAnsi="Wingdings" w:cs="Wingdings" w:hint="default"/>
      </w:rPr>
    </w:lvl>
    <w:lvl w:ilvl="3" w:tplc="AD5E9C68">
      <w:start w:val="1"/>
      <w:numFmt w:val="bullet"/>
      <w:lvlText w:val=""/>
      <w:lvlJc w:val="left"/>
      <w:pPr>
        <w:tabs>
          <w:tab w:val="num" w:pos="2880"/>
        </w:tabs>
        <w:ind w:left="2880" w:hanging="360"/>
      </w:pPr>
      <w:rPr>
        <w:rFonts w:ascii="Symbol" w:hAnsi="Symbol" w:cs="Symbol" w:hint="default"/>
      </w:rPr>
    </w:lvl>
    <w:lvl w:ilvl="4" w:tplc="DBD03C2C">
      <w:start w:val="1"/>
      <w:numFmt w:val="bullet"/>
      <w:lvlText w:val="o"/>
      <w:lvlJc w:val="left"/>
      <w:pPr>
        <w:tabs>
          <w:tab w:val="num" w:pos="3600"/>
        </w:tabs>
        <w:ind w:left="3600" w:hanging="360"/>
      </w:pPr>
      <w:rPr>
        <w:rFonts w:ascii="Courier New" w:hAnsi="Courier New" w:cs="Courier New" w:hint="default"/>
      </w:rPr>
    </w:lvl>
    <w:lvl w:ilvl="5" w:tplc="D9FE9C50">
      <w:start w:val="1"/>
      <w:numFmt w:val="bullet"/>
      <w:lvlText w:val=""/>
      <w:lvlJc w:val="left"/>
      <w:pPr>
        <w:tabs>
          <w:tab w:val="num" w:pos="4320"/>
        </w:tabs>
        <w:ind w:left="4320" w:hanging="360"/>
      </w:pPr>
      <w:rPr>
        <w:rFonts w:ascii="Wingdings" w:hAnsi="Wingdings" w:cs="Wingdings" w:hint="default"/>
      </w:rPr>
    </w:lvl>
    <w:lvl w:ilvl="6" w:tplc="1E1ED424">
      <w:start w:val="1"/>
      <w:numFmt w:val="bullet"/>
      <w:lvlText w:val=""/>
      <w:lvlJc w:val="left"/>
      <w:pPr>
        <w:tabs>
          <w:tab w:val="num" w:pos="5040"/>
        </w:tabs>
        <w:ind w:left="5040" w:hanging="360"/>
      </w:pPr>
      <w:rPr>
        <w:rFonts w:ascii="Symbol" w:hAnsi="Symbol" w:cs="Symbol" w:hint="default"/>
      </w:rPr>
    </w:lvl>
    <w:lvl w:ilvl="7" w:tplc="25FA596E">
      <w:start w:val="1"/>
      <w:numFmt w:val="bullet"/>
      <w:lvlText w:val="o"/>
      <w:lvlJc w:val="left"/>
      <w:pPr>
        <w:tabs>
          <w:tab w:val="num" w:pos="5760"/>
        </w:tabs>
        <w:ind w:left="5760" w:hanging="360"/>
      </w:pPr>
      <w:rPr>
        <w:rFonts w:ascii="Courier New" w:hAnsi="Courier New" w:cs="Courier New" w:hint="default"/>
      </w:rPr>
    </w:lvl>
    <w:lvl w:ilvl="8" w:tplc="6332D24E">
      <w:start w:val="1"/>
      <w:numFmt w:val="bullet"/>
      <w:lvlText w:val=""/>
      <w:lvlJc w:val="left"/>
      <w:pPr>
        <w:tabs>
          <w:tab w:val="num" w:pos="6480"/>
        </w:tabs>
        <w:ind w:left="6480" w:hanging="360"/>
      </w:pPr>
      <w:rPr>
        <w:rFonts w:ascii="Wingdings" w:hAnsi="Wingdings" w:cs="Wingdings" w:hint="default"/>
      </w:rPr>
    </w:lvl>
  </w:abstractNum>
  <w:abstractNum w:abstractNumId="91" w15:restartNumberingAfterBreak="0">
    <w:nsid w:val="7E5F589F"/>
    <w:multiLevelType w:val="hybridMultilevel"/>
    <w:tmpl w:val="0BAC1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93052843">
    <w:abstractNumId w:val="9"/>
  </w:num>
  <w:num w:numId="2" w16cid:durableId="694117711">
    <w:abstractNumId w:val="10"/>
    <w:lvlOverride w:ilvl="0">
      <w:lvl w:ilvl="0">
        <w:start w:val="1"/>
        <w:numFmt w:val="bullet"/>
        <w:lvlText w:val=""/>
        <w:legacy w:legacy="1" w:legacySpace="0" w:legacyIndent="360"/>
        <w:lvlJc w:val="left"/>
        <w:pPr>
          <w:ind w:left="1440" w:hanging="360"/>
        </w:pPr>
        <w:rPr>
          <w:rFonts w:ascii="Symbol" w:hAnsi="Symbol" w:cs="Symbol" w:hint="default"/>
        </w:rPr>
      </w:lvl>
    </w:lvlOverride>
  </w:num>
  <w:num w:numId="3" w16cid:durableId="1098063606">
    <w:abstractNumId w:val="54"/>
  </w:num>
  <w:num w:numId="4" w16cid:durableId="1873683360">
    <w:abstractNumId w:val="61"/>
  </w:num>
  <w:num w:numId="5" w16cid:durableId="1933394099">
    <w:abstractNumId w:val="62"/>
  </w:num>
  <w:num w:numId="6" w16cid:durableId="1273827499">
    <w:abstractNumId w:val="51"/>
  </w:num>
  <w:num w:numId="7" w16cid:durableId="515461060">
    <w:abstractNumId w:val="48"/>
  </w:num>
  <w:num w:numId="8" w16cid:durableId="1588492309">
    <w:abstractNumId w:val="68"/>
  </w:num>
  <w:num w:numId="9" w16cid:durableId="2120056200">
    <w:abstractNumId w:val="90"/>
  </w:num>
  <w:num w:numId="10" w16cid:durableId="632834655">
    <w:abstractNumId w:val="18"/>
  </w:num>
  <w:num w:numId="11" w16cid:durableId="1646592525">
    <w:abstractNumId w:val="76"/>
  </w:num>
  <w:num w:numId="12" w16cid:durableId="1315449522">
    <w:abstractNumId w:val="11"/>
  </w:num>
  <w:num w:numId="13" w16cid:durableId="732042886">
    <w:abstractNumId w:val="38"/>
  </w:num>
  <w:num w:numId="14" w16cid:durableId="1296645011">
    <w:abstractNumId w:val="21"/>
  </w:num>
  <w:num w:numId="15" w16cid:durableId="1128086751">
    <w:abstractNumId w:val="20"/>
  </w:num>
  <w:num w:numId="16" w16cid:durableId="1739134579">
    <w:abstractNumId w:val="60"/>
  </w:num>
  <w:num w:numId="17" w16cid:durableId="2124615918">
    <w:abstractNumId w:val="27"/>
  </w:num>
  <w:num w:numId="18" w16cid:durableId="544758150">
    <w:abstractNumId w:val="30"/>
  </w:num>
  <w:num w:numId="19" w16cid:durableId="804464371">
    <w:abstractNumId w:val="43"/>
  </w:num>
  <w:num w:numId="20" w16cid:durableId="1908151884">
    <w:abstractNumId w:val="85"/>
  </w:num>
  <w:num w:numId="21" w16cid:durableId="264577779">
    <w:abstractNumId w:val="19"/>
  </w:num>
  <w:num w:numId="22" w16cid:durableId="1400007">
    <w:abstractNumId w:val="55"/>
  </w:num>
  <w:num w:numId="23" w16cid:durableId="77332800">
    <w:abstractNumId w:val="14"/>
  </w:num>
  <w:num w:numId="24" w16cid:durableId="741561441">
    <w:abstractNumId w:val="71"/>
  </w:num>
  <w:num w:numId="25" w16cid:durableId="1695034676">
    <w:abstractNumId w:val="39"/>
  </w:num>
  <w:num w:numId="26" w16cid:durableId="1292589192">
    <w:abstractNumId w:val="31"/>
  </w:num>
  <w:num w:numId="27" w16cid:durableId="706106737">
    <w:abstractNumId w:val="25"/>
  </w:num>
  <w:num w:numId="28" w16cid:durableId="405953683">
    <w:abstractNumId w:val="53"/>
  </w:num>
  <w:num w:numId="29" w16cid:durableId="1344018993">
    <w:abstractNumId w:val="77"/>
  </w:num>
  <w:num w:numId="30" w16cid:durableId="2071995404">
    <w:abstractNumId w:val="87"/>
  </w:num>
  <w:num w:numId="31" w16cid:durableId="138618965">
    <w:abstractNumId w:val="81"/>
  </w:num>
  <w:num w:numId="32" w16cid:durableId="1851479704">
    <w:abstractNumId w:val="66"/>
  </w:num>
  <w:num w:numId="33" w16cid:durableId="1320426693">
    <w:abstractNumId w:val="22"/>
  </w:num>
  <w:num w:numId="34" w16cid:durableId="1569992352">
    <w:abstractNumId w:val="16"/>
  </w:num>
  <w:num w:numId="35" w16cid:durableId="1772819940">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36" w16cid:durableId="2096977953">
    <w:abstractNumId w:val="41"/>
  </w:num>
  <w:num w:numId="37" w16cid:durableId="1067457628">
    <w:abstractNumId w:val="7"/>
  </w:num>
  <w:num w:numId="38" w16cid:durableId="602761241">
    <w:abstractNumId w:val="6"/>
  </w:num>
  <w:num w:numId="39" w16cid:durableId="1279605243">
    <w:abstractNumId w:val="5"/>
  </w:num>
  <w:num w:numId="40" w16cid:durableId="217975668">
    <w:abstractNumId w:val="4"/>
  </w:num>
  <w:num w:numId="41" w16cid:durableId="151797972">
    <w:abstractNumId w:val="8"/>
  </w:num>
  <w:num w:numId="42" w16cid:durableId="1466967017">
    <w:abstractNumId w:val="3"/>
  </w:num>
  <w:num w:numId="43" w16cid:durableId="1473135306">
    <w:abstractNumId w:val="2"/>
  </w:num>
  <w:num w:numId="44" w16cid:durableId="1929117872">
    <w:abstractNumId w:val="1"/>
  </w:num>
  <w:num w:numId="45" w16cid:durableId="211187328">
    <w:abstractNumId w:val="0"/>
  </w:num>
  <w:num w:numId="46" w16cid:durableId="1809585489">
    <w:abstractNumId w:val="42"/>
  </w:num>
  <w:num w:numId="47" w16cid:durableId="1991443994">
    <w:abstractNumId w:val="34"/>
  </w:num>
  <w:num w:numId="48" w16cid:durableId="915287632">
    <w:abstractNumId w:val="59"/>
  </w:num>
  <w:num w:numId="49" w16cid:durableId="1844280067">
    <w:abstractNumId w:val="74"/>
  </w:num>
  <w:num w:numId="50" w16cid:durableId="67970474">
    <w:abstractNumId w:val="13"/>
  </w:num>
  <w:num w:numId="51" w16cid:durableId="422721934">
    <w:abstractNumId w:val="64"/>
  </w:num>
  <w:num w:numId="52" w16cid:durableId="790975975">
    <w:abstractNumId w:val="91"/>
  </w:num>
  <w:num w:numId="53" w16cid:durableId="1510215538">
    <w:abstractNumId w:val="50"/>
  </w:num>
  <w:num w:numId="54" w16cid:durableId="901717331">
    <w:abstractNumId w:val="47"/>
  </w:num>
  <w:num w:numId="55" w16cid:durableId="535317411">
    <w:abstractNumId w:val="78"/>
  </w:num>
  <w:num w:numId="56" w16cid:durableId="2030598796">
    <w:abstractNumId w:val="79"/>
  </w:num>
  <w:num w:numId="57" w16cid:durableId="436632482">
    <w:abstractNumId w:val="86"/>
  </w:num>
  <w:num w:numId="58" w16cid:durableId="1210994303">
    <w:abstractNumId w:val="29"/>
  </w:num>
  <w:num w:numId="59" w16cid:durableId="809789554">
    <w:abstractNumId w:val="46"/>
  </w:num>
  <w:num w:numId="60" w16cid:durableId="963123403">
    <w:abstractNumId w:val="63"/>
  </w:num>
  <w:num w:numId="61" w16cid:durableId="1711801038">
    <w:abstractNumId w:val="58"/>
  </w:num>
  <w:num w:numId="62" w16cid:durableId="930429079">
    <w:abstractNumId w:val="56"/>
  </w:num>
  <w:num w:numId="63" w16cid:durableId="820999255">
    <w:abstractNumId w:val="70"/>
  </w:num>
  <w:num w:numId="64" w16cid:durableId="288359835">
    <w:abstractNumId w:val="65"/>
  </w:num>
  <w:num w:numId="65" w16cid:durableId="1149976336">
    <w:abstractNumId w:val="82"/>
  </w:num>
  <w:num w:numId="66" w16cid:durableId="357668">
    <w:abstractNumId w:val="67"/>
  </w:num>
  <w:num w:numId="67" w16cid:durableId="875779152">
    <w:abstractNumId w:val="73"/>
  </w:num>
  <w:num w:numId="68" w16cid:durableId="1396317674">
    <w:abstractNumId w:val="75"/>
  </w:num>
  <w:num w:numId="69" w16cid:durableId="1369335624">
    <w:abstractNumId w:val="40"/>
  </w:num>
  <w:num w:numId="70" w16cid:durableId="159660966">
    <w:abstractNumId w:val="32"/>
  </w:num>
  <w:num w:numId="71" w16cid:durableId="458425732">
    <w:abstractNumId w:val="89"/>
  </w:num>
  <w:num w:numId="72" w16cid:durableId="1491411524">
    <w:abstractNumId w:val="72"/>
  </w:num>
  <w:num w:numId="73" w16cid:durableId="1050113866">
    <w:abstractNumId w:val="28"/>
  </w:num>
  <w:num w:numId="74" w16cid:durableId="457383342">
    <w:abstractNumId w:val="44"/>
  </w:num>
  <w:num w:numId="75" w16cid:durableId="1619724418">
    <w:abstractNumId w:val="10"/>
    <w:lvlOverride w:ilvl="0">
      <w:lvl w:ilvl="0">
        <w:start w:val="1"/>
        <w:numFmt w:val="bullet"/>
        <w:lvlText w:val=""/>
        <w:legacy w:legacy="1" w:legacySpace="0" w:legacyIndent="360"/>
        <w:lvlJc w:val="left"/>
        <w:pPr>
          <w:ind w:left="1440" w:hanging="360"/>
        </w:pPr>
        <w:rPr>
          <w:rFonts w:ascii="Symbol" w:hAnsi="Symbol" w:hint="default"/>
        </w:rPr>
      </w:lvl>
    </w:lvlOverride>
  </w:num>
  <w:num w:numId="76" w16cid:durableId="522328506">
    <w:abstractNumId w:val="35"/>
  </w:num>
  <w:num w:numId="77" w16cid:durableId="617295203">
    <w:abstractNumId w:val="12"/>
  </w:num>
  <w:num w:numId="78" w16cid:durableId="1567915731">
    <w:abstractNumId w:val="17"/>
  </w:num>
  <w:num w:numId="79" w16cid:durableId="1209418708">
    <w:abstractNumId w:val="23"/>
  </w:num>
  <w:num w:numId="80" w16cid:durableId="1355228882">
    <w:abstractNumId w:val="88"/>
  </w:num>
  <w:num w:numId="81" w16cid:durableId="45877922">
    <w:abstractNumId w:val="36"/>
  </w:num>
  <w:num w:numId="82" w16cid:durableId="732236879">
    <w:abstractNumId w:val="49"/>
  </w:num>
  <w:num w:numId="83" w16cid:durableId="1598708736">
    <w:abstractNumId w:val="33"/>
  </w:num>
  <w:num w:numId="84" w16cid:durableId="809249566">
    <w:abstractNumId w:val="24"/>
  </w:num>
  <w:num w:numId="85" w16cid:durableId="1294795803">
    <w:abstractNumId w:val="57"/>
  </w:num>
  <w:num w:numId="86" w16cid:durableId="803083353">
    <w:abstractNumId w:val="37"/>
  </w:num>
  <w:num w:numId="87" w16cid:durableId="1424061052">
    <w:abstractNumId w:val="69"/>
  </w:num>
  <w:num w:numId="88" w16cid:durableId="1429816804">
    <w:abstractNumId w:val="80"/>
  </w:num>
  <w:num w:numId="89" w16cid:durableId="1929191751">
    <w:abstractNumId w:val="52"/>
  </w:num>
  <w:num w:numId="90" w16cid:durableId="1783764450">
    <w:abstractNumId w:val="26"/>
  </w:num>
  <w:num w:numId="91" w16cid:durableId="666598041">
    <w:abstractNumId w:val="83"/>
  </w:num>
  <w:num w:numId="92" w16cid:durableId="309989577">
    <w:abstractNumId w:val="15"/>
  </w:num>
  <w:num w:numId="93" w16cid:durableId="452599762">
    <w:abstractNumId w:val="84"/>
  </w:num>
  <w:num w:numId="94" w16cid:durableId="1849176202">
    <w:abstractNumId w:val="4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6"/>
  <w:displayHorizontalDrawingGridEvery w:val="2"/>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205"/>
    <w:rsid w:val="00000AD2"/>
    <w:rsid w:val="000010DC"/>
    <w:rsid w:val="0000140E"/>
    <w:rsid w:val="000023C6"/>
    <w:rsid w:val="000039FB"/>
    <w:rsid w:val="00003F40"/>
    <w:rsid w:val="00006274"/>
    <w:rsid w:val="000070B0"/>
    <w:rsid w:val="00007A41"/>
    <w:rsid w:val="00010E97"/>
    <w:rsid w:val="00011085"/>
    <w:rsid w:val="0001205A"/>
    <w:rsid w:val="000121EC"/>
    <w:rsid w:val="00013DA6"/>
    <w:rsid w:val="000147B3"/>
    <w:rsid w:val="0001535D"/>
    <w:rsid w:val="0001550B"/>
    <w:rsid w:val="000155FD"/>
    <w:rsid w:val="00015834"/>
    <w:rsid w:val="00015DC9"/>
    <w:rsid w:val="00016F7A"/>
    <w:rsid w:val="00017308"/>
    <w:rsid w:val="00017C35"/>
    <w:rsid w:val="00021102"/>
    <w:rsid w:val="00021F38"/>
    <w:rsid w:val="000232A2"/>
    <w:rsid w:val="0002589A"/>
    <w:rsid w:val="000260F6"/>
    <w:rsid w:val="000302E8"/>
    <w:rsid w:val="00032583"/>
    <w:rsid w:val="00032833"/>
    <w:rsid w:val="00036321"/>
    <w:rsid w:val="00036E12"/>
    <w:rsid w:val="0004109E"/>
    <w:rsid w:val="00041CD6"/>
    <w:rsid w:val="00041E6E"/>
    <w:rsid w:val="000437CE"/>
    <w:rsid w:val="00043A39"/>
    <w:rsid w:val="00044966"/>
    <w:rsid w:val="000459E1"/>
    <w:rsid w:val="0005001A"/>
    <w:rsid w:val="00052202"/>
    <w:rsid w:val="00054A03"/>
    <w:rsid w:val="00055CC6"/>
    <w:rsid w:val="0005733F"/>
    <w:rsid w:val="00057772"/>
    <w:rsid w:val="00060259"/>
    <w:rsid w:val="00060515"/>
    <w:rsid w:val="00060855"/>
    <w:rsid w:val="0006129E"/>
    <w:rsid w:val="000624A9"/>
    <w:rsid w:val="00064672"/>
    <w:rsid w:val="00064841"/>
    <w:rsid w:val="00064C42"/>
    <w:rsid w:val="00065C6E"/>
    <w:rsid w:val="000667AF"/>
    <w:rsid w:val="00066834"/>
    <w:rsid w:val="00067925"/>
    <w:rsid w:val="00067D0F"/>
    <w:rsid w:val="00067D73"/>
    <w:rsid w:val="00070357"/>
    <w:rsid w:val="00070AE0"/>
    <w:rsid w:val="00073480"/>
    <w:rsid w:val="000744A4"/>
    <w:rsid w:val="00074870"/>
    <w:rsid w:val="00074A9B"/>
    <w:rsid w:val="00074B27"/>
    <w:rsid w:val="00074E54"/>
    <w:rsid w:val="000753DF"/>
    <w:rsid w:val="0007689F"/>
    <w:rsid w:val="00076AE9"/>
    <w:rsid w:val="000771CF"/>
    <w:rsid w:val="00080753"/>
    <w:rsid w:val="00080F3E"/>
    <w:rsid w:val="00080FA7"/>
    <w:rsid w:val="000815C6"/>
    <w:rsid w:val="00082F7D"/>
    <w:rsid w:val="00085BB0"/>
    <w:rsid w:val="000939E0"/>
    <w:rsid w:val="00094474"/>
    <w:rsid w:val="00094BFD"/>
    <w:rsid w:val="00094E30"/>
    <w:rsid w:val="00095407"/>
    <w:rsid w:val="00096479"/>
    <w:rsid w:val="0009675C"/>
    <w:rsid w:val="00096C4F"/>
    <w:rsid w:val="00096FD9"/>
    <w:rsid w:val="0009709D"/>
    <w:rsid w:val="00097225"/>
    <w:rsid w:val="00097FF9"/>
    <w:rsid w:val="000A0658"/>
    <w:rsid w:val="000A078B"/>
    <w:rsid w:val="000A27B3"/>
    <w:rsid w:val="000A38F1"/>
    <w:rsid w:val="000A4713"/>
    <w:rsid w:val="000A4976"/>
    <w:rsid w:val="000A52CD"/>
    <w:rsid w:val="000A5528"/>
    <w:rsid w:val="000A592B"/>
    <w:rsid w:val="000A6B53"/>
    <w:rsid w:val="000A7376"/>
    <w:rsid w:val="000A7673"/>
    <w:rsid w:val="000B1477"/>
    <w:rsid w:val="000B1787"/>
    <w:rsid w:val="000B57C0"/>
    <w:rsid w:val="000C095B"/>
    <w:rsid w:val="000C1007"/>
    <w:rsid w:val="000C1075"/>
    <w:rsid w:val="000C28BA"/>
    <w:rsid w:val="000C431C"/>
    <w:rsid w:val="000C4D62"/>
    <w:rsid w:val="000C5F7E"/>
    <w:rsid w:val="000C5FFC"/>
    <w:rsid w:val="000C61EF"/>
    <w:rsid w:val="000D0286"/>
    <w:rsid w:val="000D05C2"/>
    <w:rsid w:val="000D0891"/>
    <w:rsid w:val="000D0A6A"/>
    <w:rsid w:val="000D20D5"/>
    <w:rsid w:val="000D27B7"/>
    <w:rsid w:val="000D2A03"/>
    <w:rsid w:val="000D3132"/>
    <w:rsid w:val="000D466F"/>
    <w:rsid w:val="000D5754"/>
    <w:rsid w:val="000D7494"/>
    <w:rsid w:val="000E0AB7"/>
    <w:rsid w:val="000E1298"/>
    <w:rsid w:val="000E3703"/>
    <w:rsid w:val="000E69CE"/>
    <w:rsid w:val="000E6D17"/>
    <w:rsid w:val="000E789E"/>
    <w:rsid w:val="000E7CCF"/>
    <w:rsid w:val="000F112A"/>
    <w:rsid w:val="000F1D08"/>
    <w:rsid w:val="000F2B48"/>
    <w:rsid w:val="000F6E64"/>
    <w:rsid w:val="000F7BB3"/>
    <w:rsid w:val="001021E8"/>
    <w:rsid w:val="00103ACC"/>
    <w:rsid w:val="00103E91"/>
    <w:rsid w:val="0010428E"/>
    <w:rsid w:val="001045CC"/>
    <w:rsid w:val="00105C9B"/>
    <w:rsid w:val="00106D95"/>
    <w:rsid w:val="00106EFC"/>
    <w:rsid w:val="0010731C"/>
    <w:rsid w:val="00107724"/>
    <w:rsid w:val="00107D8E"/>
    <w:rsid w:val="001115E4"/>
    <w:rsid w:val="00112C90"/>
    <w:rsid w:val="0011349A"/>
    <w:rsid w:val="00114426"/>
    <w:rsid w:val="001144A7"/>
    <w:rsid w:val="00114776"/>
    <w:rsid w:val="00114B09"/>
    <w:rsid w:val="0011668B"/>
    <w:rsid w:val="0011688B"/>
    <w:rsid w:val="00116945"/>
    <w:rsid w:val="00116A61"/>
    <w:rsid w:val="00117B58"/>
    <w:rsid w:val="00121239"/>
    <w:rsid w:val="00122095"/>
    <w:rsid w:val="00122E36"/>
    <w:rsid w:val="00123F5B"/>
    <w:rsid w:val="00124ABF"/>
    <w:rsid w:val="001265F5"/>
    <w:rsid w:val="0012709F"/>
    <w:rsid w:val="001275B2"/>
    <w:rsid w:val="00127B32"/>
    <w:rsid w:val="00130805"/>
    <w:rsid w:val="00130956"/>
    <w:rsid w:val="00130A74"/>
    <w:rsid w:val="0013154E"/>
    <w:rsid w:val="001359A0"/>
    <w:rsid w:val="00136D91"/>
    <w:rsid w:val="00140177"/>
    <w:rsid w:val="0014070B"/>
    <w:rsid w:val="00140C87"/>
    <w:rsid w:val="00140E21"/>
    <w:rsid w:val="00140F70"/>
    <w:rsid w:val="0014620B"/>
    <w:rsid w:val="00146609"/>
    <w:rsid w:val="0014773E"/>
    <w:rsid w:val="00147AFC"/>
    <w:rsid w:val="00147B87"/>
    <w:rsid w:val="00147E98"/>
    <w:rsid w:val="00151B0F"/>
    <w:rsid w:val="00151C8D"/>
    <w:rsid w:val="0015351C"/>
    <w:rsid w:val="00153CAF"/>
    <w:rsid w:val="00154432"/>
    <w:rsid w:val="0015448B"/>
    <w:rsid w:val="00154707"/>
    <w:rsid w:val="00154CB3"/>
    <w:rsid w:val="00157700"/>
    <w:rsid w:val="0016089C"/>
    <w:rsid w:val="00161006"/>
    <w:rsid w:val="001615DB"/>
    <w:rsid w:val="001624DF"/>
    <w:rsid w:val="001637C2"/>
    <w:rsid w:val="00163A11"/>
    <w:rsid w:val="00164F4E"/>
    <w:rsid w:val="00165978"/>
    <w:rsid w:val="00166269"/>
    <w:rsid w:val="001705F6"/>
    <w:rsid w:val="00172F3A"/>
    <w:rsid w:val="001734C6"/>
    <w:rsid w:val="00174922"/>
    <w:rsid w:val="00174F2B"/>
    <w:rsid w:val="00175848"/>
    <w:rsid w:val="00177E8A"/>
    <w:rsid w:val="0018018D"/>
    <w:rsid w:val="0018086D"/>
    <w:rsid w:val="00181630"/>
    <w:rsid w:val="001816FB"/>
    <w:rsid w:val="00181C69"/>
    <w:rsid w:val="00182A86"/>
    <w:rsid w:val="00182B5B"/>
    <w:rsid w:val="00183468"/>
    <w:rsid w:val="0018366D"/>
    <w:rsid w:val="001836A6"/>
    <w:rsid w:val="0018401A"/>
    <w:rsid w:val="00184934"/>
    <w:rsid w:val="00185061"/>
    <w:rsid w:val="00186295"/>
    <w:rsid w:val="00186455"/>
    <w:rsid w:val="00186A44"/>
    <w:rsid w:val="00187653"/>
    <w:rsid w:val="00190219"/>
    <w:rsid w:val="00192E8D"/>
    <w:rsid w:val="00193D78"/>
    <w:rsid w:val="00193F72"/>
    <w:rsid w:val="0019608B"/>
    <w:rsid w:val="00196AF1"/>
    <w:rsid w:val="00196B53"/>
    <w:rsid w:val="00196E2A"/>
    <w:rsid w:val="00197FC2"/>
    <w:rsid w:val="001A0235"/>
    <w:rsid w:val="001A03CB"/>
    <w:rsid w:val="001A217D"/>
    <w:rsid w:val="001A3432"/>
    <w:rsid w:val="001A4174"/>
    <w:rsid w:val="001A4566"/>
    <w:rsid w:val="001A4BC6"/>
    <w:rsid w:val="001A4C10"/>
    <w:rsid w:val="001A6C13"/>
    <w:rsid w:val="001B0364"/>
    <w:rsid w:val="001B18BC"/>
    <w:rsid w:val="001B2957"/>
    <w:rsid w:val="001B4E41"/>
    <w:rsid w:val="001B52D4"/>
    <w:rsid w:val="001B5671"/>
    <w:rsid w:val="001B7AA0"/>
    <w:rsid w:val="001C0205"/>
    <w:rsid w:val="001C03BC"/>
    <w:rsid w:val="001C0877"/>
    <w:rsid w:val="001C16BE"/>
    <w:rsid w:val="001C1FD1"/>
    <w:rsid w:val="001C292F"/>
    <w:rsid w:val="001C4043"/>
    <w:rsid w:val="001C5773"/>
    <w:rsid w:val="001C616E"/>
    <w:rsid w:val="001C6C77"/>
    <w:rsid w:val="001C6CAF"/>
    <w:rsid w:val="001C769F"/>
    <w:rsid w:val="001D27C1"/>
    <w:rsid w:val="001D2ADE"/>
    <w:rsid w:val="001D319A"/>
    <w:rsid w:val="001D45CB"/>
    <w:rsid w:val="001D47BF"/>
    <w:rsid w:val="001D4A9D"/>
    <w:rsid w:val="001D6159"/>
    <w:rsid w:val="001D6C24"/>
    <w:rsid w:val="001E25D2"/>
    <w:rsid w:val="001E2B37"/>
    <w:rsid w:val="001E43A5"/>
    <w:rsid w:val="001E54F1"/>
    <w:rsid w:val="001E5523"/>
    <w:rsid w:val="001E5F67"/>
    <w:rsid w:val="001E63AA"/>
    <w:rsid w:val="001E7212"/>
    <w:rsid w:val="001E78B1"/>
    <w:rsid w:val="001E78B9"/>
    <w:rsid w:val="001F097D"/>
    <w:rsid w:val="001F138C"/>
    <w:rsid w:val="001F1D94"/>
    <w:rsid w:val="001F243A"/>
    <w:rsid w:val="001F3A93"/>
    <w:rsid w:val="001F3ADF"/>
    <w:rsid w:val="001F3E5F"/>
    <w:rsid w:val="001F4B1B"/>
    <w:rsid w:val="001F7D5A"/>
    <w:rsid w:val="002001F0"/>
    <w:rsid w:val="002005D6"/>
    <w:rsid w:val="00200BAC"/>
    <w:rsid w:val="00200CB3"/>
    <w:rsid w:val="00203A77"/>
    <w:rsid w:val="00203C81"/>
    <w:rsid w:val="002042E1"/>
    <w:rsid w:val="002053A7"/>
    <w:rsid w:val="00205CBB"/>
    <w:rsid w:val="002060E7"/>
    <w:rsid w:val="002061C0"/>
    <w:rsid w:val="0020681C"/>
    <w:rsid w:val="002071F3"/>
    <w:rsid w:val="00207F2C"/>
    <w:rsid w:val="00210ECB"/>
    <w:rsid w:val="002113F9"/>
    <w:rsid w:val="00212176"/>
    <w:rsid w:val="00212A85"/>
    <w:rsid w:val="00214156"/>
    <w:rsid w:val="00214EE0"/>
    <w:rsid w:val="00217375"/>
    <w:rsid w:val="00217FEE"/>
    <w:rsid w:val="002200ED"/>
    <w:rsid w:val="00220776"/>
    <w:rsid w:val="00221383"/>
    <w:rsid w:val="00222225"/>
    <w:rsid w:val="00222B30"/>
    <w:rsid w:val="0022373A"/>
    <w:rsid w:val="00223EFD"/>
    <w:rsid w:val="002240A7"/>
    <w:rsid w:val="00224420"/>
    <w:rsid w:val="00224D2A"/>
    <w:rsid w:val="00225BCE"/>
    <w:rsid w:val="002279EF"/>
    <w:rsid w:val="002315FA"/>
    <w:rsid w:val="002319CB"/>
    <w:rsid w:val="0023310A"/>
    <w:rsid w:val="00233776"/>
    <w:rsid w:val="00233C69"/>
    <w:rsid w:val="00233F13"/>
    <w:rsid w:val="002343B0"/>
    <w:rsid w:val="002345CF"/>
    <w:rsid w:val="00235815"/>
    <w:rsid w:val="00235DB7"/>
    <w:rsid w:val="00242863"/>
    <w:rsid w:val="0024309F"/>
    <w:rsid w:val="002433B3"/>
    <w:rsid w:val="002453CC"/>
    <w:rsid w:val="00246037"/>
    <w:rsid w:val="002469E7"/>
    <w:rsid w:val="00256E38"/>
    <w:rsid w:val="00257942"/>
    <w:rsid w:val="00257C2D"/>
    <w:rsid w:val="00257C62"/>
    <w:rsid w:val="00260686"/>
    <w:rsid w:val="00260AB5"/>
    <w:rsid w:val="00261C69"/>
    <w:rsid w:val="00262A15"/>
    <w:rsid w:val="00262B69"/>
    <w:rsid w:val="00262BE0"/>
    <w:rsid w:val="00262BE4"/>
    <w:rsid w:val="002652CA"/>
    <w:rsid w:val="002667F4"/>
    <w:rsid w:val="00266AFC"/>
    <w:rsid w:val="002677C8"/>
    <w:rsid w:val="00267965"/>
    <w:rsid w:val="00267972"/>
    <w:rsid w:val="002715CC"/>
    <w:rsid w:val="00272712"/>
    <w:rsid w:val="002730E7"/>
    <w:rsid w:val="002734C0"/>
    <w:rsid w:val="00273679"/>
    <w:rsid w:val="00273966"/>
    <w:rsid w:val="00273EF8"/>
    <w:rsid w:val="00274591"/>
    <w:rsid w:val="00274C93"/>
    <w:rsid w:val="002755B5"/>
    <w:rsid w:val="00275DA8"/>
    <w:rsid w:val="00276CE4"/>
    <w:rsid w:val="00277A8E"/>
    <w:rsid w:val="00280155"/>
    <w:rsid w:val="00280409"/>
    <w:rsid w:val="00280834"/>
    <w:rsid w:val="00283E4E"/>
    <w:rsid w:val="002840AA"/>
    <w:rsid w:val="0028568B"/>
    <w:rsid w:val="00285A14"/>
    <w:rsid w:val="00286460"/>
    <w:rsid w:val="00287144"/>
    <w:rsid w:val="002876BC"/>
    <w:rsid w:val="0029096B"/>
    <w:rsid w:val="002920A8"/>
    <w:rsid w:val="00292BDF"/>
    <w:rsid w:val="00294E3D"/>
    <w:rsid w:val="00297C6C"/>
    <w:rsid w:val="002A0C03"/>
    <w:rsid w:val="002A2632"/>
    <w:rsid w:val="002A307F"/>
    <w:rsid w:val="002A3B44"/>
    <w:rsid w:val="002A414A"/>
    <w:rsid w:val="002B000F"/>
    <w:rsid w:val="002B0435"/>
    <w:rsid w:val="002B123D"/>
    <w:rsid w:val="002B1975"/>
    <w:rsid w:val="002B239C"/>
    <w:rsid w:val="002B3120"/>
    <w:rsid w:val="002B3584"/>
    <w:rsid w:val="002B3F55"/>
    <w:rsid w:val="002B4734"/>
    <w:rsid w:val="002B6508"/>
    <w:rsid w:val="002B6A1B"/>
    <w:rsid w:val="002B7E6B"/>
    <w:rsid w:val="002C026A"/>
    <w:rsid w:val="002C14F8"/>
    <w:rsid w:val="002C3984"/>
    <w:rsid w:val="002C3EDF"/>
    <w:rsid w:val="002C6633"/>
    <w:rsid w:val="002D0371"/>
    <w:rsid w:val="002D07F1"/>
    <w:rsid w:val="002D080B"/>
    <w:rsid w:val="002D249F"/>
    <w:rsid w:val="002D453C"/>
    <w:rsid w:val="002D4A0C"/>
    <w:rsid w:val="002D509C"/>
    <w:rsid w:val="002D522C"/>
    <w:rsid w:val="002D55CE"/>
    <w:rsid w:val="002E004A"/>
    <w:rsid w:val="002E1792"/>
    <w:rsid w:val="002E1A96"/>
    <w:rsid w:val="002E2DE4"/>
    <w:rsid w:val="002E3858"/>
    <w:rsid w:val="002E3D94"/>
    <w:rsid w:val="002E53D2"/>
    <w:rsid w:val="002E6DDF"/>
    <w:rsid w:val="002E7BAE"/>
    <w:rsid w:val="002F20B3"/>
    <w:rsid w:val="002F3643"/>
    <w:rsid w:val="002F4C39"/>
    <w:rsid w:val="002F584E"/>
    <w:rsid w:val="002F60AF"/>
    <w:rsid w:val="00300A20"/>
    <w:rsid w:val="00301B67"/>
    <w:rsid w:val="00302231"/>
    <w:rsid w:val="00302367"/>
    <w:rsid w:val="00302A6E"/>
    <w:rsid w:val="00302E02"/>
    <w:rsid w:val="00303ACE"/>
    <w:rsid w:val="00304613"/>
    <w:rsid w:val="003048E3"/>
    <w:rsid w:val="00305034"/>
    <w:rsid w:val="00305665"/>
    <w:rsid w:val="00306FFA"/>
    <w:rsid w:val="003078B1"/>
    <w:rsid w:val="003104E3"/>
    <w:rsid w:val="00310F85"/>
    <w:rsid w:val="00311108"/>
    <w:rsid w:val="00311D5C"/>
    <w:rsid w:val="00313C22"/>
    <w:rsid w:val="00314491"/>
    <w:rsid w:val="003161C2"/>
    <w:rsid w:val="00316670"/>
    <w:rsid w:val="00316F4E"/>
    <w:rsid w:val="00317D27"/>
    <w:rsid w:val="00320048"/>
    <w:rsid w:val="00320BA9"/>
    <w:rsid w:val="00323917"/>
    <w:rsid w:val="0032446E"/>
    <w:rsid w:val="0032759B"/>
    <w:rsid w:val="0032789C"/>
    <w:rsid w:val="00331A7B"/>
    <w:rsid w:val="0033234C"/>
    <w:rsid w:val="0033270D"/>
    <w:rsid w:val="003355F9"/>
    <w:rsid w:val="00340528"/>
    <w:rsid w:val="003422E0"/>
    <w:rsid w:val="003429BA"/>
    <w:rsid w:val="00344488"/>
    <w:rsid w:val="00344F98"/>
    <w:rsid w:val="00345752"/>
    <w:rsid w:val="00345880"/>
    <w:rsid w:val="003463BF"/>
    <w:rsid w:val="003472F1"/>
    <w:rsid w:val="00347D19"/>
    <w:rsid w:val="00351174"/>
    <w:rsid w:val="003529FD"/>
    <w:rsid w:val="00354181"/>
    <w:rsid w:val="0035468D"/>
    <w:rsid w:val="00354D55"/>
    <w:rsid w:val="003552F0"/>
    <w:rsid w:val="00355694"/>
    <w:rsid w:val="00355C34"/>
    <w:rsid w:val="00355D80"/>
    <w:rsid w:val="003562BE"/>
    <w:rsid w:val="00356886"/>
    <w:rsid w:val="003573DA"/>
    <w:rsid w:val="003605E9"/>
    <w:rsid w:val="00361592"/>
    <w:rsid w:val="00362CCA"/>
    <w:rsid w:val="00365679"/>
    <w:rsid w:val="0036621C"/>
    <w:rsid w:val="00367F9F"/>
    <w:rsid w:val="003707B3"/>
    <w:rsid w:val="00371AD3"/>
    <w:rsid w:val="00371C85"/>
    <w:rsid w:val="00372310"/>
    <w:rsid w:val="00374EBC"/>
    <w:rsid w:val="00376F7F"/>
    <w:rsid w:val="003801D8"/>
    <w:rsid w:val="003820C9"/>
    <w:rsid w:val="00382DD3"/>
    <w:rsid w:val="0038330E"/>
    <w:rsid w:val="003845D5"/>
    <w:rsid w:val="00384E22"/>
    <w:rsid w:val="00385A2C"/>
    <w:rsid w:val="003868FD"/>
    <w:rsid w:val="003870A6"/>
    <w:rsid w:val="003878E3"/>
    <w:rsid w:val="00387A4E"/>
    <w:rsid w:val="00387E3F"/>
    <w:rsid w:val="003902F2"/>
    <w:rsid w:val="00390677"/>
    <w:rsid w:val="00390BA4"/>
    <w:rsid w:val="00390C44"/>
    <w:rsid w:val="0039178D"/>
    <w:rsid w:val="00393853"/>
    <w:rsid w:val="00394600"/>
    <w:rsid w:val="00395156"/>
    <w:rsid w:val="003951A2"/>
    <w:rsid w:val="00396063"/>
    <w:rsid w:val="0039625B"/>
    <w:rsid w:val="00397475"/>
    <w:rsid w:val="003A0D06"/>
    <w:rsid w:val="003A16A7"/>
    <w:rsid w:val="003A1D35"/>
    <w:rsid w:val="003A44CA"/>
    <w:rsid w:val="003A50E9"/>
    <w:rsid w:val="003A72B6"/>
    <w:rsid w:val="003B0AA4"/>
    <w:rsid w:val="003B224D"/>
    <w:rsid w:val="003B24CC"/>
    <w:rsid w:val="003B26C5"/>
    <w:rsid w:val="003B2FBB"/>
    <w:rsid w:val="003B3D9E"/>
    <w:rsid w:val="003B5FAB"/>
    <w:rsid w:val="003B73B7"/>
    <w:rsid w:val="003C10BA"/>
    <w:rsid w:val="003C1D32"/>
    <w:rsid w:val="003C611F"/>
    <w:rsid w:val="003C6BBF"/>
    <w:rsid w:val="003C6D70"/>
    <w:rsid w:val="003C7102"/>
    <w:rsid w:val="003D0096"/>
    <w:rsid w:val="003D0735"/>
    <w:rsid w:val="003D0FBE"/>
    <w:rsid w:val="003D21F0"/>
    <w:rsid w:val="003D222A"/>
    <w:rsid w:val="003D227B"/>
    <w:rsid w:val="003D3285"/>
    <w:rsid w:val="003D37F9"/>
    <w:rsid w:val="003D469C"/>
    <w:rsid w:val="003D4BC5"/>
    <w:rsid w:val="003D67BC"/>
    <w:rsid w:val="003D6A6E"/>
    <w:rsid w:val="003D7239"/>
    <w:rsid w:val="003E1567"/>
    <w:rsid w:val="003E17B2"/>
    <w:rsid w:val="003E1AF3"/>
    <w:rsid w:val="003E37AC"/>
    <w:rsid w:val="003E46FF"/>
    <w:rsid w:val="003E5A50"/>
    <w:rsid w:val="003E5F56"/>
    <w:rsid w:val="003E6265"/>
    <w:rsid w:val="003E69D4"/>
    <w:rsid w:val="003E70D8"/>
    <w:rsid w:val="003E734C"/>
    <w:rsid w:val="003F0DE2"/>
    <w:rsid w:val="003F39B3"/>
    <w:rsid w:val="003F5045"/>
    <w:rsid w:val="003F5F3E"/>
    <w:rsid w:val="003F770E"/>
    <w:rsid w:val="00400146"/>
    <w:rsid w:val="0040041B"/>
    <w:rsid w:val="004005F5"/>
    <w:rsid w:val="004006E9"/>
    <w:rsid w:val="00400D83"/>
    <w:rsid w:val="00402392"/>
    <w:rsid w:val="00403073"/>
    <w:rsid w:val="004041AC"/>
    <w:rsid w:val="00404494"/>
    <w:rsid w:val="004050C7"/>
    <w:rsid w:val="00405811"/>
    <w:rsid w:val="00406C73"/>
    <w:rsid w:val="00407D0A"/>
    <w:rsid w:val="0041154A"/>
    <w:rsid w:val="004129CA"/>
    <w:rsid w:val="00412CD5"/>
    <w:rsid w:val="00412EAE"/>
    <w:rsid w:val="004133CF"/>
    <w:rsid w:val="00414B2E"/>
    <w:rsid w:val="00414F94"/>
    <w:rsid w:val="004159CB"/>
    <w:rsid w:val="00416077"/>
    <w:rsid w:val="0041618B"/>
    <w:rsid w:val="00416768"/>
    <w:rsid w:val="0041777D"/>
    <w:rsid w:val="00417D91"/>
    <w:rsid w:val="00420990"/>
    <w:rsid w:val="0042132C"/>
    <w:rsid w:val="00421AA2"/>
    <w:rsid w:val="004222CA"/>
    <w:rsid w:val="004231C4"/>
    <w:rsid w:val="00423C9A"/>
    <w:rsid w:val="00423D3A"/>
    <w:rsid w:val="0042563B"/>
    <w:rsid w:val="00425C62"/>
    <w:rsid w:val="00425CA1"/>
    <w:rsid w:val="0042642E"/>
    <w:rsid w:val="00426455"/>
    <w:rsid w:val="00427904"/>
    <w:rsid w:val="0043147D"/>
    <w:rsid w:val="004326AE"/>
    <w:rsid w:val="00433694"/>
    <w:rsid w:val="004366CF"/>
    <w:rsid w:val="004378FE"/>
    <w:rsid w:val="00437DDD"/>
    <w:rsid w:val="004400EB"/>
    <w:rsid w:val="0044223A"/>
    <w:rsid w:val="004434D0"/>
    <w:rsid w:val="00443FC6"/>
    <w:rsid w:val="00444CD9"/>
    <w:rsid w:val="00445550"/>
    <w:rsid w:val="00446040"/>
    <w:rsid w:val="004461D1"/>
    <w:rsid w:val="00447C91"/>
    <w:rsid w:val="004501A8"/>
    <w:rsid w:val="00450BE5"/>
    <w:rsid w:val="004518D9"/>
    <w:rsid w:val="00451DE3"/>
    <w:rsid w:val="00453852"/>
    <w:rsid w:val="00454F84"/>
    <w:rsid w:val="004575F8"/>
    <w:rsid w:val="0046100B"/>
    <w:rsid w:val="0046277E"/>
    <w:rsid w:val="00462CD7"/>
    <w:rsid w:val="00463131"/>
    <w:rsid w:val="004635CA"/>
    <w:rsid w:val="004636F5"/>
    <w:rsid w:val="00463A7E"/>
    <w:rsid w:val="004640C2"/>
    <w:rsid w:val="00465F6B"/>
    <w:rsid w:val="00466379"/>
    <w:rsid w:val="00466522"/>
    <w:rsid w:val="004675F1"/>
    <w:rsid w:val="004719FC"/>
    <w:rsid w:val="004737E2"/>
    <w:rsid w:val="004746A5"/>
    <w:rsid w:val="00474B19"/>
    <w:rsid w:val="00475682"/>
    <w:rsid w:val="00476AB8"/>
    <w:rsid w:val="00476D75"/>
    <w:rsid w:val="004805A3"/>
    <w:rsid w:val="0048084D"/>
    <w:rsid w:val="004818C3"/>
    <w:rsid w:val="0048499C"/>
    <w:rsid w:val="00485E60"/>
    <w:rsid w:val="004863C2"/>
    <w:rsid w:val="00486A51"/>
    <w:rsid w:val="00486BB3"/>
    <w:rsid w:val="00487D4A"/>
    <w:rsid w:val="00491B3A"/>
    <w:rsid w:val="004921E4"/>
    <w:rsid w:val="0049242E"/>
    <w:rsid w:val="00493065"/>
    <w:rsid w:val="0049355A"/>
    <w:rsid w:val="00494034"/>
    <w:rsid w:val="00497504"/>
    <w:rsid w:val="0049787D"/>
    <w:rsid w:val="004A2FFB"/>
    <w:rsid w:val="004A3FD8"/>
    <w:rsid w:val="004A44D7"/>
    <w:rsid w:val="004A4583"/>
    <w:rsid w:val="004A49E9"/>
    <w:rsid w:val="004A7D3F"/>
    <w:rsid w:val="004B060A"/>
    <w:rsid w:val="004B08FA"/>
    <w:rsid w:val="004B125B"/>
    <w:rsid w:val="004B1418"/>
    <w:rsid w:val="004B304E"/>
    <w:rsid w:val="004B4E29"/>
    <w:rsid w:val="004B5E70"/>
    <w:rsid w:val="004B618A"/>
    <w:rsid w:val="004B703E"/>
    <w:rsid w:val="004C06AE"/>
    <w:rsid w:val="004C0BB3"/>
    <w:rsid w:val="004C0CB4"/>
    <w:rsid w:val="004C1006"/>
    <w:rsid w:val="004C13FB"/>
    <w:rsid w:val="004C1654"/>
    <w:rsid w:val="004C3FBC"/>
    <w:rsid w:val="004C512A"/>
    <w:rsid w:val="004C55D9"/>
    <w:rsid w:val="004C56D2"/>
    <w:rsid w:val="004C68C7"/>
    <w:rsid w:val="004C740D"/>
    <w:rsid w:val="004C77D8"/>
    <w:rsid w:val="004C7AF8"/>
    <w:rsid w:val="004D263C"/>
    <w:rsid w:val="004D2F49"/>
    <w:rsid w:val="004D2FB1"/>
    <w:rsid w:val="004D30AC"/>
    <w:rsid w:val="004D4BAE"/>
    <w:rsid w:val="004D4C84"/>
    <w:rsid w:val="004D531F"/>
    <w:rsid w:val="004D7126"/>
    <w:rsid w:val="004D765B"/>
    <w:rsid w:val="004E03AD"/>
    <w:rsid w:val="004E0DC5"/>
    <w:rsid w:val="004E0E52"/>
    <w:rsid w:val="004E1A20"/>
    <w:rsid w:val="004E2071"/>
    <w:rsid w:val="004E346B"/>
    <w:rsid w:val="004E5421"/>
    <w:rsid w:val="004E5444"/>
    <w:rsid w:val="004E625D"/>
    <w:rsid w:val="004E6B03"/>
    <w:rsid w:val="004F00FB"/>
    <w:rsid w:val="004F0193"/>
    <w:rsid w:val="004F0BAC"/>
    <w:rsid w:val="004F0EE6"/>
    <w:rsid w:val="004F120D"/>
    <w:rsid w:val="004F156E"/>
    <w:rsid w:val="004F16A3"/>
    <w:rsid w:val="004F1903"/>
    <w:rsid w:val="004F3BC6"/>
    <w:rsid w:val="004F43C9"/>
    <w:rsid w:val="004F5D3F"/>
    <w:rsid w:val="004F5F5A"/>
    <w:rsid w:val="004F6016"/>
    <w:rsid w:val="004F6B4E"/>
    <w:rsid w:val="004F78FC"/>
    <w:rsid w:val="00500B3A"/>
    <w:rsid w:val="00500FA7"/>
    <w:rsid w:val="00502D49"/>
    <w:rsid w:val="00503262"/>
    <w:rsid w:val="0050577B"/>
    <w:rsid w:val="005059F2"/>
    <w:rsid w:val="00505A0E"/>
    <w:rsid w:val="00506A0B"/>
    <w:rsid w:val="005070A6"/>
    <w:rsid w:val="00507EFA"/>
    <w:rsid w:val="00510CDD"/>
    <w:rsid w:val="00511E4B"/>
    <w:rsid w:val="00512348"/>
    <w:rsid w:val="005133DC"/>
    <w:rsid w:val="00514456"/>
    <w:rsid w:val="00515664"/>
    <w:rsid w:val="0051672D"/>
    <w:rsid w:val="00520292"/>
    <w:rsid w:val="00521250"/>
    <w:rsid w:val="00521864"/>
    <w:rsid w:val="005231A7"/>
    <w:rsid w:val="00526525"/>
    <w:rsid w:val="00526794"/>
    <w:rsid w:val="005278E2"/>
    <w:rsid w:val="00527C3B"/>
    <w:rsid w:val="0053272F"/>
    <w:rsid w:val="00532B52"/>
    <w:rsid w:val="00532D22"/>
    <w:rsid w:val="00533AEA"/>
    <w:rsid w:val="00534A27"/>
    <w:rsid w:val="00534EEB"/>
    <w:rsid w:val="00536412"/>
    <w:rsid w:val="00536621"/>
    <w:rsid w:val="00536792"/>
    <w:rsid w:val="00536E85"/>
    <w:rsid w:val="00540A79"/>
    <w:rsid w:val="00540F42"/>
    <w:rsid w:val="005411AB"/>
    <w:rsid w:val="00541D11"/>
    <w:rsid w:val="005423C3"/>
    <w:rsid w:val="00542FF9"/>
    <w:rsid w:val="0054338E"/>
    <w:rsid w:val="00545009"/>
    <w:rsid w:val="005454A5"/>
    <w:rsid w:val="00546B76"/>
    <w:rsid w:val="00547825"/>
    <w:rsid w:val="00547EB9"/>
    <w:rsid w:val="00551006"/>
    <w:rsid w:val="005514DA"/>
    <w:rsid w:val="00551784"/>
    <w:rsid w:val="00553EAA"/>
    <w:rsid w:val="00555228"/>
    <w:rsid w:val="00556499"/>
    <w:rsid w:val="00557330"/>
    <w:rsid w:val="00557E17"/>
    <w:rsid w:val="0056013F"/>
    <w:rsid w:val="00560531"/>
    <w:rsid w:val="00560B88"/>
    <w:rsid w:val="00561853"/>
    <w:rsid w:val="00561E41"/>
    <w:rsid w:val="005629B4"/>
    <w:rsid w:val="00563C89"/>
    <w:rsid w:val="00563CE2"/>
    <w:rsid w:val="00563FE2"/>
    <w:rsid w:val="00564667"/>
    <w:rsid w:val="00564E00"/>
    <w:rsid w:val="00566376"/>
    <w:rsid w:val="00567828"/>
    <w:rsid w:val="005701A3"/>
    <w:rsid w:val="00571D3A"/>
    <w:rsid w:val="0057525F"/>
    <w:rsid w:val="00575956"/>
    <w:rsid w:val="005764E6"/>
    <w:rsid w:val="00577512"/>
    <w:rsid w:val="00577CE7"/>
    <w:rsid w:val="00580C32"/>
    <w:rsid w:val="0058272E"/>
    <w:rsid w:val="00583767"/>
    <w:rsid w:val="00583828"/>
    <w:rsid w:val="00583C48"/>
    <w:rsid w:val="00586569"/>
    <w:rsid w:val="005912D5"/>
    <w:rsid w:val="00591715"/>
    <w:rsid w:val="00591B5A"/>
    <w:rsid w:val="005930BC"/>
    <w:rsid w:val="0059427B"/>
    <w:rsid w:val="00594B5D"/>
    <w:rsid w:val="005968AC"/>
    <w:rsid w:val="00596B8F"/>
    <w:rsid w:val="005A1069"/>
    <w:rsid w:val="005A3403"/>
    <w:rsid w:val="005A3CAF"/>
    <w:rsid w:val="005A4B76"/>
    <w:rsid w:val="005A7355"/>
    <w:rsid w:val="005A7795"/>
    <w:rsid w:val="005B137F"/>
    <w:rsid w:val="005B1756"/>
    <w:rsid w:val="005B217E"/>
    <w:rsid w:val="005B26F5"/>
    <w:rsid w:val="005B2B19"/>
    <w:rsid w:val="005B2E07"/>
    <w:rsid w:val="005B464B"/>
    <w:rsid w:val="005B4ED1"/>
    <w:rsid w:val="005B51C0"/>
    <w:rsid w:val="005B5770"/>
    <w:rsid w:val="005B6C56"/>
    <w:rsid w:val="005B71B8"/>
    <w:rsid w:val="005B79E8"/>
    <w:rsid w:val="005C0388"/>
    <w:rsid w:val="005C22C3"/>
    <w:rsid w:val="005C26CB"/>
    <w:rsid w:val="005C2E87"/>
    <w:rsid w:val="005C32FB"/>
    <w:rsid w:val="005C3375"/>
    <w:rsid w:val="005C37BE"/>
    <w:rsid w:val="005C52FB"/>
    <w:rsid w:val="005C57D2"/>
    <w:rsid w:val="005C5A54"/>
    <w:rsid w:val="005C6160"/>
    <w:rsid w:val="005C6823"/>
    <w:rsid w:val="005D0AE2"/>
    <w:rsid w:val="005D2530"/>
    <w:rsid w:val="005D2955"/>
    <w:rsid w:val="005D4A7D"/>
    <w:rsid w:val="005D5396"/>
    <w:rsid w:val="005D6D3F"/>
    <w:rsid w:val="005E02A4"/>
    <w:rsid w:val="005E0CDE"/>
    <w:rsid w:val="005E134C"/>
    <w:rsid w:val="005E20DA"/>
    <w:rsid w:val="005E2918"/>
    <w:rsid w:val="005E2ADF"/>
    <w:rsid w:val="005E366C"/>
    <w:rsid w:val="005E396D"/>
    <w:rsid w:val="005E446C"/>
    <w:rsid w:val="005E52AF"/>
    <w:rsid w:val="005E7A6A"/>
    <w:rsid w:val="005F607F"/>
    <w:rsid w:val="005F6FE0"/>
    <w:rsid w:val="005F7D6A"/>
    <w:rsid w:val="00600DA3"/>
    <w:rsid w:val="006015F1"/>
    <w:rsid w:val="006023FD"/>
    <w:rsid w:val="0060338D"/>
    <w:rsid w:val="0060358A"/>
    <w:rsid w:val="00603BFC"/>
    <w:rsid w:val="00603D99"/>
    <w:rsid w:val="00604685"/>
    <w:rsid w:val="006047A9"/>
    <w:rsid w:val="00604C97"/>
    <w:rsid w:val="00605838"/>
    <w:rsid w:val="00605EA0"/>
    <w:rsid w:val="0060686E"/>
    <w:rsid w:val="00606DC0"/>
    <w:rsid w:val="00607F1A"/>
    <w:rsid w:val="006113B3"/>
    <w:rsid w:val="0061211C"/>
    <w:rsid w:val="00612711"/>
    <w:rsid w:val="00612A37"/>
    <w:rsid w:val="00612A83"/>
    <w:rsid w:val="00612DFA"/>
    <w:rsid w:val="0061404B"/>
    <w:rsid w:val="00614330"/>
    <w:rsid w:val="00614A1D"/>
    <w:rsid w:val="006152B3"/>
    <w:rsid w:val="006155D6"/>
    <w:rsid w:val="00615BEF"/>
    <w:rsid w:val="00616503"/>
    <w:rsid w:val="006174F5"/>
    <w:rsid w:val="00617618"/>
    <w:rsid w:val="006178AE"/>
    <w:rsid w:val="00617F31"/>
    <w:rsid w:val="00620BF8"/>
    <w:rsid w:val="00621F1D"/>
    <w:rsid w:val="00623C34"/>
    <w:rsid w:val="00623C8D"/>
    <w:rsid w:val="00623F55"/>
    <w:rsid w:val="00624045"/>
    <w:rsid w:val="00625807"/>
    <w:rsid w:val="00625DD1"/>
    <w:rsid w:val="00627C63"/>
    <w:rsid w:val="00630878"/>
    <w:rsid w:val="006313DE"/>
    <w:rsid w:val="00632C69"/>
    <w:rsid w:val="00632D5B"/>
    <w:rsid w:val="0063350E"/>
    <w:rsid w:val="00634D96"/>
    <w:rsid w:val="006352C7"/>
    <w:rsid w:val="00635D90"/>
    <w:rsid w:val="00635DDD"/>
    <w:rsid w:val="006362D0"/>
    <w:rsid w:val="0063773D"/>
    <w:rsid w:val="006377D9"/>
    <w:rsid w:val="006426FD"/>
    <w:rsid w:val="00643495"/>
    <w:rsid w:val="00644184"/>
    <w:rsid w:val="00646022"/>
    <w:rsid w:val="00646EB8"/>
    <w:rsid w:val="0064729B"/>
    <w:rsid w:val="00647C83"/>
    <w:rsid w:val="00652AD6"/>
    <w:rsid w:val="006535C1"/>
    <w:rsid w:val="00655475"/>
    <w:rsid w:val="006555B8"/>
    <w:rsid w:val="0066025E"/>
    <w:rsid w:val="0066052D"/>
    <w:rsid w:val="006617FB"/>
    <w:rsid w:val="00662A02"/>
    <w:rsid w:val="0066404C"/>
    <w:rsid w:val="00664D16"/>
    <w:rsid w:val="00664F73"/>
    <w:rsid w:val="006701CE"/>
    <w:rsid w:val="00671412"/>
    <w:rsid w:val="006722E6"/>
    <w:rsid w:val="006727D9"/>
    <w:rsid w:val="006730A9"/>
    <w:rsid w:val="00673A55"/>
    <w:rsid w:val="00675A99"/>
    <w:rsid w:val="00677C0C"/>
    <w:rsid w:val="00677C1C"/>
    <w:rsid w:val="006808C3"/>
    <w:rsid w:val="00682A3F"/>
    <w:rsid w:val="00683B57"/>
    <w:rsid w:val="00684769"/>
    <w:rsid w:val="00685591"/>
    <w:rsid w:val="0069119A"/>
    <w:rsid w:val="00691388"/>
    <w:rsid w:val="006913AD"/>
    <w:rsid w:val="00691DD0"/>
    <w:rsid w:val="006933E3"/>
    <w:rsid w:val="00693FAD"/>
    <w:rsid w:val="006958FF"/>
    <w:rsid w:val="00695E5E"/>
    <w:rsid w:val="006962E9"/>
    <w:rsid w:val="00696385"/>
    <w:rsid w:val="006A05CD"/>
    <w:rsid w:val="006A1019"/>
    <w:rsid w:val="006A393C"/>
    <w:rsid w:val="006A398D"/>
    <w:rsid w:val="006A3BBD"/>
    <w:rsid w:val="006A3CD6"/>
    <w:rsid w:val="006A3F93"/>
    <w:rsid w:val="006A402D"/>
    <w:rsid w:val="006A44CB"/>
    <w:rsid w:val="006A5427"/>
    <w:rsid w:val="006A5E7E"/>
    <w:rsid w:val="006A609D"/>
    <w:rsid w:val="006A6D87"/>
    <w:rsid w:val="006A75CF"/>
    <w:rsid w:val="006B04CA"/>
    <w:rsid w:val="006B0E19"/>
    <w:rsid w:val="006B2221"/>
    <w:rsid w:val="006B2EAA"/>
    <w:rsid w:val="006B2EB2"/>
    <w:rsid w:val="006B3BAE"/>
    <w:rsid w:val="006B4446"/>
    <w:rsid w:val="006B4C46"/>
    <w:rsid w:val="006B50C9"/>
    <w:rsid w:val="006B56F8"/>
    <w:rsid w:val="006B6F70"/>
    <w:rsid w:val="006B76E3"/>
    <w:rsid w:val="006B7D9D"/>
    <w:rsid w:val="006C1720"/>
    <w:rsid w:val="006C2151"/>
    <w:rsid w:val="006C2247"/>
    <w:rsid w:val="006C275A"/>
    <w:rsid w:val="006C2A7D"/>
    <w:rsid w:val="006C2BC0"/>
    <w:rsid w:val="006C3F08"/>
    <w:rsid w:val="006C4947"/>
    <w:rsid w:val="006C7919"/>
    <w:rsid w:val="006D041B"/>
    <w:rsid w:val="006D35F8"/>
    <w:rsid w:val="006D3DD5"/>
    <w:rsid w:val="006D3E0E"/>
    <w:rsid w:val="006D54C5"/>
    <w:rsid w:val="006D5593"/>
    <w:rsid w:val="006D62EC"/>
    <w:rsid w:val="006D65C0"/>
    <w:rsid w:val="006E05B2"/>
    <w:rsid w:val="006E066C"/>
    <w:rsid w:val="006E1905"/>
    <w:rsid w:val="006E2561"/>
    <w:rsid w:val="006E31BB"/>
    <w:rsid w:val="006E51A3"/>
    <w:rsid w:val="006E578A"/>
    <w:rsid w:val="006E5AC2"/>
    <w:rsid w:val="006E61B7"/>
    <w:rsid w:val="006F0516"/>
    <w:rsid w:val="006F4CF9"/>
    <w:rsid w:val="006F4D58"/>
    <w:rsid w:val="007004AC"/>
    <w:rsid w:val="00701226"/>
    <w:rsid w:val="007024F0"/>
    <w:rsid w:val="00703822"/>
    <w:rsid w:val="00703DDB"/>
    <w:rsid w:val="00704819"/>
    <w:rsid w:val="0070498E"/>
    <w:rsid w:val="00705FDA"/>
    <w:rsid w:val="007060E2"/>
    <w:rsid w:val="00706789"/>
    <w:rsid w:val="00710389"/>
    <w:rsid w:val="00710492"/>
    <w:rsid w:val="00711B12"/>
    <w:rsid w:val="00711CDA"/>
    <w:rsid w:val="00712166"/>
    <w:rsid w:val="007139CD"/>
    <w:rsid w:val="00713D3F"/>
    <w:rsid w:val="00714F32"/>
    <w:rsid w:val="007155DB"/>
    <w:rsid w:val="00715BEE"/>
    <w:rsid w:val="00716A48"/>
    <w:rsid w:val="00717746"/>
    <w:rsid w:val="00717D67"/>
    <w:rsid w:val="007206D0"/>
    <w:rsid w:val="00720F75"/>
    <w:rsid w:val="00724CBE"/>
    <w:rsid w:val="007255F9"/>
    <w:rsid w:val="007262C3"/>
    <w:rsid w:val="00726365"/>
    <w:rsid w:val="00727BDC"/>
    <w:rsid w:val="00731A21"/>
    <w:rsid w:val="007333E6"/>
    <w:rsid w:val="00733D2E"/>
    <w:rsid w:val="007348A7"/>
    <w:rsid w:val="007348C3"/>
    <w:rsid w:val="00734ADF"/>
    <w:rsid w:val="007356F2"/>
    <w:rsid w:val="00736E58"/>
    <w:rsid w:val="0073707C"/>
    <w:rsid w:val="00740205"/>
    <w:rsid w:val="0074060F"/>
    <w:rsid w:val="007412E8"/>
    <w:rsid w:val="007430F6"/>
    <w:rsid w:val="00744253"/>
    <w:rsid w:val="00744435"/>
    <w:rsid w:val="007446B0"/>
    <w:rsid w:val="00744B5A"/>
    <w:rsid w:val="00744C37"/>
    <w:rsid w:val="00744FBF"/>
    <w:rsid w:val="007454D8"/>
    <w:rsid w:val="00745E2C"/>
    <w:rsid w:val="007465D0"/>
    <w:rsid w:val="0074732D"/>
    <w:rsid w:val="007473A6"/>
    <w:rsid w:val="00750441"/>
    <w:rsid w:val="00751205"/>
    <w:rsid w:val="007516A6"/>
    <w:rsid w:val="00751772"/>
    <w:rsid w:val="00753BEA"/>
    <w:rsid w:val="00754201"/>
    <w:rsid w:val="00754CC4"/>
    <w:rsid w:val="007605B4"/>
    <w:rsid w:val="00760A09"/>
    <w:rsid w:val="00763499"/>
    <w:rsid w:val="0076372D"/>
    <w:rsid w:val="00763D3B"/>
    <w:rsid w:val="007644A6"/>
    <w:rsid w:val="00764A25"/>
    <w:rsid w:val="00764EF7"/>
    <w:rsid w:val="00765F65"/>
    <w:rsid w:val="00765FD6"/>
    <w:rsid w:val="0076724C"/>
    <w:rsid w:val="0076766D"/>
    <w:rsid w:val="00770C17"/>
    <w:rsid w:val="00770C9C"/>
    <w:rsid w:val="0077245C"/>
    <w:rsid w:val="00772CCF"/>
    <w:rsid w:val="00772F29"/>
    <w:rsid w:val="007736C8"/>
    <w:rsid w:val="007739B0"/>
    <w:rsid w:val="00773F97"/>
    <w:rsid w:val="007742F0"/>
    <w:rsid w:val="007747A2"/>
    <w:rsid w:val="007749FB"/>
    <w:rsid w:val="00774CAC"/>
    <w:rsid w:val="00775AB9"/>
    <w:rsid w:val="00775CB3"/>
    <w:rsid w:val="00775D5D"/>
    <w:rsid w:val="00775FAF"/>
    <w:rsid w:val="00776ACD"/>
    <w:rsid w:val="00776EAF"/>
    <w:rsid w:val="0078026B"/>
    <w:rsid w:val="007818DC"/>
    <w:rsid w:val="00781FDD"/>
    <w:rsid w:val="007821B8"/>
    <w:rsid w:val="0078309D"/>
    <w:rsid w:val="00783B48"/>
    <w:rsid w:val="00783EEC"/>
    <w:rsid w:val="0078408F"/>
    <w:rsid w:val="007848C8"/>
    <w:rsid w:val="00785EB8"/>
    <w:rsid w:val="007866C1"/>
    <w:rsid w:val="00787979"/>
    <w:rsid w:val="00787FA0"/>
    <w:rsid w:val="00790D33"/>
    <w:rsid w:val="0079136B"/>
    <w:rsid w:val="00791684"/>
    <w:rsid w:val="00792F15"/>
    <w:rsid w:val="00793D4E"/>
    <w:rsid w:val="007941C8"/>
    <w:rsid w:val="00794CDE"/>
    <w:rsid w:val="0079576C"/>
    <w:rsid w:val="00795E22"/>
    <w:rsid w:val="0079625A"/>
    <w:rsid w:val="00796EA3"/>
    <w:rsid w:val="007970B6"/>
    <w:rsid w:val="00797BE9"/>
    <w:rsid w:val="007A0AB8"/>
    <w:rsid w:val="007A0B26"/>
    <w:rsid w:val="007A16D4"/>
    <w:rsid w:val="007A1C2D"/>
    <w:rsid w:val="007A3137"/>
    <w:rsid w:val="007A3387"/>
    <w:rsid w:val="007A4D33"/>
    <w:rsid w:val="007A4E7B"/>
    <w:rsid w:val="007A55AF"/>
    <w:rsid w:val="007A59D6"/>
    <w:rsid w:val="007A6190"/>
    <w:rsid w:val="007A650C"/>
    <w:rsid w:val="007A68C8"/>
    <w:rsid w:val="007B019C"/>
    <w:rsid w:val="007B1423"/>
    <w:rsid w:val="007B21F5"/>
    <w:rsid w:val="007B4910"/>
    <w:rsid w:val="007B4998"/>
    <w:rsid w:val="007B55E4"/>
    <w:rsid w:val="007B569B"/>
    <w:rsid w:val="007B5CDB"/>
    <w:rsid w:val="007B646D"/>
    <w:rsid w:val="007C22B6"/>
    <w:rsid w:val="007C3AAB"/>
    <w:rsid w:val="007C4074"/>
    <w:rsid w:val="007C4C7E"/>
    <w:rsid w:val="007C72D2"/>
    <w:rsid w:val="007D1048"/>
    <w:rsid w:val="007D35A2"/>
    <w:rsid w:val="007D35EC"/>
    <w:rsid w:val="007D3938"/>
    <w:rsid w:val="007D6A53"/>
    <w:rsid w:val="007D7367"/>
    <w:rsid w:val="007E0713"/>
    <w:rsid w:val="007E1B9F"/>
    <w:rsid w:val="007E236A"/>
    <w:rsid w:val="007E2505"/>
    <w:rsid w:val="007E3592"/>
    <w:rsid w:val="007E3DCA"/>
    <w:rsid w:val="007E4B14"/>
    <w:rsid w:val="007E5398"/>
    <w:rsid w:val="007E6B70"/>
    <w:rsid w:val="007E715B"/>
    <w:rsid w:val="007E75DA"/>
    <w:rsid w:val="007E7F70"/>
    <w:rsid w:val="007F06B9"/>
    <w:rsid w:val="007F0C9D"/>
    <w:rsid w:val="007F0E1A"/>
    <w:rsid w:val="007F17E3"/>
    <w:rsid w:val="007F405D"/>
    <w:rsid w:val="007F4841"/>
    <w:rsid w:val="007F490B"/>
    <w:rsid w:val="007F5B4D"/>
    <w:rsid w:val="007F5ED4"/>
    <w:rsid w:val="007F65BF"/>
    <w:rsid w:val="007F6BC2"/>
    <w:rsid w:val="007F7191"/>
    <w:rsid w:val="00800F55"/>
    <w:rsid w:val="008019DC"/>
    <w:rsid w:val="008022F9"/>
    <w:rsid w:val="00802308"/>
    <w:rsid w:val="00802CE8"/>
    <w:rsid w:val="00804302"/>
    <w:rsid w:val="00805E4A"/>
    <w:rsid w:val="00806991"/>
    <w:rsid w:val="00806A0F"/>
    <w:rsid w:val="00806F6B"/>
    <w:rsid w:val="00807088"/>
    <w:rsid w:val="00807C00"/>
    <w:rsid w:val="008117D5"/>
    <w:rsid w:val="008137F6"/>
    <w:rsid w:val="00814CD0"/>
    <w:rsid w:val="0081567D"/>
    <w:rsid w:val="00815E53"/>
    <w:rsid w:val="00817A5E"/>
    <w:rsid w:val="008205D7"/>
    <w:rsid w:val="00820B6E"/>
    <w:rsid w:val="008238B7"/>
    <w:rsid w:val="008243E8"/>
    <w:rsid w:val="00826F3D"/>
    <w:rsid w:val="00827A51"/>
    <w:rsid w:val="008308A6"/>
    <w:rsid w:val="008324A7"/>
    <w:rsid w:val="008338F7"/>
    <w:rsid w:val="00841927"/>
    <w:rsid w:val="00842A60"/>
    <w:rsid w:val="00843BD7"/>
    <w:rsid w:val="00843C1B"/>
    <w:rsid w:val="00844314"/>
    <w:rsid w:val="008446EB"/>
    <w:rsid w:val="00845667"/>
    <w:rsid w:val="0084783C"/>
    <w:rsid w:val="008501F5"/>
    <w:rsid w:val="0085243D"/>
    <w:rsid w:val="00852A17"/>
    <w:rsid w:val="00852FBB"/>
    <w:rsid w:val="00853130"/>
    <w:rsid w:val="0085444C"/>
    <w:rsid w:val="00855768"/>
    <w:rsid w:val="00855790"/>
    <w:rsid w:val="00855D60"/>
    <w:rsid w:val="00856C2E"/>
    <w:rsid w:val="008579BF"/>
    <w:rsid w:val="0086031E"/>
    <w:rsid w:val="00861360"/>
    <w:rsid w:val="00861C2C"/>
    <w:rsid w:val="00861D86"/>
    <w:rsid w:val="008624AE"/>
    <w:rsid w:val="0086303F"/>
    <w:rsid w:val="00863E6E"/>
    <w:rsid w:val="00864219"/>
    <w:rsid w:val="0086533C"/>
    <w:rsid w:val="0086543A"/>
    <w:rsid w:val="00865DFB"/>
    <w:rsid w:val="00866C7B"/>
    <w:rsid w:val="00867FDE"/>
    <w:rsid w:val="00870F8F"/>
    <w:rsid w:val="00871662"/>
    <w:rsid w:val="00871828"/>
    <w:rsid w:val="00871989"/>
    <w:rsid w:val="00871E2A"/>
    <w:rsid w:val="008737DF"/>
    <w:rsid w:val="008744B1"/>
    <w:rsid w:val="00876D5B"/>
    <w:rsid w:val="008802B9"/>
    <w:rsid w:val="00880960"/>
    <w:rsid w:val="00884937"/>
    <w:rsid w:val="00884E16"/>
    <w:rsid w:val="00886151"/>
    <w:rsid w:val="0088642E"/>
    <w:rsid w:val="008868C8"/>
    <w:rsid w:val="00890ABD"/>
    <w:rsid w:val="00891211"/>
    <w:rsid w:val="008912FE"/>
    <w:rsid w:val="00891D84"/>
    <w:rsid w:val="00892A0E"/>
    <w:rsid w:val="00892AE0"/>
    <w:rsid w:val="00892FB5"/>
    <w:rsid w:val="00894819"/>
    <w:rsid w:val="00894FC0"/>
    <w:rsid w:val="0089632F"/>
    <w:rsid w:val="008A1BD5"/>
    <w:rsid w:val="008A2B81"/>
    <w:rsid w:val="008A3048"/>
    <w:rsid w:val="008A3782"/>
    <w:rsid w:val="008A4240"/>
    <w:rsid w:val="008A4537"/>
    <w:rsid w:val="008A463E"/>
    <w:rsid w:val="008A5127"/>
    <w:rsid w:val="008A7202"/>
    <w:rsid w:val="008A78ED"/>
    <w:rsid w:val="008A7E80"/>
    <w:rsid w:val="008B0A90"/>
    <w:rsid w:val="008B28CC"/>
    <w:rsid w:val="008B4C1D"/>
    <w:rsid w:val="008B507C"/>
    <w:rsid w:val="008B5B56"/>
    <w:rsid w:val="008B5E90"/>
    <w:rsid w:val="008B5F94"/>
    <w:rsid w:val="008C0A8F"/>
    <w:rsid w:val="008C11A0"/>
    <w:rsid w:val="008C1C57"/>
    <w:rsid w:val="008C1E91"/>
    <w:rsid w:val="008C2B44"/>
    <w:rsid w:val="008C4346"/>
    <w:rsid w:val="008C4D50"/>
    <w:rsid w:val="008C50DA"/>
    <w:rsid w:val="008C5717"/>
    <w:rsid w:val="008C5B9D"/>
    <w:rsid w:val="008C6346"/>
    <w:rsid w:val="008C6E6B"/>
    <w:rsid w:val="008C7083"/>
    <w:rsid w:val="008C792B"/>
    <w:rsid w:val="008C7B29"/>
    <w:rsid w:val="008D0481"/>
    <w:rsid w:val="008D072E"/>
    <w:rsid w:val="008D1190"/>
    <w:rsid w:val="008D13E4"/>
    <w:rsid w:val="008D448D"/>
    <w:rsid w:val="008D5586"/>
    <w:rsid w:val="008D7671"/>
    <w:rsid w:val="008D7D79"/>
    <w:rsid w:val="008E0084"/>
    <w:rsid w:val="008E0F3D"/>
    <w:rsid w:val="008E1055"/>
    <w:rsid w:val="008E1B33"/>
    <w:rsid w:val="008E2839"/>
    <w:rsid w:val="008E5C26"/>
    <w:rsid w:val="008E712B"/>
    <w:rsid w:val="008E7396"/>
    <w:rsid w:val="008E7499"/>
    <w:rsid w:val="008E7EE1"/>
    <w:rsid w:val="008F1B51"/>
    <w:rsid w:val="008F22B8"/>
    <w:rsid w:val="008F2D5C"/>
    <w:rsid w:val="008F3E8A"/>
    <w:rsid w:val="008F5A73"/>
    <w:rsid w:val="008F62AF"/>
    <w:rsid w:val="008F71BA"/>
    <w:rsid w:val="008F7FF0"/>
    <w:rsid w:val="009017C9"/>
    <w:rsid w:val="00901F2B"/>
    <w:rsid w:val="00902906"/>
    <w:rsid w:val="00902999"/>
    <w:rsid w:val="00903452"/>
    <w:rsid w:val="0090513E"/>
    <w:rsid w:val="00906139"/>
    <w:rsid w:val="009100B2"/>
    <w:rsid w:val="00910165"/>
    <w:rsid w:val="00912B4B"/>
    <w:rsid w:val="00913566"/>
    <w:rsid w:val="00913C05"/>
    <w:rsid w:val="0091451F"/>
    <w:rsid w:val="00915F59"/>
    <w:rsid w:val="0091667C"/>
    <w:rsid w:val="009170B6"/>
    <w:rsid w:val="00921C96"/>
    <w:rsid w:val="009226C8"/>
    <w:rsid w:val="00923093"/>
    <w:rsid w:val="00923E0D"/>
    <w:rsid w:val="00924992"/>
    <w:rsid w:val="00924CE0"/>
    <w:rsid w:val="009261DE"/>
    <w:rsid w:val="009268C9"/>
    <w:rsid w:val="009271DF"/>
    <w:rsid w:val="00927C80"/>
    <w:rsid w:val="009316F8"/>
    <w:rsid w:val="0093452F"/>
    <w:rsid w:val="00934BF2"/>
    <w:rsid w:val="00935101"/>
    <w:rsid w:val="00935399"/>
    <w:rsid w:val="0093561D"/>
    <w:rsid w:val="00937234"/>
    <w:rsid w:val="009376DD"/>
    <w:rsid w:val="00941699"/>
    <w:rsid w:val="00941EFB"/>
    <w:rsid w:val="009421FB"/>
    <w:rsid w:val="00942373"/>
    <w:rsid w:val="009431F5"/>
    <w:rsid w:val="009435FC"/>
    <w:rsid w:val="00944621"/>
    <w:rsid w:val="00944663"/>
    <w:rsid w:val="00944981"/>
    <w:rsid w:val="00944BC1"/>
    <w:rsid w:val="00944D98"/>
    <w:rsid w:val="009454A9"/>
    <w:rsid w:val="0095321E"/>
    <w:rsid w:val="00953D60"/>
    <w:rsid w:val="00956163"/>
    <w:rsid w:val="00960401"/>
    <w:rsid w:val="00962023"/>
    <w:rsid w:val="0096216A"/>
    <w:rsid w:val="00963147"/>
    <w:rsid w:val="009633DB"/>
    <w:rsid w:val="009638CC"/>
    <w:rsid w:val="00965CE7"/>
    <w:rsid w:val="00966A55"/>
    <w:rsid w:val="0096722A"/>
    <w:rsid w:val="009674D2"/>
    <w:rsid w:val="0096752A"/>
    <w:rsid w:val="00971CE6"/>
    <w:rsid w:val="00971FA0"/>
    <w:rsid w:val="00972068"/>
    <w:rsid w:val="00972228"/>
    <w:rsid w:val="0097235A"/>
    <w:rsid w:val="009737B4"/>
    <w:rsid w:val="009739C6"/>
    <w:rsid w:val="009745C3"/>
    <w:rsid w:val="009756A8"/>
    <w:rsid w:val="00976E40"/>
    <w:rsid w:val="00977181"/>
    <w:rsid w:val="0097724A"/>
    <w:rsid w:val="009774CA"/>
    <w:rsid w:val="00980D3D"/>
    <w:rsid w:val="0098248B"/>
    <w:rsid w:val="00982945"/>
    <w:rsid w:val="009830B7"/>
    <w:rsid w:val="009837C2"/>
    <w:rsid w:val="0098468B"/>
    <w:rsid w:val="00984DBE"/>
    <w:rsid w:val="00985E50"/>
    <w:rsid w:val="00987ECB"/>
    <w:rsid w:val="00990742"/>
    <w:rsid w:val="00990DE4"/>
    <w:rsid w:val="0099398A"/>
    <w:rsid w:val="00993DDF"/>
    <w:rsid w:val="00994066"/>
    <w:rsid w:val="0099493A"/>
    <w:rsid w:val="009949BB"/>
    <w:rsid w:val="00994C46"/>
    <w:rsid w:val="009A04B9"/>
    <w:rsid w:val="009A31D8"/>
    <w:rsid w:val="009A3863"/>
    <w:rsid w:val="009A4F49"/>
    <w:rsid w:val="009A7CD8"/>
    <w:rsid w:val="009B0AB4"/>
    <w:rsid w:val="009B1050"/>
    <w:rsid w:val="009B1C18"/>
    <w:rsid w:val="009B238F"/>
    <w:rsid w:val="009B2AFE"/>
    <w:rsid w:val="009B2B03"/>
    <w:rsid w:val="009B2E46"/>
    <w:rsid w:val="009B33FC"/>
    <w:rsid w:val="009B3AC5"/>
    <w:rsid w:val="009B4583"/>
    <w:rsid w:val="009B4D3A"/>
    <w:rsid w:val="009B4F80"/>
    <w:rsid w:val="009B5D67"/>
    <w:rsid w:val="009B5DA8"/>
    <w:rsid w:val="009B5E31"/>
    <w:rsid w:val="009B6432"/>
    <w:rsid w:val="009C0343"/>
    <w:rsid w:val="009C0D9D"/>
    <w:rsid w:val="009C17D4"/>
    <w:rsid w:val="009C31F1"/>
    <w:rsid w:val="009C38EB"/>
    <w:rsid w:val="009C4627"/>
    <w:rsid w:val="009C51D9"/>
    <w:rsid w:val="009C6940"/>
    <w:rsid w:val="009C6C5A"/>
    <w:rsid w:val="009C714E"/>
    <w:rsid w:val="009D0A41"/>
    <w:rsid w:val="009D0F84"/>
    <w:rsid w:val="009D14FC"/>
    <w:rsid w:val="009D1868"/>
    <w:rsid w:val="009D1A38"/>
    <w:rsid w:val="009D1CEF"/>
    <w:rsid w:val="009D242E"/>
    <w:rsid w:val="009D418F"/>
    <w:rsid w:val="009D4B6B"/>
    <w:rsid w:val="009D72C2"/>
    <w:rsid w:val="009D7395"/>
    <w:rsid w:val="009D7DA8"/>
    <w:rsid w:val="009E08E9"/>
    <w:rsid w:val="009E12CB"/>
    <w:rsid w:val="009E26C2"/>
    <w:rsid w:val="009E2BED"/>
    <w:rsid w:val="009E4807"/>
    <w:rsid w:val="009E52EF"/>
    <w:rsid w:val="009F1DA0"/>
    <w:rsid w:val="009F2FB2"/>
    <w:rsid w:val="009F436D"/>
    <w:rsid w:val="009F53EC"/>
    <w:rsid w:val="009F5622"/>
    <w:rsid w:val="009F5DE9"/>
    <w:rsid w:val="009F7494"/>
    <w:rsid w:val="00A00093"/>
    <w:rsid w:val="00A024F6"/>
    <w:rsid w:val="00A03608"/>
    <w:rsid w:val="00A04325"/>
    <w:rsid w:val="00A04332"/>
    <w:rsid w:val="00A0521F"/>
    <w:rsid w:val="00A05956"/>
    <w:rsid w:val="00A07F2F"/>
    <w:rsid w:val="00A1311D"/>
    <w:rsid w:val="00A13407"/>
    <w:rsid w:val="00A1438D"/>
    <w:rsid w:val="00A14C96"/>
    <w:rsid w:val="00A16445"/>
    <w:rsid w:val="00A169FF"/>
    <w:rsid w:val="00A17048"/>
    <w:rsid w:val="00A178F8"/>
    <w:rsid w:val="00A20379"/>
    <w:rsid w:val="00A204F7"/>
    <w:rsid w:val="00A21517"/>
    <w:rsid w:val="00A22542"/>
    <w:rsid w:val="00A226B9"/>
    <w:rsid w:val="00A23541"/>
    <w:rsid w:val="00A24017"/>
    <w:rsid w:val="00A246DC"/>
    <w:rsid w:val="00A263FD"/>
    <w:rsid w:val="00A268FB"/>
    <w:rsid w:val="00A31256"/>
    <w:rsid w:val="00A32100"/>
    <w:rsid w:val="00A324C2"/>
    <w:rsid w:val="00A3397E"/>
    <w:rsid w:val="00A34529"/>
    <w:rsid w:val="00A346EC"/>
    <w:rsid w:val="00A34EDB"/>
    <w:rsid w:val="00A35D0C"/>
    <w:rsid w:val="00A35E5E"/>
    <w:rsid w:val="00A36219"/>
    <w:rsid w:val="00A36D9C"/>
    <w:rsid w:val="00A36FCF"/>
    <w:rsid w:val="00A37DE5"/>
    <w:rsid w:val="00A422F6"/>
    <w:rsid w:val="00A42E0D"/>
    <w:rsid w:val="00A44065"/>
    <w:rsid w:val="00A45283"/>
    <w:rsid w:val="00A45459"/>
    <w:rsid w:val="00A455DF"/>
    <w:rsid w:val="00A456DD"/>
    <w:rsid w:val="00A46C73"/>
    <w:rsid w:val="00A4741F"/>
    <w:rsid w:val="00A47C50"/>
    <w:rsid w:val="00A510FB"/>
    <w:rsid w:val="00A51502"/>
    <w:rsid w:val="00A51FE0"/>
    <w:rsid w:val="00A53101"/>
    <w:rsid w:val="00A539E3"/>
    <w:rsid w:val="00A53C15"/>
    <w:rsid w:val="00A54D2C"/>
    <w:rsid w:val="00A56FE3"/>
    <w:rsid w:val="00A57437"/>
    <w:rsid w:val="00A575AC"/>
    <w:rsid w:val="00A57B4E"/>
    <w:rsid w:val="00A60E97"/>
    <w:rsid w:val="00A613B5"/>
    <w:rsid w:val="00A62183"/>
    <w:rsid w:val="00A628A1"/>
    <w:rsid w:val="00A62DD3"/>
    <w:rsid w:val="00A640ED"/>
    <w:rsid w:val="00A642E7"/>
    <w:rsid w:val="00A646AF"/>
    <w:rsid w:val="00A64B46"/>
    <w:rsid w:val="00A6584B"/>
    <w:rsid w:val="00A66509"/>
    <w:rsid w:val="00A66D56"/>
    <w:rsid w:val="00A67DA1"/>
    <w:rsid w:val="00A71390"/>
    <w:rsid w:val="00A71A92"/>
    <w:rsid w:val="00A72514"/>
    <w:rsid w:val="00A76340"/>
    <w:rsid w:val="00A766E6"/>
    <w:rsid w:val="00A76A0B"/>
    <w:rsid w:val="00A76B09"/>
    <w:rsid w:val="00A8021A"/>
    <w:rsid w:val="00A80DB9"/>
    <w:rsid w:val="00A81AC6"/>
    <w:rsid w:val="00A82EDF"/>
    <w:rsid w:val="00A832D6"/>
    <w:rsid w:val="00A833D6"/>
    <w:rsid w:val="00A835A0"/>
    <w:rsid w:val="00A85FB4"/>
    <w:rsid w:val="00A869D6"/>
    <w:rsid w:val="00A872A2"/>
    <w:rsid w:val="00A87CDF"/>
    <w:rsid w:val="00A91573"/>
    <w:rsid w:val="00A91A6B"/>
    <w:rsid w:val="00A91ACF"/>
    <w:rsid w:val="00A92853"/>
    <w:rsid w:val="00A93F09"/>
    <w:rsid w:val="00A948B8"/>
    <w:rsid w:val="00A94D42"/>
    <w:rsid w:val="00A94DDB"/>
    <w:rsid w:val="00A95A34"/>
    <w:rsid w:val="00A96311"/>
    <w:rsid w:val="00A975AB"/>
    <w:rsid w:val="00A97688"/>
    <w:rsid w:val="00AA02D8"/>
    <w:rsid w:val="00AA0A16"/>
    <w:rsid w:val="00AA1D60"/>
    <w:rsid w:val="00AA3F38"/>
    <w:rsid w:val="00AA671A"/>
    <w:rsid w:val="00AA7669"/>
    <w:rsid w:val="00AA7E3C"/>
    <w:rsid w:val="00AB0878"/>
    <w:rsid w:val="00AB1F17"/>
    <w:rsid w:val="00AB30A9"/>
    <w:rsid w:val="00AC04E9"/>
    <w:rsid w:val="00AC0A25"/>
    <w:rsid w:val="00AC1307"/>
    <w:rsid w:val="00AC1575"/>
    <w:rsid w:val="00AC2260"/>
    <w:rsid w:val="00AC2EF3"/>
    <w:rsid w:val="00AC3475"/>
    <w:rsid w:val="00AC3D91"/>
    <w:rsid w:val="00AC4B3F"/>
    <w:rsid w:val="00AC6BDB"/>
    <w:rsid w:val="00AD0F80"/>
    <w:rsid w:val="00AD1270"/>
    <w:rsid w:val="00AD1D6B"/>
    <w:rsid w:val="00AD1F3F"/>
    <w:rsid w:val="00AD300B"/>
    <w:rsid w:val="00AD3369"/>
    <w:rsid w:val="00AD3DE2"/>
    <w:rsid w:val="00AD4319"/>
    <w:rsid w:val="00AD4B8D"/>
    <w:rsid w:val="00AD590B"/>
    <w:rsid w:val="00AD64EA"/>
    <w:rsid w:val="00AE2946"/>
    <w:rsid w:val="00AE450D"/>
    <w:rsid w:val="00AE4CEF"/>
    <w:rsid w:val="00AE584A"/>
    <w:rsid w:val="00AE7CCD"/>
    <w:rsid w:val="00AF0D32"/>
    <w:rsid w:val="00AF0EF2"/>
    <w:rsid w:val="00AF1AD4"/>
    <w:rsid w:val="00AF486B"/>
    <w:rsid w:val="00AF59E4"/>
    <w:rsid w:val="00AF690A"/>
    <w:rsid w:val="00AF6E1D"/>
    <w:rsid w:val="00AF715E"/>
    <w:rsid w:val="00AF7453"/>
    <w:rsid w:val="00B0050B"/>
    <w:rsid w:val="00B0066D"/>
    <w:rsid w:val="00B00783"/>
    <w:rsid w:val="00B011BE"/>
    <w:rsid w:val="00B026B7"/>
    <w:rsid w:val="00B029F9"/>
    <w:rsid w:val="00B02B9F"/>
    <w:rsid w:val="00B02F45"/>
    <w:rsid w:val="00B04697"/>
    <w:rsid w:val="00B0497A"/>
    <w:rsid w:val="00B04997"/>
    <w:rsid w:val="00B053BC"/>
    <w:rsid w:val="00B06276"/>
    <w:rsid w:val="00B07082"/>
    <w:rsid w:val="00B07E8A"/>
    <w:rsid w:val="00B11274"/>
    <w:rsid w:val="00B13012"/>
    <w:rsid w:val="00B16EF2"/>
    <w:rsid w:val="00B176BF"/>
    <w:rsid w:val="00B23402"/>
    <w:rsid w:val="00B23E4E"/>
    <w:rsid w:val="00B23FFD"/>
    <w:rsid w:val="00B2446F"/>
    <w:rsid w:val="00B25C0D"/>
    <w:rsid w:val="00B27F8B"/>
    <w:rsid w:val="00B33B7A"/>
    <w:rsid w:val="00B34348"/>
    <w:rsid w:val="00B356AC"/>
    <w:rsid w:val="00B35919"/>
    <w:rsid w:val="00B36C0C"/>
    <w:rsid w:val="00B36C72"/>
    <w:rsid w:val="00B371A4"/>
    <w:rsid w:val="00B37D50"/>
    <w:rsid w:val="00B42C6F"/>
    <w:rsid w:val="00B43DAE"/>
    <w:rsid w:val="00B44032"/>
    <w:rsid w:val="00B4513F"/>
    <w:rsid w:val="00B470E1"/>
    <w:rsid w:val="00B47E49"/>
    <w:rsid w:val="00B47F27"/>
    <w:rsid w:val="00B5079F"/>
    <w:rsid w:val="00B50EC6"/>
    <w:rsid w:val="00B5103F"/>
    <w:rsid w:val="00B514C6"/>
    <w:rsid w:val="00B5154E"/>
    <w:rsid w:val="00B517BD"/>
    <w:rsid w:val="00B53B4D"/>
    <w:rsid w:val="00B568B8"/>
    <w:rsid w:val="00B56994"/>
    <w:rsid w:val="00B60BD9"/>
    <w:rsid w:val="00B617E2"/>
    <w:rsid w:val="00B62860"/>
    <w:rsid w:val="00B62AC2"/>
    <w:rsid w:val="00B63CCE"/>
    <w:rsid w:val="00B63E79"/>
    <w:rsid w:val="00B6454B"/>
    <w:rsid w:val="00B64C48"/>
    <w:rsid w:val="00B65412"/>
    <w:rsid w:val="00B65E80"/>
    <w:rsid w:val="00B70180"/>
    <w:rsid w:val="00B70CEA"/>
    <w:rsid w:val="00B72569"/>
    <w:rsid w:val="00B72DF9"/>
    <w:rsid w:val="00B73337"/>
    <w:rsid w:val="00B76DB3"/>
    <w:rsid w:val="00B77161"/>
    <w:rsid w:val="00B77B91"/>
    <w:rsid w:val="00B80B19"/>
    <w:rsid w:val="00B82529"/>
    <w:rsid w:val="00B82B0A"/>
    <w:rsid w:val="00B83B27"/>
    <w:rsid w:val="00B846AB"/>
    <w:rsid w:val="00B847B2"/>
    <w:rsid w:val="00B8624F"/>
    <w:rsid w:val="00B8631C"/>
    <w:rsid w:val="00B86E4A"/>
    <w:rsid w:val="00B90A33"/>
    <w:rsid w:val="00B938D2"/>
    <w:rsid w:val="00B94AA6"/>
    <w:rsid w:val="00B94E26"/>
    <w:rsid w:val="00B95161"/>
    <w:rsid w:val="00B97D38"/>
    <w:rsid w:val="00B97F57"/>
    <w:rsid w:val="00BA1A75"/>
    <w:rsid w:val="00BA26D1"/>
    <w:rsid w:val="00BA3BDF"/>
    <w:rsid w:val="00BA3E90"/>
    <w:rsid w:val="00BA4808"/>
    <w:rsid w:val="00BA4CEE"/>
    <w:rsid w:val="00BA50D3"/>
    <w:rsid w:val="00BA5149"/>
    <w:rsid w:val="00BA56FF"/>
    <w:rsid w:val="00BA5A37"/>
    <w:rsid w:val="00BA69F7"/>
    <w:rsid w:val="00BA73B4"/>
    <w:rsid w:val="00BA7743"/>
    <w:rsid w:val="00BA7960"/>
    <w:rsid w:val="00BA7A0D"/>
    <w:rsid w:val="00BB5C06"/>
    <w:rsid w:val="00BB796C"/>
    <w:rsid w:val="00BC1B45"/>
    <w:rsid w:val="00BC2311"/>
    <w:rsid w:val="00BC2DFF"/>
    <w:rsid w:val="00BC347A"/>
    <w:rsid w:val="00BC3A47"/>
    <w:rsid w:val="00BC4197"/>
    <w:rsid w:val="00BC4F54"/>
    <w:rsid w:val="00BC6F6B"/>
    <w:rsid w:val="00BC78E0"/>
    <w:rsid w:val="00BD03D2"/>
    <w:rsid w:val="00BD05C0"/>
    <w:rsid w:val="00BD0C12"/>
    <w:rsid w:val="00BD1BEE"/>
    <w:rsid w:val="00BD1E56"/>
    <w:rsid w:val="00BD23F9"/>
    <w:rsid w:val="00BD2DF2"/>
    <w:rsid w:val="00BD34A9"/>
    <w:rsid w:val="00BD3ACB"/>
    <w:rsid w:val="00BD40B4"/>
    <w:rsid w:val="00BD41DB"/>
    <w:rsid w:val="00BD41E4"/>
    <w:rsid w:val="00BD4234"/>
    <w:rsid w:val="00BD4CE8"/>
    <w:rsid w:val="00BD5028"/>
    <w:rsid w:val="00BD5DCC"/>
    <w:rsid w:val="00BD5FBF"/>
    <w:rsid w:val="00BD611A"/>
    <w:rsid w:val="00BD715B"/>
    <w:rsid w:val="00BE0821"/>
    <w:rsid w:val="00BE08A0"/>
    <w:rsid w:val="00BE4BBB"/>
    <w:rsid w:val="00BE53B2"/>
    <w:rsid w:val="00BE55ED"/>
    <w:rsid w:val="00BE654B"/>
    <w:rsid w:val="00BE7638"/>
    <w:rsid w:val="00BE7985"/>
    <w:rsid w:val="00BF661C"/>
    <w:rsid w:val="00BF6EB9"/>
    <w:rsid w:val="00BF73D8"/>
    <w:rsid w:val="00BF7DE9"/>
    <w:rsid w:val="00C01187"/>
    <w:rsid w:val="00C0238A"/>
    <w:rsid w:val="00C0430E"/>
    <w:rsid w:val="00C05D89"/>
    <w:rsid w:val="00C06D63"/>
    <w:rsid w:val="00C07A43"/>
    <w:rsid w:val="00C123D1"/>
    <w:rsid w:val="00C13299"/>
    <w:rsid w:val="00C132BA"/>
    <w:rsid w:val="00C14228"/>
    <w:rsid w:val="00C148FD"/>
    <w:rsid w:val="00C170D5"/>
    <w:rsid w:val="00C176D1"/>
    <w:rsid w:val="00C17F8E"/>
    <w:rsid w:val="00C20208"/>
    <w:rsid w:val="00C20416"/>
    <w:rsid w:val="00C21268"/>
    <w:rsid w:val="00C2139C"/>
    <w:rsid w:val="00C220EA"/>
    <w:rsid w:val="00C22394"/>
    <w:rsid w:val="00C22439"/>
    <w:rsid w:val="00C25F2E"/>
    <w:rsid w:val="00C26173"/>
    <w:rsid w:val="00C265AD"/>
    <w:rsid w:val="00C2782A"/>
    <w:rsid w:val="00C27FD2"/>
    <w:rsid w:val="00C311BE"/>
    <w:rsid w:val="00C31480"/>
    <w:rsid w:val="00C32595"/>
    <w:rsid w:val="00C329C4"/>
    <w:rsid w:val="00C32E30"/>
    <w:rsid w:val="00C33F04"/>
    <w:rsid w:val="00C35400"/>
    <w:rsid w:val="00C35573"/>
    <w:rsid w:val="00C358A0"/>
    <w:rsid w:val="00C35CBA"/>
    <w:rsid w:val="00C374D4"/>
    <w:rsid w:val="00C37ECF"/>
    <w:rsid w:val="00C4055C"/>
    <w:rsid w:val="00C409B0"/>
    <w:rsid w:val="00C43089"/>
    <w:rsid w:val="00C443B7"/>
    <w:rsid w:val="00C44A6F"/>
    <w:rsid w:val="00C44F14"/>
    <w:rsid w:val="00C45C3B"/>
    <w:rsid w:val="00C46124"/>
    <w:rsid w:val="00C47669"/>
    <w:rsid w:val="00C47842"/>
    <w:rsid w:val="00C50D04"/>
    <w:rsid w:val="00C5146E"/>
    <w:rsid w:val="00C518F0"/>
    <w:rsid w:val="00C52B65"/>
    <w:rsid w:val="00C5446C"/>
    <w:rsid w:val="00C556A0"/>
    <w:rsid w:val="00C55FA2"/>
    <w:rsid w:val="00C56055"/>
    <w:rsid w:val="00C56A4B"/>
    <w:rsid w:val="00C57BF3"/>
    <w:rsid w:val="00C611EC"/>
    <w:rsid w:val="00C61432"/>
    <w:rsid w:val="00C614C9"/>
    <w:rsid w:val="00C6178A"/>
    <w:rsid w:val="00C62C8F"/>
    <w:rsid w:val="00C639CD"/>
    <w:rsid w:val="00C64CF2"/>
    <w:rsid w:val="00C66FC5"/>
    <w:rsid w:val="00C71A82"/>
    <w:rsid w:val="00C72869"/>
    <w:rsid w:val="00C73632"/>
    <w:rsid w:val="00C73F65"/>
    <w:rsid w:val="00C74B73"/>
    <w:rsid w:val="00C75829"/>
    <w:rsid w:val="00C75B04"/>
    <w:rsid w:val="00C77068"/>
    <w:rsid w:val="00C777BB"/>
    <w:rsid w:val="00C803B9"/>
    <w:rsid w:val="00C8082D"/>
    <w:rsid w:val="00C80975"/>
    <w:rsid w:val="00C80E57"/>
    <w:rsid w:val="00C81212"/>
    <w:rsid w:val="00C81C54"/>
    <w:rsid w:val="00C81FC0"/>
    <w:rsid w:val="00C839AD"/>
    <w:rsid w:val="00C839B9"/>
    <w:rsid w:val="00C842CB"/>
    <w:rsid w:val="00C84686"/>
    <w:rsid w:val="00C85E23"/>
    <w:rsid w:val="00C86177"/>
    <w:rsid w:val="00C86921"/>
    <w:rsid w:val="00C86CB5"/>
    <w:rsid w:val="00C871B4"/>
    <w:rsid w:val="00C871C8"/>
    <w:rsid w:val="00C90DD1"/>
    <w:rsid w:val="00C93E3B"/>
    <w:rsid w:val="00C94904"/>
    <w:rsid w:val="00C95148"/>
    <w:rsid w:val="00C959F3"/>
    <w:rsid w:val="00C95CAA"/>
    <w:rsid w:val="00C968DA"/>
    <w:rsid w:val="00CA01E3"/>
    <w:rsid w:val="00CA0DF1"/>
    <w:rsid w:val="00CA245F"/>
    <w:rsid w:val="00CA7179"/>
    <w:rsid w:val="00CB02C2"/>
    <w:rsid w:val="00CB0491"/>
    <w:rsid w:val="00CB18D1"/>
    <w:rsid w:val="00CB32B2"/>
    <w:rsid w:val="00CB365D"/>
    <w:rsid w:val="00CB3E54"/>
    <w:rsid w:val="00CB4422"/>
    <w:rsid w:val="00CB4F30"/>
    <w:rsid w:val="00CB5216"/>
    <w:rsid w:val="00CB559D"/>
    <w:rsid w:val="00CB57B6"/>
    <w:rsid w:val="00CB624D"/>
    <w:rsid w:val="00CB78D1"/>
    <w:rsid w:val="00CB7F23"/>
    <w:rsid w:val="00CC18D9"/>
    <w:rsid w:val="00CC2A08"/>
    <w:rsid w:val="00CC2C12"/>
    <w:rsid w:val="00CC5CB7"/>
    <w:rsid w:val="00CC6881"/>
    <w:rsid w:val="00CD05D4"/>
    <w:rsid w:val="00CD0996"/>
    <w:rsid w:val="00CD0DB3"/>
    <w:rsid w:val="00CD104D"/>
    <w:rsid w:val="00CD34A6"/>
    <w:rsid w:val="00CD3F45"/>
    <w:rsid w:val="00CD68B6"/>
    <w:rsid w:val="00CD7723"/>
    <w:rsid w:val="00CD774E"/>
    <w:rsid w:val="00CE0893"/>
    <w:rsid w:val="00CE694D"/>
    <w:rsid w:val="00CE7F8C"/>
    <w:rsid w:val="00CF0B86"/>
    <w:rsid w:val="00CF1ACB"/>
    <w:rsid w:val="00CF27BF"/>
    <w:rsid w:val="00CF2F3B"/>
    <w:rsid w:val="00CF3517"/>
    <w:rsid w:val="00CF4CB1"/>
    <w:rsid w:val="00CF60E1"/>
    <w:rsid w:val="00CF6165"/>
    <w:rsid w:val="00CF7365"/>
    <w:rsid w:val="00D02C19"/>
    <w:rsid w:val="00D030A6"/>
    <w:rsid w:val="00D0345F"/>
    <w:rsid w:val="00D037CE"/>
    <w:rsid w:val="00D0392E"/>
    <w:rsid w:val="00D03CB0"/>
    <w:rsid w:val="00D03CFE"/>
    <w:rsid w:val="00D03DF3"/>
    <w:rsid w:val="00D064FA"/>
    <w:rsid w:val="00D06EE9"/>
    <w:rsid w:val="00D107D7"/>
    <w:rsid w:val="00D127A2"/>
    <w:rsid w:val="00D13F83"/>
    <w:rsid w:val="00D152DA"/>
    <w:rsid w:val="00D1583F"/>
    <w:rsid w:val="00D170F4"/>
    <w:rsid w:val="00D17695"/>
    <w:rsid w:val="00D17699"/>
    <w:rsid w:val="00D17CA0"/>
    <w:rsid w:val="00D208A3"/>
    <w:rsid w:val="00D20F8F"/>
    <w:rsid w:val="00D21CC2"/>
    <w:rsid w:val="00D26694"/>
    <w:rsid w:val="00D26F4E"/>
    <w:rsid w:val="00D27E53"/>
    <w:rsid w:val="00D30A6D"/>
    <w:rsid w:val="00D31AB5"/>
    <w:rsid w:val="00D31DF7"/>
    <w:rsid w:val="00D322AC"/>
    <w:rsid w:val="00D3649F"/>
    <w:rsid w:val="00D3795C"/>
    <w:rsid w:val="00D37D22"/>
    <w:rsid w:val="00D40A14"/>
    <w:rsid w:val="00D40C21"/>
    <w:rsid w:val="00D40CF8"/>
    <w:rsid w:val="00D40E23"/>
    <w:rsid w:val="00D41DA5"/>
    <w:rsid w:val="00D42001"/>
    <w:rsid w:val="00D42153"/>
    <w:rsid w:val="00D423A6"/>
    <w:rsid w:val="00D42E3F"/>
    <w:rsid w:val="00D43267"/>
    <w:rsid w:val="00D44F40"/>
    <w:rsid w:val="00D45B68"/>
    <w:rsid w:val="00D45C61"/>
    <w:rsid w:val="00D45FC8"/>
    <w:rsid w:val="00D4601A"/>
    <w:rsid w:val="00D46AB4"/>
    <w:rsid w:val="00D46AB8"/>
    <w:rsid w:val="00D47471"/>
    <w:rsid w:val="00D505D0"/>
    <w:rsid w:val="00D526F7"/>
    <w:rsid w:val="00D5314D"/>
    <w:rsid w:val="00D5315C"/>
    <w:rsid w:val="00D53603"/>
    <w:rsid w:val="00D53B78"/>
    <w:rsid w:val="00D53C0F"/>
    <w:rsid w:val="00D578A0"/>
    <w:rsid w:val="00D60392"/>
    <w:rsid w:val="00D60468"/>
    <w:rsid w:val="00D62E2B"/>
    <w:rsid w:val="00D636A4"/>
    <w:rsid w:val="00D64E87"/>
    <w:rsid w:val="00D6710D"/>
    <w:rsid w:val="00D70BFB"/>
    <w:rsid w:val="00D74596"/>
    <w:rsid w:val="00D74633"/>
    <w:rsid w:val="00D7583E"/>
    <w:rsid w:val="00D76551"/>
    <w:rsid w:val="00D80E7A"/>
    <w:rsid w:val="00D80EF9"/>
    <w:rsid w:val="00D81E20"/>
    <w:rsid w:val="00D82B73"/>
    <w:rsid w:val="00D84059"/>
    <w:rsid w:val="00D84F57"/>
    <w:rsid w:val="00D86F28"/>
    <w:rsid w:val="00D90177"/>
    <w:rsid w:val="00D904EA"/>
    <w:rsid w:val="00D905C4"/>
    <w:rsid w:val="00D90726"/>
    <w:rsid w:val="00D90C77"/>
    <w:rsid w:val="00D92C63"/>
    <w:rsid w:val="00D93B97"/>
    <w:rsid w:val="00D93F5A"/>
    <w:rsid w:val="00D95329"/>
    <w:rsid w:val="00D95ABF"/>
    <w:rsid w:val="00D95B9B"/>
    <w:rsid w:val="00D96B09"/>
    <w:rsid w:val="00DA00A4"/>
    <w:rsid w:val="00DA0BE8"/>
    <w:rsid w:val="00DA0D63"/>
    <w:rsid w:val="00DA0DB9"/>
    <w:rsid w:val="00DA14A0"/>
    <w:rsid w:val="00DA298D"/>
    <w:rsid w:val="00DA3D58"/>
    <w:rsid w:val="00DA4019"/>
    <w:rsid w:val="00DA419F"/>
    <w:rsid w:val="00DA44FD"/>
    <w:rsid w:val="00DA550E"/>
    <w:rsid w:val="00DA6232"/>
    <w:rsid w:val="00DA6C34"/>
    <w:rsid w:val="00DA7DE6"/>
    <w:rsid w:val="00DB0790"/>
    <w:rsid w:val="00DB0D28"/>
    <w:rsid w:val="00DB36E9"/>
    <w:rsid w:val="00DB430B"/>
    <w:rsid w:val="00DB48C1"/>
    <w:rsid w:val="00DB5AD8"/>
    <w:rsid w:val="00DB6416"/>
    <w:rsid w:val="00DB6DEF"/>
    <w:rsid w:val="00DB6FF4"/>
    <w:rsid w:val="00DB7AC5"/>
    <w:rsid w:val="00DC04BC"/>
    <w:rsid w:val="00DC26B7"/>
    <w:rsid w:val="00DC276E"/>
    <w:rsid w:val="00DC39E2"/>
    <w:rsid w:val="00DC442B"/>
    <w:rsid w:val="00DD06EA"/>
    <w:rsid w:val="00DD09C6"/>
    <w:rsid w:val="00DD232D"/>
    <w:rsid w:val="00DD2EF6"/>
    <w:rsid w:val="00DD4C68"/>
    <w:rsid w:val="00DD51D4"/>
    <w:rsid w:val="00DD5E34"/>
    <w:rsid w:val="00DE0211"/>
    <w:rsid w:val="00DE1159"/>
    <w:rsid w:val="00DE1D4C"/>
    <w:rsid w:val="00DE5613"/>
    <w:rsid w:val="00DE6AA4"/>
    <w:rsid w:val="00DE6DBA"/>
    <w:rsid w:val="00DE79CF"/>
    <w:rsid w:val="00DE7B5D"/>
    <w:rsid w:val="00DF03F4"/>
    <w:rsid w:val="00DF04C2"/>
    <w:rsid w:val="00DF0AD3"/>
    <w:rsid w:val="00DF17DD"/>
    <w:rsid w:val="00DF26A8"/>
    <w:rsid w:val="00DF2ED8"/>
    <w:rsid w:val="00DF356A"/>
    <w:rsid w:val="00DF3B86"/>
    <w:rsid w:val="00E02066"/>
    <w:rsid w:val="00E02F7C"/>
    <w:rsid w:val="00E036BD"/>
    <w:rsid w:val="00E04374"/>
    <w:rsid w:val="00E0551C"/>
    <w:rsid w:val="00E05A5B"/>
    <w:rsid w:val="00E06B79"/>
    <w:rsid w:val="00E10C1D"/>
    <w:rsid w:val="00E10E83"/>
    <w:rsid w:val="00E11431"/>
    <w:rsid w:val="00E11448"/>
    <w:rsid w:val="00E11475"/>
    <w:rsid w:val="00E1202D"/>
    <w:rsid w:val="00E1204C"/>
    <w:rsid w:val="00E1284B"/>
    <w:rsid w:val="00E132CB"/>
    <w:rsid w:val="00E133BB"/>
    <w:rsid w:val="00E1353F"/>
    <w:rsid w:val="00E136DE"/>
    <w:rsid w:val="00E13CFC"/>
    <w:rsid w:val="00E13E54"/>
    <w:rsid w:val="00E13FAE"/>
    <w:rsid w:val="00E15BAE"/>
    <w:rsid w:val="00E16577"/>
    <w:rsid w:val="00E1786A"/>
    <w:rsid w:val="00E22088"/>
    <w:rsid w:val="00E22224"/>
    <w:rsid w:val="00E23AB3"/>
    <w:rsid w:val="00E2434F"/>
    <w:rsid w:val="00E30287"/>
    <w:rsid w:val="00E3165C"/>
    <w:rsid w:val="00E31B91"/>
    <w:rsid w:val="00E32074"/>
    <w:rsid w:val="00E334B3"/>
    <w:rsid w:val="00E33950"/>
    <w:rsid w:val="00E34068"/>
    <w:rsid w:val="00E35936"/>
    <w:rsid w:val="00E40A99"/>
    <w:rsid w:val="00E428CC"/>
    <w:rsid w:val="00E43138"/>
    <w:rsid w:val="00E43FE3"/>
    <w:rsid w:val="00E4571B"/>
    <w:rsid w:val="00E50742"/>
    <w:rsid w:val="00E513B1"/>
    <w:rsid w:val="00E517B6"/>
    <w:rsid w:val="00E5224E"/>
    <w:rsid w:val="00E525F3"/>
    <w:rsid w:val="00E5279E"/>
    <w:rsid w:val="00E52F6C"/>
    <w:rsid w:val="00E53251"/>
    <w:rsid w:val="00E53E7A"/>
    <w:rsid w:val="00E53FAB"/>
    <w:rsid w:val="00E5619A"/>
    <w:rsid w:val="00E56A49"/>
    <w:rsid w:val="00E57AFD"/>
    <w:rsid w:val="00E61642"/>
    <w:rsid w:val="00E61787"/>
    <w:rsid w:val="00E6205A"/>
    <w:rsid w:val="00E63083"/>
    <w:rsid w:val="00E631C9"/>
    <w:rsid w:val="00E64F92"/>
    <w:rsid w:val="00E67E7F"/>
    <w:rsid w:val="00E70FB3"/>
    <w:rsid w:val="00E71653"/>
    <w:rsid w:val="00E71A4C"/>
    <w:rsid w:val="00E732FE"/>
    <w:rsid w:val="00E74409"/>
    <w:rsid w:val="00E75B16"/>
    <w:rsid w:val="00E76F52"/>
    <w:rsid w:val="00E777B1"/>
    <w:rsid w:val="00E81169"/>
    <w:rsid w:val="00E81BCF"/>
    <w:rsid w:val="00E835E7"/>
    <w:rsid w:val="00E8369A"/>
    <w:rsid w:val="00E83912"/>
    <w:rsid w:val="00E85A4D"/>
    <w:rsid w:val="00E860AF"/>
    <w:rsid w:val="00E87B6D"/>
    <w:rsid w:val="00E90E40"/>
    <w:rsid w:val="00E9140E"/>
    <w:rsid w:val="00E91BA2"/>
    <w:rsid w:val="00E92E62"/>
    <w:rsid w:val="00E95D88"/>
    <w:rsid w:val="00E96D8F"/>
    <w:rsid w:val="00E973A3"/>
    <w:rsid w:val="00E97869"/>
    <w:rsid w:val="00EA0E06"/>
    <w:rsid w:val="00EA1890"/>
    <w:rsid w:val="00EA25AC"/>
    <w:rsid w:val="00EA3691"/>
    <w:rsid w:val="00EA3BC1"/>
    <w:rsid w:val="00EA4045"/>
    <w:rsid w:val="00EA4049"/>
    <w:rsid w:val="00EA5BA1"/>
    <w:rsid w:val="00EA6204"/>
    <w:rsid w:val="00EA7A56"/>
    <w:rsid w:val="00EB0E83"/>
    <w:rsid w:val="00EB2AA5"/>
    <w:rsid w:val="00EB43E1"/>
    <w:rsid w:val="00EB683F"/>
    <w:rsid w:val="00EB7051"/>
    <w:rsid w:val="00EC02E8"/>
    <w:rsid w:val="00EC124A"/>
    <w:rsid w:val="00EC164E"/>
    <w:rsid w:val="00EC21D3"/>
    <w:rsid w:val="00EC2787"/>
    <w:rsid w:val="00EC3ED6"/>
    <w:rsid w:val="00EC4582"/>
    <w:rsid w:val="00EC6F2F"/>
    <w:rsid w:val="00ED081C"/>
    <w:rsid w:val="00ED0F68"/>
    <w:rsid w:val="00ED1441"/>
    <w:rsid w:val="00ED1CB3"/>
    <w:rsid w:val="00ED5086"/>
    <w:rsid w:val="00ED7896"/>
    <w:rsid w:val="00EE24E7"/>
    <w:rsid w:val="00EE2D43"/>
    <w:rsid w:val="00EE2FA2"/>
    <w:rsid w:val="00EE5B74"/>
    <w:rsid w:val="00EE62CF"/>
    <w:rsid w:val="00EE63B0"/>
    <w:rsid w:val="00EE7DB3"/>
    <w:rsid w:val="00EF28B6"/>
    <w:rsid w:val="00EF4912"/>
    <w:rsid w:val="00EF4F74"/>
    <w:rsid w:val="00EF5B2D"/>
    <w:rsid w:val="00EF68BD"/>
    <w:rsid w:val="00EF7439"/>
    <w:rsid w:val="00EF7FF5"/>
    <w:rsid w:val="00F01085"/>
    <w:rsid w:val="00F01645"/>
    <w:rsid w:val="00F0218A"/>
    <w:rsid w:val="00F02750"/>
    <w:rsid w:val="00F02764"/>
    <w:rsid w:val="00F027E0"/>
    <w:rsid w:val="00F04DD4"/>
    <w:rsid w:val="00F054B6"/>
    <w:rsid w:val="00F05703"/>
    <w:rsid w:val="00F06203"/>
    <w:rsid w:val="00F0696A"/>
    <w:rsid w:val="00F077A4"/>
    <w:rsid w:val="00F10495"/>
    <w:rsid w:val="00F127B0"/>
    <w:rsid w:val="00F12A6B"/>
    <w:rsid w:val="00F131FF"/>
    <w:rsid w:val="00F17050"/>
    <w:rsid w:val="00F174AE"/>
    <w:rsid w:val="00F1759E"/>
    <w:rsid w:val="00F17744"/>
    <w:rsid w:val="00F2013E"/>
    <w:rsid w:val="00F20849"/>
    <w:rsid w:val="00F20D3D"/>
    <w:rsid w:val="00F21354"/>
    <w:rsid w:val="00F220B6"/>
    <w:rsid w:val="00F22EA4"/>
    <w:rsid w:val="00F23417"/>
    <w:rsid w:val="00F25C32"/>
    <w:rsid w:val="00F275CB"/>
    <w:rsid w:val="00F300CD"/>
    <w:rsid w:val="00F30B9C"/>
    <w:rsid w:val="00F327BD"/>
    <w:rsid w:val="00F32E8C"/>
    <w:rsid w:val="00F336C4"/>
    <w:rsid w:val="00F3426A"/>
    <w:rsid w:val="00F34416"/>
    <w:rsid w:val="00F366E0"/>
    <w:rsid w:val="00F37224"/>
    <w:rsid w:val="00F379A6"/>
    <w:rsid w:val="00F37B5A"/>
    <w:rsid w:val="00F41875"/>
    <w:rsid w:val="00F4333D"/>
    <w:rsid w:val="00F45FDB"/>
    <w:rsid w:val="00F461F7"/>
    <w:rsid w:val="00F46205"/>
    <w:rsid w:val="00F46A20"/>
    <w:rsid w:val="00F46FC0"/>
    <w:rsid w:val="00F47583"/>
    <w:rsid w:val="00F50537"/>
    <w:rsid w:val="00F50DD8"/>
    <w:rsid w:val="00F50F37"/>
    <w:rsid w:val="00F52969"/>
    <w:rsid w:val="00F53977"/>
    <w:rsid w:val="00F546F9"/>
    <w:rsid w:val="00F55891"/>
    <w:rsid w:val="00F55C28"/>
    <w:rsid w:val="00F56AD9"/>
    <w:rsid w:val="00F609FF"/>
    <w:rsid w:val="00F612C8"/>
    <w:rsid w:val="00F629E5"/>
    <w:rsid w:val="00F671FA"/>
    <w:rsid w:val="00F67470"/>
    <w:rsid w:val="00F67FAB"/>
    <w:rsid w:val="00F71E61"/>
    <w:rsid w:val="00F72EAC"/>
    <w:rsid w:val="00F731BA"/>
    <w:rsid w:val="00F74114"/>
    <w:rsid w:val="00F757BF"/>
    <w:rsid w:val="00F75D27"/>
    <w:rsid w:val="00F765A2"/>
    <w:rsid w:val="00F77879"/>
    <w:rsid w:val="00F77C38"/>
    <w:rsid w:val="00F77CBD"/>
    <w:rsid w:val="00F80DA8"/>
    <w:rsid w:val="00F828F1"/>
    <w:rsid w:val="00F833F7"/>
    <w:rsid w:val="00F83C15"/>
    <w:rsid w:val="00F84BCD"/>
    <w:rsid w:val="00F850E0"/>
    <w:rsid w:val="00F85A8D"/>
    <w:rsid w:val="00F87860"/>
    <w:rsid w:val="00F90792"/>
    <w:rsid w:val="00F9178F"/>
    <w:rsid w:val="00F918CA"/>
    <w:rsid w:val="00F91F13"/>
    <w:rsid w:val="00F9250A"/>
    <w:rsid w:val="00F929B7"/>
    <w:rsid w:val="00F947B4"/>
    <w:rsid w:val="00FA21DF"/>
    <w:rsid w:val="00FA4AF7"/>
    <w:rsid w:val="00FA52E3"/>
    <w:rsid w:val="00FA787C"/>
    <w:rsid w:val="00FB02A3"/>
    <w:rsid w:val="00FB077C"/>
    <w:rsid w:val="00FB19DB"/>
    <w:rsid w:val="00FB21AB"/>
    <w:rsid w:val="00FB2378"/>
    <w:rsid w:val="00FB2D76"/>
    <w:rsid w:val="00FB32DC"/>
    <w:rsid w:val="00FB3F6F"/>
    <w:rsid w:val="00FB46E6"/>
    <w:rsid w:val="00FB4FC3"/>
    <w:rsid w:val="00FB7463"/>
    <w:rsid w:val="00FB7B98"/>
    <w:rsid w:val="00FB7ED0"/>
    <w:rsid w:val="00FC0658"/>
    <w:rsid w:val="00FC0911"/>
    <w:rsid w:val="00FC2AA1"/>
    <w:rsid w:val="00FC2C8D"/>
    <w:rsid w:val="00FC369F"/>
    <w:rsid w:val="00FC3CD9"/>
    <w:rsid w:val="00FC44EB"/>
    <w:rsid w:val="00FC4FB5"/>
    <w:rsid w:val="00FC6AE5"/>
    <w:rsid w:val="00FC6F4F"/>
    <w:rsid w:val="00FD15EF"/>
    <w:rsid w:val="00FD1989"/>
    <w:rsid w:val="00FD205E"/>
    <w:rsid w:val="00FD323E"/>
    <w:rsid w:val="00FD3655"/>
    <w:rsid w:val="00FD3D62"/>
    <w:rsid w:val="00FD59D4"/>
    <w:rsid w:val="00FD5C63"/>
    <w:rsid w:val="00FD69FC"/>
    <w:rsid w:val="00FD711E"/>
    <w:rsid w:val="00FD7E2D"/>
    <w:rsid w:val="00FE0A77"/>
    <w:rsid w:val="00FE1A00"/>
    <w:rsid w:val="00FE30BC"/>
    <w:rsid w:val="00FE55F1"/>
    <w:rsid w:val="00FE754F"/>
    <w:rsid w:val="00FF13D4"/>
    <w:rsid w:val="00FF2BE3"/>
    <w:rsid w:val="00FF30C0"/>
    <w:rsid w:val="00FF4605"/>
    <w:rsid w:val="00FF5252"/>
    <w:rsid w:val="00FF587C"/>
    <w:rsid w:val="00FF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ersonName"/>
  <w:smartTagType w:namespaceuri="urn:schemas:contacts" w:name="Sn"/>
  <w:smartTagType w:namespaceuri="urn:schemas:contacts" w:name="GivenName"/>
  <w:smartTagType w:namespaceuri="urn:schemas-microsoft-com:office:smarttags" w:name="date"/>
  <w:smartTagType w:namespaceuri="urn:schemas-microsoft-com:office:smarttags" w:name="stockticker"/>
  <w:shapeDefaults>
    <o:shapedefaults v:ext="edit" spidmax="2052"/>
    <o:shapelayout v:ext="edit">
      <o:idmap v:ext="edit" data="2"/>
    </o:shapelayout>
  </w:shapeDefaults>
  <w:decimalSymbol w:val="."/>
  <w:listSeparator w:val=","/>
  <w14:docId w14:val="40A502A5"/>
  <w15:chartTrackingRefBased/>
  <w15:docId w15:val="{5AAA0FEE-D955-4700-BFDC-FE6AECFD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3EFD"/>
    <w:rPr>
      <w:rFonts w:ascii="Segoe UI" w:hAnsi="Segoe UI" w:cs="Courier"/>
      <w:sz w:val="24"/>
      <w:szCs w:val="22"/>
    </w:rPr>
  </w:style>
  <w:style w:type="paragraph" w:styleId="Heading1">
    <w:name w:val="heading 1"/>
    <w:next w:val="Normal"/>
    <w:link w:val="Heading1Char"/>
    <w:autoRedefine/>
    <w:qFormat/>
    <w:rsid w:val="00223EFD"/>
    <w:pPr>
      <w:keepNext/>
      <w:keepLines/>
      <w:numPr>
        <w:numId w:val="19"/>
      </w:numPr>
      <w:tabs>
        <w:tab w:val="clear" w:pos="1080"/>
        <w:tab w:val="num" w:pos="910"/>
      </w:tabs>
      <w:ind w:left="962" w:hanging="546"/>
      <w:outlineLvl w:val="0"/>
    </w:pPr>
    <w:rPr>
      <w:rFonts w:ascii="Segoe UI" w:hAnsi="Segoe UI" w:cs="Courier"/>
      <w:b/>
      <w:bCs/>
      <w:sz w:val="36"/>
      <w:szCs w:val="48"/>
    </w:rPr>
  </w:style>
  <w:style w:type="paragraph" w:styleId="Heading2">
    <w:name w:val="heading 2"/>
    <w:basedOn w:val="Heading1"/>
    <w:next w:val="Normal"/>
    <w:link w:val="Heading2Char"/>
    <w:autoRedefine/>
    <w:qFormat/>
    <w:rsid w:val="00223EFD"/>
    <w:pPr>
      <w:numPr>
        <w:numId w:val="18"/>
      </w:numPr>
      <w:tabs>
        <w:tab w:val="clear" w:pos="360"/>
        <w:tab w:val="num" w:pos="520"/>
      </w:tabs>
      <w:ind w:left="546" w:hanging="572"/>
      <w:outlineLvl w:val="1"/>
    </w:pPr>
    <w:rPr>
      <w:bCs w:val="0"/>
      <w:sz w:val="32"/>
      <w:szCs w:val="36"/>
    </w:rPr>
  </w:style>
  <w:style w:type="paragraph" w:styleId="Heading3">
    <w:name w:val="heading 3"/>
    <w:next w:val="NormalIndent"/>
    <w:link w:val="Heading3Char"/>
    <w:autoRedefine/>
    <w:qFormat/>
    <w:rsid w:val="00223EFD"/>
    <w:pPr>
      <w:keepNext/>
      <w:keepLines/>
      <w:ind w:firstLine="450"/>
      <w:outlineLvl w:val="2"/>
    </w:pPr>
    <w:rPr>
      <w:rFonts w:ascii="Segoe UI" w:hAnsi="Segoe UI" w:cs="Arial"/>
      <w:b/>
      <w:bCs/>
      <w:sz w:val="28"/>
      <w:szCs w:val="36"/>
    </w:rPr>
  </w:style>
  <w:style w:type="paragraph" w:styleId="Heading4">
    <w:name w:val="heading 4"/>
    <w:next w:val="NormalIndent"/>
    <w:link w:val="Heading4Char"/>
    <w:qFormat/>
    <w:rsid w:val="00223EFD"/>
    <w:pPr>
      <w:keepNext/>
      <w:keepLines/>
      <w:ind w:left="520" w:hanging="70"/>
      <w:outlineLvl w:val="3"/>
    </w:pPr>
    <w:rPr>
      <w:rFonts w:ascii="Segoe UI" w:hAnsi="Segoe UI" w:cs="Courier"/>
      <w:b/>
      <w:sz w:val="24"/>
      <w:szCs w:val="32"/>
    </w:rPr>
  </w:style>
  <w:style w:type="paragraph" w:styleId="Heading5">
    <w:name w:val="heading 5"/>
    <w:basedOn w:val="Normal"/>
    <w:next w:val="NormalIndent"/>
    <w:link w:val="Heading5Char"/>
    <w:qFormat/>
    <w:rsid w:val="00223EFD"/>
    <w:pPr>
      <w:keepNext/>
      <w:keepLines/>
      <w:ind w:left="520" w:hanging="520"/>
      <w:outlineLvl w:val="4"/>
    </w:pPr>
    <w:rPr>
      <w:b/>
      <w:bCs/>
      <w:szCs w:val="24"/>
    </w:rPr>
  </w:style>
  <w:style w:type="paragraph" w:styleId="Heading6">
    <w:name w:val="heading 6"/>
    <w:basedOn w:val="Normal"/>
    <w:next w:val="Normal"/>
    <w:link w:val="Heading6Char"/>
    <w:autoRedefine/>
    <w:qFormat/>
    <w:rsid w:val="00223EFD"/>
    <w:pPr>
      <w:keepNext/>
      <w:keepLines/>
      <w:ind w:left="546"/>
      <w:outlineLvl w:val="5"/>
    </w:pPr>
    <w:rPr>
      <w:b/>
      <w:bCs/>
      <w:szCs w:val="24"/>
    </w:rPr>
  </w:style>
  <w:style w:type="paragraph" w:styleId="Heading7">
    <w:name w:val="heading 7"/>
    <w:basedOn w:val="Normal"/>
    <w:next w:val="Normal"/>
    <w:link w:val="Heading7Char"/>
    <w:autoRedefine/>
    <w:qFormat/>
    <w:rsid w:val="00223EFD"/>
    <w:pPr>
      <w:tabs>
        <w:tab w:val="num" w:pos="1296"/>
      </w:tabs>
      <w:spacing w:before="240" w:after="60"/>
      <w:ind w:left="1296" w:hanging="1296"/>
      <w:outlineLvl w:val="6"/>
    </w:pPr>
    <w:rPr>
      <w:rFonts w:cs="Times New Roman"/>
      <w:b/>
    </w:rPr>
  </w:style>
  <w:style w:type="paragraph" w:styleId="Heading8">
    <w:name w:val="heading 8"/>
    <w:basedOn w:val="Normal"/>
    <w:next w:val="Normal"/>
    <w:link w:val="Heading8Char"/>
    <w:qFormat/>
    <w:rsid w:val="00223EFD"/>
    <w:pPr>
      <w:tabs>
        <w:tab w:val="num" w:pos="1440"/>
      </w:tabs>
      <w:spacing w:before="240" w:after="60"/>
      <w:ind w:left="1440" w:hanging="1440"/>
      <w:outlineLvl w:val="7"/>
    </w:pPr>
    <w:rPr>
      <w:rFonts w:cs="Times New Roman"/>
      <w:b/>
      <w:iCs/>
      <w:szCs w:val="24"/>
    </w:rPr>
  </w:style>
  <w:style w:type="paragraph" w:styleId="Heading9">
    <w:name w:val="heading 9"/>
    <w:basedOn w:val="Normal"/>
    <w:next w:val="Normal"/>
    <w:link w:val="Heading9Char"/>
    <w:qFormat/>
    <w:rsid w:val="00223EFD"/>
    <w:pPr>
      <w:tabs>
        <w:tab w:val="num" w:pos="1584"/>
      </w:tabs>
      <w:spacing w:before="240" w:after="60"/>
      <w:ind w:left="1584" w:hanging="1584"/>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107D8E"/>
    <w:pPr>
      <w:ind w:left="720"/>
    </w:pPr>
  </w:style>
  <w:style w:type="paragraph" w:styleId="Header">
    <w:name w:val="header"/>
    <w:basedOn w:val="Normal"/>
    <w:link w:val="HeaderChar"/>
    <w:rsid w:val="00915F59"/>
    <w:pPr>
      <w:tabs>
        <w:tab w:val="center" w:pos="4680"/>
        <w:tab w:val="right" w:pos="9334"/>
      </w:tabs>
    </w:pPr>
    <w:rPr>
      <w:sz w:val="20"/>
      <w:szCs w:val="20"/>
    </w:rPr>
  </w:style>
  <w:style w:type="paragraph" w:styleId="Footer">
    <w:name w:val="footer"/>
    <w:basedOn w:val="Normal"/>
    <w:link w:val="FooterChar"/>
    <w:autoRedefine/>
    <w:uiPriority w:val="99"/>
    <w:rsid w:val="00B33B7A"/>
    <w:pPr>
      <w:tabs>
        <w:tab w:val="center" w:pos="6480"/>
        <w:tab w:val="right" w:pos="12960"/>
      </w:tabs>
      <w:ind w:right="-26"/>
    </w:pPr>
    <w:rPr>
      <w:rFonts w:cs="Times New Roman"/>
      <w:sz w:val="20"/>
      <w:szCs w:val="20"/>
    </w:rPr>
  </w:style>
  <w:style w:type="paragraph" w:styleId="TOC2">
    <w:name w:val="toc 2"/>
    <w:basedOn w:val="Normal"/>
    <w:next w:val="Normal"/>
    <w:autoRedefine/>
    <w:uiPriority w:val="39"/>
    <w:rsid w:val="00A54D2C"/>
    <w:pPr>
      <w:tabs>
        <w:tab w:val="left" w:pos="540"/>
        <w:tab w:val="right" w:leader="dot" w:pos="9360"/>
      </w:tabs>
      <w:spacing w:before="120"/>
      <w:ind w:left="878" w:hanging="878"/>
    </w:pPr>
  </w:style>
  <w:style w:type="paragraph" w:styleId="Caption">
    <w:name w:val="caption"/>
    <w:basedOn w:val="Normal"/>
    <w:next w:val="Normal"/>
    <w:qFormat/>
    <w:rsid w:val="00600DA3"/>
    <w:pPr>
      <w:keepNext/>
      <w:keepLines/>
      <w:spacing w:after="120"/>
      <w:jc w:val="center"/>
    </w:pPr>
    <w:rPr>
      <w:b/>
      <w:bCs/>
      <w:sz w:val="20"/>
      <w:szCs w:val="20"/>
    </w:rPr>
  </w:style>
  <w:style w:type="paragraph" w:styleId="Index1">
    <w:name w:val="index 1"/>
    <w:basedOn w:val="Normal"/>
    <w:next w:val="Normal"/>
    <w:autoRedefine/>
    <w:uiPriority w:val="99"/>
    <w:rsid w:val="00FB32DC"/>
    <w:pPr>
      <w:ind w:left="220" w:hanging="220"/>
    </w:pPr>
    <w:rPr>
      <w:rFonts w:cs="Times New Roman"/>
      <w:sz w:val="18"/>
      <w:szCs w:val="18"/>
    </w:rPr>
  </w:style>
  <w:style w:type="paragraph" w:styleId="Index2">
    <w:name w:val="index 2"/>
    <w:basedOn w:val="Normal"/>
    <w:next w:val="Normal"/>
    <w:autoRedefine/>
    <w:uiPriority w:val="99"/>
    <w:rsid w:val="00FB32DC"/>
    <w:pPr>
      <w:ind w:left="440" w:hanging="220"/>
    </w:pPr>
    <w:rPr>
      <w:rFonts w:cs="Times New Roman"/>
      <w:sz w:val="18"/>
      <w:szCs w:val="18"/>
    </w:rPr>
  </w:style>
  <w:style w:type="paragraph" w:styleId="Index3">
    <w:name w:val="index 3"/>
    <w:basedOn w:val="Normal"/>
    <w:next w:val="Normal"/>
    <w:autoRedefine/>
    <w:uiPriority w:val="99"/>
    <w:rsid w:val="00FB32DC"/>
    <w:pPr>
      <w:ind w:left="660" w:hanging="220"/>
    </w:pPr>
    <w:rPr>
      <w:rFonts w:cs="Times New Roman"/>
      <w:sz w:val="18"/>
      <w:szCs w:val="18"/>
    </w:rPr>
  </w:style>
  <w:style w:type="paragraph" w:styleId="TOC4">
    <w:name w:val="toc 4"/>
    <w:basedOn w:val="Normal"/>
    <w:next w:val="Normal"/>
    <w:autoRedefine/>
    <w:uiPriority w:val="39"/>
    <w:rsid w:val="00B72569"/>
    <w:pPr>
      <w:tabs>
        <w:tab w:val="left" w:pos="1248"/>
        <w:tab w:val="right" w:leader="dot" w:pos="9360"/>
      </w:tabs>
      <w:spacing w:before="120"/>
      <w:ind w:left="1274" w:hanging="364"/>
    </w:pPr>
    <w:rPr>
      <w:noProof/>
      <w:color w:val="000000"/>
    </w:rPr>
  </w:style>
  <w:style w:type="paragraph" w:styleId="TOC3">
    <w:name w:val="toc 3"/>
    <w:basedOn w:val="Normal"/>
    <w:next w:val="Normal"/>
    <w:autoRedefine/>
    <w:uiPriority w:val="39"/>
    <w:rsid w:val="00A54D2C"/>
    <w:pPr>
      <w:tabs>
        <w:tab w:val="left" w:pos="547"/>
        <w:tab w:val="right" w:leader="dot" w:pos="9360"/>
      </w:tabs>
      <w:spacing w:before="120"/>
      <w:ind w:firstLine="360"/>
    </w:pPr>
  </w:style>
  <w:style w:type="paragraph" w:styleId="TOC1">
    <w:name w:val="toc 1"/>
    <w:basedOn w:val="Normal"/>
    <w:next w:val="Normal"/>
    <w:autoRedefine/>
    <w:uiPriority w:val="39"/>
    <w:rsid w:val="0038330E"/>
    <w:pPr>
      <w:tabs>
        <w:tab w:val="right" w:leader="dot" w:pos="9360"/>
      </w:tabs>
      <w:spacing w:before="240" w:after="120"/>
      <w:ind w:left="547" w:hanging="547"/>
    </w:pPr>
    <w:rPr>
      <w:rFonts w:ascii="Times New Roman Bold" w:hAnsi="Times New Roman Bold"/>
      <w:b/>
    </w:rPr>
  </w:style>
  <w:style w:type="paragraph" w:customStyle="1" w:styleId="Dialogue">
    <w:name w:val="Dialogue"/>
    <w:basedOn w:val="Normal"/>
    <w:autoRedefine/>
    <w:rsid w:val="00107D8E"/>
    <w:pPr>
      <w:pBdr>
        <w:top w:val="single" w:sz="8" w:space="3" w:color="auto"/>
        <w:left w:val="single" w:sz="8" w:space="3" w:color="auto"/>
        <w:bottom w:val="single" w:sz="8" w:space="3" w:color="auto"/>
        <w:right w:val="single" w:sz="8" w:space="3" w:color="auto"/>
      </w:pBdr>
      <w:ind w:left="180" w:right="180"/>
    </w:pPr>
    <w:rPr>
      <w:rFonts w:ascii="Courier New" w:hAnsi="Courier New" w:cs="Courier New"/>
      <w:sz w:val="18"/>
      <w:szCs w:val="18"/>
    </w:rPr>
  </w:style>
  <w:style w:type="character" w:styleId="Hyperlink">
    <w:name w:val="Hyperlink"/>
    <w:uiPriority w:val="99"/>
    <w:rsid w:val="00751205"/>
    <w:rPr>
      <w:color w:val="0000FF"/>
      <w:u w:val="single"/>
    </w:rPr>
  </w:style>
  <w:style w:type="character" w:styleId="PageNumber">
    <w:name w:val="page number"/>
    <w:basedOn w:val="DefaultParagraphFont"/>
    <w:rsid w:val="00751205"/>
  </w:style>
  <w:style w:type="paragraph" w:styleId="TOC9">
    <w:name w:val="toc 9"/>
    <w:basedOn w:val="Normal"/>
    <w:next w:val="Normal"/>
    <w:autoRedefine/>
    <w:uiPriority w:val="39"/>
    <w:rsid w:val="00751205"/>
    <w:pPr>
      <w:ind w:left="1760"/>
    </w:pPr>
    <w:rPr>
      <w:rFonts w:cs="Times New Roman"/>
    </w:rPr>
  </w:style>
  <w:style w:type="paragraph" w:customStyle="1" w:styleId="TableText">
    <w:name w:val="Table Text"/>
    <w:link w:val="TableTextChar"/>
    <w:rsid w:val="00751205"/>
    <w:pPr>
      <w:overflowPunct w:val="0"/>
      <w:autoSpaceDE w:val="0"/>
      <w:autoSpaceDN w:val="0"/>
      <w:adjustRightInd w:val="0"/>
      <w:spacing w:before="40" w:after="40"/>
      <w:textAlignment w:val="baseline"/>
    </w:pPr>
  </w:style>
  <w:style w:type="paragraph" w:styleId="TableofFigures">
    <w:name w:val="table of figures"/>
    <w:basedOn w:val="Normal"/>
    <w:next w:val="Normal"/>
    <w:autoRedefine/>
    <w:uiPriority w:val="99"/>
    <w:rsid w:val="00CB5216"/>
    <w:pPr>
      <w:tabs>
        <w:tab w:val="right" w:leader="dot" w:pos="9360"/>
      </w:tabs>
      <w:spacing w:before="120"/>
      <w:ind w:left="360" w:hanging="360"/>
    </w:pPr>
    <w:rPr>
      <w:rFonts w:cs="Times New Roman"/>
    </w:rPr>
  </w:style>
  <w:style w:type="paragraph" w:styleId="ListBullet">
    <w:name w:val="List Bullet"/>
    <w:basedOn w:val="Normal"/>
    <w:autoRedefine/>
    <w:rsid w:val="006362D0"/>
    <w:pPr>
      <w:tabs>
        <w:tab w:val="num" w:pos="2257"/>
      </w:tabs>
      <w:ind w:left="720"/>
    </w:pPr>
    <w:rPr>
      <w:rFonts w:cs="Times New Roman"/>
    </w:rPr>
  </w:style>
  <w:style w:type="paragraph" w:styleId="FootnoteText">
    <w:name w:val="footnote text"/>
    <w:basedOn w:val="Normal"/>
    <w:link w:val="FootnoteTextChar"/>
    <w:semiHidden/>
    <w:rsid w:val="00751205"/>
    <w:rPr>
      <w:rFonts w:cs="Times New Roman"/>
      <w:sz w:val="20"/>
      <w:szCs w:val="20"/>
    </w:rPr>
  </w:style>
  <w:style w:type="character" w:styleId="FootnoteReference">
    <w:name w:val="footnote reference"/>
    <w:semiHidden/>
    <w:rsid w:val="00751205"/>
    <w:rPr>
      <w:vertAlign w:val="superscript"/>
    </w:rPr>
  </w:style>
  <w:style w:type="paragraph" w:customStyle="1" w:styleId="Caution">
    <w:name w:val="Caution"/>
    <w:basedOn w:val="Normal"/>
    <w:link w:val="CautionChar"/>
    <w:rsid w:val="00751205"/>
    <w:pPr>
      <w:keepNext/>
      <w:keepLines/>
      <w:spacing w:before="60" w:after="60"/>
    </w:pPr>
    <w:rPr>
      <w:rFonts w:ascii="Arial" w:hAnsi="Arial" w:cs="Arial"/>
      <w:b/>
      <w:bCs/>
      <w:sz w:val="20"/>
      <w:szCs w:val="20"/>
    </w:rPr>
  </w:style>
  <w:style w:type="paragraph" w:styleId="IndexHeading">
    <w:name w:val="index heading"/>
    <w:basedOn w:val="Normal"/>
    <w:next w:val="Index1"/>
    <w:uiPriority w:val="99"/>
    <w:semiHidden/>
    <w:rsid w:val="00751205"/>
    <w:pPr>
      <w:spacing w:before="240" w:after="120"/>
      <w:ind w:left="140"/>
    </w:pPr>
    <w:rPr>
      <w:rFonts w:ascii="Arial" w:hAnsi="Arial" w:cs="Arial"/>
      <w:b/>
      <w:bCs/>
      <w:sz w:val="28"/>
      <w:szCs w:val="28"/>
    </w:rPr>
  </w:style>
  <w:style w:type="paragraph" w:styleId="CommentText">
    <w:name w:val="annotation text"/>
    <w:basedOn w:val="Normal"/>
    <w:link w:val="CommentTextChar"/>
    <w:semiHidden/>
    <w:rsid w:val="00751205"/>
    <w:rPr>
      <w:rFonts w:cs="Times New Roman"/>
      <w:sz w:val="20"/>
      <w:szCs w:val="20"/>
    </w:rPr>
  </w:style>
  <w:style w:type="paragraph" w:customStyle="1" w:styleId="Code">
    <w:name w:val="Code"/>
    <w:basedOn w:val="Normal"/>
    <w:qFormat/>
    <w:rsid w:val="002042E1"/>
    <w:pPr>
      <w:keepNext/>
      <w:keepLines/>
      <w:pBdr>
        <w:top w:val="single" w:sz="8" w:space="3" w:color="auto"/>
        <w:left w:val="single" w:sz="8" w:space="3" w:color="auto"/>
        <w:bottom w:val="single" w:sz="8" w:space="3" w:color="auto"/>
        <w:right w:val="single" w:sz="8" w:space="3" w:color="auto"/>
      </w:pBdr>
      <w:ind w:left="180" w:right="180"/>
    </w:pPr>
    <w:rPr>
      <w:rFonts w:ascii="r_ansi" w:hAnsi="r_ansi" w:cs="Courier New"/>
      <w:sz w:val="18"/>
      <w:szCs w:val="18"/>
    </w:rPr>
  </w:style>
  <w:style w:type="paragraph" w:styleId="CommentSubject">
    <w:name w:val="annotation subject"/>
    <w:basedOn w:val="CommentText"/>
    <w:next w:val="CommentText"/>
    <w:link w:val="CommentSubjectChar"/>
    <w:semiHidden/>
    <w:rsid w:val="00751205"/>
    <w:rPr>
      <w:b/>
      <w:bCs/>
    </w:rPr>
  </w:style>
  <w:style w:type="table" w:styleId="TableGrid">
    <w:name w:val="Table Grid"/>
    <w:basedOn w:val="TableNormal"/>
    <w:rsid w:val="0075120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751205"/>
    <w:rPr>
      <w:rFonts w:ascii="Courier New" w:hAnsi="Courier New" w:cs="Courier New"/>
      <w:sz w:val="20"/>
      <w:szCs w:val="20"/>
    </w:rPr>
  </w:style>
  <w:style w:type="paragraph" w:styleId="BalloonText">
    <w:name w:val="Balloon Text"/>
    <w:basedOn w:val="Normal"/>
    <w:link w:val="BalloonTextChar"/>
    <w:semiHidden/>
    <w:rsid w:val="00F90792"/>
    <w:rPr>
      <w:rFonts w:ascii="Tahoma" w:hAnsi="Tahoma" w:cs="Tahoma"/>
      <w:sz w:val="16"/>
      <w:szCs w:val="16"/>
    </w:rPr>
  </w:style>
  <w:style w:type="paragraph" w:styleId="BlockText">
    <w:name w:val="Block Text"/>
    <w:basedOn w:val="Normal"/>
    <w:rsid w:val="007E2505"/>
    <w:pPr>
      <w:spacing w:after="120"/>
      <w:ind w:left="1440" w:right="1440"/>
    </w:pPr>
  </w:style>
  <w:style w:type="paragraph" w:styleId="BodyText">
    <w:name w:val="Body Text"/>
    <w:basedOn w:val="Normal"/>
    <w:link w:val="BodyTextChar"/>
    <w:rsid w:val="007E2505"/>
    <w:pPr>
      <w:spacing w:after="120"/>
    </w:pPr>
  </w:style>
  <w:style w:type="paragraph" w:styleId="BodyText2">
    <w:name w:val="Body Text 2"/>
    <w:basedOn w:val="Normal"/>
    <w:link w:val="BodyText2Char"/>
    <w:rsid w:val="007E2505"/>
    <w:pPr>
      <w:spacing w:after="120" w:line="480" w:lineRule="auto"/>
    </w:pPr>
  </w:style>
  <w:style w:type="paragraph" w:styleId="BodyText3">
    <w:name w:val="Body Text 3"/>
    <w:basedOn w:val="Normal"/>
    <w:link w:val="BodyText3Char"/>
    <w:rsid w:val="007E2505"/>
    <w:pPr>
      <w:spacing w:after="120"/>
    </w:pPr>
    <w:rPr>
      <w:sz w:val="16"/>
      <w:szCs w:val="16"/>
    </w:rPr>
  </w:style>
  <w:style w:type="paragraph" w:styleId="BodyTextFirstIndent">
    <w:name w:val="Body Text First Indent"/>
    <w:basedOn w:val="BodyText"/>
    <w:link w:val="BodyTextFirstIndentChar"/>
    <w:rsid w:val="007E2505"/>
    <w:pPr>
      <w:ind w:firstLine="210"/>
    </w:pPr>
  </w:style>
  <w:style w:type="paragraph" w:styleId="BodyTextIndent">
    <w:name w:val="Body Text Indent"/>
    <w:basedOn w:val="Normal"/>
    <w:link w:val="BodyTextIndentChar"/>
    <w:rsid w:val="007E2505"/>
    <w:pPr>
      <w:spacing w:after="120"/>
      <w:ind w:left="360"/>
    </w:pPr>
  </w:style>
  <w:style w:type="paragraph" w:styleId="BodyTextFirstIndent2">
    <w:name w:val="Body Text First Indent 2"/>
    <w:basedOn w:val="BodyTextIndent"/>
    <w:link w:val="BodyTextFirstIndent2Char"/>
    <w:rsid w:val="007E2505"/>
    <w:pPr>
      <w:ind w:firstLine="210"/>
    </w:pPr>
  </w:style>
  <w:style w:type="paragraph" w:styleId="BodyTextIndent2">
    <w:name w:val="Body Text Indent 2"/>
    <w:basedOn w:val="Normal"/>
    <w:link w:val="BodyTextIndent2Char"/>
    <w:rsid w:val="007E2505"/>
    <w:pPr>
      <w:spacing w:after="120" w:line="480" w:lineRule="auto"/>
      <w:ind w:left="360"/>
    </w:pPr>
  </w:style>
  <w:style w:type="paragraph" w:styleId="BodyTextIndent3">
    <w:name w:val="Body Text Indent 3"/>
    <w:basedOn w:val="Normal"/>
    <w:link w:val="BodyTextIndent3Char"/>
    <w:rsid w:val="007E2505"/>
    <w:pPr>
      <w:spacing w:after="120"/>
      <w:ind w:left="360"/>
    </w:pPr>
    <w:rPr>
      <w:sz w:val="16"/>
      <w:szCs w:val="16"/>
    </w:rPr>
  </w:style>
  <w:style w:type="paragraph" w:styleId="Closing">
    <w:name w:val="Closing"/>
    <w:basedOn w:val="Normal"/>
    <w:link w:val="ClosingChar"/>
    <w:rsid w:val="007E2505"/>
    <w:pPr>
      <w:ind w:left="4320"/>
    </w:pPr>
  </w:style>
  <w:style w:type="paragraph" w:styleId="Date">
    <w:name w:val="Date"/>
    <w:basedOn w:val="Normal"/>
    <w:next w:val="Normal"/>
    <w:link w:val="DateChar"/>
    <w:rsid w:val="007E2505"/>
  </w:style>
  <w:style w:type="paragraph" w:styleId="DocumentMap">
    <w:name w:val="Document Map"/>
    <w:basedOn w:val="Normal"/>
    <w:link w:val="DocumentMapChar"/>
    <w:semiHidden/>
    <w:rsid w:val="007E2505"/>
    <w:pPr>
      <w:shd w:val="clear" w:color="auto" w:fill="000080"/>
    </w:pPr>
    <w:rPr>
      <w:rFonts w:ascii="Tahoma" w:hAnsi="Tahoma" w:cs="Tahoma"/>
      <w:sz w:val="20"/>
      <w:szCs w:val="20"/>
    </w:rPr>
  </w:style>
  <w:style w:type="paragraph" w:styleId="E-mailSignature">
    <w:name w:val="E-mail Signature"/>
    <w:basedOn w:val="Normal"/>
    <w:link w:val="E-mailSignatureChar"/>
    <w:rsid w:val="007E2505"/>
  </w:style>
  <w:style w:type="paragraph" w:styleId="EndnoteText">
    <w:name w:val="endnote text"/>
    <w:basedOn w:val="Normal"/>
    <w:link w:val="EndnoteTextChar"/>
    <w:semiHidden/>
    <w:rsid w:val="007E2505"/>
    <w:rPr>
      <w:sz w:val="20"/>
      <w:szCs w:val="20"/>
    </w:rPr>
  </w:style>
  <w:style w:type="paragraph" w:styleId="EnvelopeAddress">
    <w:name w:val="envelope address"/>
    <w:basedOn w:val="Normal"/>
    <w:rsid w:val="007E2505"/>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7E2505"/>
    <w:rPr>
      <w:rFonts w:ascii="Arial" w:hAnsi="Arial" w:cs="Arial"/>
      <w:sz w:val="20"/>
      <w:szCs w:val="20"/>
    </w:rPr>
  </w:style>
  <w:style w:type="paragraph" w:styleId="HTMLAddress">
    <w:name w:val="HTML Address"/>
    <w:basedOn w:val="Normal"/>
    <w:link w:val="HTMLAddressChar"/>
    <w:rsid w:val="007E2505"/>
    <w:rPr>
      <w:i/>
      <w:iCs/>
    </w:rPr>
  </w:style>
  <w:style w:type="paragraph" w:styleId="Index4">
    <w:name w:val="index 4"/>
    <w:basedOn w:val="Normal"/>
    <w:next w:val="Normal"/>
    <w:autoRedefine/>
    <w:uiPriority w:val="99"/>
    <w:rsid w:val="00A94DDB"/>
    <w:pPr>
      <w:ind w:left="880" w:hanging="220"/>
    </w:pPr>
    <w:rPr>
      <w:rFonts w:cs="Times New Roman"/>
      <w:sz w:val="18"/>
      <w:szCs w:val="18"/>
    </w:rPr>
  </w:style>
  <w:style w:type="paragraph" w:styleId="Index5">
    <w:name w:val="index 5"/>
    <w:basedOn w:val="Normal"/>
    <w:next w:val="Normal"/>
    <w:autoRedefine/>
    <w:rsid w:val="00A94DDB"/>
    <w:pPr>
      <w:ind w:left="1100" w:hanging="220"/>
    </w:pPr>
    <w:rPr>
      <w:rFonts w:cs="Times New Roman"/>
      <w:sz w:val="18"/>
      <w:szCs w:val="18"/>
    </w:rPr>
  </w:style>
  <w:style w:type="paragraph" w:styleId="Index6">
    <w:name w:val="index 6"/>
    <w:basedOn w:val="Normal"/>
    <w:next w:val="Normal"/>
    <w:autoRedefine/>
    <w:rsid w:val="00A94DDB"/>
    <w:pPr>
      <w:ind w:left="1320" w:hanging="220"/>
    </w:pPr>
    <w:rPr>
      <w:rFonts w:cs="Times New Roman"/>
      <w:sz w:val="18"/>
      <w:szCs w:val="18"/>
    </w:rPr>
  </w:style>
  <w:style w:type="paragraph" w:styleId="Index7">
    <w:name w:val="index 7"/>
    <w:basedOn w:val="Normal"/>
    <w:next w:val="Normal"/>
    <w:autoRedefine/>
    <w:semiHidden/>
    <w:rsid w:val="007E2505"/>
    <w:pPr>
      <w:ind w:left="1540" w:hanging="220"/>
    </w:pPr>
    <w:rPr>
      <w:rFonts w:cs="Times New Roman"/>
      <w:sz w:val="18"/>
      <w:szCs w:val="18"/>
    </w:rPr>
  </w:style>
  <w:style w:type="paragraph" w:styleId="Index8">
    <w:name w:val="index 8"/>
    <w:basedOn w:val="Normal"/>
    <w:next w:val="Normal"/>
    <w:autoRedefine/>
    <w:semiHidden/>
    <w:rsid w:val="007E2505"/>
    <w:pPr>
      <w:ind w:left="1760" w:hanging="220"/>
    </w:pPr>
    <w:rPr>
      <w:rFonts w:cs="Times New Roman"/>
      <w:sz w:val="18"/>
      <w:szCs w:val="18"/>
    </w:rPr>
  </w:style>
  <w:style w:type="paragraph" w:styleId="Index9">
    <w:name w:val="index 9"/>
    <w:basedOn w:val="Normal"/>
    <w:next w:val="Normal"/>
    <w:autoRedefine/>
    <w:semiHidden/>
    <w:rsid w:val="007E2505"/>
    <w:pPr>
      <w:ind w:left="1980" w:hanging="220"/>
    </w:pPr>
    <w:rPr>
      <w:rFonts w:cs="Times New Roman"/>
      <w:sz w:val="18"/>
      <w:szCs w:val="18"/>
    </w:rPr>
  </w:style>
  <w:style w:type="paragraph" w:styleId="List">
    <w:name w:val="List"/>
    <w:basedOn w:val="Normal"/>
    <w:rsid w:val="007E2505"/>
    <w:pPr>
      <w:ind w:left="360" w:hanging="360"/>
    </w:pPr>
  </w:style>
  <w:style w:type="paragraph" w:styleId="List2">
    <w:name w:val="List 2"/>
    <w:basedOn w:val="Normal"/>
    <w:rsid w:val="007E2505"/>
    <w:pPr>
      <w:ind w:left="720" w:hanging="360"/>
    </w:pPr>
  </w:style>
  <w:style w:type="paragraph" w:styleId="List3">
    <w:name w:val="List 3"/>
    <w:basedOn w:val="Normal"/>
    <w:rsid w:val="007E2505"/>
    <w:pPr>
      <w:ind w:left="1080" w:hanging="360"/>
    </w:pPr>
  </w:style>
  <w:style w:type="paragraph" w:styleId="List4">
    <w:name w:val="List 4"/>
    <w:basedOn w:val="Normal"/>
    <w:rsid w:val="007E2505"/>
    <w:pPr>
      <w:ind w:left="1440" w:hanging="360"/>
    </w:pPr>
  </w:style>
  <w:style w:type="paragraph" w:styleId="List5">
    <w:name w:val="List 5"/>
    <w:basedOn w:val="Normal"/>
    <w:rsid w:val="007E2505"/>
    <w:pPr>
      <w:ind w:left="1800" w:hanging="360"/>
    </w:pPr>
  </w:style>
  <w:style w:type="paragraph" w:styleId="ListBullet2">
    <w:name w:val="List Bullet 2"/>
    <w:basedOn w:val="Normal"/>
    <w:rsid w:val="007E2505"/>
    <w:pPr>
      <w:numPr>
        <w:numId w:val="37"/>
      </w:numPr>
    </w:pPr>
  </w:style>
  <w:style w:type="paragraph" w:styleId="ListBullet3">
    <w:name w:val="List Bullet 3"/>
    <w:basedOn w:val="Normal"/>
    <w:rsid w:val="007E2505"/>
    <w:pPr>
      <w:numPr>
        <w:numId w:val="38"/>
      </w:numPr>
    </w:pPr>
  </w:style>
  <w:style w:type="paragraph" w:styleId="ListBullet4">
    <w:name w:val="List Bullet 4"/>
    <w:basedOn w:val="Normal"/>
    <w:rsid w:val="007E2505"/>
    <w:pPr>
      <w:numPr>
        <w:numId w:val="39"/>
      </w:numPr>
    </w:pPr>
  </w:style>
  <w:style w:type="paragraph" w:styleId="ListBullet5">
    <w:name w:val="List Bullet 5"/>
    <w:basedOn w:val="Normal"/>
    <w:rsid w:val="007E2505"/>
    <w:pPr>
      <w:numPr>
        <w:numId w:val="40"/>
      </w:numPr>
    </w:pPr>
  </w:style>
  <w:style w:type="paragraph" w:styleId="ListContinue">
    <w:name w:val="List Continue"/>
    <w:basedOn w:val="Normal"/>
    <w:rsid w:val="007E2505"/>
    <w:pPr>
      <w:spacing w:after="120"/>
      <w:ind w:left="360"/>
    </w:pPr>
  </w:style>
  <w:style w:type="paragraph" w:styleId="ListContinue2">
    <w:name w:val="List Continue 2"/>
    <w:basedOn w:val="Normal"/>
    <w:rsid w:val="007E2505"/>
    <w:pPr>
      <w:spacing w:after="120"/>
      <w:ind w:left="720"/>
    </w:pPr>
  </w:style>
  <w:style w:type="paragraph" w:styleId="ListContinue3">
    <w:name w:val="List Continue 3"/>
    <w:basedOn w:val="Normal"/>
    <w:rsid w:val="007E2505"/>
    <w:pPr>
      <w:spacing w:after="120"/>
      <w:ind w:left="1080"/>
    </w:pPr>
  </w:style>
  <w:style w:type="paragraph" w:styleId="ListContinue4">
    <w:name w:val="List Continue 4"/>
    <w:basedOn w:val="Normal"/>
    <w:rsid w:val="007E2505"/>
    <w:pPr>
      <w:spacing w:after="120"/>
      <w:ind w:left="1440"/>
    </w:pPr>
  </w:style>
  <w:style w:type="paragraph" w:styleId="ListContinue5">
    <w:name w:val="List Continue 5"/>
    <w:basedOn w:val="Normal"/>
    <w:rsid w:val="007E2505"/>
    <w:pPr>
      <w:spacing w:after="120"/>
      <w:ind w:left="1800"/>
    </w:pPr>
  </w:style>
  <w:style w:type="paragraph" w:styleId="ListNumber">
    <w:name w:val="List Number"/>
    <w:basedOn w:val="Normal"/>
    <w:rsid w:val="007E2505"/>
    <w:pPr>
      <w:numPr>
        <w:numId w:val="41"/>
      </w:numPr>
    </w:pPr>
  </w:style>
  <w:style w:type="paragraph" w:styleId="ListNumber2">
    <w:name w:val="List Number 2"/>
    <w:basedOn w:val="Normal"/>
    <w:rsid w:val="007E2505"/>
    <w:pPr>
      <w:numPr>
        <w:numId w:val="42"/>
      </w:numPr>
    </w:pPr>
  </w:style>
  <w:style w:type="paragraph" w:styleId="ListNumber3">
    <w:name w:val="List Number 3"/>
    <w:basedOn w:val="Normal"/>
    <w:rsid w:val="007E2505"/>
    <w:pPr>
      <w:numPr>
        <w:numId w:val="43"/>
      </w:numPr>
    </w:pPr>
  </w:style>
  <w:style w:type="paragraph" w:styleId="ListNumber4">
    <w:name w:val="List Number 4"/>
    <w:basedOn w:val="Normal"/>
    <w:rsid w:val="007E2505"/>
    <w:pPr>
      <w:numPr>
        <w:numId w:val="44"/>
      </w:numPr>
    </w:pPr>
  </w:style>
  <w:style w:type="paragraph" w:styleId="ListNumber5">
    <w:name w:val="List Number 5"/>
    <w:basedOn w:val="Normal"/>
    <w:rsid w:val="007E2505"/>
    <w:pPr>
      <w:numPr>
        <w:numId w:val="45"/>
      </w:numPr>
    </w:pPr>
  </w:style>
  <w:style w:type="paragraph" w:styleId="MacroText">
    <w:name w:val="macro"/>
    <w:link w:val="MacroTextChar"/>
    <w:semiHidden/>
    <w:rsid w:val="007E25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7E250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7E2505"/>
    <w:rPr>
      <w:rFonts w:cs="Times New Roman"/>
      <w:szCs w:val="24"/>
    </w:rPr>
  </w:style>
  <w:style w:type="paragraph" w:styleId="NoteHeading">
    <w:name w:val="Note Heading"/>
    <w:basedOn w:val="Normal"/>
    <w:next w:val="Normal"/>
    <w:link w:val="NoteHeadingChar"/>
    <w:rsid w:val="007E2505"/>
  </w:style>
  <w:style w:type="paragraph" w:styleId="PlainText">
    <w:name w:val="Plain Text"/>
    <w:basedOn w:val="Normal"/>
    <w:link w:val="PlainTextChar"/>
    <w:rsid w:val="007E2505"/>
    <w:rPr>
      <w:rFonts w:ascii="Courier New" w:hAnsi="Courier New" w:cs="Courier New"/>
      <w:sz w:val="20"/>
      <w:szCs w:val="20"/>
    </w:rPr>
  </w:style>
  <w:style w:type="paragraph" w:styleId="Salutation">
    <w:name w:val="Salutation"/>
    <w:basedOn w:val="Normal"/>
    <w:next w:val="Normal"/>
    <w:link w:val="SalutationChar"/>
    <w:rsid w:val="007E2505"/>
  </w:style>
  <w:style w:type="paragraph" w:styleId="Signature">
    <w:name w:val="Signature"/>
    <w:basedOn w:val="Normal"/>
    <w:link w:val="SignatureChar"/>
    <w:rsid w:val="007E2505"/>
    <w:pPr>
      <w:ind w:left="4320"/>
    </w:pPr>
  </w:style>
  <w:style w:type="paragraph" w:styleId="Subtitle">
    <w:name w:val="Subtitle"/>
    <w:basedOn w:val="Normal"/>
    <w:link w:val="SubtitleChar"/>
    <w:qFormat/>
    <w:rsid w:val="007E2505"/>
    <w:pPr>
      <w:spacing w:after="60"/>
      <w:jc w:val="center"/>
      <w:outlineLvl w:val="1"/>
    </w:pPr>
    <w:rPr>
      <w:rFonts w:ascii="Arial" w:hAnsi="Arial" w:cs="Arial"/>
      <w:szCs w:val="24"/>
    </w:rPr>
  </w:style>
  <w:style w:type="paragraph" w:styleId="TableofAuthorities">
    <w:name w:val="table of authorities"/>
    <w:basedOn w:val="Normal"/>
    <w:next w:val="Normal"/>
    <w:semiHidden/>
    <w:rsid w:val="007E2505"/>
    <w:pPr>
      <w:ind w:left="220" w:hanging="220"/>
    </w:pPr>
  </w:style>
  <w:style w:type="paragraph" w:styleId="Title">
    <w:name w:val="Title"/>
    <w:basedOn w:val="Normal"/>
    <w:link w:val="TitleChar"/>
    <w:qFormat/>
    <w:rsid w:val="007E250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E2505"/>
    <w:pPr>
      <w:spacing w:before="120"/>
    </w:pPr>
    <w:rPr>
      <w:rFonts w:ascii="Arial" w:hAnsi="Arial" w:cs="Arial"/>
      <w:b/>
      <w:bCs/>
      <w:szCs w:val="24"/>
    </w:rPr>
  </w:style>
  <w:style w:type="paragraph" w:styleId="TOC5">
    <w:name w:val="toc 5"/>
    <w:basedOn w:val="Normal"/>
    <w:next w:val="Normal"/>
    <w:autoRedefine/>
    <w:uiPriority w:val="39"/>
    <w:rsid w:val="007E2505"/>
    <w:pPr>
      <w:ind w:left="880"/>
    </w:pPr>
  </w:style>
  <w:style w:type="paragraph" w:styleId="TOC6">
    <w:name w:val="toc 6"/>
    <w:basedOn w:val="Normal"/>
    <w:next w:val="Normal"/>
    <w:autoRedefine/>
    <w:uiPriority w:val="39"/>
    <w:rsid w:val="007E2505"/>
    <w:pPr>
      <w:ind w:left="1100"/>
    </w:pPr>
  </w:style>
  <w:style w:type="paragraph" w:styleId="TOC7">
    <w:name w:val="toc 7"/>
    <w:basedOn w:val="Normal"/>
    <w:next w:val="Normal"/>
    <w:autoRedefine/>
    <w:uiPriority w:val="39"/>
    <w:rsid w:val="007E2505"/>
    <w:pPr>
      <w:ind w:left="1320"/>
    </w:pPr>
  </w:style>
  <w:style w:type="paragraph" w:styleId="TOC8">
    <w:name w:val="toc 8"/>
    <w:basedOn w:val="Normal"/>
    <w:next w:val="Normal"/>
    <w:autoRedefine/>
    <w:uiPriority w:val="39"/>
    <w:rsid w:val="007E2505"/>
    <w:pPr>
      <w:ind w:left="1540"/>
    </w:pPr>
  </w:style>
  <w:style w:type="character" w:styleId="HTMLCode">
    <w:name w:val="HTML Code"/>
    <w:rsid w:val="0041777D"/>
    <w:rPr>
      <w:rFonts w:ascii="Courier New" w:eastAsia="Times New Roman" w:hAnsi="Courier New" w:cs="Courier New"/>
      <w:sz w:val="20"/>
      <w:szCs w:val="20"/>
    </w:rPr>
  </w:style>
  <w:style w:type="character" w:styleId="FollowedHyperlink">
    <w:name w:val="FollowedHyperlink"/>
    <w:rsid w:val="00EA4049"/>
    <w:rPr>
      <w:color w:val="800080"/>
      <w:u w:val="single"/>
    </w:rPr>
  </w:style>
  <w:style w:type="paragraph" w:customStyle="1" w:styleId="ErrorMessages">
    <w:name w:val="Error_Messages"/>
    <w:basedOn w:val="Code"/>
    <w:rsid w:val="00866C7B"/>
    <w:pPr>
      <w:spacing w:before="60" w:after="60"/>
    </w:pPr>
    <w:rPr>
      <w:rFonts w:ascii="Arial" w:hAnsi="Arial" w:cs="Arial"/>
      <w:sz w:val="20"/>
      <w:szCs w:val="20"/>
    </w:rPr>
  </w:style>
  <w:style w:type="character" w:customStyle="1" w:styleId="CautionChar">
    <w:name w:val="Caution Char"/>
    <w:link w:val="Caution"/>
    <w:rsid w:val="002B3F55"/>
    <w:rPr>
      <w:rFonts w:ascii="Arial" w:hAnsi="Arial" w:cs="Arial"/>
      <w:b/>
      <w:bCs/>
      <w:lang w:val="en-US" w:eastAsia="en-US" w:bidi="ar-SA"/>
    </w:rPr>
  </w:style>
  <w:style w:type="character" w:customStyle="1" w:styleId="vhaisfstracs">
    <w:name w:val="vhaisfstracs"/>
    <w:semiHidden/>
    <w:rsid w:val="00E10E83"/>
    <w:rPr>
      <w:rFonts w:ascii="Arial" w:hAnsi="Arial" w:cs="Arial"/>
      <w:color w:val="800000"/>
      <w:sz w:val="20"/>
      <w:szCs w:val="20"/>
    </w:rPr>
  </w:style>
  <w:style w:type="character" w:customStyle="1" w:styleId="ThomBlomOaklandOIFO">
    <w:name w:val="Thom Blom @ Oakland OIFO"/>
    <w:semiHidden/>
    <w:rsid w:val="00FB32DC"/>
    <w:rPr>
      <w:rFonts w:ascii="Arial" w:hAnsi="Arial" w:cs="Arial"/>
      <w:color w:val="000080"/>
      <w:sz w:val="20"/>
      <w:szCs w:val="20"/>
    </w:rPr>
  </w:style>
  <w:style w:type="paragraph" w:customStyle="1" w:styleId="Banner">
    <w:name w:val="Banner"/>
    <w:basedOn w:val="Dialogue"/>
    <w:autoRedefine/>
    <w:rsid w:val="00FB32DC"/>
    <w:pPr>
      <w:keepNext/>
      <w:keepLines/>
    </w:pPr>
    <w:rPr>
      <w:rFonts w:ascii="Arial" w:hAnsi="Arial" w:cs="Arial"/>
      <w:sz w:val="20"/>
      <w:szCs w:val="20"/>
    </w:rPr>
  </w:style>
  <w:style w:type="character" w:styleId="CommentReference">
    <w:name w:val="annotation reference"/>
    <w:semiHidden/>
    <w:rsid w:val="00E76F52"/>
    <w:rPr>
      <w:sz w:val="16"/>
      <w:szCs w:val="16"/>
    </w:rPr>
  </w:style>
  <w:style w:type="character" w:styleId="Emphasis">
    <w:name w:val="Emphasis"/>
    <w:qFormat/>
    <w:rsid w:val="001E43A5"/>
    <w:rPr>
      <w:i/>
      <w:iCs/>
    </w:rPr>
  </w:style>
  <w:style w:type="character" w:customStyle="1" w:styleId="TableTextChar">
    <w:name w:val="Table Text Char"/>
    <w:link w:val="TableText"/>
    <w:rsid w:val="00FE30BC"/>
    <w:rPr>
      <w:lang w:val="en-US" w:eastAsia="en-US" w:bidi="ar-SA"/>
    </w:rPr>
  </w:style>
  <w:style w:type="character" w:customStyle="1" w:styleId="organizationtitle">
    <w:name w:val="organization title"/>
    <w:basedOn w:val="DefaultParagraphFont"/>
    <w:rsid w:val="000A4976"/>
  </w:style>
  <w:style w:type="character" w:customStyle="1" w:styleId="xdtextbox1">
    <w:name w:val="xdtextbox1"/>
    <w:rsid w:val="0048084D"/>
    <w:rPr>
      <w:color w:val="auto"/>
      <w:bdr w:val="single" w:sz="8" w:space="1" w:color="DCDCDC" w:frame="1"/>
      <w:shd w:val="clear" w:color="auto" w:fill="FFFFFF"/>
    </w:rPr>
  </w:style>
  <w:style w:type="paragraph" w:customStyle="1" w:styleId="Default">
    <w:name w:val="Default"/>
    <w:rsid w:val="00677C1C"/>
    <w:pPr>
      <w:autoSpaceDE w:val="0"/>
      <w:autoSpaceDN w:val="0"/>
      <w:adjustRightInd w:val="0"/>
    </w:pPr>
    <w:rPr>
      <w:color w:val="000000"/>
      <w:sz w:val="24"/>
      <w:szCs w:val="24"/>
    </w:rPr>
  </w:style>
  <w:style w:type="paragraph" w:customStyle="1" w:styleId="CaptionTable">
    <w:name w:val="Caption Table"/>
    <w:basedOn w:val="Caption"/>
    <w:qFormat/>
    <w:rsid w:val="00600DA3"/>
  </w:style>
  <w:style w:type="character" w:customStyle="1" w:styleId="organization1">
    <w:name w:val="organization1"/>
    <w:rsid w:val="004F120D"/>
    <w:rPr>
      <w:vanish w:val="0"/>
      <w:webHidden w:val="0"/>
      <w:specVanish w:val="0"/>
    </w:rPr>
  </w:style>
  <w:style w:type="character" w:customStyle="1" w:styleId="FooterChar">
    <w:name w:val="Footer Char"/>
    <w:basedOn w:val="DefaultParagraphFont"/>
    <w:link w:val="Footer"/>
    <w:uiPriority w:val="99"/>
    <w:rsid w:val="00B33B7A"/>
  </w:style>
  <w:style w:type="character" w:styleId="UnresolvedMention">
    <w:name w:val="Unresolved Mention"/>
    <w:uiPriority w:val="99"/>
    <w:semiHidden/>
    <w:unhideWhenUsed/>
    <w:rsid w:val="00FD15EF"/>
    <w:rPr>
      <w:color w:val="808080"/>
      <w:shd w:val="clear" w:color="auto" w:fill="E6E6E6"/>
    </w:rPr>
  </w:style>
  <w:style w:type="character" w:customStyle="1" w:styleId="Heading4Char">
    <w:name w:val="Heading 4 Char"/>
    <w:link w:val="Heading4"/>
    <w:rsid w:val="00223EFD"/>
    <w:rPr>
      <w:rFonts w:ascii="Segoe UI" w:hAnsi="Segoe UI" w:cs="Courier"/>
      <w:b/>
      <w:sz w:val="24"/>
      <w:szCs w:val="32"/>
    </w:rPr>
  </w:style>
  <w:style w:type="character" w:customStyle="1" w:styleId="Heading5Char">
    <w:name w:val="Heading 5 Char"/>
    <w:link w:val="Heading5"/>
    <w:rsid w:val="00223EFD"/>
    <w:rPr>
      <w:rFonts w:ascii="Segoe UI" w:hAnsi="Segoe UI" w:cs="Courier"/>
      <w:b/>
      <w:bCs/>
      <w:sz w:val="24"/>
      <w:szCs w:val="24"/>
    </w:rPr>
  </w:style>
  <w:style w:type="character" w:customStyle="1" w:styleId="FootnoteTextChar">
    <w:name w:val="Footnote Text Char"/>
    <w:basedOn w:val="DefaultParagraphFont"/>
    <w:link w:val="FootnoteText"/>
    <w:semiHidden/>
    <w:rsid w:val="00607F1A"/>
  </w:style>
  <w:style w:type="character" w:customStyle="1" w:styleId="PlainTextChar">
    <w:name w:val="Plain Text Char"/>
    <w:link w:val="PlainText"/>
    <w:rsid w:val="00607F1A"/>
    <w:rPr>
      <w:rFonts w:ascii="Courier New" w:hAnsi="Courier New" w:cs="Courier New"/>
    </w:rPr>
  </w:style>
  <w:style w:type="character" w:customStyle="1" w:styleId="Heading1Char">
    <w:name w:val="Heading 1 Char"/>
    <w:link w:val="Heading1"/>
    <w:rsid w:val="00223EFD"/>
    <w:rPr>
      <w:rFonts w:ascii="Segoe UI" w:hAnsi="Segoe UI" w:cs="Courier"/>
      <w:b/>
      <w:bCs/>
      <w:sz w:val="36"/>
      <w:szCs w:val="48"/>
    </w:rPr>
  </w:style>
  <w:style w:type="character" w:customStyle="1" w:styleId="Heading2Char">
    <w:name w:val="Heading 2 Char"/>
    <w:link w:val="Heading2"/>
    <w:rsid w:val="00223EFD"/>
    <w:rPr>
      <w:rFonts w:ascii="Segoe UI" w:hAnsi="Segoe UI" w:cs="Courier"/>
      <w:b/>
      <w:sz w:val="32"/>
      <w:szCs w:val="36"/>
    </w:rPr>
  </w:style>
  <w:style w:type="character" w:customStyle="1" w:styleId="Heading3Char">
    <w:name w:val="Heading 3 Char"/>
    <w:link w:val="Heading3"/>
    <w:rsid w:val="00223EFD"/>
    <w:rPr>
      <w:rFonts w:ascii="Segoe UI" w:hAnsi="Segoe UI" w:cs="Arial"/>
      <w:b/>
      <w:bCs/>
      <w:sz w:val="28"/>
      <w:szCs w:val="36"/>
    </w:rPr>
  </w:style>
  <w:style w:type="character" w:customStyle="1" w:styleId="Heading6Char">
    <w:name w:val="Heading 6 Char"/>
    <w:link w:val="Heading6"/>
    <w:rsid w:val="00223EFD"/>
    <w:rPr>
      <w:rFonts w:ascii="Segoe UI" w:hAnsi="Segoe UI" w:cs="Courier"/>
      <w:b/>
      <w:bCs/>
      <w:sz w:val="24"/>
      <w:szCs w:val="24"/>
    </w:rPr>
  </w:style>
  <w:style w:type="character" w:customStyle="1" w:styleId="Heading7Char">
    <w:name w:val="Heading 7 Char"/>
    <w:link w:val="Heading7"/>
    <w:rsid w:val="00223EFD"/>
    <w:rPr>
      <w:rFonts w:ascii="Segoe UI" w:hAnsi="Segoe UI"/>
      <w:b/>
      <w:sz w:val="24"/>
      <w:szCs w:val="22"/>
    </w:rPr>
  </w:style>
  <w:style w:type="character" w:customStyle="1" w:styleId="Heading8Char">
    <w:name w:val="Heading 8 Char"/>
    <w:link w:val="Heading8"/>
    <w:rsid w:val="00223EFD"/>
    <w:rPr>
      <w:rFonts w:ascii="Segoe UI" w:hAnsi="Segoe UI"/>
      <w:b/>
      <w:iCs/>
      <w:sz w:val="24"/>
      <w:szCs w:val="24"/>
    </w:rPr>
  </w:style>
  <w:style w:type="character" w:customStyle="1" w:styleId="Heading9Char">
    <w:name w:val="Heading 9 Char"/>
    <w:link w:val="Heading9"/>
    <w:rsid w:val="00223EFD"/>
    <w:rPr>
      <w:rFonts w:ascii="Segoe UI" w:hAnsi="Segoe UI" w:cs="Arial"/>
      <w:b/>
      <w:sz w:val="24"/>
      <w:szCs w:val="22"/>
    </w:rPr>
  </w:style>
  <w:style w:type="character" w:customStyle="1" w:styleId="HeaderChar">
    <w:name w:val="Header Char"/>
    <w:link w:val="Header"/>
    <w:rsid w:val="00547EB9"/>
    <w:rPr>
      <w:rFonts w:cs="Courier"/>
    </w:rPr>
  </w:style>
  <w:style w:type="character" w:customStyle="1" w:styleId="CommentTextChar">
    <w:name w:val="Comment Text Char"/>
    <w:basedOn w:val="DefaultParagraphFont"/>
    <w:link w:val="CommentText"/>
    <w:semiHidden/>
    <w:rsid w:val="00547EB9"/>
  </w:style>
  <w:style w:type="character" w:customStyle="1" w:styleId="CommentSubjectChar">
    <w:name w:val="Comment Subject Char"/>
    <w:link w:val="CommentSubject"/>
    <w:semiHidden/>
    <w:rsid w:val="00547EB9"/>
    <w:rPr>
      <w:b/>
      <w:bCs/>
    </w:rPr>
  </w:style>
  <w:style w:type="character" w:customStyle="1" w:styleId="HTMLPreformattedChar">
    <w:name w:val="HTML Preformatted Char"/>
    <w:link w:val="HTMLPreformatted"/>
    <w:rsid w:val="00547EB9"/>
    <w:rPr>
      <w:rFonts w:ascii="Courier New" w:hAnsi="Courier New" w:cs="Courier New"/>
    </w:rPr>
  </w:style>
  <w:style w:type="character" w:customStyle="1" w:styleId="BalloonTextChar">
    <w:name w:val="Balloon Text Char"/>
    <w:link w:val="BalloonText"/>
    <w:semiHidden/>
    <w:rsid w:val="00547EB9"/>
    <w:rPr>
      <w:rFonts w:ascii="Tahoma" w:hAnsi="Tahoma" w:cs="Tahoma"/>
      <w:sz w:val="16"/>
      <w:szCs w:val="16"/>
    </w:rPr>
  </w:style>
  <w:style w:type="character" w:customStyle="1" w:styleId="BodyTextChar">
    <w:name w:val="Body Text Char"/>
    <w:link w:val="BodyText"/>
    <w:rsid w:val="00547EB9"/>
    <w:rPr>
      <w:rFonts w:cs="Courier"/>
      <w:sz w:val="22"/>
      <w:szCs w:val="22"/>
    </w:rPr>
  </w:style>
  <w:style w:type="character" w:customStyle="1" w:styleId="BodyText2Char">
    <w:name w:val="Body Text 2 Char"/>
    <w:link w:val="BodyText2"/>
    <w:rsid w:val="00547EB9"/>
    <w:rPr>
      <w:rFonts w:cs="Courier"/>
      <w:sz w:val="22"/>
      <w:szCs w:val="22"/>
    </w:rPr>
  </w:style>
  <w:style w:type="character" w:customStyle="1" w:styleId="BodyText3Char">
    <w:name w:val="Body Text 3 Char"/>
    <w:link w:val="BodyText3"/>
    <w:rsid w:val="00547EB9"/>
    <w:rPr>
      <w:rFonts w:cs="Courier"/>
      <w:sz w:val="16"/>
      <w:szCs w:val="16"/>
    </w:rPr>
  </w:style>
  <w:style w:type="character" w:customStyle="1" w:styleId="BodyTextFirstIndentChar">
    <w:name w:val="Body Text First Indent Char"/>
    <w:link w:val="BodyTextFirstIndent"/>
    <w:rsid w:val="00547EB9"/>
    <w:rPr>
      <w:rFonts w:cs="Courier"/>
      <w:sz w:val="22"/>
      <w:szCs w:val="22"/>
    </w:rPr>
  </w:style>
  <w:style w:type="character" w:customStyle="1" w:styleId="BodyTextIndentChar">
    <w:name w:val="Body Text Indent Char"/>
    <w:link w:val="BodyTextIndent"/>
    <w:rsid w:val="00547EB9"/>
    <w:rPr>
      <w:rFonts w:cs="Courier"/>
      <w:sz w:val="22"/>
      <w:szCs w:val="22"/>
    </w:rPr>
  </w:style>
  <w:style w:type="character" w:customStyle="1" w:styleId="BodyTextFirstIndent2Char">
    <w:name w:val="Body Text First Indent 2 Char"/>
    <w:link w:val="BodyTextFirstIndent2"/>
    <w:rsid w:val="00547EB9"/>
    <w:rPr>
      <w:rFonts w:cs="Courier"/>
      <w:sz w:val="22"/>
      <w:szCs w:val="22"/>
    </w:rPr>
  </w:style>
  <w:style w:type="character" w:customStyle="1" w:styleId="BodyTextIndent2Char">
    <w:name w:val="Body Text Indent 2 Char"/>
    <w:link w:val="BodyTextIndent2"/>
    <w:rsid w:val="00547EB9"/>
    <w:rPr>
      <w:rFonts w:cs="Courier"/>
      <w:sz w:val="22"/>
      <w:szCs w:val="22"/>
    </w:rPr>
  </w:style>
  <w:style w:type="character" w:customStyle="1" w:styleId="BodyTextIndent3Char">
    <w:name w:val="Body Text Indent 3 Char"/>
    <w:link w:val="BodyTextIndent3"/>
    <w:rsid w:val="00547EB9"/>
    <w:rPr>
      <w:rFonts w:cs="Courier"/>
      <w:sz w:val="16"/>
      <w:szCs w:val="16"/>
    </w:rPr>
  </w:style>
  <w:style w:type="character" w:customStyle="1" w:styleId="ClosingChar">
    <w:name w:val="Closing Char"/>
    <w:link w:val="Closing"/>
    <w:rsid w:val="00547EB9"/>
    <w:rPr>
      <w:rFonts w:cs="Courier"/>
      <w:sz w:val="22"/>
      <w:szCs w:val="22"/>
    </w:rPr>
  </w:style>
  <w:style w:type="character" w:customStyle="1" w:styleId="DateChar">
    <w:name w:val="Date Char"/>
    <w:link w:val="Date"/>
    <w:rsid w:val="00547EB9"/>
    <w:rPr>
      <w:rFonts w:cs="Courier"/>
      <w:sz w:val="22"/>
      <w:szCs w:val="22"/>
    </w:rPr>
  </w:style>
  <w:style w:type="character" w:customStyle="1" w:styleId="DocumentMapChar">
    <w:name w:val="Document Map Char"/>
    <w:link w:val="DocumentMap"/>
    <w:semiHidden/>
    <w:rsid w:val="00547EB9"/>
    <w:rPr>
      <w:rFonts w:ascii="Tahoma" w:hAnsi="Tahoma" w:cs="Tahoma"/>
      <w:shd w:val="clear" w:color="auto" w:fill="000080"/>
    </w:rPr>
  </w:style>
  <w:style w:type="character" w:customStyle="1" w:styleId="E-mailSignatureChar">
    <w:name w:val="E-mail Signature Char"/>
    <w:link w:val="E-mailSignature"/>
    <w:rsid w:val="00547EB9"/>
    <w:rPr>
      <w:rFonts w:cs="Courier"/>
      <w:sz w:val="22"/>
      <w:szCs w:val="22"/>
    </w:rPr>
  </w:style>
  <w:style w:type="character" w:customStyle="1" w:styleId="EndnoteTextChar">
    <w:name w:val="Endnote Text Char"/>
    <w:link w:val="EndnoteText"/>
    <w:semiHidden/>
    <w:rsid w:val="00547EB9"/>
    <w:rPr>
      <w:rFonts w:cs="Courier"/>
    </w:rPr>
  </w:style>
  <w:style w:type="character" w:customStyle="1" w:styleId="HTMLAddressChar">
    <w:name w:val="HTML Address Char"/>
    <w:link w:val="HTMLAddress"/>
    <w:rsid w:val="00547EB9"/>
    <w:rPr>
      <w:rFonts w:cs="Courier"/>
      <w:i/>
      <w:iCs/>
      <w:sz w:val="22"/>
      <w:szCs w:val="22"/>
    </w:rPr>
  </w:style>
  <w:style w:type="character" w:customStyle="1" w:styleId="MacroTextChar">
    <w:name w:val="Macro Text Char"/>
    <w:link w:val="MacroText"/>
    <w:semiHidden/>
    <w:rsid w:val="00547EB9"/>
    <w:rPr>
      <w:rFonts w:ascii="Courier New" w:hAnsi="Courier New" w:cs="Courier New"/>
    </w:rPr>
  </w:style>
  <w:style w:type="character" w:customStyle="1" w:styleId="MessageHeaderChar">
    <w:name w:val="Message Header Char"/>
    <w:link w:val="MessageHeader"/>
    <w:rsid w:val="00547EB9"/>
    <w:rPr>
      <w:rFonts w:ascii="Arial" w:hAnsi="Arial" w:cs="Arial"/>
      <w:sz w:val="24"/>
      <w:szCs w:val="24"/>
      <w:shd w:val="pct20" w:color="auto" w:fill="auto"/>
    </w:rPr>
  </w:style>
  <w:style w:type="character" w:customStyle="1" w:styleId="NoteHeadingChar">
    <w:name w:val="Note Heading Char"/>
    <w:link w:val="NoteHeading"/>
    <w:rsid w:val="00547EB9"/>
    <w:rPr>
      <w:rFonts w:cs="Courier"/>
      <w:sz w:val="22"/>
      <w:szCs w:val="22"/>
    </w:rPr>
  </w:style>
  <w:style w:type="character" w:customStyle="1" w:styleId="SalutationChar">
    <w:name w:val="Salutation Char"/>
    <w:link w:val="Salutation"/>
    <w:rsid w:val="00547EB9"/>
    <w:rPr>
      <w:rFonts w:cs="Courier"/>
      <w:sz w:val="22"/>
      <w:szCs w:val="22"/>
    </w:rPr>
  </w:style>
  <w:style w:type="character" w:customStyle="1" w:styleId="SignatureChar">
    <w:name w:val="Signature Char"/>
    <w:link w:val="Signature"/>
    <w:rsid w:val="00547EB9"/>
    <w:rPr>
      <w:rFonts w:cs="Courier"/>
      <w:sz w:val="22"/>
      <w:szCs w:val="22"/>
    </w:rPr>
  </w:style>
  <w:style w:type="character" w:customStyle="1" w:styleId="SubtitleChar">
    <w:name w:val="Subtitle Char"/>
    <w:link w:val="Subtitle"/>
    <w:rsid w:val="00547EB9"/>
    <w:rPr>
      <w:rFonts w:ascii="Arial" w:hAnsi="Arial" w:cs="Arial"/>
      <w:sz w:val="24"/>
      <w:szCs w:val="24"/>
    </w:rPr>
  </w:style>
  <w:style w:type="character" w:customStyle="1" w:styleId="TitleChar">
    <w:name w:val="Title Char"/>
    <w:link w:val="Title"/>
    <w:rsid w:val="00547EB9"/>
    <w:rPr>
      <w:rFonts w:ascii="Arial" w:hAnsi="Arial" w:cs="Arial"/>
      <w:b/>
      <w:bCs/>
      <w:kern w:val="28"/>
      <w:sz w:val="32"/>
      <w:szCs w:val="32"/>
    </w:rPr>
  </w:style>
  <w:style w:type="paragraph" w:customStyle="1" w:styleId="StylePlainTextBlackPatternClearWhite">
    <w:name w:val="Style Plain Text + Black Pattern: Clear (White)"/>
    <w:basedOn w:val="PlainText"/>
    <w:rsid w:val="002042E1"/>
    <w:pPr>
      <w:shd w:val="clear" w:color="auto" w:fill="FFFFFF"/>
    </w:pPr>
    <w:rPr>
      <w:rFonts w:ascii="r_ansi" w:hAnsi="r_ansi" w:cs="Times New Roman"/>
      <w:color w:val="000000"/>
    </w:rPr>
  </w:style>
  <w:style w:type="paragraph" w:customStyle="1" w:styleId="StyleCodeLeft049">
    <w:name w:val="Style Code + Left:  0.49&quot;"/>
    <w:basedOn w:val="Code"/>
    <w:rsid w:val="002042E1"/>
    <w:pPr>
      <w:ind w:left="702"/>
    </w:pPr>
    <w:rPr>
      <w:rFonts w:cs="Times New Roman"/>
      <w:szCs w:val="20"/>
    </w:rPr>
  </w:style>
  <w:style w:type="paragraph" w:customStyle="1" w:styleId="StyleCodeBlack">
    <w:name w:val="Style Code + Black"/>
    <w:basedOn w:val="Code"/>
    <w:rsid w:val="002042E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93159">
      <w:bodyDiv w:val="1"/>
      <w:marLeft w:val="0"/>
      <w:marRight w:val="0"/>
      <w:marTop w:val="0"/>
      <w:marBottom w:val="0"/>
      <w:divBdr>
        <w:top w:val="none" w:sz="0" w:space="0" w:color="auto"/>
        <w:left w:val="none" w:sz="0" w:space="0" w:color="auto"/>
        <w:bottom w:val="none" w:sz="0" w:space="0" w:color="auto"/>
        <w:right w:val="none" w:sz="0" w:space="0" w:color="auto"/>
      </w:divBdr>
      <w:divsChild>
        <w:div w:id="98527888">
          <w:marLeft w:val="0"/>
          <w:marRight w:val="0"/>
          <w:marTop w:val="0"/>
          <w:marBottom w:val="0"/>
          <w:divBdr>
            <w:top w:val="none" w:sz="0" w:space="0" w:color="auto"/>
            <w:left w:val="none" w:sz="0" w:space="0" w:color="auto"/>
            <w:bottom w:val="none" w:sz="0" w:space="0" w:color="auto"/>
            <w:right w:val="none" w:sz="0" w:space="0" w:color="auto"/>
          </w:divBdr>
        </w:div>
        <w:div w:id="918519028">
          <w:marLeft w:val="0"/>
          <w:marRight w:val="0"/>
          <w:marTop w:val="0"/>
          <w:marBottom w:val="0"/>
          <w:divBdr>
            <w:top w:val="none" w:sz="0" w:space="0" w:color="auto"/>
            <w:left w:val="none" w:sz="0" w:space="0" w:color="auto"/>
            <w:bottom w:val="none" w:sz="0" w:space="0" w:color="auto"/>
            <w:right w:val="none" w:sz="0" w:space="0" w:color="auto"/>
          </w:divBdr>
        </w:div>
        <w:div w:id="1333407397">
          <w:marLeft w:val="0"/>
          <w:marRight w:val="0"/>
          <w:marTop w:val="0"/>
          <w:marBottom w:val="0"/>
          <w:divBdr>
            <w:top w:val="none" w:sz="0" w:space="0" w:color="auto"/>
            <w:left w:val="none" w:sz="0" w:space="0" w:color="auto"/>
            <w:bottom w:val="none" w:sz="0" w:space="0" w:color="auto"/>
            <w:right w:val="none" w:sz="0" w:space="0" w:color="auto"/>
          </w:divBdr>
        </w:div>
        <w:div w:id="1528594259">
          <w:marLeft w:val="0"/>
          <w:marRight w:val="0"/>
          <w:marTop w:val="0"/>
          <w:marBottom w:val="0"/>
          <w:divBdr>
            <w:top w:val="none" w:sz="0" w:space="0" w:color="auto"/>
            <w:left w:val="none" w:sz="0" w:space="0" w:color="auto"/>
            <w:bottom w:val="none" w:sz="0" w:space="0" w:color="auto"/>
            <w:right w:val="none" w:sz="0" w:space="0" w:color="auto"/>
          </w:divBdr>
        </w:div>
      </w:divsChild>
    </w:div>
    <w:div w:id="1569997047">
      <w:bodyDiv w:val="1"/>
      <w:marLeft w:val="0"/>
      <w:marRight w:val="0"/>
      <w:marTop w:val="0"/>
      <w:marBottom w:val="0"/>
      <w:divBdr>
        <w:top w:val="none" w:sz="0" w:space="0" w:color="auto"/>
        <w:left w:val="none" w:sz="0" w:space="0" w:color="auto"/>
        <w:bottom w:val="none" w:sz="0" w:space="0" w:color="auto"/>
        <w:right w:val="none" w:sz="0" w:space="0" w:color="auto"/>
      </w:divBdr>
    </w:div>
    <w:div w:id="204362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8.xml"/><Relationship Id="rId42" Type="http://schemas.openxmlformats.org/officeDocument/2006/relationships/header" Target="header19.xml"/><Relationship Id="rId47" Type="http://schemas.openxmlformats.org/officeDocument/2006/relationships/header" Target="header24.xml"/><Relationship Id="rId63" Type="http://schemas.openxmlformats.org/officeDocument/2006/relationships/header" Target="header38.xml"/><Relationship Id="rId68" Type="http://schemas.openxmlformats.org/officeDocument/2006/relationships/image" Target="media/image11.png"/><Relationship Id="rId84" Type="http://schemas.openxmlformats.org/officeDocument/2006/relationships/hyperlink" Target="http://vaww.vista.med.va.gov/iss/acronyms/p-acronyms.asp" TargetMode="External"/><Relationship Id="rId89" Type="http://schemas.openxmlformats.org/officeDocument/2006/relationships/hyperlink" Target="http://vaww.vista.med.va.gov/iss/acronyms/p-acronyms.asp" TargetMode="External"/><Relationship Id="rId7" Type="http://schemas.openxmlformats.org/officeDocument/2006/relationships/endnotes" Target="endnotes.xml"/><Relationship Id="rId71" Type="http://schemas.openxmlformats.org/officeDocument/2006/relationships/header" Target="header42.xml"/><Relationship Id="rId92" Type="http://schemas.openxmlformats.org/officeDocument/2006/relationships/hyperlink" Target="http://www.webopedia.com/TERM/L/platform.html" TargetMode="Externa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3.xml"/><Relationship Id="rId11" Type="http://schemas.openxmlformats.org/officeDocument/2006/relationships/header" Target="header2.xml"/><Relationship Id="rId24" Type="http://schemas.openxmlformats.org/officeDocument/2006/relationships/hyperlink" Target="http://www.adobe.com/" TargetMode="External"/><Relationship Id="rId32" Type="http://schemas.openxmlformats.org/officeDocument/2006/relationships/hyperlink" Target="http://www.va.gov/vdl/" TargetMode="External"/><Relationship Id="rId37" Type="http://schemas.openxmlformats.org/officeDocument/2006/relationships/image" Target="media/image6.png"/><Relationship Id="rId40" Type="http://schemas.openxmlformats.org/officeDocument/2006/relationships/header" Target="header17.xml"/><Relationship Id="rId45" Type="http://schemas.openxmlformats.org/officeDocument/2006/relationships/header" Target="header22.xml"/><Relationship Id="rId53" Type="http://schemas.openxmlformats.org/officeDocument/2006/relationships/header" Target="header28.xml"/><Relationship Id="rId58" Type="http://schemas.openxmlformats.org/officeDocument/2006/relationships/header" Target="header33.xml"/><Relationship Id="rId66" Type="http://schemas.openxmlformats.org/officeDocument/2006/relationships/image" Target="media/image9.png"/><Relationship Id="rId74" Type="http://schemas.openxmlformats.org/officeDocument/2006/relationships/header" Target="header45.xml"/><Relationship Id="rId79" Type="http://schemas.openxmlformats.org/officeDocument/2006/relationships/image" Target="media/image12.png"/><Relationship Id="rId87" Type="http://schemas.openxmlformats.org/officeDocument/2006/relationships/hyperlink" Target="http://vaww.vista.med.va.gov/iss/acronyms/f-acronyms.asp"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36.xml"/><Relationship Id="rId82" Type="http://schemas.openxmlformats.org/officeDocument/2006/relationships/header" Target="header50.xml"/><Relationship Id="rId90" Type="http://schemas.openxmlformats.org/officeDocument/2006/relationships/hyperlink" Target="http://www.webopedia.com/TERM/L/open_source.html" TargetMode="External"/><Relationship Id="rId95" Type="http://schemas.openxmlformats.org/officeDocument/2006/relationships/footer" Target="footer5.xml"/><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oleObject" Target="embeddings/oleObject1.bin"/><Relationship Id="rId43" Type="http://schemas.openxmlformats.org/officeDocument/2006/relationships/header" Target="header20.xml"/><Relationship Id="rId48" Type="http://schemas.openxmlformats.org/officeDocument/2006/relationships/hyperlink" Target="http://www.va.gov/vdl/application.asp?appid=162" TargetMode="External"/><Relationship Id="rId56" Type="http://schemas.openxmlformats.org/officeDocument/2006/relationships/header" Target="header31.xml"/><Relationship Id="rId64" Type="http://schemas.openxmlformats.org/officeDocument/2006/relationships/header" Target="header39.xml"/><Relationship Id="rId69" Type="http://schemas.openxmlformats.org/officeDocument/2006/relationships/header" Target="header40.xml"/><Relationship Id="rId77" Type="http://schemas.openxmlformats.org/officeDocument/2006/relationships/header" Target="header47.xml"/><Relationship Id="rId100"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header" Target="header26.xml"/><Relationship Id="rId72" Type="http://schemas.openxmlformats.org/officeDocument/2006/relationships/header" Target="header43.xml"/><Relationship Id="rId80" Type="http://schemas.openxmlformats.org/officeDocument/2006/relationships/image" Target="media/image13.png"/><Relationship Id="rId85" Type="http://schemas.openxmlformats.org/officeDocument/2006/relationships/hyperlink" Target="http://vaww.vista.med.va.gov/iss/acronyms/o-acronyms.asp" TargetMode="External"/><Relationship Id="rId93" Type="http://schemas.openxmlformats.org/officeDocument/2006/relationships/header" Target="header52.xml"/><Relationship Id="rId98" Type="http://schemas.openxmlformats.org/officeDocument/2006/relationships/header" Target="header5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www.va.gov/vdl/" TargetMode="External"/><Relationship Id="rId33" Type="http://schemas.openxmlformats.org/officeDocument/2006/relationships/image" Target="media/image4.png"/><Relationship Id="rId38" Type="http://schemas.openxmlformats.org/officeDocument/2006/relationships/image" Target="media/image7.png"/><Relationship Id="rId46" Type="http://schemas.openxmlformats.org/officeDocument/2006/relationships/header" Target="header23.xml"/><Relationship Id="rId59" Type="http://schemas.openxmlformats.org/officeDocument/2006/relationships/header" Target="header34.xml"/><Relationship Id="rId67" Type="http://schemas.openxmlformats.org/officeDocument/2006/relationships/image" Target="media/image10.png"/><Relationship Id="rId103"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header" Target="header29.xml"/><Relationship Id="rId62" Type="http://schemas.openxmlformats.org/officeDocument/2006/relationships/header" Target="header37.xml"/><Relationship Id="rId70" Type="http://schemas.openxmlformats.org/officeDocument/2006/relationships/header" Target="header41.xml"/><Relationship Id="rId75" Type="http://schemas.openxmlformats.org/officeDocument/2006/relationships/hyperlink" Target="http://jakarta.apache.org/cactus/" TargetMode="External"/><Relationship Id="rId83" Type="http://schemas.openxmlformats.org/officeDocument/2006/relationships/header" Target="header51.xml"/><Relationship Id="rId88" Type="http://schemas.openxmlformats.org/officeDocument/2006/relationships/hyperlink" Target="http://vaww.vista.med.va.gov/iss/acronyms/f-acronyms.asp" TargetMode="External"/><Relationship Id="rId91" Type="http://schemas.openxmlformats.org/officeDocument/2006/relationships/hyperlink" Target="http://www.webopedia.com/TERM/L/operating_system.html" TargetMode="External"/><Relationship Id="rId9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2.xml"/><Relationship Id="rId36" Type="http://schemas.openxmlformats.org/officeDocument/2006/relationships/oleObject" Target="embeddings/oleObject2.bin"/><Relationship Id="rId49" Type="http://schemas.openxmlformats.org/officeDocument/2006/relationships/image" Target="media/image8.png"/><Relationship Id="rId57" Type="http://schemas.openxmlformats.org/officeDocument/2006/relationships/header" Target="header32.xml"/><Relationship Id="rId10" Type="http://schemas.openxmlformats.org/officeDocument/2006/relationships/header" Target="header1.xml"/><Relationship Id="rId31" Type="http://schemas.openxmlformats.org/officeDocument/2006/relationships/header" Target="header15.xml"/><Relationship Id="rId44" Type="http://schemas.openxmlformats.org/officeDocument/2006/relationships/header" Target="header21.xml"/><Relationship Id="rId52" Type="http://schemas.openxmlformats.org/officeDocument/2006/relationships/header" Target="header27.xml"/><Relationship Id="rId60" Type="http://schemas.openxmlformats.org/officeDocument/2006/relationships/header" Target="header35.xml"/><Relationship Id="rId65" Type="http://schemas.openxmlformats.org/officeDocument/2006/relationships/hyperlink" Target="http://www.va.gov/vdl/application.asp?appID=9" TargetMode="External"/><Relationship Id="rId73" Type="http://schemas.openxmlformats.org/officeDocument/2006/relationships/header" Target="header44.xml"/><Relationship Id="rId78" Type="http://schemas.openxmlformats.org/officeDocument/2006/relationships/header" Target="header48.xml"/><Relationship Id="rId81" Type="http://schemas.openxmlformats.org/officeDocument/2006/relationships/header" Target="header49.xml"/><Relationship Id="rId86" Type="http://schemas.openxmlformats.org/officeDocument/2006/relationships/hyperlink" Target="http://vaww.vista.med.va.gov/iss/acronyms/p-acronyms.asp" TargetMode="External"/><Relationship Id="rId94" Type="http://schemas.openxmlformats.org/officeDocument/2006/relationships/header" Target="header53.xml"/><Relationship Id="rId99" Type="http://schemas.openxmlformats.org/officeDocument/2006/relationships/header" Target="header55.xml"/><Relationship Id="rId10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eader" Target="header16.xml"/><Relationship Id="rId34" Type="http://schemas.openxmlformats.org/officeDocument/2006/relationships/image" Target="media/image5.emf"/><Relationship Id="rId50" Type="http://schemas.openxmlformats.org/officeDocument/2006/relationships/header" Target="header25.xml"/><Relationship Id="rId55" Type="http://schemas.openxmlformats.org/officeDocument/2006/relationships/header" Target="header30.xml"/><Relationship Id="rId76" Type="http://schemas.openxmlformats.org/officeDocument/2006/relationships/header" Target="header46.xml"/><Relationship Id="rId97"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www.javacoffeebreak.com/articles/designpatterns/" TargetMode="External"/><Relationship Id="rId2" Type="http://schemas.openxmlformats.org/officeDocument/2006/relationships/hyperlink" Target="http://jakarta.apache.org/cactus/" TargetMode="External"/><Relationship Id="rId1" Type="http://schemas.openxmlformats.org/officeDocument/2006/relationships/hyperlink" Target="https://vaww.ocis.va.gov/portal/server.pt" TargetMode="External"/><Relationship Id="rId5" Type="http://schemas.openxmlformats.org/officeDocument/2006/relationships/hyperlink" Target="http://www.bea.com" TargetMode="External"/><Relationship Id="rId4" Type="http://schemas.openxmlformats.org/officeDocument/2006/relationships/hyperlink" Target="http://www.biu.ac.il/Computing/security/glossary%20of%20useful%20te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44960-6A1B-4917-AD1E-7F2FC94B676D}">
  <ds:schemaRefs>
    <ds:schemaRef ds:uri="http://schemas.openxmlformats.org/officeDocument/2006/bibliography"/>
  </ds:schemaRefs>
</ds:datastoreItem>
</file>

<file path=docMetadata/LabelInfo.xml><?xml version="1.0" encoding="utf-8"?>
<clbl:labelList xmlns:clbl="http://schemas.microsoft.com/office/2020/mipLabelMetadata">
  <clbl:label id="{e95f1b23-abaf-45ee-821d-b7ab251ab3bf}" enabled="0" method="" siteId="{e95f1b23-abaf-45ee-821d-b7ab251ab3bf}" removed="1"/>
</clbl:labelList>
</file>

<file path=docProps/app.xml><?xml version="1.0" encoding="utf-8"?>
<Properties xmlns="http://schemas.openxmlformats.org/officeDocument/2006/extended-properties" xmlns:vt="http://schemas.openxmlformats.org/officeDocument/2006/docPropsVTypes">
  <Template>Normal</Template>
  <TotalTime>0</TotalTime>
  <Pages>113</Pages>
  <Words>40908</Words>
  <Characters>257315</Characters>
  <Application>Microsoft Office Word</Application>
  <DocSecurity>0</DocSecurity>
  <Lines>8872</Lines>
  <Paragraphs>5141</Paragraphs>
  <ScaleCrop>false</ScaleCrop>
  <HeadingPairs>
    <vt:vector size="2" baseType="variant">
      <vt:variant>
        <vt:lpstr>Title</vt:lpstr>
      </vt:variant>
      <vt:variant>
        <vt:i4>1</vt:i4>
      </vt:variant>
    </vt:vector>
  </HeadingPairs>
  <TitlesOfParts>
    <vt:vector size="1" baseType="lpstr">
      <vt:lpstr>Kernel Authentication &amp; Authorization for J2EE (KAAJEE) Deployment Guide</vt:lpstr>
    </vt:vector>
  </TitlesOfParts>
  <Manager>Development Manager: Charles Swartz</Manager>
  <Company>Department of Veterans Affairs (VA)</Company>
  <LinksUpToDate>false</LinksUpToDate>
  <CharactersWithSpaces>293082</CharactersWithSpaces>
  <SharedDoc>false</SharedDoc>
  <HLinks>
    <vt:vector size="1098" baseType="variant">
      <vt:variant>
        <vt:i4>6029315</vt:i4>
      </vt:variant>
      <vt:variant>
        <vt:i4>1749</vt:i4>
      </vt:variant>
      <vt:variant>
        <vt:i4>0</vt:i4>
      </vt:variant>
      <vt:variant>
        <vt:i4>5</vt:i4>
      </vt:variant>
      <vt:variant>
        <vt:lpwstr>http://www.webopedia.com/TERM/L/platform.html</vt:lpwstr>
      </vt:variant>
      <vt:variant>
        <vt:lpwstr/>
      </vt:variant>
      <vt:variant>
        <vt:i4>6356998</vt:i4>
      </vt:variant>
      <vt:variant>
        <vt:i4>1746</vt:i4>
      </vt:variant>
      <vt:variant>
        <vt:i4>0</vt:i4>
      </vt:variant>
      <vt:variant>
        <vt:i4>5</vt:i4>
      </vt:variant>
      <vt:variant>
        <vt:lpwstr>http://www.webopedia.com/TERM/L/operating_system.html</vt:lpwstr>
      </vt:variant>
      <vt:variant>
        <vt:lpwstr/>
      </vt:variant>
      <vt:variant>
        <vt:i4>917620</vt:i4>
      </vt:variant>
      <vt:variant>
        <vt:i4>1743</vt:i4>
      </vt:variant>
      <vt:variant>
        <vt:i4>0</vt:i4>
      </vt:variant>
      <vt:variant>
        <vt:i4>5</vt:i4>
      </vt:variant>
      <vt:variant>
        <vt:lpwstr>http://www.webopedia.com/TERM/L/open_source.html</vt:lpwstr>
      </vt:variant>
      <vt:variant>
        <vt:lpwstr/>
      </vt:variant>
      <vt:variant>
        <vt:i4>7995517</vt:i4>
      </vt:variant>
      <vt:variant>
        <vt:i4>1740</vt:i4>
      </vt:variant>
      <vt:variant>
        <vt:i4>0</vt:i4>
      </vt:variant>
      <vt:variant>
        <vt:i4>5</vt:i4>
      </vt:variant>
      <vt:variant>
        <vt:lpwstr>http://vaww.vista.med.va.gov/iss/acronyms/p-acronyms.asp</vt:lpwstr>
      </vt:variant>
      <vt:variant>
        <vt:lpwstr>piv</vt:lpwstr>
      </vt:variant>
      <vt:variant>
        <vt:i4>589837</vt:i4>
      </vt:variant>
      <vt:variant>
        <vt:i4>1737</vt:i4>
      </vt:variant>
      <vt:variant>
        <vt:i4>0</vt:i4>
      </vt:variant>
      <vt:variant>
        <vt:i4>5</vt:i4>
      </vt:variant>
      <vt:variant>
        <vt:lpwstr>http://vaww.vista.med.va.gov/iss/acronyms/f-acronyms.asp</vt:lpwstr>
      </vt:variant>
      <vt:variant>
        <vt:lpwstr>fips</vt:lpwstr>
      </vt:variant>
      <vt:variant>
        <vt:i4>589837</vt:i4>
      </vt:variant>
      <vt:variant>
        <vt:i4>1734</vt:i4>
      </vt:variant>
      <vt:variant>
        <vt:i4>0</vt:i4>
      </vt:variant>
      <vt:variant>
        <vt:i4>5</vt:i4>
      </vt:variant>
      <vt:variant>
        <vt:lpwstr>http://vaww.vista.med.va.gov/iss/acronyms/f-acronyms.asp</vt:lpwstr>
      </vt:variant>
      <vt:variant>
        <vt:lpwstr>fips</vt:lpwstr>
      </vt:variant>
      <vt:variant>
        <vt:i4>7995517</vt:i4>
      </vt:variant>
      <vt:variant>
        <vt:i4>1731</vt:i4>
      </vt:variant>
      <vt:variant>
        <vt:i4>0</vt:i4>
      </vt:variant>
      <vt:variant>
        <vt:i4>5</vt:i4>
      </vt:variant>
      <vt:variant>
        <vt:lpwstr>http://vaww.vista.med.va.gov/iss/acronyms/p-acronyms.asp</vt:lpwstr>
      </vt:variant>
      <vt:variant>
        <vt:lpwstr>piv</vt:lpwstr>
      </vt:variant>
      <vt:variant>
        <vt:i4>196628</vt:i4>
      </vt:variant>
      <vt:variant>
        <vt:i4>1728</vt:i4>
      </vt:variant>
      <vt:variant>
        <vt:i4>0</vt:i4>
      </vt:variant>
      <vt:variant>
        <vt:i4>5</vt:i4>
      </vt:variant>
      <vt:variant>
        <vt:lpwstr>http://vaww.vista.med.va.gov/iss/acronyms/o-acronyms.asp</vt:lpwstr>
      </vt:variant>
      <vt:variant>
        <vt:lpwstr>ocis</vt:lpwstr>
      </vt:variant>
      <vt:variant>
        <vt:i4>7995517</vt:i4>
      </vt:variant>
      <vt:variant>
        <vt:i4>1725</vt:i4>
      </vt:variant>
      <vt:variant>
        <vt:i4>0</vt:i4>
      </vt:variant>
      <vt:variant>
        <vt:i4>5</vt:i4>
      </vt:variant>
      <vt:variant>
        <vt:lpwstr>http://vaww.vista.med.va.gov/iss/acronyms/p-acronyms.asp</vt:lpwstr>
      </vt:variant>
      <vt:variant>
        <vt:lpwstr>piv</vt:lpwstr>
      </vt:variant>
      <vt:variant>
        <vt:i4>4456536</vt:i4>
      </vt:variant>
      <vt:variant>
        <vt:i4>1581</vt:i4>
      </vt:variant>
      <vt:variant>
        <vt:i4>0</vt:i4>
      </vt:variant>
      <vt:variant>
        <vt:i4>5</vt:i4>
      </vt:variant>
      <vt:variant>
        <vt:lpwstr>http://jakarta.apache.org/cactus/</vt:lpwstr>
      </vt:variant>
      <vt:variant>
        <vt:lpwstr/>
      </vt:variant>
      <vt:variant>
        <vt:i4>5898304</vt:i4>
      </vt:variant>
      <vt:variant>
        <vt:i4>1506</vt:i4>
      </vt:variant>
      <vt:variant>
        <vt:i4>0</vt:i4>
      </vt:variant>
      <vt:variant>
        <vt:i4>5</vt:i4>
      </vt:variant>
      <vt:variant>
        <vt:lpwstr>http://www.va.gov/vdl/application.asp?appID=9</vt:lpwstr>
      </vt:variant>
      <vt:variant>
        <vt:lpwstr/>
      </vt:variant>
      <vt:variant>
        <vt:i4>7078001</vt:i4>
      </vt:variant>
      <vt:variant>
        <vt:i4>1296</vt:i4>
      </vt:variant>
      <vt:variant>
        <vt:i4>0</vt:i4>
      </vt:variant>
      <vt:variant>
        <vt:i4>5</vt:i4>
      </vt:variant>
      <vt:variant>
        <vt:lpwstr>http://www.va.gov/vdl/application.asp?appid=162</vt:lpwstr>
      </vt:variant>
      <vt:variant>
        <vt:lpwstr/>
      </vt:variant>
      <vt:variant>
        <vt:i4>7864378</vt:i4>
      </vt:variant>
      <vt:variant>
        <vt:i4>1011</vt:i4>
      </vt:variant>
      <vt:variant>
        <vt:i4>0</vt:i4>
      </vt:variant>
      <vt:variant>
        <vt:i4>5</vt:i4>
      </vt:variant>
      <vt:variant>
        <vt:lpwstr>http://www.va.gov/vdl/</vt:lpwstr>
      </vt:variant>
      <vt:variant>
        <vt:lpwstr/>
      </vt:variant>
      <vt:variant>
        <vt:i4>7864378</vt:i4>
      </vt:variant>
      <vt:variant>
        <vt:i4>984</vt:i4>
      </vt:variant>
      <vt:variant>
        <vt:i4>0</vt:i4>
      </vt:variant>
      <vt:variant>
        <vt:i4>5</vt:i4>
      </vt:variant>
      <vt:variant>
        <vt:lpwstr>http://www.va.gov/vdl/</vt:lpwstr>
      </vt:variant>
      <vt:variant>
        <vt:lpwstr/>
      </vt:variant>
      <vt:variant>
        <vt:i4>5111831</vt:i4>
      </vt:variant>
      <vt:variant>
        <vt:i4>981</vt:i4>
      </vt:variant>
      <vt:variant>
        <vt:i4>0</vt:i4>
      </vt:variant>
      <vt:variant>
        <vt:i4>5</vt:i4>
      </vt:variant>
      <vt:variant>
        <vt:lpwstr>http://www.adobe.com/</vt:lpwstr>
      </vt:variant>
      <vt:variant>
        <vt:lpwstr/>
      </vt:variant>
      <vt:variant>
        <vt:i4>1900601</vt:i4>
      </vt:variant>
      <vt:variant>
        <vt:i4>974</vt:i4>
      </vt:variant>
      <vt:variant>
        <vt:i4>0</vt:i4>
      </vt:variant>
      <vt:variant>
        <vt:i4>5</vt:i4>
      </vt:variant>
      <vt:variant>
        <vt:lpwstr/>
      </vt:variant>
      <vt:variant>
        <vt:lpwstr>_Toc49518200</vt:lpwstr>
      </vt:variant>
      <vt:variant>
        <vt:i4>1507376</vt:i4>
      </vt:variant>
      <vt:variant>
        <vt:i4>968</vt:i4>
      </vt:variant>
      <vt:variant>
        <vt:i4>0</vt:i4>
      </vt:variant>
      <vt:variant>
        <vt:i4>5</vt:i4>
      </vt:variant>
      <vt:variant>
        <vt:lpwstr/>
      </vt:variant>
      <vt:variant>
        <vt:lpwstr>_Toc49518199</vt:lpwstr>
      </vt:variant>
      <vt:variant>
        <vt:i4>1441840</vt:i4>
      </vt:variant>
      <vt:variant>
        <vt:i4>962</vt:i4>
      </vt:variant>
      <vt:variant>
        <vt:i4>0</vt:i4>
      </vt:variant>
      <vt:variant>
        <vt:i4>5</vt:i4>
      </vt:variant>
      <vt:variant>
        <vt:lpwstr/>
      </vt:variant>
      <vt:variant>
        <vt:lpwstr>_Toc49518198</vt:lpwstr>
      </vt:variant>
      <vt:variant>
        <vt:i4>1638448</vt:i4>
      </vt:variant>
      <vt:variant>
        <vt:i4>956</vt:i4>
      </vt:variant>
      <vt:variant>
        <vt:i4>0</vt:i4>
      </vt:variant>
      <vt:variant>
        <vt:i4>5</vt:i4>
      </vt:variant>
      <vt:variant>
        <vt:lpwstr/>
      </vt:variant>
      <vt:variant>
        <vt:lpwstr>_Toc49518197</vt:lpwstr>
      </vt:variant>
      <vt:variant>
        <vt:i4>1572912</vt:i4>
      </vt:variant>
      <vt:variant>
        <vt:i4>950</vt:i4>
      </vt:variant>
      <vt:variant>
        <vt:i4>0</vt:i4>
      </vt:variant>
      <vt:variant>
        <vt:i4>5</vt:i4>
      </vt:variant>
      <vt:variant>
        <vt:lpwstr/>
      </vt:variant>
      <vt:variant>
        <vt:lpwstr>_Toc49518196</vt:lpwstr>
      </vt:variant>
      <vt:variant>
        <vt:i4>1769520</vt:i4>
      </vt:variant>
      <vt:variant>
        <vt:i4>944</vt:i4>
      </vt:variant>
      <vt:variant>
        <vt:i4>0</vt:i4>
      </vt:variant>
      <vt:variant>
        <vt:i4>5</vt:i4>
      </vt:variant>
      <vt:variant>
        <vt:lpwstr/>
      </vt:variant>
      <vt:variant>
        <vt:lpwstr>_Toc49518195</vt:lpwstr>
      </vt:variant>
      <vt:variant>
        <vt:i4>1703984</vt:i4>
      </vt:variant>
      <vt:variant>
        <vt:i4>938</vt:i4>
      </vt:variant>
      <vt:variant>
        <vt:i4>0</vt:i4>
      </vt:variant>
      <vt:variant>
        <vt:i4>5</vt:i4>
      </vt:variant>
      <vt:variant>
        <vt:lpwstr/>
      </vt:variant>
      <vt:variant>
        <vt:lpwstr>_Toc49518194</vt:lpwstr>
      </vt:variant>
      <vt:variant>
        <vt:i4>1900592</vt:i4>
      </vt:variant>
      <vt:variant>
        <vt:i4>932</vt:i4>
      </vt:variant>
      <vt:variant>
        <vt:i4>0</vt:i4>
      </vt:variant>
      <vt:variant>
        <vt:i4>5</vt:i4>
      </vt:variant>
      <vt:variant>
        <vt:lpwstr/>
      </vt:variant>
      <vt:variant>
        <vt:lpwstr>_Toc49518193</vt:lpwstr>
      </vt:variant>
      <vt:variant>
        <vt:i4>1835056</vt:i4>
      </vt:variant>
      <vt:variant>
        <vt:i4>926</vt:i4>
      </vt:variant>
      <vt:variant>
        <vt:i4>0</vt:i4>
      </vt:variant>
      <vt:variant>
        <vt:i4>5</vt:i4>
      </vt:variant>
      <vt:variant>
        <vt:lpwstr/>
      </vt:variant>
      <vt:variant>
        <vt:lpwstr>_Toc49518192</vt:lpwstr>
      </vt:variant>
      <vt:variant>
        <vt:i4>2031664</vt:i4>
      </vt:variant>
      <vt:variant>
        <vt:i4>920</vt:i4>
      </vt:variant>
      <vt:variant>
        <vt:i4>0</vt:i4>
      </vt:variant>
      <vt:variant>
        <vt:i4>5</vt:i4>
      </vt:variant>
      <vt:variant>
        <vt:lpwstr/>
      </vt:variant>
      <vt:variant>
        <vt:lpwstr>_Toc49518191</vt:lpwstr>
      </vt:variant>
      <vt:variant>
        <vt:i4>1966128</vt:i4>
      </vt:variant>
      <vt:variant>
        <vt:i4>914</vt:i4>
      </vt:variant>
      <vt:variant>
        <vt:i4>0</vt:i4>
      </vt:variant>
      <vt:variant>
        <vt:i4>5</vt:i4>
      </vt:variant>
      <vt:variant>
        <vt:lpwstr/>
      </vt:variant>
      <vt:variant>
        <vt:lpwstr>_Toc49518190</vt:lpwstr>
      </vt:variant>
      <vt:variant>
        <vt:i4>1507377</vt:i4>
      </vt:variant>
      <vt:variant>
        <vt:i4>908</vt:i4>
      </vt:variant>
      <vt:variant>
        <vt:i4>0</vt:i4>
      </vt:variant>
      <vt:variant>
        <vt:i4>5</vt:i4>
      </vt:variant>
      <vt:variant>
        <vt:lpwstr/>
      </vt:variant>
      <vt:variant>
        <vt:lpwstr>_Toc49518189</vt:lpwstr>
      </vt:variant>
      <vt:variant>
        <vt:i4>1441841</vt:i4>
      </vt:variant>
      <vt:variant>
        <vt:i4>902</vt:i4>
      </vt:variant>
      <vt:variant>
        <vt:i4>0</vt:i4>
      </vt:variant>
      <vt:variant>
        <vt:i4>5</vt:i4>
      </vt:variant>
      <vt:variant>
        <vt:lpwstr/>
      </vt:variant>
      <vt:variant>
        <vt:lpwstr>_Toc49518188</vt:lpwstr>
      </vt:variant>
      <vt:variant>
        <vt:i4>1638449</vt:i4>
      </vt:variant>
      <vt:variant>
        <vt:i4>896</vt:i4>
      </vt:variant>
      <vt:variant>
        <vt:i4>0</vt:i4>
      </vt:variant>
      <vt:variant>
        <vt:i4>5</vt:i4>
      </vt:variant>
      <vt:variant>
        <vt:lpwstr/>
      </vt:variant>
      <vt:variant>
        <vt:lpwstr>_Toc49518187</vt:lpwstr>
      </vt:variant>
      <vt:variant>
        <vt:i4>1572913</vt:i4>
      </vt:variant>
      <vt:variant>
        <vt:i4>890</vt:i4>
      </vt:variant>
      <vt:variant>
        <vt:i4>0</vt:i4>
      </vt:variant>
      <vt:variant>
        <vt:i4>5</vt:i4>
      </vt:variant>
      <vt:variant>
        <vt:lpwstr/>
      </vt:variant>
      <vt:variant>
        <vt:lpwstr>_Toc49518186</vt:lpwstr>
      </vt:variant>
      <vt:variant>
        <vt:i4>1769521</vt:i4>
      </vt:variant>
      <vt:variant>
        <vt:i4>884</vt:i4>
      </vt:variant>
      <vt:variant>
        <vt:i4>0</vt:i4>
      </vt:variant>
      <vt:variant>
        <vt:i4>5</vt:i4>
      </vt:variant>
      <vt:variant>
        <vt:lpwstr/>
      </vt:variant>
      <vt:variant>
        <vt:lpwstr>_Toc49518185</vt:lpwstr>
      </vt:variant>
      <vt:variant>
        <vt:i4>1703985</vt:i4>
      </vt:variant>
      <vt:variant>
        <vt:i4>878</vt:i4>
      </vt:variant>
      <vt:variant>
        <vt:i4>0</vt:i4>
      </vt:variant>
      <vt:variant>
        <vt:i4>5</vt:i4>
      </vt:variant>
      <vt:variant>
        <vt:lpwstr/>
      </vt:variant>
      <vt:variant>
        <vt:lpwstr>_Toc49518184</vt:lpwstr>
      </vt:variant>
      <vt:variant>
        <vt:i4>1900593</vt:i4>
      </vt:variant>
      <vt:variant>
        <vt:i4>872</vt:i4>
      </vt:variant>
      <vt:variant>
        <vt:i4>0</vt:i4>
      </vt:variant>
      <vt:variant>
        <vt:i4>5</vt:i4>
      </vt:variant>
      <vt:variant>
        <vt:lpwstr/>
      </vt:variant>
      <vt:variant>
        <vt:lpwstr>_Toc49518183</vt:lpwstr>
      </vt:variant>
      <vt:variant>
        <vt:i4>1835057</vt:i4>
      </vt:variant>
      <vt:variant>
        <vt:i4>866</vt:i4>
      </vt:variant>
      <vt:variant>
        <vt:i4>0</vt:i4>
      </vt:variant>
      <vt:variant>
        <vt:i4>5</vt:i4>
      </vt:variant>
      <vt:variant>
        <vt:lpwstr/>
      </vt:variant>
      <vt:variant>
        <vt:lpwstr>_Toc49518182</vt:lpwstr>
      </vt:variant>
      <vt:variant>
        <vt:i4>2031665</vt:i4>
      </vt:variant>
      <vt:variant>
        <vt:i4>860</vt:i4>
      </vt:variant>
      <vt:variant>
        <vt:i4>0</vt:i4>
      </vt:variant>
      <vt:variant>
        <vt:i4>5</vt:i4>
      </vt:variant>
      <vt:variant>
        <vt:lpwstr/>
      </vt:variant>
      <vt:variant>
        <vt:lpwstr>_Toc49518181</vt:lpwstr>
      </vt:variant>
      <vt:variant>
        <vt:i4>1966129</vt:i4>
      </vt:variant>
      <vt:variant>
        <vt:i4>854</vt:i4>
      </vt:variant>
      <vt:variant>
        <vt:i4>0</vt:i4>
      </vt:variant>
      <vt:variant>
        <vt:i4>5</vt:i4>
      </vt:variant>
      <vt:variant>
        <vt:lpwstr/>
      </vt:variant>
      <vt:variant>
        <vt:lpwstr>_Toc49518180</vt:lpwstr>
      </vt:variant>
      <vt:variant>
        <vt:i4>1507390</vt:i4>
      </vt:variant>
      <vt:variant>
        <vt:i4>848</vt:i4>
      </vt:variant>
      <vt:variant>
        <vt:i4>0</vt:i4>
      </vt:variant>
      <vt:variant>
        <vt:i4>5</vt:i4>
      </vt:variant>
      <vt:variant>
        <vt:lpwstr/>
      </vt:variant>
      <vt:variant>
        <vt:lpwstr>_Toc49518179</vt:lpwstr>
      </vt:variant>
      <vt:variant>
        <vt:i4>1441854</vt:i4>
      </vt:variant>
      <vt:variant>
        <vt:i4>842</vt:i4>
      </vt:variant>
      <vt:variant>
        <vt:i4>0</vt:i4>
      </vt:variant>
      <vt:variant>
        <vt:i4>5</vt:i4>
      </vt:variant>
      <vt:variant>
        <vt:lpwstr/>
      </vt:variant>
      <vt:variant>
        <vt:lpwstr>_Toc49518178</vt:lpwstr>
      </vt:variant>
      <vt:variant>
        <vt:i4>1638462</vt:i4>
      </vt:variant>
      <vt:variant>
        <vt:i4>836</vt:i4>
      </vt:variant>
      <vt:variant>
        <vt:i4>0</vt:i4>
      </vt:variant>
      <vt:variant>
        <vt:i4>5</vt:i4>
      </vt:variant>
      <vt:variant>
        <vt:lpwstr/>
      </vt:variant>
      <vt:variant>
        <vt:lpwstr>_Toc49518177</vt:lpwstr>
      </vt:variant>
      <vt:variant>
        <vt:i4>1572926</vt:i4>
      </vt:variant>
      <vt:variant>
        <vt:i4>830</vt:i4>
      </vt:variant>
      <vt:variant>
        <vt:i4>0</vt:i4>
      </vt:variant>
      <vt:variant>
        <vt:i4>5</vt:i4>
      </vt:variant>
      <vt:variant>
        <vt:lpwstr/>
      </vt:variant>
      <vt:variant>
        <vt:lpwstr>_Toc49518176</vt:lpwstr>
      </vt:variant>
      <vt:variant>
        <vt:i4>1769534</vt:i4>
      </vt:variant>
      <vt:variant>
        <vt:i4>824</vt:i4>
      </vt:variant>
      <vt:variant>
        <vt:i4>0</vt:i4>
      </vt:variant>
      <vt:variant>
        <vt:i4>5</vt:i4>
      </vt:variant>
      <vt:variant>
        <vt:lpwstr/>
      </vt:variant>
      <vt:variant>
        <vt:lpwstr>_Toc49518175</vt:lpwstr>
      </vt:variant>
      <vt:variant>
        <vt:i4>1703998</vt:i4>
      </vt:variant>
      <vt:variant>
        <vt:i4>818</vt:i4>
      </vt:variant>
      <vt:variant>
        <vt:i4>0</vt:i4>
      </vt:variant>
      <vt:variant>
        <vt:i4>5</vt:i4>
      </vt:variant>
      <vt:variant>
        <vt:lpwstr/>
      </vt:variant>
      <vt:variant>
        <vt:lpwstr>_Toc49518174</vt:lpwstr>
      </vt:variant>
      <vt:variant>
        <vt:i4>1900606</vt:i4>
      </vt:variant>
      <vt:variant>
        <vt:i4>812</vt:i4>
      </vt:variant>
      <vt:variant>
        <vt:i4>0</vt:i4>
      </vt:variant>
      <vt:variant>
        <vt:i4>5</vt:i4>
      </vt:variant>
      <vt:variant>
        <vt:lpwstr/>
      </vt:variant>
      <vt:variant>
        <vt:lpwstr>_Toc49518173</vt:lpwstr>
      </vt:variant>
      <vt:variant>
        <vt:i4>1835070</vt:i4>
      </vt:variant>
      <vt:variant>
        <vt:i4>806</vt:i4>
      </vt:variant>
      <vt:variant>
        <vt:i4>0</vt:i4>
      </vt:variant>
      <vt:variant>
        <vt:i4>5</vt:i4>
      </vt:variant>
      <vt:variant>
        <vt:lpwstr/>
      </vt:variant>
      <vt:variant>
        <vt:lpwstr>_Toc49518172</vt:lpwstr>
      </vt:variant>
      <vt:variant>
        <vt:i4>2031678</vt:i4>
      </vt:variant>
      <vt:variant>
        <vt:i4>800</vt:i4>
      </vt:variant>
      <vt:variant>
        <vt:i4>0</vt:i4>
      </vt:variant>
      <vt:variant>
        <vt:i4>5</vt:i4>
      </vt:variant>
      <vt:variant>
        <vt:lpwstr/>
      </vt:variant>
      <vt:variant>
        <vt:lpwstr>_Toc49518171</vt:lpwstr>
      </vt:variant>
      <vt:variant>
        <vt:i4>1966142</vt:i4>
      </vt:variant>
      <vt:variant>
        <vt:i4>794</vt:i4>
      </vt:variant>
      <vt:variant>
        <vt:i4>0</vt:i4>
      </vt:variant>
      <vt:variant>
        <vt:i4>5</vt:i4>
      </vt:variant>
      <vt:variant>
        <vt:lpwstr/>
      </vt:variant>
      <vt:variant>
        <vt:lpwstr>_Toc49518170</vt:lpwstr>
      </vt:variant>
      <vt:variant>
        <vt:i4>1114161</vt:i4>
      </vt:variant>
      <vt:variant>
        <vt:i4>785</vt:i4>
      </vt:variant>
      <vt:variant>
        <vt:i4>0</vt:i4>
      </vt:variant>
      <vt:variant>
        <vt:i4>5</vt:i4>
      </vt:variant>
      <vt:variant>
        <vt:lpwstr/>
      </vt:variant>
      <vt:variant>
        <vt:lpwstr>_Toc163725122</vt:lpwstr>
      </vt:variant>
      <vt:variant>
        <vt:i4>1114161</vt:i4>
      </vt:variant>
      <vt:variant>
        <vt:i4>779</vt:i4>
      </vt:variant>
      <vt:variant>
        <vt:i4>0</vt:i4>
      </vt:variant>
      <vt:variant>
        <vt:i4>5</vt:i4>
      </vt:variant>
      <vt:variant>
        <vt:lpwstr/>
      </vt:variant>
      <vt:variant>
        <vt:lpwstr>_Toc163725121</vt:lpwstr>
      </vt:variant>
      <vt:variant>
        <vt:i4>1114161</vt:i4>
      </vt:variant>
      <vt:variant>
        <vt:i4>773</vt:i4>
      </vt:variant>
      <vt:variant>
        <vt:i4>0</vt:i4>
      </vt:variant>
      <vt:variant>
        <vt:i4>5</vt:i4>
      </vt:variant>
      <vt:variant>
        <vt:lpwstr/>
      </vt:variant>
      <vt:variant>
        <vt:lpwstr>_Toc163725120</vt:lpwstr>
      </vt:variant>
      <vt:variant>
        <vt:i4>1179697</vt:i4>
      </vt:variant>
      <vt:variant>
        <vt:i4>767</vt:i4>
      </vt:variant>
      <vt:variant>
        <vt:i4>0</vt:i4>
      </vt:variant>
      <vt:variant>
        <vt:i4>5</vt:i4>
      </vt:variant>
      <vt:variant>
        <vt:lpwstr/>
      </vt:variant>
      <vt:variant>
        <vt:lpwstr>_Toc163725119</vt:lpwstr>
      </vt:variant>
      <vt:variant>
        <vt:i4>1179697</vt:i4>
      </vt:variant>
      <vt:variant>
        <vt:i4>761</vt:i4>
      </vt:variant>
      <vt:variant>
        <vt:i4>0</vt:i4>
      </vt:variant>
      <vt:variant>
        <vt:i4>5</vt:i4>
      </vt:variant>
      <vt:variant>
        <vt:lpwstr/>
      </vt:variant>
      <vt:variant>
        <vt:lpwstr>_Toc163725118</vt:lpwstr>
      </vt:variant>
      <vt:variant>
        <vt:i4>1179697</vt:i4>
      </vt:variant>
      <vt:variant>
        <vt:i4>755</vt:i4>
      </vt:variant>
      <vt:variant>
        <vt:i4>0</vt:i4>
      </vt:variant>
      <vt:variant>
        <vt:i4>5</vt:i4>
      </vt:variant>
      <vt:variant>
        <vt:lpwstr/>
      </vt:variant>
      <vt:variant>
        <vt:lpwstr>_Toc163725117</vt:lpwstr>
      </vt:variant>
      <vt:variant>
        <vt:i4>1179697</vt:i4>
      </vt:variant>
      <vt:variant>
        <vt:i4>749</vt:i4>
      </vt:variant>
      <vt:variant>
        <vt:i4>0</vt:i4>
      </vt:variant>
      <vt:variant>
        <vt:i4>5</vt:i4>
      </vt:variant>
      <vt:variant>
        <vt:lpwstr/>
      </vt:variant>
      <vt:variant>
        <vt:lpwstr>_Toc163725116</vt:lpwstr>
      </vt:variant>
      <vt:variant>
        <vt:i4>1179697</vt:i4>
      </vt:variant>
      <vt:variant>
        <vt:i4>743</vt:i4>
      </vt:variant>
      <vt:variant>
        <vt:i4>0</vt:i4>
      </vt:variant>
      <vt:variant>
        <vt:i4>5</vt:i4>
      </vt:variant>
      <vt:variant>
        <vt:lpwstr/>
      </vt:variant>
      <vt:variant>
        <vt:lpwstr>_Toc163725115</vt:lpwstr>
      </vt:variant>
      <vt:variant>
        <vt:i4>1179697</vt:i4>
      </vt:variant>
      <vt:variant>
        <vt:i4>737</vt:i4>
      </vt:variant>
      <vt:variant>
        <vt:i4>0</vt:i4>
      </vt:variant>
      <vt:variant>
        <vt:i4>5</vt:i4>
      </vt:variant>
      <vt:variant>
        <vt:lpwstr/>
      </vt:variant>
      <vt:variant>
        <vt:lpwstr>_Toc163725114</vt:lpwstr>
      </vt:variant>
      <vt:variant>
        <vt:i4>1179697</vt:i4>
      </vt:variant>
      <vt:variant>
        <vt:i4>731</vt:i4>
      </vt:variant>
      <vt:variant>
        <vt:i4>0</vt:i4>
      </vt:variant>
      <vt:variant>
        <vt:i4>5</vt:i4>
      </vt:variant>
      <vt:variant>
        <vt:lpwstr/>
      </vt:variant>
      <vt:variant>
        <vt:lpwstr>_Toc163725113</vt:lpwstr>
      </vt:variant>
      <vt:variant>
        <vt:i4>1179697</vt:i4>
      </vt:variant>
      <vt:variant>
        <vt:i4>725</vt:i4>
      </vt:variant>
      <vt:variant>
        <vt:i4>0</vt:i4>
      </vt:variant>
      <vt:variant>
        <vt:i4>5</vt:i4>
      </vt:variant>
      <vt:variant>
        <vt:lpwstr/>
      </vt:variant>
      <vt:variant>
        <vt:lpwstr>_Toc163725112</vt:lpwstr>
      </vt:variant>
      <vt:variant>
        <vt:i4>1179697</vt:i4>
      </vt:variant>
      <vt:variant>
        <vt:i4>719</vt:i4>
      </vt:variant>
      <vt:variant>
        <vt:i4>0</vt:i4>
      </vt:variant>
      <vt:variant>
        <vt:i4>5</vt:i4>
      </vt:variant>
      <vt:variant>
        <vt:lpwstr/>
      </vt:variant>
      <vt:variant>
        <vt:lpwstr>_Toc163725111</vt:lpwstr>
      </vt:variant>
      <vt:variant>
        <vt:i4>1179697</vt:i4>
      </vt:variant>
      <vt:variant>
        <vt:i4>713</vt:i4>
      </vt:variant>
      <vt:variant>
        <vt:i4>0</vt:i4>
      </vt:variant>
      <vt:variant>
        <vt:i4>5</vt:i4>
      </vt:variant>
      <vt:variant>
        <vt:lpwstr/>
      </vt:variant>
      <vt:variant>
        <vt:lpwstr>_Toc163725110</vt:lpwstr>
      </vt:variant>
      <vt:variant>
        <vt:i4>1245233</vt:i4>
      </vt:variant>
      <vt:variant>
        <vt:i4>707</vt:i4>
      </vt:variant>
      <vt:variant>
        <vt:i4>0</vt:i4>
      </vt:variant>
      <vt:variant>
        <vt:i4>5</vt:i4>
      </vt:variant>
      <vt:variant>
        <vt:lpwstr/>
      </vt:variant>
      <vt:variant>
        <vt:lpwstr>_Toc163725109</vt:lpwstr>
      </vt:variant>
      <vt:variant>
        <vt:i4>1245233</vt:i4>
      </vt:variant>
      <vt:variant>
        <vt:i4>701</vt:i4>
      </vt:variant>
      <vt:variant>
        <vt:i4>0</vt:i4>
      </vt:variant>
      <vt:variant>
        <vt:i4>5</vt:i4>
      </vt:variant>
      <vt:variant>
        <vt:lpwstr/>
      </vt:variant>
      <vt:variant>
        <vt:lpwstr>_Toc163725108</vt:lpwstr>
      </vt:variant>
      <vt:variant>
        <vt:i4>1245233</vt:i4>
      </vt:variant>
      <vt:variant>
        <vt:i4>695</vt:i4>
      </vt:variant>
      <vt:variant>
        <vt:i4>0</vt:i4>
      </vt:variant>
      <vt:variant>
        <vt:i4>5</vt:i4>
      </vt:variant>
      <vt:variant>
        <vt:lpwstr/>
      </vt:variant>
      <vt:variant>
        <vt:lpwstr>_Toc163725107</vt:lpwstr>
      </vt:variant>
      <vt:variant>
        <vt:i4>1245233</vt:i4>
      </vt:variant>
      <vt:variant>
        <vt:i4>689</vt:i4>
      </vt:variant>
      <vt:variant>
        <vt:i4>0</vt:i4>
      </vt:variant>
      <vt:variant>
        <vt:i4>5</vt:i4>
      </vt:variant>
      <vt:variant>
        <vt:lpwstr/>
      </vt:variant>
      <vt:variant>
        <vt:lpwstr>_Toc163725106</vt:lpwstr>
      </vt:variant>
      <vt:variant>
        <vt:i4>1245233</vt:i4>
      </vt:variant>
      <vt:variant>
        <vt:i4>683</vt:i4>
      </vt:variant>
      <vt:variant>
        <vt:i4>0</vt:i4>
      </vt:variant>
      <vt:variant>
        <vt:i4>5</vt:i4>
      </vt:variant>
      <vt:variant>
        <vt:lpwstr/>
      </vt:variant>
      <vt:variant>
        <vt:lpwstr>_Toc163725105</vt:lpwstr>
      </vt:variant>
      <vt:variant>
        <vt:i4>1245233</vt:i4>
      </vt:variant>
      <vt:variant>
        <vt:i4>677</vt:i4>
      </vt:variant>
      <vt:variant>
        <vt:i4>0</vt:i4>
      </vt:variant>
      <vt:variant>
        <vt:i4>5</vt:i4>
      </vt:variant>
      <vt:variant>
        <vt:lpwstr/>
      </vt:variant>
      <vt:variant>
        <vt:lpwstr>_Toc163725104</vt:lpwstr>
      </vt:variant>
      <vt:variant>
        <vt:i4>1245233</vt:i4>
      </vt:variant>
      <vt:variant>
        <vt:i4>671</vt:i4>
      </vt:variant>
      <vt:variant>
        <vt:i4>0</vt:i4>
      </vt:variant>
      <vt:variant>
        <vt:i4>5</vt:i4>
      </vt:variant>
      <vt:variant>
        <vt:lpwstr/>
      </vt:variant>
      <vt:variant>
        <vt:lpwstr>_Toc163725103</vt:lpwstr>
      </vt:variant>
      <vt:variant>
        <vt:i4>1245233</vt:i4>
      </vt:variant>
      <vt:variant>
        <vt:i4>665</vt:i4>
      </vt:variant>
      <vt:variant>
        <vt:i4>0</vt:i4>
      </vt:variant>
      <vt:variant>
        <vt:i4>5</vt:i4>
      </vt:variant>
      <vt:variant>
        <vt:lpwstr/>
      </vt:variant>
      <vt:variant>
        <vt:lpwstr>_Toc163725102</vt:lpwstr>
      </vt:variant>
      <vt:variant>
        <vt:i4>1245233</vt:i4>
      </vt:variant>
      <vt:variant>
        <vt:i4>659</vt:i4>
      </vt:variant>
      <vt:variant>
        <vt:i4>0</vt:i4>
      </vt:variant>
      <vt:variant>
        <vt:i4>5</vt:i4>
      </vt:variant>
      <vt:variant>
        <vt:lpwstr/>
      </vt:variant>
      <vt:variant>
        <vt:lpwstr>_Toc163725101</vt:lpwstr>
      </vt:variant>
      <vt:variant>
        <vt:i4>1245233</vt:i4>
      </vt:variant>
      <vt:variant>
        <vt:i4>653</vt:i4>
      </vt:variant>
      <vt:variant>
        <vt:i4>0</vt:i4>
      </vt:variant>
      <vt:variant>
        <vt:i4>5</vt:i4>
      </vt:variant>
      <vt:variant>
        <vt:lpwstr/>
      </vt:variant>
      <vt:variant>
        <vt:lpwstr>_Toc163725100</vt:lpwstr>
      </vt:variant>
      <vt:variant>
        <vt:i4>1703984</vt:i4>
      </vt:variant>
      <vt:variant>
        <vt:i4>647</vt:i4>
      </vt:variant>
      <vt:variant>
        <vt:i4>0</vt:i4>
      </vt:variant>
      <vt:variant>
        <vt:i4>5</vt:i4>
      </vt:variant>
      <vt:variant>
        <vt:lpwstr/>
      </vt:variant>
      <vt:variant>
        <vt:lpwstr>_Toc163725099</vt:lpwstr>
      </vt:variant>
      <vt:variant>
        <vt:i4>1703984</vt:i4>
      </vt:variant>
      <vt:variant>
        <vt:i4>641</vt:i4>
      </vt:variant>
      <vt:variant>
        <vt:i4>0</vt:i4>
      </vt:variant>
      <vt:variant>
        <vt:i4>5</vt:i4>
      </vt:variant>
      <vt:variant>
        <vt:lpwstr/>
      </vt:variant>
      <vt:variant>
        <vt:lpwstr>_Toc163725098</vt:lpwstr>
      </vt:variant>
      <vt:variant>
        <vt:i4>1703984</vt:i4>
      </vt:variant>
      <vt:variant>
        <vt:i4>635</vt:i4>
      </vt:variant>
      <vt:variant>
        <vt:i4>0</vt:i4>
      </vt:variant>
      <vt:variant>
        <vt:i4>5</vt:i4>
      </vt:variant>
      <vt:variant>
        <vt:lpwstr/>
      </vt:variant>
      <vt:variant>
        <vt:lpwstr>_Toc163725097</vt:lpwstr>
      </vt:variant>
      <vt:variant>
        <vt:i4>1703984</vt:i4>
      </vt:variant>
      <vt:variant>
        <vt:i4>629</vt:i4>
      </vt:variant>
      <vt:variant>
        <vt:i4>0</vt:i4>
      </vt:variant>
      <vt:variant>
        <vt:i4>5</vt:i4>
      </vt:variant>
      <vt:variant>
        <vt:lpwstr/>
      </vt:variant>
      <vt:variant>
        <vt:lpwstr>_Toc163725096</vt:lpwstr>
      </vt:variant>
      <vt:variant>
        <vt:i4>1703984</vt:i4>
      </vt:variant>
      <vt:variant>
        <vt:i4>623</vt:i4>
      </vt:variant>
      <vt:variant>
        <vt:i4>0</vt:i4>
      </vt:variant>
      <vt:variant>
        <vt:i4>5</vt:i4>
      </vt:variant>
      <vt:variant>
        <vt:lpwstr/>
      </vt:variant>
      <vt:variant>
        <vt:lpwstr>_Toc163725095</vt:lpwstr>
      </vt:variant>
      <vt:variant>
        <vt:i4>1703984</vt:i4>
      </vt:variant>
      <vt:variant>
        <vt:i4>617</vt:i4>
      </vt:variant>
      <vt:variant>
        <vt:i4>0</vt:i4>
      </vt:variant>
      <vt:variant>
        <vt:i4>5</vt:i4>
      </vt:variant>
      <vt:variant>
        <vt:lpwstr/>
      </vt:variant>
      <vt:variant>
        <vt:lpwstr>_Toc163725094</vt:lpwstr>
      </vt:variant>
      <vt:variant>
        <vt:i4>1703984</vt:i4>
      </vt:variant>
      <vt:variant>
        <vt:i4>611</vt:i4>
      </vt:variant>
      <vt:variant>
        <vt:i4>0</vt:i4>
      </vt:variant>
      <vt:variant>
        <vt:i4>5</vt:i4>
      </vt:variant>
      <vt:variant>
        <vt:lpwstr/>
      </vt:variant>
      <vt:variant>
        <vt:lpwstr>_Toc163725093</vt:lpwstr>
      </vt:variant>
      <vt:variant>
        <vt:i4>1703984</vt:i4>
      </vt:variant>
      <vt:variant>
        <vt:i4>605</vt:i4>
      </vt:variant>
      <vt:variant>
        <vt:i4>0</vt:i4>
      </vt:variant>
      <vt:variant>
        <vt:i4>5</vt:i4>
      </vt:variant>
      <vt:variant>
        <vt:lpwstr/>
      </vt:variant>
      <vt:variant>
        <vt:lpwstr>_Toc163725092</vt:lpwstr>
      </vt:variant>
      <vt:variant>
        <vt:i4>1703984</vt:i4>
      </vt:variant>
      <vt:variant>
        <vt:i4>599</vt:i4>
      </vt:variant>
      <vt:variant>
        <vt:i4>0</vt:i4>
      </vt:variant>
      <vt:variant>
        <vt:i4>5</vt:i4>
      </vt:variant>
      <vt:variant>
        <vt:lpwstr/>
      </vt:variant>
      <vt:variant>
        <vt:lpwstr>_Toc163725091</vt:lpwstr>
      </vt:variant>
      <vt:variant>
        <vt:i4>1703984</vt:i4>
      </vt:variant>
      <vt:variant>
        <vt:i4>593</vt:i4>
      </vt:variant>
      <vt:variant>
        <vt:i4>0</vt:i4>
      </vt:variant>
      <vt:variant>
        <vt:i4>5</vt:i4>
      </vt:variant>
      <vt:variant>
        <vt:lpwstr/>
      </vt:variant>
      <vt:variant>
        <vt:lpwstr>_Toc163725090</vt:lpwstr>
      </vt:variant>
      <vt:variant>
        <vt:i4>1769520</vt:i4>
      </vt:variant>
      <vt:variant>
        <vt:i4>587</vt:i4>
      </vt:variant>
      <vt:variant>
        <vt:i4>0</vt:i4>
      </vt:variant>
      <vt:variant>
        <vt:i4>5</vt:i4>
      </vt:variant>
      <vt:variant>
        <vt:lpwstr/>
      </vt:variant>
      <vt:variant>
        <vt:lpwstr>_Toc163725089</vt:lpwstr>
      </vt:variant>
      <vt:variant>
        <vt:i4>1769520</vt:i4>
      </vt:variant>
      <vt:variant>
        <vt:i4>581</vt:i4>
      </vt:variant>
      <vt:variant>
        <vt:i4>0</vt:i4>
      </vt:variant>
      <vt:variant>
        <vt:i4>5</vt:i4>
      </vt:variant>
      <vt:variant>
        <vt:lpwstr/>
      </vt:variant>
      <vt:variant>
        <vt:lpwstr>_Toc163725088</vt:lpwstr>
      </vt:variant>
      <vt:variant>
        <vt:i4>1769520</vt:i4>
      </vt:variant>
      <vt:variant>
        <vt:i4>575</vt:i4>
      </vt:variant>
      <vt:variant>
        <vt:i4>0</vt:i4>
      </vt:variant>
      <vt:variant>
        <vt:i4>5</vt:i4>
      </vt:variant>
      <vt:variant>
        <vt:lpwstr/>
      </vt:variant>
      <vt:variant>
        <vt:lpwstr>_Toc163725087</vt:lpwstr>
      </vt:variant>
      <vt:variant>
        <vt:i4>1769520</vt:i4>
      </vt:variant>
      <vt:variant>
        <vt:i4>569</vt:i4>
      </vt:variant>
      <vt:variant>
        <vt:i4>0</vt:i4>
      </vt:variant>
      <vt:variant>
        <vt:i4>5</vt:i4>
      </vt:variant>
      <vt:variant>
        <vt:lpwstr/>
      </vt:variant>
      <vt:variant>
        <vt:lpwstr>_Toc163725086</vt:lpwstr>
      </vt:variant>
      <vt:variant>
        <vt:i4>1769520</vt:i4>
      </vt:variant>
      <vt:variant>
        <vt:i4>563</vt:i4>
      </vt:variant>
      <vt:variant>
        <vt:i4>0</vt:i4>
      </vt:variant>
      <vt:variant>
        <vt:i4>5</vt:i4>
      </vt:variant>
      <vt:variant>
        <vt:lpwstr/>
      </vt:variant>
      <vt:variant>
        <vt:lpwstr>_Toc163725085</vt:lpwstr>
      </vt:variant>
      <vt:variant>
        <vt:i4>1769520</vt:i4>
      </vt:variant>
      <vt:variant>
        <vt:i4>557</vt:i4>
      </vt:variant>
      <vt:variant>
        <vt:i4>0</vt:i4>
      </vt:variant>
      <vt:variant>
        <vt:i4>5</vt:i4>
      </vt:variant>
      <vt:variant>
        <vt:lpwstr/>
      </vt:variant>
      <vt:variant>
        <vt:lpwstr>_Toc163725084</vt:lpwstr>
      </vt:variant>
      <vt:variant>
        <vt:i4>1769520</vt:i4>
      </vt:variant>
      <vt:variant>
        <vt:i4>551</vt:i4>
      </vt:variant>
      <vt:variant>
        <vt:i4>0</vt:i4>
      </vt:variant>
      <vt:variant>
        <vt:i4>5</vt:i4>
      </vt:variant>
      <vt:variant>
        <vt:lpwstr/>
      </vt:variant>
      <vt:variant>
        <vt:lpwstr>_Toc163725083</vt:lpwstr>
      </vt:variant>
      <vt:variant>
        <vt:i4>1769520</vt:i4>
      </vt:variant>
      <vt:variant>
        <vt:i4>545</vt:i4>
      </vt:variant>
      <vt:variant>
        <vt:i4>0</vt:i4>
      </vt:variant>
      <vt:variant>
        <vt:i4>5</vt:i4>
      </vt:variant>
      <vt:variant>
        <vt:lpwstr/>
      </vt:variant>
      <vt:variant>
        <vt:lpwstr>_Toc163725082</vt:lpwstr>
      </vt:variant>
      <vt:variant>
        <vt:i4>1179698</vt:i4>
      </vt:variant>
      <vt:variant>
        <vt:i4>536</vt:i4>
      </vt:variant>
      <vt:variant>
        <vt:i4>0</vt:i4>
      </vt:variant>
      <vt:variant>
        <vt:i4>5</vt:i4>
      </vt:variant>
      <vt:variant>
        <vt:lpwstr/>
      </vt:variant>
      <vt:variant>
        <vt:lpwstr>_Toc163725212</vt:lpwstr>
      </vt:variant>
      <vt:variant>
        <vt:i4>1179698</vt:i4>
      </vt:variant>
      <vt:variant>
        <vt:i4>530</vt:i4>
      </vt:variant>
      <vt:variant>
        <vt:i4>0</vt:i4>
      </vt:variant>
      <vt:variant>
        <vt:i4>5</vt:i4>
      </vt:variant>
      <vt:variant>
        <vt:lpwstr/>
      </vt:variant>
      <vt:variant>
        <vt:lpwstr>_Toc163725211</vt:lpwstr>
      </vt:variant>
      <vt:variant>
        <vt:i4>1179698</vt:i4>
      </vt:variant>
      <vt:variant>
        <vt:i4>524</vt:i4>
      </vt:variant>
      <vt:variant>
        <vt:i4>0</vt:i4>
      </vt:variant>
      <vt:variant>
        <vt:i4>5</vt:i4>
      </vt:variant>
      <vt:variant>
        <vt:lpwstr/>
      </vt:variant>
      <vt:variant>
        <vt:lpwstr>_Toc163725210</vt:lpwstr>
      </vt:variant>
      <vt:variant>
        <vt:i4>1245234</vt:i4>
      </vt:variant>
      <vt:variant>
        <vt:i4>518</vt:i4>
      </vt:variant>
      <vt:variant>
        <vt:i4>0</vt:i4>
      </vt:variant>
      <vt:variant>
        <vt:i4>5</vt:i4>
      </vt:variant>
      <vt:variant>
        <vt:lpwstr/>
      </vt:variant>
      <vt:variant>
        <vt:lpwstr>_Toc163725209</vt:lpwstr>
      </vt:variant>
      <vt:variant>
        <vt:i4>1245234</vt:i4>
      </vt:variant>
      <vt:variant>
        <vt:i4>512</vt:i4>
      </vt:variant>
      <vt:variant>
        <vt:i4>0</vt:i4>
      </vt:variant>
      <vt:variant>
        <vt:i4>5</vt:i4>
      </vt:variant>
      <vt:variant>
        <vt:lpwstr/>
      </vt:variant>
      <vt:variant>
        <vt:lpwstr>_Toc163725208</vt:lpwstr>
      </vt:variant>
      <vt:variant>
        <vt:i4>1245234</vt:i4>
      </vt:variant>
      <vt:variant>
        <vt:i4>506</vt:i4>
      </vt:variant>
      <vt:variant>
        <vt:i4>0</vt:i4>
      </vt:variant>
      <vt:variant>
        <vt:i4>5</vt:i4>
      </vt:variant>
      <vt:variant>
        <vt:lpwstr/>
      </vt:variant>
      <vt:variant>
        <vt:lpwstr>_Toc163725207</vt:lpwstr>
      </vt:variant>
      <vt:variant>
        <vt:i4>1245234</vt:i4>
      </vt:variant>
      <vt:variant>
        <vt:i4>500</vt:i4>
      </vt:variant>
      <vt:variant>
        <vt:i4>0</vt:i4>
      </vt:variant>
      <vt:variant>
        <vt:i4>5</vt:i4>
      </vt:variant>
      <vt:variant>
        <vt:lpwstr/>
      </vt:variant>
      <vt:variant>
        <vt:lpwstr>_Toc163725206</vt:lpwstr>
      </vt:variant>
      <vt:variant>
        <vt:i4>1245234</vt:i4>
      </vt:variant>
      <vt:variant>
        <vt:i4>494</vt:i4>
      </vt:variant>
      <vt:variant>
        <vt:i4>0</vt:i4>
      </vt:variant>
      <vt:variant>
        <vt:i4>5</vt:i4>
      </vt:variant>
      <vt:variant>
        <vt:lpwstr/>
      </vt:variant>
      <vt:variant>
        <vt:lpwstr>_Toc163725205</vt:lpwstr>
      </vt:variant>
      <vt:variant>
        <vt:i4>1245234</vt:i4>
      </vt:variant>
      <vt:variant>
        <vt:i4>488</vt:i4>
      </vt:variant>
      <vt:variant>
        <vt:i4>0</vt:i4>
      </vt:variant>
      <vt:variant>
        <vt:i4>5</vt:i4>
      </vt:variant>
      <vt:variant>
        <vt:lpwstr/>
      </vt:variant>
      <vt:variant>
        <vt:lpwstr>_Toc163725204</vt:lpwstr>
      </vt:variant>
      <vt:variant>
        <vt:i4>1245234</vt:i4>
      </vt:variant>
      <vt:variant>
        <vt:i4>482</vt:i4>
      </vt:variant>
      <vt:variant>
        <vt:i4>0</vt:i4>
      </vt:variant>
      <vt:variant>
        <vt:i4>5</vt:i4>
      </vt:variant>
      <vt:variant>
        <vt:lpwstr/>
      </vt:variant>
      <vt:variant>
        <vt:lpwstr>_Toc163725203</vt:lpwstr>
      </vt:variant>
      <vt:variant>
        <vt:i4>1245234</vt:i4>
      </vt:variant>
      <vt:variant>
        <vt:i4>476</vt:i4>
      </vt:variant>
      <vt:variant>
        <vt:i4>0</vt:i4>
      </vt:variant>
      <vt:variant>
        <vt:i4>5</vt:i4>
      </vt:variant>
      <vt:variant>
        <vt:lpwstr/>
      </vt:variant>
      <vt:variant>
        <vt:lpwstr>_Toc163725202</vt:lpwstr>
      </vt:variant>
      <vt:variant>
        <vt:i4>1245234</vt:i4>
      </vt:variant>
      <vt:variant>
        <vt:i4>470</vt:i4>
      </vt:variant>
      <vt:variant>
        <vt:i4>0</vt:i4>
      </vt:variant>
      <vt:variant>
        <vt:i4>5</vt:i4>
      </vt:variant>
      <vt:variant>
        <vt:lpwstr/>
      </vt:variant>
      <vt:variant>
        <vt:lpwstr>_Toc163725201</vt:lpwstr>
      </vt:variant>
      <vt:variant>
        <vt:i4>1245234</vt:i4>
      </vt:variant>
      <vt:variant>
        <vt:i4>464</vt:i4>
      </vt:variant>
      <vt:variant>
        <vt:i4>0</vt:i4>
      </vt:variant>
      <vt:variant>
        <vt:i4>5</vt:i4>
      </vt:variant>
      <vt:variant>
        <vt:lpwstr/>
      </vt:variant>
      <vt:variant>
        <vt:lpwstr>_Toc163725200</vt:lpwstr>
      </vt:variant>
      <vt:variant>
        <vt:i4>1703985</vt:i4>
      </vt:variant>
      <vt:variant>
        <vt:i4>458</vt:i4>
      </vt:variant>
      <vt:variant>
        <vt:i4>0</vt:i4>
      </vt:variant>
      <vt:variant>
        <vt:i4>5</vt:i4>
      </vt:variant>
      <vt:variant>
        <vt:lpwstr/>
      </vt:variant>
      <vt:variant>
        <vt:lpwstr>_Toc163725199</vt:lpwstr>
      </vt:variant>
      <vt:variant>
        <vt:i4>1703985</vt:i4>
      </vt:variant>
      <vt:variant>
        <vt:i4>452</vt:i4>
      </vt:variant>
      <vt:variant>
        <vt:i4>0</vt:i4>
      </vt:variant>
      <vt:variant>
        <vt:i4>5</vt:i4>
      </vt:variant>
      <vt:variant>
        <vt:lpwstr/>
      </vt:variant>
      <vt:variant>
        <vt:lpwstr>_Toc163725198</vt:lpwstr>
      </vt:variant>
      <vt:variant>
        <vt:i4>1703985</vt:i4>
      </vt:variant>
      <vt:variant>
        <vt:i4>446</vt:i4>
      </vt:variant>
      <vt:variant>
        <vt:i4>0</vt:i4>
      </vt:variant>
      <vt:variant>
        <vt:i4>5</vt:i4>
      </vt:variant>
      <vt:variant>
        <vt:lpwstr/>
      </vt:variant>
      <vt:variant>
        <vt:lpwstr>_Toc163725197</vt:lpwstr>
      </vt:variant>
      <vt:variant>
        <vt:i4>1703985</vt:i4>
      </vt:variant>
      <vt:variant>
        <vt:i4>440</vt:i4>
      </vt:variant>
      <vt:variant>
        <vt:i4>0</vt:i4>
      </vt:variant>
      <vt:variant>
        <vt:i4>5</vt:i4>
      </vt:variant>
      <vt:variant>
        <vt:lpwstr/>
      </vt:variant>
      <vt:variant>
        <vt:lpwstr>_Toc163725196</vt:lpwstr>
      </vt:variant>
      <vt:variant>
        <vt:i4>1703985</vt:i4>
      </vt:variant>
      <vt:variant>
        <vt:i4>434</vt:i4>
      </vt:variant>
      <vt:variant>
        <vt:i4>0</vt:i4>
      </vt:variant>
      <vt:variant>
        <vt:i4>5</vt:i4>
      </vt:variant>
      <vt:variant>
        <vt:lpwstr/>
      </vt:variant>
      <vt:variant>
        <vt:lpwstr>_Toc163725195</vt:lpwstr>
      </vt:variant>
      <vt:variant>
        <vt:i4>1703985</vt:i4>
      </vt:variant>
      <vt:variant>
        <vt:i4>428</vt:i4>
      </vt:variant>
      <vt:variant>
        <vt:i4>0</vt:i4>
      </vt:variant>
      <vt:variant>
        <vt:i4>5</vt:i4>
      </vt:variant>
      <vt:variant>
        <vt:lpwstr/>
      </vt:variant>
      <vt:variant>
        <vt:lpwstr>_Toc163725194</vt:lpwstr>
      </vt:variant>
      <vt:variant>
        <vt:i4>1703985</vt:i4>
      </vt:variant>
      <vt:variant>
        <vt:i4>422</vt:i4>
      </vt:variant>
      <vt:variant>
        <vt:i4>0</vt:i4>
      </vt:variant>
      <vt:variant>
        <vt:i4>5</vt:i4>
      </vt:variant>
      <vt:variant>
        <vt:lpwstr/>
      </vt:variant>
      <vt:variant>
        <vt:lpwstr>_Toc163725193</vt:lpwstr>
      </vt:variant>
      <vt:variant>
        <vt:i4>1703985</vt:i4>
      </vt:variant>
      <vt:variant>
        <vt:i4>416</vt:i4>
      </vt:variant>
      <vt:variant>
        <vt:i4>0</vt:i4>
      </vt:variant>
      <vt:variant>
        <vt:i4>5</vt:i4>
      </vt:variant>
      <vt:variant>
        <vt:lpwstr/>
      </vt:variant>
      <vt:variant>
        <vt:lpwstr>_Toc163725192</vt:lpwstr>
      </vt:variant>
      <vt:variant>
        <vt:i4>1703985</vt:i4>
      </vt:variant>
      <vt:variant>
        <vt:i4>410</vt:i4>
      </vt:variant>
      <vt:variant>
        <vt:i4>0</vt:i4>
      </vt:variant>
      <vt:variant>
        <vt:i4>5</vt:i4>
      </vt:variant>
      <vt:variant>
        <vt:lpwstr/>
      </vt:variant>
      <vt:variant>
        <vt:lpwstr>_Toc163725191</vt:lpwstr>
      </vt:variant>
      <vt:variant>
        <vt:i4>1703985</vt:i4>
      </vt:variant>
      <vt:variant>
        <vt:i4>404</vt:i4>
      </vt:variant>
      <vt:variant>
        <vt:i4>0</vt:i4>
      </vt:variant>
      <vt:variant>
        <vt:i4>5</vt:i4>
      </vt:variant>
      <vt:variant>
        <vt:lpwstr/>
      </vt:variant>
      <vt:variant>
        <vt:lpwstr>_Toc163725190</vt:lpwstr>
      </vt:variant>
      <vt:variant>
        <vt:i4>1769521</vt:i4>
      </vt:variant>
      <vt:variant>
        <vt:i4>398</vt:i4>
      </vt:variant>
      <vt:variant>
        <vt:i4>0</vt:i4>
      </vt:variant>
      <vt:variant>
        <vt:i4>5</vt:i4>
      </vt:variant>
      <vt:variant>
        <vt:lpwstr/>
      </vt:variant>
      <vt:variant>
        <vt:lpwstr>_Toc163725189</vt:lpwstr>
      </vt:variant>
      <vt:variant>
        <vt:i4>1769521</vt:i4>
      </vt:variant>
      <vt:variant>
        <vt:i4>392</vt:i4>
      </vt:variant>
      <vt:variant>
        <vt:i4>0</vt:i4>
      </vt:variant>
      <vt:variant>
        <vt:i4>5</vt:i4>
      </vt:variant>
      <vt:variant>
        <vt:lpwstr/>
      </vt:variant>
      <vt:variant>
        <vt:lpwstr>_Toc163725188</vt:lpwstr>
      </vt:variant>
      <vt:variant>
        <vt:i4>1769521</vt:i4>
      </vt:variant>
      <vt:variant>
        <vt:i4>386</vt:i4>
      </vt:variant>
      <vt:variant>
        <vt:i4>0</vt:i4>
      </vt:variant>
      <vt:variant>
        <vt:i4>5</vt:i4>
      </vt:variant>
      <vt:variant>
        <vt:lpwstr/>
      </vt:variant>
      <vt:variant>
        <vt:lpwstr>_Toc163725187</vt:lpwstr>
      </vt:variant>
      <vt:variant>
        <vt:i4>1769521</vt:i4>
      </vt:variant>
      <vt:variant>
        <vt:i4>380</vt:i4>
      </vt:variant>
      <vt:variant>
        <vt:i4>0</vt:i4>
      </vt:variant>
      <vt:variant>
        <vt:i4>5</vt:i4>
      </vt:variant>
      <vt:variant>
        <vt:lpwstr/>
      </vt:variant>
      <vt:variant>
        <vt:lpwstr>_Toc163725186</vt:lpwstr>
      </vt:variant>
      <vt:variant>
        <vt:i4>1769521</vt:i4>
      </vt:variant>
      <vt:variant>
        <vt:i4>374</vt:i4>
      </vt:variant>
      <vt:variant>
        <vt:i4>0</vt:i4>
      </vt:variant>
      <vt:variant>
        <vt:i4>5</vt:i4>
      </vt:variant>
      <vt:variant>
        <vt:lpwstr/>
      </vt:variant>
      <vt:variant>
        <vt:lpwstr>_Toc163725185</vt:lpwstr>
      </vt:variant>
      <vt:variant>
        <vt:i4>1769521</vt:i4>
      </vt:variant>
      <vt:variant>
        <vt:i4>368</vt:i4>
      </vt:variant>
      <vt:variant>
        <vt:i4>0</vt:i4>
      </vt:variant>
      <vt:variant>
        <vt:i4>5</vt:i4>
      </vt:variant>
      <vt:variant>
        <vt:lpwstr/>
      </vt:variant>
      <vt:variant>
        <vt:lpwstr>_Toc163725184</vt:lpwstr>
      </vt:variant>
      <vt:variant>
        <vt:i4>1769521</vt:i4>
      </vt:variant>
      <vt:variant>
        <vt:i4>362</vt:i4>
      </vt:variant>
      <vt:variant>
        <vt:i4>0</vt:i4>
      </vt:variant>
      <vt:variant>
        <vt:i4>5</vt:i4>
      </vt:variant>
      <vt:variant>
        <vt:lpwstr/>
      </vt:variant>
      <vt:variant>
        <vt:lpwstr>_Toc163725183</vt:lpwstr>
      </vt:variant>
      <vt:variant>
        <vt:i4>1769521</vt:i4>
      </vt:variant>
      <vt:variant>
        <vt:i4>356</vt:i4>
      </vt:variant>
      <vt:variant>
        <vt:i4>0</vt:i4>
      </vt:variant>
      <vt:variant>
        <vt:i4>5</vt:i4>
      </vt:variant>
      <vt:variant>
        <vt:lpwstr/>
      </vt:variant>
      <vt:variant>
        <vt:lpwstr>_Toc163725182</vt:lpwstr>
      </vt:variant>
      <vt:variant>
        <vt:i4>1769521</vt:i4>
      </vt:variant>
      <vt:variant>
        <vt:i4>350</vt:i4>
      </vt:variant>
      <vt:variant>
        <vt:i4>0</vt:i4>
      </vt:variant>
      <vt:variant>
        <vt:i4>5</vt:i4>
      </vt:variant>
      <vt:variant>
        <vt:lpwstr/>
      </vt:variant>
      <vt:variant>
        <vt:lpwstr>_Toc163725181</vt:lpwstr>
      </vt:variant>
      <vt:variant>
        <vt:i4>1769521</vt:i4>
      </vt:variant>
      <vt:variant>
        <vt:i4>344</vt:i4>
      </vt:variant>
      <vt:variant>
        <vt:i4>0</vt:i4>
      </vt:variant>
      <vt:variant>
        <vt:i4>5</vt:i4>
      </vt:variant>
      <vt:variant>
        <vt:lpwstr/>
      </vt:variant>
      <vt:variant>
        <vt:lpwstr>_Toc163725180</vt:lpwstr>
      </vt:variant>
      <vt:variant>
        <vt:i4>1310769</vt:i4>
      </vt:variant>
      <vt:variant>
        <vt:i4>338</vt:i4>
      </vt:variant>
      <vt:variant>
        <vt:i4>0</vt:i4>
      </vt:variant>
      <vt:variant>
        <vt:i4>5</vt:i4>
      </vt:variant>
      <vt:variant>
        <vt:lpwstr/>
      </vt:variant>
      <vt:variant>
        <vt:lpwstr>_Toc163725179</vt:lpwstr>
      </vt:variant>
      <vt:variant>
        <vt:i4>1310769</vt:i4>
      </vt:variant>
      <vt:variant>
        <vt:i4>332</vt:i4>
      </vt:variant>
      <vt:variant>
        <vt:i4>0</vt:i4>
      </vt:variant>
      <vt:variant>
        <vt:i4>5</vt:i4>
      </vt:variant>
      <vt:variant>
        <vt:lpwstr/>
      </vt:variant>
      <vt:variant>
        <vt:lpwstr>_Toc163725178</vt:lpwstr>
      </vt:variant>
      <vt:variant>
        <vt:i4>1310769</vt:i4>
      </vt:variant>
      <vt:variant>
        <vt:i4>326</vt:i4>
      </vt:variant>
      <vt:variant>
        <vt:i4>0</vt:i4>
      </vt:variant>
      <vt:variant>
        <vt:i4>5</vt:i4>
      </vt:variant>
      <vt:variant>
        <vt:lpwstr/>
      </vt:variant>
      <vt:variant>
        <vt:lpwstr>_Toc163725177</vt:lpwstr>
      </vt:variant>
      <vt:variant>
        <vt:i4>1310769</vt:i4>
      </vt:variant>
      <vt:variant>
        <vt:i4>320</vt:i4>
      </vt:variant>
      <vt:variant>
        <vt:i4>0</vt:i4>
      </vt:variant>
      <vt:variant>
        <vt:i4>5</vt:i4>
      </vt:variant>
      <vt:variant>
        <vt:lpwstr/>
      </vt:variant>
      <vt:variant>
        <vt:lpwstr>_Toc163725176</vt:lpwstr>
      </vt:variant>
      <vt:variant>
        <vt:i4>1310769</vt:i4>
      </vt:variant>
      <vt:variant>
        <vt:i4>314</vt:i4>
      </vt:variant>
      <vt:variant>
        <vt:i4>0</vt:i4>
      </vt:variant>
      <vt:variant>
        <vt:i4>5</vt:i4>
      </vt:variant>
      <vt:variant>
        <vt:lpwstr/>
      </vt:variant>
      <vt:variant>
        <vt:lpwstr>_Toc163725175</vt:lpwstr>
      </vt:variant>
      <vt:variant>
        <vt:i4>1310769</vt:i4>
      </vt:variant>
      <vt:variant>
        <vt:i4>308</vt:i4>
      </vt:variant>
      <vt:variant>
        <vt:i4>0</vt:i4>
      </vt:variant>
      <vt:variant>
        <vt:i4>5</vt:i4>
      </vt:variant>
      <vt:variant>
        <vt:lpwstr/>
      </vt:variant>
      <vt:variant>
        <vt:lpwstr>_Toc163725174</vt:lpwstr>
      </vt:variant>
      <vt:variant>
        <vt:i4>1310769</vt:i4>
      </vt:variant>
      <vt:variant>
        <vt:i4>302</vt:i4>
      </vt:variant>
      <vt:variant>
        <vt:i4>0</vt:i4>
      </vt:variant>
      <vt:variant>
        <vt:i4>5</vt:i4>
      </vt:variant>
      <vt:variant>
        <vt:lpwstr/>
      </vt:variant>
      <vt:variant>
        <vt:lpwstr>_Toc163725173</vt:lpwstr>
      </vt:variant>
      <vt:variant>
        <vt:i4>1310769</vt:i4>
      </vt:variant>
      <vt:variant>
        <vt:i4>296</vt:i4>
      </vt:variant>
      <vt:variant>
        <vt:i4>0</vt:i4>
      </vt:variant>
      <vt:variant>
        <vt:i4>5</vt:i4>
      </vt:variant>
      <vt:variant>
        <vt:lpwstr/>
      </vt:variant>
      <vt:variant>
        <vt:lpwstr>_Toc163725172</vt:lpwstr>
      </vt:variant>
      <vt:variant>
        <vt:i4>1310769</vt:i4>
      </vt:variant>
      <vt:variant>
        <vt:i4>290</vt:i4>
      </vt:variant>
      <vt:variant>
        <vt:i4>0</vt:i4>
      </vt:variant>
      <vt:variant>
        <vt:i4>5</vt:i4>
      </vt:variant>
      <vt:variant>
        <vt:lpwstr/>
      </vt:variant>
      <vt:variant>
        <vt:lpwstr>_Toc163725171</vt:lpwstr>
      </vt:variant>
      <vt:variant>
        <vt:i4>1310769</vt:i4>
      </vt:variant>
      <vt:variant>
        <vt:i4>284</vt:i4>
      </vt:variant>
      <vt:variant>
        <vt:i4>0</vt:i4>
      </vt:variant>
      <vt:variant>
        <vt:i4>5</vt:i4>
      </vt:variant>
      <vt:variant>
        <vt:lpwstr/>
      </vt:variant>
      <vt:variant>
        <vt:lpwstr>_Toc163725170</vt:lpwstr>
      </vt:variant>
      <vt:variant>
        <vt:i4>1376305</vt:i4>
      </vt:variant>
      <vt:variant>
        <vt:i4>278</vt:i4>
      </vt:variant>
      <vt:variant>
        <vt:i4>0</vt:i4>
      </vt:variant>
      <vt:variant>
        <vt:i4>5</vt:i4>
      </vt:variant>
      <vt:variant>
        <vt:lpwstr/>
      </vt:variant>
      <vt:variant>
        <vt:lpwstr>_Toc163725169</vt:lpwstr>
      </vt:variant>
      <vt:variant>
        <vt:i4>1376305</vt:i4>
      </vt:variant>
      <vt:variant>
        <vt:i4>272</vt:i4>
      </vt:variant>
      <vt:variant>
        <vt:i4>0</vt:i4>
      </vt:variant>
      <vt:variant>
        <vt:i4>5</vt:i4>
      </vt:variant>
      <vt:variant>
        <vt:lpwstr/>
      </vt:variant>
      <vt:variant>
        <vt:lpwstr>_Toc163725168</vt:lpwstr>
      </vt:variant>
      <vt:variant>
        <vt:i4>1376305</vt:i4>
      </vt:variant>
      <vt:variant>
        <vt:i4>266</vt:i4>
      </vt:variant>
      <vt:variant>
        <vt:i4>0</vt:i4>
      </vt:variant>
      <vt:variant>
        <vt:i4>5</vt:i4>
      </vt:variant>
      <vt:variant>
        <vt:lpwstr/>
      </vt:variant>
      <vt:variant>
        <vt:lpwstr>_Toc163725167</vt:lpwstr>
      </vt:variant>
      <vt:variant>
        <vt:i4>1376305</vt:i4>
      </vt:variant>
      <vt:variant>
        <vt:i4>260</vt:i4>
      </vt:variant>
      <vt:variant>
        <vt:i4>0</vt:i4>
      </vt:variant>
      <vt:variant>
        <vt:i4>5</vt:i4>
      </vt:variant>
      <vt:variant>
        <vt:lpwstr/>
      </vt:variant>
      <vt:variant>
        <vt:lpwstr>_Toc163725166</vt:lpwstr>
      </vt:variant>
      <vt:variant>
        <vt:i4>1376305</vt:i4>
      </vt:variant>
      <vt:variant>
        <vt:i4>254</vt:i4>
      </vt:variant>
      <vt:variant>
        <vt:i4>0</vt:i4>
      </vt:variant>
      <vt:variant>
        <vt:i4>5</vt:i4>
      </vt:variant>
      <vt:variant>
        <vt:lpwstr/>
      </vt:variant>
      <vt:variant>
        <vt:lpwstr>_Toc163725165</vt:lpwstr>
      </vt:variant>
      <vt:variant>
        <vt:i4>1376305</vt:i4>
      </vt:variant>
      <vt:variant>
        <vt:i4>248</vt:i4>
      </vt:variant>
      <vt:variant>
        <vt:i4>0</vt:i4>
      </vt:variant>
      <vt:variant>
        <vt:i4>5</vt:i4>
      </vt:variant>
      <vt:variant>
        <vt:lpwstr/>
      </vt:variant>
      <vt:variant>
        <vt:lpwstr>_Toc163725164</vt:lpwstr>
      </vt:variant>
      <vt:variant>
        <vt:i4>1376305</vt:i4>
      </vt:variant>
      <vt:variant>
        <vt:i4>242</vt:i4>
      </vt:variant>
      <vt:variant>
        <vt:i4>0</vt:i4>
      </vt:variant>
      <vt:variant>
        <vt:i4>5</vt:i4>
      </vt:variant>
      <vt:variant>
        <vt:lpwstr/>
      </vt:variant>
      <vt:variant>
        <vt:lpwstr>_Toc163725163</vt:lpwstr>
      </vt:variant>
      <vt:variant>
        <vt:i4>1376305</vt:i4>
      </vt:variant>
      <vt:variant>
        <vt:i4>236</vt:i4>
      </vt:variant>
      <vt:variant>
        <vt:i4>0</vt:i4>
      </vt:variant>
      <vt:variant>
        <vt:i4>5</vt:i4>
      </vt:variant>
      <vt:variant>
        <vt:lpwstr/>
      </vt:variant>
      <vt:variant>
        <vt:lpwstr>_Toc163725162</vt:lpwstr>
      </vt:variant>
      <vt:variant>
        <vt:i4>1376305</vt:i4>
      </vt:variant>
      <vt:variant>
        <vt:i4>230</vt:i4>
      </vt:variant>
      <vt:variant>
        <vt:i4>0</vt:i4>
      </vt:variant>
      <vt:variant>
        <vt:i4>5</vt:i4>
      </vt:variant>
      <vt:variant>
        <vt:lpwstr/>
      </vt:variant>
      <vt:variant>
        <vt:lpwstr>_Toc163725161</vt:lpwstr>
      </vt:variant>
      <vt:variant>
        <vt:i4>1376305</vt:i4>
      </vt:variant>
      <vt:variant>
        <vt:i4>224</vt:i4>
      </vt:variant>
      <vt:variant>
        <vt:i4>0</vt:i4>
      </vt:variant>
      <vt:variant>
        <vt:i4>5</vt:i4>
      </vt:variant>
      <vt:variant>
        <vt:lpwstr/>
      </vt:variant>
      <vt:variant>
        <vt:lpwstr>_Toc163725160</vt:lpwstr>
      </vt:variant>
      <vt:variant>
        <vt:i4>1441841</vt:i4>
      </vt:variant>
      <vt:variant>
        <vt:i4>218</vt:i4>
      </vt:variant>
      <vt:variant>
        <vt:i4>0</vt:i4>
      </vt:variant>
      <vt:variant>
        <vt:i4>5</vt:i4>
      </vt:variant>
      <vt:variant>
        <vt:lpwstr/>
      </vt:variant>
      <vt:variant>
        <vt:lpwstr>_Toc163725159</vt:lpwstr>
      </vt:variant>
      <vt:variant>
        <vt:i4>1441841</vt:i4>
      </vt:variant>
      <vt:variant>
        <vt:i4>212</vt:i4>
      </vt:variant>
      <vt:variant>
        <vt:i4>0</vt:i4>
      </vt:variant>
      <vt:variant>
        <vt:i4>5</vt:i4>
      </vt:variant>
      <vt:variant>
        <vt:lpwstr/>
      </vt:variant>
      <vt:variant>
        <vt:lpwstr>_Toc163725158</vt:lpwstr>
      </vt:variant>
      <vt:variant>
        <vt:i4>1441841</vt:i4>
      </vt:variant>
      <vt:variant>
        <vt:i4>206</vt:i4>
      </vt:variant>
      <vt:variant>
        <vt:i4>0</vt:i4>
      </vt:variant>
      <vt:variant>
        <vt:i4>5</vt:i4>
      </vt:variant>
      <vt:variant>
        <vt:lpwstr/>
      </vt:variant>
      <vt:variant>
        <vt:lpwstr>_Toc163725157</vt:lpwstr>
      </vt:variant>
      <vt:variant>
        <vt:i4>1441841</vt:i4>
      </vt:variant>
      <vt:variant>
        <vt:i4>200</vt:i4>
      </vt:variant>
      <vt:variant>
        <vt:i4>0</vt:i4>
      </vt:variant>
      <vt:variant>
        <vt:i4>5</vt:i4>
      </vt:variant>
      <vt:variant>
        <vt:lpwstr/>
      </vt:variant>
      <vt:variant>
        <vt:lpwstr>_Toc163725156</vt:lpwstr>
      </vt:variant>
      <vt:variant>
        <vt:i4>1441841</vt:i4>
      </vt:variant>
      <vt:variant>
        <vt:i4>194</vt:i4>
      </vt:variant>
      <vt:variant>
        <vt:i4>0</vt:i4>
      </vt:variant>
      <vt:variant>
        <vt:i4>5</vt:i4>
      </vt:variant>
      <vt:variant>
        <vt:lpwstr/>
      </vt:variant>
      <vt:variant>
        <vt:lpwstr>_Toc163725155</vt:lpwstr>
      </vt:variant>
      <vt:variant>
        <vt:i4>1441841</vt:i4>
      </vt:variant>
      <vt:variant>
        <vt:i4>188</vt:i4>
      </vt:variant>
      <vt:variant>
        <vt:i4>0</vt:i4>
      </vt:variant>
      <vt:variant>
        <vt:i4>5</vt:i4>
      </vt:variant>
      <vt:variant>
        <vt:lpwstr/>
      </vt:variant>
      <vt:variant>
        <vt:lpwstr>_Toc163725154</vt:lpwstr>
      </vt:variant>
      <vt:variant>
        <vt:i4>1441841</vt:i4>
      </vt:variant>
      <vt:variant>
        <vt:i4>182</vt:i4>
      </vt:variant>
      <vt:variant>
        <vt:i4>0</vt:i4>
      </vt:variant>
      <vt:variant>
        <vt:i4>5</vt:i4>
      </vt:variant>
      <vt:variant>
        <vt:lpwstr/>
      </vt:variant>
      <vt:variant>
        <vt:lpwstr>_Toc163725153</vt:lpwstr>
      </vt:variant>
      <vt:variant>
        <vt:i4>1441841</vt:i4>
      </vt:variant>
      <vt:variant>
        <vt:i4>176</vt:i4>
      </vt:variant>
      <vt:variant>
        <vt:i4>0</vt:i4>
      </vt:variant>
      <vt:variant>
        <vt:i4>5</vt:i4>
      </vt:variant>
      <vt:variant>
        <vt:lpwstr/>
      </vt:variant>
      <vt:variant>
        <vt:lpwstr>_Toc163725152</vt:lpwstr>
      </vt:variant>
      <vt:variant>
        <vt:i4>1441841</vt:i4>
      </vt:variant>
      <vt:variant>
        <vt:i4>170</vt:i4>
      </vt:variant>
      <vt:variant>
        <vt:i4>0</vt:i4>
      </vt:variant>
      <vt:variant>
        <vt:i4>5</vt:i4>
      </vt:variant>
      <vt:variant>
        <vt:lpwstr/>
      </vt:variant>
      <vt:variant>
        <vt:lpwstr>_Toc163725151</vt:lpwstr>
      </vt:variant>
      <vt:variant>
        <vt:i4>1441841</vt:i4>
      </vt:variant>
      <vt:variant>
        <vt:i4>164</vt:i4>
      </vt:variant>
      <vt:variant>
        <vt:i4>0</vt:i4>
      </vt:variant>
      <vt:variant>
        <vt:i4>5</vt:i4>
      </vt:variant>
      <vt:variant>
        <vt:lpwstr/>
      </vt:variant>
      <vt:variant>
        <vt:lpwstr>_Toc163725150</vt:lpwstr>
      </vt:variant>
      <vt:variant>
        <vt:i4>1507377</vt:i4>
      </vt:variant>
      <vt:variant>
        <vt:i4>158</vt:i4>
      </vt:variant>
      <vt:variant>
        <vt:i4>0</vt:i4>
      </vt:variant>
      <vt:variant>
        <vt:i4>5</vt:i4>
      </vt:variant>
      <vt:variant>
        <vt:lpwstr/>
      </vt:variant>
      <vt:variant>
        <vt:lpwstr>_Toc163725149</vt:lpwstr>
      </vt:variant>
      <vt:variant>
        <vt:i4>1507377</vt:i4>
      </vt:variant>
      <vt:variant>
        <vt:i4>152</vt:i4>
      </vt:variant>
      <vt:variant>
        <vt:i4>0</vt:i4>
      </vt:variant>
      <vt:variant>
        <vt:i4>5</vt:i4>
      </vt:variant>
      <vt:variant>
        <vt:lpwstr/>
      </vt:variant>
      <vt:variant>
        <vt:lpwstr>_Toc163725148</vt:lpwstr>
      </vt:variant>
      <vt:variant>
        <vt:i4>1507377</vt:i4>
      </vt:variant>
      <vt:variant>
        <vt:i4>146</vt:i4>
      </vt:variant>
      <vt:variant>
        <vt:i4>0</vt:i4>
      </vt:variant>
      <vt:variant>
        <vt:i4>5</vt:i4>
      </vt:variant>
      <vt:variant>
        <vt:lpwstr/>
      </vt:variant>
      <vt:variant>
        <vt:lpwstr>_Toc163725147</vt:lpwstr>
      </vt:variant>
      <vt:variant>
        <vt:i4>1507377</vt:i4>
      </vt:variant>
      <vt:variant>
        <vt:i4>140</vt:i4>
      </vt:variant>
      <vt:variant>
        <vt:i4>0</vt:i4>
      </vt:variant>
      <vt:variant>
        <vt:i4>5</vt:i4>
      </vt:variant>
      <vt:variant>
        <vt:lpwstr/>
      </vt:variant>
      <vt:variant>
        <vt:lpwstr>_Toc163725146</vt:lpwstr>
      </vt:variant>
      <vt:variant>
        <vt:i4>1507377</vt:i4>
      </vt:variant>
      <vt:variant>
        <vt:i4>134</vt:i4>
      </vt:variant>
      <vt:variant>
        <vt:i4>0</vt:i4>
      </vt:variant>
      <vt:variant>
        <vt:i4>5</vt:i4>
      </vt:variant>
      <vt:variant>
        <vt:lpwstr/>
      </vt:variant>
      <vt:variant>
        <vt:lpwstr>_Toc163725145</vt:lpwstr>
      </vt:variant>
      <vt:variant>
        <vt:i4>1507377</vt:i4>
      </vt:variant>
      <vt:variant>
        <vt:i4>128</vt:i4>
      </vt:variant>
      <vt:variant>
        <vt:i4>0</vt:i4>
      </vt:variant>
      <vt:variant>
        <vt:i4>5</vt:i4>
      </vt:variant>
      <vt:variant>
        <vt:lpwstr/>
      </vt:variant>
      <vt:variant>
        <vt:lpwstr>_Toc163725144</vt:lpwstr>
      </vt:variant>
      <vt:variant>
        <vt:i4>1507377</vt:i4>
      </vt:variant>
      <vt:variant>
        <vt:i4>122</vt:i4>
      </vt:variant>
      <vt:variant>
        <vt:i4>0</vt:i4>
      </vt:variant>
      <vt:variant>
        <vt:i4>5</vt:i4>
      </vt:variant>
      <vt:variant>
        <vt:lpwstr/>
      </vt:variant>
      <vt:variant>
        <vt:lpwstr>_Toc163725143</vt:lpwstr>
      </vt:variant>
      <vt:variant>
        <vt:i4>1507377</vt:i4>
      </vt:variant>
      <vt:variant>
        <vt:i4>116</vt:i4>
      </vt:variant>
      <vt:variant>
        <vt:i4>0</vt:i4>
      </vt:variant>
      <vt:variant>
        <vt:i4>5</vt:i4>
      </vt:variant>
      <vt:variant>
        <vt:lpwstr/>
      </vt:variant>
      <vt:variant>
        <vt:lpwstr>_Toc163725142</vt:lpwstr>
      </vt:variant>
      <vt:variant>
        <vt:i4>1507377</vt:i4>
      </vt:variant>
      <vt:variant>
        <vt:i4>110</vt:i4>
      </vt:variant>
      <vt:variant>
        <vt:i4>0</vt:i4>
      </vt:variant>
      <vt:variant>
        <vt:i4>5</vt:i4>
      </vt:variant>
      <vt:variant>
        <vt:lpwstr/>
      </vt:variant>
      <vt:variant>
        <vt:lpwstr>_Toc163725141</vt:lpwstr>
      </vt:variant>
      <vt:variant>
        <vt:i4>1507377</vt:i4>
      </vt:variant>
      <vt:variant>
        <vt:i4>104</vt:i4>
      </vt:variant>
      <vt:variant>
        <vt:i4>0</vt:i4>
      </vt:variant>
      <vt:variant>
        <vt:i4>5</vt:i4>
      </vt:variant>
      <vt:variant>
        <vt:lpwstr/>
      </vt:variant>
      <vt:variant>
        <vt:lpwstr>_Toc163725140</vt:lpwstr>
      </vt:variant>
      <vt:variant>
        <vt:i4>1048625</vt:i4>
      </vt:variant>
      <vt:variant>
        <vt:i4>98</vt:i4>
      </vt:variant>
      <vt:variant>
        <vt:i4>0</vt:i4>
      </vt:variant>
      <vt:variant>
        <vt:i4>5</vt:i4>
      </vt:variant>
      <vt:variant>
        <vt:lpwstr/>
      </vt:variant>
      <vt:variant>
        <vt:lpwstr>_Toc163725139</vt:lpwstr>
      </vt:variant>
      <vt:variant>
        <vt:i4>1048625</vt:i4>
      </vt:variant>
      <vt:variant>
        <vt:i4>92</vt:i4>
      </vt:variant>
      <vt:variant>
        <vt:i4>0</vt:i4>
      </vt:variant>
      <vt:variant>
        <vt:i4>5</vt:i4>
      </vt:variant>
      <vt:variant>
        <vt:lpwstr/>
      </vt:variant>
      <vt:variant>
        <vt:lpwstr>_Toc163725138</vt:lpwstr>
      </vt:variant>
      <vt:variant>
        <vt:i4>1048625</vt:i4>
      </vt:variant>
      <vt:variant>
        <vt:i4>86</vt:i4>
      </vt:variant>
      <vt:variant>
        <vt:i4>0</vt:i4>
      </vt:variant>
      <vt:variant>
        <vt:i4>5</vt:i4>
      </vt:variant>
      <vt:variant>
        <vt:lpwstr/>
      </vt:variant>
      <vt:variant>
        <vt:lpwstr>_Toc163725137</vt:lpwstr>
      </vt:variant>
      <vt:variant>
        <vt:i4>1048625</vt:i4>
      </vt:variant>
      <vt:variant>
        <vt:i4>80</vt:i4>
      </vt:variant>
      <vt:variant>
        <vt:i4>0</vt:i4>
      </vt:variant>
      <vt:variant>
        <vt:i4>5</vt:i4>
      </vt:variant>
      <vt:variant>
        <vt:lpwstr/>
      </vt:variant>
      <vt:variant>
        <vt:lpwstr>_Toc163725136</vt:lpwstr>
      </vt:variant>
      <vt:variant>
        <vt:i4>1048625</vt:i4>
      </vt:variant>
      <vt:variant>
        <vt:i4>74</vt:i4>
      </vt:variant>
      <vt:variant>
        <vt:i4>0</vt:i4>
      </vt:variant>
      <vt:variant>
        <vt:i4>5</vt:i4>
      </vt:variant>
      <vt:variant>
        <vt:lpwstr/>
      </vt:variant>
      <vt:variant>
        <vt:lpwstr>_Toc163725135</vt:lpwstr>
      </vt:variant>
      <vt:variant>
        <vt:i4>1048625</vt:i4>
      </vt:variant>
      <vt:variant>
        <vt:i4>68</vt:i4>
      </vt:variant>
      <vt:variant>
        <vt:i4>0</vt:i4>
      </vt:variant>
      <vt:variant>
        <vt:i4>5</vt:i4>
      </vt:variant>
      <vt:variant>
        <vt:lpwstr/>
      </vt:variant>
      <vt:variant>
        <vt:lpwstr>_Toc163725134</vt:lpwstr>
      </vt:variant>
      <vt:variant>
        <vt:i4>1048625</vt:i4>
      </vt:variant>
      <vt:variant>
        <vt:i4>62</vt:i4>
      </vt:variant>
      <vt:variant>
        <vt:i4>0</vt:i4>
      </vt:variant>
      <vt:variant>
        <vt:i4>5</vt:i4>
      </vt:variant>
      <vt:variant>
        <vt:lpwstr/>
      </vt:variant>
      <vt:variant>
        <vt:lpwstr>_Toc163725133</vt:lpwstr>
      </vt:variant>
      <vt:variant>
        <vt:i4>1048625</vt:i4>
      </vt:variant>
      <vt:variant>
        <vt:i4>56</vt:i4>
      </vt:variant>
      <vt:variant>
        <vt:i4>0</vt:i4>
      </vt:variant>
      <vt:variant>
        <vt:i4>5</vt:i4>
      </vt:variant>
      <vt:variant>
        <vt:lpwstr/>
      </vt:variant>
      <vt:variant>
        <vt:lpwstr>_Toc163725132</vt:lpwstr>
      </vt:variant>
      <vt:variant>
        <vt:i4>1048625</vt:i4>
      </vt:variant>
      <vt:variant>
        <vt:i4>50</vt:i4>
      </vt:variant>
      <vt:variant>
        <vt:i4>0</vt:i4>
      </vt:variant>
      <vt:variant>
        <vt:i4>5</vt:i4>
      </vt:variant>
      <vt:variant>
        <vt:lpwstr/>
      </vt:variant>
      <vt:variant>
        <vt:lpwstr>_Toc163725131</vt:lpwstr>
      </vt:variant>
      <vt:variant>
        <vt:i4>1048625</vt:i4>
      </vt:variant>
      <vt:variant>
        <vt:i4>44</vt:i4>
      </vt:variant>
      <vt:variant>
        <vt:i4>0</vt:i4>
      </vt:variant>
      <vt:variant>
        <vt:i4>5</vt:i4>
      </vt:variant>
      <vt:variant>
        <vt:lpwstr/>
      </vt:variant>
      <vt:variant>
        <vt:lpwstr>_Toc163725130</vt:lpwstr>
      </vt:variant>
      <vt:variant>
        <vt:i4>1114161</vt:i4>
      </vt:variant>
      <vt:variant>
        <vt:i4>38</vt:i4>
      </vt:variant>
      <vt:variant>
        <vt:i4>0</vt:i4>
      </vt:variant>
      <vt:variant>
        <vt:i4>5</vt:i4>
      </vt:variant>
      <vt:variant>
        <vt:lpwstr/>
      </vt:variant>
      <vt:variant>
        <vt:lpwstr>_Toc163725129</vt:lpwstr>
      </vt:variant>
      <vt:variant>
        <vt:i4>1114161</vt:i4>
      </vt:variant>
      <vt:variant>
        <vt:i4>32</vt:i4>
      </vt:variant>
      <vt:variant>
        <vt:i4>0</vt:i4>
      </vt:variant>
      <vt:variant>
        <vt:i4>5</vt:i4>
      </vt:variant>
      <vt:variant>
        <vt:lpwstr/>
      </vt:variant>
      <vt:variant>
        <vt:lpwstr>_Toc163725128</vt:lpwstr>
      </vt:variant>
      <vt:variant>
        <vt:i4>1114161</vt:i4>
      </vt:variant>
      <vt:variant>
        <vt:i4>26</vt:i4>
      </vt:variant>
      <vt:variant>
        <vt:i4>0</vt:i4>
      </vt:variant>
      <vt:variant>
        <vt:i4>5</vt:i4>
      </vt:variant>
      <vt:variant>
        <vt:lpwstr/>
      </vt:variant>
      <vt:variant>
        <vt:lpwstr>_Toc163725127</vt:lpwstr>
      </vt:variant>
      <vt:variant>
        <vt:i4>1114161</vt:i4>
      </vt:variant>
      <vt:variant>
        <vt:i4>20</vt:i4>
      </vt:variant>
      <vt:variant>
        <vt:i4>0</vt:i4>
      </vt:variant>
      <vt:variant>
        <vt:i4>5</vt:i4>
      </vt:variant>
      <vt:variant>
        <vt:lpwstr/>
      </vt:variant>
      <vt:variant>
        <vt:lpwstr>_Toc163725126</vt:lpwstr>
      </vt:variant>
      <vt:variant>
        <vt:i4>1114161</vt:i4>
      </vt:variant>
      <vt:variant>
        <vt:i4>14</vt:i4>
      </vt:variant>
      <vt:variant>
        <vt:i4>0</vt:i4>
      </vt:variant>
      <vt:variant>
        <vt:i4>5</vt:i4>
      </vt:variant>
      <vt:variant>
        <vt:lpwstr/>
      </vt:variant>
      <vt:variant>
        <vt:lpwstr>_Toc163725125</vt:lpwstr>
      </vt:variant>
      <vt:variant>
        <vt:i4>1114161</vt:i4>
      </vt:variant>
      <vt:variant>
        <vt:i4>8</vt:i4>
      </vt:variant>
      <vt:variant>
        <vt:i4>0</vt:i4>
      </vt:variant>
      <vt:variant>
        <vt:i4>5</vt:i4>
      </vt:variant>
      <vt:variant>
        <vt:lpwstr/>
      </vt:variant>
      <vt:variant>
        <vt:lpwstr>_Toc163725124</vt:lpwstr>
      </vt:variant>
      <vt:variant>
        <vt:i4>1114161</vt:i4>
      </vt:variant>
      <vt:variant>
        <vt:i4>2</vt:i4>
      </vt:variant>
      <vt:variant>
        <vt:i4>0</vt:i4>
      </vt:variant>
      <vt:variant>
        <vt:i4>5</vt:i4>
      </vt:variant>
      <vt:variant>
        <vt:lpwstr/>
      </vt:variant>
      <vt:variant>
        <vt:lpwstr>_Toc163725123</vt:lpwstr>
      </vt:variant>
      <vt:variant>
        <vt:i4>2490484</vt:i4>
      </vt:variant>
      <vt:variant>
        <vt:i4>12</vt:i4>
      </vt:variant>
      <vt:variant>
        <vt:i4>0</vt:i4>
      </vt:variant>
      <vt:variant>
        <vt:i4>5</vt:i4>
      </vt:variant>
      <vt:variant>
        <vt:lpwstr>http://www.bea.com/</vt:lpwstr>
      </vt:variant>
      <vt:variant>
        <vt:lpwstr/>
      </vt:variant>
      <vt:variant>
        <vt:i4>1179712</vt:i4>
      </vt:variant>
      <vt:variant>
        <vt:i4>9</vt:i4>
      </vt:variant>
      <vt:variant>
        <vt:i4>0</vt:i4>
      </vt:variant>
      <vt:variant>
        <vt:i4>5</vt:i4>
      </vt:variant>
      <vt:variant>
        <vt:lpwstr>http://www.biu.ac.il/Computing/security/glossary of useful terms.htm</vt:lpwstr>
      </vt:variant>
      <vt:variant>
        <vt:lpwstr/>
      </vt:variant>
      <vt:variant>
        <vt:i4>8323130</vt:i4>
      </vt:variant>
      <vt:variant>
        <vt:i4>6</vt:i4>
      </vt:variant>
      <vt:variant>
        <vt:i4>0</vt:i4>
      </vt:variant>
      <vt:variant>
        <vt:i4>5</vt:i4>
      </vt:variant>
      <vt:variant>
        <vt:lpwstr>http://www.javacoffeebreak.com/articles/designpatterns/</vt:lpwstr>
      </vt:variant>
      <vt:variant>
        <vt:lpwstr/>
      </vt:variant>
      <vt:variant>
        <vt:i4>4456536</vt:i4>
      </vt:variant>
      <vt:variant>
        <vt:i4>3</vt:i4>
      </vt:variant>
      <vt:variant>
        <vt:i4>0</vt:i4>
      </vt:variant>
      <vt:variant>
        <vt:i4>5</vt:i4>
      </vt:variant>
      <vt:variant>
        <vt:lpwstr>http://jakarta.apache.org/cactus/</vt:lpwstr>
      </vt:variant>
      <vt:variant>
        <vt:lpwstr/>
      </vt:variant>
      <vt:variant>
        <vt:i4>131162</vt:i4>
      </vt:variant>
      <vt:variant>
        <vt:i4>0</vt:i4>
      </vt:variant>
      <vt:variant>
        <vt:i4>0</vt:i4>
      </vt:variant>
      <vt:variant>
        <vt:i4>5</vt:i4>
      </vt:variant>
      <vt:variant>
        <vt:lpwstr>https://vaww.ocis.va.gov/portal/server.pt</vt:lpwstr>
      </vt:variant>
      <vt:variant>
        <vt:lpwstr/>
      </vt:variant>
      <vt:variant>
        <vt:i4>6291540</vt:i4>
      </vt:variant>
      <vt:variant>
        <vt:i4>42166</vt:i4>
      </vt:variant>
      <vt:variant>
        <vt:i4>1042</vt:i4>
      </vt:variant>
      <vt:variant>
        <vt:i4>1</vt:i4>
      </vt:variant>
      <vt:variant>
        <vt:lpwstr>cid:image002.png@01D3224D.93C69E90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Kernel Authentication &amp; Authorization for J2EE (KAAJEE) Deployment Guide</dc:title>
  <dc:subject>This document describes the use of of KAAJEE and KAAJEE SSPIs on the J2EE Application Server and in VistA Web-based applications requiring authentication and authorization on a J2EE Application Server and VistA M Server.</dc:subject>
  <dc:creator>Depertment of Veterans Affairs</dc:creator>
  <cp:keywords/>
  <dc:description/>
  <cp:lastModifiedBy>Department of Veterans Affairs</cp:lastModifiedBy>
  <cp:revision>2</cp:revision>
  <cp:lastPrinted>2024-05-29T15:54:00Z</cp:lastPrinted>
  <dcterms:created xsi:type="dcterms:W3CDTF">2024-05-29T16:26:00Z</dcterms:created>
  <dcterms:modified xsi:type="dcterms:W3CDTF">2024-05-29T16:26:00Z</dcterms:modified>
  <cp:category>Deployment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20060515</vt:lpwstr>
  </property>
  <property fmtid="{D5CDD505-2E9C-101B-9397-08002B2CF9AE}" pid="3" name="Language">
    <vt:lpwstr>en</vt:lpwstr>
  </property>
  <property fmtid="{D5CDD505-2E9C-101B-9397-08002B2CF9AE}" pid="4" name="Subject">
    <vt:lpwstr>This document describes the use of KAAJEE and KAAJEE SSPIs on the J2EE Application Server and in VistA Web-based applications requiring authentication and authorization on a J2EE Application Server and VistA M Server.</vt:lpwstr>
  </property>
  <property fmtid="{D5CDD505-2E9C-101B-9397-08002B2CF9AE}" pid="5" name="Type">
    <vt:lpwstr>Manual</vt:lpwstr>
  </property>
  <property fmtid="{D5CDD505-2E9C-101B-9397-08002B2CF9AE}" pid="6" name="Title">
    <vt:lpwstr>Kernel Authentication &amp; Authorization for J2EE (KAAJEE) Deployment Guide</vt:lpwstr>
  </property>
  <property fmtid="{D5CDD505-2E9C-101B-9397-08002B2CF9AE}" pid="7" name="DateReviewed">
    <vt:lpwstr>20110314</vt:lpwstr>
  </property>
  <property fmtid="{D5CDD505-2E9C-101B-9397-08002B2CF9AE}" pid="8" name="Creator">
    <vt:lpwstr>Susan Strack</vt:lpwstr>
  </property>
  <property fmtid="{D5CDD505-2E9C-101B-9397-08002B2CF9AE}" pid="9" name="Keywords">
    <vt:lpwstr>authentication,authorization,kernel,kaajee,j2ee,login,logon,signin,signon,vista,deployment,implementation</vt:lpwstr>
  </property>
</Properties>
</file>