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97D4" w14:textId="24474205" w:rsidR="00FB7403" w:rsidRPr="00FB7403" w:rsidRDefault="004111CE" w:rsidP="009917A8">
      <w:pPr>
        <w:pStyle w:val="Title"/>
        <w:rPr>
          <w:szCs w:val="36"/>
        </w:rPr>
      </w:pPr>
      <w:bookmarkStart w:id="0" w:name="_Toc205632711"/>
      <w:r>
        <w:t xml:space="preserve">Pharmacy Operational Updates (POU) </w:t>
      </w:r>
      <w:r w:rsidR="00EB1E6E">
        <w:br/>
      </w:r>
      <w:r>
        <w:t>BCMA2PCE Sunset</w:t>
      </w:r>
    </w:p>
    <w:p w14:paraId="217F26C3" w14:textId="01EF3681" w:rsidR="00FB7403" w:rsidRPr="00FB7403" w:rsidRDefault="00FB7403" w:rsidP="00FB7403">
      <w:pPr>
        <w:pStyle w:val="NoSpacing"/>
        <w:jc w:val="center"/>
        <w:rPr>
          <w:rFonts w:ascii="Arial" w:hAnsi="Arial" w:cs="Arial"/>
          <w:b/>
          <w:bCs/>
          <w:sz w:val="36"/>
          <w:szCs w:val="36"/>
        </w:rPr>
      </w:pPr>
      <w:bookmarkStart w:id="1" w:name="_Hlk112402916"/>
      <w:r w:rsidRPr="00FB7403">
        <w:rPr>
          <w:rFonts w:ascii="Arial" w:hAnsi="Arial" w:cs="Arial"/>
          <w:b/>
          <w:bCs/>
          <w:sz w:val="36"/>
          <w:szCs w:val="36"/>
        </w:rPr>
        <w:t>PS</w:t>
      </w:r>
      <w:r w:rsidR="007E11F8">
        <w:rPr>
          <w:rFonts w:ascii="Arial" w:hAnsi="Arial" w:cs="Arial"/>
          <w:b/>
          <w:bCs/>
          <w:sz w:val="36"/>
          <w:szCs w:val="36"/>
        </w:rPr>
        <w:t>B</w:t>
      </w:r>
      <w:r w:rsidRPr="00FB7403">
        <w:rPr>
          <w:rFonts w:ascii="Arial" w:hAnsi="Arial" w:cs="Arial"/>
          <w:b/>
          <w:bCs/>
          <w:sz w:val="36"/>
          <w:szCs w:val="36"/>
        </w:rPr>
        <w:t>*</w:t>
      </w:r>
      <w:r w:rsidR="007E11F8">
        <w:rPr>
          <w:rFonts w:ascii="Arial" w:hAnsi="Arial" w:cs="Arial"/>
          <w:b/>
          <w:bCs/>
          <w:sz w:val="36"/>
          <w:szCs w:val="36"/>
        </w:rPr>
        <w:t>3</w:t>
      </w:r>
      <w:r w:rsidRPr="00FB7403">
        <w:rPr>
          <w:rFonts w:ascii="Arial" w:hAnsi="Arial" w:cs="Arial"/>
          <w:b/>
          <w:bCs/>
          <w:sz w:val="36"/>
          <w:szCs w:val="36"/>
        </w:rPr>
        <w:t>.0*</w:t>
      </w:r>
      <w:r w:rsidR="00432211">
        <w:rPr>
          <w:rFonts w:ascii="Arial" w:hAnsi="Arial" w:cs="Arial"/>
          <w:b/>
          <w:bCs/>
          <w:sz w:val="36"/>
          <w:szCs w:val="36"/>
        </w:rPr>
        <w:t>142</w:t>
      </w:r>
    </w:p>
    <w:bookmarkEnd w:id="1"/>
    <w:p w14:paraId="2C08F1E0" w14:textId="77777777" w:rsidR="00FB7403" w:rsidRPr="00FB7403" w:rsidRDefault="00FB7403" w:rsidP="00FB7403">
      <w:pPr>
        <w:pStyle w:val="NoSpacing"/>
        <w:jc w:val="center"/>
        <w:rPr>
          <w:rFonts w:ascii="Arial" w:hAnsi="Arial" w:cs="Arial"/>
          <w:b/>
          <w:bCs/>
          <w:sz w:val="36"/>
          <w:szCs w:val="36"/>
        </w:rPr>
      </w:pPr>
    </w:p>
    <w:p w14:paraId="75E61FEA" w14:textId="17E9A299" w:rsidR="009917A8" w:rsidRPr="00FB7403" w:rsidRDefault="0043004F" w:rsidP="009917A8">
      <w:pPr>
        <w:pStyle w:val="Title"/>
        <w:rPr>
          <w:szCs w:val="36"/>
        </w:rPr>
      </w:pPr>
      <w:r w:rsidRPr="00FB7403">
        <w:rPr>
          <w:szCs w:val="36"/>
        </w:rPr>
        <w:t xml:space="preserve">Deployment, </w:t>
      </w:r>
      <w:r w:rsidR="00685E4D" w:rsidRPr="00FB7403">
        <w:rPr>
          <w:szCs w:val="36"/>
        </w:rPr>
        <w:t>Installation, Back-Out, and Rollback Guide</w:t>
      </w:r>
    </w:p>
    <w:p w14:paraId="1863465A" w14:textId="77777777" w:rsidR="004F3A80" w:rsidRPr="00232E64" w:rsidRDefault="00281408" w:rsidP="004F3A80">
      <w:pPr>
        <w:pStyle w:val="CoverTitleInstructions"/>
        <w:rPr>
          <w:i w:val="0"/>
          <w:iCs w:val="0"/>
          <w:color w:val="FFFFFF" w:themeColor="background1"/>
        </w:rPr>
      </w:pPr>
      <w:r>
        <w:rPr>
          <w:noProof/>
          <w:lang w:bidi="yi-Hebr"/>
        </w:rPr>
        <w:drawing>
          <wp:inline distT="0" distB="0" distL="0" distR="0" wp14:anchorId="245F6EF0" wp14:editId="7C2FBF88">
            <wp:extent cx="2171700" cy="2171700"/>
            <wp:effectExtent l="0" t="0" r="0" b="0"/>
            <wp:docPr id="3" name="Picture 3" descr="Department of Veterans Affairs official seal" title="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Veterans Affairs official seal" title="Department of Veterans Affairs official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338EA55E" w14:textId="77777777" w:rsidR="009976DD" w:rsidRDefault="009976DD" w:rsidP="009976DD">
      <w:pPr>
        <w:pStyle w:val="Title"/>
      </w:pPr>
    </w:p>
    <w:p w14:paraId="026AC33F" w14:textId="2EB63BA0" w:rsidR="0028784E" w:rsidRPr="00DA4821" w:rsidRDefault="00232080" w:rsidP="741F144B">
      <w:pPr>
        <w:pStyle w:val="InstructionalTextTitle2"/>
        <w:rPr>
          <w:rFonts w:ascii="Arial" w:hAnsi="Arial" w:cs="Arial"/>
          <w:b/>
          <w:bCs/>
          <w:i/>
          <w:color w:val="auto"/>
          <w:sz w:val="28"/>
          <w:szCs w:val="28"/>
        </w:rPr>
      </w:pPr>
      <w:r>
        <w:rPr>
          <w:rFonts w:ascii="Arial" w:hAnsi="Arial" w:cs="Arial"/>
          <w:b/>
          <w:bCs/>
          <w:color w:val="auto"/>
          <w:sz w:val="28"/>
          <w:szCs w:val="28"/>
        </w:rPr>
        <w:t>August</w:t>
      </w:r>
      <w:r w:rsidR="00DA4821" w:rsidRPr="741F144B">
        <w:rPr>
          <w:rFonts w:ascii="Arial" w:hAnsi="Arial" w:cs="Arial"/>
          <w:b/>
          <w:bCs/>
          <w:color w:val="auto"/>
          <w:sz w:val="28"/>
          <w:szCs w:val="28"/>
        </w:rPr>
        <w:t xml:space="preserve"> 202</w:t>
      </w:r>
      <w:r w:rsidR="00A51036" w:rsidRPr="741F144B">
        <w:rPr>
          <w:rFonts w:ascii="Arial" w:hAnsi="Arial" w:cs="Arial"/>
          <w:b/>
          <w:bCs/>
          <w:color w:val="auto"/>
          <w:sz w:val="28"/>
          <w:szCs w:val="28"/>
        </w:rPr>
        <w:t>3</w:t>
      </w:r>
    </w:p>
    <w:p w14:paraId="54D0EEEC" w14:textId="77777777" w:rsidR="009976DD" w:rsidRPr="00C10244" w:rsidRDefault="009976DD" w:rsidP="00C10244">
      <w:pPr>
        <w:pStyle w:val="InstructionalTextTitle2"/>
        <w:rPr>
          <w:rFonts w:ascii="Arial" w:hAnsi="Arial" w:cs="Arial"/>
          <w:b/>
          <w:color w:val="auto"/>
          <w:sz w:val="28"/>
          <w:szCs w:val="28"/>
        </w:rPr>
      </w:pPr>
      <w:r w:rsidRPr="00C10244">
        <w:rPr>
          <w:rFonts w:ascii="Arial" w:hAnsi="Arial" w:cs="Arial"/>
          <w:b/>
          <w:color w:val="auto"/>
          <w:sz w:val="28"/>
          <w:szCs w:val="28"/>
        </w:rPr>
        <w:t>Department of Veterans Affairs</w:t>
      </w:r>
    </w:p>
    <w:p w14:paraId="6E6AC5ED" w14:textId="77777777" w:rsidR="00F7216E" w:rsidRDefault="0028784E" w:rsidP="00F7216E">
      <w:pPr>
        <w:pStyle w:val="Title2"/>
      </w:pPr>
      <w:r w:rsidRPr="00DA4821">
        <w:rPr>
          <w:bCs w:val="0"/>
          <w:iCs/>
          <w:color w:val="auto"/>
          <w:szCs w:val="28"/>
        </w:rPr>
        <w:t>Office of Information</w:t>
      </w:r>
      <w:r w:rsidRPr="00DA4821">
        <w:rPr>
          <w:color w:val="auto"/>
        </w:rPr>
        <w:t xml:space="preserve"> </w:t>
      </w:r>
      <w:r>
        <w:t>and Technology (OIT)</w:t>
      </w:r>
    </w:p>
    <w:p w14:paraId="13E048D1" w14:textId="77777777" w:rsidR="00AD4E85" w:rsidRDefault="00AD4E85" w:rsidP="005F0F90">
      <w:pPr>
        <w:pStyle w:val="InstructionalText1"/>
        <w:sectPr w:rsidR="00AD4E85" w:rsidSect="00FA1BF4">
          <w:pgSz w:w="12240" w:h="15840" w:code="1"/>
          <w:pgMar w:top="1440" w:right="1440" w:bottom="1440" w:left="1440" w:header="720" w:footer="720" w:gutter="0"/>
          <w:pgNumType w:fmt="lowerRoman" w:start="1"/>
          <w:cols w:space="720"/>
          <w:vAlign w:val="center"/>
          <w:docGrid w:linePitch="360"/>
        </w:sectPr>
      </w:pPr>
    </w:p>
    <w:p w14:paraId="1E5644B5" w14:textId="77777777" w:rsidR="00F64BE3" w:rsidRPr="00236972" w:rsidDel="00213C8E" w:rsidRDefault="00F64BE3" w:rsidP="00F64BE3">
      <w:pPr>
        <w:jc w:val="center"/>
        <w:rPr>
          <w:rFonts w:ascii="Arial" w:hAnsi="Arial" w:cs="Arial"/>
          <w:b/>
          <w:bCs/>
          <w:color w:val="000000"/>
          <w:sz w:val="28"/>
          <w:szCs w:val="32"/>
        </w:rPr>
      </w:pPr>
      <w:r w:rsidRPr="00236972" w:rsidDel="00213C8E">
        <w:rPr>
          <w:rFonts w:ascii="Arial" w:hAnsi="Arial" w:cs="Arial"/>
          <w:b/>
          <w:bCs/>
          <w:color w:val="000000"/>
          <w:sz w:val="28"/>
          <w:szCs w:val="32"/>
        </w:rPr>
        <w:lastRenderedPageBreak/>
        <w:t>Revision History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4"/>
        <w:gridCol w:w="1023"/>
        <w:gridCol w:w="4260"/>
        <w:gridCol w:w="2233"/>
      </w:tblGrid>
      <w:tr w:rsidR="00F64BE3" w:rsidRPr="00C13264" w:rsidDel="00213C8E" w14:paraId="33B8E944" w14:textId="77777777" w:rsidTr="00BD7FDB">
        <w:trPr>
          <w:cantSplit/>
          <w:tblHeader/>
        </w:trPr>
        <w:tc>
          <w:tcPr>
            <w:tcW w:w="981" w:type="pct"/>
            <w:shd w:val="clear" w:color="auto" w:fill="F2F2F2"/>
          </w:tcPr>
          <w:p w14:paraId="6E9691DE" w14:textId="77777777" w:rsidR="00F64BE3" w:rsidRPr="00C13264" w:rsidDel="00213C8E" w:rsidRDefault="00F64BE3" w:rsidP="00F64BE3">
            <w:pPr>
              <w:spacing w:before="60" w:after="60"/>
              <w:rPr>
                <w:rFonts w:ascii="Arial" w:hAnsi="Arial" w:cs="Arial"/>
                <w:b/>
                <w:sz w:val="22"/>
                <w:szCs w:val="22"/>
              </w:rPr>
            </w:pPr>
            <w:r w:rsidRPr="00C13264" w:rsidDel="00213C8E">
              <w:rPr>
                <w:rFonts w:ascii="Arial" w:hAnsi="Arial" w:cs="Arial"/>
                <w:b/>
                <w:sz w:val="22"/>
                <w:szCs w:val="22"/>
              </w:rPr>
              <w:t>Date</w:t>
            </w:r>
          </w:p>
        </w:tc>
        <w:tc>
          <w:tcPr>
            <w:tcW w:w="547" w:type="pct"/>
            <w:shd w:val="clear" w:color="auto" w:fill="F2F2F2"/>
          </w:tcPr>
          <w:p w14:paraId="2166E1BE" w14:textId="77777777" w:rsidR="00F64BE3" w:rsidRPr="00C13264" w:rsidDel="00213C8E" w:rsidRDefault="00F64BE3" w:rsidP="00F64BE3">
            <w:pPr>
              <w:spacing w:before="60" w:after="60"/>
              <w:rPr>
                <w:rFonts w:ascii="Arial" w:hAnsi="Arial" w:cs="Arial"/>
                <w:b/>
                <w:sz w:val="22"/>
                <w:szCs w:val="22"/>
              </w:rPr>
            </w:pPr>
            <w:r w:rsidRPr="00C13264" w:rsidDel="00213C8E">
              <w:rPr>
                <w:rFonts w:ascii="Arial" w:hAnsi="Arial" w:cs="Arial"/>
                <w:b/>
                <w:sz w:val="22"/>
                <w:szCs w:val="22"/>
              </w:rPr>
              <w:t>Version</w:t>
            </w:r>
          </w:p>
        </w:tc>
        <w:tc>
          <w:tcPr>
            <w:tcW w:w="2278" w:type="pct"/>
            <w:shd w:val="clear" w:color="auto" w:fill="F2F2F2"/>
          </w:tcPr>
          <w:p w14:paraId="02EF05AD" w14:textId="77777777" w:rsidR="00F64BE3" w:rsidRPr="00C13264" w:rsidDel="00213C8E" w:rsidRDefault="00F64BE3" w:rsidP="00F64BE3">
            <w:pPr>
              <w:spacing w:before="60" w:after="60"/>
              <w:rPr>
                <w:rFonts w:ascii="Arial" w:hAnsi="Arial" w:cs="Arial"/>
                <w:b/>
                <w:sz w:val="22"/>
                <w:szCs w:val="22"/>
              </w:rPr>
            </w:pPr>
            <w:r w:rsidRPr="00C13264" w:rsidDel="00213C8E">
              <w:rPr>
                <w:rFonts w:ascii="Arial" w:hAnsi="Arial" w:cs="Arial"/>
                <w:b/>
                <w:sz w:val="22"/>
                <w:szCs w:val="22"/>
              </w:rPr>
              <w:t>Description</w:t>
            </w:r>
          </w:p>
        </w:tc>
        <w:tc>
          <w:tcPr>
            <w:tcW w:w="1194" w:type="pct"/>
            <w:shd w:val="clear" w:color="auto" w:fill="F2F2F2"/>
          </w:tcPr>
          <w:p w14:paraId="26B9748C" w14:textId="77777777" w:rsidR="00F64BE3" w:rsidRPr="00C13264" w:rsidDel="00213C8E" w:rsidRDefault="00F64BE3" w:rsidP="00F64BE3">
            <w:pPr>
              <w:spacing w:before="60" w:after="60"/>
              <w:rPr>
                <w:rFonts w:ascii="Arial" w:hAnsi="Arial" w:cs="Arial"/>
                <w:b/>
                <w:sz w:val="22"/>
                <w:szCs w:val="22"/>
              </w:rPr>
            </w:pPr>
            <w:r w:rsidRPr="00C13264" w:rsidDel="00213C8E">
              <w:rPr>
                <w:rFonts w:ascii="Arial" w:hAnsi="Arial" w:cs="Arial"/>
                <w:b/>
                <w:sz w:val="22"/>
                <w:szCs w:val="22"/>
              </w:rPr>
              <w:t>Author</w:t>
            </w:r>
          </w:p>
        </w:tc>
      </w:tr>
      <w:tr w:rsidR="00F64BE3" w:rsidRPr="00C13264" w:rsidDel="00213C8E" w14:paraId="43801646" w14:textId="77777777" w:rsidTr="00BD7FDB">
        <w:trPr>
          <w:cantSplit/>
        </w:trPr>
        <w:tc>
          <w:tcPr>
            <w:tcW w:w="981" w:type="pct"/>
          </w:tcPr>
          <w:p w14:paraId="57D9AE58" w14:textId="6B5E9D88" w:rsidR="00F64BE3" w:rsidRPr="00C13264" w:rsidDel="00213C8E" w:rsidRDefault="00232080" w:rsidP="00EB1E6E">
            <w:pPr>
              <w:spacing w:before="60" w:after="60"/>
              <w:rPr>
                <w:rFonts w:ascii="Arial" w:hAnsi="Arial" w:cs="Arial"/>
                <w:sz w:val="22"/>
                <w:szCs w:val="22"/>
              </w:rPr>
            </w:pPr>
            <w:r>
              <w:rPr>
                <w:rFonts w:ascii="Arial" w:hAnsi="Arial" w:cs="Arial"/>
                <w:sz w:val="22"/>
                <w:szCs w:val="22"/>
              </w:rPr>
              <w:t>August</w:t>
            </w:r>
            <w:r w:rsidR="00DA4821" w:rsidRPr="00C13264">
              <w:rPr>
                <w:rFonts w:ascii="Arial" w:hAnsi="Arial" w:cs="Arial"/>
                <w:sz w:val="22"/>
                <w:szCs w:val="22"/>
              </w:rPr>
              <w:t xml:space="preserve"> 202</w:t>
            </w:r>
            <w:r w:rsidR="00A51036">
              <w:rPr>
                <w:rFonts w:ascii="Arial" w:hAnsi="Arial" w:cs="Arial"/>
                <w:sz w:val="22"/>
                <w:szCs w:val="22"/>
              </w:rPr>
              <w:t>3</w:t>
            </w:r>
          </w:p>
        </w:tc>
        <w:tc>
          <w:tcPr>
            <w:tcW w:w="547" w:type="pct"/>
          </w:tcPr>
          <w:p w14:paraId="55023B3C" w14:textId="55ED124F" w:rsidR="00F64BE3" w:rsidRPr="00C13264" w:rsidDel="00213C8E" w:rsidRDefault="00DA4821" w:rsidP="00F64BE3">
            <w:pPr>
              <w:spacing w:before="60" w:after="60"/>
              <w:rPr>
                <w:rFonts w:ascii="Arial" w:hAnsi="Arial" w:cs="Arial"/>
                <w:sz w:val="22"/>
                <w:szCs w:val="22"/>
              </w:rPr>
            </w:pPr>
            <w:r w:rsidRPr="00C13264">
              <w:rPr>
                <w:rFonts w:ascii="Arial" w:hAnsi="Arial" w:cs="Arial"/>
                <w:sz w:val="22"/>
                <w:szCs w:val="22"/>
              </w:rPr>
              <w:t>1.0</w:t>
            </w:r>
          </w:p>
        </w:tc>
        <w:tc>
          <w:tcPr>
            <w:tcW w:w="2278" w:type="pct"/>
          </w:tcPr>
          <w:p w14:paraId="51A761C2" w14:textId="24DCD127" w:rsidR="00F64BE3" w:rsidRPr="00C13264" w:rsidDel="00213C8E" w:rsidRDefault="00DA4821" w:rsidP="00F64BE3">
            <w:pPr>
              <w:spacing w:before="60" w:after="60"/>
              <w:rPr>
                <w:rFonts w:ascii="Arial" w:hAnsi="Arial" w:cs="Arial"/>
                <w:sz w:val="22"/>
                <w:szCs w:val="22"/>
              </w:rPr>
            </w:pPr>
            <w:r w:rsidRPr="00C13264">
              <w:rPr>
                <w:rFonts w:ascii="Arial" w:hAnsi="Arial" w:cs="Arial"/>
                <w:sz w:val="22"/>
                <w:szCs w:val="22"/>
              </w:rPr>
              <w:t>Initial Version</w:t>
            </w:r>
          </w:p>
        </w:tc>
        <w:tc>
          <w:tcPr>
            <w:tcW w:w="1194" w:type="pct"/>
          </w:tcPr>
          <w:p w14:paraId="1D5E3E13" w14:textId="2D5AFD08" w:rsidR="00F64BE3" w:rsidRPr="00C13264" w:rsidDel="00213C8E" w:rsidRDefault="00DA4821" w:rsidP="00F64BE3">
            <w:pPr>
              <w:spacing w:before="60" w:after="60"/>
              <w:rPr>
                <w:rFonts w:ascii="Arial" w:hAnsi="Arial" w:cs="Arial"/>
                <w:sz w:val="22"/>
                <w:szCs w:val="22"/>
              </w:rPr>
            </w:pPr>
            <w:r w:rsidRPr="00C13264">
              <w:rPr>
                <w:rFonts w:ascii="Arial" w:hAnsi="Arial" w:cs="Arial"/>
                <w:sz w:val="22"/>
                <w:szCs w:val="22"/>
              </w:rPr>
              <w:t>Dennis Bricker</w:t>
            </w:r>
          </w:p>
        </w:tc>
      </w:tr>
    </w:tbl>
    <w:p w14:paraId="06AFD8EB" w14:textId="0F7A6FED" w:rsidR="00F64BE3" w:rsidRPr="00D57A2D" w:rsidDel="00213C8E" w:rsidRDefault="00F64BE3" w:rsidP="00D57A2D">
      <w:pPr>
        <w:rPr>
          <w:szCs w:val="20"/>
        </w:rPr>
      </w:pPr>
    </w:p>
    <w:p w14:paraId="4C4E8214" w14:textId="77777777" w:rsidR="00D43555" w:rsidRPr="00F64BE3" w:rsidRDefault="00D43555" w:rsidP="00F64BE3">
      <w:pPr>
        <w:rPr>
          <w:szCs w:val="20"/>
        </w:rPr>
      </w:pPr>
    </w:p>
    <w:p w14:paraId="7AE11486" w14:textId="77777777" w:rsidR="00C27658" w:rsidRPr="00F64BE3" w:rsidRDefault="00C27658" w:rsidP="00F64BE3">
      <w:pPr>
        <w:rPr>
          <w:szCs w:val="20"/>
        </w:rPr>
      </w:pPr>
    </w:p>
    <w:p w14:paraId="27DD6206" w14:textId="77777777" w:rsidR="00F64BE3" w:rsidRPr="00F64BE3" w:rsidRDefault="00F64BE3" w:rsidP="00F64BE3">
      <w:pPr>
        <w:pStyle w:val="BodyText"/>
      </w:pPr>
    </w:p>
    <w:p w14:paraId="73065811" w14:textId="77777777" w:rsidR="00F64BE3" w:rsidRPr="00FF71C7" w:rsidRDefault="00F64BE3" w:rsidP="0028784E">
      <w:pPr>
        <w:pStyle w:val="InstructionalText1"/>
        <w:rPr>
          <w:i w:val="0"/>
          <w:iCs w:val="0"/>
        </w:rPr>
        <w:sectPr w:rsidR="00F64BE3" w:rsidRPr="00FF71C7" w:rsidSect="0028784E">
          <w:headerReference w:type="default" r:id="rId12"/>
          <w:footerReference w:type="default" r:id="rId13"/>
          <w:pgSz w:w="12240" w:h="15840" w:code="1"/>
          <w:pgMar w:top="1440" w:right="1440" w:bottom="1440" w:left="1440" w:header="720" w:footer="720" w:gutter="0"/>
          <w:pgNumType w:fmt="lowerRoman"/>
          <w:cols w:space="720"/>
          <w:docGrid w:linePitch="360"/>
        </w:sectPr>
      </w:pPr>
    </w:p>
    <w:p w14:paraId="23FFC06E" w14:textId="77777777" w:rsidR="004F3A80" w:rsidRDefault="004F3A80" w:rsidP="00647B03">
      <w:pPr>
        <w:pStyle w:val="Title2"/>
      </w:pPr>
      <w:r>
        <w:lastRenderedPageBreak/>
        <w:t>Table of Contents</w:t>
      </w:r>
    </w:p>
    <w:p w14:paraId="65CEC474" w14:textId="16D59DA5" w:rsidR="00CC1831" w:rsidRDefault="003224BE">
      <w:pPr>
        <w:pStyle w:val="TOC1"/>
        <w:rPr>
          <w:rFonts w:asciiTheme="minorHAnsi" w:eastAsiaTheme="minorEastAsia" w:hAnsiTheme="minorHAnsi" w:cstheme="minorBidi"/>
          <w:b w:val="0"/>
          <w:noProof/>
          <w:color w:val="auto"/>
          <w:sz w:val="22"/>
          <w:szCs w:val="22"/>
        </w:rPr>
      </w:pPr>
      <w:r>
        <w:fldChar w:fldCharType="begin"/>
      </w:r>
      <w:r>
        <w:instrText xml:space="preserve"> TOC \o \h \z \t "Appendix 1,1" </w:instrText>
      </w:r>
      <w:r>
        <w:fldChar w:fldCharType="separate"/>
      </w:r>
      <w:hyperlink w:anchor="_Toc141695822" w:history="1">
        <w:r w:rsidR="00CC1831" w:rsidRPr="00736F4D">
          <w:rPr>
            <w:rStyle w:val="Hyperlink"/>
            <w:noProof/>
          </w:rPr>
          <w:t>1.</w:t>
        </w:r>
        <w:r w:rsidR="00CC1831">
          <w:rPr>
            <w:rFonts w:asciiTheme="minorHAnsi" w:eastAsiaTheme="minorEastAsia" w:hAnsiTheme="minorHAnsi" w:cstheme="minorBidi"/>
            <w:b w:val="0"/>
            <w:noProof/>
            <w:color w:val="auto"/>
            <w:sz w:val="22"/>
            <w:szCs w:val="22"/>
          </w:rPr>
          <w:tab/>
        </w:r>
        <w:r w:rsidR="00CC1831" w:rsidRPr="00736F4D">
          <w:rPr>
            <w:rStyle w:val="Hyperlink"/>
            <w:noProof/>
          </w:rPr>
          <w:t>Introduction</w:t>
        </w:r>
        <w:r w:rsidR="00CC1831">
          <w:rPr>
            <w:noProof/>
            <w:webHidden/>
          </w:rPr>
          <w:tab/>
        </w:r>
        <w:r w:rsidR="00CC1831">
          <w:rPr>
            <w:noProof/>
            <w:webHidden/>
          </w:rPr>
          <w:fldChar w:fldCharType="begin"/>
        </w:r>
        <w:r w:rsidR="00CC1831">
          <w:rPr>
            <w:noProof/>
            <w:webHidden/>
          </w:rPr>
          <w:instrText xml:space="preserve"> PAGEREF _Toc141695822 \h </w:instrText>
        </w:r>
        <w:r w:rsidR="00CC1831">
          <w:rPr>
            <w:noProof/>
            <w:webHidden/>
          </w:rPr>
        </w:r>
        <w:r w:rsidR="00CC1831">
          <w:rPr>
            <w:noProof/>
            <w:webHidden/>
          </w:rPr>
          <w:fldChar w:fldCharType="separate"/>
        </w:r>
        <w:r w:rsidR="00CC1831">
          <w:rPr>
            <w:noProof/>
            <w:webHidden/>
          </w:rPr>
          <w:t>1</w:t>
        </w:r>
        <w:r w:rsidR="00CC1831">
          <w:rPr>
            <w:noProof/>
            <w:webHidden/>
          </w:rPr>
          <w:fldChar w:fldCharType="end"/>
        </w:r>
      </w:hyperlink>
    </w:p>
    <w:p w14:paraId="48539645" w14:textId="474A1750" w:rsidR="00CC1831" w:rsidRDefault="00000000">
      <w:pPr>
        <w:pStyle w:val="TOC2"/>
        <w:rPr>
          <w:rFonts w:asciiTheme="minorHAnsi" w:eastAsiaTheme="minorEastAsia" w:hAnsiTheme="minorHAnsi" w:cstheme="minorBidi"/>
          <w:b w:val="0"/>
          <w:noProof/>
          <w:color w:val="auto"/>
          <w:sz w:val="22"/>
          <w:szCs w:val="22"/>
        </w:rPr>
      </w:pPr>
      <w:hyperlink w:anchor="_Toc141695823" w:history="1">
        <w:r w:rsidR="00CC1831" w:rsidRPr="00736F4D">
          <w:rPr>
            <w:rStyle w:val="Hyperlink"/>
            <w:noProof/>
          </w:rPr>
          <w:t>1.1.</w:t>
        </w:r>
        <w:r w:rsidR="00CC1831">
          <w:rPr>
            <w:rFonts w:asciiTheme="minorHAnsi" w:eastAsiaTheme="minorEastAsia" w:hAnsiTheme="minorHAnsi" w:cstheme="minorBidi"/>
            <w:b w:val="0"/>
            <w:noProof/>
            <w:color w:val="auto"/>
            <w:sz w:val="22"/>
            <w:szCs w:val="22"/>
          </w:rPr>
          <w:tab/>
        </w:r>
        <w:r w:rsidR="00CC1831" w:rsidRPr="00736F4D">
          <w:rPr>
            <w:rStyle w:val="Hyperlink"/>
            <w:noProof/>
          </w:rPr>
          <w:t>Purpose</w:t>
        </w:r>
        <w:r w:rsidR="00CC1831">
          <w:rPr>
            <w:noProof/>
            <w:webHidden/>
          </w:rPr>
          <w:tab/>
        </w:r>
        <w:r w:rsidR="00CC1831">
          <w:rPr>
            <w:noProof/>
            <w:webHidden/>
          </w:rPr>
          <w:fldChar w:fldCharType="begin"/>
        </w:r>
        <w:r w:rsidR="00CC1831">
          <w:rPr>
            <w:noProof/>
            <w:webHidden/>
          </w:rPr>
          <w:instrText xml:space="preserve"> PAGEREF _Toc141695823 \h </w:instrText>
        </w:r>
        <w:r w:rsidR="00CC1831">
          <w:rPr>
            <w:noProof/>
            <w:webHidden/>
          </w:rPr>
        </w:r>
        <w:r w:rsidR="00CC1831">
          <w:rPr>
            <w:noProof/>
            <w:webHidden/>
          </w:rPr>
          <w:fldChar w:fldCharType="separate"/>
        </w:r>
        <w:r w:rsidR="00CC1831">
          <w:rPr>
            <w:noProof/>
            <w:webHidden/>
          </w:rPr>
          <w:t>1</w:t>
        </w:r>
        <w:r w:rsidR="00CC1831">
          <w:rPr>
            <w:noProof/>
            <w:webHidden/>
          </w:rPr>
          <w:fldChar w:fldCharType="end"/>
        </w:r>
      </w:hyperlink>
    </w:p>
    <w:p w14:paraId="49B89FC5" w14:textId="6673384E" w:rsidR="00CC1831" w:rsidRDefault="00000000">
      <w:pPr>
        <w:pStyle w:val="TOC2"/>
        <w:rPr>
          <w:rFonts w:asciiTheme="minorHAnsi" w:eastAsiaTheme="minorEastAsia" w:hAnsiTheme="minorHAnsi" w:cstheme="minorBidi"/>
          <w:b w:val="0"/>
          <w:noProof/>
          <w:color w:val="auto"/>
          <w:sz w:val="22"/>
          <w:szCs w:val="22"/>
        </w:rPr>
      </w:pPr>
      <w:hyperlink w:anchor="_Toc141695824" w:history="1">
        <w:r w:rsidR="00CC1831" w:rsidRPr="00736F4D">
          <w:rPr>
            <w:rStyle w:val="Hyperlink"/>
            <w:noProof/>
          </w:rPr>
          <w:t>1.2.</w:t>
        </w:r>
        <w:r w:rsidR="00CC1831">
          <w:rPr>
            <w:rFonts w:asciiTheme="minorHAnsi" w:eastAsiaTheme="minorEastAsia" w:hAnsiTheme="minorHAnsi" w:cstheme="minorBidi"/>
            <w:b w:val="0"/>
            <w:noProof/>
            <w:color w:val="auto"/>
            <w:sz w:val="22"/>
            <w:szCs w:val="22"/>
          </w:rPr>
          <w:tab/>
        </w:r>
        <w:r w:rsidR="00CC1831" w:rsidRPr="00736F4D">
          <w:rPr>
            <w:rStyle w:val="Hyperlink"/>
            <w:noProof/>
          </w:rPr>
          <w:t>Dependencies</w:t>
        </w:r>
        <w:r w:rsidR="00CC1831">
          <w:rPr>
            <w:noProof/>
            <w:webHidden/>
          </w:rPr>
          <w:tab/>
        </w:r>
        <w:r w:rsidR="00CC1831">
          <w:rPr>
            <w:noProof/>
            <w:webHidden/>
          </w:rPr>
          <w:fldChar w:fldCharType="begin"/>
        </w:r>
        <w:r w:rsidR="00CC1831">
          <w:rPr>
            <w:noProof/>
            <w:webHidden/>
          </w:rPr>
          <w:instrText xml:space="preserve"> PAGEREF _Toc141695824 \h </w:instrText>
        </w:r>
        <w:r w:rsidR="00CC1831">
          <w:rPr>
            <w:noProof/>
            <w:webHidden/>
          </w:rPr>
        </w:r>
        <w:r w:rsidR="00CC1831">
          <w:rPr>
            <w:noProof/>
            <w:webHidden/>
          </w:rPr>
          <w:fldChar w:fldCharType="separate"/>
        </w:r>
        <w:r w:rsidR="00CC1831">
          <w:rPr>
            <w:noProof/>
            <w:webHidden/>
          </w:rPr>
          <w:t>1</w:t>
        </w:r>
        <w:r w:rsidR="00CC1831">
          <w:rPr>
            <w:noProof/>
            <w:webHidden/>
          </w:rPr>
          <w:fldChar w:fldCharType="end"/>
        </w:r>
      </w:hyperlink>
    </w:p>
    <w:p w14:paraId="4AD62614" w14:textId="44FCDDAC" w:rsidR="00CC1831" w:rsidRDefault="00000000">
      <w:pPr>
        <w:pStyle w:val="TOC2"/>
        <w:rPr>
          <w:rFonts w:asciiTheme="minorHAnsi" w:eastAsiaTheme="minorEastAsia" w:hAnsiTheme="minorHAnsi" w:cstheme="minorBidi"/>
          <w:b w:val="0"/>
          <w:noProof/>
          <w:color w:val="auto"/>
          <w:sz w:val="22"/>
          <w:szCs w:val="22"/>
        </w:rPr>
      </w:pPr>
      <w:hyperlink w:anchor="_Toc141695825" w:history="1">
        <w:r w:rsidR="00CC1831" w:rsidRPr="00736F4D">
          <w:rPr>
            <w:rStyle w:val="Hyperlink"/>
            <w:noProof/>
          </w:rPr>
          <w:t>1.3.</w:t>
        </w:r>
        <w:r w:rsidR="00CC1831">
          <w:rPr>
            <w:rFonts w:asciiTheme="minorHAnsi" w:eastAsiaTheme="minorEastAsia" w:hAnsiTheme="minorHAnsi" w:cstheme="minorBidi"/>
            <w:b w:val="0"/>
            <w:noProof/>
            <w:color w:val="auto"/>
            <w:sz w:val="22"/>
            <w:szCs w:val="22"/>
          </w:rPr>
          <w:tab/>
        </w:r>
        <w:r w:rsidR="00CC1831" w:rsidRPr="00736F4D">
          <w:rPr>
            <w:rStyle w:val="Hyperlink"/>
            <w:noProof/>
          </w:rPr>
          <w:t>Constraints</w:t>
        </w:r>
        <w:r w:rsidR="00CC1831">
          <w:rPr>
            <w:noProof/>
            <w:webHidden/>
          </w:rPr>
          <w:tab/>
        </w:r>
        <w:r w:rsidR="00CC1831">
          <w:rPr>
            <w:noProof/>
            <w:webHidden/>
          </w:rPr>
          <w:fldChar w:fldCharType="begin"/>
        </w:r>
        <w:r w:rsidR="00CC1831">
          <w:rPr>
            <w:noProof/>
            <w:webHidden/>
          </w:rPr>
          <w:instrText xml:space="preserve"> PAGEREF _Toc141695825 \h </w:instrText>
        </w:r>
        <w:r w:rsidR="00CC1831">
          <w:rPr>
            <w:noProof/>
            <w:webHidden/>
          </w:rPr>
        </w:r>
        <w:r w:rsidR="00CC1831">
          <w:rPr>
            <w:noProof/>
            <w:webHidden/>
          </w:rPr>
          <w:fldChar w:fldCharType="separate"/>
        </w:r>
        <w:r w:rsidR="00CC1831">
          <w:rPr>
            <w:noProof/>
            <w:webHidden/>
          </w:rPr>
          <w:t>1</w:t>
        </w:r>
        <w:r w:rsidR="00CC1831">
          <w:rPr>
            <w:noProof/>
            <w:webHidden/>
          </w:rPr>
          <w:fldChar w:fldCharType="end"/>
        </w:r>
      </w:hyperlink>
    </w:p>
    <w:p w14:paraId="147F9B1E" w14:textId="42419C35" w:rsidR="00CC1831" w:rsidRDefault="00000000">
      <w:pPr>
        <w:pStyle w:val="TOC1"/>
        <w:rPr>
          <w:rFonts w:asciiTheme="minorHAnsi" w:eastAsiaTheme="minorEastAsia" w:hAnsiTheme="minorHAnsi" w:cstheme="minorBidi"/>
          <w:b w:val="0"/>
          <w:noProof/>
          <w:color w:val="auto"/>
          <w:sz w:val="22"/>
          <w:szCs w:val="22"/>
        </w:rPr>
      </w:pPr>
      <w:hyperlink w:anchor="_Toc141695826" w:history="1">
        <w:r w:rsidR="00CC1831" w:rsidRPr="00736F4D">
          <w:rPr>
            <w:rStyle w:val="Hyperlink"/>
            <w:noProof/>
          </w:rPr>
          <w:t>2.</w:t>
        </w:r>
        <w:r w:rsidR="00CC1831">
          <w:rPr>
            <w:rFonts w:asciiTheme="minorHAnsi" w:eastAsiaTheme="minorEastAsia" w:hAnsiTheme="minorHAnsi" w:cstheme="minorBidi"/>
            <w:b w:val="0"/>
            <w:noProof/>
            <w:color w:val="auto"/>
            <w:sz w:val="22"/>
            <w:szCs w:val="22"/>
          </w:rPr>
          <w:tab/>
        </w:r>
        <w:r w:rsidR="00CC1831" w:rsidRPr="00736F4D">
          <w:rPr>
            <w:rStyle w:val="Hyperlink"/>
            <w:noProof/>
          </w:rPr>
          <w:t>Roles and Responsibilities</w:t>
        </w:r>
        <w:r w:rsidR="00CC1831">
          <w:rPr>
            <w:noProof/>
            <w:webHidden/>
          </w:rPr>
          <w:tab/>
        </w:r>
        <w:r w:rsidR="00CC1831">
          <w:rPr>
            <w:noProof/>
            <w:webHidden/>
          </w:rPr>
          <w:fldChar w:fldCharType="begin"/>
        </w:r>
        <w:r w:rsidR="00CC1831">
          <w:rPr>
            <w:noProof/>
            <w:webHidden/>
          </w:rPr>
          <w:instrText xml:space="preserve"> PAGEREF _Toc141695826 \h </w:instrText>
        </w:r>
        <w:r w:rsidR="00CC1831">
          <w:rPr>
            <w:noProof/>
            <w:webHidden/>
          </w:rPr>
        </w:r>
        <w:r w:rsidR="00CC1831">
          <w:rPr>
            <w:noProof/>
            <w:webHidden/>
          </w:rPr>
          <w:fldChar w:fldCharType="separate"/>
        </w:r>
        <w:r w:rsidR="00CC1831">
          <w:rPr>
            <w:noProof/>
            <w:webHidden/>
          </w:rPr>
          <w:t>1</w:t>
        </w:r>
        <w:r w:rsidR="00CC1831">
          <w:rPr>
            <w:noProof/>
            <w:webHidden/>
          </w:rPr>
          <w:fldChar w:fldCharType="end"/>
        </w:r>
      </w:hyperlink>
    </w:p>
    <w:p w14:paraId="7E6E9D2B" w14:textId="6A3F2885" w:rsidR="00CC1831" w:rsidRDefault="00000000">
      <w:pPr>
        <w:pStyle w:val="TOC1"/>
        <w:rPr>
          <w:rFonts w:asciiTheme="minorHAnsi" w:eastAsiaTheme="minorEastAsia" w:hAnsiTheme="minorHAnsi" w:cstheme="minorBidi"/>
          <w:b w:val="0"/>
          <w:noProof/>
          <w:color w:val="auto"/>
          <w:sz w:val="22"/>
          <w:szCs w:val="22"/>
        </w:rPr>
      </w:pPr>
      <w:hyperlink w:anchor="_Toc141695827" w:history="1">
        <w:r w:rsidR="00CC1831" w:rsidRPr="00736F4D">
          <w:rPr>
            <w:rStyle w:val="Hyperlink"/>
            <w:noProof/>
          </w:rPr>
          <w:t>3.</w:t>
        </w:r>
        <w:r w:rsidR="00CC1831">
          <w:rPr>
            <w:rFonts w:asciiTheme="minorHAnsi" w:eastAsiaTheme="minorEastAsia" w:hAnsiTheme="minorHAnsi" w:cstheme="minorBidi"/>
            <w:b w:val="0"/>
            <w:noProof/>
            <w:color w:val="auto"/>
            <w:sz w:val="22"/>
            <w:szCs w:val="22"/>
          </w:rPr>
          <w:tab/>
        </w:r>
        <w:r w:rsidR="00CC1831" w:rsidRPr="00736F4D">
          <w:rPr>
            <w:rStyle w:val="Hyperlink"/>
            <w:noProof/>
          </w:rPr>
          <w:t>Deployment</w:t>
        </w:r>
        <w:r w:rsidR="00CC1831">
          <w:rPr>
            <w:noProof/>
            <w:webHidden/>
          </w:rPr>
          <w:tab/>
        </w:r>
        <w:r w:rsidR="00CC1831">
          <w:rPr>
            <w:noProof/>
            <w:webHidden/>
          </w:rPr>
          <w:fldChar w:fldCharType="begin"/>
        </w:r>
        <w:r w:rsidR="00CC1831">
          <w:rPr>
            <w:noProof/>
            <w:webHidden/>
          </w:rPr>
          <w:instrText xml:space="preserve"> PAGEREF _Toc141695827 \h </w:instrText>
        </w:r>
        <w:r w:rsidR="00CC1831">
          <w:rPr>
            <w:noProof/>
            <w:webHidden/>
          </w:rPr>
        </w:r>
        <w:r w:rsidR="00CC1831">
          <w:rPr>
            <w:noProof/>
            <w:webHidden/>
          </w:rPr>
          <w:fldChar w:fldCharType="separate"/>
        </w:r>
        <w:r w:rsidR="00CC1831">
          <w:rPr>
            <w:noProof/>
            <w:webHidden/>
          </w:rPr>
          <w:t>2</w:t>
        </w:r>
        <w:r w:rsidR="00CC1831">
          <w:rPr>
            <w:noProof/>
            <w:webHidden/>
          </w:rPr>
          <w:fldChar w:fldCharType="end"/>
        </w:r>
      </w:hyperlink>
    </w:p>
    <w:p w14:paraId="74908190" w14:textId="6BF4284D" w:rsidR="00CC1831" w:rsidRDefault="00000000">
      <w:pPr>
        <w:pStyle w:val="TOC2"/>
        <w:rPr>
          <w:rFonts w:asciiTheme="minorHAnsi" w:eastAsiaTheme="minorEastAsia" w:hAnsiTheme="minorHAnsi" w:cstheme="minorBidi"/>
          <w:b w:val="0"/>
          <w:noProof/>
          <w:color w:val="auto"/>
          <w:sz w:val="22"/>
          <w:szCs w:val="22"/>
        </w:rPr>
      </w:pPr>
      <w:hyperlink w:anchor="_Toc141695828" w:history="1">
        <w:r w:rsidR="00CC1831" w:rsidRPr="00736F4D">
          <w:rPr>
            <w:rStyle w:val="Hyperlink"/>
            <w:noProof/>
          </w:rPr>
          <w:t>3.1.</w:t>
        </w:r>
        <w:r w:rsidR="00CC1831">
          <w:rPr>
            <w:rFonts w:asciiTheme="minorHAnsi" w:eastAsiaTheme="minorEastAsia" w:hAnsiTheme="minorHAnsi" w:cstheme="minorBidi"/>
            <w:b w:val="0"/>
            <w:noProof/>
            <w:color w:val="auto"/>
            <w:sz w:val="22"/>
            <w:szCs w:val="22"/>
          </w:rPr>
          <w:tab/>
        </w:r>
        <w:r w:rsidR="00CC1831" w:rsidRPr="00736F4D">
          <w:rPr>
            <w:rStyle w:val="Hyperlink"/>
            <w:noProof/>
          </w:rPr>
          <w:t>Timeline</w:t>
        </w:r>
        <w:r w:rsidR="00CC1831">
          <w:rPr>
            <w:noProof/>
            <w:webHidden/>
          </w:rPr>
          <w:tab/>
        </w:r>
        <w:r w:rsidR="00CC1831">
          <w:rPr>
            <w:noProof/>
            <w:webHidden/>
          </w:rPr>
          <w:fldChar w:fldCharType="begin"/>
        </w:r>
        <w:r w:rsidR="00CC1831">
          <w:rPr>
            <w:noProof/>
            <w:webHidden/>
          </w:rPr>
          <w:instrText xml:space="preserve"> PAGEREF _Toc141695828 \h </w:instrText>
        </w:r>
        <w:r w:rsidR="00CC1831">
          <w:rPr>
            <w:noProof/>
            <w:webHidden/>
          </w:rPr>
        </w:r>
        <w:r w:rsidR="00CC1831">
          <w:rPr>
            <w:noProof/>
            <w:webHidden/>
          </w:rPr>
          <w:fldChar w:fldCharType="separate"/>
        </w:r>
        <w:r w:rsidR="00CC1831">
          <w:rPr>
            <w:noProof/>
            <w:webHidden/>
          </w:rPr>
          <w:t>2</w:t>
        </w:r>
        <w:r w:rsidR="00CC1831">
          <w:rPr>
            <w:noProof/>
            <w:webHidden/>
          </w:rPr>
          <w:fldChar w:fldCharType="end"/>
        </w:r>
      </w:hyperlink>
    </w:p>
    <w:p w14:paraId="66C776C2" w14:textId="11DAF21B" w:rsidR="00CC1831" w:rsidRDefault="00000000">
      <w:pPr>
        <w:pStyle w:val="TOC2"/>
        <w:rPr>
          <w:rFonts w:asciiTheme="minorHAnsi" w:eastAsiaTheme="minorEastAsia" w:hAnsiTheme="minorHAnsi" w:cstheme="minorBidi"/>
          <w:b w:val="0"/>
          <w:noProof/>
          <w:color w:val="auto"/>
          <w:sz w:val="22"/>
          <w:szCs w:val="22"/>
        </w:rPr>
      </w:pPr>
      <w:hyperlink w:anchor="_Toc141695829" w:history="1">
        <w:r w:rsidR="00CC1831" w:rsidRPr="00736F4D">
          <w:rPr>
            <w:rStyle w:val="Hyperlink"/>
            <w:noProof/>
          </w:rPr>
          <w:t>3.2.</w:t>
        </w:r>
        <w:r w:rsidR="00CC1831">
          <w:rPr>
            <w:rFonts w:asciiTheme="minorHAnsi" w:eastAsiaTheme="minorEastAsia" w:hAnsiTheme="minorHAnsi" w:cstheme="minorBidi"/>
            <w:b w:val="0"/>
            <w:noProof/>
            <w:color w:val="auto"/>
            <w:sz w:val="22"/>
            <w:szCs w:val="22"/>
          </w:rPr>
          <w:tab/>
        </w:r>
        <w:r w:rsidR="00CC1831" w:rsidRPr="00736F4D">
          <w:rPr>
            <w:rStyle w:val="Hyperlink"/>
            <w:noProof/>
          </w:rPr>
          <w:t>Site Readiness Assessment</w:t>
        </w:r>
        <w:r w:rsidR="00CC1831">
          <w:rPr>
            <w:noProof/>
            <w:webHidden/>
          </w:rPr>
          <w:tab/>
        </w:r>
        <w:r w:rsidR="00CC1831">
          <w:rPr>
            <w:noProof/>
            <w:webHidden/>
          </w:rPr>
          <w:fldChar w:fldCharType="begin"/>
        </w:r>
        <w:r w:rsidR="00CC1831">
          <w:rPr>
            <w:noProof/>
            <w:webHidden/>
          </w:rPr>
          <w:instrText xml:space="preserve"> PAGEREF _Toc141695829 \h </w:instrText>
        </w:r>
        <w:r w:rsidR="00CC1831">
          <w:rPr>
            <w:noProof/>
            <w:webHidden/>
          </w:rPr>
        </w:r>
        <w:r w:rsidR="00CC1831">
          <w:rPr>
            <w:noProof/>
            <w:webHidden/>
          </w:rPr>
          <w:fldChar w:fldCharType="separate"/>
        </w:r>
        <w:r w:rsidR="00CC1831">
          <w:rPr>
            <w:noProof/>
            <w:webHidden/>
          </w:rPr>
          <w:t>2</w:t>
        </w:r>
        <w:r w:rsidR="00CC1831">
          <w:rPr>
            <w:noProof/>
            <w:webHidden/>
          </w:rPr>
          <w:fldChar w:fldCharType="end"/>
        </w:r>
      </w:hyperlink>
    </w:p>
    <w:p w14:paraId="0D23DDA7" w14:textId="549A3250" w:rsidR="00CC1831" w:rsidRDefault="00000000">
      <w:pPr>
        <w:pStyle w:val="TOC3"/>
        <w:rPr>
          <w:rFonts w:asciiTheme="minorHAnsi" w:eastAsiaTheme="minorEastAsia" w:hAnsiTheme="minorHAnsi" w:cstheme="minorBidi"/>
          <w:noProof/>
          <w:color w:val="auto"/>
          <w:sz w:val="22"/>
          <w:szCs w:val="22"/>
        </w:rPr>
      </w:pPr>
      <w:hyperlink w:anchor="_Toc141695830" w:history="1">
        <w:r w:rsidR="00CC1831" w:rsidRPr="00736F4D">
          <w:rPr>
            <w:rStyle w:val="Hyperlink"/>
            <w:noProof/>
          </w:rPr>
          <w:t>3.2.1.</w:t>
        </w:r>
        <w:r w:rsidR="00CC1831">
          <w:rPr>
            <w:rFonts w:asciiTheme="minorHAnsi" w:eastAsiaTheme="minorEastAsia" w:hAnsiTheme="minorHAnsi" w:cstheme="minorBidi"/>
            <w:noProof/>
            <w:color w:val="auto"/>
            <w:sz w:val="22"/>
            <w:szCs w:val="22"/>
          </w:rPr>
          <w:tab/>
        </w:r>
        <w:r w:rsidR="00CC1831" w:rsidRPr="00736F4D">
          <w:rPr>
            <w:rStyle w:val="Hyperlink"/>
            <w:noProof/>
          </w:rPr>
          <w:t>Deployment Topology (Targeted Architecture)</w:t>
        </w:r>
        <w:r w:rsidR="00CC1831">
          <w:rPr>
            <w:noProof/>
            <w:webHidden/>
          </w:rPr>
          <w:tab/>
        </w:r>
        <w:r w:rsidR="00CC1831">
          <w:rPr>
            <w:noProof/>
            <w:webHidden/>
          </w:rPr>
          <w:fldChar w:fldCharType="begin"/>
        </w:r>
        <w:r w:rsidR="00CC1831">
          <w:rPr>
            <w:noProof/>
            <w:webHidden/>
          </w:rPr>
          <w:instrText xml:space="preserve"> PAGEREF _Toc141695830 \h </w:instrText>
        </w:r>
        <w:r w:rsidR="00CC1831">
          <w:rPr>
            <w:noProof/>
            <w:webHidden/>
          </w:rPr>
        </w:r>
        <w:r w:rsidR="00CC1831">
          <w:rPr>
            <w:noProof/>
            <w:webHidden/>
          </w:rPr>
          <w:fldChar w:fldCharType="separate"/>
        </w:r>
        <w:r w:rsidR="00CC1831">
          <w:rPr>
            <w:noProof/>
            <w:webHidden/>
          </w:rPr>
          <w:t>2</w:t>
        </w:r>
        <w:r w:rsidR="00CC1831">
          <w:rPr>
            <w:noProof/>
            <w:webHidden/>
          </w:rPr>
          <w:fldChar w:fldCharType="end"/>
        </w:r>
      </w:hyperlink>
    </w:p>
    <w:p w14:paraId="33FAF5BC" w14:textId="4B97A6D3" w:rsidR="00CC1831" w:rsidRDefault="00000000">
      <w:pPr>
        <w:pStyle w:val="TOC3"/>
        <w:rPr>
          <w:rFonts w:asciiTheme="minorHAnsi" w:eastAsiaTheme="minorEastAsia" w:hAnsiTheme="minorHAnsi" w:cstheme="minorBidi"/>
          <w:noProof/>
          <w:color w:val="auto"/>
          <w:sz w:val="22"/>
          <w:szCs w:val="22"/>
        </w:rPr>
      </w:pPr>
      <w:hyperlink w:anchor="_Toc141695831" w:history="1">
        <w:r w:rsidR="00CC1831" w:rsidRPr="00736F4D">
          <w:rPr>
            <w:rStyle w:val="Hyperlink"/>
            <w:noProof/>
          </w:rPr>
          <w:t>3.2.2.</w:t>
        </w:r>
        <w:r w:rsidR="00CC1831">
          <w:rPr>
            <w:rFonts w:asciiTheme="minorHAnsi" w:eastAsiaTheme="minorEastAsia" w:hAnsiTheme="minorHAnsi" w:cstheme="minorBidi"/>
            <w:noProof/>
            <w:color w:val="auto"/>
            <w:sz w:val="22"/>
            <w:szCs w:val="22"/>
          </w:rPr>
          <w:tab/>
        </w:r>
        <w:r w:rsidR="00CC1831" w:rsidRPr="00736F4D">
          <w:rPr>
            <w:rStyle w:val="Hyperlink"/>
            <w:noProof/>
          </w:rPr>
          <w:t>Site Information (Locations, Deployment Recipients)</w:t>
        </w:r>
        <w:r w:rsidR="00CC1831">
          <w:rPr>
            <w:noProof/>
            <w:webHidden/>
          </w:rPr>
          <w:tab/>
        </w:r>
        <w:r w:rsidR="00CC1831">
          <w:rPr>
            <w:noProof/>
            <w:webHidden/>
          </w:rPr>
          <w:fldChar w:fldCharType="begin"/>
        </w:r>
        <w:r w:rsidR="00CC1831">
          <w:rPr>
            <w:noProof/>
            <w:webHidden/>
          </w:rPr>
          <w:instrText xml:space="preserve"> PAGEREF _Toc141695831 \h </w:instrText>
        </w:r>
        <w:r w:rsidR="00CC1831">
          <w:rPr>
            <w:noProof/>
            <w:webHidden/>
          </w:rPr>
        </w:r>
        <w:r w:rsidR="00CC1831">
          <w:rPr>
            <w:noProof/>
            <w:webHidden/>
          </w:rPr>
          <w:fldChar w:fldCharType="separate"/>
        </w:r>
        <w:r w:rsidR="00CC1831">
          <w:rPr>
            <w:noProof/>
            <w:webHidden/>
          </w:rPr>
          <w:t>3</w:t>
        </w:r>
        <w:r w:rsidR="00CC1831">
          <w:rPr>
            <w:noProof/>
            <w:webHidden/>
          </w:rPr>
          <w:fldChar w:fldCharType="end"/>
        </w:r>
      </w:hyperlink>
    </w:p>
    <w:p w14:paraId="3DB1EB43" w14:textId="359F8EA8" w:rsidR="00CC1831" w:rsidRDefault="00000000">
      <w:pPr>
        <w:pStyle w:val="TOC3"/>
        <w:rPr>
          <w:rFonts w:asciiTheme="minorHAnsi" w:eastAsiaTheme="minorEastAsia" w:hAnsiTheme="minorHAnsi" w:cstheme="minorBidi"/>
          <w:noProof/>
          <w:color w:val="auto"/>
          <w:sz w:val="22"/>
          <w:szCs w:val="22"/>
        </w:rPr>
      </w:pPr>
      <w:hyperlink w:anchor="_Toc141695832" w:history="1">
        <w:r w:rsidR="00CC1831" w:rsidRPr="00736F4D">
          <w:rPr>
            <w:rStyle w:val="Hyperlink"/>
            <w:noProof/>
          </w:rPr>
          <w:t>3.2.3.</w:t>
        </w:r>
        <w:r w:rsidR="00CC1831">
          <w:rPr>
            <w:rFonts w:asciiTheme="minorHAnsi" w:eastAsiaTheme="minorEastAsia" w:hAnsiTheme="minorHAnsi" w:cstheme="minorBidi"/>
            <w:noProof/>
            <w:color w:val="auto"/>
            <w:sz w:val="22"/>
            <w:szCs w:val="22"/>
          </w:rPr>
          <w:tab/>
        </w:r>
        <w:r w:rsidR="00CC1831" w:rsidRPr="00736F4D">
          <w:rPr>
            <w:rStyle w:val="Hyperlink"/>
            <w:noProof/>
          </w:rPr>
          <w:t>Site Preparation</w:t>
        </w:r>
        <w:r w:rsidR="00CC1831">
          <w:rPr>
            <w:noProof/>
            <w:webHidden/>
          </w:rPr>
          <w:tab/>
        </w:r>
        <w:r w:rsidR="00CC1831">
          <w:rPr>
            <w:noProof/>
            <w:webHidden/>
          </w:rPr>
          <w:fldChar w:fldCharType="begin"/>
        </w:r>
        <w:r w:rsidR="00CC1831">
          <w:rPr>
            <w:noProof/>
            <w:webHidden/>
          </w:rPr>
          <w:instrText xml:space="preserve"> PAGEREF _Toc141695832 \h </w:instrText>
        </w:r>
        <w:r w:rsidR="00CC1831">
          <w:rPr>
            <w:noProof/>
            <w:webHidden/>
          </w:rPr>
        </w:r>
        <w:r w:rsidR="00CC1831">
          <w:rPr>
            <w:noProof/>
            <w:webHidden/>
          </w:rPr>
          <w:fldChar w:fldCharType="separate"/>
        </w:r>
        <w:r w:rsidR="00CC1831">
          <w:rPr>
            <w:noProof/>
            <w:webHidden/>
          </w:rPr>
          <w:t>3</w:t>
        </w:r>
        <w:r w:rsidR="00CC1831">
          <w:rPr>
            <w:noProof/>
            <w:webHidden/>
          </w:rPr>
          <w:fldChar w:fldCharType="end"/>
        </w:r>
      </w:hyperlink>
    </w:p>
    <w:p w14:paraId="6D9B4B7E" w14:textId="74375C22" w:rsidR="00CC1831" w:rsidRDefault="00000000">
      <w:pPr>
        <w:pStyle w:val="TOC2"/>
        <w:rPr>
          <w:rFonts w:asciiTheme="minorHAnsi" w:eastAsiaTheme="minorEastAsia" w:hAnsiTheme="minorHAnsi" w:cstheme="minorBidi"/>
          <w:b w:val="0"/>
          <w:noProof/>
          <w:color w:val="auto"/>
          <w:sz w:val="22"/>
          <w:szCs w:val="22"/>
        </w:rPr>
      </w:pPr>
      <w:hyperlink w:anchor="_Toc141695833" w:history="1">
        <w:r w:rsidR="00CC1831" w:rsidRPr="00736F4D">
          <w:rPr>
            <w:rStyle w:val="Hyperlink"/>
            <w:noProof/>
          </w:rPr>
          <w:t>3.3.</w:t>
        </w:r>
        <w:r w:rsidR="00CC1831">
          <w:rPr>
            <w:rFonts w:asciiTheme="minorHAnsi" w:eastAsiaTheme="minorEastAsia" w:hAnsiTheme="minorHAnsi" w:cstheme="minorBidi"/>
            <w:b w:val="0"/>
            <w:noProof/>
            <w:color w:val="auto"/>
            <w:sz w:val="22"/>
            <w:szCs w:val="22"/>
          </w:rPr>
          <w:tab/>
        </w:r>
        <w:r w:rsidR="00CC1831" w:rsidRPr="00736F4D">
          <w:rPr>
            <w:rStyle w:val="Hyperlink"/>
            <w:noProof/>
          </w:rPr>
          <w:t>Resources</w:t>
        </w:r>
        <w:r w:rsidR="00CC1831">
          <w:rPr>
            <w:noProof/>
            <w:webHidden/>
          </w:rPr>
          <w:tab/>
        </w:r>
        <w:r w:rsidR="00CC1831">
          <w:rPr>
            <w:noProof/>
            <w:webHidden/>
          </w:rPr>
          <w:fldChar w:fldCharType="begin"/>
        </w:r>
        <w:r w:rsidR="00CC1831">
          <w:rPr>
            <w:noProof/>
            <w:webHidden/>
          </w:rPr>
          <w:instrText xml:space="preserve"> PAGEREF _Toc141695833 \h </w:instrText>
        </w:r>
        <w:r w:rsidR="00CC1831">
          <w:rPr>
            <w:noProof/>
            <w:webHidden/>
          </w:rPr>
        </w:r>
        <w:r w:rsidR="00CC1831">
          <w:rPr>
            <w:noProof/>
            <w:webHidden/>
          </w:rPr>
          <w:fldChar w:fldCharType="separate"/>
        </w:r>
        <w:r w:rsidR="00CC1831">
          <w:rPr>
            <w:noProof/>
            <w:webHidden/>
          </w:rPr>
          <w:t>3</w:t>
        </w:r>
        <w:r w:rsidR="00CC1831">
          <w:rPr>
            <w:noProof/>
            <w:webHidden/>
          </w:rPr>
          <w:fldChar w:fldCharType="end"/>
        </w:r>
      </w:hyperlink>
    </w:p>
    <w:p w14:paraId="79AC1F06" w14:textId="29903F0A" w:rsidR="00CC1831" w:rsidRDefault="00000000">
      <w:pPr>
        <w:pStyle w:val="TOC3"/>
        <w:rPr>
          <w:rFonts w:asciiTheme="minorHAnsi" w:eastAsiaTheme="minorEastAsia" w:hAnsiTheme="minorHAnsi" w:cstheme="minorBidi"/>
          <w:noProof/>
          <w:color w:val="auto"/>
          <w:sz w:val="22"/>
          <w:szCs w:val="22"/>
        </w:rPr>
      </w:pPr>
      <w:hyperlink w:anchor="_Toc141695834" w:history="1">
        <w:r w:rsidR="00CC1831" w:rsidRPr="00736F4D">
          <w:rPr>
            <w:rStyle w:val="Hyperlink"/>
            <w:noProof/>
          </w:rPr>
          <w:t>3.3.1.</w:t>
        </w:r>
        <w:r w:rsidR="00CC1831">
          <w:rPr>
            <w:rFonts w:asciiTheme="minorHAnsi" w:eastAsiaTheme="minorEastAsia" w:hAnsiTheme="minorHAnsi" w:cstheme="minorBidi"/>
            <w:noProof/>
            <w:color w:val="auto"/>
            <w:sz w:val="22"/>
            <w:szCs w:val="22"/>
          </w:rPr>
          <w:tab/>
        </w:r>
        <w:r w:rsidR="00CC1831" w:rsidRPr="00736F4D">
          <w:rPr>
            <w:rStyle w:val="Hyperlink"/>
            <w:noProof/>
          </w:rPr>
          <w:t>Facility Specifics</w:t>
        </w:r>
        <w:r w:rsidR="00CC1831">
          <w:rPr>
            <w:noProof/>
            <w:webHidden/>
          </w:rPr>
          <w:tab/>
        </w:r>
        <w:r w:rsidR="00CC1831">
          <w:rPr>
            <w:noProof/>
            <w:webHidden/>
          </w:rPr>
          <w:fldChar w:fldCharType="begin"/>
        </w:r>
        <w:r w:rsidR="00CC1831">
          <w:rPr>
            <w:noProof/>
            <w:webHidden/>
          </w:rPr>
          <w:instrText xml:space="preserve"> PAGEREF _Toc141695834 \h </w:instrText>
        </w:r>
        <w:r w:rsidR="00CC1831">
          <w:rPr>
            <w:noProof/>
            <w:webHidden/>
          </w:rPr>
        </w:r>
        <w:r w:rsidR="00CC1831">
          <w:rPr>
            <w:noProof/>
            <w:webHidden/>
          </w:rPr>
          <w:fldChar w:fldCharType="separate"/>
        </w:r>
        <w:r w:rsidR="00CC1831">
          <w:rPr>
            <w:noProof/>
            <w:webHidden/>
          </w:rPr>
          <w:t>3</w:t>
        </w:r>
        <w:r w:rsidR="00CC1831">
          <w:rPr>
            <w:noProof/>
            <w:webHidden/>
          </w:rPr>
          <w:fldChar w:fldCharType="end"/>
        </w:r>
      </w:hyperlink>
    </w:p>
    <w:p w14:paraId="5B2F2BEE" w14:textId="449B63E7" w:rsidR="00CC1831" w:rsidRDefault="00000000">
      <w:pPr>
        <w:pStyle w:val="TOC3"/>
        <w:rPr>
          <w:rFonts w:asciiTheme="minorHAnsi" w:eastAsiaTheme="minorEastAsia" w:hAnsiTheme="minorHAnsi" w:cstheme="minorBidi"/>
          <w:noProof/>
          <w:color w:val="auto"/>
          <w:sz w:val="22"/>
          <w:szCs w:val="22"/>
        </w:rPr>
      </w:pPr>
      <w:hyperlink w:anchor="_Toc141695835" w:history="1">
        <w:r w:rsidR="00CC1831" w:rsidRPr="00736F4D">
          <w:rPr>
            <w:rStyle w:val="Hyperlink"/>
            <w:noProof/>
          </w:rPr>
          <w:t>3.3.2.</w:t>
        </w:r>
        <w:r w:rsidR="00CC1831">
          <w:rPr>
            <w:rFonts w:asciiTheme="minorHAnsi" w:eastAsiaTheme="minorEastAsia" w:hAnsiTheme="minorHAnsi" w:cstheme="minorBidi"/>
            <w:noProof/>
            <w:color w:val="auto"/>
            <w:sz w:val="22"/>
            <w:szCs w:val="22"/>
          </w:rPr>
          <w:tab/>
        </w:r>
        <w:r w:rsidR="00CC1831" w:rsidRPr="00736F4D">
          <w:rPr>
            <w:rStyle w:val="Hyperlink"/>
            <w:noProof/>
          </w:rPr>
          <w:t>Hardware</w:t>
        </w:r>
        <w:r w:rsidR="00CC1831">
          <w:rPr>
            <w:noProof/>
            <w:webHidden/>
          </w:rPr>
          <w:tab/>
        </w:r>
        <w:r w:rsidR="00CC1831">
          <w:rPr>
            <w:noProof/>
            <w:webHidden/>
          </w:rPr>
          <w:fldChar w:fldCharType="begin"/>
        </w:r>
        <w:r w:rsidR="00CC1831">
          <w:rPr>
            <w:noProof/>
            <w:webHidden/>
          </w:rPr>
          <w:instrText xml:space="preserve"> PAGEREF _Toc141695835 \h </w:instrText>
        </w:r>
        <w:r w:rsidR="00CC1831">
          <w:rPr>
            <w:noProof/>
            <w:webHidden/>
          </w:rPr>
        </w:r>
        <w:r w:rsidR="00CC1831">
          <w:rPr>
            <w:noProof/>
            <w:webHidden/>
          </w:rPr>
          <w:fldChar w:fldCharType="separate"/>
        </w:r>
        <w:r w:rsidR="00CC1831">
          <w:rPr>
            <w:noProof/>
            <w:webHidden/>
          </w:rPr>
          <w:t>3</w:t>
        </w:r>
        <w:r w:rsidR="00CC1831">
          <w:rPr>
            <w:noProof/>
            <w:webHidden/>
          </w:rPr>
          <w:fldChar w:fldCharType="end"/>
        </w:r>
      </w:hyperlink>
    </w:p>
    <w:p w14:paraId="3BB521F4" w14:textId="445C534E" w:rsidR="00CC1831" w:rsidRDefault="00000000">
      <w:pPr>
        <w:pStyle w:val="TOC3"/>
        <w:rPr>
          <w:rFonts w:asciiTheme="minorHAnsi" w:eastAsiaTheme="minorEastAsia" w:hAnsiTheme="minorHAnsi" w:cstheme="minorBidi"/>
          <w:noProof/>
          <w:color w:val="auto"/>
          <w:sz w:val="22"/>
          <w:szCs w:val="22"/>
        </w:rPr>
      </w:pPr>
      <w:hyperlink w:anchor="_Toc141695836" w:history="1">
        <w:r w:rsidR="00CC1831" w:rsidRPr="00736F4D">
          <w:rPr>
            <w:rStyle w:val="Hyperlink"/>
            <w:noProof/>
          </w:rPr>
          <w:t>3.3.3.</w:t>
        </w:r>
        <w:r w:rsidR="00CC1831">
          <w:rPr>
            <w:rFonts w:asciiTheme="minorHAnsi" w:eastAsiaTheme="minorEastAsia" w:hAnsiTheme="minorHAnsi" w:cstheme="minorBidi"/>
            <w:noProof/>
            <w:color w:val="auto"/>
            <w:sz w:val="22"/>
            <w:szCs w:val="22"/>
          </w:rPr>
          <w:tab/>
        </w:r>
        <w:r w:rsidR="00CC1831" w:rsidRPr="00736F4D">
          <w:rPr>
            <w:rStyle w:val="Hyperlink"/>
            <w:noProof/>
          </w:rPr>
          <w:t>Software</w:t>
        </w:r>
        <w:r w:rsidR="00CC1831">
          <w:rPr>
            <w:noProof/>
            <w:webHidden/>
          </w:rPr>
          <w:tab/>
        </w:r>
        <w:r w:rsidR="00CC1831">
          <w:rPr>
            <w:noProof/>
            <w:webHidden/>
          </w:rPr>
          <w:fldChar w:fldCharType="begin"/>
        </w:r>
        <w:r w:rsidR="00CC1831">
          <w:rPr>
            <w:noProof/>
            <w:webHidden/>
          </w:rPr>
          <w:instrText xml:space="preserve"> PAGEREF _Toc141695836 \h </w:instrText>
        </w:r>
        <w:r w:rsidR="00CC1831">
          <w:rPr>
            <w:noProof/>
            <w:webHidden/>
          </w:rPr>
        </w:r>
        <w:r w:rsidR="00CC1831">
          <w:rPr>
            <w:noProof/>
            <w:webHidden/>
          </w:rPr>
          <w:fldChar w:fldCharType="separate"/>
        </w:r>
        <w:r w:rsidR="00CC1831">
          <w:rPr>
            <w:noProof/>
            <w:webHidden/>
          </w:rPr>
          <w:t>4</w:t>
        </w:r>
        <w:r w:rsidR="00CC1831">
          <w:rPr>
            <w:noProof/>
            <w:webHidden/>
          </w:rPr>
          <w:fldChar w:fldCharType="end"/>
        </w:r>
      </w:hyperlink>
    </w:p>
    <w:p w14:paraId="2EE454F9" w14:textId="2652B3B4" w:rsidR="00CC1831" w:rsidRDefault="00000000">
      <w:pPr>
        <w:pStyle w:val="TOC3"/>
        <w:rPr>
          <w:rFonts w:asciiTheme="minorHAnsi" w:eastAsiaTheme="minorEastAsia" w:hAnsiTheme="minorHAnsi" w:cstheme="minorBidi"/>
          <w:noProof/>
          <w:color w:val="auto"/>
          <w:sz w:val="22"/>
          <w:szCs w:val="22"/>
        </w:rPr>
      </w:pPr>
      <w:hyperlink w:anchor="_Toc141695837" w:history="1">
        <w:r w:rsidR="00CC1831" w:rsidRPr="00736F4D">
          <w:rPr>
            <w:rStyle w:val="Hyperlink"/>
            <w:noProof/>
          </w:rPr>
          <w:t>3.3.4.</w:t>
        </w:r>
        <w:r w:rsidR="00CC1831">
          <w:rPr>
            <w:rFonts w:asciiTheme="minorHAnsi" w:eastAsiaTheme="minorEastAsia" w:hAnsiTheme="minorHAnsi" w:cstheme="minorBidi"/>
            <w:noProof/>
            <w:color w:val="auto"/>
            <w:sz w:val="22"/>
            <w:szCs w:val="22"/>
          </w:rPr>
          <w:tab/>
        </w:r>
        <w:r w:rsidR="00CC1831" w:rsidRPr="00736F4D">
          <w:rPr>
            <w:rStyle w:val="Hyperlink"/>
            <w:noProof/>
          </w:rPr>
          <w:t>Communications</w:t>
        </w:r>
        <w:r w:rsidR="00CC1831">
          <w:rPr>
            <w:noProof/>
            <w:webHidden/>
          </w:rPr>
          <w:tab/>
        </w:r>
        <w:r w:rsidR="00CC1831">
          <w:rPr>
            <w:noProof/>
            <w:webHidden/>
          </w:rPr>
          <w:fldChar w:fldCharType="begin"/>
        </w:r>
        <w:r w:rsidR="00CC1831">
          <w:rPr>
            <w:noProof/>
            <w:webHidden/>
          </w:rPr>
          <w:instrText xml:space="preserve"> PAGEREF _Toc141695837 \h </w:instrText>
        </w:r>
        <w:r w:rsidR="00CC1831">
          <w:rPr>
            <w:noProof/>
            <w:webHidden/>
          </w:rPr>
        </w:r>
        <w:r w:rsidR="00CC1831">
          <w:rPr>
            <w:noProof/>
            <w:webHidden/>
          </w:rPr>
          <w:fldChar w:fldCharType="separate"/>
        </w:r>
        <w:r w:rsidR="00CC1831">
          <w:rPr>
            <w:noProof/>
            <w:webHidden/>
          </w:rPr>
          <w:t>4</w:t>
        </w:r>
        <w:r w:rsidR="00CC1831">
          <w:rPr>
            <w:noProof/>
            <w:webHidden/>
          </w:rPr>
          <w:fldChar w:fldCharType="end"/>
        </w:r>
      </w:hyperlink>
    </w:p>
    <w:p w14:paraId="089CAB4D" w14:textId="5FAD36A2" w:rsidR="00CC1831" w:rsidRDefault="00000000">
      <w:pPr>
        <w:pStyle w:val="TOC4"/>
        <w:tabs>
          <w:tab w:val="left" w:pos="1861"/>
          <w:tab w:val="right" w:leader="dot" w:pos="9350"/>
        </w:tabs>
        <w:rPr>
          <w:rFonts w:asciiTheme="minorHAnsi" w:eastAsiaTheme="minorEastAsia" w:hAnsiTheme="minorHAnsi" w:cstheme="minorBidi"/>
          <w:noProof/>
          <w:color w:val="auto"/>
          <w:szCs w:val="22"/>
        </w:rPr>
      </w:pPr>
      <w:hyperlink w:anchor="_Toc141695838" w:history="1">
        <w:r w:rsidR="00CC1831" w:rsidRPr="00736F4D">
          <w:rPr>
            <w:rStyle w:val="Hyperlink"/>
            <w:noProof/>
          </w:rPr>
          <w:t>3.3.4.1.</w:t>
        </w:r>
        <w:r w:rsidR="00CC1831">
          <w:rPr>
            <w:rFonts w:asciiTheme="minorHAnsi" w:eastAsiaTheme="minorEastAsia" w:hAnsiTheme="minorHAnsi" w:cstheme="minorBidi"/>
            <w:noProof/>
            <w:color w:val="auto"/>
            <w:szCs w:val="22"/>
          </w:rPr>
          <w:tab/>
        </w:r>
        <w:r w:rsidR="00CC1831" w:rsidRPr="00736F4D">
          <w:rPr>
            <w:rStyle w:val="Hyperlink"/>
            <w:noProof/>
          </w:rPr>
          <w:t>Deployment/Installation/Back-Out Checklist</w:t>
        </w:r>
        <w:r w:rsidR="00CC1831">
          <w:rPr>
            <w:noProof/>
            <w:webHidden/>
          </w:rPr>
          <w:tab/>
        </w:r>
        <w:r w:rsidR="00CC1831">
          <w:rPr>
            <w:noProof/>
            <w:webHidden/>
          </w:rPr>
          <w:fldChar w:fldCharType="begin"/>
        </w:r>
        <w:r w:rsidR="00CC1831">
          <w:rPr>
            <w:noProof/>
            <w:webHidden/>
          </w:rPr>
          <w:instrText xml:space="preserve"> PAGEREF _Toc141695838 \h </w:instrText>
        </w:r>
        <w:r w:rsidR="00CC1831">
          <w:rPr>
            <w:noProof/>
            <w:webHidden/>
          </w:rPr>
        </w:r>
        <w:r w:rsidR="00CC1831">
          <w:rPr>
            <w:noProof/>
            <w:webHidden/>
          </w:rPr>
          <w:fldChar w:fldCharType="separate"/>
        </w:r>
        <w:r w:rsidR="00CC1831">
          <w:rPr>
            <w:noProof/>
            <w:webHidden/>
          </w:rPr>
          <w:t>4</w:t>
        </w:r>
        <w:r w:rsidR="00CC1831">
          <w:rPr>
            <w:noProof/>
            <w:webHidden/>
          </w:rPr>
          <w:fldChar w:fldCharType="end"/>
        </w:r>
      </w:hyperlink>
    </w:p>
    <w:p w14:paraId="7D647073" w14:textId="73018A12" w:rsidR="00CC1831" w:rsidRDefault="00000000">
      <w:pPr>
        <w:pStyle w:val="TOC1"/>
        <w:rPr>
          <w:rFonts w:asciiTheme="minorHAnsi" w:eastAsiaTheme="minorEastAsia" w:hAnsiTheme="minorHAnsi" w:cstheme="minorBidi"/>
          <w:b w:val="0"/>
          <w:noProof/>
          <w:color w:val="auto"/>
          <w:sz w:val="22"/>
          <w:szCs w:val="22"/>
        </w:rPr>
      </w:pPr>
      <w:hyperlink w:anchor="_Toc141695839" w:history="1">
        <w:r w:rsidR="00CC1831" w:rsidRPr="00736F4D">
          <w:rPr>
            <w:rStyle w:val="Hyperlink"/>
            <w:noProof/>
          </w:rPr>
          <w:t>4.</w:t>
        </w:r>
        <w:r w:rsidR="00CC1831">
          <w:rPr>
            <w:rFonts w:asciiTheme="minorHAnsi" w:eastAsiaTheme="minorEastAsia" w:hAnsiTheme="minorHAnsi" w:cstheme="minorBidi"/>
            <w:b w:val="0"/>
            <w:noProof/>
            <w:color w:val="auto"/>
            <w:sz w:val="22"/>
            <w:szCs w:val="22"/>
          </w:rPr>
          <w:tab/>
        </w:r>
        <w:r w:rsidR="00CC1831" w:rsidRPr="00736F4D">
          <w:rPr>
            <w:rStyle w:val="Hyperlink"/>
            <w:noProof/>
          </w:rPr>
          <w:t>Installation</w:t>
        </w:r>
        <w:r w:rsidR="00CC1831">
          <w:rPr>
            <w:noProof/>
            <w:webHidden/>
          </w:rPr>
          <w:tab/>
        </w:r>
        <w:r w:rsidR="00CC1831">
          <w:rPr>
            <w:noProof/>
            <w:webHidden/>
          </w:rPr>
          <w:fldChar w:fldCharType="begin"/>
        </w:r>
        <w:r w:rsidR="00CC1831">
          <w:rPr>
            <w:noProof/>
            <w:webHidden/>
          </w:rPr>
          <w:instrText xml:space="preserve"> PAGEREF _Toc141695839 \h </w:instrText>
        </w:r>
        <w:r w:rsidR="00CC1831">
          <w:rPr>
            <w:noProof/>
            <w:webHidden/>
          </w:rPr>
        </w:r>
        <w:r w:rsidR="00CC1831">
          <w:rPr>
            <w:noProof/>
            <w:webHidden/>
          </w:rPr>
          <w:fldChar w:fldCharType="separate"/>
        </w:r>
        <w:r w:rsidR="00CC1831">
          <w:rPr>
            <w:noProof/>
            <w:webHidden/>
          </w:rPr>
          <w:t>5</w:t>
        </w:r>
        <w:r w:rsidR="00CC1831">
          <w:rPr>
            <w:noProof/>
            <w:webHidden/>
          </w:rPr>
          <w:fldChar w:fldCharType="end"/>
        </w:r>
      </w:hyperlink>
    </w:p>
    <w:p w14:paraId="113AF6EC" w14:textId="49C0E2D5" w:rsidR="00CC1831" w:rsidRDefault="00000000">
      <w:pPr>
        <w:pStyle w:val="TOC2"/>
        <w:rPr>
          <w:rFonts w:asciiTheme="minorHAnsi" w:eastAsiaTheme="minorEastAsia" w:hAnsiTheme="minorHAnsi" w:cstheme="minorBidi"/>
          <w:b w:val="0"/>
          <w:noProof/>
          <w:color w:val="auto"/>
          <w:sz w:val="22"/>
          <w:szCs w:val="22"/>
        </w:rPr>
      </w:pPr>
      <w:hyperlink w:anchor="_Toc141695840" w:history="1">
        <w:r w:rsidR="00CC1831" w:rsidRPr="00736F4D">
          <w:rPr>
            <w:rStyle w:val="Hyperlink"/>
            <w:noProof/>
          </w:rPr>
          <w:t>4.1.</w:t>
        </w:r>
        <w:r w:rsidR="00CC1831">
          <w:rPr>
            <w:rFonts w:asciiTheme="minorHAnsi" w:eastAsiaTheme="minorEastAsia" w:hAnsiTheme="minorHAnsi" w:cstheme="minorBidi"/>
            <w:b w:val="0"/>
            <w:noProof/>
            <w:color w:val="auto"/>
            <w:sz w:val="22"/>
            <w:szCs w:val="22"/>
          </w:rPr>
          <w:tab/>
        </w:r>
        <w:r w:rsidR="00CC1831" w:rsidRPr="00736F4D">
          <w:rPr>
            <w:rStyle w:val="Hyperlink"/>
            <w:noProof/>
          </w:rPr>
          <w:t>Pre-installation and System Requirements</w:t>
        </w:r>
        <w:r w:rsidR="00CC1831">
          <w:rPr>
            <w:noProof/>
            <w:webHidden/>
          </w:rPr>
          <w:tab/>
        </w:r>
        <w:r w:rsidR="00CC1831">
          <w:rPr>
            <w:noProof/>
            <w:webHidden/>
          </w:rPr>
          <w:fldChar w:fldCharType="begin"/>
        </w:r>
        <w:r w:rsidR="00CC1831">
          <w:rPr>
            <w:noProof/>
            <w:webHidden/>
          </w:rPr>
          <w:instrText xml:space="preserve"> PAGEREF _Toc141695840 \h </w:instrText>
        </w:r>
        <w:r w:rsidR="00CC1831">
          <w:rPr>
            <w:noProof/>
            <w:webHidden/>
          </w:rPr>
        </w:r>
        <w:r w:rsidR="00CC1831">
          <w:rPr>
            <w:noProof/>
            <w:webHidden/>
          </w:rPr>
          <w:fldChar w:fldCharType="separate"/>
        </w:r>
        <w:r w:rsidR="00CC1831">
          <w:rPr>
            <w:noProof/>
            <w:webHidden/>
          </w:rPr>
          <w:t>5</w:t>
        </w:r>
        <w:r w:rsidR="00CC1831">
          <w:rPr>
            <w:noProof/>
            <w:webHidden/>
          </w:rPr>
          <w:fldChar w:fldCharType="end"/>
        </w:r>
      </w:hyperlink>
    </w:p>
    <w:p w14:paraId="1E1F7B0D" w14:textId="245A4611" w:rsidR="00CC1831" w:rsidRDefault="00000000">
      <w:pPr>
        <w:pStyle w:val="TOC2"/>
        <w:rPr>
          <w:rFonts w:asciiTheme="minorHAnsi" w:eastAsiaTheme="minorEastAsia" w:hAnsiTheme="minorHAnsi" w:cstheme="minorBidi"/>
          <w:b w:val="0"/>
          <w:noProof/>
          <w:color w:val="auto"/>
          <w:sz w:val="22"/>
          <w:szCs w:val="22"/>
        </w:rPr>
      </w:pPr>
      <w:hyperlink w:anchor="_Toc141695841" w:history="1">
        <w:r w:rsidR="00CC1831" w:rsidRPr="00736F4D">
          <w:rPr>
            <w:rStyle w:val="Hyperlink"/>
            <w:noProof/>
          </w:rPr>
          <w:t>4.2.</w:t>
        </w:r>
        <w:r w:rsidR="00CC1831">
          <w:rPr>
            <w:rFonts w:asciiTheme="minorHAnsi" w:eastAsiaTheme="minorEastAsia" w:hAnsiTheme="minorHAnsi" w:cstheme="minorBidi"/>
            <w:b w:val="0"/>
            <w:noProof/>
            <w:color w:val="auto"/>
            <w:sz w:val="22"/>
            <w:szCs w:val="22"/>
          </w:rPr>
          <w:tab/>
        </w:r>
        <w:r w:rsidR="00CC1831" w:rsidRPr="00736F4D">
          <w:rPr>
            <w:rStyle w:val="Hyperlink"/>
            <w:noProof/>
          </w:rPr>
          <w:t>Platform Installation and Preparation</w:t>
        </w:r>
        <w:r w:rsidR="00CC1831">
          <w:rPr>
            <w:noProof/>
            <w:webHidden/>
          </w:rPr>
          <w:tab/>
        </w:r>
        <w:r w:rsidR="00CC1831">
          <w:rPr>
            <w:noProof/>
            <w:webHidden/>
          </w:rPr>
          <w:fldChar w:fldCharType="begin"/>
        </w:r>
        <w:r w:rsidR="00CC1831">
          <w:rPr>
            <w:noProof/>
            <w:webHidden/>
          </w:rPr>
          <w:instrText xml:space="preserve"> PAGEREF _Toc141695841 \h </w:instrText>
        </w:r>
        <w:r w:rsidR="00CC1831">
          <w:rPr>
            <w:noProof/>
            <w:webHidden/>
          </w:rPr>
        </w:r>
        <w:r w:rsidR="00CC1831">
          <w:rPr>
            <w:noProof/>
            <w:webHidden/>
          </w:rPr>
          <w:fldChar w:fldCharType="separate"/>
        </w:r>
        <w:r w:rsidR="00CC1831">
          <w:rPr>
            <w:noProof/>
            <w:webHidden/>
          </w:rPr>
          <w:t>5</w:t>
        </w:r>
        <w:r w:rsidR="00CC1831">
          <w:rPr>
            <w:noProof/>
            <w:webHidden/>
          </w:rPr>
          <w:fldChar w:fldCharType="end"/>
        </w:r>
      </w:hyperlink>
    </w:p>
    <w:p w14:paraId="38C067DB" w14:textId="227EAA10" w:rsidR="00CC1831" w:rsidRDefault="00000000">
      <w:pPr>
        <w:pStyle w:val="TOC2"/>
        <w:rPr>
          <w:rFonts w:asciiTheme="minorHAnsi" w:eastAsiaTheme="minorEastAsia" w:hAnsiTheme="minorHAnsi" w:cstheme="minorBidi"/>
          <w:b w:val="0"/>
          <w:noProof/>
          <w:color w:val="auto"/>
          <w:sz w:val="22"/>
          <w:szCs w:val="22"/>
        </w:rPr>
      </w:pPr>
      <w:hyperlink w:anchor="_Toc141695842" w:history="1">
        <w:r w:rsidR="00CC1831" w:rsidRPr="00736F4D">
          <w:rPr>
            <w:rStyle w:val="Hyperlink"/>
            <w:noProof/>
          </w:rPr>
          <w:t>4.3.</w:t>
        </w:r>
        <w:r w:rsidR="00CC1831">
          <w:rPr>
            <w:rFonts w:asciiTheme="minorHAnsi" w:eastAsiaTheme="minorEastAsia" w:hAnsiTheme="minorHAnsi" w:cstheme="minorBidi"/>
            <w:b w:val="0"/>
            <w:noProof/>
            <w:color w:val="auto"/>
            <w:sz w:val="22"/>
            <w:szCs w:val="22"/>
          </w:rPr>
          <w:tab/>
        </w:r>
        <w:r w:rsidR="00CC1831" w:rsidRPr="00736F4D">
          <w:rPr>
            <w:rStyle w:val="Hyperlink"/>
            <w:noProof/>
          </w:rPr>
          <w:t>Download and Extract Files</w:t>
        </w:r>
        <w:r w:rsidR="00CC1831">
          <w:rPr>
            <w:noProof/>
            <w:webHidden/>
          </w:rPr>
          <w:tab/>
        </w:r>
        <w:r w:rsidR="00CC1831">
          <w:rPr>
            <w:noProof/>
            <w:webHidden/>
          </w:rPr>
          <w:fldChar w:fldCharType="begin"/>
        </w:r>
        <w:r w:rsidR="00CC1831">
          <w:rPr>
            <w:noProof/>
            <w:webHidden/>
          </w:rPr>
          <w:instrText xml:space="preserve"> PAGEREF _Toc141695842 \h </w:instrText>
        </w:r>
        <w:r w:rsidR="00CC1831">
          <w:rPr>
            <w:noProof/>
            <w:webHidden/>
          </w:rPr>
        </w:r>
        <w:r w:rsidR="00CC1831">
          <w:rPr>
            <w:noProof/>
            <w:webHidden/>
          </w:rPr>
          <w:fldChar w:fldCharType="separate"/>
        </w:r>
        <w:r w:rsidR="00CC1831">
          <w:rPr>
            <w:noProof/>
            <w:webHidden/>
          </w:rPr>
          <w:t>5</w:t>
        </w:r>
        <w:r w:rsidR="00CC1831">
          <w:rPr>
            <w:noProof/>
            <w:webHidden/>
          </w:rPr>
          <w:fldChar w:fldCharType="end"/>
        </w:r>
      </w:hyperlink>
    </w:p>
    <w:p w14:paraId="485D16FF" w14:textId="61298151" w:rsidR="00CC1831" w:rsidRDefault="00000000">
      <w:pPr>
        <w:pStyle w:val="TOC2"/>
        <w:rPr>
          <w:rFonts w:asciiTheme="minorHAnsi" w:eastAsiaTheme="minorEastAsia" w:hAnsiTheme="minorHAnsi" w:cstheme="minorBidi"/>
          <w:b w:val="0"/>
          <w:noProof/>
          <w:color w:val="auto"/>
          <w:sz w:val="22"/>
          <w:szCs w:val="22"/>
        </w:rPr>
      </w:pPr>
      <w:hyperlink w:anchor="_Toc141695843" w:history="1">
        <w:r w:rsidR="00CC1831" w:rsidRPr="00736F4D">
          <w:rPr>
            <w:rStyle w:val="Hyperlink"/>
            <w:noProof/>
          </w:rPr>
          <w:t>4.4.</w:t>
        </w:r>
        <w:r w:rsidR="00CC1831">
          <w:rPr>
            <w:rFonts w:asciiTheme="minorHAnsi" w:eastAsiaTheme="minorEastAsia" w:hAnsiTheme="minorHAnsi" w:cstheme="minorBidi"/>
            <w:b w:val="0"/>
            <w:noProof/>
            <w:color w:val="auto"/>
            <w:sz w:val="22"/>
            <w:szCs w:val="22"/>
          </w:rPr>
          <w:tab/>
        </w:r>
        <w:r w:rsidR="00CC1831" w:rsidRPr="00736F4D">
          <w:rPr>
            <w:rStyle w:val="Hyperlink"/>
            <w:noProof/>
          </w:rPr>
          <w:t>Database Creation</w:t>
        </w:r>
        <w:r w:rsidR="00CC1831">
          <w:rPr>
            <w:noProof/>
            <w:webHidden/>
          </w:rPr>
          <w:tab/>
        </w:r>
        <w:r w:rsidR="00CC1831">
          <w:rPr>
            <w:noProof/>
            <w:webHidden/>
          </w:rPr>
          <w:fldChar w:fldCharType="begin"/>
        </w:r>
        <w:r w:rsidR="00CC1831">
          <w:rPr>
            <w:noProof/>
            <w:webHidden/>
          </w:rPr>
          <w:instrText xml:space="preserve"> PAGEREF _Toc141695843 \h </w:instrText>
        </w:r>
        <w:r w:rsidR="00CC1831">
          <w:rPr>
            <w:noProof/>
            <w:webHidden/>
          </w:rPr>
        </w:r>
        <w:r w:rsidR="00CC1831">
          <w:rPr>
            <w:noProof/>
            <w:webHidden/>
          </w:rPr>
          <w:fldChar w:fldCharType="separate"/>
        </w:r>
        <w:r w:rsidR="00CC1831">
          <w:rPr>
            <w:noProof/>
            <w:webHidden/>
          </w:rPr>
          <w:t>5</w:t>
        </w:r>
        <w:r w:rsidR="00CC1831">
          <w:rPr>
            <w:noProof/>
            <w:webHidden/>
          </w:rPr>
          <w:fldChar w:fldCharType="end"/>
        </w:r>
      </w:hyperlink>
    </w:p>
    <w:p w14:paraId="364817B1" w14:textId="4100E4D3" w:rsidR="00CC1831" w:rsidRDefault="00000000">
      <w:pPr>
        <w:pStyle w:val="TOC2"/>
        <w:rPr>
          <w:rFonts w:asciiTheme="minorHAnsi" w:eastAsiaTheme="minorEastAsia" w:hAnsiTheme="minorHAnsi" w:cstheme="minorBidi"/>
          <w:b w:val="0"/>
          <w:noProof/>
          <w:color w:val="auto"/>
          <w:sz w:val="22"/>
          <w:szCs w:val="22"/>
        </w:rPr>
      </w:pPr>
      <w:hyperlink w:anchor="_Toc141695844" w:history="1">
        <w:r w:rsidR="00CC1831" w:rsidRPr="00736F4D">
          <w:rPr>
            <w:rStyle w:val="Hyperlink"/>
            <w:noProof/>
          </w:rPr>
          <w:t>4.5.</w:t>
        </w:r>
        <w:r w:rsidR="00CC1831">
          <w:rPr>
            <w:rFonts w:asciiTheme="minorHAnsi" w:eastAsiaTheme="minorEastAsia" w:hAnsiTheme="minorHAnsi" w:cstheme="minorBidi"/>
            <w:b w:val="0"/>
            <w:noProof/>
            <w:color w:val="auto"/>
            <w:sz w:val="22"/>
            <w:szCs w:val="22"/>
          </w:rPr>
          <w:tab/>
        </w:r>
        <w:r w:rsidR="00CC1831" w:rsidRPr="00736F4D">
          <w:rPr>
            <w:rStyle w:val="Hyperlink"/>
            <w:noProof/>
          </w:rPr>
          <w:t>Installation Scripts</w:t>
        </w:r>
        <w:r w:rsidR="00CC1831">
          <w:rPr>
            <w:noProof/>
            <w:webHidden/>
          </w:rPr>
          <w:tab/>
        </w:r>
        <w:r w:rsidR="00CC1831">
          <w:rPr>
            <w:noProof/>
            <w:webHidden/>
          </w:rPr>
          <w:fldChar w:fldCharType="begin"/>
        </w:r>
        <w:r w:rsidR="00CC1831">
          <w:rPr>
            <w:noProof/>
            <w:webHidden/>
          </w:rPr>
          <w:instrText xml:space="preserve"> PAGEREF _Toc141695844 \h </w:instrText>
        </w:r>
        <w:r w:rsidR="00CC1831">
          <w:rPr>
            <w:noProof/>
            <w:webHidden/>
          </w:rPr>
        </w:r>
        <w:r w:rsidR="00CC1831">
          <w:rPr>
            <w:noProof/>
            <w:webHidden/>
          </w:rPr>
          <w:fldChar w:fldCharType="separate"/>
        </w:r>
        <w:r w:rsidR="00CC1831">
          <w:rPr>
            <w:noProof/>
            <w:webHidden/>
          </w:rPr>
          <w:t>5</w:t>
        </w:r>
        <w:r w:rsidR="00CC1831">
          <w:rPr>
            <w:noProof/>
            <w:webHidden/>
          </w:rPr>
          <w:fldChar w:fldCharType="end"/>
        </w:r>
      </w:hyperlink>
    </w:p>
    <w:p w14:paraId="06C1C017" w14:textId="1FF70380" w:rsidR="00CC1831" w:rsidRDefault="00000000">
      <w:pPr>
        <w:pStyle w:val="TOC2"/>
        <w:rPr>
          <w:rFonts w:asciiTheme="minorHAnsi" w:eastAsiaTheme="minorEastAsia" w:hAnsiTheme="minorHAnsi" w:cstheme="minorBidi"/>
          <w:b w:val="0"/>
          <w:noProof/>
          <w:color w:val="auto"/>
          <w:sz w:val="22"/>
          <w:szCs w:val="22"/>
        </w:rPr>
      </w:pPr>
      <w:hyperlink w:anchor="_Toc141695845" w:history="1">
        <w:r w:rsidR="00CC1831" w:rsidRPr="00736F4D">
          <w:rPr>
            <w:rStyle w:val="Hyperlink"/>
            <w:noProof/>
          </w:rPr>
          <w:t>4.6.</w:t>
        </w:r>
        <w:r w:rsidR="00CC1831">
          <w:rPr>
            <w:rFonts w:asciiTheme="minorHAnsi" w:eastAsiaTheme="minorEastAsia" w:hAnsiTheme="minorHAnsi" w:cstheme="minorBidi"/>
            <w:b w:val="0"/>
            <w:noProof/>
            <w:color w:val="auto"/>
            <w:sz w:val="22"/>
            <w:szCs w:val="22"/>
          </w:rPr>
          <w:tab/>
        </w:r>
        <w:r w:rsidR="00CC1831" w:rsidRPr="00736F4D">
          <w:rPr>
            <w:rStyle w:val="Hyperlink"/>
            <w:noProof/>
          </w:rPr>
          <w:t>Cron Scripts</w:t>
        </w:r>
        <w:r w:rsidR="00CC1831">
          <w:rPr>
            <w:noProof/>
            <w:webHidden/>
          </w:rPr>
          <w:tab/>
        </w:r>
        <w:r w:rsidR="00CC1831">
          <w:rPr>
            <w:noProof/>
            <w:webHidden/>
          </w:rPr>
          <w:fldChar w:fldCharType="begin"/>
        </w:r>
        <w:r w:rsidR="00CC1831">
          <w:rPr>
            <w:noProof/>
            <w:webHidden/>
          </w:rPr>
          <w:instrText xml:space="preserve"> PAGEREF _Toc141695845 \h </w:instrText>
        </w:r>
        <w:r w:rsidR="00CC1831">
          <w:rPr>
            <w:noProof/>
            <w:webHidden/>
          </w:rPr>
        </w:r>
        <w:r w:rsidR="00CC1831">
          <w:rPr>
            <w:noProof/>
            <w:webHidden/>
          </w:rPr>
          <w:fldChar w:fldCharType="separate"/>
        </w:r>
        <w:r w:rsidR="00CC1831">
          <w:rPr>
            <w:noProof/>
            <w:webHidden/>
          </w:rPr>
          <w:t>5</w:t>
        </w:r>
        <w:r w:rsidR="00CC1831">
          <w:rPr>
            <w:noProof/>
            <w:webHidden/>
          </w:rPr>
          <w:fldChar w:fldCharType="end"/>
        </w:r>
      </w:hyperlink>
    </w:p>
    <w:p w14:paraId="51F2DD37" w14:textId="497B9E91" w:rsidR="00CC1831" w:rsidRDefault="00000000">
      <w:pPr>
        <w:pStyle w:val="TOC2"/>
        <w:rPr>
          <w:rFonts w:asciiTheme="minorHAnsi" w:eastAsiaTheme="minorEastAsia" w:hAnsiTheme="minorHAnsi" w:cstheme="minorBidi"/>
          <w:b w:val="0"/>
          <w:noProof/>
          <w:color w:val="auto"/>
          <w:sz w:val="22"/>
          <w:szCs w:val="22"/>
        </w:rPr>
      </w:pPr>
      <w:hyperlink w:anchor="_Toc141695846" w:history="1">
        <w:r w:rsidR="00CC1831" w:rsidRPr="00736F4D">
          <w:rPr>
            <w:rStyle w:val="Hyperlink"/>
            <w:noProof/>
          </w:rPr>
          <w:t>4.7.</w:t>
        </w:r>
        <w:r w:rsidR="00CC1831">
          <w:rPr>
            <w:rFonts w:asciiTheme="minorHAnsi" w:eastAsiaTheme="minorEastAsia" w:hAnsiTheme="minorHAnsi" w:cstheme="minorBidi"/>
            <w:b w:val="0"/>
            <w:noProof/>
            <w:color w:val="auto"/>
            <w:sz w:val="22"/>
            <w:szCs w:val="22"/>
          </w:rPr>
          <w:tab/>
        </w:r>
        <w:r w:rsidR="00CC1831" w:rsidRPr="00736F4D">
          <w:rPr>
            <w:rStyle w:val="Hyperlink"/>
            <w:noProof/>
          </w:rPr>
          <w:t>Access Requirements and Skills Needed for the Installation</w:t>
        </w:r>
        <w:r w:rsidR="00CC1831">
          <w:rPr>
            <w:noProof/>
            <w:webHidden/>
          </w:rPr>
          <w:tab/>
        </w:r>
        <w:r w:rsidR="00CC1831">
          <w:rPr>
            <w:noProof/>
            <w:webHidden/>
          </w:rPr>
          <w:fldChar w:fldCharType="begin"/>
        </w:r>
        <w:r w:rsidR="00CC1831">
          <w:rPr>
            <w:noProof/>
            <w:webHidden/>
          </w:rPr>
          <w:instrText xml:space="preserve"> PAGEREF _Toc141695846 \h </w:instrText>
        </w:r>
        <w:r w:rsidR="00CC1831">
          <w:rPr>
            <w:noProof/>
            <w:webHidden/>
          </w:rPr>
        </w:r>
        <w:r w:rsidR="00CC1831">
          <w:rPr>
            <w:noProof/>
            <w:webHidden/>
          </w:rPr>
          <w:fldChar w:fldCharType="separate"/>
        </w:r>
        <w:r w:rsidR="00CC1831">
          <w:rPr>
            <w:noProof/>
            <w:webHidden/>
          </w:rPr>
          <w:t>5</w:t>
        </w:r>
        <w:r w:rsidR="00CC1831">
          <w:rPr>
            <w:noProof/>
            <w:webHidden/>
          </w:rPr>
          <w:fldChar w:fldCharType="end"/>
        </w:r>
      </w:hyperlink>
    </w:p>
    <w:p w14:paraId="6D1D5CEC" w14:textId="2B514E6D" w:rsidR="00CC1831" w:rsidRDefault="00000000">
      <w:pPr>
        <w:pStyle w:val="TOC2"/>
        <w:rPr>
          <w:rFonts w:asciiTheme="minorHAnsi" w:eastAsiaTheme="minorEastAsia" w:hAnsiTheme="minorHAnsi" w:cstheme="minorBidi"/>
          <w:b w:val="0"/>
          <w:noProof/>
          <w:color w:val="auto"/>
          <w:sz w:val="22"/>
          <w:szCs w:val="22"/>
        </w:rPr>
      </w:pPr>
      <w:hyperlink w:anchor="_Toc141695847" w:history="1">
        <w:r w:rsidR="00CC1831" w:rsidRPr="00736F4D">
          <w:rPr>
            <w:rStyle w:val="Hyperlink"/>
            <w:noProof/>
          </w:rPr>
          <w:t>4.8.</w:t>
        </w:r>
        <w:r w:rsidR="00CC1831">
          <w:rPr>
            <w:rFonts w:asciiTheme="minorHAnsi" w:eastAsiaTheme="minorEastAsia" w:hAnsiTheme="minorHAnsi" w:cstheme="minorBidi"/>
            <w:b w:val="0"/>
            <w:noProof/>
            <w:color w:val="auto"/>
            <w:sz w:val="22"/>
            <w:szCs w:val="22"/>
          </w:rPr>
          <w:tab/>
        </w:r>
        <w:r w:rsidR="00CC1831" w:rsidRPr="00736F4D">
          <w:rPr>
            <w:rStyle w:val="Hyperlink"/>
            <w:noProof/>
          </w:rPr>
          <w:t>Installation Procedure</w:t>
        </w:r>
        <w:r w:rsidR="00CC1831">
          <w:rPr>
            <w:noProof/>
            <w:webHidden/>
          </w:rPr>
          <w:tab/>
        </w:r>
        <w:r w:rsidR="00CC1831">
          <w:rPr>
            <w:noProof/>
            <w:webHidden/>
          </w:rPr>
          <w:fldChar w:fldCharType="begin"/>
        </w:r>
        <w:r w:rsidR="00CC1831">
          <w:rPr>
            <w:noProof/>
            <w:webHidden/>
          </w:rPr>
          <w:instrText xml:space="preserve"> PAGEREF _Toc141695847 \h </w:instrText>
        </w:r>
        <w:r w:rsidR="00CC1831">
          <w:rPr>
            <w:noProof/>
            <w:webHidden/>
          </w:rPr>
        </w:r>
        <w:r w:rsidR="00CC1831">
          <w:rPr>
            <w:noProof/>
            <w:webHidden/>
          </w:rPr>
          <w:fldChar w:fldCharType="separate"/>
        </w:r>
        <w:r w:rsidR="00CC1831">
          <w:rPr>
            <w:noProof/>
            <w:webHidden/>
          </w:rPr>
          <w:t>5</w:t>
        </w:r>
        <w:r w:rsidR="00CC1831">
          <w:rPr>
            <w:noProof/>
            <w:webHidden/>
          </w:rPr>
          <w:fldChar w:fldCharType="end"/>
        </w:r>
      </w:hyperlink>
    </w:p>
    <w:p w14:paraId="1A82B0B0" w14:textId="6670922C" w:rsidR="00CC1831" w:rsidRDefault="00000000">
      <w:pPr>
        <w:pStyle w:val="TOC2"/>
        <w:rPr>
          <w:rFonts w:asciiTheme="minorHAnsi" w:eastAsiaTheme="minorEastAsia" w:hAnsiTheme="minorHAnsi" w:cstheme="minorBidi"/>
          <w:b w:val="0"/>
          <w:noProof/>
          <w:color w:val="auto"/>
          <w:sz w:val="22"/>
          <w:szCs w:val="22"/>
        </w:rPr>
      </w:pPr>
      <w:hyperlink w:anchor="_Toc141695848" w:history="1">
        <w:r w:rsidR="00CC1831" w:rsidRPr="00736F4D">
          <w:rPr>
            <w:rStyle w:val="Hyperlink"/>
            <w:noProof/>
          </w:rPr>
          <w:t>4.9.</w:t>
        </w:r>
        <w:r w:rsidR="00CC1831">
          <w:rPr>
            <w:rFonts w:asciiTheme="minorHAnsi" w:eastAsiaTheme="minorEastAsia" w:hAnsiTheme="minorHAnsi" w:cstheme="minorBidi"/>
            <w:b w:val="0"/>
            <w:noProof/>
            <w:color w:val="auto"/>
            <w:sz w:val="22"/>
            <w:szCs w:val="22"/>
          </w:rPr>
          <w:tab/>
        </w:r>
        <w:r w:rsidR="00CC1831" w:rsidRPr="00736F4D">
          <w:rPr>
            <w:rStyle w:val="Hyperlink"/>
            <w:noProof/>
          </w:rPr>
          <w:t>Installation Verification Procedure</w:t>
        </w:r>
        <w:r w:rsidR="00CC1831">
          <w:rPr>
            <w:noProof/>
            <w:webHidden/>
          </w:rPr>
          <w:tab/>
        </w:r>
        <w:r w:rsidR="00CC1831">
          <w:rPr>
            <w:noProof/>
            <w:webHidden/>
          </w:rPr>
          <w:fldChar w:fldCharType="begin"/>
        </w:r>
        <w:r w:rsidR="00CC1831">
          <w:rPr>
            <w:noProof/>
            <w:webHidden/>
          </w:rPr>
          <w:instrText xml:space="preserve"> PAGEREF _Toc141695848 \h </w:instrText>
        </w:r>
        <w:r w:rsidR="00CC1831">
          <w:rPr>
            <w:noProof/>
            <w:webHidden/>
          </w:rPr>
        </w:r>
        <w:r w:rsidR="00CC1831">
          <w:rPr>
            <w:noProof/>
            <w:webHidden/>
          </w:rPr>
          <w:fldChar w:fldCharType="separate"/>
        </w:r>
        <w:r w:rsidR="00CC1831">
          <w:rPr>
            <w:noProof/>
            <w:webHidden/>
          </w:rPr>
          <w:t>7</w:t>
        </w:r>
        <w:r w:rsidR="00CC1831">
          <w:rPr>
            <w:noProof/>
            <w:webHidden/>
          </w:rPr>
          <w:fldChar w:fldCharType="end"/>
        </w:r>
      </w:hyperlink>
    </w:p>
    <w:p w14:paraId="22C11998" w14:textId="31DCD9AF" w:rsidR="00CC1831" w:rsidRDefault="00000000">
      <w:pPr>
        <w:pStyle w:val="TOC2"/>
        <w:rPr>
          <w:rFonts w:asciiTheme="minorHAnsi" w:eastAsiaTheme="minorEastAsia" w:hAnsiTheme="minorHAnsi" w:cstheme="minorBidi"/>
          <w:b w:val="0"/>
          <w:noProof/>
          <w:color w:val="auto"/>
          <w:sz w:val="22"/>
          <w:szCs w:val="22"/>
        </w:rPr>
      </w:pPr>
      <w:hyperlink w:anchor="_Toc141695849" w:history="1">
        <w:r w:rsidR="00CC1831" w:rsidRPr="00736F4D">
          <w:rPr>
            <w:rStyle w:val="Hyperlink"/>
            <w:noProof/>
          </w:rPr>
          <w:t>4.10.</w:t>
        </w:r>
        <w:r w:rsidR="00CC1831">
          <w:rPr>
            <w:rFonts w:asciiTheme="minorHAnsi" w:eastAsiaTheme="minorEastAsia" w:hAnsiTheme="minorHAnsi" w:cstheme="minorBidi"/>
            <w:b w:val="0"/>
            <w:noProof/>
            <w:color w:val="auto"/>
            <w:sz w:val="22"/>
            <w:szCs w:val="22"/>
          </w:rPr>
          <w:tab/>
        </w:r>
        <w:r w:rsidR="00CC1831" w:rsidRPr="00736F4D">
          <w:rPr>
            <w:rStyle w:val="Hyperlink"/>
            <w:noProof/>
          </w:rPr>
          <w:t>System Configuration</w:t>
        </w:r>
        <w:r w:rsidR="00CC1831">
          <w:rPr>
            <w:noProof/>
            <w:webHidden/>
          </w:rPr>
          <w:tab/>
        </w:r>
        <w:r w:rsidR="00CC1831">
          <w:rPr>
            <w:noProof/>
            <w:webHidden/>
          </w:rPr>
          <w:fldChar w:fldCharType="begin"/>
        </w:r>
        <w:r w:rsidR="00CC1831">
          <w:rPr>
            <w:noProof/>
            <w:webHidden/>
          </w:rPr>
          <w:instrText xml:space="preserve"> PAGEREF _Toc141695849 \h </w:instrText>
        </w:r>
        <w:r w:rsidR="00CC1831">
          <w:rPr>
            <w:noProof/>
            <w:webHidden/>
          </w:rPr>
        </w:r>
        <w:r w:rsidR="00CC1831">
          <w:rPr>
            <w:noProof/>
            <w:webHidden/>
          </w:rPr>
          <w:fldChar w:fldCharType="separate"/>
        </w:r>
        <w:r w:rsidR="00CC1831">
          <w:rPr>
            <w:noProof/>
            <w:webHidden/>
          </w:rPr>
          <w:t>7</w:t>
        </w:r>
        <w:r w:rsidR="00CC1831">
          <w:rPr>
            <w:noProof/>
            <w:webHidden/>
          </w:rPr>
          <w:fldChar w:fldCharType="end"/>
        </w:r>
      </w:hyperlink>
    </w:p>
    <w:p w14:paraId="64FFA4E6" w14:textId="37D7C1FD" w:rsidR="00CC1831" w:rsidRDefault="00000000">
      <w:pPr>
        <w:pStyle w:val="TOC2"/>
        <w:rPr>
          <w:rFonts w:asciiTheme="minorHAnsi" w:eastAsiaTheme="minorEastAsia" w:hAnsiTheme="minorHAnsi" w:cstheme="minorBidi"/>
          <w:b w:val="0"/>
          <w:noProof/>
          <w:color w:val="auto"/>
          <w:sz w:val="22"/>
          <w:szCs w:val="22"/>
        </w:rPr>
      </w:pPr>
      <w:hyperlink w:anchor="_Toc141695850" w:history="1">
        <w:r w:rsidR="00CC1831" w:rsidRPr="00736F4D">
          <w:rPr>
            <w:rStyle w:val="Hyperlink"/>
            <w:noProof/>
          </w:rPr>
          <w:t>4.11.</w:t>
        </w:r>
        <w:r w:rsidR="00CC1831">
          <w:rPr>
            <w:rFonts w:asciiTheme="minorHAnsi" w:eastAsiaTheme="minorEastAsia" w:hAnsiTheme="minorHAnsi" w:cstheme="minorBidi"/>
            <w:b w:val="0"/>
            <w:noProof/>
            <w:color w:val="auto"/>
            <w:sz w:val="22"/>
            <w:szCs w:val="22"/>
          </w:rPr>
          <w:tab/>
        </w:r>
        <w:r w:rsidR="00CC1831" w:rsidRPr="00736F4D">
          <w:rPr>
            <w:rStyle w:val="Hyperlink"/>
            <w:noProof/>
          </w:rPr>
          <w:t>Database Tuning</w:t>
        </w:r>
        <w:r w:rsidR="00CC1831">
          <w:rPr>
            <w:noProof/>
            <w:webHidden/>
          </w:rPr>
          <w:tab/>
        </w:r>
        <w:r w:rsidR="00CC1831">
          <w:rPr>
            <w:noProof/>
            <w:webHidden/>
          </w:rPr>
          <w:fldChar w:fldCharType="begin"/>
        </w:r>
        <w:r w:rsidR="00CC1831">
          <w:rPr>
            <w:noProof/>
            <w:webHidden/>
          </w:rPr>
          <w:instrText xml:space="preserve"> PAGEREF _Toc141695850 \h </w:instrText>
        </w:r>
        <w:r w:rsidR="00CC1831">
          <w:rPr>
            <w:noProof/>
            <w:webHidden/>
          </w:rPr>
        </w:r>
        <w:r w:rsidR="00CC1831">
          <w:rPr>
            <w:noProof/>
            <w:webHidden/>
          </w:rPr>
          <w:fldChar w:fldCharType="separate"/>
        </w:r>
        <w:r w:rsidR="00CC1831">
          <w:rPr>
            <w:noProof/>
            <w:webHidden/>
          </w:rPr>
          <w:t>7</w:t>
        </w:r>
        <w:r w:rsidR="00CC1831">
          <w:rPr>
            <w:noProof/>
            <w:webHidden/>
          </w:rPr>
          <w:fldChar w:fldCharType="end"/>
        </w:r>
      </w:hyperlink>
    </w:p>
    <w:p w14:paraId="3E65ECBD" w14:textId="58120F5D" w:rsidR="00CC1831" w:rsidRDefault="00000000">
      <w:pPr>
        <w:pStyle w:val="TOC1"/>
        <w:rPr>
          <w:rFonts w:asciiTheme="minorHAnsi" w:eastAsiaTheme="minorEastAsia" w:hAnsiTheme="minorHAnsi" w:cstheme="minorBidi"/>
          <w:b w:val="0"/>
          <w:noProof/>
          <w:color w:val="auto"/>
          <w:sz w:val="22"/>
          <w:szCs w:val="22"/>
        </w:rPr>
      </w:pPr>
      <w:hyperlink w:anchor="_Toc141695851" w:history="1">
        <w:r w:rsidR="00CC1831" w:rsidRPr="00736F4D">
          <w:rPr>
            <w:rStyle w:val="Hyperlink"/>
            <w:noProof/>
          </w:rPr>
          <w:t>5.</w:t>
        </w:r>
        <w:r w:rsidR="00CC1831">
          <w:rPr>
            <w:rFonts w:asciiTheme="minorHAnsi" w:eastAsiaTheme="minorEastAsia" w:hAnsiTheme="minorHAnsi" w:cstheme="minorBidi"/>
            <w:b w:val="0"/>
            <w:noProof/>
            <w:color w:val="auto"/>
            <w:sz w:val="22"/>
            <w:szCs w:val="22"/>
          </w:rPr>
          <w:tab/>
        </w:r>
        <w:r w:rsidR="00CC1831" w:rsidRPr="00736F4D">
          <w:rPr>
            <w:rStyle w:val="Hyperlink"/>
            <w:noProof/>
          </w:rPr>
          <w:t>Back-Out Procedure</w:t>
        </w:r>
        <w:r w:rsidR="00CC1831">
          <w:rPr>
            <w:noProof/>
            <w:webHidden/>
          </w:rPr>
          <w:tab/>
        </w:r>
        <w:r w:rsidR="00CC1831">
          <w:rPr>
            <w:noProof/>
            <w:webHidden/>
          </w:rPr>
          <w:fldChar w:fldCharType="begin"/>
        </w:r>
        <w:r w:rsidR="00CC1831">
          <w:rPr>
            <w:noProof/>
            <w:webHidden/>
          </w:rPr>
          <w:instrText xml:space="preserve"> PAGEREF _Toc141695851 \h </w:instrText>
        </w:r>
        <w:r w:rsidR="00CC1831">
          <w:rPr>
            <w:noProof/>
            <w:webHidden/>
          </w:rPr>
        </w:r>
        <w:r w:rsidR="00CC1831">
          <w:rPr>
            <w:noProof/>
            <w:webHidden/>
          </w:rPr>
          <w:fldChar w:fldCharType="separate"/>
        </w:r>
        <w:r w:rsidR="00CC1831">
          <w:rPr>
            <w:noProof/>
            <w:webHidden/>
          </w:rPr>
          <w:t>7</w:t>
        </w:r>
        <w:r w:rsidR="00CC1831">
          <w:rPr>
            <w:noProof/>
            <w:webHidden/>
          </w:rPr>
          <w:fldChar w:fldCharType="end"/>
        </w:r>
      </w:hyperlink>
    </w:p>
    <w:p w14:paraId="6737D8B0" w14:textId="4EDBABA7" w:rsidR="00CC1831" w:rsidRDefault="00000000">
      <w:pPr>
        <w:pStyle w:val="TOC2"/>
        <w:rPr>
          <w:rFonts w:asciiTheme="minorHAnsi" w:eastAsiaTheme="minorEastAsia" w:hAnsiTheme="minorHAnsi" w:cstheme="minorBidi"/>
          <w:b w:val="0"/>
          <w:noProof/>
          <w:color w:val="auto"/>
          <w:sz w:val="22"/>
          <w:szCs w:val="22"/>
        </w:rPr>
      </w:pPr>
      <w:hyperlink w:anchor="_Toc141695852" w:history="1">
        <w:r w:rsidR="00CC1831" w:rsidRPr="00736F4D">
          <w:rPr>
            <w:rStyle w:val="Hyperlink"/>
            <w:noProof/>
          </w:rPr>
          <w:t>5.1.</w:t>
        </w:r>
        <w:r w:rsidR="00CC1831">
          <w:rPr>
            <w:rFonts w:asciiTheme="minorHAnsi" w:eastAsiaTheme="minorEastAsia" w:hAnsiTheme="minorHAnsi" w:cstheme="minorBidi"/>
            <w:b w:val="0"/>
            <w:noProof/>
            <w:color w:val="auto"/>
            <w:sz w:val="22"/>
            <w:szCs w:val="22"/>
          </w:rPr>
          <w:tab/>
        </w:r>
        <w:r w:rsidR="00CC1831" w:rsidRPr="00736F4D">
          <w:rPr>
            <w:rStyle w:val="Hyperlink"/>
            <w:noProof/>
          </w:rPr>
          <w:t>Back-Out Strategy</w:t>
        </w:r>
        <w:r w:rsidR="00CC1831">
          <w:rPr>
            <w:noProof/>
            <w:webHidden/>
          </w:rPr>
          <w:tab/>
        </w:r>
        <w:r w:rsidR="00CC1831">
          <w:rPr>
            <w:noProof/>
            <w:webHidden/>
          </w:rPr>
          <w:fldChar w:fldCharType="begin"/>
        </w:r>
        <w:r w:rsidR="00CC1831">
          <w:rPr>
            <w:noProof/>
            <w:webHidden/>
          </w:rPr>
          <w:instrText xml:space="preserve"> PAGEREF _Toc141695852 \h </w:instrText>
        </w:r>
        <w:r w:rsidR="00CC1831">
          <w:rPr>
            <w:noProof/>
            <w:webHidden/>
          </w:rPr>
        </w:r>
        <w:r w:rsidR="00CC1831">
          <w:rPr>
            <w:noProof/>
            <w:webHidden/>
          </w:rPr>
          <w:fldChar w:fldCharType="separate"/>
        </w:r>
        <w:r w:rsidR="00CC1831">
          <w:rPr>
            <w:noProof/>
            <w:webHidden/>
          </w:rPr>
          <w:t>7</w:t>
        </w:r>
        <w:r w:rsidR="00CC1831">
          <w:rPr>
            <w:noProof/>
            <w:webHidden/>
          </w:rPr>
          <w:fldChar w:fldCharType="end"/>
        </w:r>
      </w:hyperlink>
    </w:p>
    <w:p w14:paraId="6480C375" w14:textId="2B8BA89A" w:rsidR="00CC1831" w:rsidRDefault="00000000">
      <w:pPr>
        <w:pStyle w:val="TOC2"/>
        <w:rPr>
          <w:rFonts w:asciiTheme="minorHAnsi" w:eastAsiaTheme="minorEastAsia" w:hAnsiTheme="minorHAnsi" w:cstheme="minorBidi"/>
          <w:b w:val="0"/>
          <w:noProof/>
          <w:color w:val="auto"/>
          <w:sz w:val="22"/>
          <w:szCs w:val="22"/>
        </w:rPr>
      </w:pPr>
      <w:hyperlink w:anchor="_Toc141695853" w:history="1">
        <w:r w:rsidR="00CC1831" w:rsidRPr="00736F4D">
          <w:rPr>
            <w:rStyle w:val="Hyperlink"/>
            <w:noProof/>
          </w:rPr>
          <w:t>5.2.</w:t>
        </w:r>
        <w:r w:rsidR="00CC1831">
          <w:rPr>
            <w:rFonts w:asciiTheme="minorHAnsi" w:eastAsiaTheme="minorEastAsia" w:hAnsiTheme="minorHAnsi" w:cstheme="minorBidi"/>
            <w:b w:val="0"/>
            <w:noProof/>
            <w:color w:val="auto"/>
            <w:sz w:val="22"/>
            <w:szCs w:val="22"/>
          </w:rPr>
          <w:tab/>
        </w:r>
        <w:r w:rsidR="00CC1831" w:rsidRPr="00736F4D">
          <w:rPr>
            <w:rStyle w:val="Hyperlink"/>
            <w:noProof/>
          </w:rPr>
          <w:t>Back-Out Considerations</w:t>
        </w:r>
        <w:r w:rsidR="00CC1831">
          <w:rPr>
            <w:noProof/>
            <w:webHidden/>
          </w:rPr>
          <w:tab/>
        </w:r>
        <w:r w:rsidR="00CC1831">
          <w:rPr>
            <w:noProof/>
            <w:webHidden/>
          </w:rPr>
          <w:fldChar w:fldCharType="begin"/>
        </w:r>
        <w:r w:rsidR="00CC1831">
          <w:rPr>
            <w:noProof/>
            <w:webHidden/>
          </w:rPr>
          <w:instrText xml:space="preserve"> PAGEREF _Toc141695853 \h </w:instrText>
        </w:r>
        <w:r w:rsidR="00CC1831">
          <w:rPr>
            <w:noProof/>
            <w:webHidden/>
          </w:rPr>
        </w:r>
        <w:r w:rsidR="00CC1831">
          <w:rPr>
            <w:noProof/>
            <w:webHidden/>
          </w:rPr>
          <w:fldChar w:fldCharType="separate"/>
        </w:r>
        <w:r w:rsidR="00CC1831">
          <w:rPr>
            <w:noProof/>
            <w:webHidden/>
          </w:rPr>
          <w:t>7</w:t>
        </w:r>
        <w:r w:rsidR="00CC1831">
          <w:rPr>
            <w:noProof/>
            <w:webHidden/>
          </w:rPr>
          <w:fldChar w:fldCharType="end"/>
        </w:r>
      </w:hyperlink>
    </w:p>
    <w:p w14:paraId="3AD75272" w14:textId="3DA666EB" w:rsidR="00CC1831" w:rsidRDefault="00000000">
      <w:pPr>
        <w:pStyle w:val="TOC3"/>
        <w:rPr>
          <w:rFonts w:asciiTheme="minorHAnsi" w:eastAsiaTheme="minorEastAsia" w:hAnsiTheme="minorHAnsi" w:cstheme="minorBidi"/>
          <w:noProof/>
          <w:color w:val="auto"/>
          <w:sz w:val="22"/>
          <w:szCs w:val="22"/>
        </w:rPr>
      </w:pPr>
      <w:hyperlink w:anchor="_Toc141695854" w:history="1">
        <w:r w:rsidR="00CC1831" w:rsidRPr="00736F4D">
          <w:rPr>
            <w:rStyle w:val="Hyperlink"/>
            <w:noProof/>
          </w:rPr>
          <w:t>5.2.1.</w:t>
        </w:r>
        <w:r w:rsidR="00CC1831">
          <w:rPr>
            <w:rFonts w:asciiTheme="minorHAnsi" w:eastAsiaTheme="minorEastAsia" w:hAnsiTheme="minorHAnsi" w:cstheme="minorBidi"/>
            <w:noProof/>
            <w:color w:val="auto"/>
            <w:sz w:val="22"/>
            <w:szCs w:val="22"/>
          </w:rPr>
          <w:tab/>
        </w:r>
        <w:r w:rsidR="00CC1831" w:rsidRPr="00736F4D">
          <w:rPr>
            <w:rStyle w:val="Hyperlink"/>
            <w:noProof/>
          </w:rPr>
          <w:t>Load Testing</w:t>
        </w:r>
        <w:r w:rsidR="00CC1831">
          <w:rPr>
            <w:noProof/>
            <w:webHidden/>
          </w:rPr>
          <w:tab/>
        </w:r>
        <w:r w:rsidR="00CC1831">
          <w:rPr>
            <w:noProof/>
            <w:webHidden/>
          </w:rPr>
          <w:fldChar w:fldCharType="begin"/>
        </w:r>
        <w:r w:rsidR="00CC1831">
          <w:rPr>
            <w:noProof/>
            <w:webHidden/>
          </w:rPr>
          <w:instrText xml:space="preserve"> PAGEREF _Toc141695854 \h </w:instrText>
        </w:r>
        <w:r w:rsidR="00CC1831">
          <w:rPr>
            <w:noProof/>
            <w:webHidden/>
          </w:rPr>
        </w:r>
        <w:r w:rsidR="00CC1831">
          <w:rPr>
            <w:noProof/>
            <w:webHidden/>
          </w:rPr>
          <w:fldChar w:fldCharType="separate"/>
        </w:r>
        <w:r w:rsidR="00CC1831">
          <w:rPr>
            <w:noProof/>
            <w:webHidden/>
          </w:rPr>
          <w:t>8</w:t>
        </w:r>
        <w:r w:rsidR="00CC1831">
          <w:rPr>
            <w:noProof/>
            <w:webHidden/>
          </w:rPr>
          <w:fldChar w:fldCharType="end"/>
        </w:r>
      </w:hyperlink>
    </w:p>
    <w:p w14:paraId="7182AB50" w14:textId="3719C265" w:rsidR="00CC1831" w:rsidRDefault="00000000">
      <w:pPr>
        <w:pStyle w:val="TOC3"/>
        <w:rPr>
          <w:rFonts w:asciiTheme="minorHAnsi" w:eastAsiaTheme="minorEastAsia" w:hAnsiTheme="minorHAnsi" w:cstheme="minorBidi"/>
          <w:noProof/>
          <w:color w:val="auto"/>
          <w:sz w:val="22"/>
          <w:szCs w:val="22"/>
        </w:rPr>
      </w:pPr>
      <w:hyperlink w:anchor="_Toc141695855" w:history="1">
        <w:r w:rsidR="00CC1831" w:rsidRPr="00736F4D">
          <w:rPr>
            <w:rStyle w:val="Hyperlink"/>
            <w:noProof/>
          </w:rPr>
          <w:t>5.2.2.</w:t>
        </w:r>
        <w:r w:rsidR="00CC1831">
          <w:rPr>
            <w:rFonts w:asciiTheme="minorHAnsi" w:eastAsiaTheme="minorEastAsia" w:hAnsiTheme="minorHAnsi" w:cstheme="minorBidi"/>
            <w:noProof/>
            <w:color w:val="auto"/>
            <w:sz w:val="22"/>
            <w:szCs w:val="22"/>
          </w:rPr>
          <w:tab/>
        </w:r>
        <w:r w:rsidR="00CC1831" w:rsidRPr="00736F4D">
          <w:rPr>
            <w:rStyle w:val="Hyperlink"/>
            <w:noProof/>
          </w:rPr>
          <w:t>User Acceptance Testing</w:t>
        </w:r>
        <w:r w:rsidR="00CC1831">
          <w:rPr>
            <w:noProof/>
            <w:webHidden/>
          </w:rPr>
          <w:tab/>
        </w:r>
        <w:r w:rsidR="00CC1831">
          <w:rPr>
            <w:noProof/>
            <w:webHidden/>
          </w:rPr>
          <w:fldChar w:fldCharType="begin"/>
        </w:r>
        <w:r w:rsidR="00CC1831">
          <w:rPr>
            <w:noProof/>
            <w:webHidden/>
          </w:rPr>
          <w:instrText xml:space="preserve"> PAGEREF _Toc141695855 \h </w:instrText>
        </w:r>
        <w:r w:rsidR="00CC1831">
          <w:rPr>
            <w:noProof/>
            <w:webHidden/>
          </w:rPr>
        </w:r>
        <w:r w:rsidR="00CC1831">
          <w:rPr>
            <w:noProof/>
            <w:webHidden/>
          </w:rPr>
          <w:fldChar w:fldCharType="separate"/>
        </w:r>
        <w:r w:rsidR="00CC1831">
          <w:rPr>
            <w:noProof/>
            <w:webHidden/>
          </w:rPr>
          <w:t>8</w:t>
        </w:r>
        <w:r w:rsidR="00CC1831">
          <w:rPr>
            <w:noProof/>
            <w:webHidden/>
          </w:rPr>
          <w:fldChar w:fldCharType="end"/>
        </w:r>
      </w:hyperlink>
    </w:p>
    <w:p w14:paraId="3CF31C57" w14:textId="0C3B4921" w:rsidR="00CC1831" w:rsidRDefault="00000000">
      <w:pPr>
        <w:pStyle w:val="TOC2"/>
        <w:rPr>
          <w:rFonts w:asciiTheme="minorHAnsi" w:eastAsiaTheme="minorEastAsia" w:hAnsiTheme="minorHAnsi" w:cstheme="minorBidi"/>
          <w:b w:val="0"/>
          <w:noProof/>
          <w:color w:val="auto"/>
          <w:sz w:val="22"/>
          <w:szCs w:val="22"/>
        </w:rPr>
      </w:pPr>
      <w:hyperlink w:anchor="_Toc141695856" w:history="1">
        <w:r w:rsidR="00CC1831" w:rsidRPr="00736F4D">
          <w:rPr>
            <w:rStyle w:val="Hyperlink"/>
            <w:noProof/>
          </w:rPr>
          <w:t>5.3.</w:t>
        </w:r>
        <w:r w:rsidR="00CC1831">
          <w:rPr>
            <w:rFonts w:asciiTheme="minorHAnsi" w:eastAsiaTheme="minorEastAsia" w:hAnsiTheme="minorHAnsi" w:cstheme="minorBidi"/>
            <w:b w:val="0"/>
            <w:noProof/>
            <w:color w:val="auto"/>
            <w:sz w:val="22"/>
            <w:szCs w:val="22"/>
          </w:rPr>
          <w:tab/>
        </w:r>
        <w:r w:rsidR="00CC1831" w:rsidRPr="00736F4D">
          <w:rPr>
            <w:rStyle w:val="Hyperlink"/>
            <w:noProof/>
          </w:rPr>
          <w:t>Back-Out Criteria</w:t>
        </w:r>
        <w:r w:rsidR="00CC1831">
          <w:rPr>
            <w:noProof/>
            <w:webHidden/>
          </w:rPr>
          <w:tab/>
        </w:r>
        <w:r w:rsidR="00CC1831">
          <w:rPr>
            <w:noProof/>
            <w:webHidden/>
          </w:rPr>
          <w:fldChar w:fldCharType="begin"/>
        </w:r>
        <w:r w:rsidR="00CC1831">
          <w:rPr>
            <w:noProof/>
            <w:webHidden/>
          </w:rPr>
          <w:instrText xml:space="preserve"> PAGEREF _Toc141695856 \h </w:instrText>
        </w:r>
        <w:r w:rsidR="00CC1831">
          <w:rPr>
            <w:noProof/>
            <w:webHidden/>
          </w:rPr>
        </w:r>
        <w:r w:rsidR="00CC1831">
          <w:rPr>
            <w:noProof/>
            <w:webHidden/>
          </w:rPr>
          <w:fldChar w:fldCharType="separate"/>
        </w:r>
        <w:r w:rsidR="00CC1831">
          <w:rPr>
            <w:noProof/>
            <w:webHidden/>
          </w:rPr>
          <w:t>8</w:t>
        </w:r>
        <w:r w:rsidR="00CC1831">
          <w:rPr>
            <w:noProof/>
            <w:webHidden/>
          </w:rPr>
          <w:fldChar w:fldCharType="end"/>
        </w:r>
      </w:hyperlink>
    </w:p>
    <w:p w14:paraId="55930E3F" w14:textId="5874F39D" w:rsidR="00CC1831" w:rsidRDefault="00000000">
      <w:pPr>
        <w:pStyle w:val="TOC2"/>
        <w:rPr>
          <w:rFonts w:asciiTheme="minorHAnsi" w:eastAsiaTheme="minorEastAsia" w:hAnsiTheme="minorHAnsi" w:cstheme="minorBidi"/>
          <w:b w:val="0"/>
          <w:noProof/>
          <w:color w:val="auto"/>
          <w:sz w:val="22"/>
          <w:szCs w:val="22"/>
        </w:rPr>
      </w:pPr>
      <w:hyperlink w:anchor="_Toc141695857" w:history="1">
        <w:r w:rsidR="00CC1831" w:rsidRPr="00736F4D">
          <w:rPr>
            <w:rStyle w:val="Hyperlink"/>
            <w:noProof/>
          </w:rPr>
          <w:t>5.4.</w:t>
        </w:r>
        <w:r w:rsidR="00CC1831">
          <w:rPr>
            <w:rFonts w:asciiTheme="minorHAnsi" w:eastAsiaTheme="minorEastAsia" w:hAnsiTheme="minorHAnsi" w:cstheme="minorBidi"/>
            <w:b w:val="0"/>
            <w:noProof/>
            <w:color w:val="auto"/>
            <w:sz w:val="22"/>
            <w:szCs w:val="22"/>
          </w:rPr>
          <w:tab/>
        </w:r>
        <w:r w:rsidR="00CC1831" w:rsidRPr="00736F4D">
          <w:rPr>
            <w:rStyle w:val="Hyperlink"/>
            <w:noProof/>
          </w:rPr>
          <w:t>Back-Out Risks</w:t>
        </w:r>
        <w:r w:rsidR="00CC1831">
          <w:rPr>
            <w:noProof/>
            <w:webHidden/>
          </w:rPr>
          <w:tab/>
        </w:r>
        <w:r w:rsidR="00CC1831">
          <w:rPr>
            <w:noProof/>
            <w:webHidden/>
          </w:rPr>
          <w:fldChar w:fldCharType="begin"/>
        </w:r>
        <w:r w:rsidR="00CC1831">
          <w:rPr>
            <w:noProof/>
            <w:webHidden/>
          </w:rPr>
          <w:instrText xml:space="preserve"> PAGEREF _Toc141695857 \h </w:instrText>
        </w:r>
        <w:r w:rsidR="00CC1831">
          <w:rPr>
            <w:noProof/>
            <w:webHidden/>
          </w:rPr>
        </w:r>
        <w:r w:rsidR="00CC1831">
          <w:rPr>
            <w:noProof/>
            <w:webHidden/>
          </w:rPr>
          <w:fldChar w:fldCharType="separate"/>
        </w:r>
        <w:r w:rsidR="00CC1831">
          <w:rPr>
            <w:noProof/>
            <w:webHidden/>
          </w:rPr>
          <w:t>8</w:t>
        </w:r>
        <w:r w:rsidR="00CC1831">
          <w:rPr>
            <w:noProof/>
            <w:webHidden/>
          </w:rPr>
          <w:fldChar w:fldCharType="end"/>
        </w:r>
      </w:hyperlink>
    </w:p>
    <w:p w14:paraId="05965C29" w14:textId="5011142F" w:rsidR="00CC1831" w:rsidRDefault="00000000">
      <w:pPr>
        <w:pStyle w:val="TOC2"/>
        <w:rPr>
          <w:rFonts w:asciiTheme="minorHAnsi" w:eastAsiaTheme="minorEastAsia" w:hAnsiTheme="minorHAnsi" w:cstheme="minorBidi"/>
          <w:b w:val="0"/>
          <w:noProof/>
          <w:color w:val="auto"/>
          <w:sz w:val="22"/>
          <w:szCs w:val="22"/>
        </w:rPr>
      </w:pPr>
      <w:hyperlink w:anchor="_Toc141695858" w:history="1">
        <w:r w:rsidR="00CC1831" w:rsidRPr="00736F4D">
          <w:rPr>
            <w:rStyle w:val="Hyperlink"/>
            <w:noProof/>
          </w:rPr>
          <w:t>5.5.</w:t>
        </w:r>
        <w:r w:rsidR="00CC1831">
          <w:rPr>
            <w:rFonts w:asciiTheme="minorHAnsi" w:eastAsiaTheme="minorEastAsia" w:hAnsiTheme="minorHAnsi" w:cstheme="minorBidi"/>
            <w:b w:val="0"/>
            <w:noProof/>
            <w:color w:val="auto"/>
            <w:sz w:val="22"/>
            <w:szCs w:val="22"/>
          </w:rPr>
          <w:tab/>
        </w:r>
        <w:r w:rsidR="00CC1831" w:rsidRPr="00736F4D">
          <w:rPr>
            <w:rStyle w:val="Hyperlink"/>
            <w:noProof/>
          </w:rPr>
          <w:t>Authority for Back-Out</w:t>
        </w:r>
        <w:r w:rsidR="00CC1831">
          <w:rPr>
            <w:noProof/>
            <w:webHidden/>
          </w:rPr>
          <w:tab/>
        </w:r>
        <w:r w:rsidR="00CC1831">
          <w:rPr>
            <w:noProof/>
            <w:webHidden/>
          </w:rPr>
          <w:fldChar w:fldCharType="begin"/>
        </w:r>
        <w:r w:rsidR="00CC1831">
          <w:rPr>
            <w:noProof/>
            <w:webHidden/>
          </w:rPr>
          <w:instrText xml:space="preserve"> PAGEREF _Toc141695858 \h </w:instrText>
        </w:r>
        <w:r w:rsidR="00CC1831">
          <w:rPr>
            <w:noProof/>
            <w:webHidden/>
          </w:rPr>
        </w:r>
        <w:r w:rsidR="00CC1831">
          <w:rPr>
            <w:noProof/>
            <w:webHidden/>
          </w:rPr>
          <w:fldChar w:fldCharType="separate"/>
        </w:r>
        <w:r w:rsidR="00CC1831">
          <w:rPr>
            <w:noProof/>
            <w:webHidden/>
          </w:rPr>
          <w:t>8</w:t>
        </w:r>
        <w:r w:rsidR="00CC1831">
          <w:rPr>
            <w:noProof/>
            <w:webHidden/>
          </w:rPr>
          <w:fldChar w:fldCharType="end"/>
        </w:r>
      </w:hyperlink>
    </w:p>
    <w:p w14:paraId="745A3921" w14:textId="21F73DA6" w:rsidR="00CC1831" w:rsidRDefault="00000000">
      <w:pPr>
        <w:pStyle w:val="TOC2"/>
        <w:rPr>
          <w:rFonts w:asciiTheme="minorHAnsi" w:eastAsiaTheme="minorEastAsia" w:hAnsiTheme="minorHAnsi" w:cstheme="minorBidi"/>
          <w:b w:val="0"/>
          <w:noProof/>
          <w:color w:val="auto"/>
          <w:sz w:val="22"/>
          <w:szCs w:val="22"/>
        </w:rPr>
      </w:pPr>
      <w:hyperlink w:anchor="_Toc141695859" w:history="1">
        <w:r w:rsidR="00CC1831" w:rsidRPr="00736F4D">
          <w:rPr>
            <w:rStyle w:val="Hyperlink"/>
            <w:noProof/>
          </w:rPr>
          <w:t>5.6.</w:t>
        </w:r>
        <w:r w:rsidR="00CC1831">
          <w:rPr>
            <w:rFonts w:asciiTheme="minorHAnsi" w:eastAsiaTheme="minorEastAsia" w:hAnsiTheme="minorHAnsi" w:cstheme="minorBidi"/>
            <w:b w:val="0"/>
            <w:noProof/>
            <w:color w:val="auto"/>
            <w:sz w:val="22"/>
            <w:szCs w:val="22"/>
          </w:rPr>
          <w:tab/>
        </w:r>
        <w:r w:rsidR="00CC1831" w:rsidRPr="00736F4D">
          <w:rPr>
            <w:rStyle w:val="Hyperlink"/>
            <w:noProof/>
          </w:rPr>
          <w:t>Back-Out Procedure</w:t>
        </w:r>
        <w:r w:rsidR="00CC1831">
          <w:rPr>
            <w:noProof/>
            <w:webHidden/>
          </w:rPr>
          <w:tab/>
        </w:r>
        <w:r w:rsidR="00CC1831">
          <w:rPr>
            <w:noProof/>
            <w:webHidden/>
          </w:rPr>
          <w:fldChar w:fldCharType="begin"/>
        </w:r>
        <w:r w:rsidR="00CC1831">
          <w:rPr>
            <w:noProof/>
            <w:webHidden/>
          </w:rPr>
          <w:instrText xml:space="preserve"> PAGEREF _Toc141695859 \h </w:instrText>
        </w:r>
        <w:r w:rsidR="00CC1831">
          <w:rPr>
            <w:noProof/>
            <w:webHidden/>
          </w:rPr>
        </w:r>
        <w:r w:rsidR="00CC1831">
          <w:rPr>
            <w:noProof/>
            <w:webHidden/>
          </w:rPr>
          <w:fldChar w:fldCharType="separate"/>
        </w:r>
        <w:r w:rsidR="00CC1831">
          <w:rPr>
            <w:noProof/>
            <w:webHidden/>
          </w:rPr>
          <w:t>8</w:t>
        </w:r>
        <w:r w:rsidR="00CC1831">
          <w:rPr>
            <w:noProof/>
            <w:webHidden/>
          </w:rPr>
          <w:fldChar w:fldCharType="end"/>
        </w:r>
      </w:hyperlink>
    </w:p>
    <w:p w14:paraId="444E9595" w14:textId="38DE0404" w:rsidR="00CC1831" w:rsidRDefault="00000000">
      <w:pPr>
        <w:pStyle w:val="TOC2"/>
        <w:rPr>
          <w:rFonts w:asciiTheme="minorHAnsi" w:eastAsiaTheme="minorEastAsia" w:hAnsiTheme="minorHAnsi" w:cstheme="minorBidi"/>
          <w:b w:val="0"/>
          <w:noProof/>
          <w:color w:val="auto"/>
          <w:sz w:val="22"/>
          <w:szCs w:val="22"/>
        </w:rPr>
      </w:pPr>
      <w:hyperlink w:anchor="_Toc141695860" w:history="1">
        <w:r w:rsidR="00CC1831" w:rsidRPr="00736F4D">
          <w:rPr>
            <w:rStyle w:val="Hyperlink"/>
            <w:noProof/>
          </w:rPr>
          <w:t>5.7.</w:t>
        </w:r>
        <w:r w:rsidR="00CC1831">
          <w:rPr>
            <w:rFonts w:asciiTheme="minorHAnsi" w:eastAsiaTheme="minorEastAsia" w:hAnsiTheme="minorHAnsi" w:cstheme="minorBidi"/>
            <w:b w:val="0"/>
            <w:noProof/>
            <w:color w:val="auto"/>
            <w:sz w:val="22"/>
            <w:szCs w:val="22"/>
          </w:rPr>
          <w:tab/>
        </w:r>
        <w:r w:rsidR="00CC1831" w:rsidRPr="00736F4D">
          <w:rPr>
            <w:rStyle w:val="Hyperlink"/>
            <w:noProof/>
          </w:rPr>
          <w:t>Back-out Verification Procedure</w:t>
        </w:r>
        <w:r w:rsidR="00CC1831">
          <w:rPr>
            <w:noProof/>
            <w:webHidden/>
          </w:rPr>
          <w:tab/>
        </w:r>
        <w:r w:rsidR="00CC1831">
          <w:rPr>
            <w:noProof/>
            <w:webHidden/>
          </w:rPr>
          <w:fldChar w:fldCharType="begin"/>
        </w:r>
        <w:r w:rsidR="00CC1831">
          <w:rPr>
            <w:noProof/>
            <w:webHidden/>
          </w:rPr>
          <w:instrText xml:space="preserve"> PAGEREF _Toc141695860 \h </w:instrText>
        </w:r>
        <w:r w:rsidR="00CC1831">
          <w:rPr>
            <w:noProof/>
            <w:webHidden/>
          </w:rPr>
        </w:r>
        <w:r w:rsidR="00CC1831">
          <w:rPr>
            <w:noProof/>
            <w:webHidden/>
          </w:rPr>
          <w:fldChar w:fldCharType="separate"/>
        </w:r>
        <w:r w:rsidR="00CC1831">
          <w:rPr>
            <w:noProof/>
            <w:webHidden/>
          </w:rPr>
          <w:t>8</w:t>
        </w:r>
        <w:r w:rsidR="00CC1831">
          <w:rPr>
            <w:noProof/>
            <w:webHidden/>
          </w:rPr>
          <w:fldChar w:fldCharType="end"/>
        </w:r>
      </w:hyperlink>
    </w:p>
    <w:p w14:paraId="15CD52DE" w14:textId="6CEB5741" w:rsidR="00CC1831" w:rsidRDefault="00000000">
      <w:pPr>
        <w:pStyle w:val="TOC1"/>
        <w:rPr>
          <w:rFonts w:asciiTheme="minorHAnsi" w:eastAsiaTheme="minorEastAsia" w:hAnsiTheme="minorHAnsi" w:cstheme="minorBidi"/>
          <w:b w:val="0"/>
          <w:noProof/>
          <w:color w:val="auto"/>
          <w:sz w:val="22"/>
          <w:szCs w:val="22"/>
        </w:rPr>
      </w:pPr>
      <w:hyperlink w:anchor="_Toc141695861" w:history="1">
        <w:r w:rsidR="00CC1831" w:rsidRPr="00736F4D">
          <w:rPr>
            <w:rStyle w:val="Hyperlink"/>
            <w:noProof/>
          </w:rPr>
          <w:t>6.</w:t>
        </w:r>
        <w:r w:rsidR="00CC1831">
          <w:rPr>
            <w:rFonts w:asciiTheme="minorHAnsi" w:eastAsiaTheme="minorEastAsia" w:hAnsiTheme="minorHAnsi" w:cstheme="minorBidi"/>
            <w:b w:val="0"/>
            <w:noProof/>
            <w:color w:val="auto"/>
            <w:sz w:val="22"/>
            <w:szCs w:val="22"/>
          </w:rPr>
          <w:tab/>
        </w:r>
        <w:r w:rsidR="00CC1831" w:rsidRPr="00736F4D">
          <w:rPr>
            <w:rStyle w:val="Hyperlink"/>
            <w:noProof/>
          </w:rPr>
          <w:t>Rollback Procedure</w:t>
        </w:r>
        <w:r w:rsidR="00CC1831">
          <w:rPr>
            <w:noProof/>
            <w:webHidden/>
          </w:rPr>
          <w:tab/>
        </w:r>
        <w:r w:rsidR="00CC1831">
          <w:rPr>
            <w:noProof/>
            <w:webHidden/>
          </w:rPr>
          <w:fldChar w:fldCharType="begin"/>
        </w:r>
        <w:r w:rsidR="00CC1831">
          <w:rPr>
            <w:noProof/>
            <w:webHidden/>
          </w:rPr>
          <w:instrText xml:space="preserve"> PAGEREF _Toc141695861 \h </w:instrText>
        </w:r>
        <w:r w:rsidR="00CC1831">
          <w:rPr>
            <w:noProof/>
            <w:webHidden/>
          </w:rPr>
        </w:r>
        <w:r w:rsidR="00CC1831">
          <w:rPr>
            <w:noProof/>
            <w:webHidden/>
          </w:rPr>
          <w:fldChar w:fldCharType="separate"/>
        </w:r>
        <w:r w:rsidR="00CC1831">
          <w:rPr>
            <w:noProof/>
            <w:webHidden/>
          </w:rPr>
          <w:t>8</w:t>
        </w:r>
        <w:r w:rsidR="00CC1831">
          <w:rPr>
            <w:noProof/>
            <w:webHidden/>
          </w:rPr>
          <w:fldChar w:fldCharType="end"/>
        </w:r>
      </w:hyperlink>
    </w:p>
    <w:p w14:paraId="00F0CB0B" w14:textId="64C2A22B" w:rsidR="00CC1831" w:rsidRDefault="00000000">
      <w:pPr>
        <w:pStyle w:val="TOC2"/>
        <w:rPr>
          <w:rFonts w:asciiTheme="minorHAnsi" w:eastAsiaTheme="minorEastAsia" w:hAnsiTheme="minorHAnsi" w:cstheme="minorBidi"/>
          <w:b w:val="0"/>
          <w:noProof/>
          <w:color w:val="auto"/>
          <w:sz w:val="22"/>
          <w:szCs w:val="22"/>
        </w:rPr>
      </w:pPr>
      <w:hyperlink w:anchor="_Toc141695862" w:history="1">
        <w:r w:rsidR="00CC1831" w:rsidRPr="00736F4D">
          <w:rPr>
            <w:rStyle w:val="Hyperlink"/>
            <w:noProof/>
          </w:rPr>
          <w:t>6.1.</w:t>
        </w:r>
        <w:r w:rsidR="00CC1831">
          <w:rPr>
            <w:rFonts w:asciiTheme="minorHAnsi" w:eastAsiaTheme="minorEastAsia" w:hAnsiTheme="minorHAnsi" w:cstheme="minorBidi"/>
            <w:b w:val="0"/>
            <w:noProof/>
            <w:color w:val="auto"/>
            <w:sz w:val="22"/>
            <w:szCs w:val="22"/>
          </w:rPr>
          <w:tab/>
        </w:r>
        <w:r w:rsidR="00CC1831" w:rsidRPr="00736F4D">
          <w:rPr>
            <w:rStyle w:val="Hyperlink"/>
            <w:noProof/>
          </w:rPr>
          <w:t>Rollback Considerations</w:t>
        </w:r>
        <w:r w:rsidR="00CC1831">
          <w:rPr>
            <w:noProof/>
            <w:webHidden/>
          </w:rPr>
          <w:tab/>
        </w:r>
        <w:r w:rsidR="00CC1831">
          <w:rPr>
            <w:noProof/>
            <w:webHidden/>
          </w:rPr>
          <w:fldChar w:fldCharType="begin"/>
        </w:r>
        <w:r w:rsidR="00CC1831">
          <w:rPr>
            <w:noProof/>
            <w:webHidden/>
          </w:rPr>
          <w:instrText xml:space="preserve"> PAGEREF _Toc141695862 \h </w:instrText>
        </w:r>
        <w:r w:rsidR="00CC1831">
          <w:rPr>
            <w:noProof/>
            <w:webHidden/>
          </w:rPr>
        </w:r>
        <w:r w:rsidR="00CC1831">
          <w:rPr>
            <w:noProof/>
            <w:webHidden/>
          </w:rPr>
          <w:fldChar w:fldCharType="separate"/>
        </w:r>
        <w:r w:rsidR="00CC1831">
          <w:rPr>
            <w:noProof/>
            <w:webHidden/>
          </w:rPr>
          <w:t>8</w:t>
        </w:r>
        <w:r w:rsidR="00CC1831">
          <w:rPr>
            <w:noProof/>
            <w:webHidden/>
          </w:rPr>
          <w:fldChar w:fldCharType="end"/>
        </w:r>
      </w:hyperlink>
    </w:p>
    <w:p w14:paraId="30AA27E9" w14:textId="4C99FD37" w:rsidR="00CC1831" w:rsidRDefault="00000000">
      <w:pPr>
        <w:pStyle w:val="TOC2"/>
        <w:rPr>
          <w:rFonts w:asciiTheme="minorHAnsi" w:eastAsiaTheme="minorEastAsia" w:hAnsiTheme="minorHAnsi" w:cstheme="minorBidi"/>
          <w:b w:val="0"/>
          <w:noProof/>
          <w:color w:val="auto"/>
          <w:sz w:val="22"/>
          <w:szCs w:val="22"/>
        </w:rPr>
      </w:pPr>
      <w:hyperlink w:anchor="_Toc141695863" w:history="1">
        <w:r w:rsidR="00CC1831" w:rsidRPr="00736F4D">
          <w:rPr>
            <w:rStyle w:val="Hyperlink"/>
            <w:noProof/>
          </w:rPr>
          <w:t>6.2.</w:t>
        </w:r>
        <w:r w:rsidR="00CC1831">
          <w:rPr>
            <w:rFonts w:asciiTheme="minorHAnsi" w:eastAsiaTheme="minorEastAsia" w:hAnsiTheme="minorHAnsi" w:cstheme="minorBidi"/>
            <w:b w:val="0"/>
            <w:noProof/>
            <w:color w:val="auto"/>
            <w:sz w:val="22"/>
            <w:szCs w:val="22"/>
          </w:rPr>
          <w:tab/>
        </w:r>
        <w:r w:rsidR="00CC1831" w:rsidRPr="00736F4D">
          <w:rPr>
            <w:rStyle w:val="Hyperlink"/>
            <w:noProof/>
          </w:rPr>
          <w:t>Rollback Criteria</w:t>
        </w:r>
        <w:r w:rsidR="00CC1831">
          <w:rPr>
            <w:noProof/>
            <w:webHidden/>
          </w:rPr>
          <w:tab/>
        </w:r>
        <w:r w:rsidR="00CC1831">
          <w:rPr>
            <w:noProof/>
            <w:webHidden/>
          </w:rPr>
          <w:fldChar w:fldCharType="begin"/>
        </w:r>
        <w:r w:rsidR="00CC1831">
          <w:rPr>
            <w:noProof/>
            <w:webHidden/>
          </w:rPr>
          <w:instrText xml:space="preserve"> PAGEREF _Toc141695863 \h </w:instrText>
        </w:r>
        <w:r w:rsidR="00CC1831">
          <w:rPr>
            <w:noProof/>
            <w:webHidden/>
          </w:rPr>
        </w:r>
        <w:r w:rsidR="00CC1831">
          <w:rPr>
            <w:noProof/>
            <w:webHidden/>
          </w:rPr>
          <w:fldChar w:fldCharType="separate"/>
        </w:r>
        <w:r w:rsidR="00CC1831">
          <w:rPr>
            <w:noProof/>
            <w:webHidden/>
          </w:rPr>
          <w:t>8</w:t>
        </w:r>
        <w:r w:rsidR="00CC1831">
          <w:rPr>
            <w:noProof/>
            <w:webHidden/>
          </w:rPr>
          <w:fldChar w:fldCharType="end"/>
        </w:r>
      </w:hyperlink>
    </w:p>
    <w:p w14:paraId="0AC9D0FE" w14:textId="04AC4C0B" w:rsidR="00CC1831" w:rsidRDefault="00000000">
      <w:pPr>
        <w:pStyle w:val="TOC2"/>
        <w:rPr>
          <w:rFonts w:asciiTheme="minorHAnsi" w:eastAsiaTheme="minorEastAsia" w:hAnsiTheme="minorHAnsi" w:cstheme="minorBidi"/>
          <w:b w:val="0"/>
          <w:noProof/>
          <w:color w:val="auto"/>
          <w:sz w:val="22"/>
          <w:szCs w:val="22"/>
        </w:rPr>
      </w:pPr>
      <w:hyperlink w:anchor="_Toc141695864" w:history="1">
        <w:r w:rsidR="00CC1831" w:rsidRPr="00736F4D">
          <w:rPr>
            <w:rStyle w:val="Hyperlink"/>
            <w:noProof/>
          </w:rPr>
          <w:t>6.3.</w:t>
        </w:r>
        <w:r w:rsidR="00CC1831">
          <w:rPr>
            <w:rFonts w:asciiTheme="minorHAnsi" w:eastAsiaTheme="minorEastAsia" w:hAnsiTheme="minorHAnsi" w:cstheme="minorBidi"/>
            <w:b w:val="0"/>
            <w:noProof/>
            <w:color w:val="auto"/>
            <w:sz w:val="22"/>
            <w:szCs w:val="22"/>
          </w:rPr>
          <w:tab/>
        </w:r>
        <w:r w:rsidR="00CC1831" w:rsidRPr="00736F4D">
          <w:rPr>
            <w:rStyle w:val="Hyperlink"/>
            <w:noProof/>
          </w:rPr>
          <w:t>Rollback Risks</w:t>
        </w:r>
        <w:r w:rsidR="00CC1831">
          <w:rPr>
            <w:noProof/>
            <w:webHidden/>
          </w:rPr>
          <w:tab/>
        </w:r>
        <w:r w:rsidR="00CC1831">
          <w:rPr>
            <w:noProof/>
            <w:webHidden/>
          </w:rPr>
          <w:fldChar w:fldCharType="begin"/>
        </w:r>
        <w:r w:rsidR="00CC1831">
          <w:rPr>
            <w:noProof/>
            <w:webHidden/>
          </w:rPr>
          <w:instrText xml:space="preserve"> PAGEREF _Toc141695864 \h </w:instrText>
        </w:r>
        <w:r w:rsidR="00CC1831">
          <w:rPr>
            <w:noProof/>
            <w:webHidden/>
          </w:rPr>
        </w:r>
        <w:r w:rsidR="00CC1831">
          <w:rPr>
            <w:noProof/>
            <w:webHidden/>
          </w:rPr>
          <w:fldChar w:fldCharType="separate"/>
        </w:r>
        <w:r w:rsidR="00CC1831">
          <w:rPr>
            <w:noProof/>
            <w:webHidden/>
          </w:rPr>
          <w:t>8</w:t>
        </w:r>
        <w:r w:rsidR="00CC1831">
          <w:rPr>
            <w:noProof/>
            <w:webHidden/>
          </w:rPr>
          <w:fldChar w:fldCharType="end"/>
        </w:r>
      </w:hyperlink>
    </w:p>
    <w:p w14:paraId="7B6359DA" w14:textId="174BD23E" w:rsidR="00CC1831" w:rsidRDefault="00000000">
      <w:pPr>
        <w:pStyle w:val="TOC2"/>
        <w:rPr>
          <w:rFonts w:asciiTheme="minorHAnsi" w:eastAsiaTheme="minorEastAsia" w:hAnsiTheme="minorHAnsi" w:cstheme="minorBidi"/>
          <w:b w:val="0"/>
          <w:noProof/>
          <w:color w:val="auto"/>
          <w:sz w:val="22"/>
          <w:szCs w:val="22"/>
        </w:rPr>
      </w:pPr>
      <w:hyperlink w:anchor="_Toc141695865" w:history="1">
        <w:r w:rsidR="00CC1831" w:rsidRPr="00736F4D">
          <w:rPr>
            <w:rStyle w:val="Hyperlink"/>
            <w:noProof/>
          </w:rPr>
          <w:t>6.4.</w:t>
        </w:r>
        <w:r w:rsidR="00CC1831">
          <w:rPr>
            <w:rFonts w:asciiTheme="minorHAnsi" w:eastAsiaTheme="minorEastAsia" w:hAnsiTheme="minorHAnsi" w:cstheme="minorBidi"/>
            <w:b w:val="0"/>
            <w:noProof/>
            <w:color w:val="auto"/>
            <w:sz w:val="22"/>
            <w:szCs w:val="22"/>
          </w:rPr>
          <w:tab/>
        </w:r>
        <w:r w:rsidR="00CC1831" w:rsidRPr="00736F4D">
          <w:rPr>
            <w:rStyle w:val="Hyperlink"/>
            <w:noProof/>
          </w:rPr>
          <w:t>Authority for Rollback</w:t>
        </w:r>
        <w:r w:rsidR="00CC1831">
          <w:rPr>
            <w:noProof/>
            <w:webHidden/>
          </w:rPr>
          <w:tab/>
        </w:r>
        <w:r w:rsidR="00CC1831">
          <w:rPr>
            <w:noProof/>
            <w:webHidden/>
          </w:rPr>
          <w:fldChar w:fldCharType="begin"/>
        </w:r>
        <w:r w:rsidR="00CC1831">
          <w:rPr>
            <w:noProof/>
            <w:webHidden/>
          </w:rPr>
          <w:instrText xml:space="preserve"> PAGEREF _Toc141695865 \h </w:instrText>
        </w:r>
        <w:r w:rsidR="00CC1831">
          <w:rPr>
            <w:noProof/>
            <w:webHidden/>
          </w:rPr>
        </w:r>
        <w:r w:rsidR="00CC1831">
          <w:rPr>
            <w:noProof/>
            <w:webHidden/>
          </w:rPr>
          <w:fldChar w:fldCharType="separate"/>
        </w:r>
        <w:r w:rsidR="00CC1831">
          <w:rPr>
            <w:noProof/>
            <w:webHidden/>
          </w:rPr>
          <w:t>8</w:t>
        </w:r>
        <w:r w:rsidR="00CC1831">
          <w:rPr>
            <w:noProof/>
            <w:webHidden/>
          </w:rPr>
          <w:fldChar w:fldCharType="end"/>
        </w:r>
      </w:hyperlink>
    </w:p>
    <w:p w14:paraId="2D7B03E2" w14:textId="2928FD9F" w:rsidR="00CC1831" w:rsidRDefault="00000000">
      <w:pPr>
        <w:pStyle w:val="TOC2"/>
        <w:rPr>
          <w:rFonts w:asciiTheme="minorHAnsi" w:eastAsiaTheme="minorEastAsia" w:hAnsiTheme="minorHAnsi" w:cstheme="minorBidi"/>
          <w:b w:val="0"/>
          <w:noProof/>
          <w:color w:val="auto"/>
          <w:sz w:val="22"/>
          <w:szCs w:val="22"/>
        </w:rPr>
      </w:pPr>
      <w:hyperlink w:anchor="_Toc141695866" w:history="1">
        <w:r w:rsidR="00CC1831" w:rsidRPr="00736F4D">
          <w:rPr>
            <w:rStyle w:val="Hyperlink"/>
            <w:noProof/>
          </w:rPr>
          <w:t>6.5.</w:t>
        </w:r>
        <w:r w:rsidR="00CC1831">
          <w:rPr>
            <w:rFonts w:asciiTheme="minorHAnsi" w:eastAsiaTheme="minorEastAsia" w:hAnsiTheme="minorHAnsi" w:cstheme="minorBidi"/>
            <w:b w:val="0"/>
            <w:noProof/>
            <w:color w:val="auto"/>
            <w:sz w:val="22"/>
            <w:szCs w:val="22"/>
          </w:rPr>
          <w:tab/>
        </w:r>
        <w:r w:rsidR="00CC1831" w:rsidRPr="00736F4D">
          <w:rPr>
            <w:rStyle w:val="Hyperlink"/>
            <w:noProof/>
          </w:rPr>
          <w:t>Rollback Procedure</w:t>
        </w:r>
        <w:r w:rsidR="00CC1831">
          <w:rPr>
            <w:noProof/>
            <w:webHidden/>
          </w:rPr>
          <w:tab/>
        </w:r>
        <w:r w:rsidR="00CC1831">
          <w:rPr>
            <w:noProof/>
            <w:webHidden/>
          </w:rPr>
          <w:fldChar w:fldCharType="begin"/>
        </w:r>
        <w:r w:rsidR="00CC1831">
          <w:rPr>
            <w:noProof/>
            <w:webHidden/>
          </w:rPr>
          <w:instrText xml:space="preserve"> PAGEREF _Toc141695866 \h </w:instrText>
        </w:r>
        <w:r w:rsidR="00CC1831">
          <w:rPr>
            <w:noProof/>
            <w:webHidden/>
          </w:rPr>
        </w:r>
        <w:r w:rsidR="00CC1831">
          <w:rPr>
            <w:noProof/>
            <w:webHidden/>
          </w:rPr>
          <w:fldChar w:fldCharType="separate"/>
        </w:r>
        <w:r w:rsidR="00CC1831">
          <w:rPr>
            <w:noProof/>
            <w:webHidden/>
          </w:rPr>
          <w:t>9</w:t>
        </w:r>
        <w:r w:rsidR="00CC1831">
          <w:rPr>
            <w:noProof/>
            <w:webHidden/>
          </w:rPr>
          <w:fldChar w:fldCharType="end"/>
        </w:r>
      </w:hyperlink>
    </w:p>
    <w:p w14:paraId="6350C4C0" w14:textId="1652B47E" w:rsidR="00CC1831" w:rsidRDefault="00000000">
      <w:pPr>
        <w:pStyle w:val="TOC2"/>
        <w:rPr>
          <w:rFonts w:asciiTheme="minorHAnsi" w:eastAsiaTheme="minorEastAsia" w:hAnsiTheme="minorHAnsi" w:cstheme="minorBidi"/>
          <w:b w:val="0"/>
          <w:noProof/>
          <w:color w:val="auto"/>
          <w:sz w:val="22"/>
          <w:szCs w:val="22"/>
        </w:rPr>
      </w:pPr>
      <w:hyperlink w:anchor="_Toc141695867" w:history="1">
        <w:r w:rsidR="00CC1831" w:rsidRPr="00736F4D">
          <w:rPr>
            <w:rStyle w:val="Hyperlink"/>
            <w:rFonts w:eastAsia="Calibri"/>
            <w:noProof/>
          </w:rPr>
          <w:t>6.6.</w:t>
        </w:r>
        <w:r w:rsidR="00CC1831">
          <w:rPr>
            <w:rFonts w:asciiTheme="minorHAnsi" w:eastAsiaTheme="minorEastAsia" w:hAnsiTheme="minorHAnsi" w:cstheme="minorBidi"/>
            <w:b w:val="0"/>
            <w:noProof/>
            <w:color w:val="auto"/>
            <w:sz w:val="22"/>
            <w:szCs w:val="22"/>
          </w:rPr>
          <w:tab/>
        </w:r>
        <w:r w:rsidR="00CC1831" w:rsidRPr="00736F4D">
          <w:rPr>
            <w:rStyle w:val="Hyperlink"/>
            <w:noProof/>
          </w:rPr>
          <w:t>Rollback Verification Procedure</w:t>
        </w:r>
        <w:r w:rsidR="00CC1831">
          <w:rPr>
            <w:noProof/>
            <w:webHidden/>
          </w:rPr>
          <w:tab/>
        </w:r>
        <w:r w:rsidR="00CC1831">
          <w:rPr>
            <w:noProof/>
            <w:webHidden/>
          </w:rPr>
          <w:fldChar w:fldCharType="begin"/>
        </w:r>
        <w:r w:rsidR="00CC1831">
          <w:rPr>
            <w:noProof/>
            <w:webHidden/>
          </w:rPr>
          <w:instrText xml:space="preserve"> PAGEREF _Toc141695867 \h </w:instrText>
        </w:r>
        <w:r w:rsidR="00CC1831">
          <w:rPr>
            <w:noProof/>
            <w:webHidden/>
          </w:rPr>
        </w:r>
        <w:r w:rsidR="00CC1831">
          <w:rPr>
            <w:noProof/>
            <w:webHidden/>
          </w:rPr>
          <w:fldChar w:fldCharType="separate"/>
        </w:r>
        <w:r w:rsidR="00CC1831">
          <w:rPr>
            <w:noProof/>
            <w:webHidden/>
          </w:rPr>
          <w:t>9</w:t>
        </w:r>
        <w:r w:rsidR="00CC1831">
          <w:rPr>
            <w:noProof/>
            <w:webHidden/>
          </w:rPr>
          <w:fldChar w:fldCharType="end"/>
        </w:r>
      </w:hyperlink>
    </w:p>
    <w:p w14:paraId="2998F3EF" w14:textId="2C98D6D0" w:rsidR="004F3A80" w:rsidRDefault="003224BE" w:rsidP="00F866E3">
      <w:pPr>
        <w:pStyle w:val="TOC1"/>
        <w:sectPr w:rsidR="004F3A80" w:rsidSect="0028784E">
          <w:headerReference w:type="default" r:id="rId14"/>
          <w:pgSz w:w="12240" w:h="15840" w:code="1"/>
          <w:pgMar w:top="1440" w:right="1440" w:bottom="1440" w:left="1440" w:header="720" w:footer="720" w:gutter="0"/>
          <w:pgNumType w:fmt="lowerRoman"/>
          <w:cols w:space="720"/>
          <w:docGrid w:linePitch="360"/>
        </w:sectPr>
      </w:pPr>
      <w:r>
        <w:fldChar w:fldCharType="end"/>
      </w:r>
    </w:p>
    <w:p w14:paraId="6BD2D5CA" w14:textId="77777777" w:rsidR="00F07689" w:rsidRPr="00F07689" w:rsidRDefault="00F07689" w:rsidP="009123D8">
      <w:pPr>
        <w:pStyle w:val="Heading1"/>
      </w:pPr>
      <w:bookmarkStart w:id="2" w:name="_Toc421540852"/>
      <w:bookmarkStart w:id="3" w:name="_Toc141695822"/>
      <w:bookmarkEnd w:id="0"/>
      <w:r w:rsidRPr="00F07689">
        <w:lastRenderedPageBreak/>
        <w:t>Introduction</w:t>
      </w:r>
      <w:bookmarkEnd w:id="2"/>
      <w:bookmarkEnd w:id="3"/>
    </w:p>
    <w:p w14:paraId="1C62EE2D" w14:textId="682DBAE3" w:rsidR="00F07689" w:rsidRPr="00F07689" w:rsidRDefault="00F07689" w:rsidP="00444A05">
      <w:pPr>
        <w:rPr>
          <w:szCs w:val="20"/>
        </w:rPr>
      </w:pPr>
      <w:r w:rsidRPr="00F07689">
        <w:rPr>
          <w:szCs w:val="20"/>
        </w:rPr>
        <w:t xml:space="preserve">This document describes </w:t>
      </w:r>
      <w:r w:rsidR="001A0330">
        <w:rPr>
          <w:szCs w:val="20"/>
        </w:rPr>
        <w:t>how</w:t>
      </w:r>
      <w:r w:rsidRPr="00F07689">
        <w:rPr>
          <w:szCs w:val="20"/>
        </w:rPr>
        <w:t xml:space="preserve"> to deploy and install </w:t>
      </w:r>
      <w:r w:rsidRPr="00444A05">
        <w:rPr>
          <w:szCs w:val="20"/>
        </w:rPr>
        <w:t xml:space="preserve">the </w:t>
      </w:r>
      <w:r w:rsidR="004111CE">
        <w:rPr>
          <w:szCs w:val="20"/>
        </w:rPr>
        <w:t xml:space="preserve">Pharmacy Operational Updates (POU) </w:t>
      </w:r>
      <w:r w:rsidR="00476095" w:rsidRPr="00476095">
        <w:rPr>
          <w:szCs w:val="20"/>
        </w:rPr>
        <w:t xml:space="preserve">Bar Code Medication Administration </w:t>
      </w:r>
      <w:r w:rsidR="00795E89">
        <w:rPr>
          <w:szCs w:val="20"/>
        </w:rPr>
        <w:t xml:space="preserve">to PCE </w:t>
      </w:r>
      <w:r w:rsidR="00476095" w:rsidRPr="00476095">
        <w:rPr>
          <w:szCs w:val="20"/>
        </w:rPr>
        <w:t>(</w:t>
      </w:r>
      <w:r w:rsidR="004111CE" w:rsidRPr="00476095">
        <w:rPr>
          <w:szCs w:val="20"/>
        </w:rPr>
        <w:t>BCMA</w:t>
      </w:r>
      <w:r w:rsidR="000E1DA3">
        <w:rPr>
          <w:szCs w:val="20"/>
        </w:rPr>
        <w:t>2PCE</w:t>
      </w:r>
      <w:r w:rsidR="00476095">
        <w:rPr>
          <w:szCs w:val="20"/>
        </w:rPr>
        <w:t>)</w:t>
      </w:r>
      <w:r w:rsidR="004111CE">
        <w:rPr>
          <w:szCs w:val="20"/>
        </w:rPr>
        <w:t xml:space="preserve"> Sunset</w:t>
      </w:r>
      <w:r w:rsidR="00444A05" w:rsidRPr="00E17380">
        <w:rPr>
          <w:rStyle w:val="BodyTextChar"/>
        </w:rPr>
        <w:t xml:space="preserve"> </w:t>
      </w:r>
      <w:r w:rsidR="00BD7FDB" w:rsidRPr="00E17380">
        <w:rPr>
          <w:rStyle w:val="BodyTextChar"/>
        </w:rPr>
        <w:t>p</w:t>
      </w:r>
      <w:r w:rsidR="000E1DA3">
        <w:rPr>
          <w:rStyle w:val="BodyTextChar"/>
        </w:rPr>
        <w:t>a</w:t>
      </w:r>
      <w:r w:rsidR="00BD7FDB" w:rsidRPr="00E17380">
        <w:rPr>
          <w:rStyle w:val="BodyTextChar"/>
        </w:rPr>
        <w:t>tch</w:t>
      </w:r>
      <w:r w:rsidR="00444A05" w:rsidRPr="00E17380">
        <w:rPr>
          <w:rStyle w:val="BodyTextChar"/>
        </w:rPr>
        <w:t xml:space="preserve"> </w:t>
      </w:r>
      <w:r w:rsidR="00432211">
        <w:rPr>
          <w:rStyle w:val="BodyTextChar"/>
        </w:rPr>
        <w:t>PSB*3.0*142</w:t>
      </w:r>
      <w:r w:rsidR="00444A05" w:rsidRPr="00E17380">
        <w:rPr>
          <w:rStyle w:val="BodyTextChar"/>
        </w:rPr>
        <w:t xml:space="preserve">, </w:t>
      </w:r>
      <w:r w:rsidR="001A0330" w:rsidRPr="00E17380">
        <w:rPr>
          <w:rStyle w:val="BodyTextChar"/>
        </w:rPr>
        <w:t>as well as how to back-out the product and rollback to a previous version or data set.</w:t>
      </w:r>
      <w:r w:rsidR="001F5019" w:rsidRPr="00E17380">
        <w:rPr>
          <w:rStyle w:val="BodyTextChar"/>
        </w:rPr>
        <w:t xml:space="preserve"> </w:t>
      </w:r>
      <w:r w:rsidRPr="00E17380">
        <w:rPr>
          <w:rStyle w:val="BodyTextChar"/>
        </w:rPr>
        <w:t xml:space="preserve">This document is a companion to the project </w:t>
      </w:r>
      <w:r w:rsidR="001A0330" w:rsidRPr="00E17380">
        <w:rPr>
          <w:rStyle w:val="BodyTextChar"/>
        </w:rPr>
        <w:t xml:space="preserve">charter and </w:t>
      </w:r>
      <w:r w:rsidRPr="00E17380">
        <w:rPr>
          <w:rStyle w:val="BodyTextChar"/>
        </w:rPr>
        <w:t>management plan for this effort</w:t>
      </w:r>
      <w:r w:rsidRPr="00F07689">
        <w:rPr>
          <w:szCs w:val="20"/>
        </w:rPr>
        <w:t>.</w:t>
      </w:r>
    </w:p>
    <w:p w14:paraId="1A57F83C" w14:textId="77777777" w:rsidR="00F07689" w:rsidRPr="00F07689" w:rsidRDefault="00F07689" w:rsidP="009123D8">
      <w:pPr>
        <w:pStyle w:val="Heading2"/>
      </w:pPr>
      <w:bookmarkStart w:id="4" w:name="_Toc411336914"/>
      <w:bookmarkStart w:id="5" w:name="_Toc421540853"/>
      <w:bookmarkStart w:id="6" w:name="_Toc141695823"/>
      <w:r w:rsidRPr="00F07689">
        <w:t>Purpose</w:t>
      </w:r>
      <w:bookmarkEnd w:id="4"/>
      <w:bookmarkEnd w:id="5"/>
      <w:bookmarkEnd w:id="6"/>
    </w:p>
    <w:p w14:paraId="56A9EE99" w14:textId="76A78507" w:rsidR="00F07689" w:rsidRPr="00F07689" w:rsidRDefault="00F07689" w:rsidP="00E17380">
      <w:pPr>
        <w:pStyle w:val="BodyText"/>
      </w:pPr>
      <w:r w:rsidRPr="00F07689">
        <w:t xml:space="preserve">The purpose of this plan is to provide a single, common document that describes how, when, where, and to whom the </w:t>
      </w:r>
      <w:r w:rsidR="000B3A53" w:rsidRPr="000B3A53">
        <w:t>POU BCMA2PCE Sunset</w:t>
      </w:r>
      <w:r w:rsidR="00444A05">
        <w:t xml:space="preserve"> </w:t>
      </w:r>
      <w:r w:rsidR="000E1DA3">
        <w:t>project</w:t>
      </w:r>
      <w:r w:rsidR="00444A05">
        <w:t xml:space="preserve"> </w:t>
      </w:r>
      <w:r w:rsidRPr="00F07689">
        <w:t>will be deployed</w:t>
      </w:r>
      <w:r w:rsidR="009123D8">
        <w:t xml:space="preserve"> and installed, as well as how it is to be backed out and rolled back, if necessary</w:t>
      </w:r>
      <w:r w:rsidRPr="00F07689">
        <w:t xml:space="preserve">. The plan also identifies resources, communications plan, and rollout schedule. </w:t>
      </w:r>
    </w:p>
    <w:p w14:paraId="50333720" w14:textId="77777777" w:rsidR="00F07689" w:rsidRPr="00F07689" w:rsidRDefault="00F07689" w:rsidP="009123D8">
      <w:pPr>
        <w:pStyle w:val="Heading2"/>
      </w:pPr>
      <w:bookmarkStart w:id="7" w:name="_Toc411336918"/>
      <w:bookmarkStart w:id="8" w:name="_Toc421540857"/>
      <w:bookmarkStart w:id="9" w:name="_Toc141695824"/>
      <w:r w:rsidRPr="00F07689">
        <w:t>Dependencies</w:t>
      </w:r>
      <w:bookmarkEnd w:id="7"/>
      <w:bookmarkEnd w:id="8"/>
      <w:bookmarkEnd w:id="9"/>
    </w:p>
    <w:p w14:paraId="29347498" w14:textId="2A711454" w:rsidR="00F97C1C" w:rsidRPr="00F97C1C" w:rsidRDefault="00F97C1C" w:rsidP="00E17380">
      <w:pPr>
        <w:pStyle w:val="BodyText"/>
      </w:pPr>
      <w:r w:rsidRPr="00F97C1C">
        <w:t>PS</w:t>
      </w:r>
      <w:r w:rsidR="00432211">
        <w:t>B</w:t>
      </w:r>
      <w:r w:rsidRPr="00F97C1C">
        <w:t>*</w:t>
      </w:r>
      <w:r w:rsidR="00432211">
        <w:t>3</w:t>
      </w:r>
      <w:r w:rsidR="00D920AC">
        <w:t>.0</w:t>
      </w:r>
      <w:r w:rsidRPr="00F97C1C">
        <w:t>*</w:t>
      </w:r>
      <w:r w:rsidR="00432211">
        <w:t>76</w:t>
      </w:r>
      <w:r w:rsidRPr="00F97C1C">
        <w:t xml:space="preserve"> must be installed </w:t>
      </w:r>
      <w:r w:rsidR="00432211">
        <w:t>before</w:t>
      </w:r>
      <w:r w:rsidRPr="00F97C1C">
        <w:t xml:space="preserve"> </w:t>
      </w:r>
      <w:r w:rsidR="00A51036">
        <w:t>PSB*3.0*</w:t>
      </w:r>
      <w:r w:rsidR="00432211">
        <w:t>142</w:t>
      </w:r>
      <w:r w:rsidR="00EB1E6E">
        <w:t>.</w:t>
      </w:r>
    </w:p>
    <w:p w14:paraId="62E1C3DA" w14:textId="77777777" w:rsidR="00F07689" w:rsidRPr="00F07689" w:rsidRDefault="00F07689" w:rsidP="009123D8">
      <w:pPr>
        <w:pStyle w:val="Heading2"/>
      </w:pPr>
      <w:bookmarkStart w:id="10" w:name="_Toc411336919"/>
      <w:bookmarkStart w:id="11" w:name="_Toc421540858"/>
      <w:bookmarkStart w:id="12" w:name="_Toc141695825"/>
      <w:r w:rsidRPr="00F07689">
        <w:t>Constraints</w:t>
      </w:r>
      <w:bookmarkEnd w:id="10"/>
      <w:bookmarkEnd w:id="11"/>
      <w:bookmarkEnd w:id="12"/>
    </w:p>
    <w:p w14:paraId="0E993CE1" w14:textId="32EAB63F" w:rsidR="00F07689" w:rsidRPr="00B67916" w:rsidRDefault="00B67916" w:rsidP="00E17380">
      <w:pPr>
        <w:pStyle w:val="BodyText"/>
      </w:pPr>
      <w:r w:rsidRPr="00B67916">
        <w:t xml:space="preserve">This patch is intended for a fully patched </w:t>
      </w:r>
      <w:r w:rsidR="00773B87" w:rsidRPr="00773B87">
        <w:t>Veterans Health Information Systems and Technology Architecture</w:t>
      </w:r>
      <w:r w:rsidR="00773B87">
        <w:t xml:space="preserve"> </w:t>
      </w:r>
      <w:r w:rsidR="009464C8">
        <w:t>(</w:t>
      </w:r>
      <w:r w:rsidRPr="009464C8">
        <w:t>VistA</w:t>
      </w:r>
      <w:r w:rsidR="009464C8">
        <w:t>)</w:t>
      </w:r>
      <w:r w:rsidRPr="00B67916">
        <w:t xml:space="preserve"> system</w:t>
      </w:r>
      <w:r>
        <w:t>.</w:t>
      </w:r>
    </w:p>
    <w:p w14:paraId="7628250E" w14:textId="7BABF8FA" w:rsidR="00F07689" w:rsidRPr="002725CB" w:rsidRDefault="00F07689" w:rsidP="004D798F">
      <w:pPr>
        <w:pStyle w:val="Heading1"/>
        <w:pageBreakBefore w:val="0"/>
      </w:pPr>
      <w:bookmarkStart w:id="13" w:name="_Toc411336920"/>
      <w:bookmarkStart w:id="14" w:name="_Toc421540859"/>
      <w:bookmarkStart w:id="15" w:name="_Ref444173896"/>
      <w:bookmarkStart w:id="16" w:name="_Ref444173917"/>
      <w:bookmarkStart w:id="17" w:name="_Toc141695826"/>
      <w:r w:rsidRPr="00F07689">
        <w:t>Roles and Responsibilities</w:t>
      </w:r>
      <w:bookmarkEnd w:id="13"/>
      <w:bookmarkEnd w:id="14"/>
      <w:bookmarkEnd w:id="15"/>
      <w:bookmarkEnd w:id="16"/>
      <w:bookmarkEnd w:id="17"/>
    </w:p>
    <w:p w14:paraId="7D227AED" w14:textId="7F2DB722" w:rsidR="00F07689" w:rsidRPr="00F07689" w:rsidRDefault="00F07689" w:rsidP="00F07689">
      <w:pPr>
        <w:keepNext/>
        <w:keepLines/>
        <w:spacing w:before="240" w:after="60"/>
        <w:jc w:val="center"/>
        <w:rPr>
          <w:rFonts w:ascii="Arial" w:hAnsi="Arial" w:cs="Arial"/>
          <w:b/>
          <w:bCs/>
          <w:sz w:val="20"/>
          <w:szCs w:val="20"/>
        </w:rPr>
      </w:pPr>
      <w:r w:rsidRPr="00F07689">
        <w:rPr>
          <w:rFonts w:ascii="Arial" w:hAnsi="Arial" w:cs="Arial"/>
          <w:b/>
          <w:bCs/>
          <w:sz w:val="20"/>
          <w:szCs w:val="20"/>
        </w:rPr>
        <w:t xml:space="preserve">Table </w:t>
      </w:r>
      <w:r w:rsidRPr="00F07689">
        <w:rPr>
          <w:rFonts w:ascii="Arial" w:hAnsi="Arial" w:cs="Arial"/>
          <w:b/>
          <w:bCs/>
          <w:sz w:val="20"/>
          <w:szCs w:val="20"/>
        </w:rPr>
        <w:fldChar w:fldCharType="begin"/>
      </w:r>
      <w:r w:rsidRPr="00F07689">
        <w:rPr>
          <w:rFonts w:ascii="Arial" w:hAnsi="Arial" w:cs="Arial"/>
          <w:b/>
          <w:bCs/>
          <w:sz w:val="20"/>
          <w:szCs w:val="20"/>
        </w:rPr>
        <w:instrText xml:space="preserve"> SEQ Table \* ARABIC </w:instrText>
      </w:r>
      <w:r w:rsidRPr="00F07689">
        <w:rPr>
          <w:rFonts w:ascii="Arial" w:hAnsi="Arial" w:cs="Arial"/>
          <w:b/>
          <w:bCs/>
          <w:sz w:val="20"/>
          <w:szCs w:val="20"/>
        </w:rPr>
        <w:fldChar w:fldCharType="separate"/>
      </w:r>
      <w:r w:rsidR="00E960A9">
        <w:rPr>
          <w:rFonts w:ascii="Arial" w:hAnsi="Arial" w:cs="Arial"/>
          <w:b/>
          <w:bCs/>
          <w:noProof/>
          <w:sz w:val="20"/>
          <w:szCs w:val="20"/>
        </w:rPr>
        <w:t>1</w:t>
      </w:r>
      <w:r w:rsidRPr="00F07689">
        <w:rPr>
          <w:rFonts w:ascii="Arial" w:hAnsi="Arial" w:cs="Arial"/>
          <w:b/>
          <w:bCs/>
          <w:noProof/>
          <w:sz w:val="20"/>
          <w:szCs w:val="20"/>
        </w:rPr>
        <w:fldChar w:fldCharType="end"/>
      </w:r>
      <w:r w:rsidRPr="00F07689">
        <w:rPr>
          <w:rFonts w:ascii="Arial" w:hAnsi="Arial" w:cs="Arial"/>
          <w:b/>
          <w:bCs/>
          <w:sz w:val="20"/>
          <w:szCs w:val="20"/>
        </w:rPr>
        <w:t>: Deployment</w:t>
      </w:r>
      <w:r w:rsidR="0061708A">
        <w:rPr>
          <w:rFonts w:ascii="Arial" w:hAnsi="Arial" w:cs="Arial"/>
          <w:b/>
          <w:bCs/>
          <w:sz w:val="20"/>
          <w:szCs w:val="20"/>
        </w:rPr>
        <w:t>, Installation, Back-out, and Rollback</w:t>
      </w:r>
      <w:r w:rsidRPr="00F07689">
        <w:rPr>
          <w:rFonts w:ascii="Arial" w:hAnsi="Arial" w:cs="Arial"/>
          <w:b/>
          <w:bCs/>
          <w:sz w:val="20"/>
          <w:szCs w:val="20"/>
        </w:rPr>
        <w:t xml:space="preserve"> Roles and Responsibilities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678"/>
        <w:gridCol w:w="1390"/>
        <w:gridCol w:w="3228"/>
        <w:gridCol w:w="1526"/>
      </w:tblGrid>
      <w:tr w:rsidR="00F07689" w:rsidRPr="003E5AE6" w14:paraId="4CD306DC" w14:textId="77777777" w:rsidTr="004444F2">
        <w:trPr>
          <w:cantSplit/>
          <w:tblHeader/>
        </w:trPr>
        <w:tc>
          <w:tcPr>
            <w:tcW w:w="283" w:type="pct"/>
            <w:shd w:val="clear" w:color="auto" w:fill="CCCCCC"/>
          </w:tcPr>
          <w:p w14:paraId="2ED2C538" w14:textId="77777777" w:rsidR="00F07689" w:rsidRPr="003E5AE6" w:rsidRDefault="00F07689" w:rsidP="004444F2">
            <w:pPr>
              <w:spacing w:before="60" w:after="60"/>
              <w:rPr>
                <w:rFonts w:ascii="Arial" w:hAnsi="Arial" w:cs="Arial"/>
                <w:b/>
                <w:sz w:val="22"/>
                <w:szCs w:val="22"/>
              </w:rPr>
            </w:pPr>
            <w:bookmarkStart w:id="18" w:name="ColumnTitle_03"/>
            <w:bookmarkEnd w:id="18"/>
            <w:r w:rsidRPr="003E5AE6">
              <w:rPr>
                <w:rFonts w:ascii="Arial" w:hAnsi="Arial" w:cs="Arial"/>
                <w:b/>
                <w:sz w:val="22"/>
                <w:szCs w:val="22"/>
              </w:rPr>
              <w:t>ID</w:t>
            </w:r>
          </w:p>
        </w:tc>
        <w:tc>
          <w:tcPr>
            <w:tcW w:w="1432" w:type="pct"/>
            <w:shd w:val="clear" w:color="auto" w:fill="CCCCCC"/>
          </w:tcPr>
          <w:p w14:paraId="66E4B734" w14:textId="779B7611" w:rsidR="00F07689" w:rsidRPr="003E5AE6" w:rsidRDefault="00F07689" w:rsidP="004444F2">
            <w:pPr>
              <w:spacing w:before="60" w:after="60"/>
              <w:rPr>
                <w:rFonts w:ascii="Arial" w:hAnsi="Arial" w:cs="Arial"/>
                <w:b/>
                <w:sz w:val="22"/>
                <w:szCs w:val="22"/>
              </w:rPr>
            </w:pPr>
            <w:r w:rsidRPr="003E5AE6">
              <w:rPr>
                <w:rFonts w:ascii="Arial" w:hAnsi="Arial" w:cs="Arial"/>
                <w:b/>
                <w:sz w:val="22"/>
                <w:szCs w:val="22"/>
              </w:rPr>
              <w:t>Team</w:t>
            </w:r>
          </w:p>
        </w:tc>
        <w:tc>
          <w:tcPr>
            <w:tcW w:w="743" w:type="pct"/>
            <w:shd w:val="clear" w:color="auto" w:fill="CCCCCC"/>
          </w:tcPr>
          <w:p w14:paraId="6F553921" w14:textId="77777777" w:rsidR="00F07689" w:rsidRPr="003E5AE6" w:rsidRDefault="00F07689" w:rsidP="004444F2">
            <w:pPr>
              <w:spacing w:before="60" w:after="60"/>
              <w:rPr>
                <w:rFonts w:ascii="Arial" w:hAnsi="Arial" w:cs="Arial"/>
                <w:b/>
                <w:sz w:val="22"/>
                <w:szCs w:val="22"/>
              </w:rPr>
            </w:pPr>
            <w:r w:rsidRPr="003E5AE6">
              <w:rPr>
                <w:rFonts w:ascii="Arial" w:hAnsi="Arial" w:cs="Arial"/>
                <w:b/>
                <w:sz w:val="22"/>
                <w:szCs w:val="22"/>
              </w:rPr>
              <w:t>Phase / Role</w:t>
            </w:r>
          </w:p>
        </w:tc>
        <w:tc>
          <w:tcPr>
            <w:tcW w:w="1726" w:type="pct"/>
            <w:shd w:val="clear" w:color="auto" w:fill="CCCCCC"/>
          </w:tcPr>
          <w:p w14:paraId="337D8EC4" w14:textId="77777777" w:rsidR="00F07689" w:rsidRPr="003E5AE6" w:rsidRDefault="00F07689" w:rsidP="004444F2">
            <w:pPr>
              <w:spacing w:before="60" w:after="60"/>
              <w:rPr>
                <w:rFonts w:ascii="Arial" w:hAnsi="Arial" w:cs="Arial"/>
                <w:b/>
                <w:sz w:val="22"/>
                <w:szCs w:val="22"/>
              </w:rPr>
            </w:pPr>
            <w:r w:rsidRPr="003E5AE6">
              <w:rPr>
                <w:rFonts w:ascii="Arial" w:hAnsi="Arial" w:cs="Arial"/>
                <w:b/>
                <w:sz w:val="22"/>
                <w:szCs w:val="22"/>
              </w:rPr>
              <w:t>Tasks</w:t>
            </w:r>
          </w:p>
        </w:tc>
        <w:tc>
          <w:tcPr>
            <w:tcW w:w="816" w:type="pct"/>
            <w:shd w:val="clear" w:color="auto" w:fill="CCCCCC"/>
          </w:tcPr>
          <w:p w14:paraId="72DABEB4" w14:textId="77777777" w:rsidR="00F07689" w:rsidRPr="003E5AE6" w:rsidRDefault="00F07689" w:rsidP="004444F2">
            <w:pPr>
              <w:spacing w:before="60" w:after="60"/>
              <w:rPr>
                <w:rFonts w:ascii="Arial" w:hAnsi="Arial" w:cs="Arial"/>
                <w:b/>
                <w:sz w:val="22"/>
                <w:szCs w:val="22"/>
              </w:rPr>
            </w:pPr>
            <w:r w:rsidRPr="003E5AE6">
              <w:rPr>
                <w:rFonts w:ascii="Arial" w:hAnsi="Arial" w:cs="Arial"/>
                <w:b/>
                <w:sz w:val="22"/>
                <w:szCs w:val="22"/>
              </w:rPr>
              <w:t>Project Phase (See Schedule)</w:t>
            </w:r>
          </w:p>
        </w:tc>
      </w:tr>
      <w:tr w:rsidR="00F07689" w:rsidRPr="003E5AE6" w14:paraId="28EE4D13" w14:textId="77777777" w:rsidTr="00A22C15">
        <w:trPr>
          <w:cantSplit/>
        </w:trPr>
        <w:tc>
          <w:tcPr>
            <w:tcW w:w="283" w:type="pct"/>
            <w:vAlign w:val="center"/>
          </w:tcPr>
          <w:p w14:paraId="56BB0F58" w14:textId="42DC17DB" w:rsidR="00F07689" w:rsidRPr="003E5AE6" w:rsidRDefault="002725CB" w:rsidP="00F07689">
            <w:pPr>
              <w:spacing w:before="60" w:after="60"/>
              <w:rPr>
                <w:rFonts w:ascii="Arial" w:hAnsi="Arial" w:cs="Arial"/>
                <w:sz w:val="22"/>
                <w:szCs w:val="22"/>
                <w:lang w:val="en-AU"/>
              </w:rPr>
            </w:pPr>
            <w:r w:rsidRPr="003E5AE6">
              <w:rPr>
                <w:rFonts w:ascii="Arial" w:hAnsi="Arial" w:cs="Arial"/>
                <w:sz w:val="22"/>
                <w:szCs w:val="22"/>
                <w:lang w:val="en-AU"/>
              </w:rPr>
              <w:t>1</w:t>
            </w:r>
          </w:p>
        </w:tc>
        <w:tc>
          <w:tcPr>
            <w:tcW w:w="1432" w:type="pct"/>
            <w:vAlign w:val="center"/>
          </w:tcPr>
          <w:p w14:paraId="6148929C" w14:textId="49F8B5F4" w:rsidR="00F07689" w:rsidRPr="003612B5" w:rsidRDefault="00D76C47" w:rsidP="00F07689">
            <w:pPr>
              <w:spacing w:before="60" w:after="60"/>
              <w:rPr>
                <w:rFonts w:ascii="Arial" w:hAnsi="Arial" w:cs="Arial"/>
                <w:sz w:val="22"/>
                <w:szCs w:val="22"/>
                <w:lang w:val="en-AU"/>
              </w:rPr>
            </w:pPr>
            <w:r w:rsidRPr="00D76C47">
              <w:rPr>
                <w:rFonts w:ascii="Arial" w:hAnsi="Arial" w:cs="Arial"/>
                <w:sz w:val="22"/>
                <w:szCs w:val="22"/>
                <w:lang w:val="en-AU"/>
              </w:rPr>
              <w:t>Department of Veterans Affair</w:t>
            </w:r>
            <w:r w:rsidRPr="003C0931">
              <w:rPr>
                <w:rFonts w:ascii="Arial" w:hAnsi="Arial" w:cs="Arial"/>
                <w:sz w:val="22"/>
                <w:szCs w:val="22"/>
                <w:lang w:val="en-AU"/>
              </w:rPr>
              <w:t>s (</w:t>
            </w:r>
            <w:r w:rsidR="002725CB" w:rsidRPr="003C0931">
              <w:rPr>
                <w:rFonts w:ascii="Arial" w:hAnsi="Arial" w:cs="Arial"/>
                <w:sz w:val="22"/>
                <w:szCs w:val="22"/>
                <w:lang w:val="en-AU"/>
              </w:rPr>
              <w:t>VA</w:t>
            </w:r>
            <w:r w:rsidRPr="003C0931">
              <w:rPr>
                <w:rFonts w:ascii="Arial" w:hAnsi="Arial" w:cs="Arial"/>
                <w:sz w:val="22"/>
                <w:szCs w:val="22"/>
                <w:lang w:val="en-AU"/>
              </w:rPr>
              <w:t>)</w:t>
            </w:r>
            <w:r w:rsidR="002725CB" w:rsidRPr="003C0931">
              <w:rPr>
                <w:rFonts w:ascii="Arial" w:hAnsi="Arial" w:cs="Arial"/>
                <w:sz w:val="22"/>
                <w:szCs w:val="22"/>
                <w:lang w:val="en-AU"/>
              </w:rPr>
              <w:t xml:space="preserve"> </w:t>
            </w:r>
            <w:r w:rsidR="00894FD6" w:rsidRPr="003C0931">
              <w:rPr>
                <w:rFonts w:ascii="Arial" w:hAnsi="Arial" w:cs="Arial"/>
                <w:sz w:val="22"/>
                <w:szCs w:val="22"/>
                <w:lang w:val="en-AU"/>
              </w:rPr>
              <w:t>Office of Information and Technology (</w:t>
            </w:r>
            <w:r w:rsidR="002725CB" w:rsidRPr="003C0931">
              <w:rPr>
                <w:rFonts w:ascii="Arial" w:hAnsi="Arial" w:cs="Arial"/>
                <w:sz w:val="22"/>
                <w:szCs w:val="22"/>
                <w:lang w:val="en-AU"/>
              </w:rPr>
              <w:t>OIT</w:t>
            </w:r>
            <w:r w:rsidR="00894FD6" w:rsidRPr="003C0931">
              <w:rPr>
                <w:rFonts w:ascii="Arial" w:hAnsi="Arial" w:cs="Arial"/>
                <w:sz w:val="22"/>
                <w:szCs w:val="22"/>
                <w:lang w:val="en-AU"/>
              </w:rPr>
              <w:t>)</w:t>
            </w:r>
            <w:r w:rsidR="002725CB" w:rsidRPr="003C0931">
              <w:rPr>
                <w:rFonts w:ascii="Arial" w:hAnsi="Arial" w:cs="Arial"/>
                <w:sz w:val="22"/>
                <w:szCs w:val="22"/>
                <w:lang w:val="en-AU"/>
              </w:rPr>
              <w:t xml:space="preserve">, </w:t>
            </w:r>
            <w:r w:rsidR="003612B5" w:rsidRPr="003C0931">
              <w:rPr>
                <w:rFonts w:ascii="Arial" w:hAnsi="Arial" w:cs="Arial"/>
                <w:sz w:val="22"/>
                <w:szCs w:val="22"/>
                <w:lang w:val="en-AU"/>
              </w:rPr>
              <w:t>Health Services Portfolio (HSP) Patient Care Services (PCS)</w:t>
            </w:r>
            <w:r w:rsidR="002725CB" w:rsidRPr="003C0931">
              <w:rPr>
                <w:rFonts w:ascii="Arial" w:hAnsi="Arial" w:cs="Arial"/>
                <w:sz w:val="22"/>
                <w:szCs w:val="22"/>
                <w:lang w:val="en-AU"/>
              </w:rPr>
              <w:t xml:space="preserve">, and </w:t>
            </w:r>
            <w:r w:rsidR="00CF04E3" w:rsidRPr="005E4179">
              <w:rPr>
                <w:rFonts w:ascii="Arial" w:hAnsi="Arial" w:cs="Arial"/>
                <w:sz w:val="22"/>
                <w:szCs w:val="22"/>
                <w:lang w:val="en-AU"/>
              </w:rPr>
              <w:t>Program</w:t>
            </w:r>
            <w:r w:rsidR="00CF04E3" w:rsidRPr="003C0931">
              <w:rPr>
                <w:rFonts w:ascii="Arial" w:hAnsi="Arial" w:cs="Arial"/>
                <w:sz w:val="22"/>
                <w:szCs w:val="22"/>
                <w:lang w:val="en-AU"/>
              </w:rPr>
              <w:t xml:space="preserve"> Management Office </w:t>
            </w:r>
            <w:r w:rsidR="0024258D" w:rsidRPr="003C0931">
              <w:rPr>
                <w:rFonts w:ascii="Arial" w:hAnsi="Arial" w:cs="Arial"/>
                <w:sz w:val="22"/>
                <w:szCs w:val="22"/>
                <w:lang w:val="en-AU"/>
              </w:rPr>
              <w:t>(</w:t>
            </w:r>
            <w:r w:rsidR="002725CB" w:rsidRPr="003C0931">
              <w:rPr>
                <w:rFonts w:ascii="Arial" w:hAnsi="Arial" w:cs="Arial"/>
                <w:sz w:val="22"/>
                <w:szCs w:val="22"/>
                <w:lang w:val="en-AU"/>
              </w:rPr>
              <w:t>PMO</w:t>
            </w:r>
            <w:r w:rsidR="0024258D" w:rsidRPr="003C0931">
              <w:rPr>
                <w:rFonts w:ascii="Arial" w:hAnsi="Arial" w:cs="Arial"/>
                <w:sz w:val="22"/>
                <w:szCs w:val="22"/>
                <w:lang w:val="en-AU"/>
              </w:rPr>
              <w:t>)</w:t>
            </w:r>
          </w:p>
        </w:tc>
        <w:tc>
          <w:tcPr>
            <w:tcW w:w="743" w:type="pct"/>
            <w:vAlign w:val="center"/>
          </w:tcPr>
          <w:p w14:paraId="382D5D3D" w14:textId="77777777" w:rsidR="00F07689" w:rsidRPr="003E5AE6" w:rsidRDefault="00F07689" w:rsidP="00F07689">
            <w:pPr>
              <w:spacing w:before="60" w:after="60"/>
              <w:rPr>
                <w:rFonts w:ascii="Arial" w:hAnsi="Arial" w:cs="Arial"/>
                <w:sz w:val="22"/>
                <w:szCs w:val="22"/>
                <w:lang w:val="en-AU"/>
              </w:rPr>
            </w:pPr>
            <w:r w:rsidRPr="003E5AE6">
              <w:rPr>
                <w:rFonts w:ascii="Arial" w:hAnsi="Arial" w:cs="Arial"/>
                <w:sz w:val="22"/>
                <w:szCs w:val="22"/>
                <w:lang w:val="en-AU"/>
              </w:rPr>
              <w:t>Deployment</w:t>
            </w:r>
          </w:p>
        </w:tc>
        <w:tc>
          <w:tcPr>
            <w:tcW w:w="1726" w:type="pct"/>
            <w:vAlign w:val="center"/>
          </w:tcPr>
          <w:p w14:paraId="3F5EBC96" w14:textId="68395AA3" w:rsidR="00F07689" w:rsidRPr="003E5AE6" w:rsidRDefault="00F07689" w:rsidP="00F07689">
            <w:pPr>
              <w:spacing w:before="60" w:after="60"/>
              <w:rPr>
                <w:rFonts w:ascii="Arial" w:hAnsi="Arial" w:cs="Arial"/>
                <w:sz w:val="22"/>
                <w:szCs w:val="22"/>
                <w:lang w:val="en-AU"/>
              </w:rPr>
            </w:pPr>
            <w:r w:rsidRPr="003E5AE6">
              <w:rPr>
                <w:rFonts w:ascii="Arial" w:hAnsi="Arial" w:cs="Arial"/>
                <w:sz w:val="22"/>
                <w:szCs w:val="22"/>
                <w:lang w:val="en-AU"/>
              </w:rPr>
              <w:t>Plan and schedule deployment</w:t>
            </w:r>
          </w:p>
        </w:tc>
        <w:tc>
          <w:tcPr>
            <w:tcW w:w="816" w:type="pct"/>
            <w:vAlign w:val="center"/>
          </w:tcPr>
          <w:p w14:paraId="30758EA6" w14:textId="79D82A62" w:rsidR="00F07689" w:rsidRPr="003E5AE6" w:rsidRDefault="002725CB" w:rsidP="00F07689">
            <w:pPr>
              <w:spacing w:before="60" w:after="60"/>
              <w:rPr>
                <w:rFonts w:ascii="Arial" w:hAnsi="Arial" w:cs="Arial"/>
                <w:sz w:val="22"/>
                <w:szCs w:val="22"/>
                <w:lang w:val="en-AU"/>
              </w:rPr>
            </w:pPr>
            <w:r w:rsidRPr="003E5AE6">
              <w:rPr>
                <w:rFonts w:ascii="Arial" w:hAnsi="Arial" w:cs="Arial"/>
                <w:sz w:val="22"/>
                <w:szCs w:val="22"/>
                <w:lang w:val="en-AU"/>
              </w:rPr>
              <w:t>Planning</w:t>
            </w:r>
          </w:p>
        </w:tc>
      </w:tr>
      <w:tr w:rsidR="00F07689" w:rsidRPr="003E5AE6" w14:paraId="351D259A" w14:textId="77777777" w:rsidTr="00A22C15">
        <w:trPr>
          <w:cantSplit/>
        </w:trPr>
        <w:tc>
          <w:tcPr>
            <w:tcW w:w="283" w:type="pct"/>
            <w:vAlign w:val="center"/>
          </w:tcPr>
          <w:p w14:paraId="590F926A" w14:textId="108BFAF0" w:rsidR="00F07689" w:rsidRPr="003E5AE6" w:rsidRDefault="002725CB" w:rsidP="00F07689">
            <w:pPr>
              <w:spacing w:before="60" w:after="60"/>
              <w:rPr>
                <w:rFonts w:ascii="Arial" w:hAnsi="Arial" w:cs="Arial"/>
                <w:sz w:val="22"/>
                <w:szCs w:val="22"/>
                <w:lang w:val="en-AU"/>
              </w:rPr>
            </w:pPr>
            <w:r w:rsidRPr="003E5AE6">
              <w:rPr>
                <w:rFonts w:ascii="Arial" w:hAnsi="Arial" w:cs="Arial"/>
                <w:sz w:val="22"/>
                <w:szCs w:val="22"/>
                <w:lang w:val="en-AU"/>
              </w:rPr>
              <w:t>2</w:t>
            </w:r>
          </w:p>
        </w:tc>
        <w:tc>
          <w:tcPr>
            <w:tcW w:w="1432" w:type="pct"/>
            <w:vAlign w:val="center"/>
          </w:tcPr>
          <w:p w14:paraId="4570D568" w14:textId="0A08FB9B" w:rsidR="00F07689" w:rsidRPr="003E5AE6" w:rsidRDefault="002725CB" w:rsidP="00F07689">
            <w:pPr>
              <w:spacing w:before="60" w:after="60"/>
              <w:rPr>
                <w:rFonts w:ascii="Arial" w:hAnsi="Arial" w:cs="Arial"/>
                <w:sz w:val="22"/>
                <w:szCs w:val="22"/>
                <w:lang w:val="en-AU"/>
              </w:rPr>
            </w:pPr>
            <w:r w:rsidRPr="003E5AE6">
              <w:rPr>
                <w:rFonts w:ascii="Arial" w:hAnsi="Arial" w:cs="Arial"/>
                <w:sz w:val="22"/>
                <w:szCs w:val="22"/>
                <w:lang w:val="en-AU"/>
              </w:rPr>
              <w:t>He</w:t>
            </w:r>
            <w:r w:rsidRPr="0050177A">
              <w:rPr>
                <w:rFonts w:ascii="Arial" w:hAnsi="Arial" w:cs="Arial"/>
                <w:sz w:val="22"/>
                <w:szCs w:val="22"/>
                <w:lang w:val="en-AU"/>
              </w:rPr>
              <w:t>alth Product Support and Field Operations</w:t>
            </w:r>
            <w:r w:rsidR="0050177A" w:rsidRPr="0050177A">
              <w:rPr>
                <w:rFonts w:ascii="Arial" w:hAnsi="Arial" w:cs="Arial"/>
                <w:sz w:val="22"/>
                <w:szCs w:val="22"/>
                <w:lang w:val="en-AU"/>
              </w:rPr>
              <w:t xml:space="preserve"> (FO)</w:t>
            </w:r>
          </w:p>
        </w:tc>
        <w:tc>
          <w:tcPr>
            <w:tcW w:w="743" w:type="pct"/>
            <w:vAlign w:val="center"/>
          </w:tcPr>
          <w:p w14:paraId="14B7DC03" w14:textId="77777777" w:rsidR="00F07689" w:rsidRPr="003E5AE6" w:rsidRDefault="00F07689" w:rsidP="00F07689">
            <w:pPr>
              <w:spacing w:before="60" w:after="60"/>
              <w:rPr>
                <w:rFonts w:ascii="Arial" w:hAnsi="Arial" w:cs="Arial"/>
                <w:sz w:val="22"/>
                <w:szCs w:val="22"/>
                <w:lang w:val="en-AU"/>
              </w:rPr>
            </w:pPr>
            <w:r w:rsidRPr="003E5AE6">
              <w:rPr>
                <w:rFonts w:ascii="Arial" w:hAnsi="Arial" w:cs="Arial"/>
                <w:sz w:val="22"/>
                <w:szCs w:val="22"/>
                <w:lang w:val="en-AU"/>
              </w:rPr>
              <w:t>Deployment</w:t>
            </w:r>
          </w:p>
        </w:tc>
        <w:tc>
          <w:tcPr>
            <w:tcW w:w="1726" w:type="pct"/>
            <w:vAlign w:val="center"/>
          </w:tcPr>
          <w:p w14:paraId="6C8021C6" w14:textId="1B6A43AA" w:rsidR="00F07689" w:rsidRPr="003E5AE6" w:rsidRDefault="00F61A80" w:rsidP="00F07689">
            <w:pPr>
              <w:spacing w:before="60" w:after="60"/>
              <w:rPr>
                <w:rFonts w:ascii="Arial" w:hAnsi="Arial" w:cs="Arial"/>
                <w:sz w:val="22"/>
                <w:szCs w:val="22"/>
                <w:lang w:val="en-AU"/>
              </w:rPr>
            </w:pPr>
            <w:r w:rsidRPr="003E5AE6">
              <w:rPr>
                <w:rFonts w:ascii="Arial" w:hAnsi="Arial" w:cs="Arial"/>
                <w:sz w:val="22"/>
                <w:szCs w:val="22"/>
                <w:lang w:val="en-AU"/>
              </w:rPr>
              <w:t>Determine and document the roles and responsibilities of those involved in the deployment</w:t>
            </w:r>
          </w:p>
        </w:tc>
        <w:tc>
          <w:tcPr>
            <w:tcW w:w="816" w:type="pct"/>
            <w:vAlign w:val="center"/>
          </w:tcPr>
          <w:p w14:paraId="0A9C9C19" w14:textId="23E825B1" w:rsidR="00F07689" w:rsidRPr="003E5AE6" w:rsidRDefault="002725CB" w:rsidP="00F07689">
            <w:pPr>
              <w:spacing w:before="60" w:after="60"/>
              <w:rPr>
                <w:rFonts w:ascii="Arial" w:hAnsi="Arial" w:cs="Arial"/>
                <w:sz w:val="22"/>
                <w:szCs w:val="22"/>
                <w:lang w:val="en-AU"/>
              </w:rPr>
            </w:pPr>
            <w:r w:rsidRPr="003E5AE6">
              <w:rPr>
                <w:rFonts w:ascii="Arial" w:hAnsi="Arial" w:cs="Arial"/>
                <w:sz w:val="22"/>
                <w:szCs w:val="22"/>
                <w:lang w:val="en-AU"/>
              </w:rPr>
              <w:t>Planning</w:t>
            </w:r>
          </w:p>
        </w:tc>
      </w:tr>
      <w:tr w:rsidR="00F07689" w:rsidRPr="003E5AE6" w14:paraId="0A68C2BC" w14:textId="77777777" w:rsidTr="00A22C15">
        <w:trPr>
          <w:cantSplit/>
        </w:trPr>
        <w:tc>
          <w:tcPr>
            <w:tcW w:w="283" w:type="pct"/>
            <w:vAlign w:val="center"/>
          </w:tcPr>
          <w:p w14:paraId="3A385977" w14:textId="65267C83" w:rsidR="00F07689" w:rsidRPr="003E5AE6" w:rsidRDefault="002725CB" w:rsidP="00F07689">
            <w:pPr>
              <w:spacing w:before="60" w:after="60"/>
              <w:rPr>
                <w:rFonts w:ascii="Arial" w:hAnsi="Arial" w:cs="Arial"/>
                <w:sz w:val="22"/>
                <w:szCs w:val="22"/>
                <w:lang w:val="en-AU"/>
              </w:rPr>
            </w:pPr>
            <w:r w:rsidRPr="003E5AE6">
              <w:rPr>
                <w:rFonts w:ascii="Arial" w:hAnsi="Arial" w:cs="Arial"/>
                <w:sz w:val="22"/>
                <w:szCs w:val="22"/>
                <w:lang w:val="en-AU"/>
              </w:rPr>
              <w:t>3</w:t>
            </w:r>
          </w:p>
        </w:tc>
        <w:tc>
          <w:tcPr>
            <w:tcW w:w="1432" w:type="pct"/>
            <w:vAlign w:val="center"/>
          </w:tcPr>
          <w:p w14:paraId="1ECCFFE0" w14:textId="3E5FFA75" w:rsidR="00F07689" w:rsidRPr="003E5AE6" w:rsidRDefault="002725CB" w:rsidP="00F07689">
            <w:pPr>
              <w:spacing w:before="60" w:after="60"/>
              <w:rPr>
                <w:rFonts w:ascii="Arial" w:hAnsi="Arial" w:cs="Arial"/>
                <w:sz w:val="22"/>
                <w:szCs w:val="22"/>
                <w:lang w:val="en-AU"/>
              </w:rPr>
            </w:pPr>
            <w:r w:rsidRPr="003E5AE6">
              <w:rPr>
                <w:rFonts w:ascii="Arial" w:hAnsi="Arial" w:cs="Arial"/>
                <w:sz w:val="22"/>
                <w:szCs w:val="22"/>
                <w:lang w:val="en-AU"/>
              </w:rPr>
              <w:t xml:space="preserve">Field Testing (Initial Operating Capability-IOC), Health Product Support Testing &amp; </w:t>
            </w:r>
            <w:r w:rsidR="009464C8" w:rsidRPr="009464C8">
              <w:rPr>
                <w:rFonts w:ascii="Arial" w:hAnsi="Arial" w:cs="Arial"/>
                <w:sz w:val="22"/>
                <w:szCs w:val="22"/>
                <w:lang w:val="en-AU"/>
              </w:rPr>
              <w:t>Veteran-focused Integration Process</w:t>
            </w:r>
            <w:r w:rsidR="009464C8">
              <w:rPr>
                <w:rFonts w:ascii="Arial" w:hAnsi="Arial" w:cs="Arial"/>
                <w:sz w:val="22"/>
                <w:szCs w:val="22"/>
                <w:lang w:val="en-AU"/>
              </w:rPr>
              <w:t xml:space="preserve"> </w:t>
            </w:r>
            <w:r w:rsidR="00A0452D">
              <w:rPr>
                <w:rFonts w:ascii="Arial" w:hAnsi="Arial" w:cs="Arial"/>
                <w:sz w:val="22"/>
                <w:szCs w:val="22"/>
                <w:lang w:val="en-AU"/>
              </w:rPr>
              <w:t>(</w:t>
            </w:r>
            <w:r w:rsidRPr="003E5AE6">
              <w:rPr>
                <w:rFonts w:ascii="Arial" w:hAnsi="Arial" w:cs="Arial"/>
                <w:sz w:val="22"/>
                <w:szCs w:val="22"/>
                <w:lang w:val="en-AU"/>
              </w:rPr>
              <w:t>VIP</w:t>
            </w:r>
            <w:r w:rsidR="00A0452D">
              <w:rPr>
                <w:rFonts w:ascii="Arial" w:hAnsi="Arial" w:cs="Arial"/>
                <w:sz w:val="22"/>
                <w:szCs w:val="22"/>
                <w:lang w:val="en-AU"/>
              </w:rPr>
              <w:t>)</w:t>
            </w:r>
            <w:r w:rsidRPr="003E5AE6">
              <w:rPr>
                <w:rFonts w:ascii="Arial" w:hAnsi="Arial" w:cs="Arial"/>
                <w:sz w:val="22"/>
                <w:szCs w:val="22"/>
                <w:lang w:val="en-AU"/>
              </w:rPr>
              <w:t xml:space="preserve"> Release Agent Approval</w:t>
            </w:r>
          </w:p>
        </w:tc>
        <w:tc>
          <w:tcPr>
            <w:tcW w:w="743" w:type="pct"/>
            <w:vAlign w:val="center"/>
          </w:tcPr>
          <w:p w14:paraId="3980FF74" w14:textId="77777777" w:rsidR="00F07689" w:rsidRPr="003E5AE6" w:rsidRDefault="00F07689" w:rsidP="00F07689">
            <w:pPr>
              <w:spacing w:before="60" w:after="60"/>
              <w:rPr>
                <w:rFonts w:ascii="Arial" w:hAnsi="Arial" w:cs="Arial"/>
                <w:sz w:val="22"/>
                <w:szCs w:val="22"/>
                <w:lang w:val="en-AU"/>
              </w:rPr>
            </w:pPr>
            <w:r w:rsidRPr="003E5AE6">
              <w:rPr>
                <w:rFonts w:ascii="Arial" w:hAnsi="Arial" w:cs="Arial"/>
                <w:sz w:val="22"/>
                <w:szCs w:val="22"/>
                <w:lang w:val="en-AU"/>
              </w:rPr>
              <w:t>Deployment</w:t>
            </w:r>
          </w:p>
        </w:tc>
        <w:tc>
          <w:tcPr>
            <w:tcW w:w="1726" w:type="pct"/>
            <w:vAlign w:val="center"/>
          </w:tcPr>
          <w:p w14:paraId="24D4DF22" w14:textId="77777777" w:rsidR="00F07689" w:rsidRPr="003E5AE6" w:rsidRDefault="00F07689" w:rsidP="00F07689">
            <w:pPr>
              <w:spacing w:before="60" w:after="60"/>
              <w:rPr>
                <w:rFonts w:ascii="Arial" w:hAnsi="Arial" w:cs="Arial"/>
                <w:sz w:val="22"/>
                <w:szCs w:val="22"/>
                <w:lang w:val="en-AU"/>
              </w:rPr>
            </w:pPr>
            <w:r w:rsidRPr="003E5AE6">
              <w:rPr>
                <w:rFonts w:ascii="Arial" w:hAnsi="Arial" w:cs="Arial"/>
                <w:sz w:val="22"/>
                <w:szCs w:val="22"/>
                <w:lang w:val="en-AU"/>
              </w:rPr>
              <w:t xml:space="preserve">Test for operational readiness </w:t>
            </w:r>
          </w:p>
        </w:tc>
        <w:tc>
          <w:tcPr>
            <w:tcW w:w="816" w:type="pct"/>
            <w:vAlign w:val="center"/>
          </w:tcPr>
          <w:p w14:paraId="1580D49A" w14:textId="342A8AF5" w:rsidR="00F07689" w:rsidRPr="003E5AE6" w:rsidRDefault="002725CB" w:rsidP="00F07689">
            <w:pPr>
              <w:spacing w:before="60" w:after="60"/>
              <w:rPr>
                <w:rFonts w:ascii="Arial" w:hAnsi="Arial" w:cs="Arial"/>
                <w:sz w:val="22"/>
                <w:szCs w:val="22"/>
                <w:lang w:val="en-AU"/>
              </w:rPr>
            </w:pPr>
            <w:r w:rsidRPr="003E5AE6">
              <w:rPr>
                <w:rFonts w:ascii="Arial" w:hAnsi="Arial" w:cs="Arial"/>
                <w:sz w:val="22"/>
                <w:szCs w:val="22"/>
                <w:lang w:val="en-AU"/>
              </w:rPr>
              <w:t>Testing</w:t>
            </w:r>
          </w:p>
        </w:tc>
      </w:tr>
      <w:tr w:rsidR="002725CB" w:rsidRPr="003E5AE6" w14:paraId="403F78E6" w14:textId="77777777" w:rsidTr="00A22C15">
        <w:trPr>
          <w:cantSplit/>
        </w:trPr>
        <w:tc>
          <w:tcPr>
            <w:tcW w:w="283" w:type="pct"/>
            <w:vAlign w:val="center"/>
          </w:tcPr>
          <w:p w14:paraId="1CAF4008" w14:textId="5E0DF83A"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lastRenderedPageBreak/>
              <w:t>4</w:t>
            </w:r>
          </w:p>
        </w:tc>
        <w:tc>
          <w:tcPr>
            <w:tcW w:w="1432" w:type="pct"/>
          </w:tcPr>
          <w:p w14:paraId="0A383200" w14:textId="520509D7"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Application Coordinators</w:t>
            </w:r>
          </w:p>
        </w:tc>
        <w:tc>
          <w:tcPr>
            <w:tcW w:w="743" w:type="pct"/>
          </w:tcPr>
          <w:p w14:paraId="28E2DB3B" w14:textId="2657535A"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Release Deployment</w:t>
            </w:r>
          </w:p>
        </w:tc>
        <w:tc>
          <w:tcPr>
            <w:tcW w:w="1726" w:type="pct"/>
          </w:tcPr>
          <w:p w14:paraId="220126E0" w14:textId="60E3BA2D"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Application Coordinators release patches</w:t>
            </w:r>
          </w:p>
        </w:tc>
        <w:tc>
          <w:tcPr>
            <w:tcW w:w="816" w:type="pct"/>
          </w:tcPr>
          <w:p w14:paraId="213D1AF2" w14:textId="56F2A021"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Deployment</w:t>
            </w:r>
          </w:p>
        </w:tc>
      </w:tr>
      <w:tr w:rsidR="002725CB" w:rsidRPr="003E5AE6" w14:paraId="5257E414" w14:textId="77777777" w:rsidTr="00A22C15">
        <w:trPr>
          <w:cantSplit/>
        </w:trPr>
        <w:tc>
          <w:tcPr>
            <w:tcW w:w="283" w:type="pct"/>
            <w:vAlign w:val="center"/>
          </w:tcPr>
          <w:p w14:paraId="70034EE8" w14:textId="59E14486"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5</w:t>
            </w:r>
          </w:p>
        </w:tc>
        <w:tc>
          <w:tcPr>
            <w:tcW w:w="1432" w:type="pct"/>
            <w:vAlign w:val="center"/>
          </w:tcPr>
          <w:p w14:paraId="49F7055A" w14:textId="4125A1AB" w:rsidR="002725CB" w:rsidRPr="003E5AE6" w:rsidRDefault="00D51475" w:rsidP="002725CB">
            <w:pPr>
              <w:spacing w:before="60" w:after="60"/>
              <w:rPr>
                <w:rFonts w:ascii="Arial" w:hAnsi="Arial" w:cs="Arial"/>
                <w:sz w:val="22"/>
                <w:szCs w:val="22"/>
                <w:lang w:val="en-AU"/>
              </w:rPr>
            </w:pPr>
            <w:r w:rsidRPr="00D51475">
              <w:rPr>
                <w:rFonts w:ascii="Arial" w:hAnsi="Arial" w:cs="Arial"/>
                <w:sz w:val="22"/>
                <w:szCs w:val="22"/>
                <w:lang w:val="en-AU"/>
              </w:rPr>
              <w:t>HSP PCS</w:t>
            </w:r>
            <w:r w:rsidRPr="003E5AE6">
              <w:rPr>
                <w:rFonts w:ascii="Arial" w:hAnsi="Arial" w:cs="Arial"/>
                <w:sz w:val="22"/>
                <w:szCs w:val="22"/>
                <w:lang w:val="en-AU"/>
              </w:rPr>
              <w:t xml:space="preserve"> </w:t>
            </w:r>
            <w:r w:rsidR="002725CB" w:rsidRPr="003E5AE6">
              <w:rPr>
                <w:rFonts w:ascii="Arial" w:hAnsi="Arial" w:cs="Arial"/>
                <w:sz w:val="22"/>
                <w:szCs w:val="22"/>
                <w:lang w:val="en-AU"/>
              </w:rPr>
              <w:t>and FO</w:t>
            </w:r>
          </w:p>
        </w:tc>
        <w:tc>
          <w:tcPr>
            <w:tcW w:w="743" w:type="pct"/>
            <w:vAlign w:val="center"/>
          </w:tcPr>
          <w:p w14:paraId="24953D44" w14:textId="77777777"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Deployment</w:t>
            </w:r>
          </w:p>
        </w:tc>
        <w:tc>
          <w:tcPr>
            <w:tcW w:w="1726" w:type="pct"/>
            <w:vAlign w:val="center"/>
          </w:tcPr>
          <w:p w14:paraId="0C5C1EF1" w14:textId="77777777"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Execute deployment</w:t>
            </w:r>
          </w:p>
        </w:tc>
        <w:tc>
          <w:tcPr>
            <w:tcW w:w="816" w:type="pct"/>
            <w:vAlign w:val="center"/>
          </w:tcPr>
          <w:p w14:paraId="451BB0BC" w14:textId="7946F6A1"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Deployment</w:t>
            </w:r>
          </w:p>
        </w:tc>
      </w:tr>
      <w:tr w:rsidR="002725CB" w:rsidRPr="003E5AE6" w14:paraId="02530656" w14:textId="77777777" w:rsidTr="00A22C15">
        <w:trPr>
          <w:cantSplit/>
        </w:trPr>
        <w:tc>
          <w:tcPr>
            <w:tcW w:w="283" w:type="pct"/>
            <w:vAlign w:val="center"/>
          </w:tcPr>
          <w:p w14:paraId="10D5AD8F" w14:textId="7A1E1036"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6</w:t>
            </w:r>
          </w:p>
        </w:tc>
        <w:tc>
          <w:tcPr>
            <w:tcW w:w="1432" w:type="pct"/>
            <w:vAlign w:val="center"/>
          </w:tcPr>
          <w:p w14:paraId="706FF5B4" w14:textId="315E922C" w:rsidR="002725CB" w:rsidRPr="003E5AE6" w:rsidRDefault="00D64104" w:rsidP="002725CB">
            <w:pPr>
              <w:spacing w:before="60" w:after="60"/>
              <w:rPr>
                <w:rFonts w:ascii="Arial" w:hAnsi="Arial" w:cs="Arial"/>
                <w:sz w:val="22"/>
                <w:szCs w:val="22"/>
                <w:lang w:val="en-AU"/>
              </w:rPr>
            </w:pPr>
            <w:r w:rsidRPr="00D64104">
              <w:rPr>
                <w:rFonts w:ascii="Arial" w:hAnsi="Arial" w:cs="Arial"/>
                <w:sz w:val="22"/>
                <w:szCs w:val="22"/>
                <w:lang w:val="en-AU"/>
              </w:rPr>
              <w:t>OIT, Development, Security, and Operations (DevSecOps) Infrastructure Operations (IO)</w:t>
            </w:r>
            <w:r w:rsidR="002725CB" w:rsidRPr="003E5AE6">
              <w:rPr>
                <w:rFonts w:ascii="Arial" w:hAnsi="Arial" w:cs="Arial"/>
                <w:sz w:val="22"/>
                <w:szCs w:val="22"/>
                <w:lang w:val="en-AU"/>
              </w:rPr>
              <w:t xml:space="preserve"> and Individual Veterans Administration Medical Centers (VAMCs)</w:t>
            </w:r>
          </w:p>
        </w:tc>
        <w:tc>
          <w:tcPr>
            <w:tcW w:w="743" w:type="pct"/>
            <w:vAlign w:val="center"/>
          </w:tcPr>
          <w:p w14:paraId="1231E16C" w14:textId="3E61B715"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Installation</w:t>
            </w:r>
          </w:p>
        </w:tc>
        <w:tc>
          <w:tcPr>
            <w:tcW w:w="1726" w:type="pct"/>
            <w:vAlign w:val="center"/>
          </w:tcPr>
          <w:p w14:paraId="1EA1966C" w14:textId="76AD89FF"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 xml:space="preserve">Plan and schedule installation </w:t>
            </w:r>
          </w:p>
        </w:tc>
        <w:tc>
          <w:tcPr>
            <w:tcW w:w="816" w:type="pct"/>
            <w:vAlign w:val="center"/>
          </w:tcPr>
          <w:p w14:paraId="38146AD4" w14:textId="19A45F44" w:rsidR="002725CB" w:rsidRPr="003E5AE6" w:rsidRDefault="002725CB" w:rsidP="002725CB">
            <w:pPr>
              <w:spacing w:before="60" w:after="60"/>
              <w:rPr>
                <w:rFonts w:ascii="Arial" w:hAnsi="Arial" w:cs="Arial"/>
                <w:sz w:val="22"/>
                <w:szCs w:val="22"/>
                <w:lang w:val="en-AU"/>
              </w:rPr>
            </w:pPr>
            <w:r w:rsidRPr="003E5AE6">
              <w:rPr>
                <w:rFonts w:ascii="Arial" w:hAnsi="Arial" w:cs="Arial"/>
                <w:sz w:val="22"/>
                <w:szCs w:val="22"/>
                <w:lang w:val="en-AU"/>
              </w:rPr>
              <w:t>Deployment</w:t>
            </w:r>
          </w:p>
        </w:tc>
      </w:tr>
      <w:tr w:rsidR="00C96C94" w:rsidRPr="003E5AE6" w14:paraId="34643774" w14:textId="77777777" w:rsidTr="00A22C15">
        <w:trPr>
          <w:cantSplit/>
        </w:trPr>
        <w:tc>
          <w:tcPr>
            <w:tcW w:w="283" w:type="pct"/>
            <w:vAlign w:val="center"/>
          </w:tcPr>
          <w:p w14:paraId="4B4CAB34" w14:textId="7BA2543D" w:rsidR="00C96C94" w:rsidRPr="003E5AE6" w:rsidRDefault="00C96C94" w:rsidP="00C96C94">
            <w:pPr>
              <w:spacing w:before="60" w:after="60"/>
              <w:rPr>
                <w:rFonts w:ascii="Arial" w:hAnsi="Arial" w:cs="Arial"/>
                <w:sz w:val="22"/>
                <w:szCs w:val="22"/>
                <w:lang w:val="en-AU"/>
              </w:rPr>
            </w:pPr>
            <w:r w:rsidRPr="003E5AE6">
              <w:rPr>
                <w:rFonts w:ascii="Arial" w:hAnsi="Arial" w:cs="Arial"/>
                <w:sz w:val="22"/>
                <w:szCs w:val="22"/>
                <w:lang w:val="en-AU"/>
              </w:rPr>
              <w:t>7</w:t>
            </w:r>
          </w:p>
        </w:tc>
        <w:tc>
          <w:tcPr>
            <w:tcW w:w="1432" w:type="pct"/>
            <w:vAlign w:val="center"/>
          </w:tcPr>
          <w:p w14:paraId="5750CF1E" w14:textId="15C7BB3D" w:rsidR="00C96C94" w:rsidRPr="003E5AE6" w:rsidDel="00F61A80" w:rsidRDefault="005149B7" w:rsidP="00C96C94">
            <w:pPr>
              <w:spacing w:before="60" w:after="60"/>
              <w:rPr>
                <w:rFonts w:ascii="Arial" w:hAnsi="Arial" w:cs="Arial"/>
                <w:sz w:val="22"/>
                <w:szCs w:val="22"/>
                <w:lang w:val="en-AU"/>
              </w:rPr>
            </w:pPr>
            <w:r w:rsidRPr="005149B7">
              <w:rPr>
                <w:rFonts w:ascii="Arial" w:hAnsi="Arial" w:cs="Arial"/>
                <w:sz w:val="22"/>
                <w:szCs w:val="22"/>
                <w:lang w:val="en-AU"/>
              </w:rPr>
              <w:t>Facility Area Manager</w:t>
            </w:r>
            <w:r w:rsidR="00C96C94" w:rsidRPr="003E5AE6">
              <w:rPr>
                <w:rFonts w:ascii="Arial" w:hAnsi="Arial" w:cs="Arial"/>
                <w:sz w:val="22"/>
                <w:szCs w:val="22"/>
                <w:lang w:val="en-AU"/>
              </w:rPr>
              <w:t xml:space="preserve"> and OIT support, which may be local or regional</w:t>
            </w:r>
          </w:p>
        </w:tc>
        <w:tc>
          <w:tcPr>
            <w:tcW w:w="743" w:type="pct"/>
            <w:vAlign w:val="center"/>
          </w:tcPr>
          <w:p w14:paraId="52269AF2" w14:textId="3BCCF392" w:rsidR="00C96C94" w:rsidRPr="003E5AE6" w:rsidRDefault="00C96C94" w:rsidP="00C96C94">
            <w:pPr>
              <w:spacing w:before="60" w:after="60"/>
              <w:rPr>
                <w:rFonts w:ascii="Arial" w:hAnsi="Arial" w:cs="Arial"/>
                <w:sz w:val="22"/>
                <w:szCs w:val="22"/>
                <w:lang w:val="en-AU"/>
              </w:rPr>
            </w:pPr>
            <w:r w:rsidRPr="003E5AE6">
              <w:rPr>
                <w:rFonts w:ascii="Arial" w:hAnsi="Arial" w:cs="Arial"/>
                <w:sz w:val="22"/>
                <w:szCs w:val="22"/>
                <w:lang w:val="en-AU"/>
              </w:rPr>
              <w:t>Back-out</w:t>
            </w:r>
          </w:p>
        </w:tc>
        <w:tc>
          <w:tcPr>
            <w:tcW w:w="1726" w:type="pct"/>
            <w:vAlign w:val="center"/>
          </w:tcPr>
          <w:p w14:paraId="2E132915" w14:textId="2FD9597B" w:rsidR="00C96C94" w:rsidRPr="003E5AE6" w:rsidRDefault="00C96C94" w:rsidP="00C96C94">
            <w:pPr>
              <w:spacing w:before="60" w:after="60"/>
              <w:rPr>
                <w:rFonts w:ascii="Arial" w:hAnsi="Arial" w:cs="Arial"/>
                <w:sz w:val="22"/>
                <w:szCs w:val="22"/>
                <w:lang w:val="en-AU"/>
              </w:rPr>
            </w:pPr>
            <w:r w:rsidRPr="003E5AE6">
              <w:rPr>
                <w:rFonts w:ascii="Arial" w:hAnsi="Arial" w:cs="Arial"/>
                <w:sz w:val="22"/>
                <w:szCs w:val="22"/>
                <w:lang w:val="en-AU"/>
              </w:rPr>
              <w:t xml:space="preserve">Confirm availability of back-out instructions and back-out strategy (what are the criteria that trigger a back-out) </w:t>
            </w:r>
          </w:p>
        </w:tc>
        <w:tc>
          <w:tcPr>
            <w:tcW w:w="816" w:type="pct"/>
            <w:vAlign w:val="center"/>
          </w:tcPr>
          <w:p w14:paraId="301BC513" w14:textId="404A809A" w:rsidR="00C96C94" w:rsidRPr="003E5AE6" w:rsidRDefault="00C96C94" w:rsidP="00C96C94">
            <w:pPr>
              <w:spacing w:before="60" w:after="60"/>
              <w:rPr>
                <w:rFonts w:ascii="Arial" w:hAnsi="Arial" w:cs="Arial"/>
                <w:sz w:val="22"/>
                <w:szCs w:val="22"/>
                <w:lang w:val="en-AU"/>
              </w:rPr>
            </w:pPr>
            <w:r w:rsidRPr="003E5AE6">
              <w:rPr>
                <w:rFonts w:ascii="Arial" w:hAnsi="Arial" w:cs="Arial"/>
                <w:sz w:val="22"/>
                <w:szCs w:val="22"/>
                <w:lang w:val="en-AU"/>
              </w:rPr>
              <w:t>Deployment</w:t>
            </w:r>
          </w:p>
        </w:tc>
      </w:tr>
      <w:tr w:rsidR="00C96C94" w:rsidRPr="003E5AE6" w14:paraId="0112EC79" w14:textId="77777777" w:rsidTr="00A22C15">
        <w:trPr>
          <w:cantSplit/>
        </w:trPr>
        <w:tc>
          <w:tcPr>
            <w:tcW w:w="283" w:type="pct"/>
            <w:vAlign w:val="center"/>
          </w:tcPr>
          <w:p w14:paraId="03B036E9" w14:textId="1D869CE7" w:rsidR="00C96C94" w:rsidRPr="003E5AE6" w:rsidRDefault="00C96C94" w:rsidP="00C96C94">
            <w:pPr>
              <w:spacing w:before="60" w:after="60"/>
              <w:rPr>
                <w:rFonts w:ascii="Arial" w:hAnsi="Arial" w:cs="Arial"/>
                <w:sz w:val="22"/>
                <w:szCs w:val="22"/>
                <w:lang w:val="en-AU"/>
              </w:rPr>
            </w:pPr>
            <w:r w:rsidRPr="003E5AE6">
              <w:rPr>
                <w:rFonts w:ascii="Arial" w:hAnsi="Arial" w:cs="Arial"/>
                <w:sz w:val="22"/>
                <w:szCs w:val="22"/>
                <w:lang w:val="en-AU"/>
              </w:rPr>
              <w:t>8</w:t>
            </w:r>
          </w:p>
        </w:tc>
        <w:tc>
          <w:tcPr>
            <w:tcW w:w="1432" w:type="pct"/>
            <w:vAlign w:val="center"/>
          </w:tcPr>
          <w:p w14:paraId="1A372CFD" w14:textId="4EE5FA1C" w:rsidR="00C96C94" w:rsidRPr="003E5AE6" w:rsidDel="00F61A80" w:rsidRDefault="00C96C94" w:rsidP="00C96C94">
            <w:pPr>
              <w:spacing w:before="60" w:after="60"/>
              <w:rPr>
                <w:rFonts w:ascii="Arial" w:hAnsi="Arial" w:cs="Arial"/>
                <w:sz w:val="22"/>
                <w:szCs w:val="22"/>
                <w:lang w:val="en-AU"/>
              </w:rPr>
            </w:pPr>
            <w:r w:rsidRPr="003E5AE6">
              <w:rPr>
                <w:rFonts w:ascii="Arial" w:hAnsi="Arial" w:cs="Arial"/>
                <w:sz w:val="22"/>
                <w:szCs w:val="22"/>
                <w:lang w:val="en-AU"/>
              </w:rPr>
              <w:t xml:space="preserve">VA OIT, </w:t>
            </w:r>
            <w:r w:rsidR="00381647">
              <w:rPr>
                <w:rFonts w:ascii="Arial" w:hAnsi="Arial" w:cs="Arial"/>
                <w:sz w:val="22"/>
                <w:szCs w:val="22"/>
                <w:lang w:val="en-AU"/>
              </w:rPr>
              <w:t>HSP PCS</w:t>
            </w:r>
            <w:r w:rsidRPr="003E5AE6">
              <w:rPr>
                <w:rFonts w:ascii="Arial" w:hAnsi="Arial" w:cs="Arial"/>
                <w:sz w:val="22"/>
                <w:szCs w:val="22"/>
                <w:lang w:val="en-AU"/>
              </w:rPr>
              <w:t>, and the</w:t>
            </w:r>
            <w:r w:rsidR="009A5EAA">
              <w:rPr>
                <w:rFonts w:ascii="Arial" w:hAnsi="Arial" w:cs="Arial"/>
                <w:sz w:val="22"/>
                <w:szCs w:val="22"/>
                <w:lang w:val="en-AU"/>
              </w:rPr>
              <w:t xml:space="preserve"> </w:t>
            </w:r>
            <w:r w:rsidRPr="00F71735">
              <w:rPr>
                <w:rFonts w:ascii="Arial" w:hAnsi="Arial" w:cs="Arial"/>
                <w:sz w:val="22"/>
                <w:szCs w:val="22"/>
                <w:lang w:val="en-AU"/>
              </w:rPr>
              <w:t>Development Team</w:t>
            </w:r>
          </w:p>
        </w:tc>
        <w:tc>
          <w:tcPr>
            <w:tcW w:w="743" w:type="pct"/>
            <w:vAlign w:val="center"/>
          </w:tcPr>
          <w:p w14:paraId="51C59D0E" w14:textId="1F0D5AE4" w:rsidR="00C96C94" w:rsidRPr="003E5AE6" w:rsidRDefault="00C96C94" w:rsidP="00C96C94">
            <w:pPr>
              <w:spacing w:before="60" w:after="60"/>
              <w:rPr>
                <w:rFonts w:ascii="Arial" w:hAnsi="Arial" w:cs="Arial"/>
                <w:sz w:val="22"/>
                <w:szCs w:val="22"/>
                <w:lang w:val="en-AU"/>
              </w:rPr>
            </w:pPr>
            <w:r w:rsidRPr="003E5AE6">
              <w:rPr>
                <w:rFonts w:ascii="Arial" w:hAnsi="Arial" w:cs="Arial"/>
                <w:sz w:val="22"/>
                <w:szCs w:val="22"/>
                <w:lang w:val="en-AU"/>
              </w:rPr>
              <w:t>Post Deployment</w:t>
            </w:r>
          </w:p>
        </w:tc>
        <w:tc>
          <w:tcPr>
            <w:tcW w:w="1726" w:type="pct"/>
            <w:vAlign w:val="center"/>
          </w:tcPr>
          <w:p w14:paraId="2527164D" w14:textId="57731ECB" w:rsidR="00C96C94" w:rsidRPr="003E5AE6" w:rsidRDefault="00C96C94" w:rsidP="00C96C94">
            <w:pPr>
              <w:spacing w:before="60" w:after="60"/>
              <w:rPr>
                <w:rFonts w:ascii="Arial" w:hAnsi="Arial" w:cs="Arial"/>
                <w:sz w:val="22"/>
                <w:szCs w:val="22"/>
                <w:lang w:val="en-AU"/>
              </w:rPr>
            </w:pPr>
            <w:r w:rsidRPr="003E5AE6">
              <w:rPr>
                <w:rFonts w:ascii="Arial" w:hAnsi="Arial" w:cs="Arial"/>
                <w:sz w:val="22"/>
                <w:szCs w:val="22"/>
                <w:lang w:val="en-AU"/>
              </w:rPr>
              <w:t>Hardware, Software and System Support</w:t>
            </w:r>
          </w:p>
        </w:tc>
        <w:tc>
          <w:tcPr>
            <w:tcW w:w="816" w:type="pct"/>
            <w:vAlign w:val="center"/>
          </w:tcPr>
          <w:p w14:paraId="678F573F" w14:textId="76713CD1" w:rsidR="00C96C94" w:rsidRPr="003E5AE6" w:rsidRDefault="00C96C94" w:rsidP="00C96C94">
            <w:pPr>
              <w:spacing w:before="60" w:after="60"/>
              <w:rPr>
                <w:rFonts w:ascii="Arial" w:hAnsi="Arial" w:cs="Arial"/>
                <w:sz w:val="22"/>
                <w:szCs w:val="22"/>
                <w:lang w:val="en-AU"/>
              </w:rPr>
            </w:pPr>
            <w:r w:rsidRPr="003E5AE6">
              <w:rPr>
                <w:rFonts w:ascii="Arial" w:hAnsi="Arial" w:cs="Arial"/>
                <w:sz w:val="22"/>
                <w:szCs w:val="22"/>
                <w:lang w:val="en-AU"/>
              </w:rPr>
              <w:t>Warranty</w:t>
            </w:r>
          </w:p>
        </w:tc>
      </w:tr>
    </w:tbl>
    <w:p w14:paraId="4956FE38" w14:textId="65CB5C4C" w:rsidR="00F07689" w:rsidRPr="00F07689" w:rsidRDefault="005F10A9" w:rsidP="009B7BB9">
      <w:pPr>
        <w:pStyle w:val="Heading1"/>
        <w:pageBreakBefore w:val="0"/>
        <w:spacing w:before="240"/>
      </w:pPr>
      <w:bookmarkStart w:id="19" w:name="_Toc421540860"/>
      <w:bookmarkStart w:id="20" w:name="_Toc141695827"/>
      <w:r>
        <w:t>Deployment</w:t>
      </w:r>
      <w:bookmarkEnd w:id="19"/>
      <w:bookmarkEnd w:id="20"/>
    </w:p>
    <w:p w14:paraId="4383ED13" w14:textId="48D38721" w:rsidR="003C1C81" w:rsidRPr="00FB0EC4" w:rsidRDefault="00F07689" w:rsidP="00FB0EC4">
      <w:pPr>
        <w:pStyle w:val="BodyText"/>
      </w:pPr>
      <w:r w:rsidRPr="00FB0EC4">
        <w:t xml:space="preserve">The </w:t>
      </w:r>
      <w:r w:rsidR="003C1C81" w:rsidRPr="00FB0EC4">
        <w:t xml:space="preserve">deployment is planned as a national general availability release. The scheduling of test/mirror installs, testing, and the deployment to production will be at the sites’ discretion. </w:t>
      </w:r>
    </w:p>
    <w:p w14:paraId="372AD87B" w14:textId="77777777" w:rsidR="003C1C81" w:rsidRPr="00FB0EC4" w:rsidRDefault="003C1C81" w:rsidP="00FB0EC4">
      <w:pPr>
        <w:pStyle w:val="BodyText"/>
      </w:pPr>
      <w:r w:rsidRPr="00FB0EC4">
        <w:t>A national release is planned after testing has been successfully completed at initial operating capability (IOC) test sites.</w:t>
      </w:r>
    </w:p>
    <w:p w14:paraId="4F22ACF6" w14:textId="2B6C2807" w:rsidR="00F07689" w:rsidRPr="00FB0EC4" w:rsidRDefault="003C1C81" w:rsidP="00FB0EC4">
      <w:pPr>
        <w:pStyle w:val="BodyText"/>
      </w:pPr>
      <w:r w:rsidRPr="00FB0EC4">
        <w:t>Deployment will be performed by the local or region</w:t>
      </w:r>
      <w:r w:rsidRPr="00556081">
        <w:t>al OIT staf</w:t>
      </w:r>
      <w:r w:rsidRPr="00FB0EC4">
        <w:t xml:space="preserve">f and supported by team members from these organizations: </w:t>
      </w:r>
      <w:r w:rsidRPr="002A0E2E">
        <w:t>FO and</w:t>
      </w:r>
      <w:r w:rsidRPr="00FB0EC4">
        <w:t xml:space="preserve"> Enterprise Operations. Other teams may provide additional support.</w:t>
      </w:r>
    </w:p>
    <w:p w14:paraId="00522E0A" w14:textId="75F3D2A1" w:rsidR="00F07689" w:rsidRPr="00F07689" w:rsidRDefault="00F07689" w:rsidP="00BB5DDC">
      <w:pPr>
        <w:pStyle w:val="Heading2"/>
      </w:pPr>
      <w:bookmarkStart w:id="21" w:name="_Toc421540861"/>
      <w:bookmarkStart w:id="22" w:name="_Toc141695828"/>
      <w:r w:rsidRPr="00F07689">
        <w:t>Timeline</w:t>
      </w:r>
      <w:bookmarkEnd w:id="21"/>
      <w:bookmarkEnd w:id="22"/>
    </w:p>
    <w:p w14:paraId="2E82BB38" w14:textId="47927E0D" w:rsidR="003C1C81" w:rsidRPr="00E25624" w:rsidRDefault="00F07689" w:rsidP="00BB5DDC">
      <w:pPr>
        <w:pStyle w:val="BodyText"/>
        <w:spacing w:after="0"/>
      </w:pPr>
      <w:r w:rsidRPr="00FB0EC4">
        <w:t xml:space="preserve">The </w:t>
      </w:r>
      <w:r w:rsidR="003C1C81" w:rsidRPr="00FB0EC4">
        <w:t>deploy</w:t>
      </w:r>
      <w:r w:rsidR="003C1C81" w:rsidRPr="00476095">
        <w:t>ment and installati</w:t>
      </w:r>
      <w:r w:rsidR="003C1C81" w:rsidRPr="006C6C8F">
        <w:t xml:space="preserve">on </w:t>
      </w:r>
      <w:proofErr w:type="gramStart"/>
      <w:r w:rsidR="003C1C81" w:rsidRPr="006C6C8F">
        <w:t>is</w:t>
      </w:r>
      <w:proofErr w:type="gramEnd"/>
      <w:r w:rsidR="003C1C81" w:rsidRPr="006C6C8F">
        <w:t xml:space="preserve"> sc</w:t>
      </w:r>
      <w:r w:rsidR="003C1C81" w:rsidRPr="00476095">
        <w:t xml:space="preserve">heduled to run for 31 days, </w:t>
      </w:r>
      <w:r w:rsidR="003C1C81" w:rsidRPr="00E25624">
        <w:t>as depicted in the master deployment schedule for POU</w:t>
      </w:r>
      <w:bookmarkStart w:id="23" w:name="_Toc421540862"/>
      <w:r w:rsidR="009A5EAA" w:rsidRPr="00E25624">
        <w:t>.</w:t>
      </w:r>
      <w:r w:rsidR="00E25624" w:rsidRPr="00E25624">
        <w:t xml:space="preserve">  See Patch Description (PD) for National Release and </w:t>
      </w:r>
      <w:r w:rsidR="00CC1831" w:rsidRPr="00E25624">
        <w:t>C</w:t>
      </w:r>
      <w:r w:rsidR="00E25624" w:rsidRPr="00E25624">
        <w:t xml:space="preserve">ompliance Period </w:t>
      </w:r>
      <w:r w:rsidR="00CC1831" w:rsidRPr="00E25624">
        <w:t>s</w:t>
      </w:r>
      <w:r w:rsidR="00E25624" w:rsidRPr="00E25624">
        <w:t xml:space="preserve">tart and </w:t>
      </w:r>
      <w:r w:rsidR="00CC1831" w:rsidRPr="00CC1831">
        <w:rPr>
          <w:sz w:val="22"/>
          <w:szCs w:val="18"/>
        </w:rPr>
        <w:t>f</w:t>
      </w:r>
      <w:r w:rsidR="00E25624" w:rsidRPr="00E25624">
        <w:t>inish dates.</w:t>
      </w:r>
    </w:p>
    <w:p w14:paraId="5CE71407" w14:textId="77777777" w:rsidR="00F07689" w:rsidRPr="00F07689" w:rsidRDefault="00F07689" w:rsidP="00BB5DDC">
      <w:pPr>
        <w:pStyle w:val="Heading2"/>
      </w:pPr>
      <w:bookmarkStart w:id="24" w:name="_Toc141695654"/>
      <w:bookmarkStart w:id="25" w:name="_Toc141695829"/>
      <w:bookmarkEnd w:id="24"/>
      <w:r w:rsidRPr="00F07689">
        <w:t>Site Readiness Assessment</w:t>
      </w:r>
      <w:bookmarkEnd w:id="23"/>
      <w:bookmarkEnd w:id="25"/>
      <w:r w:rsidRPr="00F07689">
        <w:t xml:space="preserve"> </w:t>
      </w:r>
    </w:p>
    <w:p w14:paraId="0A584E77" w14:textId="04216AF1" w:rsidR="00F07689" w:rsidRPr="007F1D83" w:rsidRDefault="00F07689" w:rsidP="007F1D83">
      <w:pPr>
        <w:pStyle w:val="BodyText"/>
      </w:pPr>
      <w:r w:rsidRPr="007F1D83">
        <w:t xml:space="preserve">This section discusses the locations that will receive the </w:t>
      </w:r>
      <w:r w:rsidR="00766087" w:rsidRPr="007F1D83">
        <w:t xml:space="preserve">deployment of the </w:t>
      </w:r>
      <w:r w:rsidR="000B3A53" w:rsidRPr="000B3A53">
        <w:t>POU BCMA2PCE Sunset</w:t>
      </w:r>
      <w:r w:rsidR="000B3A53">
        <w:t xml:space="preserve"> </w:t>
      </w:r>
      <w:r w:rsidR="00BD7FDB" w:rsidRPr="007F1D83">
        <w:t>patch</w:t>
      </w:r>
      <w:r w:rsidR="001F5019" w:rsidRPr="007F1D83">
        <w:t xml:space="preserve"> </w:t>
      </w:r>
      <w:r w:rsidR="00432211">
        <w:t>PSB*3.0*142</w:t>
      </w:r>
      <w:r w:rsidRPr="007F1D83">
        <w:t xml:space="preserve">. </w:t>
      </w:r>
    </w:p>
    <w:p w14:paraId="78C6E72C" w14:textId="77777777" w:rsidR="00F07689" w:rsidRPr="00F07689" w:rsidRDefault="00F07689" w:rsidP="009123D8">
      <w:pPr>
        <w:pStyle w:val="Heading3"/>
      </w:pPr>
      <w:bookmarkStart w:id="26" w:name="_Toc421540863"/>
      <w:bookmarkStart w:id="27" w:name="_Toc141695830"/>
      <w:r w:rsidRPr="00F07689">
        <w:t>Deployment Topology (Targeted Architecture)</w:t>
      </w:r>
      <w:bookmarkEnd w:id="26"/>
      <w:bookmarkEnd w:id="27"/>
    </w:p>
    <w:p w14:paraId="1F8F43F8" w14:textId="1B5C693A" w:rsidR="005C3421" w:rsidRPr="00975334" w:rsidRDefault="00A55684" w:rsidP="00857DDD">
      <w:pPr>
        <w:pStyle w:val="BodyText"/>
        <w:rPr>
          <w:color w:val="auto"/>
        </w:rPr>
      </w:pPr>
      <w:r w:rsidRPr="00975334">
        <w:rPr>
          <w:color w:val="auto"/>
        </w:rPr>
        <w:t>This release will be deployed to all VistA instances</w:t>
      </w:r>
      <w:r w:rsidRPr="00975334">
        <w:rPr>
          <w:iCs/>
          <w:color w:val="auto"/>
        </w:rPr>
        <w:t>.</w:t>
      </w:r>
    </w:p>
    <w:p w14:paraId="5B84C7B5" w14:textId="4D4FAA8F" w:rsidR="00F07689" w:rsidRPr="00F07689" w:rsidRDefault="00F07689" w:rsidP="009123D8">
      <w:pPr>
        <w:pStyle w:val="Heading3"/>
      </w:pPr>
      <w:bookmarkStart w:id="28" w:name="_Toc421540864"/>
      <w:bookmarkStart w:id="29" w:name="_Toc141695831"/>
      <w:r w:rsidRPr="00F07689">
        <w:lastRenderedPageBreak/>
        <w:t>Site Information (Locations, Deployment Recipients)</w:t>
      </w:r>
      <w:bookmarkEnd w:id="28"/>
      <w:bookmarkEnd w:id="29"/>
      <w:r w:rsidRPr="00F07689">
        <w:t xml:space="preserve"> </w:t>
      </w:r>
    </w:p>
    <w:p w14:paraId="500011CD" w14:textId="5B3E912C" w:rsidR="00FC1039" w:rsidRPr="00FC1039" w:rsidRDefault="00FC1039" w:rsidP="00E96870">
      <w:pPr>
        <w:pStyle w:val="BodyText"/>
        <w:keepNext/>
      </w:pPr>
      <w:r w:rsidRPr="00FC1039">
        <w:t xml:space="preserve">The IOC </w:t>
      </w:r>
      <w:r w:rsidR="00C6627D">
        <w:t xml:space="preserve">test </w:t>
      </w:r>
      <w:r w:rsidRPr="00FC1039">
        <w:t>sites are:</w:t>
      </w:r>
    </w:p>
    <w:p w14:paraId="3681EB03" w14:textId="2F3E2873" w:rsidR="004C77D2" w:rsidRDefault="00974492" w:rsidP="00F6057F">
      <w:pPr>
        <w:pStyle w:val="paragraph"/>
        <w:keepLines/>
        <w:numPr>
          <w:ilvl w:val="0"/>
          <w:numId w:val="18"/>
        </w:numPr>
        <w:spacing w:before="0" w:beforeAutospacing="0" w:after="60" w:afterAutospacing="0"/>
        <w:textAlignment w:val="baseline"/>
        <w:rPr>
          <w:color w:val="000000"/>
        </w:rPr>
      </w:pPr>
      <w:r w:rsidRPr="00974492">
        <w:rPr>
          <w:color w:val="000000"/>
        </w:rPr>
        <w:t>VA Healthcare System West Haven</w:t>
      </w:r>
    </w:p>
    <w:p w14:paraId="3121B1D9" w14:textId="5436A3A2" w:rsidR="004C77D2" w:rsidRDefault="00974492" w:rsidP="00F6057F">
      <w:pPr>
        <w:pStyle w:val="paragraph"/>
        <w:keepLines/>
        <w:numPr>
          <w:ilvl w:val="0"/>
          <w:numId w:val="18"/>
        </w:numPr>
        <w:spacing w:before="60" w:beforeAutospacing="0" w:after="60" w:afterAutospacing="0"/>
        <w:textAlignment w:val="baseline"/>
        <w:rPr>
          <w:color w:val="000000"/>
        </w:rPr>
      </w:pPr>
      <w:r w:rsidRPr="00974492">
        <w:rPr>
          <w:color w:val="000000"/>
        </w:rPr>
        <w:t>James A. Haley Veterans' Hospital</w:t>
      </w:r>
    </w:p>
    <w:p w14:paraId="74B0B0EA" w14:textId="338545B4" w:rsidR="004C77D2" w:rsidRDefault="00974492" w:rsidP="00F6057F">
      <w:pPr>
        <w:pStyle w:val="paragraph"/>
        <w:keepLines/>
        <w:numPr>
          <w:ilvl w:val="0"/>
          <w:numId w:val="18"/>
        </w:numPr>
        <w:spacing w:before="60" w:beforeAutospacing="0" w:after="240" w:afterAutospacing="0"/>
        <w:textAlignment w:val="baseline"/>
        <w:rPr>
          <w:color w:val="000000"/>
        </w:rPr>
      </w:pPr>
      <w:r w:rsidRPr="00974492">
        <w:rPr>
          <w:color w:val="000000"/>
        </w:rPr>
        <w:t>Central Arkansas Veterans Healthcare System</w:t>
      </w:r>
    </w:p>
    <w:p w14:paraId="42B07985" w14:textId="01D490F4" w:rsidR="00F07689" w:rsidRPr="00975334" w:rsidRDefault="00FC1039" w:rsidP="007F1D83">
      <w:pPr>
        <w:pStyle w:val="BodyText"/>
        <w:rPr>
          <w:rStyle w:val="BodyTextChar"/>
        </w:rPr>
      </w:pPr>
      <w:r w:rsidRPr="00FC1039">
        <w:t xml:space="preserve">Upon national release all </w:t>
      </w:r>
      <w:r w:rsidRPr="00C83120">
        <w:t>VAMC</w:t>
      </w:r>
      <w:r w:rsidRPr="00FC1039">
        <w:t>s are ex</w:t>
      </w:r>
      <w:r w:rsidRPr="00A922B1">
        <w:t>pected to install this patch prior to or on the compliance date.</w:t>
      </w:r>
      <w:r w:rsidR="00126FCE" w:rsidRPr="00A922B1">
        <w:t xml:space="preserve">  The software will be distributed</w:t>
      </w:r>
      <w:r w:rsidR="006C2C76" w:rsidRPr="00A922B1">
        <w:t xml:space="preserve"> through F</w:t>
      </w:r>
      <w:r w:rsidR="00A922B1" w:rsidRPr="00A922B1">
        <w:t>ORUM</w:t>
      </w:r>
      <w:r w:rsidR="00126FCE">
        <w:t>.</w:t>
      </w:r>
    </w:p>
    <w:p w14:paraId="0732B36B" w14:textId="77777777" w:rsidR="00F07689" w:rsidRPr="00F07689" w:rsidRDefault="00F07689" w:rsidP="009123D8">
      <w:pPr>
        <w:pStyle w:val="Heading3"/>
      </w:pPr>
      <w:bookmarkStart w:id="30" w:name="_Toc421540865"/>
      <w:bookmarkStart w:id="31" w:name="_Toc141695832"/>
      <w:r w:rsidRPr="00F07689">
        <w:t>Site Preparation</w:t>
      </w:r>
      <w:bookmarkEnd w:id="30"/>
      <w:bookmarkEnd w:id="31"/>
      <w:r w:rsidRPr="00F07689">
        <w:t xml:space="preserve"> </w:t>
      </w:r>
    </w:p>
    <w:p w14:paraId="5B67D37E" w14:textId="77777777" w:rsidR="00F07689" w:rsidRPr="00F07689" w:rsidRDefault="00F07689" w:rsidP="007F1D83">
      <w:pPr>
        <w:pStyle w:val="BodyText"/>
      </w:pPr>
      <w:r w:rsidRPr="00F07689">
        <w:t>The following table describes preparation required by the site prior to deployment.</w:t>
      </w:r>
    </w:p>
    <w:p w14:paraId="39297306" w14:textId="65A7FD87" w:rsidR="00F07689" w:rsidRPr="00F07689" w:rsidRDefault="00F07689" w:rsidP="00F07689">
      <w:pPr>
        <w:keepNext/>
        <w:keepLines/>
        <w:spacing w:before="240" w:after="60"/>
        <w:jc w:val="center"/>
        <w:rPr>
          <w:rFonts w:ascii="Arial" w:hAnsi="Arial" w:cs="Arial"/>
          <w:b/>
          <w:bCs/>
          <w:sz w:val="20"/>
          <w:szCs w:val="20"/>
        </w:rPr>
      </w:pPr>
      <w:r w:rsidRPr="00F07689">
        <w:rPr>
          <w:rFonts w:ascii="Arial" w:hAnsi="Arial" w:cs="Arial"/>
          <w:b/>
          <w:bCs/>
          <w:sz w:val="20"/>
          <w:szCs w:val="20"/>
        </w:rPr>
        <w:t xml:space="preserve">Table </w:t>
      </w:r>
      <w:r w:rsidRPr="00F07689">
        <w:rPr>
          <w:rFonts w:ascii="Arial" w:hAnsi="Arial" w:cs="Arial"/>
          <w:b/>
          <w:bCs/>
          <w:sz w:val="20"/>
          <w:szCs w:val="20"/>
        </w:rPr>
        <w:fldChar w:fldCharType="begin"/>
      </w:r>
      <w:r w:rsidRPr="00F07689">
        <w:rPr>
          <w:rFonts w:ascii="Arial" w:hAnsi="Arial" w:cs="Arial"/>
          <w:b/>
          <w:bCs/>
          <w:sz w:val="20"/>
          <w:szCs w:val="20"/>
        </w:rPr>
        <w:instrText xml:space="preserve"> SEQ Table \* ARABIC </w:instrText>
      </w:r>
      <w:r w:rsidRPr="00F07689">
        <w:rPr>
          <w:rFonts w:ascii="Arial" w:hAnsi="Arial" w:cs="Arial"/>
          <w:b/>
          <w:bCs/>
          <w:sz w:val="20"/>
          <w:szCs w:val="20"/>
        </w:rPr>
        <w:fldChar w:fldCharType="separate"/>
      </w:r>
      <w:r w:rsidR="00CC1831">
        <w:rPr>
          <w:rFonts w:ascii="Arial" w:hAnsi="Arial" w:cs="Arial"/>
          <w:b/>
          <w:bCs/>
          <w:noProof/>
          <w:sz w:val="20"/>
          <w:szCs w:val="20"/>
        </w:rPr>
        <w:t>2</w:t>
      </w:r>
      <w:r w:rsidRPr="00F07689">
        <w:rPr>
          <w:rFonts w:ascii="Arial" w:hAnsi="Arial" w:cs="Arial"/>
          <w:b/>
          <w:bCs/>
          <w:noProof/>
          <w:sz w:val="20"/>
          <w:szCs w:val="20"/>
        </w:rPr>
        <w:fldChar w:fldCharType="end"/>
      </w:r>
      <w:r w:rsidRPr="00F07689">
        <w:rPr>
          <w:rFonts w:ascii="Arial" w:hAnsi="Arial" w:cs="Arial"/>
          <w:b/>
          <w:bCs/>
          <w:sz w:val="20"/>
          <w:szCs w:val="20"/>
        </w:rPr>
        <w:t>: Site Preparation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2066"/>
        <w:gridCol w:w="2278"/>
        <w:gridCol w:w="1971"/>
        <w:gridCol w:w="1481"/>
      </w:tblGrid>
      <w:tr w:rsidR="00F07689" w:rsidRPr="00975334" w14:paraId="034E9B7C" w14:textId="77777777" w:rsidTr="00F07689">
        <w:trPr>
          <w:cantSplit/>
          <w:tblHeader/>
        </w:trPr>
        <w:tc>
          <w:tcPr>
            <w:tcW w:w="831" w:type="pct"/>
            <w:shd w:val="clear" w:color="auto" w:fill="CCCCCC"/>
            <w:vAlign w:val="center"/>
          </w:tcPr>
          <w:p w14:paraId="062E7663" w14:textId="77777777" w:rsidR="00F07689" w:rsidRPr="00975334" w:rsidRDefault="00F07689" w:rsidP="00F07689">
            <w:pPr>
              <w:spacing w:before="60" w:after="60"/>
              <w:rPr>
                <w:rFonts w:ascii="Arial" w:hAnsi="Arial" w:cs="Arial"/>
                <w:b/>
                <w:sz w:val="22"/>
                <w:szCs w:val="22"/>
              </w:rPr>
            </w:pPr>
            <w:bookmarkStart w:id="32" w:name="ColumnTitle_04"/>
            <w:bookmarkEnd w:id="32"/>
            <w:r w:rsidRPr="00975334">
              <w:rPr>
                <w:rFonts w:ascii="Arial" w:hAnsi="Arial" w:cs="Arial"/>
                <w:b/>
                <w:sz w:val="22"/>
                <w:szCs w:val="22"/>
              </w:rPr>
              <w:t>Site/Other</w:t>
            </w:r>
          </w:p>
        </w:tc>
        <w:tc>
          <w:tcPr>
            <w:tcW w:w="1105" w:type="pct"/>
            <w:shd w:val="clear" w:color="auto" w:fill="CCCCCC"/>
            <w:vAlign w:val="center"/>
          </w:tcPr>
          <w:p w14:paraId="3F807933"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Problem/Change Needed</w:t>
            </w:r>
          </w:p>
        </w:tc>
        <w:tc>
          <w:tcPr>
            <w:tcW w:w="1218" w:type="pct"/>
            <w:shd w:val="clear" w:color="auto" w:fill="CCCCCC"/>
            <w:vAlign w:val="center"/>
          </w:tcPr>
          <w:p w14:paraId="3EB66D13"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Features to Adapt/Modify to New Product</w:t>
            </w:r>
          </w:p>
        </w:tc>
        <w:tc>
          <w:tcPr>
            <w:tcW w:w="1054" w:type="pct"/>
            <w:shd w:val="clear" w:color="auto" w:fill="CCCCCC"/>
            <w:vAlign w:val="center"/>
          </w:tcPr>
          <w:p w14:paraId="778339AE"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Actions/Steps</w:t>
            </w:r>
          </w:p>
        </w:tc>
        <w:tc>
          <w:tcPr>
            <w:tcW w:w="792" w:type="pct"/>
            <w:shd w:val="clear" w:color="auto" w:fill="CCCCCC"/>
            <w:vAlign w:val="center"/>
          </w:tcPr>
          <w:p w14:paraId="0048C8DE"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Owner</w:t>
            </w:r>
          </w:p>
        </w:tc>
      </w:tr>
      <w:tr w:rsidR="00F07689" w:rsidRPr="00975334" w14:paraId="7AD961CC" w14:textId="77777777" w:rsidTr="00F07689">
        <w:trPr>
          <w:cantSplit/>
        </w:trPr>
        <w:tc>
          <w:tcPr>
            <w:tcW w:w="831" w:type="pct"/>
          </w:tcPr>
          <w:p w14:paraId="79AF8550" w14:textId="67E887B2" w:rsidR="00F07689" w:rsidRPr="00975334" w:rsidRDefault="002C6563" w:rsidP="00F07689">
            <w:pPr>
              <w:spacing w:before="60" w:after="60"/>
              <w:rPr>
                <w:rFonts w:ascii="Arial" w:hAnsi="Arial" w:cs="Arial"/>
                <w:sz w:val="22"/>
                <w:szCs w:val="22"/>
              </w:rPr>
            </w:pPr>
            <w:r w:rsidRPr="00975334">
              <w:rPr>
                <w:rFonts w:ascii="Arial" w:hAnsi="Arial" w:cs="Arial"/>
                <w:sz w:val="22"/>
                <w:szCs w:val="22"/>
              </w:rPr>
              <w:t>N/A</w:t>
            </w:r>
          </w:p>
        </w:tc>
        <w:tc>
          <w:tcPr>
            <w:tcW w:w="1105" w:type="pct"/>
          </w:tcPr>
          <w:p w14:paraId="5D9A4F27" w14:textId="65F226D9" w:rsidR="00F07689" w:rsidRPr="00975334" w:rsidRDefault="002C6563" w:rsidP="00F07689">
            <w:pPr>
              <w:spacing w:before="60" w:after="60"/>
              <w:rPr>
                <w:rFonts w:ascii="Arial" w:hAnsi="Arial" w:cs="Arial"/>
                <w:sz w:val="22"/>
                <w:szCs w:val="22"/>
              </w:rPr>
            </w:pPr>
            <w:r w:rsidRPr="00975334">
              <w:rPr>
                <w:rFonts w:ascii="Arial" w:hAnsi="Arial" w:cs="Arial"/>
                <w:sz w:val="22"/>
                <w:szCs w:val="22"/>
              </w:rPr>
              <w:t>N/A</w:t>
            </w:r>
          </w:p>
        </w:tc>
        <w:tc>
          <w:tcPr>
            <w:tcW w:w="1218" w:type="pct"/>
          </w:tcPr>
          <w:p w14:paraId="03DB63F6" w14:textId="15C92E3F" w:rsidR="00F07689" w:rsidRPr="00975334" w:rsidRDefault="002C6563" w:rsidP="00F07689">
            <w:pPr>
              <w:spacing w:before="60" w:after="60"/>
              <w:rPr>
                <w:rFonts w:ascii="Arial" w:hAnsi="Arial" w:cs="Arial"/>
                <w:sz w:val="22"/>
                <w:szCs w:val="22"/>
              </w:rPr>
            </w:pPr>
            <w:r w:rsidRPr="00975334">
              <w:rPr>
                <w:rFonts w:ascii="Arial" w:hAnsi="Arial" w:cs="Arial"/>
                <w:sz w:val="22"/>
                <w:szCs w:val="22"/>
              </w:rPr>
              <w:t>N/A</w:t>
            </w:r>
          </w:p>
        </w:tc>
        <w:tc>
          <w:tcPr>
            <w:tcW w:w="1054" w:type="pct"/>
          </w:tcPr>
          <w:p w14:paraId="12969136" w14:textId="61FFF170" w:rsidR="00F07689" w:rsidRPr="00975334" w:rsidRDefault="002C6563" w:rsidP="00F07689">
            <w:pPr>
              <w:spacing w:before="60" w:after="60"/>
              <w:rPr>
                <w:rFonts w:ascii="Arial" w:hAnsi="Arial" w:cs="Arial"/>
                <w:sz w:val="22"/>
                <w:szCs w:val="22"/>
              </w:rPr>
            </w:pPr>
            <w:r w:rsidRPr="00975334">
              <w:rPr>
                <w:rFonts w:ascii="Arial" w:hAnsi="Arial" w:cs="Arial"/>
                <w:sz w:val="22"/>
                <w:szCs w:val="22"/>
              </w:rPr>
              <w:t>N/A</w:t>
            </w:r>
          </w:p>
        </w:tc>
        <w:tc>
          <w:tcPr>
            <w:tcW w:w="792" w:type="pct"/>
          </w:tcPr>
          <w:p w14:paraId="354D8AFA" w14:textId="32DE4BA0" w:rsidR="00F07689" w:rsidRPr="00975334" w:rsidRDefault="002C6563" w:rsidP="00F07689">
            <w:pPr>
              <w:spacing w:before="60" w:after="60"/>
              <w:rPr>
                <w:rFonts w:ascii="Arial" w:hAnsi="Arial" w:cs="Arial"/>
                <w:sz w:val="22"/>
                <w:szCs w:val="22"/>
              </w:rPr>
            </w:pPr>
            <w:r w:rsidRPr="00975334">
              <w:rPr>
                <w:rFonts w:ascii="Arial" w:hAnsi="Arial" w:cs="Arial"/>
                <w:sz w:val="22"/>
                <w:szCs w:val="22"/>
              </w:rPr>
              <w:t>N/A</w:t>
            </w:r>
          </w:p>
        </w:tc>
      </w:tr>
    </w:tbl>
    <w:p w14:paraId="73F31C61" w14:textId="28F2403E" w:rsidR="00F07689" w:rsidRPr="002C6563" w:rsidRDefault="00F07689" w:rsidP="002C6563">
      <w:pPr>
        <w:pStyle w:val="Heading2"/>
      </w:pPr>
      <w:bookmarkStart w:id="33" w:name="_Toc421540866"/>
      <w:bookmarkStart w:id="34" w:name="_Toc141695833"/>
      <w:r w:rsidRPr="00F07689">
        <w:t>Resources</w:t>
      </w:r>
      <w:bookmarkEnd w:id="33"/>
      <w:bookmarkEnd w:id="34"/>
    </w:p>
    <w:p w14:paraId="50949FDC" w14:textId="601F3949" w:rsidR="00F07689" w:rsidRPr="00F07689" w:rsidRDefault="00F07689" w:rsidP="00FF21FD">
      <w:pPr>
        <w:pStyle w:val="Heading3"/>
      </w:pPr>
      <w:bookmarkStart w:id="35" w:name="_Toc421540867"/>
      <w:bookmarkStart w:id="36" w:name="_Toc141695834"/>
      <w:r w:rsidRPr="00F07689">
        <w:t>Facility Specifics</w:t>
      </w:r>
      <w:bookmarkEnd w:id="35"/>
      <w:bookmarkEnd w:id="36"/>
    </w:p>
    <w:p w14:paraId="69A62EF4" w14:textId="77777777" w:rsidR="00F07689" w:rsidRPr="00F07689" w:rsidRDefault="00F07689" w:rsidP="007F1D83">
      <w:pPr>
        <w:pStyle w:val="BodyText"/>
      </w:pPr>
      <w:r w:rsidRPr="00F07689">
        <w:t>The following table lists facility-specific features required for deployment.</w:t>
      </w:r>
    </w:p>
    <w:p w14:paraId="27643E74" w14:textId="543421D3" w:rsidR="00F07689" w:rsidRPr="00F07689" w:rsidRDefault="00F07689" w:rsidP="00F07689">
      <w:pPr>
        <w:keepNext/>
        <w:keepLines/>
        <w:spacing w:before="240" w:after="60"/>
        <w:jc w:val="center"/>
        <w:rPr>
          <w:rFonts w:ascii="Arial" w:hAnsi="Arial" w:cs="Arial"/>
          <w:b/>
          <w:bCs/>
          <w:sz w:val="20"/>
          <w:szCs w:val="20"/>
        </w:rPr>
      </w:pPr>
      <w:r w:rsidRPr="00F07689">
        <w:rPr>
          <w:rFonts w:ascii="Arial" w:hAnsi="Arial" w:cs="Arial"/>
          <w:b/>
          <w:bCs/>
          <w:sz w:val="20"/>
          <w:szCs w:val="20"/>
        </w:rPr>
        <w:t xml:space="preserve">Table </w:t>
      </w:r>
      <w:r w:rsidRPr="00F07689">
        <w:rPr>
          <w:rFonts w:ascii="Arial" w:hAnsi="Arial" w:cs="Arial"/>
          <w:b/>
          <w:bCs/>
          <w:sz w:val="20"/>
          <w:szCs w:val="20"/>
        </w:rPr>
        <w:fldChar w:fldCharType="begin"/>
      </w:r>
      <w:r w:rsidRPr="00F07689">
        <w:rPr>
          <w:rFonts w:ascii="Arial" w:hAnsi="Arial" w:cs="Arial"/>
          <w:b/>
          <w:bCs/>
          <w:sz w:val="20"/>
          <w:szCs w:val="20"/>
        </w:rPr>
        <w:instrText xml:space="preserve"> SEQ Table \* ARABIC </w:instrText>
      </w:r>
      <w:r w:rsidRPr="00F07689">
        <w:rPr>
          <w:rFonts w:ascii="Arial" w:hAnsi="Arial" w:cs="Arial"/>
          <w:b/>
          <w:bCs/>
          <w:sz w:val="20"/>
          <w:szCs w:val="20"/>
        </w:rPr>
        <w:fldChar w:fldCharType="separate"/>
      </w:r>
      <w:r w:rsidR="00CC1831">
        <w:rPr>
          <w:rFonts w:ascii="Arial" w:hAnsi="Arial" w:cs="Arial"/>
          <w:b/>
          <w:bCs/>
          <w:noProof/>
          <w:sz w:val="20"/>
          <w:szCs w:val="20"/>
        </w:rPr>
        <w:t>3</w:t>
      </w:r>
      <w:r w:rsidRPr="00F07689">
        <w:rPr>
          <w:rFonts w:ascii="Arial" w:hAnsi="Arial" w:cs="Arial"/>
          <w:b/>
          <w:bCs/>
          <w:noProof/>
          <w:sz w:val="20"/>
          <w:szCs w:val="20"/>
        </w:rPr>
        <w:fldChar w:fldCharType="end"/>
      </w:r>
      <w:r w:rsidRPr="00F07689">
        <w:rPr>
          <w:rFonts w:ascii="Arial" w:hAnsi="Arial" w:cs="Arial"/>
          <w:b/>
          <w:bCs/>
          <w:sz w:val="20"/>
          <w:szCs w:val="20"/>
        </w:rPr>
        <w:t>: Facility-Specific 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37"/>
        <w:gridCol w:w="2338"/>
        <w:gridCol w:w="2338"/>
      </w:tblGrid>
      <w:tr w:rsidR="00F07689" w:rsidRPr="00975334" w14:paraId="4B4AE574" w14:textId="77777777" w:rsidTr="00F07689">
        <w:trPr>
          <w:cantSplit/>
          <w:tblHeader/>
        </w:trPr>
        <w:tc>
          <w:tcPr>
            <w:tcW w:w="1250" w:type="pct"/>
            <w:shd w:val="clear" w:color="auto" w:fill="CCCCCC"/>
            <w:vAlign w:val="center"/>
          </w:tcPr>
          <w:p w14:paraId="4BBCACA0" w14:textId="77777777" w:rsidR="00F07689" w:rsidRPr="00975334" w:rsidRDefault="00F07689" w:rsidP="00F07689">
            <w:pPr>
              <w:spacing w:before="60" w:after="60"/>
              <w:rPr>
                <w:rFonts w:ascii="Arial" w:hAnsi="Arial" w:cs="Arial"/>
                <w:b/>
                <w:sz w:val="22"/>
                <w:szCs w:val="22"/>
              </w:rPr>
            </w:pPr>
            <w:bookmarkStart w:id="37" w:name="ColumnTitle_05"/>
            <w:bookmarkEnd w:id="37"/>
            <w:r w:rsidRPr="00975334">
              <w:rPr>
                <w:rFonts w:ascii="Arial" w:hAnsi="Arial" w:cs="Arial"/>
                <w:b/>
                <w:sz w:val="22"/>
                <w:szCs w:val="22"/>
              </w:rPr>
              <w:t>Site</w:t>
            </w:r>
          </w:p>
        </w:tc>
        <w:tc>
          <w:tcPr>
            <w:tcW w:w="1250" w:type="pct"/>
            <w:shd w:val="clear" w:color="auto" w:fill="CCCCCC"/>
            <w:vAlign w:val="center"/>
          </w:tcPr>
          <w:p w14:paraId="203750B7"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Space/Room</w:t>
            </w:r>
          </w:p>
        </w:tc>
        <w:tc>
          <w:tcPr>
            <w:tcW w:w="1250" w:type="pct"/>
            <w:shd w:val="clear" w:color="auto" w:fill="CCCCCC"/>
            <w:vAlign w:val="center"/>
          </w:tcPr>
          <w:p w14:paraId="0520471D"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Features Needed</w:t>
            </w:r>
          </w:p>
        </w:tc>
        <w:tc>
          <w:tcPr>
            <w:tcW w:w="1250" w:type="pct"/>
            <w:shd w:val="clear" w:color="auto" w:fill="CCCCCC"/>
            <w:vAlign w:val="center"/>
          </w:tcPr>
          <w:p w14:paraId="4254D3B7"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Other</w:t>
            </w:r>
          </w:p>
        </w:tc>
      </w:tr>
      <w:tr w:rsidR="00F07689" w:rsidRPr="00975334" w14:paraId="05CC70E5" w14:textId="77777777" w:rsidTr="00F07689">
        <w:trPr>
          <w:cantSplit/>
        </w:trPr>
        <w:tc>
          <w:tcPr>
            <w:tcW w:w="1250" w:type="pct"/>
          </w:tcPr>
          <w:p w14:paraId="1351620B" w14:textId="7F3F7ADA" w:rsidR="00F07689" w:rsidRPr="00975334" w:rsidRDefault="002C6563" w:rsidP="00F07689">
            <w:pPr>
              <w:spacing w:before="60" w:after="60"/>
              <w:rPr>
                <w:rFonts w:ascii="Arial" w:hAnsi="Arial" w:cs="Arial"/>
                <w:sz w:val="22"/>
                <w:szCs w:val="22"/>
              </w:rPr>
            </w:pPr>
            <w:r w:rsidRPr="00975334">
              <w:rPr>
                <w:rFonts w:ascii="Arial" w:hAnsi="Arial" w:cs="Arial"/>
                <w:sz w:val="22"/>
                <w:szCs w:val="22"/>
              </w:rPr>
              <w:t>N/A</w:t>
            </w:r>
          </w:p>
        </w:tc>
        <w:tc>
          <w:tcPr>
            <w:tcW w:w="1250" w:type="pct"/>
          </w:tcPr>
          <w:p w14:paraId="342AFDBD" w14:textId="224893F3" w:rsidR="00F07689" w:rsidRPr="00975334" w:rsidRDefault="002C6563" w:rsidP="00F07689">
            <w:pPr>
              <w:spacing w:before="60" w:after="60"/>
              <w:rPr>
                <w:rFonts w:ascii="Arial" w:hAnsi="Arial" w:cs="Arial"/>
                <w:sz w:val="22"/>
                <w:szCs w:val="22"/>
              </w:rPr>
            </w:pPr>
            <w:r w:rsidRPr="00975334">
              <w:rPr>
                <w:rFonts w:ascii="Arial" w:hAnsi="Arial" w:cs="Arial"/>
                <w:sz w:val="22"/>
                <w:szCs w:val="22"/>
              </w:rPr>
              <w:t>N/A</w:t>
            </w:r>
          </w:p>
        </w:tc>
        <w:tc>
          <w:tcPr>
            <w:tcW w:w="1250" w:type="pct"/>
          </w:tcPr>
          <w:p w14:paraId="705508E9" w14:textId="5560A32C" w:rsidR="00F07689" w:rsidRPr="00975334" w:rsidRDefault="002C6563" w:rsidP="00F07689">
            <w:pPr>
              <w:spacing w:before="60" w:after="60"/>
              <w:rPr>
                <w:rFonts w:ascii="Arial" w:hAnsi="Arial" w:cs="Arial"/>
                <w:sz w:val="22"/>
                <w:szCs w:val="22"/>
              </w:rPr>
            </w:pPr>
            <w:r w:rsidRPr="00975334">
              <w:rPr>
                <w:rFonts w:ascii="Arial" w:hAnsi="Arial" w:cs="Arial"/>
                <w:sz w:val="22"/>
                <w:szCs w:val="22"/>
              </w:rPr>
              <w:t>N/A</w:t>
            </w:r>
          </w:p>
        </w:tc>
        <w:tc>
          <w:tcPr>
            <w:tcW w:w="1250" w:type="pct"/>
          </w:tcPr>
          <w:p w14:paraId="0943B6E7" w14:textId="7760BD47" w:rsidR="00F07689" w:rsidRPr="00975334" w:rsidRDefault="002C6563" w:rsidP="00F07689">
            <w:pPr>
              <w:spacing w:before="60" w:after="60"/>
              <w:rPr>
                <w:rFonts w:ascii="Arial" w:hAnsi="Arial" w:cs="Arial"/>
                <w:sz w:val="22"/>
                <w:szCs w:val="22"/>
              </w:rPr>
            </w:pPr>
            <w:r w:rsidRPr="00975334">
              <w:rPr>
                <w:rFonts w:ascii="Arial" w:hAnsi="Arial" w:cs="Arial"/>
                <w:sz w:val="22"/>
                <w:szCs w:val="22"/>
              </w:rPr>
              <w:t>N/A</w:t>
            </w:r>
          </w:p>
        </w:tc>
      </w:tr>
    </w:tbl>
    <w:p w14:paraId="29F61652" w14:textId="77777777" w:rsidR="00F07689" w:rsidRPr="00F07689" w:rsidRDefault="00F07689" w:rsidP="00FF21FD">
      <w:pPr>
        <w:pStyle w:val="Heading3"/>
      </w:pPr>
      <w:bookmarkStart w:id="38" w:name="_Toc421540868"/>
      <w:bookmarkStart w:id="39" w:name="_Toc141695835"/>
      <w:r w:rsidRPr="00F07689">
        <w:t>Hardware</w:t>
      </w:r>
      <w:bookmarkEnd w:id="38"/>
      <w:bookmarkEnd w:id="39"/>
      <w:r w:rsidRPr="00F07689">
        <w:t xml:space="preserve"> </w:t>
      </w:r>
    </w:p>
    <w:p w14:paraId="60C3133D" w14:textId="77777777" w:rsidR="00F07689" w:rsidRPr="00F07689" w:rsidRDefault="00F07689" w:rsidP="007F1D83">
      <w:pPr>
        <w:pStyle w:val="BodyText"/>
      </w:pPr>
      <w:r w:rsidRPr="00F07689">
        <w:t>The following table describes hardware specifications required at each site prior to deployment.</w:t>
      </w:r>
    </w:p>
    <w:p w14:paraId="36C607FE" w14:textId="1276CEE7" w:rsidR="00F07689" w:rsidRPr="00F07689" w:rsidRDefault="00F07689" w:rsidP="00F07689">
      <w:pPr>
        <w:keepNext/>
        <w:keepLines/>
        <w:spacing w:before="240" w:after="60"/>
        <w:jc w:val="center"/>
        <w:rPr>
          <w:rFonts w:ascii="Arial" w:hAnsi="Arial" w:cs="Arial"/>
          <w:b/>
          <w:bCs/>
          <w:sz w:val="20"/>
          <w:szCs w:val="20"/>
        </w:rPr>
      </w:pPr>
      <w:r w:rsidRPr="00F07689">
        <w:rPr>
          <w:rFonts w:ascii="Arial" w:hAnsi="Arial" w:cs="Arial"/>
          <w:b/>
          <w:bCs/>
          <w:sz w:val="20"/>
          <w:szCs w:val="20"/>
        </w:rPr>
        <w:t xml:space="preserve">Table </w:t>
      </w:r>
      <w:r w:rsidRPr="00F07689">
        <w:rPr>
          <w:rFonts w:ascii="Arial" w:hAnsi="Arial" w:cs="Arial"/>
          <w:b/>
          <w:bCs/>
          <w:sz w:val="20"/>
          <w:szCs w:val="20"/>
        </w:rPr>
        <w:fldChar w:fldCharType="begin"/>
      </w:r>
      <w:r w:rsidRPr="00F07689">
        <w:rPr>
          <w:rFonts w:ascii="Arial" w:hAnsi="Arial" w:cs="Arial"/>
          <w:b/>
          <w:bCs/>
          <w:sz w:val="20"/>
          <w:szCs w:val="20"/>
        </w:rPr>
        <w:instrText xml:space="preserve"> SEQ Table \* ARABIC </w:instrText>
      </w:r>
      <w:r w:rsidRPr="00F07689">
        <w:rPr>
          <w:rFonts w:ascii="Arial" w:hAnsi="Arial" w:cs="Arial"/>
          <w:b/>
          <w:bCs/>
          <w:sz w:val="20"/>
          <w:szCs w:val="20"/>
        </w:rPr>
        <w:fldChar w:fldCharType="separate"/>
      </w:r>
      <w:r w:rsidR="00CC1831">
        <w:rPr>
          <w:rFonts w:ascii="Arial" w:hAnsi="Arial" w:cs="Arial"/>
          <w:b/>
          <w:bCs/>
          <w:noProof/>
          <w:sz w:val="20"/>
          <w:szCs w:val="20"/>
        </w:rPr>
        <w:t>4</w:t>
      </w:r>
      <w:r w:rsidRPr="00F07689">
        <w:rPr>
          <w:rFonts w:ascii="Arial" w:hAnsi="Arial" w:cs="Arial"/>
          <w:b/>
          <w:bCs/>
          <w:noProof/>
          <w:sz w:val="20"/>
          <w:szCs w:val="20"/>
        </w:rPr>
        <w:fldChar w:fldCharType="end"/>
      </w:r>
      <w:r w:rsidRPr="00F07689">
        <w:rPr>
          <w:rFonts w:ascii="Arial" w:hAnsi="Arial" w:cs="Arial"/>
          <w:b/>
          <w:bCs/>
          <w:sz w:val="20"/>
          <w:szCs w:val="20"/>
        </w:rPr>
        <w:t>: Hardware Specifications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5"/>
        <w:gridCol w:w="1505"/>
        <w:gridCol w:w="1690"/>
        <w:gridCol w:w="1642"/>
        <w:gridCol w:w="1502"/>
      </w:tblGrid>
      <w:tr w:rsidR="00F07689" w:rsidRPr="00975334" w14:paraId="5ABBB9B2" w14:textId="77777777" w:rsidTr="00F07689">
        <w:trPr>
          <w:cantSplit/>
          <w:tblHeader/>
        </w:trPr>
        <w:tc>
          <w:tcPr>
            <w:tcW w:w="805" w:type="pct"/>
            <w:shd w:val="clear" w:color="auto" w:fill="CCCCCC"/>
            <w:vAlign w:val="center"/>
          </w:tcPr>
          <w:p w14:paraId="662D6646" w14:textId="77777777" w:rsidR="00F07689" w:rsidRPr="00975334" w:rsidRDefault="00F07689" w:rsidP="00F07689">
            <w:pPr>
              <w:spacing w:before="60" w:after="60"/>
              <w:rPr>
                <w:rFonts w:ascii="Arial" w:hAnsi="Arial" w:cs="Arial"/>
                <w:b/>
                <w:sz w:val="22"/>
                <w:szCs w:val="22"/>
              </w:rPr>
            </w:pPr>
            <w:bookmarkStart w:id="40" w:name="ColumnTitle_06"/>
            <w:bookmarkEnd w:id="40"/>
            <w:r w:rsidRPr="00975334">
              <w:rPr>
                <w:rFonts w:ascii="Arial" w:hAnsi="Arial" w:cs="Arial"/>
                <w:b/>
                <w:sz w:val="22"/>
                <w:szCs w:val="22"/>
              </w:rPr>
              <w:t>Required Hardware</w:t>
            </w:r>
          </w:p>
        </w:tc>
        <w:tc>
          <w:tcPr>
            <w:tcW w:w="805" w:type="pct"/>
            <w:shd w:val="clear" w:color="auto" w:fill="CCCCCC"/>
            <w:vAlign w:val="center"/>
          </w:tcPr>
          <w:p w14:paraId="76B984CF"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Model</w:t>
            </w:r>
          </w:p>
        </w:tc>
        <w:tc>
          <w:tcPr>
            <w:tcW w:w="805" w:type="pct"/>
            <w:shd w:val="clear" w:color="auto" w:fill="CCCCCC"/>
            <w:vAlign w:val="center"/>
          </w:tcPr>
          <w:p w14:paraId="4629034B"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Version</w:t>
            </w:r>
          </w:p>
        </w:tc>
        <w:tc>
          <w:tcPr>
            <w:tcW w:w="904" w:type="pct"/>
            <w:shd w:val="clear" w:color="auto" w:fill="CCCCCC"/>
            <w:vAlign w:val="center"/>
          </w:tcPr>
          <w:p w14:paraId="2E702518"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Configuration</w:t>
            </w:r>
          </w:p>
        </w:tc>
        <w:tc>
          <w:tcPr>
            <w:tcW w:w="878" w:type="pct"/>
            <w:shd w:val="clear" w:color="auto" w:fill="CCCCCC"/>
            <w:vAlign w:val="center"/>
          </w:tcPr>
          <w:p w14:paraId="1F4BE32F"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Manufacturer</w:t>
            </w:r>
          </w:p>
        </w:tc>
        <w:tc>
          <w:tcPr>
            <w:tcW w:w="803" w:type="pct"/>
            <w:shd w:val="clear" w:color="auto" w:fill="CCCCCC"/>
            <w:vAlign w:val="center"/>
          </w:tcPr>
          <w:p w14:paraId="3D575745" w14:textId="77777777" w:rsidR="00F07689" w:rsidRPr="00975334" w:rsidRDefault="00F07689" w:rsidP="00F07689">
            <w:pPr>
              <w:spacing w:before="60" w:after="60"/>
              <w:rPr>
                <w:rFonts w:ascii="Arial" w:hAnsi="Arial" w:cs="Arial"/>
                <w:b/>
                <w:sz w:val="22"/>
                <w:szCs w:val="22"/>
              </w:rPr>
            </w:pPr>
            <w:r w:rsidRPr="00975334">
              <w:rPr>
                <w:rFonts w:ascii="Arial" w:hAnsi="Arial" w:cs="Arial"/>
                <w:b/>
                <w:sz w:val="22"/>
                <w:szCs w:val="22"/>
              </w:rPr>
              <w:t>Other</w:t>
            </w:r>
          </w:p>
        </w:tc>
      </w:tr>
      <w:tr w:rsidR="00F07689" w:rsidRPr="00975334" w14:paraId="28A509DD" w14:textId="77777777" w:rsidTr="00F07689">
        <w:trPr>
          <w:cantSplit/>
        </w:trPr>
        <w:tc>
          <w:tcPr>
            <w:tcW w:w="805" w:type="pct"/>
          </w:tcPr>
          <w:p w14:paraId="6ECFD460" w14:textId="6F59AD95" w:rsidR="00F07689" w:rsidRPr="00975334" w:rsidRDefault="004245D6" w:rsidP="00F07689">
            <w:pPr>
              <w:spacing w:before="60" w:after="60"/>
              <w:rPr>
                <w:rFonts w:ascii="Arial" w:hAnsi="Arial" w:cs="Arial"/>
                <w:sz w:val="22"/>
                <w:szCs w:val="22"/>
              </w:rPr>
            </w:pPr>
            <w:r w:rsidRPr="00975334">
              <w:rPr>
                <w:rFonts w:ascii="Arial" w:hAnsi="Arial" w:cs="Arial"/>
                <w:sz w:val="22"/>
                <w:szCs w:val="22"/>
              </w:rPr>
              <w:t>N/A</w:t>
            </w:r>
          </w:p>
        </w:tc>
        <w:tc>
          <w:tcPr>
            <w:tcW w:w="805" w:type="pct"/>
          </w:tcPr>
          <w:p w14:paraId="36136A9A" w14:textId="723203A4" w:rsidR="00F07689" w:rsidRPr="00975334" w:rsidRDefault="004245D6" w:rsidP="00F07689">
            <w:pPr>
              <w:spacing w:before="60" w:after="60"/>
              <w:rPr>
                <w:rFonts w:ascii="Arial" w:hAnsi="Arial" w:cs="Arial"/>
                <w:sz w:val="22"/>
                <w:szCs w:val="22"/>
              </w:rPr>
            </w:pPr>
            <w:r w:rsidRPr="00975334">
              <w:rPr>
                <w:rFonts w:ascii="Arial" w:hAnsi="Arial" w:cs="Arial"/>
                <w:sz w:val="22"/>
                <w:szCs w:val="22"/>
              </w:rPr>
              <w:t>N/A</w:t>
            </w:r>
          </w:p>
        </w:tc>
        <w:tc>
          <w:tcPr>
            <w:tcW w:w="805" w:type="pct"/>
          </w:tcPr>
          <w:p w14:paraId="21ED5603" w14:textId="03C2ABD5" w:rsidR="00F07689" w:rsidRPr="00975334" w:rsidRDefault="004245D6" w:rsidP="00F07689">
            <w:pPr>
              <w:spacing w:before="60" w:after="60"/>
              <w:rPr>
                <w:rFonts w:ascii="Arial" w:hAnsi="Arial" w:cs="Arial"/>
                <w:sz w:val="22"/>
                <w:szCs w:val="22"/>
              </w:rPr>
            </w:pPr>
            <w:r w:rsidRPr="00975334">
              <w:rPr>
                <w:rFonts w:ascii="Arial" w:hAnsi="Arial" w:cs="Arial"/>
                <w:sz w:val="22"/>
                <w:szCs w:val="22"/>
              </w:rPr>
              <w:t>N/A</w:t>
            </w:r>
          </w:p>
        </w:tc>
        <w:tc>
          <w:tcPr>
            <w:tcW w:w="904" w:type="pct"/>
          </w:tcPr>
          <w:p w14:paraId="2909702E" w14:textId="5E46CA97" w:rsidR="00F07689" w:rsidRPr="00975334" w:rsidRDefault="004245D6" w:rsidP="00F07689">
            <w:pPr>
              <w:spacing w:before="60" w:after="60"/>
              <w:rPr>
                <w:rFonts w:ascii="Arial" w:hAnsi="Arial" w:cs="Arial"/>
                <w:sz w:val="22"/>
                <w:szCs w:val="22"/>
              </w:rPr>
            </w:pPr>
            <w:r w:rsidRPr="00975334">
              <w:rPr>
                <w:rFonts w:ascii="Arial" w:hAnsi="Arial" w:cs="Arial"/>
                <w:sz w:val="22"/>
                <w:szCs w:val="22"/>
              </w:rPr>
              <w:t>N/A</w:t>
            </w:r>
          </w:p>
        </w:tc>
        <w:tc>
          <w:tcPr>
            <w:tcW w:w="878" w:type="pct"/>
          </w:tcPr>
          <w:p w14:paraId="6A216C4D" w14:textId="5CD6F63E" w:rsidR="00F07689" w:rsidRPr="00975334" w:rsidRDefault="004245D6" w:rsidP="00F07689">
            <w:pPr>
              <w:spacing w:before="60" w:after="60"/>
              <w:rPr>
                <w:rFonts w:ascii="Arial" w:hAnsi="Arial" w:cs="Arial"/>
                <w:sz w:val="22"/>
                <w:szCs w:val="22"/>
              </w:rPr>
            </w:pPr>
            <w:r w:rsidRPr="00975334">
              <w:rPr>
                <w:rFonts w:ascii="Arial" w:hAnsi="Arial" w:cs="Arial"/>
                <w:sz w:val="22"/>
                <w:szCs w:val="22"/>
              </w:rPr>
              <w:t>N/A</w:t>
            </w:r>
          </w:p>
        </w:tc>
        <w:tc>
          <w:tcPr>
            <w:tcW w:w="803" w:type="pct"/>
          </w:tcPr>
          <w:p w14:paraId="1F44ACC7" w14:textId="3DB19E3C" w:rsidR="00F07689" w:rsidRPr="00975334" w:rsidRDefault="004245D6" w:rsidP="00F07689">
            <w:pPr>
              <w:spacing w:before="60" w:after="60"/>
              <w:rPr>
                <w:rFonts w:ascii="Arial" w:hAnsi="Arial" w:cs="Arial"/>
                <w:sz w:val="22"/>
                <w:szCs w:val="22"/>
              </w:rPr>
            </w:pPr>
            <w:r w:rsidRPr="00975334">
              <w:rPr>
                <w:rFonts w:ascii="Arial" w:hAnsi="Arial" w:cs="Arial"/>
                <w:sz w:val="22"/>
                <w:szCs w:val="22"/>
              </w:rPr>
              <w:t>N/A</w:t>
            </w:r>
          </w:p>
        </w:tc>
      </w:tr>
    </w:tbl>
    <w:p w14:paraId="380BB65A" w14:textId="77777777" w:rsidR="00F07689" w:rsidRPr="00F07689" w:rsidRDefault="00F07689" w:rsidP="00FF21FD">
      <w:pPr>
        <w:pStyle w:val="Heading3"/>
      </w:pPr>
      <w:bookmarkStart w:id="41" w:name="_Toc421540869"/>
      <w:bookmarkStart w:id="42" w:name="_Toc141695836"/>
      <w:r w:rsidRPr="00F07689">
        <w:lastRenderedPageBreak/>
        <w:t>Software</w:t>
      </w:r>
      <w:bookmarkEnd w:id="41"/>
      <w:bookmarkEnd w:id="42"/>
      <w:r w:rsidRPr="00F07689">
        <w:t xml:space="preserve"> </w:t>
      </w:r>
    </w:p>
    <w:p w14:paraId="345F59F0" w14:textId="77777777" w:rsidR="00F07689" w:rsidRPr="00F07689" w:rsidRDefault="00F07689" w:rsidP="007F1D83">
      <w:pPr>
        <w:pStyle w:val="BodyText"/>
        <w:keepNext/>
      </w:pPr>
      <w:r w:rsidRPr="00F07689">
        <w:t>The following table describes software specifications required at each site prior to deployment.</w:t>
      </w:r>
    </w:p>
    <w:p w14:paraId="490A0B5A" w14:textId="06028390" w:rsidR="00F07689" w:rsidRPr="00F07689" w:rsidRDefault="00F07689" w:rsidP="00F07689">
      <w:pPr>
        <w:keepNext/>
        <w:keepLines/>
        <w:spacing w:before="240" w:after="60"/>
        <w:jc w:val="center"/>
        <w:rPr>
          <w:rFonts w:ascii="Arial" w:hAnsi="Arial" w:cs="Arial"/>
          <w:b/>
          <w:bCs/>
          <w:sz w:val="20"/>
          <w:szCs w:val="20"/>
        </w:rPr>
      </w:pPr>
      <w:r w:rsidRPr="00F07689">
        <w:rPr>
          <w:rFonts w:ascii="Arial" w:hAnsi="Arial" w:cs="Arial"/>
          <w:b/>
          <w:bCs/>
          <w:sz w:val="20"/>
          <w:szCs w:val="20"/>
        </w:rPr>
        <w:t xml:space="preserve">Table </w:t>
      </w:r>
      <w:r w:rsidRPr="00F07689">
        <w:rPr>
          <w:rFonts w:ascii="Arial" w:hAnsi="Arial" w:cs="Arial"/>
          <w:b/>
          <w:bCs/>
          <w:sz w:val="20"/>
          <w:szCs w:val="20"/>
        </w:rPr>
        <w:fldChar w:fldCharType="begin"/>
      </w:r>
      <w:r w:rsidRPr="00F07689">
        <w:rPr>
          <w:rFonts w:ascii="Arial" w:hAnsi="Arial" w:cs="Arial"/>
          <w:b/>
          <w:bCs/>
          <w:sz w:val="20"/>
          <w:szCs w:val="20"/>
        </w:rPr>
        <w:instrText xml:space="preserve"> SEQ Table \* ARABIC </w:instrText>
      </w:r>
      <w:r w:rsidRPr="00F07689">
        <w:rPr>
          <w:rFonts w:ascii="Arial" w:hAnsi="Arial" w:cs="Arial"/>
          <w:b/>
          <w:bCs/>
          <w:sz w:val="20"/>
          <w:szCs w:val="20"/>
        </w:rPr>
        <w:fldChar w:fldCharType="separate"/>
      </w:r>
      <w:r w:rsidR="00CC1831">
        <w:rPr>
          <w:rFonts w:ascii="Arial" w:hAnsi="Arial" w:cs="Arial"/>
          <w:b/>
          <w:bCs/>
          <w:noProof/>
          <w:sz w:val="20"/>
          <w:szCs w:val="20"/>
        </w:rPr>
        <w:t>5</w:t>
      </w:r>
      <w:r w:rsidRPr="00F07689">
        <w:rPr>
          <w:rFonts w:ascii="Arial" w:hAnsi="Arial" w:cs="Arial"/>
          <w:b/>
          <w:bCs/>
          <w:noProof/>
          <w:sz w:val="20"/>
          <w:szCs w:val="20"/>
        </w:rPr>
        <w:fldChar w:fldCharType="end"/>
      </w:r>
      <w:r w:rsidRPr="00F07689">
        <w:rPr>
          <w:rFonts w:ascii="Arial" w:hAnsi="Arial" w:cs="Arial"/>
          <w:b/>
          <w:bCs/>
          <w:sz w:val="20"/>
          <w:szCs w:val="20"/>
        </w:rPr>
        <w:t>: Software Specifications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5"/>
        <w:gridCol w:w="1505"/>
        <w:gridCol w:w="1690"/>
        <w:gridCol w:w="1642"/>
        <w:gridCol w:w="1502"/>
      </w:tblGrid>
      <w:tr w:rsidR="00F07689" w:rsidRPr="004B7045" w14:paraId="3A34FC5B" w14:textId="77777777" w:rsidTr="00F07689">
        <w:trPr>
          <w:cantSplit/>
          <w:tblHeader/>
        </w:trPr>
        <w:tc>
          <w:tcPr>
            <w:tcW w:w="805" w:type="pct"/>
            <w:shd w:val="clear" w:color="auto" w:fill="CCCCCC"/>
            <w:vAlign w:val="center"/>
          </w:tcPr>
          <w:p w14:paraId="21625A42" w14:textId="77777777" w:rsidR="00F07689" w:rsidRPr="004B7045" w:rsidRDefault="00F07689" w:rsidP="00F07689">
            <w:pPr>
              <w:spacing w:before="60" w:after="60"/>
              <w:rPr>
                <w:rFonts w:ascii="Arial" w:hAnsi="Arial" w:cs="Arial"/>
                <w:b/>
                <w:sz w:val="22"/>
                <w:szCs w:val="22"/>
              </w:rPr>
            </w:pPr>
            <w:bookmarkStart w:id="43" w:name="ColumnTitle_07"/>
            <w:bookmarkEnd w:id="43"/>
            <w:r w:rsidRPr="004B7045">
              <w:rPr>
                <w:rFonts w:ascii="Arial" w:hAnsi="Arial" w:cs="Arial"/>
                <w:b/>
                <w:sz w:val="22"/>
                <w:szCs w:val="22"/>
              </w:rPr>
              <w:t>Required Software</w:t>
            </w:r>
          </w:p>
        </w:tc>
        <w:tc>
          <w:tcPr>
            <w:tcW w:w="805" w:type="pct"/>
            <w:shd w:val="clear" w:color="auto" w:fill="CCCCCC"/>
            <w:vAlign w:val="center"/>
          </w:tcPr>
          <w:p w14:paraId="552D524B" w14:textId="77777777" w:rsidR="00F07689" w:rsidRPr="004B7045" w:rsidRDefault="00F07689" w:rsidP="00F07689">
            <w:pPr>
              <w:spacing w:before="60" w:after="60"/>
              <w:rPr>
                <w:rFonts w:ascii="Arial" w:hAnsi="Arial" w:cs="Arial"/>
                <w:b/>
                <w:sz w:val="22"/>
                <w:szCs w:val="22"/>
              </w:rPr>
            </w:pPr>
            <w:r w:rsidRPr="004B7045">
              <w:rPr>
                <w:rFonts w:ascii="Arial" w:hAnsi="Arial" w:cs="Arial"/>
                <w:b/>
                <w:sz w:val="22"/>
                <w:szCs w:val="22"/>
              </w:rPr>
              <w:t>Make</w:t>
            </w:r>
          </w:p>
        </w:tc>
        <w:tc>
          <w:tcPr>
            <w:tcW w:w="805" w:type="pct"/>
            <w:shd w:val="clear" w:color="auto" w:fill="CCCCCC"/>
            <w:vAlign w:val="center"/>
          </w:tcPr>
          <w:p w14:paraId="46BAE98D" w14:textId="77777777" w:rsidR="00F07689" w:rsidRPr="004B7045" w:rsidRDefault="00F07689" w:rsidP="00F07689">
            <w:pPr>
              <w:spacing w:before="60" w:after="60"/>
              <w:rPr>
                <w:rFonts w:ascii="Arial" w:hAnsi="Arial" w:cs="Arial"/>
                <w:b/>
                <w:sz w:val="22"/>
                <w:szCs w:val="22"/>
              </w:rPr>
            </w:pPr>
            <w:r w:rsidRPr="004B7045">
              <w:rPr>
                <w:rFonts w:ascii="Arial" w:hAnsi="Arial" w:cs="Arial"/>
                <w:b/>
                <w:sz w:val="22"/>
                <w:szCs w:val="22"/>
              </w:rPr>
              <w:t>Version</w:t>
            </w:r>
          </w:p>
        </w:tc>
        <w:tc>
          <w:tcPr>
            <w:tcW w:w="904" w:type="pct"/>
            <w:shd w:val="clear" w:color="auto" w:fill="CCCCCC"/>
            <w:vAlign w:val="center"/>
          </w:tcPr>
          <w:p w14:paraId="0B9EAC0E" w14:textId="77777777" w:rsidR="00F07689" w:rsidRPr="004B7045" w:rsidRDefault="00F07689" w:rsidP="00F07689">
            <w:pPr>
              <w:spacing w:before="60" w:after="60"/>
              <w:rPr>
                <w:rFonts w:ascii="Arial" w:hAnsi="Arial" w:cs="Arial"/>
                <w:b/>
                <w:sz w:val="22"/>
                <w:szCs w:val="22"/>
              </w:rPr>
            </w:pPr>
            <w:r w:rsidRPr="004B7045">
              <w:rPr>
                <w:rFonts w:ascii="Arial" w:hAnsi="Arial" w:cs="Arial"/>
                <w:b/>
                <w:sz w:val="22"/>
                <w:szCs w:val="22"/>
              </w:rPr>
              <w:t>Configuration</w:t>
            </w:r>
          </w:p>
        </w:tc>
        <w:tc>
          <w:tcPr>
            <w:tcW w:w="878" w:type="pct"/>
            <w:shd w:val="clear" w:color="auto" w:fill="CCCCCC"/>
            <w:vAlign w:val="center"/>
          </w:tcPr>
          <w:p w14:paraId="613B42CA" w14:textId="77777777" w:rsidR="00F07689" w:rsidRPr="004B7045" w:rsidRDefault="00F07689" w:rsidP="00F07689">
            <w:pPr>
              <w:spacing w:before="60" w:after="60"/>
              <w:rPr>
                <w:rFonts w:ascii="Arial" w:hAnsi="Arial" w:cs="Arial"/>
                <w:b/>
                <w:sz w:val="22"/>
                <w:szCs w:val="22"/>
              </w:rPr>
            </w:pPr>
            <w:r w:rsidRPr="004B7045">
              <w:rPr>
                <w:rFonts w:ascii="Arial" w:hAnsi="Arial" w:cs="Arial"/>
                <w:b/>
                <w:sz w:val="22"/>
                <w:szCs w:val="22"/>
              </w:rPr>
              <w:t>Manufacturer</w:t>
            </w:r>
          </w:p>
        </w:tc>
        <w:tc>
          <w:tcPr>
            <w:tcW w:w="803" w:type="pct"/>
            <w:shd w:val="clear" w:color="auto" w:fill="CCCCCC"/>
            <w:vAlign w:val="center"/>
          </w:tcPr>
          <w:p w14:paraId="397E37F1" w14:textId="77777777" w:rsidR="00F07689" w:rsidRPr="004B7045" w:rsidRDefault="00F07689" w:rsidP="00F07689">
            <w:pPr>
              <w:spacing w:before="60" w:after="60"/>
              <w:rPr>
                <w:rFonts w:ascii="Arial" w:hAnsi="Arial" w:cs="Arial"/>
                <w:b/>
                <w:sz w:val="22"/>
                <w:szCs w:val="22"/>
              </w:rPr>
            </w:pPr>
            <w:r w:rsidRPr="004B7045">
              <w:rPr>
                <w:rFonts w:ascii="Arial" w:hAnsi="Arial" w:cs="Arial"/>
                <w:b/>
                <w:sz w:val="22"/>
                <w:szCs w:val="22"/>
              </w:rPr>
              <w:t>Other</w:t>
            </w:r>
          </w:p>
        </w:tc>
      </w:tr>
      <w:tr w:rsidR="00E736F3" w:rsidRPr="004B7045" w14:paraId="2C39C262" w14:textId="77777777" w:rsidTr="00F07689">
        <w:trPr>
          <w:cantSplit/>
        </w:trPr>
        <w:tc>
          <w:tcPr>
            <w:tcW w:w="805" w:type="pct"/>
          </w:tcPr>
          <w:p w14:paraId="1DC206CD" w14:textId="57F47405" w:rsidR="00E736F3" w:rsidRPr="004B7045" w:rsidRDefault="00E736F3" w:rsidP="00E736F3">
            <w:pPr>
              <w:spacing w:before="60" w:after="60"/>
              <w:rPr>
                <w:rFonts w:ascii="Arial" w:hAnsi="Arial" w:cs="Arial"/>
                <w:sz w:val="22"/>
                <w:szCs w:val="22"/>
              </w:rPr>
            </w:pPr>
            <w:r w:rsidRPr="004B7045">
              <w:rPr>
                <w:rFonts w:ascii="Arial" w:hAnsi="Arial" w:cs="Arial"/>
                <w:sz w:val="22"/>
                <w:szCs w:val="22"/>
              </w:rPr>
              <w:t xml:space="preserve">Fully patched Outpatient Pharmacy package within VistA </w:t>
            </w:r>
          </w:p>
        </w:tc>
        <w:tc>
          <w:tcPr>
            <w:tcW w:w="805" w:type="pct"/>
          </w:tcPr>
          <w:p w14:paraId="378BB4D9" w14:textId="5813CCDD" w:rsidR="00E736F3" w:rsidRPr="004B7045" w:rsidRDefault="00E736F3" w:rsidP="00E736F3">
            <w:pPr>
              <w:spacing w:before="60" w:after="60"/>
              <w:rPr>
                <w:rFonts w:ascii="Arial" w:hAnsi="Arial" w:cs="Arial"/>
                <w:sz w:val="22"/>
                <w:szCs w:val="22"/>
              </w:rPr>
            </w:pPr>
            <w:r w:rsidRPr="004B7045">
              <w:rPr>
                <w:rFonts w:ascii="Arial" w:hAnsi="Arial" w:cs="Arial"/>
                <w:sz w:val="22"/>
                <w:szCs w:val="22"/>
              </w:rPr>
              <w:t>N/A</w:t>
            </w:r>
          </w:p>
        </w:tc>
        <w:tc>
          <w:tcPr>
            <w:tcW w:w="805" w:type="pct"/>
          </w:tcPr>
          <w:p w14:paraId="05A5C286" w14:textId="0AA72D74" w:rsidR="00E736F3" w:rsidRPr="004B7045" w:rsidRDefault="00E736F3" w:rsidP="00E736F3">
            <w:pPr>
              <w:spacing w:before="60" w:after="60"/>
              <w:rPr>
                <w:rFonts w:ascii="Arial" w:hAnsi="Arial" w:cs="Arial"/>
                <w:sz w:val="22"/>
                <w:szCs w:val="22"/>
              </w:rPr>
            </w:pPr>
            <w:r w:rsidRPr="004B7045">
              <w:rPr>
                <w:rFonts w:ascii="Arial" w:hAnsi="Arial" w:cs="Arial"/>
                <w:sz w:val="22"/>
                <w:szCs w:val="22"/>
              </w:rPr>
              <w:t>7.0</w:t>
            </w:r>
          </w:p>
        </w:tc>
        <w:tc>
          <w:tcPr>
            <w:tcW w:w="904" w:type="pct"/>
          </w:tcPr>
          <w:p w14:paraId="4324526A" w14:textId="4A877596" w:rsidR="00E736F3" w:rsidRPr="004B7045" w:rsidRDefault="00E736F3" w:rsidP="00E736F3">
            <w:pPr>
              <w:spacing w:before="60" w:after="60"/>
              <w:rPr>
                <w:rFonts w:ascii="Arial" w:hAnsi="Arial" w:cs="Arial"/>
                <w:sz w:val="22"/>
                <w:szCs w:val="22"/>
              </w:rPr>
            </w:pPr>
            <w:r w:rsidRPr="004B7045">
              <w:rPr>
                <w:rFonts w:ascii="Arial" w:hAnsi="Arial" w:cs="Arial"/>
                <w:sz w:val="22"/>
                <w:szCs w:val="22"/>
              </w:rPr>
              <w:t>N/A</w:t>
            </w:r>
          </w:p>
        </w:tc>
        <w:tc>
          <w:tcPr>
            <w:tcW w:w="878" w:type="pct"/>
          </w:tcPr>
          <w:p w14:paraId="637A8E23" w14:textId="49B6C90B" w:rsidR="00E736F3" w:rsidRPr="004B7045" w:rsidRDefault="00E736F3" w:rsidP="00E736F3">
            <w:pPr>
              <w:spacing w:before="60" w:after="60"/>
              <w:rPr>
                <w:rFonts w:ascii="Arial" w:hAnsi="Arial" w:cs="Arial"/>
                <w:sz w:val="22"/>
                <w:szCs w:val="22"/>
              </w:rPr>
            </w:pPr>
            <w:r w:rsidRPr="004B7045">
              <w:rPr>
                <w:rFonts w:ascii="Arial" w:hAnsi="Arial" w:cs="Arial"/>
                <w:sz w:val="22"/>
                <w:szCs w:val="22"/>
              </w:rPr>
              <w:t>N/A</w:t>
            </w:r>
          </w:p>
        </w:tc>
        <w:tc>
          <w:tcPr>
            <w:tcW w:w="803" w:type="pct"/>
          </w:tcPr>
          <w:p w14:paraId="6FABC88D" w14:textId="044B84C4" w:rsidR="00E736F3" w:rsidRPr="004B7045" w:rsidRDefault="00E736F3" w:rsidP="00E736F3">
            <w:pPr>
              <w:spacing w:before="60" w:after="60"/>
              <w:rPr>
                <w:rFonts w:ascii="Arial" w:hAnsi="Arial" w:cs="Arial"/>
                <w:sz w:val="22"/>
                <w:szCs w:val="22"/>
              </w:rPr>
            </w:pPr>
            <w:r w:rsidRPr="004B7045">
              <w:rPr>
                <w:rFonts w:ascii="Arial" w:hAnsi="Arial" w:cs="Arial"/>
                <w:sz w:val="22"/>
                <w:szCs w:val="22"/>
              </w:rPr>
              <w:t>N/A</w:t>
            </w:r>
          </w:p>
        </w:tc>
      </w:tr>
    </w:tbl>
    <w:p w14:paraId="02053803" w14:textId="77777777" w:rsidR="0005370A" w:rsidRPr="0005370A" w:rsidRDefault="0005370A" w:rsidP="00FF21FD">
      <w:pPr>
        <w:pStyle w:val="Heading3"/>
      </w:pPr>
      <w:bookmarkStart w:id="44" w:name="_Toc421540871"/>
      <w:bookmarkStart w:id="45" w:name="_Toc141695837"/>
      <w:r w:rsidRPr="0005370A">
        <w:t>Communications</w:t>
      </w:r>
      <w:bookmarkEnd w:id="44"/>
      <w:bookmarkEnd w:id="45"/>
      <w:r w:rsidRPr="0005370A">
        <w:t xml:space="preserve"> </w:t>
      </w:r>
    </w:p>
    <w:p w14:paraId="6CB2BD1F" w14:textId="6A4B1E53" w:rsidR="00C01331" w:rsidRDefault="00C01331" w:rsidP="00C01331">
      <w:pPr>
        <w:pStyle w:val="BodyText"/>
      </w:pPr>
      <w:r w:rsidRPr="00C01331">
        <w:t>F</w:t>
      </w:r>
      <w:r>
        <w:t xml:space="preserve">or national release, sites will receive communication that the release has occurred, which will normally be an Action Item or Bulletin. </w:t>
      </w:r>
    </w:p>
    <w:p w14:paraId="200E36A4" w14:textId="77777777" w:rsidR="00C01331" w:rsidRDefault="00C01331" w:rsidP="00C01331">
      <w:pPr>
        <w:pStyle w:val="BodyText"/>
      </w:pPr>
      <w:r>
        <w:t>Sites will use their internal communications to let their users know about upcoming installations and any associated downtime. This is critical as users can often slow the installation process if they are on the system while installers are trying to get the software installed.</w:t>
      </w:r>
    </w:p>
    <w:p w14:paraId="1D427D72" w14:textId="0C15E47E" w:rsidR="0005370A" w:rsidRPr="00C01331" w:rsidRDefault="00C01331" w:rsidP="00C01331">
      <w:pPr>
        <w:pStyle w:val="BodyText"/>
      </w:pPr>
      <w:r>
        <w:t>Clinical Application Coordinators (CACs), installers, and other site personnel (as determined by the site) will need to coordinate installation dates and times. In addition, other support personnel may need to be consulted – such as the Citrix support, Client Technologies (if required).</w:t>
      </w:r>
    </w:p>
    <w:p w14:paraId="1AD3344B" w14:textId="77777777" w:rsidR="00D43555" w:rsidRDefault="00D43555" w:rsidP="004250FD">
      <w:pPr>
        <w:pStyle w:val="Heading4"/>
      </w:pPr>
      <w:bookmarkStart w:id="46" w:name="_Toc141695838"/>
      <w:r>
        <w:t>Deployment/Installation/Back-Out Checklist</w:t>
      </w:r>
      <w:bookmarkEnd w:id="46"/>
    </w:p>
    <w:p w14:paraId="01635568" w14:textId="3B9B7637" w:rsidR="009544CF" w:rsidRDefault="009544CF" w:rsidP="009544CF">
      <w:pPr>
        <w:pStyle w:val="BodyText"/>
      </w:pPr>
      <w:r>
        <w:t xml:space="preserve">The Release Management </w:t>
      </w:r>
      <w:r w:rsidRPr="009A5EAA">
        <w:t xml:space="preserve">team will deploy the patch </w:t>
      </w:r>
      <w:r w:rsidR="00432211">
        <w:t>PSB*3.0*142</w:t>
      </w:r>
      <w:r w:rsidRPr="009A5EAA">
        <w:t xml:space="preserve">, which </w:t>
      </w:r>
      <w:r w:rsidR="002C3C4F" w:rsidRPr="009A5EAA">
        <w:t>is</w:t>
      </w:r>
      <w:r w:rsidRPr="009A5EAA">
        <w:t xml:space="preserve"> tracked in the </w:t>
      </w:r>
      <w:r w:rsidR="00A32E45" w:rsidRPr="009A5EAA">
        <w:t>National Patch Module (</w:t>
      </w:r>
      <w:r w:rsidRPr="009A5EAA">
        <w:t>NPM</w:t>
      </w:r>
      <w:r w:rsidR="00A32E45" w:rsidRPr="00A922B1">
        <w:t>)</w:t>
      </w:r>
      <w:r w:rsidRPr="00A922B1">
        <w:t xml:space="preserve"> in F</w:t>
      </w:r>
      <w:r w:rsidR="005354E4" w:rsidRPr="00A922B1">
        <w:t>ORUM</w:t>
      </w:r>
      <w:r w:rsidRPr="00A922B1">
        <w:t>,</w:t>
      </w:r>
      <w:r w:rsidRPr="009A5EAA">
        <w:t xml:space="preserve"> nationally to all VAMCs. F</w:t>
      </w:r>
      <w:r w:rsidR="005354E4" w:rsidRPr="009A5EAA">
        <w:t>ORUM</w:t>
      </w:r>
      <w:r w:rsidRPr="009A5EAA">
        <w:t xml:space="preserve"> automatically tracks the patches as they are installed in the different VAMC production systems as described in the previous section. One can run a report in F</w:t>
      </w:r>
      <w:r w:rsidR="005354E4" w:rsidRPr="009A5EAA">
        <w:t>ORUM</w:t>
      </w:r>
      <w:r>
        <w:t xml:space="preserve"> to identify when the patch was installed in the VistA production at each site, and by whom. A report can also be run, to identify which sites have not installed the patch in their VistA production system as of that moment in time. </w:t>
      </w:r>
    </w:p>
    <w:p w14:paraId="5AD030D9" w14:textId="77777777" w:rsidR="009544CF" w:rsidRPr="006E5C0D" w:rsidRDefault="009544CF" w:rsidP="00026318">
      <w:pPr>
        <w:pStyle w:val="BodyText"/>
        <w:keepNext/>
        <w:rPr>
          <w:i/>
          <w:iCs/>
          <w:color w:val="auto"/>
        </w:rPr>
      </w:pPr>
      <w:r>
        <w:t>Therefore, this information does not need to be manually tracked. The table is included below if manual tracking is desired.</w:t>
      </w:r>
    </w:p>
    <w:p w14:paraId="63291126" w14:textId="181AEDA9" w:rsidR="00E960A9" w:rsidRDefault="00E960A9" w:rsidP="00E960A9">
      <w:pPr>
        <w:pStyle w:val="Caption"/>
        <w:jc w:val="center"/>
      </w:pPr>
      <w:r>
        <w:t xml:space="preserve">Table </w:t>
      </w:r>
      <w:r>
        <w:fldChar w:fldCharType="begin"/>
      </w:r>
      <w:r>
        <w:instrText>SEQ Table \* ARABIC</w:instrText>
      </w:r>
      <w:r>
        <w:fldChar w:fldCharType="separate"/>
      </w:r>
      <w:r w:rsidR="00CC1831">
        <w:rPr>
          <w:noProof/>
        </w:rPr>
        <w:t>6</w:t>
      </w:r>
      <w:r>
        <w:fldChar w:fldCharType="end"/>
      </w:r>
      <w:r>
        <w:t xml:space="preserve">: </w:t>
      </w:r>
      <w:r w:rsidRPr="00E960A9">
        <w:t>Deployment/Installation/Back-Out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327"/>
        <w:gridCol w:w="2330"/>
        <w:gridCol w:w="2352"/>
      </w:tblGrid>
      <w:tr w:rsidR="009544CF" w:rsidRPr="00C37CEF" w14:paraId="04A22E26" w14:textId="77777777" w:rsidTr="00744275">
        <w:trPr>
          <w:cantSplit/>
          <w:tblHeader/>
        </w:trPr>
        <w:tc>
          <w:tcPr>
            <w:tcW w:w="2341" w:type="dxa"/>
            <w:shd w:val="clear" w:color="auto" w:fill="D9D9D9" w:themeFill="background1" w:themeFillShade="D9"/>
            <w:vAlign w:val="center"/>
          </w:tcPr>
          <w:p w14:paraId="0BEAE68A" w14:textId="77777777" w:rsidR="009544CF" w:rsidRPr="006F3080" w:rsidRDefault="009544CF" w:rsidP="00974E8F">
            <w:pPr>
              <w:pStyle w:val="TableHeading"/>
              <w:keepNext/>
            </w:pPr>
            <w:r w:rsidRPr="006F3080">
              <w:t>Activity</w:t>
            </w:r>
          </w:p>
        </w:tc>
        <w:tc>
          <w:tcPr>
            <w:tcW w:w="2327" w:type="dxa"/>
            <w:shd w:val="clear" w:color="auto" w:fill="D9D9D9" w:themeFill="background1" w:themeFillShade="D9"/>
            <w:vAlign w:val="center"/>
          </w:tcPr>
          <w:p w14:paraId="4D9AFD18" w14:textId="77777777" w:rsidR="009544CF" w:rsidRPr="006F3080" w:rsidRDefault="009544CF" w:rsidP="00974E8F">
            <w:pPr>
              <w:pStyle w:val="TableHeading"/>
              <w:keepNext/>
            </w:pPr>
            <w:r w:rsidRPr="006F3080">
              <w:t>Day</w:t>
            </w:r>
          </w:p>
        </w:tc>
        <w:tc>
          <w:tcPr>
            <w:tcW w:w="2330" w:type="dxa"/>
            <w:shd w:val="clear" w:color="auto" w:fill="D9D9D9" w:themeFill="background1" w:themeFillShade="D9"/>
            <w:vAlign w:val="center"/>
          </w:tcPr>
          <w:p w14:paraId="4DEC6E11" w14:textId="77777777" w:rsidR="009544CF" w:rsidRPr="006F3080" w:rsidRDefault="009544CF" w:rsidP="00974E8F">
            <w:pPr>
              <w:pStyle w:val="TableHeading"/>
              <w:keepNext/>
            </w:pPr>
            <w:r w:rsidRPr="006F3080">
              <w:t>Time</w:t>
            </w:r>
          </w:p>
        </w:tc>
        <w:tc>
          <w:tcPr>
            <w:tcW w:w="2352" w:type="dxa"/>
            <w:shd w:val="clear" w:color="auto" w:fill="D9D9D9" w:themeFill="background1" w:themeFillShade="D9"/>
            <w:vAlign w:val="center"/>
          </w:tcPr>
          <w:p w14:paraId="02474EAF" w14:textId="77777777" w:rsidR="009544CF" w:rsidRPr="006F3080" w:rsidRDefault="009544CF" w:rsidP="00974E8F">
            <w:pPr>
              <w:pStyle w:val="TableHeading"/>
              <w:keepNext/>
            </w:pPr>
            <w:r w:rsidRPr="006F3080">
              <w:t>Individual who completed task</w:t>
            </w:r>
          </w:p>
        </w:tc>
      </w:tr>
      <w:tr w:rsidR="009544CF" w14:paraId="43F4E5BC" w14:textId="77777777" w:rsidTr="00E960A9">
        <w:trPr>
          <w:trHeight w:val="206"/>
        </w:trPr>
        <w:tc>
          <w:tcPr>
            <w:tcW w:w="2341" w:type="dxa"/>
            <w:shd w:val="clear" w:color="auto" w:fill="auto"/>
          </w:tcPr>
          <w:p w14:paraId="5CD11F7A" w14:textId="77777777" w:rsidR="009544CF" w:rsidRPr="00236972" w:rsidRDefault="009544CF" w:rsidP="00B2303D">
            <w:pPr>
              <w:pStyle w:val="TableText"/>
              <w:rPr>
                <w:szCs w:val="22"/>
              </w:rPr>
            </w:pPr>
            <w:r w:rsidRPr="00236972">
              <w:rPr>
                <w:szCs w:val="22"/>
              </w:rPr>
              <w:t>Deploy</w:t>
            </w:r>
          </w:p>
        </w:tc>
        <w:tc>
          <w:tcPr>
            <w:tcW w:w="2327" w:type="dxa"/>
            <w:shd w:val="clear" w:color="auto" w:fill="auto"/>
          </w:tcPr>
          <w:p w14:paraId="5DB17A94" w14:textId="77777777" w:rsidR="009544CF" w:rsidRPr="00B2303D" w:rsidRDefault="009544CF" w:rsidP="00B2303D">
            <w:pPr>
              <w:pStyle w:val="TableText"/>
              <w:rPr>
                <w:szCs w:val="22"/>
              </w:rPr>
            </w:pPr>
            <w:r w:rsidRPr="00B2303D">
              <w:rPr>
                <w:szCs w:val="22"/>
              </w:rPr>
              <w:t>TBD</w:t>
            </w:r>
          </w:p>
        </w:tc>
        <w:tc>
          <w:tcPr>
            <w:tcW w:w="2330" w:type="dxa"/>
            <w:shd w:val="clear" w:color="auto" w:fill="auto"/>
          </w:tcPr>
          <w:p w14:paraId="7CB86690" w14:textId="77777777" w:rsidR="009544CF" w:rsidRPr="00B2303D" w:rsidRDefault="009544CF" w:rsidP="00B2303D">
            <w:pPr>
              <w:pStyle w:val="TableText"/>
              <w:rPr>
                <w:szCs w:val="22"/>
              </w:rPr>
            </w:pPr>
            <w:r w:rsidRPr="00B2303D">
              <w:rPr>
                <w:szCs w:val="22"/>
              </w:rPr>
              <w:t>TBD</w:t>
            </w:r>
          </w:p>
        </w:tc>
        <w:tc>
          <w:tcPr>
            <w:tcW w:w="2352" w:type="dxa"/>
            <w:shd w:val="clear" w:color="auto" w:fill="auto"/>
          </w:tcPr>
          <w:p w14:paraId="4943AA9B" w14:textId="77777777" w:rsidR="009544CF" w:rsidRPr="00B2303D" w:rsidRDefault="009544CF" w:rsidP="00B2303D">
            <w:pPr>
              <w:pStyle w:val="TableText"/>
              <w:rPr>
                <w:szCs w:val="22"/>
              </w:rPr>
            </w:pPr>
            <w:r w:rsidRPr="00B2303D">
              <w:rPr>
                <w:szCs w:val="22"/>
              </w:rPr>
              <w:t>TBD</w:t>
            </w:r>
          </w:p>
        </w:tc>
      </w:tr>
      <w:tr w:rsidR="009544CF" w14:paraId="1B347ABA" w14:textId="77777777" w:rsidTr="00E960A9">
        <w:trPr>
          <w:trHeight w:val="386"/>
        </w:trPr>
        <w:tc>
          <w:tcPr>
            <w:tcW w:w="2341" w:type="dxa"/>
            <w:shd w:val="clear" w:color="auto" w:fill="auto"/>
          </w:tcPr>
          <w:p w14:paraId="251E2694" w14:textId="77777777" w:rsidR="009544CF" w:rsidRPr="00236972" w:rsidRDefault="009544CF" w:rsidP="00B2303D">
            <w:pPr>
              <w:pStyle w:val="TableText"/>
              <w:rPr>
                <w:szCs w:val="22"/>
              </w:rPr>
            </w:pPr>
            <w:r w:rsidRPr="00236972">
              <w:rPr>
                <w:szCs w:val="22"/>
              </w:rPr>
              <w:t>Install</w:t>
            </w:r>
          </w:p>
        </w:tc>
        <w:tc>
          <w:tcPr>
            <w:tcW w:w="2327" w:type="dxa"/>
            <w:shd w:val="clear" w:color="auto" w:fill="auto"/>
          </w:tcPr>
          <w:p w14:paraId="10BAC7F9" w14:textId="77777777" w:rsidR="009544CF" w:rsidRPr="00B2303D" w:rsidRDefault="009544CF" w:rsidP="00B2303D">
            <w:pPr>
              <w:pStyle w:val="TableText"/>
              <w:rPr>
                <w:szCs w:val="22"/>
              </w:rPr>
            </w:pPr>
            <w:r w:rsidRPr="00B2303D">
              <w:rPr>
                <w:szCs w:val="22"/>
              </w:rPr>
              <w:t>TBD</w:t>
            </w:r>
          </w:p>
        </w:tc>
        <w:tc>
          <w:tcPr>
            <w:tcW w:w="2330" w:type="dxa"/>
            <w:shd w:val="clear" w:color="auto" w:fill="auto"/>
          </w:tcPr>
          <w:p w14:paraId="68964484" w14:textId="77777777" w:rsidR="009544CF" w:rsidRPr="00B2303D" w:rsidRDefault="009544CF" w:rsidP="00B2303D">
            <w:pPr>
              <w:pStyle w:val="TableText"/>
              <w:rPr>
                <w:szCs w:val="22"/>
              </w:rPr>
            </w:pPr>
            <w:r w:rsidRPr="00B2303D">
              <w:rPr>
                <w:szCs w:val="22"/>
              </w:rPr>
              <w:t>TBD</w:t>
            </w:r>
          </w:p>
        </w:tc>
        <w:tc>
          <w:tcPr>
            <w:tcW w:w="2352" w:type="dxa"/>
            <w:shd w:val="clear" w:color="auto" w:fill="auto"/>
          </w:tcPr>
          <w:p w14:paraId="67CF6A78" w14:textId="77777777" w:rsidR="009544CF" w:rsidRPr="00B2303D" w:rsidRDefault="009544CF" w:rsidP="00B2303D">
            <w:pPr>
              <w:pStyle w:val="TableText"/>
              <w:rPr>
                <w:szCs w:val="22"/>
              </w:rPr>
            </w:pPr>
            <w:r w:rsidRPr="00B2303D">
              <w:rPr>
                <w:szCs w:val="22"/>
              </w:rPr>
              <w:t>TBD</w:t>
            </w:r>
          </w:p>
        </w:tc>
      </w:tr>
      <w:tr w:rsidR="009544CF" w14:paraId="4D9D83B3" w14:textId="77777777" w:rsidTr="00E960A9">
        <w:trPr>
          <w:trHeight w:val="288"/>
        </w:trPr>
        <w:tc>
          <w:tcPr>
            <w:tcW w:w="2341" w:type="dxa"/>
            <w:shd w:val="clear" w:color="auto" w:fill="auto"/>
          </w:tcPr>
          <w:p w14:paraId="4754F215" w14:textId="77777777" w:rsidR="009544CF" w:rsidRPr="00236972" w:rsidRDefault="009544CF" w:rsidP="00B2303D">
            <w:pPr>
              <w:pStyle w:val="TableText"/>
              <w:rPr>
                <w:szCs w:val="22"/>
              </w:rPr>
            </w:pPr>
            <w:r w:rsidRPr="00236972">
              <w:rPr>
                <w:szCs w:val="22"/>
              </w:rPr>
              <w:t>Back-Out</w:t>
            </w:r>
          </w:p>
        </w:tc>
        <w:tc>
          <w:tcPr>
            <w:tcW w:w="2327" w:type="dxa"/>
            <w:shd w:val="clear" w:color="auto" w:fill="auto"/>
          </w:tcPr>
          <w:p w14:paraId="20D7F888" w14:textId="77777777" w:rsidR="009544CF" w:rsidRPr="00B2303D" w:rsidRDefault="009544CF" w:rsidP="00B2303D">
            <w:pPr>
              <w:pStyle w:val="TableText"/>
              <w:rPr>
                <w:szCs w:val="22"/>
              </w:rPr>
            </w:pPr>
            <w:r w:rsidRPr="00B2303D">
              <w:rPr>
                <w:szCs w:val="22"/>
              </w:rPr>
              <w:t>TBD</w:t>
            </w:r>
          </w:p>
        </w:tc>
        <w:tc>
          <w:tcPr>
            <w:tcW w:w="2330" w:type="dxa"/>
            <w:shd w:val="clear" w:color="auto" w:fill="auto"/>
          </w:tcPr>
          <w:p w14:paraId="18663846" w14:textId="77777777" w:rsidR="009544CF" w:rsidRPr="00B2303D" w:rsidRDefault="009544CF" w:rsidP="00B2303D">
            <w:pPr>
              <w:pStyle w:val="TableText"/>
              <w:rPr>
                <w:szCs w:val="22"/>
              </w:rPr>
            </w:pPr>
            <w:r w:rsidRPr="00B2303D">
              <w:rPr>
                <w:szCs w:val="22"/>
              </w:rPr>
              <w:t>TBD</w:t>
            </w:r>
          </w:p>
        </w:tc>
        <w:tc>
          <w:tcPr>
            <w:tcW w:w="2352" w:type="dxa"/>
            <w:shd w:val="clear" w:color="auto" w:fill="auto"/>
          </w:tcPr>
          <w:p w14:paraId="2489981E" w14:textId="77777777" w:rsidR="009544CF" w:rsidRPr="00B2303D" w:rsidRDefault="009544CF" w:rsidP="00B2303D">
            <w:pPr>
              <w:pStyle w:val="TableText"/>
              <w:rPr>
                <w:szCs w:val="22"/>
              </w:rPr>
            </w:pPr>
            <w:r w:rsidRPr="00B2303D">
              <w:rPr>
                <w:szCs w:val="22"/>
              </w:rPr>
              <w:t>TBD</w:t>
            </w:r>
          </w:p>
        </w:tc>
      </w:tr>
    </w:tbl>
    <w:p w14:paraId="7B3F4BA9" w14:textId="77777777" w:rsidR="00222831" w:rsidRDefault="00222831" w:rsidP="003B4A90">
      <w:pPr>
        <w:pStyle w:val="Heading1"/>
        <w:pageBreakBefore w:val="0"/>
        <w:spacing w:before="240"/>
      </w:pPr>
      <w:bookmarkStart w:id="47" w:name="_Toc141695839"/>
      <w:r>
        <w:lastRenderedPageBreak/>
        <w:t>Installation</w:t>
      </w:r>
      <w:bookmarkEnd w:id="47"/>
    </w:p>
    <w:p w14:paraId="4646972B" w14:textId="77777777" w:rsidR="00AE5904" w:rsidRDefault="00361BE2" w:rsidP="00740CBB">
      <w:pPr>
        <w:pStyle w:val="Heading2"/>
      </w:pPr>
      <w:bookmarkStart w:id="48" w:name="_Toc141695840"/>
      <w:r w:rsidRPr="00A12A14">
        <w:t>Pre-installation</w:t>
      </w:r>
      <w:r>
        <w:t xml:space="preserve"> and </w:t>
      </w:r>
      <w:r w:rsidR="00AE5904">
        <w:t>System Requirements</w:t>
      </w:r>
      <w:bookmarkEnd w:id="48"/>
    </w:p>
    <w:p w14:paraId="1D22215E" w14:textId="070569FA" w:rsidR="00AE5904" w:rsidRPr="0014006C" w:rsidRDefault="0014006C" w:rsidP="000436B1">
      <w:pPr>
        <w:pStyle w:val="BodyText"/>
        <w:rPr>
          <w:i/>
          <w:iCs/>
        </w:rPr>
      </w:pPr>
      <w:r w:rsidRPr="0025037C">
        <w:t xml:space="preserve">This </w:t>
      </w:r>
      <w:r>
        <w:t>release should not require any changes to the current environment.</w:t>
      </w:r>
    </w:p>
    <w:p w14:paraId="4166D755" w14:textId="5A68F41A" w:rsidR="00AE5904" w:rsidRDefault="00AE5904" w:rsidP="00740CBB">
      <w:pPr>
        <w:pStyle w:val="Heading2"/>
      </w:pPr>
      <w:bookmarkStart w:id="49" w:name="_Toc141695841"/>
      <w:r>
        <w:t>Platform Installation and Preparation</w:t>
      </w:r>
      <w:bookmarkEnd w:id="49"/>
    </w:p>
    <w:p w14:paraId="20A139E4" w14:textId="1A5EC915" w:rsidR="00B166C1" w:rsidRDefault="00B166C1" w:rsidP="00B166C1">
      <w:pPr>
        <w:pStyle w:val="BodyText"/>
      </w:pPr>
      <w:r>
        <w:t>Below is a list of the applications involved in this project along with their patch numbers.</w:t>
      </w:r>
    </w:p>
    <w:p w14:paraId="73EA3197" w14:textId="63751482" w:rsidR="00B166C1" w:rsidRPr="008C35F1" w:rsidRDefault="00B166C1" w:rsidP="00B166C1">
      <w:pPr>
        <w:pStyle w:val="BodyText"/>
        <w:rPr>
          <w:b/>
          <w:bCs/>
        </w:rPr>
      </w:pPr>
      <w:r w:rsidRPr="008C35F1">
        <w:rPr>
          <w:b/>
          <w:bCs/>
        </w:rPr>
        <w:tab/>
        <w:t>APPLICATION/VERSION</w:t>
      </w:r>
      <w:r w:rsidRPr="008C35F1">
        <w:rPr>
          <w:b/>
          <w:bCs/>
        </w:rPr>
        <w:tab/>
      </w:r>
      <w:r w:rsidRPr="008C35F1">
        <w:rPr>
          <w:b/>
          <w:bCs/>
        </w:rPr>
        <w:tab/>
      </w:r>
      <w:r w:rsidRPr="008C35F1">
        <w:rPr>
          <w:b/>
          <w:bCs/>
        </w:rPr>
        <w:tab/>
      </w:r>
      <w:r w:rsidRPr="008C35F1">
        <w:rPr>
          <w:b/>
          <w:bCs/>
        </w:rPr>
        <w:tab/>
        <w:t>PATCH</w:t>
      </w:r>
    </w:p>
    <w:p w14:paraId="5488DB8D" w14:textId="3C524B49" w:rsidR="00F476CA" w:rsidRDefault="00B166C1" w:rsidP="00B166C1">
      <w:pPr>
        <w:pStyle w:val="BodyText"/>
      </w:pPr>
      <w:r>
        <w:t xml:space="preserve">      </w:t>
      </w:r>
      <w:r w:rsidR="00F476CA">
        <w:t xml:space="preserve"> </w:t>
      </w:r>
      <w:r>
        <w:t xml:space="preserve">     </w:t>
      </w:r>
      <w:r w:rsidR="00F476CA" w:rsidRPr="00F476CA">
        <w:t>BAR CODE MEDICATION</w:t>
      </w:r>
      <w:r w:rsidR="00F476CA">
        <w:t xml:space="preserve">                                     PSB*3.0*142</w:t>
      </w:r>
    </w:p>
    <w:p w14:paraId="15C456F6" w14:textId="126BAAB3" w:rsidR="00B166C1" w:rsidRDefault="00F476CA" w:rsidP="00B166C1">
      <w:pPr>
        <w:pStyle w:val="BodyText"/>
      </w:pPr>
      <w:r>
        <w:t xml:space="preserve">               </w:t>
      </w:r>
      <w:r w:rsidRPr="00F476CA">
        <w:t>ADMINISTRATION</w:t>
      </w:r>
      <w:r w:rsidR="00B166C1" w:rsidRPr="00B166C1">
        <w:t xml:space="preserve"> v</w:t>
      </w:r>
      <w:r>
        <w:t>3</w:t>
      </w:r>
      <w:r w:rsidR="00B166C1" w:rsidRPr="00B166C1">
        <w:t>.0</w:t>
      </w:r>
      <w:r w:rsidR="00B166C1">
        <w:tab/>
      </w:r>
      <w:r w:rsidR="00B166C1">
        <w:tab/>
      </w:r>
      <w:r w:rsidR="00B166C1">
        <w:tab/>
      </w:r>
    </w:p>
    <w:p w14:paraId="310757FF" w14:textId="5E9E8B29" w:rsidR="00806CF9" w:rsidRPr="000436B1" w:rsidRDefault="00BE1573" w:rsidP="0091440A">
      <w:pPr>
        <w:pStyle w:val="InstructionalText1"/>
        <w:keepLines w:val="0"/>
        <w:spacing w:line="280" w:lineRule="atLeast"/>
        <w:rPr>
          <w:rStyle w:val="BodyTextChar"/>
        </w:rPr>
      </w:pPr>
      <w:r>
        <w:rPr>
          <w:i w:val="0"/>
          <w:iCs w:val="0"/>
          <w:color w:val="auto"/>
        </w:rPr>
        <w:t>The VistA</w:t>
      </w:r>
      <w:r w:rsidRPr="003215B3">
        <w:rPr>
          <w:i w:val="0"/>
          <w:iCs w:val="0"/>
          <w:color w:val="auto"/>
        </w:rPr>
        <w:t xml:space="preserve"> patch</w:t>
      </w:r>
      <w:r>
        <w:rPr>
          <w:i w:val="0"/>
          <w:iCs w:val="0"/>
          <w:color w:val="auto"/>
        </w:rPr>
        <w:t>es in this release</w:t>
      </w:r>
      <w:r w:rsidRPr="003215B3">
        <w:rPr>
          <w:i w:val="0"/>
          <w:iCs w:val="0"/>
          <w:color w:val="auto"/>
        </w:rPr>
        <w:t xml:space="preserve"> should </w:t>
      </w:r>
      <w:r>
        <w:rPr>
          <w:i w:val="0"/>
          <w:iCs w:val="0"/>
          <w:color w:val="auto"/>
        </w:rPr>
        <w:t xml:space="preserve">be </w:t>
      </w:r>
      <w:r w:rsidRPr="003215B3">
        <w:rPr>
          <w:i w:val="0"/>
          <w:iCs w:val="0"/>
          <w:color w:val="auto"/>
        </w:rPr>
        <w:t>install</w:t>
      </w:r>
      <w:r>
        <w:rPr>
          <w:i w:val="0"/>
          <w:iCs w:val="0"/>
          <w:color w:val="auto"/>
        </w:rPr>
        <w:t>ed</w:t>
      </w:r>
      <w:r w:rsidRPr="003215B3">
        <w:rPr>
          <w:i w:val="0"/>
          <w:iCs w:val="0"/>
          <w:color w:val="auto"/>
        </w:rPr>
        <w:t xml:space="preserve"> into the test/mirror/pre-prod accounts before the production account as is the normal VistA patch installation standard convention. When installing any VistA patch, sites should utilize the option “Backup a Transport Global” in order to create a backup message of </w:t>
      </w:r>
      <w:r w:rsidR="00525C71" w:rsidRPr="00525C71">
        <w:rPr>
          <w:i w:val="0"/>
          <w:iCs w:val="0"/>
          <w:color w:val="auto"/>
        </w:rPr>
        <w:t>the “Build (including routines)”</w:t>
      </w:r>
      <w:r w:rsidRPr="003215B3">
        <w:rPr>
          <w:i w:val="0"/>
          <w:iCs w:val="0"/>
          <w:color w:val="auto"/>
        </w:rPr>
        <w:t xml:space="preserve"> exported with this patch. </w:t>
      </w:r>
      <w:r w:rsidR="00BE77B3" w:rsidRPr="00BE77B3">
        <w:rPr>
          <w:i w:val="0"/>
          <w:iCs w:val="0"/>
          <w:color w:val="auto"/>
        </w:rPr>
        <w:t xml:space="preserve">Pre and </w:t>
      </w:r>
      <w:r w:rsidRPr="005B6448">
        <w:rPr>
          <w:i w:val="0"/>
          <w:iCs w:val="0"/>
          <w:color w:val="auto"/>
        </w:rPr>
        <w:t>Post-i</w:t>
      </w:r>
      <w:r w:rsidRPr="003215B3">
        <w:rPr>
          <w:i w:val="0"/>
          <w:iCs w:val="0"/>
          <w:color w:val="auto"/>
        </w:rPr>
        <w:t xml:space="preserve">nstallation checksums are found in the Patch Description </w:t>
      </w:r>
      <w:r w:rsidRPr="009A5EAA">
        <w:rPr>
          <w:i w:val="0"/>
          <w:iCs w:val="0"/>
          <w:color w:val="auto"/>
        </w:rPr>
        <w:t xml:space="preserve">and in </w:t>
      </w:r>
      <w:r w:rsidRPr="005B6448">
        <w:rPr>
          <w:i w:val="0"/>
          <w:iCs w:val="0"/>
          <w:color w:val="auto"/>
        </w:rPr>
        <w:t>F</w:t>
      </w:r>
      <w:r w:rsidR="00E36A26" w:rsidRPr="005B6448">
        <w:rPr>
          <w:i w:val="0"/>
          <w:iCs w:val="0"/>
          <w:color w:val="auto"/>
        </w:rPr>
        <w:t>ORUM</w:t>
      </w:r>
      <w:r w:rsidR="00E36A26" w:rsidRPr="009A5EAA">
        <w:rPr>
          <w:i w:val="0"/>
          <w:iCs w:val="0"/>
          <w:color w:val="auto"/>
        </w:rPr>
        <w:t xml:space="preserve"> </w:t>
      </w:r>
      <w:r w:rsidRPr="009A5EAA">
        <w:rPr>
          <w:i w:val="0"/>
          <w:iCs w:val="0"/>
          <w:color w:val="auto"/>
        </w:rPr>
        <w:t>NPM</w:t>
      </w:r>
      <w:r w:rsidRPr="003215B3">
        <w:rPr>
          <w:i w:val="0"/>
          <w:iCs w:val="0"/>
          <w:color w:val="auto"/>
        </w:rPr>
        <w:t>.</w:t>
      </w:r>
    </w:p>
    <w:p w14:paraId="01C794DA" w14:textId="77777777" w:rsidR="00AE5904" w:rsidRDefault="00AE5904" w:rsidP="00740CBB">
      <w:pPr>
        <w:pStyle w:val="Heading2"/>
      </w:pPr>
      <w:bookmarkStart w:id="50" w:name="_Toc141695842"/>
      <w:r>
        <w:t xml:space="preserve">Download and </w:t>
      </w:r>
      <w:r w:rsidR="00700E4A">
        <w:t>Extract Files</w:t>
      </w:r>
      <w:bookmarkEnd w:id="50"/>
    </w:p>
    <w:p w14:paraId="7ABD4A26" w14:textId="11EC3690" w:rsidR="00BF19F4" w:rsidRPr="007854B4" w:rsidRDefault="00BD7FDB" w:rsidP="000436B1">
      <w:pPr>
        <w:pStyle w:val="BodyText"/>
      </w:pPr>
      <w:r w:rsidRPr="00BD7FDB">
        <w:t>Download and extract files are not applicable for this VistA patch.</w:t>
      </w:r>
    </w:p>
    <w:p w14:paraId="602856AF" w14:textId="77777777" w:rsidR="00AE5904" w:rsidRDefault="00AE5904" w:rsidP="00740CBB">
      <w:pPr>
        <w:pStyle w:val="Heading2"/>
      </w:pPr>
      <w:bookmarkStart w:id="51" w:name="_Ref436642459"/>
      <w:bookmarkStart w:id="52" w:name="_Toc141695843"/>
      <w:r>
        <w:t>Database Creation</w:t>
      </w:r>
      <w:bookmarkEnd w:id="51"/>
      <w:bookmarkEnd w:id="52"/>
    </w:p>
    <w:p w14:paraId="06925EC1" w14:textId="6130492C" w:rsidR="00AE5904" w:rsidRPr="000436B1" w:rsidRDefault="00CB289D" w:rsidP="000436B1">
      <w:pPr>
        <w:pStyle w:val="BodyText"/>
      </w:pPr>
      <w:r w:rsidRPr="000436B1">
        <w:t>Database creation is not applicable for this VistA patch.</w:t>
      </w:r>
    </w:p>
    <w:p w14:paraId="3849CA29" w14:textId="77777777" w:rsidR="00AE5904" w:rsidRDefault="00AE5904" w:rsidP="00740CBB">
      <w:pPr>
        <w:pStyle w:val="Heading2"/>
      </w:pPr>
      <w:bookmarkStart w:id="53" w:name="_Toc141695844"/>
      <w:r>
        <w:t>Installation Scripts</w:t>
      </w:r>
      <w:bookmarkEnd w:id="53"/>
    </w:p>
    <w:p w14:paraId="01DD5BA4" w14:textId="390BE26E" w:rsidR="00AE5904" w:rsidRPr="000436B1" w:rsidRDefault="008C4C7F" w:rsidP="000436B1">
      <w:pPr>
        <w:pStyle w:val="BodyText"/>
      </w:pPr>
      <w:r w:rsidRPr="000436B1">
        <w:t>Installation scripts are not applicable for this VistA patch.</w:t>
      </w:r>
    </w:p>
    <w:p w14:paraId="241166C4" w14:textId="77777777" w:rsidR="00AE5904" w:rsidRDefault="00AE5904" w:rsidP="00740CBB">
      <w:pPr>
        <w:pStyle w:val="Heading2"/>
      </w:pPr>
      <w:bookmarkStart w:id="54" w:name="_Toc141695845"/>
      <w:r>
        <w:t>Cron Scripts</w:t>
      </w:r>
      <w:bookmarkEnd w:id="54"/>
    </w:p>
    <w:p w14:paraId="4AA02BEC" w14:textId="638479A4" w:rsidR="00676736" w:rsidRPr="000436B1" w:rsidRDefault="00BD7FDB" w:rsidP="000436B1">
      <w:pPr>
        <w:pStyle w:val="BodyText"/>
      </w:pPr>
      <w:r w:rsidRPr="000436B1">
        <w:t>Cron scripts are not applicable for this VistA patch</w:t>
      </w:r>
      <w:r w:rsidR="009222F6" w:rsidRPr="000436B1">
        <w:t>.</w:t>
      </w:r>
    </w:p>
    <w:p w14:paraId="7DC1C87C" w14:textId="77777777" w:rsidR="00FD7CA6" w:rsidRDefault="00BE065D" w:rsidP="00740CBB">
      <w:pPr>
        <w:pStyle w:val="Heading2"/>
      </w:pPr>
      <w:bookmarkStart w:id="55" w:name="_Toc141695846"/>
      <w:r>
        <w:t xml:space="preserve">Access Requirements and </w:t>
      </w:r>
      <w:r w:rsidR="005C5ED2">
        <w:t>Skills Needed for the Installation</w:t>
      </w:r>
      <w:bookmarkEnd w:id="55"/>
    </w:p>
    <w:p w14:paraId="2967CA00" w14:textId="64211D87" w:rsidR="005C5ED2" w:rsidRPr="003E6054" w:rsidRDefault="003E6054" w:rsidP="000436B1">
      <w:pPr>
        <w:pStyle w:val="BodyText"/>
        <w:rPr>
          <w:i/>
          <w:iCs/>
        </w:rPr>
      </w:pPr>
      <w:r w:rsidRPr="00F51399">
        <w:t xml:space="preserve">To install this VistA patch, the patch installer must be an active user on the VistA system and have access to the VistA </w:t>
      </w:r>
      <w:r w:rsidRPr="00CE4377">
        <w:t>menu option “Kernel Installation &amp; Distribution System” [</w:t>
      </w:r>
      <w:r w:rsidRPr="00F51399">
        <w:t>XPD MAIN] and have VistA security keys XUPROG and XUPROGMODE. Knowledge on how to install VistA patches using the items on this menu option is also a required skill</w:t>
      </w:r>
      <w:r>
        <w:t>.</w:t>
      </w:r>
    </w:p>
    <w:p w14:paraId="3C6949B1" w14:textId="40F50DD7" w:rsidR="00B6233B" w:rsidRPr="0014768E" w:rsidRDefault="00FD7CA6" w:rsidP="00B6233B">
      <w:pPr>
        <w:pStyle w:val="Heading2"/>
      </w:pPr>
      <w:bookmarkStart w:id="56" w:name="_Toc416250739"/>
      <w:bookmarkStart w:id="57" w:name="_Toc430174019"/>
      <w:bookmarkStart w:id="58" w:name="_Toc141695847"/>
      <w:r w:rsidRPr="00FD6DC0">
        <w:t>Installation Procedure</w:t>
      </w:r>
      <w:bookmarkEnd w:id="56"/>
      <w:bookmarkEnd w:id="57"/>
      <w:bookmarkEnd w:id="58"/>
    </w:p>
    <w:p w14:paraId="353E26DA" w14:textId="77777777" w:rsidR="00EF47BB" w:rsidRPr="00EF47BB" w:rsidRDefault="00EF47BB" w:rsidP="000436B1">
      <w:pPr>
        <w:pStyle w:val="BodyText"/>
      </w:pPr>
      <w:r w:rsidRPr="00EF47BB">
        <w:t>Installation Instructions:</w:t>
      </w:r>
    </w:p>
    <w:p w14:paraId="55F17D97" w14:textId="3CF826CF" w:rsidR="00EF47BB" w:rsidRPr="00EF47BB" w:rsidRDefault="00EF47BB" w:rsidP="00F57549">
      <w:pPr>
        <w:pStyle w:val="ListParagraph"/>
        <w:numPr>
          <w:ilvl w:val="0"/>
          <w:numId w:val="28"/>
        </w:numPr>
        <w:autoSpaceDE w:val="0"/>
        <w:autoSpaceDN w:val="0"/>
        <w:adjustRightInd w:val="0"/>
        <w:contextualSpacing w:val="0"/>
      </w:pPr>
      <w:r w:rsidRPr="00EF47BB">
        <w:t>Choose the PackMan message containing this build. Then select the INSTALL/CHECK MESSAGE PackMan option to load the build.</w:t>
      </w:r>
    </w:p>
    <w:p w14:paraId="1A2AB0DD" w14:textId="6EA38209" w:rsidR="00EF47BB" w:rsidRPr="00EF47BB" w:rsidRDefault="00EF47BB" w:rsidP="009464C8">
      <w:pPr>
        <w:pStyle w:val="ListParagraph"/>
        <w:keepNext/>
        <w:numPr>
          <w:ilvl w:val="0"/>
          <w:numId w:val="28"/>
        </w:numPr>
        <w:autoSpaceDE w:val="0"/>
        <w:autoSpaceDN w:val="0"/>
        <w:adjustRightInd w:val="0"/>
        <w:contextualSpacing w:val="0"/>
      </w:pPr>
      <w:r w:rsidRPr="00EF47BB">
        <w:lastRenderedPageBreak/>
        <w:t xml:space="preserve">From </w:t>
      </w:r>
      <w:r w:rsidRPr="00BF6128">
        <w:t>the Kernel Installation and Distribution System</w:t>
      </w:r>
      <w:r w:rsidRPr="00EF47BB">
        <w:t xml:space="preserve"> Menu, select the Installation Menu.  From this menu</w:t>
      </w:r>
      <w:r w:rsidR="009464C8">
        <w:t>:</w:t>
      </w:r>
    </w:p>
    <w:p w14:paraId="0731E13F" w14:textId="2A8A47A2" w:rsidR="00EF47BB" w:rsidRPr="00EF47BB" w:rsidRDefault="00EF47BB" w:rsidP="00F57549">
      <w:pPr>
        <w:pStyle w:val="ListParagraph"/>
        <w:numPr>
          <w:ilvl w:val="1"/>
          <w:numId w:val="28"/>
        </w:numPr>
        <w:autoSpaceDE w:val="0"/>
        <w:autoSpaceDN w:val="0"/>
        <w:adjustRightInd w:val="0"/>
        <w:contextualSpacing w:val="0"/>
      </w:pPr>
      <w:r w:rsidRPr="00EF47BB">
        <w:t xml:space="preserve">Select the Verify Checksums in Transport Global option to confirm the integrity of the routines that are in the transport global. When prompted for the INSTALL NAME enter the patch name, </w:t>
      </w:r>
      <w:r w:rsidR="00432211">
        <w:t>PSB*3.0*142</w:t>
      </w:r>
      <w:r w:rsidRPr="00EF47BB">
        <w:t>.</w:t>
      </w:r>
    </w:p>
    <w:p w14:paraId="2D67D237" w14:textId="747D9D76" w:rsidR="00EF47BB" w:rsidRPr="00EF47BB" w:rsidRDefault="00EF47BB" w:rsidP="00F57549">
      <w:pPr>
        <w:pStyle w:val="ListParagraph"/>
        <w:numPr>
          <w:ilvl w:val="1"/>
          <w:numId w:val="28"/>
        </w:numPr>
        <w:autoSpaceDE w:val="0"/>
        <w:autoSpaceDN w:val="0"/>
        <w:adjustRightInd w:val="0"/>
        <w:contextualSpacing w:val="0"/>
      </w:pPr>
      <w:r w:rsidRPr="00EF47BB">
        <w:t>Select the Backup a Transport Global option to create a backup message. You must use this option and specify what to backup</w:t>
      </w:r>
      <w:r w:rsidR="00C84AC4">
        <w:t>:</w:t>
      </w:r>
      <w:r w:rsidRPr="00EF47BB">
        <w:t xml:space="preserve"> the entire Build or just Routines. The backup message can be used to restore the routines and components of the build to the pre-patch condition.</w:t>
      </w:r>
    </w:p>
    <w:p w14:paraId="114A0A0A" w14:textId="25FD484F" w:rsidR="00EF47BB" w:rsidRPr="00EF47BB" w:rsidRDefault="00EF47BB" w:rsidP="00A54647">
      <w:pPr>
        <w:pStyle w:val="ListParagraph"/>
        <w:numPr>
          <w:ilvl w:val="2"/>
          <w:numId w:val="28"/>
        </w:numPr>
        <w:autoSpaceDE w:val="0"/>
        <w:autoSpaceDN w:val="0"/>
        <w:adjustRightInd w:val="0"/>
        <w:contextualSpacing w:val="0"/>
      </w:pPr>
      <w:r w:rsidRPr="00EF47BB">
        <w:t>At the Installation option menu, select Backup a Transport Global.</w:t>
      </w:r>
    </w:p>
    <w:p w14:paraId="3BE4D92A" w14:textId="6F80810F" w:rsidR="00EF47BB" w:rsidRPr="00EF47BB" w:rsidRDefault="00EF47BB" w:rsidP="00790CCA">
      <w:pPr>
        <w:pStyle w:val="ListParagraph"/>
        <w:numPr>
          <w:ilvl w:val="2"/>
          <w:numId w:val="28"/>
        </w:numPr>
        <w:autoSpaceDE w:val="0"/>
        <w:autoSpaceDN w:val="0"/>
        <w:adjustRightInd w:val="0"/>
        <w:contextualSpacing w:val="0"/>
      </w:pPr>
      <w:r w:rsidRPr="00EF47BB">
        <w:t xml:space="preserve">At the Select INSTALL NAME prompt, enter your build </w:t>
      </w:r>
      <w:r w:rsidR="00432211">
        <w:t>PSB*3.0*142</w:t>
      </w:r>
      <w:r w:rsidRPr="00EF47BB">
        <w:t>.</w:t>
      </w:r>
    </w:p>
    <w:p w14:paraId="2ABF7EBF" w14:textId="21D4348F" w:rsidR="00EF47BB" w:rsidRPr="00EF47BB" w:rsidRDefault="00EF47BB" w:rsidP="00790CCA">
      <w:pPr>
        <w:pStyle w:val="ListParagraph"/>
        <w:numPr>
          <w:ilvl w:val="2"/>
          <w:numId w:val="28"/>
        </w:numPr>
        <w:autoSpaceDE w:val="0"/>
        <w:autoSpaceDN w:val="0"/>
        <w:adjustRightInd w:val="0"/>
        <w:contextualSpacing w:val="0"/>
      </w:pPr>
      <w:r w:rsidRPr="00EF47BB">
        <w:t xml:space="preserve">When prompted for the following, enter "R" for  </w:t>
      </w:r>
      <w:r>
        <w:t>R</w:t>
      </w:r>
      <w:r w:rsidRPr="00EF47BB">
        <w:t>outines or "B" for Build.</w:t>
      </w:r>
    </w:p>
    <w:p w14:paraId="11855C61" w14:textId="550A952A" w:rsidR="00EF47BB" w:rsidRPr="00EF47BB" w:rsidRDefault="00EF47BB" w:rsidP="00EF47BB">
      <w:pPr>
        <w:autoSpaceDE w:val="0"/>
        <w:autoSpaceDN w:val="0"/>
        <w:adjustRightInd w:val="0"/>
      </w:pPr>
      <w:r w:rsidRPr="00EF47BB">
        <w:t xml:space="preserve">               </w:t>
      </w:r>
      <w:r w:rsidR="00416792">
        <w:tab/>
      </w:r>
      <w:r w:rsidR="00416792">
        <w:tab/>
      </w:r>
      <w:r w:rsidRPr="00EF47BB">
        <w:t>Select one of the following:</w:t>
      </w:r>
    </w:p>
    <w:p w14:paraId="585CF43F" w14:textId="20E879F8" w:rsidR="00EF47BB" w:rsidRPr="00EF47BB" w:rsidRDefault="00EF47BB" w:rsidP="00EF47BB">
      <w:pPr>
        <w:autoSpaceDE w:val="0"/>
        <w:autoSpaceDN w:val="0"/>
        <w:adjustRightInd w:val="0"/>
      </w:pPr>
      <w:r w:rsidRPr="00EF47BB">
        <w:t xml:space="preserve">                      </w:t>
      </w:r>
      <w:r w:rsidR="00416792">
        <w:tab/>
      </w:r>
      <w:r w:rsidR="00416792">
        <w:tab/>
      </w:r>
      <w:r w:rsidR="00416792">
        <w:tab/>
      </w:r>
      <w:r w:rsidRPr="00EF47BB">
        <w:t>B         Build</w:t>
      </w:r>
    </w:p>
    <w:p w14:paraId="0113097B" w14:textId="0BA78DB0" w:rsidR="00EF47BB" w:rsidRPr="00EF47BB" w:rsidRDefault="00EF47BB" w:rsidP="00EF47BB">
      <w:pPr>
        <w:autoSpaceDE w:val="0"/>
        <w:autoSpaceDN w:val="0"/>
        <w:adjustRightInd w:val="0"/>
      </w:pPr>
      <w:r w:rsidRPr="00EF47BB">
        <w:t xml:space="preserve">                     </w:t>
      </w:r>
      <w:r w:rsidR="00416792">
        <w:tab/>
      </w:r>
      <w:r w:rsidR="00416792">
        <w:tab/>
      </w:r>
      <w:r w:rsidR="00416792">
        <w:tab/>
      </w:r>
      <w:r w:rsidRPr="00EF47BB">
        <w:t>R         Routines</w:t>
      </w:r>
    </w:p>
    <w:p w14:paraId="2EE8F9E2" w14:textId="4F529BF2" w:rsidR="00EF47BB" w:rsidRPr="00EF47BB" w:rsidRDefault="00EF47BB" w:rsidP="00EF47BB">
      <w:pPr>
        <w:autoSpaceDE w:val="0"/>
        <w:autoSpaceDN w:val="0"/>
        <w:adjustRightInd w:val="0"/>
      </w:pPr>
      <w:r w:rsidRPr="00EF47BB">
        <w:t xml:space="preserve">                </w:t>
      </w:r>
      <w:r w:rsidR="00416792">
        <w:tab/>
      </w:r>
      <w:r w:rsidR="00416792">
        <w:tab/>
      </w:r>
      <w:r w:rsidRPr="00EF47BB">
        <w:t xml:space="preserve">Enter response: </w:t>
      </w:r>
      <w:proofErr w:type="gramStart"/>
      <w:r w:rsidRPr="00EF47BB">
        <w:t>Build</w:t>
      </w:r>
      <w:proofErr w:type="gramEnd"/>
    </w:p>
    <w:p w14:paraId="1E502613" w14:textId="504A05BA" w:rsidR="00EF47BB" w:rsidRPr="00EF47BB" w:rsidRDefault="00EF47BB" w:rsidP="00416792">
      <w:pPr>
        <w:pStyle w:val="ListParagraph"/>
        <w:numPr>
          <w:ilvl w:val="2"/>
          <w:numId w:val="28"/>
        </w:numPr>
        <w:autoSpaceDE w:val="0"/>
        <w:autoSpaceDN w:val="0"/>
        <w:adjustRightInd w:val="0"/>
        <w:contextualSpacing w:val="0"/>
      </w:pPr>
      <w:r w:rsidRPr="00EF47BB">
        <w:t>When prompted "Do you wish to secure this message? NO//", press &lt;enter&gt; and take the default response of "NO".</w:t>
      </w:r>
    </w:p>
    <w:p w14:paraId="5B26C235" w14:textId="43DAA126" w:rsidR="00EF47BB" w:rsidRPr="00EF47BB" w:rsidRDefault="00EF47BB" w:rsidP="00416792">
      <w:pPr>
        <w:pStyle w:val="ListParagraph"/>
        <w:numPr>
          <w:ilvl w:val="2"/>
          <w:numId w:val="28"/>
        </w:numPr>
        <w:autoSpaceDE w:val="0"/>
        <w:autoSpaceDN w:val="0"/>
        <w:adjustRightInd w:val="0"/>
        <w:contextualSpacing w:val="0"/>
      </w:pPr>
      <w:r w:rsidRPr="00EF47BB">
        <w:t>When prompted with, "Send mail to: Last name, First Name", press &lt;enter&gt; to take default recipient. Add any additional recipients.</w:t>
      </w:r>
    </w:p>
    <w:p w14:paraId="7CBAC5FF" w14:textId="356507E5" w:rsidR="00EF47BB" w:rsidRPr="00EF47BB" w:rsidRDefault="00EF47BB" w:rsidP="00416792">
      <w:pPr>
        <w:pStyle w:val="ListParagraph"/>
        <w:numPr>
          <w:ilvl w:val="2"/>
          <w:numId w:val="28"/>
        </w:numPr>
        <w:autoSpaceDE w:val="0"/>
        <w:autoSpaceDN w:val="0"/>
        <w:adjustRightInd w:val="0"/>
        <w:contextualSpacing w:val="0"/>
      </w:pPr>
      <w:r w:rsidRPr="00EF47BB">
        <w:t>When prompted with "Select basket to send to: IN//", press &lt;</w:t>
      </w:r>
      <w:r w:rsidR="00416792" w:rsidRPr="00EF47BB">
        <w:t>E</w:t>
      </w:r>
      <w:r w:rsidRPr="00EF47BB">
        <w:t>nter&gt; and take the default IN mailbox or select a different mailbox.</w:t>
      </w:r>
    </w:p>
    <w:p w14:paraId="70B001AA" w14:textId="27ECBF18" w:rsidR="00EF47BB" w:rsidRPr="00EF47BB" w:rsidRDefault="00EF47BB" w:rsidP="00921E33">
      <w:pPr>
        <w:pStyle w:val="ListParagraph"/>
        <w:keepNext/>
        <w:numPr>
          <w:ilvl w:val="1"/>
          <w:numId w:val="28"/>
        </w:numPr>
        <w:autoSpaceDE w:val="0"/>
        <w:autoSpaceDN w:val="0"/>
        <w:adjustRightInd w:val="0"/>
        <w:contextualSpacing w:val="0"/>
      </w:pPr>
      <w:r w:rsidRPr="00EF47BB">
        <w:t xml:space="preserve">You may also elect to use the following options: </w:t>
      </w:r>
    </w:p>
    <w:p w14:paraId="556ECB60" w14:textId="2DE0C79A" w:rsidR="00EF47BB" w:rsidRPr="00EF47BB" w:rsidRDefault="00EF47BB" w:rsidP="00C00A21">
      <w:pPr>
        <w:pStyle w:val="ListParagraph"/>
        <w:numPr>
          <w:ilvl w:val="2"/>
          <w:numId w:val="28"/>
        </w:numPr>
        <w:autoSpaceDE w:val="0"/>
        <w:autoSpaceDN w:val="0"/>
        <w:adjustRightInd w:val="0"/>
        <w:contextualSpacing w:val="0"/>
      </w:pPr>
      <w:r w:rsidRPr="00EF47BB">
        <w:t>Print Transport Global - T</w:t>
      </w:r>
      <w:r w:rsidRPr="00CE4377">
        <w:t xml:space="preserve">his option will allow you to view the components of the </w:t>
      </w:r>
      <w:r w:rsidR="00BF6128" w:rsidRPr="00CE4377">
        <w:t>Kernel Installation and Distribution System (</w:t>
      </w:r>
      <w:r w:rsidRPr="00CE4377">
        <w:t>KIDS</w:t>
      </w:r>
      <w:r w:rsidR="00BF6128" w:rsidRPr="00CE4377">
        <w:t>)</w:t>
      </w:r>
      <w:r w:rsidRPr="00EF47BB">
        <w:t xml:space="preserve"> build.</w:t>
      </w:r>
    </w:p>
    <w:p w14:paraId="50A88508" w14:textId="4ECA968F" w:rsidR="00EF47BB" w:rsidRPr="00EF47BB" w:rsidRDefault="00EF47BB" w:rsidP="00C00A21">
      <w:pPr>
        <w:pStyle w:val="ListParagraph"/>
        <w:numPr>
          <w:ilvl w:val="2"/>
          <w:numId w:val="28"/>
        </w:numPr>
        <w:autoSpaceDE w:val="0"/>
        <w:autoSpaceDN w:val="0"/>
        <w:adjustRightInd w:val="0"/>
        <w:contextualSpacing w:val="0"/>
      </w:pPr>
      <w:r w:rsidRPr="00EF47BB">
        <w:t xml:space="preserve">Compare Transport Global to Current System - This option will allow you to view all changes that will be made when this patch is installed.  It compares all </w:t>
      </w:r>
      <w:r w:rsidRPr="00A5424F">
        <w:t xml:space="preserve">of the components of this patch, such as routines, </w:t>
      </w:r>
      <w:r w:rsidR="00A5424F" w:rsidRPr="00A5424F">
        <w:t>data dictionaries (</w:t>
      </w:r>
      <w:r w:rsidRPr="00A5424F">
        <w:t>DDs</w:t>
      </w:r>
      <w:r w:rsidR="00A5424F" w:rsidRPr="00A5424F">
        <w:t>)</w:t>
      </w:r>
      <w:r w:rsidRPr="00A5424F">
        <w:t>, temp</w:t>
      </w:r>
      <w:r w:rsidRPr="00EF47BB">
        <w:t>lates, etc.</w:t>
      </w:r>
    </w:p>
    <w:p w14:paraId="76FB597E" w14:textId="3415CF55" w:rsidR="00EF47BB" w:rsidRPr="00EF47BB" w:rsidRDefault="00EF47BB" w:rsidP="00F64E0F">
      <w:pPr>
        <w:pStyle w:val="ListParagraph"/>
        <w:keepNext/>
        <w:numPr>
          <w:ilvl w:val="1"/>
          <w:numId w:val="28"/>
        </w:numPr>
        <w:autoSpaceDE w:val="0"/>
        <w:autoSpaceDN w:val="0"/>
        <w:adjustRightInd w:val="0"/>
        <w:contextualSpacing w:val="0"/>
      </w:pPr>
      <w:r w:rsidRPr="00EF47BB">
        <w:t xml:space="preserve">Select the Install Package(s) option and choose the patch to install. </w:t>
      </w:r>
    </w:p>
    <w:p w14:paraId="11BB5B70" w14:textId="441D5247" w:rsidR="00EF47BB" w:rsidRPr="00EF47BB" w:rsidRDefault="00EF47BB" w:rsidP="00CA712F">
      <w:pPr>
        <w:pStyle w:val="ListParagraph"/>
        <w:numPr>
          <w:ilvl w:val="2"/>
          <w:numId w:val="28"/>
        </w:numPr>
        <w:autoSpaceDE w:val="0"/>
        <w:autoSpaceDN w:val="0"/>
        <w:adjustRightInd w:val="0"/>
        <w:contextualSpacing w:val="0"/>
      </w:pPr>
      <w:r w:rsidRPr="00EF47BB">
        <w:t>If prompted 'Want KIDS to Rebuild Menu Trees Upon Completion of Install? NO//', answer 'NO'.</w:t>
      </w:r>
    </w:p>
    <w:p w14:paraId="6D24885A" w14:textId="741C4084" w:rsidR="00EF47BB" w:rsidRPr="00EF47BB" w:rsidRDefault="00EF47BB" w:rsidP="00CA712F">
      <w:pPr>
        <w:pStyle w:val="ListParagraph"/>
        <w:numPr>
          <w:ilvl w:val="2"/>
          <w:numId w:val="28"/>
        </w:numPr>
        <w:autoSpaceDE w:val="0"/>
        <w:autoSpaceDN w:val="0"/>
        <w:adjustRightInd w:val="0"/>
        <w:contextualSpacing w:val="0"/>
      </w:pPr>
      <w:r w:rsidRPr="00EF47BB">
        <w:t>When prompted 'Want KIDS to INHIBIT LOGONs during the</w:t>
      </w:r>
      <w:r w:rsidR="00896BB9">
        <w:t xml:space="preserve"> </w:t>
      </w:r>
      <w:r w:rsidRPr="00EF47BB">
        <w:t>install? NO//', answer 'NO'</w:t>
      </w:r>
    </w:p>
    <w:p w14:paraId="7E4103AA" w14:textId="0CCF8699" w:rsidR="00EF47BB" w:rsidRPr="00EF47BB" w:rsidRDefault="00EF47BB" w:rsidP="009464C8">
      <w:pPr>
        <w:pStyle w:val="ListParagraph"/>
        <w:keepNext/>
        <w:numPr>
          <w:ilvl w:val="2"/>
          <w:numId w:val="28"/>
        </w:numPr>
        <w:autoSpaceDE w:val="0"/>
        <w:autoSpaceDN w:val="0"/>
        <w:adjustRightInd w:val="0"/>
        <w:ind w:left="2174" w:hanging="187"/>
        <w:contextualSpacing w:val="0"/>
      </w:pPr>
      <w:r w:rsidRPr="00EF47BB">
        <w:lastRenderedPageBreak/>
        <w:t>When prompted 'Want to DISABLE Scheduled Options, Menu Options, and Protocols? NO//', answer 'NO'.</w:t>
      </w:r>
    </w:p>
    <w:p w14:paraId="2B384C1F" w14:textId="0A3A8567" w:rsidR="0098694A" w:rsidRPr="0039323D" w:rsidRDefault="00EF47BB" w:rsidP="00CA712F">
      <w:pPr>
        <w:pStyle w:val="ListParagraph"/>
        <w:numPr>
          <w:ilvl w:val="2"/>
          <w:numId w:val="28"/>
        </w:numPr>
        <w:autoSpaceDE w:val="0"/>
        <w:autoSpaceDN w:val="0"/>
        <w:adjustRightInd w:val="0"/>
        <w:contextualSpacing w:val="0"/>
      </w:pPr>
      <w:r w:rsidRPr="00EF47BB">
        <w:t>When prompted 'Delay Install (Minutes):  (0 - 60): 0//', answer 0</w:t>
      </w:r>
      <w:r w:rsidR="00AD5E9E" w:rsidRPr="00AD5E9E">
        <w:t>'</w:t>
      </w:r>
      <w:r w:rsidRPr="00EF47BB">
        <w:t>.</w:t>
      </w:r>
    </w:p>
    <w:p w14:paraId="243FCCDB" w14:textId="0290E94D" w:rsidR="004B0FC9" w:rsidRPr="004B0FC9" w:rsidRDefault="009123D8" w:rsidP="004B0FC9">
      <w:pPr>
        <w:pStyle w:val="Heading2"/>
      </w:pPr>
      <w:bookmarkStart w:id="59" w:name="_Toc141695848"/>
      <w:r>
        <w:t>Installation Verification Procedure</w:t>
      </w:r>
      <w:bookmarkEnd w:id="59"/>
    </w:p>
    <w:p w14:paraId="6B879480" w14:textId="455EC573" w:rsidR="004B0FC9" w:rsidRPr="00137A83" w:rsidRDefault="004B0FC9" w:rsidP="00137A83">
      <w:pPr>
        <w:pStyle w:val="BodyText"/>
      </w:pPr>
      <w:r w:rsidRPr="00137A83">
        <w:t>Successful installation can be verified by reviewing the first 2 lines of the routines contained in the patch. The second line will contain the patch number in the [PATCH LIST] section.</w:t>
      </w:r>
    </w:p>
    <w:p w14:paraId="4F7192EC" w14:textId="3CD088BE" w:rsidR="009A003E" w:rsidRPr="00137A83" w:rsidRDefault="004B0FC9" w:rsidP="00137A83">
      <w:pPr>
        <w:pStyle w:val="BodyText"/>
      </w:pPr>
      <w:r w:rsidRPr="00137A83">
        <w:t>The option Calculate and Show Checksum Values [XTSUMBLD-CHECK] can be run</w:t>
      </w:r>
      <w:r w:rsidR="00F634BA" w:rsidRPr="00137A83">
        <w:t xml:space="preserve"> </w:t>
      </w:r>
      <w:r w:rsidRPr="00137A83">
        <w:t>to compare the routine checksums to what is documented in the patch</w:t>
      </w:r>
      <w:r w:rsidR="005F3344" w:rsidRPr="00137A83">
        <w:t>.</w:t>
      </w:r>
    </w:p>
    <w:p w14:paraId="531E4492" w14:textId="77777777" w:rsidR="00222FCD" w:rsidRDefault="00222FCD" w:rsidP="003D76CF">
      <w:pPr>
        <w:pStyle w:val="Heading2"/>
      </w:pPr>
      <w:bookmarkStart w:id="60" w:name="_Toc141695849"/>
      <w:r>
        <w:t>System Configuration</w:t>
      </w:r>
      <w:bookmarkEnd w:id="60"/>
    </w:p>
    <w:p w14:paraId="75AD1BEA" w14:textId="603DD625" w:rsidR="005F3344" w:rsidRPr="00DD0EF1" w:rsidRDefault="00DD0EF1" w:rsidP="00137A83">
      <w:pPr>
        <w:pStyle w:val="BodyText"/>
        <w:rPr>
          <w:i/>
          <w:iCs/>
        </w:rPr>
      </w:pPr>
      <w:r>
        <w:t>System configuration is not applicable for this VistA patch.</w:t>
      </w:r>
    </w:p>
    <w:p w14:paraId="0D14E396" w14:textId="77777777" w:rsidR="00222FCD" w:rsidRDefault="00222FCD" w:rsidP="003D76CF">
      <w:pPr>
        <w:pStyle w:val="Heading2"/>
      </w:pPr>
      <w:bookmarkStart w:id="61" w:name="_Toc141695850"/>
      <w:r>
        <w:t>Database Tuning</w:t>
      </w:r>
      <w:bookmarkEnd w:id="61"/>
    </w:p>
    <w:p w14:paraId="756BA377" w14:textId="0E2CA5CC" w:rsidR="00222FCD" w:rsidRPr="00DD0EF1" w:rsidRDefault="00DD0EF1" w:rsidP="00137A83">
      <w:pPr>
        <w:pStyle w:val="BodyText"/>
        <w:rPr>
          <w:i/>
          <w:iCs/>
        </w:rPr>
      </w:pPr>
      <w:r>
        <w:t>Database</w:t>
      </w:r>
      <w:r w:rsidRPr="00047EC4">
        <w:t xml:space="preserve"> tuning</w:t>
      </w:r>
      <w:r>
        <w:t xml:space="preserve"> is not applicable for this VistA patch.</w:t>
      </w:r>
    </w:p>
    <w:p w14:paraId="3D6B125A" w14:textId="77777777" w:rsidR="00AE5904" w:rsidRDefault="00685E4D" w:rsidP="003B4A90">
      <w:pPr>
        <w:pStyle w:val="Heading1"/>
        <w:pageBreakBefore w:val="0"/>
      </w:pPr>
      <w:bookmarkStart w:id="62" w:name="_Toc141695851"/>
      <w:r>
        <w:t>Back-Out</w:t>
      </w:r>
      <w:r w:rsidR="00AE5904">
        <w:t xml:space="preserve"> Procedure</w:t>
      </w:r>
      <w:bookmarkEnd w:id="62"/>
    </w:p>
    <w:p w14:paraId="4FABE5EE" w14:textId="11882A78" w:rsidR="00A72A1B" w:rsidRPr="00DD0EF1" w:rsidRDefault="00DD0EF1" w:rsidP="00137A83">
      <w:pPr>
        <w:pStyle w:val="BodyText"/>
        <w:rPr>
          <w:i/>
          <w:iCs/>
        </w:rPr>
      </w:pPr>
      <w:r w:rsidRPr="00047EC4">
        <w:t xml:space="preserve">Back-Out pertains to a return to the last known good operational state of the software and appropriate platform settings. </w:t>
      </w:r>
      <w:r w:rsidRPr="00E61FFA">
        <w:t>In the event of a catastrophic failure, the Area Manager may make the decision to backout the patch and rollback any necessary database changes. The Area Manager, working with site personnel, tier 2 product support, and the development team will be involved in the decision. However, the Area Manager will make the final decision.</w:t>
      </w:r>
    </w:p>
    <w:p w14:paraId="10A0B022" w14:textId="52F5D44B" w:rsidR="00455CB4" w:rsidRDefault="00685E4D" w:rsidP="00740CBB">
      <w:pPr>
        <w:pStyle w:val="Heading2"/>
      </w:pPr>
      <w:bookmarkStart w:id="63" w:name="_Toc141695852"/>
      <w:r>
        <w:t>Back-Out</w:t>
      </w:r>
      <w:r w:rsidR="00455CB4">
        <w:t xml:space="preserve"> Strategy</w:t>
      </w:r>
      <w:bookmarkEnd w:id="63"/>
    </w:p>
    <w:p w14:paraId="3BDE201B" w14:textId="376E1ADB" w:rsidR="00D77C09" w:rsidRPr="00DC47D6" w:rsidRDefault="00D77C09" w:rsidP="00DC47D6">
      <w:pPr>
        <w:pStyle w:val="BodyText"/>
      </w:pPr>
      <w:r w:rsidRPr="00DC47D6">
        <w:t xml:space="preserve">Back-out Procedures are only needed if there are major problems (examples include the KIDS notice of incompletion or hard errors) resulting from the installation of this patch. You must have concurrence from </w:t>
      </w:r>
      <w:r w:rsidR="00FE6E05" w:rsidRPr="00FE6E05">
        <w:t>HSP PCS support</w:t>
      </w:r>
      <w:r w:rsidRPr="00DC47D6">
        <w:t xml:space="preserve"> before a </w:t>
      </w:r>
      <w:r w:rsidR="00CB13BD">
        <w:t>back</w:t>
      </w:r>
      <w:r w:rsidR="00C634C7">
        <w:t>-</w:t>
      </w:r>
      <w:r w:rsidR="00CB13BD">
        <w:t>out</w:t>
      </w:r>
      <w:r w:rsidR="00F92E25">
        <w:t xml:space="preserve"> </w:t>
      </w:r>
      <w:r w:rsidRPr="00DC47D6">
        <w:t>can occur. Enter a ServiceNow ticket to obtain</w:t>
      </w:r>
      <w:r w:rsidR="00A8279B">
        <w:t xml:space="preserve"> </w:t>
      </w:r>
      <w:r w:rsidRPr="00DC47D6">
        <w:t>this concurrence.</w:t>
      </w:r>
    </w:p>
    <w:p w14:paraId="747DD4F4" w14:textId="642930BC" w:rsidR="00D77C09" w:rsidRPr="00DC47D6" w:rsidRDefault="00D77C09" w:rsidP="00DC47D6">
      <w:pPr>
        <w:pStyle w:val="BodyText"/>
      </w:pPr>
      <w:r w:rsidRPr="00DC47D6">
        <w:t xml:space="preserve">Although it is unlikely due to care in collecting approved requirements, Software Quality Assurance (SQA) review and multiple testing stages (Unit testing, Component Integration Testing, User Acceptance Testing) a back-out decision due to major issues with this patch could occur during site Mirror Testing, Site Production Testing or after National Release to the Field. </w:t>
      </w:r>
      <w:r w:rsidRPr="006A039B">
        <w:t xml:space="preserve">The strategy would depend </w:t>
      </w:r>
      <w:r w:rsidR="00726A4E" w:rsidRPr="006A039B">
        <w:t>up</w:t>
      </w:r>
      <w:r w:rsidRPr="006A039B">
        <w:t>on the stage</w:t>
      </w:r>
      <w:r w:rsidR="00F13A92" w:rsidRPr="006A039B">
        <w:t xml:space="preserve"> of testing</w:t>
      </w:r>
      <w:r w:rsidR="00C538B4" w:rsidRPr="006A039B">
        <w:t xml:space="preserve"> when</w:t>
      </w:r>
      <w:r w:rsidRPr="006A039B">
        <w:t xml:space="preserve"> the decision is made</w:t>
      </w:r>
      <w:r w:rsidRPr="00DC47D6">
        <w:t>. If during Site Production Testing, unless the patch produces catastrophic problems, the normal VistA response would be for a new version of the test patch correcting defects to be produced, retested and upon successfully passing development team testing would be resubmitted to the site for testing. If the defects were not discovered until after national release but during the 30 days support period, a new patch will be entered into the National Patch Module on Forum and go through all the necessary milestone reviews etc. as an emergency patch.</w:t>
      </w:r>
    </w:p>
    <w:p w14:paraId="165534E1" w14:textId="77777777" w:rsidR="006C6DBA" w:rsidRDefault="00685E4D" w:rsidP="00740CBB">
      <w:pPr>
        <w:pStyle w:val="Heading2"/>
      </w:pPr>
      <w:bookmarkStart w:id="64" w:name="_Toc141695853"/>
      <w:r>
        <w:t>Back-Out</w:t>
      </w:r>
      <w:r w:rsidR="006C6DBA">
        <w:t xml:space="preserve"> Considerations</w:t>
      </w:r>
      <w:bookmarkEnd w:id="64"/>
    </w:p>
    <w:p w14:paraId="5DDA501D" w14:textId="58622A28" w:rsidR="006C6DBA" w:rsidRPr="00AC755C" w:rsidRDefault="00AC755C" w:rsidP="00DC47D6">
      <w:pPr>
        <w:pStyle w:val="BodyText"/>
        <w:rPr>
          <w:i/>
          <w:iCs/>
        </w:rPr>
      </w:pPr>
      <w:r w:rsidRPr="00AC755C">
        <w:t xml:space="preserve">Changes implemented with </w:t>
      </w:r>
      <w:r>
        <w:t xml:space="preserve">the </w:t>
      </w:r>
      <w:r w:rsidR="00B72948">
        <w:t>patch</w:t>
      </w:r>
      <w:r w:rsidRPr="00AC755C">
        <w:t xml:space="preserve"> should be backed out in their entirety</w:t>
      </w:r>
      <w:r>
        <w:t>.</w:t>
      </w:r>
      <w:r w:rsidR="00B72948">
        <w:t xml:space="preserve">  </w:t>
      </w:r>
    </w:p>
    <w:p w14:paraId="1B40411A" w14:textId="77777777" w:rsidR="00DF6B4A" w:rsidRDefault="00DF6B4A" w:rsidP="00740CBB">
      <w:pPr>
        <w:pStyle w:val="Heading3"/>
      </w:pPr>
      <w:bookmarkStart w:id="65" w:name="_Toc141695854"/>
      <w:r>
        <w:lastRenderedPageBreak/>
        <w:t>Load Testing</w:t>
      </w:r>
      <w:bookmarkEnd w:id="65"/>
    </w:p>
    <w:p w14:paraId="0B0E50C0" w14:textId="0AA79D87" w:rsidR="00DF6B4A" w:rsidRPr="00D956D6" w:rsidRDefault="00BE1916" w:rsidP="00DC47D6">
      <w:pPr>
        <w:pStyle w:val="BodyText"/>
        <w:rPr>
          <w:i/>
          <w:iCs/>
        </w:rPr>
      </w:pPr>
      <w:r w:rsidRPr="00BE1916">
        <w:t>Load Testing is not applicable for this VistA patch.</w:t>
      </w:r>
    </w:p>
    <w:p w14:paraId="3F3C821C" w14:textId="77777777" w:rsidR="00DF6B4A" w:rsidRDefault="00DF6B4A" w:rsidP="00740CBB">
      <w:pPr>
        <w:pStyle w:val="Heading3"/>
      </w:pPr>
      <w:bookmarkStart w:id="66" w:name="_Toc141695855"/>
      <w:r>
        <w:t>User Acceptance Testing</w:t>
      </w:r>
      <w:bookmarkEnd w:id="66"/>
    </w:p>
    <w:p w14:paraId="0F583408" w14:textId="68B761F3" w:rsidR="00DF6B4A" w:rsidRPr="00DF6B4A" w:rsidRDefault="00E2624E" w:rsidP="00DC47D6">
      <w:pPr>
        <w:pStyle w:val="BodyText"/>
      </w:pPr>
      <w:r w:rsidRPr="009D792E">
        <w:t xml:space="preserve">User Acceptance is detailed in </w:t>
      </w:r>
      <w:r w:rsidR="00B72948" w:rsidRPr="009D792E">
        <w:t>the Pharmacy Operational Updates J</w:t>
      </w:r>
      <w:r w:rsidR="00B24FFE">
        <w:t>ira</w:t>
      </w:r>
      <w:r w:rsidR="00B72948" w:rsidRPr="009D792E">
        <w:t xml:space="preserve"> project site.</w:t>
      </w:r>
    </w:p>
    <w:p w14:paraId="45D0D1CD" w14:textId="77777777" w:rsidR="006C6DBA" w:rsidRDefault="00685E4D" w:rsidP="00740CBB">
      <w:pPr>
        <w:pStyle w:val="Heading2"/>
      </w:pPr>
      <w:bookmarkStart w:id="67" w:name="_Toc141695856"/>
      <w:r>
        <w:t>Back-Out</w:t>
      </w:r>
      <w:r w:rsidR="00DF6B4A" w:rsidRPr="00DF6B4A">
        <w:t xml:space="preserve"> </w:t>
      </w:r>
      <w:r w:rsidR="006C6DBA">
        <w:t>Criteria</w:t>
      </w:r>
      <w:bookmarkEnd w:id="67"/>
    </w:p>
    <w:p w14:paraId="770D7678" w14:textId="15D5988A" w:rsidR="006C6DBA" w:rsidRDefault="00BF10EF" w:rsidP="00DC47D6">
      <w:pPr>
        <w:pStyle w:val="BodyText"/>
      </w:pPr>
      <w:r w:rsidRPr="00DC47D6">
        <w:t xml:space="preserve">It may be decided to back out this patch if the project is canceled, the requested changes implemented by the </w:t>
      </w:r>
      <w:r w:rsidR="008A7CB7" w:rsidRPr="00DC47D6">
        <w:t>patch</w:t>
      </w:r>
      <w:r w:rsidRPr="00DC47D6">
        <w:t xml:space="preserve"> are no longer desired by VA OIT and the Pharmacy Business team, or the patch produces catastrophic problems.</w:t>
      </w:r>
    </w:p>
    <w:p w14:paraId="5A86C0FE" w14:textId="77777777" w:rsidR="006C6DBA" w:rsidRDefault="00685E4D" w:rsidP="00740CBB">
      <w:pPr>
        <w:pStyle w:val="Heading2"/>
      </w:pPr>
      <w:bookmarkStart w:id="68" w:name="_Toc141695857"/>
      <w:r>
        <w:t>Back-Out</w:t>
      </w:r>
      <w:r w:rsidR="00DF6B4A" w:rsidRPr="00DF6B4A">
        <w:t xml:space="preserve"> </w:t>
      </w:r>
      <w:r w:rsidR="006C6DBA">
        <w:t>Risks</w:t>
      </w:r>
      <w:bookmarkEnd w:id="68"/>
    </w:p>
    <w:p w14:paraId="7EA6C396" w14:textId="7FB7D2B9" w:rsidR="006C6DBA" w:rsidRPr="00DC47D6" w:rsidRDefault="0038535E" w:rsidP="00DC47D6">
      <w:pPr>
        <w:pStyle w:val="BodyText"/>
      </w:pPr>
      <w:r w:rsidRPr="00DC47D6">
        <w:t xml:space="preserve">Back-out risks include the current state VistA handling of </w:t>
      </w:r>
      <w:r w:rsidR="00F004B6">
        <w:t>PCE updates</w:t>
      </w:r>
      <w:r w:rsidRPr="00DC47D6">
        <w:t>.</w:t>
      </w:r>
    </w:p>
    <w:p w14:paraId="5EAA403C" w14:textId="77777777" w:rsidR="006C6DBA" w:rsidRDefault="006C6DBA" w:rsidP="00740CBB">
      <w:pPr>
        <w:pStyle w:val="Heading2"/>
      </w:pPr>
      <w:bookmarkStart w:id="69" w:name="_Toc141695858"/>
      <w:r>
        <w:t xml:space="preserve">Authority for </w:t>
      </w:r>
      <w:r w:rsidR="00685E4D">
        <w:t>Back-Out</w:t>
      </w:r>
      <w:bookmarkEnd w:id="69"/>
    </w:p>
    <w:p w14:paraId="446F299E" w14:textId="691B24A8" w:rsidR="006C6DBA" w:rsidRPr="00A72A1B" w:rsidRDefault="0038535E" w:rsidP="00DC47D6">
      <w:pPr>
        <w:pStyle w:val="BodyText"/>
      </w:pPr>
      <w:r w:rsidRPr="0038535E">
        <w:t>Any back-out decision should be a joint decision of the Area Manager, the Business Owner (or their representative) and the Program Manager with input from the</w:t>
      </w:r>
      <w:r>
        <w:t xml:space="preserve"> </w:t>
      </w:r>
      <w:r w:rsidR="00D84CFC" w:rsidRPr="00D84CFC">
        <w:t>HSP PCS</w:t>
      </w:r>
      <w:r w:rsidRPr="0038535E">
        <w:t xml:space="preserve"> Application Coordinator, HPS Support, the project development team.</w:t>
      </w:r>
      <w:r w:rsidR="006C6DBA">
        <w:t xml:space="preserve">  </w:t>
      </w:r>
    </w:p>
    <w:p w14:paraId="779C7AD8" w14:textId="77777777" w:rsidR="00AE5904" w:rsidRDefault="00685E4D" w:rsidP="00740CBB">
      <w:pPr>
        <w:pStyle w:val="Heading2"/>
      </w:pPr>
      <w:bookmarkStart w:id="70" w:name="_Toc141695859"/>
      <w:r>
        <w:t>Back-Out</w:t>
      </w:r>
      <w:r w:rsidR="00AE5904">
        <w:t xml:space="preserve"> Procedure</w:t>
      </w:r>
      <w:bookmarkEnd w:id="70"/>
    </w:p>
    <w:p w14:paraId="4921B89D" w14:textId="623C0695" w:rsidR="00DE0518" w:rsidRDefault="009735A3" w:rsidP="009735A3">
      <w:pPr>
        <w:pStyle w:val="BodyText"/>
      </w:pPr>
      <w:r w:rsidRPr="00AD6CBF">
        <w:t>The back-out plan for VistA applications is complex and not a “one size fits all” solution. The general strategy for a VistA back-out is to repair the code with a follow-up patch. The development team recommends that sites log a ticket if it is a nationally released patch.</w:t>
      </w:r>
    </w:p>
    <w:p w14:paraId="2DB43A86" w14:textId="77777777" w:rsidR="00DE0518" w:rsidRDefault="00DE0518" w:rsidP="00740CBB">
      <w:pPr>
        <w:pStyle w:val="Heading2"/>
      </w:pPr>
      <w:bookmarkStart w:id="71" w:name="_Toc141695860"/>
      <w:r>
        <w:t>Back-out Verification Procedure</w:t>
      </w:r>
      <w:bookmarkEnd w:id="71"/>
    </w:p>
    <w:p w14:paraId="7635F833" w14:textId="3961BFA4" w:rsidR="00DE0518" w:rsidRPr="009735A3" w:rsidRDefault="009735A3" w:rsidP="00DC47D6">
      <w:pPr>
        <w:pStyle w:val="BodyText"/>
        <w:rPr>
          <w:i/>
          <w:iCs/>
        </w:rPr>
      </w:pPr>
      <w:r w:rsidRPr="009735A3">
        <w:t>Successful back-out is confirmed by verification that the back-out patch was successfully implemented, including verification that new components were removed and modified components were returned to their pre-patch state</w:t>
      </w:r>
      <w:r>
        <w:t>.</w:t>
      </w:r>
    </w:p>
    <w:p w14:paraId="0F7FAE59" w14:textId="77777777" w:rsidR="00AE5904" w:rsidRDefault="00AE5904" w:rsidP="003B4A90">
      <w:pPr>
        <w:pStyle w:val="Heading1"/>
        <w:pageBreakBefore w:val="0"/>
      </w:pPr>
      <w:bookmarkStart w:id="72" w:name="_Toc141695861"/>
      <w:r>
        <w:t>Rollback Procedure</w:t>
      </w:r>
      <w:bookmarkEnd w:id="72"/>
    </w:p>
    <w:p w14:paraId="112E3F91" w14:textId="56B3EE4D" w:rsidR="00AE5904" w:rsidRDefault="006365A8" w:rsidP="006365A8">
      <w:pPr>
        <w:pStyle w:val="BodyText"/>
      </w:pPr>
      <w:r w:rsidRPr="00FB7DFD">
        <w:t>Not applicable.</w:t>
      </w:r>
    </w:p>
    <w:p w14:paraId="36494637" w14:textId="77777777" w:rsidR="0029309C" w:rsidRDefault="0029309C" w:rsidP="00740CBB">
      <w:pPr>
        <w:pStyle w:val="Heading2"/>
      </w:pPr>
      <w:bookmarkStart w:id="73" w:name="_Toc141695862"/>
      <w:r>
        <w:t>Rollback Considerations</w:t>
      </w:r>
      <w:bookmarkEnd w:id="73"/>
    </w:p>
    <w:p w14:paraId="341769B9" w14:textId="1C59F2E7" w:rsidR="0029309C" w:rsidRPr="0029309C" w:rsidRDefault="006365A8" w:rsidP="006365A8">
      <w:pPr>
        <w:pStyle w:val="BodyText"/>
      </w:pPr>
      <w:r w:rsidRPr="00FB7DFD">
        <w:t>Not applicable.</w:t>
      </w:r>
    </w:p>
    <w:p w14:paraId="013FAB76" w14:textId="77777777" w:rsidR="0029309C" w:rsidRDefault="0029309C" w:rsidP="00740CBB">
      <w:pPr>
        <w:pStyle w:val="Heading2"/>
      </w:pPr>
      <w:bookmarkStart w:id="74" w:name="_Toc141695863"/>
      <w:r>
        <w:t>Rollback Criteria</w:t>
      </w:r>
      <w:bookmarkEnd w:id="74"/>
    </w:p>
    <w:p w14:paraId="02A18BC3" w14:textId="33C6225A" w:rsidR="0029309C" w:rsidRPr="0029309C" w:rsidRDefault="006365A8" w:rsidP="006365A8">
      <w:pPr>
        <w:pStyle w:val="BodyText"/>
      </w:pPr>
      <w:r w:rsidRPr="00FB7DFD">
        <w:t>Not applicable.</w:t>
      </w:r>
    </w:p>
    <w:p w14:paraId="0A7B6CAB" w14:textId="77777777" w:rsidR="0029309C" w:rsidRDefault="0029309C" w:rsidP="00740CBB">
      <w:pPr>
        <w:pStyle w:val="Heading2"/>
      </w:pPr>
      <w:bookmarkStart w:id="75" w:name="_Toc141695864"/>
      <w:r>
        <w:t>Rollback Risks</w:t>
      </w:r>
      <w:bookmarkEnd w:id="75"/>
    </w:p>
    <w:p w14:paraId="3C049D45" w14:textId="69036177" w:rsidR="0029309C" w:rsidRPr="0029309C" w:rsidRDefault="006365A8" w:rsidP="006365A8">
      <w:pPr>
        <w:pStyle w:val="BodyText"/>
      </w:pPr>
      <w:r w:rsidRPr="00FB7DFD">
        <w:t>Not applicable</w:t>
      </w:r>
      <w:r>
        <w:t>.</w:t>
      </w:r>
    </w:p>
    <w:p w14:paraId="181233A9" w14:textId="77777777" w:rsidR="0029309C" w:rsidRPr="0029309C" w:rsidRDefault="0029309C" w:rsidP="00740CBB">
      <w:pPr>
        <w:pStyle w:val="Heading2"/>
      </w:pPr>
      <w:bookmarkStart w:id="76" w:name="_Toc141695865"/>
      <w:r>
        <w:t>Authority for Rollback</w:t>
      </w:r>
      <w:bookmarkEnd w:id="76"/>
    </w:p>
    <w:p w14:paraId="0D54A1BB" w14:textId="60F95C96" w:rsidR="00AE5904" w:rsidRDefault="006365A8" w:rsidP="006365A8">
      <w:pPr>
        <w:pStyle w:val="BodyText"/>
      </w:pPr>
      <w:r w:rsidRPr="00FB7DFD">
        <w:t>Not applicable.</w:t>
      </w:r>
    </w:p>
    <w:p w14:paraId="02CD336B" w14:textId="77777777" w:rsidR="00DF0C18" w:rsidRDefault="00DF0C18" w:rsidP="00740CBB">
      <w:pPr>
        <w:pStyle w:val="Heading2"/>
      </w:pPr>
      <w:bookmarkStart w:id="77" w:name="_Toc141695866"/>
      <w:r>
        <w:lastRenderedPageBreak/>
        <w:t>Rollback Procedure</w:t>
      </w:r>
      <w:bookmarkEnd w:id="77"/>
    </w:p>
    <w:p w14:paraId="153A30FE" w14:textId="48E9A025" w:rsidR="00DF0C18" w:rsidRDefault="006365A8" w:rsidP="006365A8">
      <w:pPr>
        <w:pStyle w:val="BodyText"/>
      </w:pPr>
      <w:r w:rsidRPr="00FB7DFD">
        <w:t>Not applicable.</w:t>
      </w:r>
    </w:p>
    <w:p w14:paraId="74763EB0" w14:textId="77777777" w:rsidR="00EE08BA" w:rsidRPr="009D650B" w:rsidRDefault="00037CE1" w:rsidP="009D650B">
      <w:pPr>
        <w:pStyle w:val="Heading2"/>
        <w:rPr>
          <w:rFonts w:eastAsia="Calibri"/>
        </w:rPr>
      </w:pPr>
      <w:bookmarkStart w:id="78" w:name="_Toc141695867"/>
      <w:r w:rsidRPr="009D650B">
        <w:t>Rollback Verification Procedure</w:t>
      </w:r>
      <w:bookmarkEnd w:id="78"/>
    </w:p>
    <w:p w14:paraId="7607CD64" w14:textId="74E46EA3" w:rsidR="00FA1BF4" w:rsidRPr="002761EA" w:rsidRDefault="006365A8" w:rsidP="003B4A90">
      <w:pPr>
        <w:pStyle w:val="BodyText"/>
      </w:pPr>
      <w:r w:rsidRPr="00FB7DFD">
        <w:t>Not applicable</w:t>
      </w:r>
      <w:r w:rsidR="003B4A90">
        <w:t>.</w:t>
      </w:r>
    </w:p>
    <w:sectPr w:rsidR="00FA1BF4" w:rsidRPr="002761EA" w:rsidSect="003B4A90">
      <w:headerReference w:type="default" r:id="rId1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F2B79" w14:textId="77777777" w:rsidR="0093364E" w:rsidRDefault="0093364E">
      <w:r>
        <w:separator/>
      </w:r>
    </w:p>
    <w:p w14:paraId="5F738630" w14:textId="77777777" w:rsidR="0093364E" w:rsidRDefault="0093364E"/>
  </w:endnote>
  <w:endnote w:type="continuationSeparator" w:id="0">
    <w:p w14:paraId="2571F31E" w14:textId="77777777" w:rsidR="0093364E" w:rsidRDefault="0093364E">
      <w:r>
        <w:continuationSeparator/>
      </w:r>
    </w:p>
    <w:p w14:paraId="1F8879FA" w14:textId="77777777" w:rsidR="0093364E" w:rsidRDefault="0093364E"/>
  </w:endnote>
  <w:endnote w:type="continuationNotice" w:id="1">
    <w:p w14:paraId="3A6B0860" w14:textId="77777777" w:rsidR="0093364E" w:rsidRDefault="00933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1490" w14:textId="0E5BB073" w:rsidR="00F21617" w:rsidRDefault="00AD5E9E" w:rsidP="00571963">
    <w:pPr>
      <w:pStyle w:val="Footer"/>
      <w:ind w:left="-360"/>
      <w:rPr>
        <w:rStyle w:val="FooterChar"/>
      </w:rPr>
    </w:pPr>
    <w:r>
      <w:t>PSB*3.0*</w:t>
    </w:r>
    <w:r w:rsidR="00432211">
      <w:t>142</w:t>
    </w:r>
  </w:p>
  <w:p w14:paraId="1270140E" w14:textId="51EE7CA1" w:rsidR="006954EE" w:rsidRPr="00721F7D" w:rsidRDefault="741F144B" w:rsidP="00571963">
    <w:pPr>
      <w:pStyle w:val="Footer"/>
      <w:ind w:left="-360"/>
      <w:rPr>
        <w:rStyle w:val="FooterChar"/>
      </w:rPr>
    </w:pPr>
    <w:r w:rsidRPr="741F144B">
      <w:rPr>
        <w:rStyle w:val="FooterChar"/>
      </w:rPr>
      <w:t>Deployment, Installation, Back-Out &amp; Rollback Guide</w:t>
    </w:r>
    <w:r w:rsidR="006954EE">
      <w:tab/>
    </w:r>
    <w:r w:rsidR="006954EE" w:rsidRPr="741F144B">
      <w:rPr>
        <w:rStyle w:val="FooterChar"/>
        <w:noProof/>
      </w:rPr>
      <w:fldChar w:fldCharType="begin"/>
    </w:r>
    <w:r w:rsidR="006954EE" w:rsidRPr="741F144B">
      <w:rPr>
        <w:rStyle w:val="FooterChar"/>
      </w:rPr>
      <w:instrText xml:space="preserve"> PAGE </w:instrText>
    </w:r>
    <w:r w:rsidR="006954EE" w:rsidRPr="741F144B">
      <w:rPr>
        <w:rStyle w:val="FooterChar"/>
      </w:rPr>
      <w:fldChar w:fldCharType="separate"/>
    </w:r>
    <w:r w:rsidRPr="741F144B">
      <w:rPr>
        <w:rStyle w:val="FooterChar"/>
        <w:noProof/>
      </w:rPr>
      <w:t>4</w:t>
    </w:r>
    <w:r w:rsidR="006954EE" w:rsidRPr="741F144B">
      <w:rPr>
        <w:rStyle w:val="FooterChar"/>
        <w:noProof/>
      </w:rPr>
      <w:fldChar w:fldCharType="end"/>
    </w:r>
    <w:r w:rsidR="006954EE">
      <w:tab/>
    </w:r>
    <w:r w:rsidR="00232080">
      <w:t>August</w:t>
    </w:r>
    <w:r w:rsidRPr="741F144B">
      <w:rPr>
        <w:color w:val="auto"/>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A821B" w14:textId="77777777" w:rsidR="0093364E" w:rsidRDefault="0093364E">
      <w:r>
        <w:separator/>
      </w:r>
    </w:p>
    <w:p w14:paraId="031E45B7" w14:textId="77777777" w:rsidR="0093364E" w:rsidRDefault="0093364E"/>
  </w:footnote>
  <w:footnote w:type="continuationSeparator" w:id="0">
    <w:p w14:paraId="346FF48A" w14:textId="77777777" w:rsidR="0093364E" w:rsidRDefault="0093364E">
      <w:r>
        <w:continuationSeparator/>
      </w:r>
    </w:p>
    <w:p w14:paraId="460531BE" w14:textId="77777777" w:rsidR="0093364E" w:rsidRDefault="0093364E"/>
  </w:footnote>
  <w:footnote w:type="continuationNotice" w:id="1">
    <w:p w14:paraId="784FC1F5" w14:textId="77777777" w:rsidR="0093364E" w:rsidRDefault="009336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ADD7" w14:textId="18C493BE" w:rsidR="741F144B" w:rsidRPr="009427FF" w:rsidRDefault="741F144B" w:rsidP="00942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10DE" w14:textId="3E577C5B" w:rsidR="741F144B" w:rsidRDefault="741F144B" w:rsidP="000E1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1268" w14:textId="2DB9E1FD" w:rsidR="741F144B" w:rsidRDefault="741F144B" w:rsidP="000E1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7C6C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B9A57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DBC67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8676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B8C4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FBC41230"/>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D44E4E88"/>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5C42D37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4CE67D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2747A8"/>
    <w:multiLevelType w:val="multilevel"/>
    <w:tmpl w:val="70480CCA"/>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0"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3FF627D"/>
    <w:multiLevelType w:val="hybridMultilevel"/>
    <w:tmpl w:val="2646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B7775"/>
    <w:multiLevelType w:val="multilevel"/>
    <w:tmpl w:val="7B4A6816"/>
    <w:lvl w:ilvl="0">
      <w:start w:val="1"/>
      <w:numFmt w:val="decimal"/>
      <w:lvlText w:val="%1"/>
      <w:lvlJc w:val="left"/>
      <w:pPr>
        <w:ind w:left="432" w:hanging="432"/>
      </w:pPr>
    </w:lvl>
    <w:lvl w:ilvl="1">
      <w:start w:val="1"/>
      <w:numFmt w:val="decimal"/>
      <w:lvlText w:val="%1.%2"/>
      <w:lvlJc w:val="left"/>
      <w:pPr>
        <w:ind w:left="666" w:hanging="576"/>
      </w:pPr>
      <w:rPr>
        <w:rFonts w:ascii="Arial" w:hAnsi="Arial" w:cs="Arial" w:hint="default"/>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C88381C"/>
    <w:multiLevelType w:val="hybridMultilevel"/>
    <w:tmpl w:val="BA7EF7CE"/>
    <w:lvl w:ilvl="0" w:tplc="A8B48666">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5"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8" w15:restartNumberingAfterBreak="0">
    <w:nsid w:val="4ED508BC"/>
    <w:multiLevelType w:val="hybridMultilevel"/>
    <w:tmpl w:val="AFEC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F6A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E63377"/>
    <w:multiLevelType w:val="hybridMultilevel"/>
    <w:tmpl w:val="D042E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3" w15:restartNumberingAfterBreak="0">
    <w:nsid w:val="68141884"/>
    <w:multiLevelType w:val="hybridMultilevel"/>
    <w:tmpl w:val="4E1E4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25" w15:restartNumberingAfterBreak="0">
    <w:nsid w:val="6F182A87"/>
    <w:multiLevelType w:val="hybridMultilevel"/>
    <w:tmpl w:val="253CB208"/>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27"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1944218618">
    <w:abstractNumId w:val="25"/>
  </w:num>
  <w:num w:numId="2" w16cid:durableId="1348409887">
    <w:abstractNumId w:val="24"/>
  </w:num>
  <w:num w:numId="3" w16cid:durableId="1862284093">
    <w:abstractNumId w:val="10"/>
  </w:num>
  <w:num w:numId="4" w16cid:durableId="46413339">
    <w:abstractNumId w:val="26"/>
  </w:num>
  <w:num w:numId="5" w16cid:durableId="1585069766">
    <w:abstractNumId w:val="27"/>
  </w:num>
  <w:num w:numId="6" w16cid:durableId="319044855">
    <w:abstractNumId w:val="20"/>
  </w:num>
  <w:num w:numId="7" w16cid:durableId="1648052778">
    <w:abstractNumId w:val="14"/>
  </w:num>
  <w:num w:numId="8" w16cid:durableId="1461413457">
    <w:abstractNumId w:val="13"/>
  </w:num>
  <w:num w:numId="9" w16cid:durableId="1175152473">
    <w:abstractNumId w:val="16"/>
  </w:num>
  <w:num w:numId="10" w16cid:durableId="1413352092">
    <w:abstractNumId w:val="17"/>
  </w:num>
  <w:num w:numId="11" w16cid:durableId="1687251472">
    <w:abstractNumId w:val="15"/>
  </w:num>
  <w:num w:numId="12" w16cid:durableId="1727530797">
    <w:abstractNumId w:val="22"/>
  </w:num>
  <w:num w:numId="13" w16cid:durableId="389305360">
    <w:abstractNumId w:val="9"/>
  </w:num>
  <w:num w:numId="14" w16cid:durableId="1089426814">
    <w:abstractNumId w:val="8"/>
  </w:num>
  <w:num w:numId="15" w16cid:durableId="2105607731">
    <w:abstractNumId w:val="6"/>
  </w:num>
  <w:num w:numId="16" w16cid:durableId="625162770">
    <w:abstractNumId w:val="12"/>
  </w:num>
  <w:num w:numId="17" w16cid:durableId="1749302362">
    <w:abstractNumId w:val="19"/>
  </w:num>
  <w:num w:numId="18" w16cid:durableId="325522059">
    <w:abstractNumId w:val="11"/>
  </w:num>
  <w:num w:numId="19" w16cid:durableId="1817868032">
    <w:abstractNumId w:val="18"/>
  </w:num>
  <w:num w:numId="20" w16cid:durableId="1079905965">
    <w:abstractNumId w:val="5"/>
  </w:num>
  <w:num w:numId="21" w16cid:durableId="205487319">
    <w:abstractNumId w:val="4"/>
  </w:num>
  <w:num w:numId="22" w16cid:durableId="1193810314">
    <w:abstractNumId w:val="7"/>
  </w:num>
  <w:num w:numId="23" w16cid:durableId="410548272">
    <w:abstractNumId w:val="3"/>
  </w:num>
  <w:num w:numId="24" w16cid:durableId="1663117451">
    <w:abstractNumId w:val="2"/>
  </w:num>
  <w:num w:numId="25" w16cid:durableId="1023289618">
    <w:abstractNumId w:val="1"/>
  </w:num>
  <w:num w:numId="26" w16cid:durableId="607978247">
    <w:abstractNumId w:val="0"/>
  </w:num>
  <w:num w:numId="27" w16cid:durableId="267809126">
    <w:abstractNumId w:val="23"/>
  </w:num>
  <w:num w:numId="28" w16cid:durableId="87130690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activeWritingStyle w:appName="MSWord" w:lang="en-US" w:vendorID="64" w:dllVersion="0" w:nlCheck="1" w:checkStyle="0"/>
  <w:activeWritingStyle w:appName="MSWord" w:lang="en-AU"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formatting="1" w:enforcement="0"/>
  <w:defaultTabStop w:val="720"/>
  <w:clickAndTypeStyle w:val="capture"/>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4A"/>
    <w:rsid w:val="0000416C"/>
    <w:rsid w:val="000063A7"/>
    <w:rsid w:val="0000675B"/>
    <w:rsid w:val="00006DB8"/>
    <w:rsid w:val="00010140"/>
    <w:rsid w:val="000114B6"/>
    <w:rsid w:val="00011EE6"/>
    <w:rsid w:val="0001226E"/>
    <w:rsid w:val="0001576A"/>
    <w:rsid w:val="000169A1"/>
    <w:rsid w:val="000171DA"/>
    <w:rsid w:val="000203C4"/>
    <w:rsid w:val="000255C1"/>
    <w:rsid w:val="00026318"/>
    <w:rsid w:val="000263BB"/>
    <w:rsid w:val="00030C06"/>
    <w:rsid w:val="00032DBC"/>
    <w:rsid w:val="00037CE1"/>
    <w:rsid w:val="00040DCD"/>
    <w:rsid w:val="000425FE"/>
    <w:rsid w:val="000436B1"/>
    <w:rsid w:val="00044EE8"/>
    <w:rsid w:val="0004636C"/>
    <w:rsid w:val="00050D8A"/>
    <w:rsid w:val="000512B6"/>
    <w:rsid w:val="00051BC7"/>
    <w:rsid w:val="000522E2"/>
    <w:rsid w:val="0005370A"/>
    <w:rsid w:val="000548AD"/>
    <w:rsid w:val="0005536A"/>
    <w:rsid w:val="0006458D"/>
    <w:rsid w:val="00067B11"/>
    <w:rsid w:val="00071609"/>
    <w:rsid w:val="00072912"/>
    <w:rsid w:val="000732DE"/>
    <w:rsid w:val="00074784"/>
    <w:rsid w:val="000754A3"/>
    <w:rsid w:val="0007778C"/>
    <w:rsid w:val="00081BBB"/>
    <w:rsid w:val="00082F83"/>
    <w:rsid w:val="00086617"/>
    <w:rsid w:val="00086D68"/>
    <w:rsid w:val="00086D7A"/>
    <w:rsid w:val="00087651"/>
    <w:rsid w:val="0009184E"/>
    <w:rsid w:val="000919CB"/>
    <w:rsid w:val="000946A6"/>
    <w:rsid w:val="00096010"/>
    <w:rsid w:val="000967A2"/>
    <w:rsid w:val="000A23AE"/>
    <w:rsid w:val="000A50D8"/>
    <w:rsid w:val="000A52FA"/>
    <w:rsid w:val="000B23F8"/>
    <w:rsid w:val="000B298E"/>
    <w:rsid w:val="000B3A53"/>
    <w:rsid w:val="000B4B85"/>
    <w:rsid w:val="000C283F"/>
    <w:rsid w:val="000C63BF"/>
    <w:rsid w:val="000D2A67"/>
    <w:rsid w:val="000E1DA3"/>
    <w:rsid w:val="000E42C1"/>
    <w:rsid w:val="000E6977"/>
    <w:rsid w:val="000F3438"/>
    <w:rsid w:val="00101B1F"/>
    <w:rsid w:val="0010320F"/>
    <w:rsid w:val="0010427B"/>
    <w:rsid w:val="00104399"/>
    <w:rsid w:val="0010664C"/>
    <w:rsid w:val="00107971"/>
    <w:rsid w:val="0012060D"/>
    <w:rsid w:val="00121B25"/>
    <w:rsid w:val="00126507"/>
    <w:rsid w:val="00126FCE"/>
    <w:rsid w:val="00134563"/>
    <w:rsid w:val="00137A83"/>
    <w:rsid w:val="0014006C"/>
    <w:rsid w:val="00141CDD"/>
    <w:rsid w:val="00142803"/>
    <w:rsid w:val="0014441D"/>
    <w:rsid w:val="001449CE"/>
    <w:rsid w:val="0014768E"/>
    <w:rsid w:val="00147E97"/>
    <w:rsid w:val="00151087"/>
    <w:rsid w:val="00155ADA"/>
    <w:rsid w:val="001569DB"/>
    <w:rsid w:val="001574A4"/>
    <w:rsid w:val="00160824"/>
    <w:rsid w:val="00160C1A"/>
    <w:rsid w:val="00161ED8"/>
    <w:rsid w:val="001624C3"/>
    <w:rsid w:val="00163642"/>
    <w:rsid w:val="001645B5"/>
    <w:rsid w:val="00165AB8"/>
    <w:rsid w:val="00170E4B"/>
    <w:rsid w:val="00172D7F"/>
    <w:rsid w:val="00174E20"/>
    <w:rsid w:val="00174F53"/>
    <w:rsid w:val="00175C2D"/>
    <w:rsid w:val="00176A74"/>
    <w:rsid w:val="001771B4"/>
    <w:rsid w:val="00180235"/>
    <w:rsid w:val="00186009"/>
    <w:rsid w:val="00196684"/>
    <w:rsid w:val="001A0330"/>
    <w:rsid w:val="001A1826"/>
    <w:rsid w:val="001A3C5C"/>
    <w:rsid w:val="001A433F"/>
    <w:rsid w:val="001A75D9"/>
    <w:rsid w:val="001B0B28"/>
    <w:rsid w:val="001B3B73"/>
    <w:rsid w:val="001B7C65"/>
    <w:rsid w:val="001C4583"/>
    <w:rsid w:val="001C6D26"/>
    <w:rsid w:val="001D189C"/>
    <w:rsid w:val="001D2505"/>
    <w:rsid w:val="001D29BD"/>
    <w:rsid w:val="001D3222"/>
    <w:rsid w:val="001D6650"/>
    <w:rsid w:val="001E179E"/>
    <w:rsid w:val="001E3321"/>
    <w:rsid w:val="001E4B39"/>
    <w:rsid w:val="001E75C0"/>
    <w:rsid w:val="001F1A44"/>
    <w:rsid w:val="001F2E1D"/>
    <w:rsid w:val="001F5019"/>
    <w:rsid w:val="002045CA"/>
    <w:rsid w:val="0020681C"/>
    <w:rsid w:val="002079F9"/>
    <w:rsid w:val="00207F87"/>
    <w:rsid w:val="0021144A"/>
    <w:rsid w:val="00213C8E"/>
    <w:rsid w:val="00214B5E"/>
    <w:rsid w:val="00217034"/>
    <w:rsid w:val="0021786A"/>
    <w:rsid w:val="00221E4D"/>
    <w:rsid w:val="00222831"/>
    <w:rsid w:val="00222FCD"/>
    <w:rsid w:val="002273CA"/>
    <w:rsid w:val="00227714"/>
    <w:rsid w:val="00230D11"/>
    <w:rsid w:val="00232080"/>
    <w:rsid w:val="00232263"/>
    <w:rsid w:val="00232E64"/>
    <w:rsid w:val="00234111"/>
    <w:rsid w:val="00235E4C"/>
    <w:rsid w:val="00236316"/>
    <w:rsid w:val="00236972"/>
    <w:rsid w:val="00240182"/>
    <w:rsid w:val="0024258D"/>
    <w:rsid w:val="00243C38"/>
    <w:rsid w:val="00243CE7"/>
    <w:rsid w:val="00246C2A"/>
    <w:rsid w:val="00252BD5"/>
    <w:rsid w:val="00256419"/>
    <w:rsid w:val="00256F04"/>
    <w:rsid w:val="00256F29"/>
    <w:rsid w:val="0025795B"/>
    <w:rsid w:val="00262DDF"/>
    <w:rsid w:val="00266366"/>
    <w:rsid w:val="00266D60"/>
    <w:rsid w:val="00271FF6"/>
    <w:rsid w:val="002725CB"/>
    <w:rsid w:val="00273E31"/>
    <w:rsid w:val="00274BC6"/>
    <w:rsid w:val="002761EA"/>
    <w:rsid w:val="00280A53"/>
    <w:rsid w:val="00281408"/>
    <w:rsid w:val="00281C97"/>
    <w:rsid w:val="002825BB"/>
    <w:rsid w:val="00282CD4"/>
    <w:rsid w:val="00282EDE"/>
    <w:rsid w:val="002858F3"/>
    <w:rsid w:val="0028784E"/>
    <w:rsid w:val="00292B10"/>
    <w:rsid w:val="0029309C"/>
    <w:rsid w:val="00293859"/>
    <w:rsid w:val="00295C9B"/>
    <w:rsid w:val="002A0A5B"/>
    <w:rsid w:val="002A0C8C"/>
    <w:rsid w:val="002A0E2E"/>
    <w:rsid w:val="002A2EE5"/>
    <w:rsid w:val="002A3C48"/>
    <w:rsid w:val="002A47C2"/>
    <w:rsid w:val="002A4907"/>
    <w:rsid w:val="002B6ED5"/>
    <w:rsid w:val="002B735E"/>
    <w:rsid w:val="002B78A0"/>
    <w:rsid w:val="002C051D"/>
    <w:rsid w:val="002C1D37"/>
    <w:rsid w:val="002C2AD4"/>
    <w:rsid w:val="002C3C4F"/>
    <w:rsid w:val="002C6335"/>
    <w:rsid w:val="002C6563"/>
    <w:rsid w:val="002D0C49"/>
    <w:rsid w:val="002D14B4"/>
    <w:rsid w:val="002D1B52"/>
    <w:rsid w:val="002D44AC"/>
    <w:rsid w:val="002D5204"/>
    <w:rsid w:val="002D73F9"/>
    <w:rsid w:val="002E1D8C"/>
    <w:rsid w:val="002E61B7"/>
    <w:rsid w:val="002E6453"/>
    <w:rsid w:val="002E751D"/>
    <w:rsid w:val="002F0076"/>
    <w:rsid w:val="002F1948"/>
    <w:rsid w:val="002F1E2E"/>
    <w:rsid w:val="002F5410"/>
    <w:rsid w:val="00303350"/>
    <w:rsid w:val="00303850"/>
    <w:rsid w:val="00305F50"/>
    <w:rsid w:val="00306792"/>
    <w:rsid w:val="003110DB"/>
    <w:rsid w:val="00314290"/>
    <w:rsid w:val="00314B90"/>
    <w:rsid w:val="00316111"/>
    <w:rsid w:val="00321821"/>
    <w:rsid w:val="0032241E"/>
    <w:rsid w:val="003224BE"/>
    <w:rsid w:val="0032673E"/>
    <w:rsid w:val="00326966"/>
    <w:rsid w:val="00330D4E"/>
    <w:rsid w:val="00331E91"/>
    <w:rsid w:val="00333B50"/>
    <w:rsid w:val="00341534"/>
    <w:rsid w:val="003417C9"/>
    <w:rsid w:val="00342E0C"/>
    <w:rsid w:val="00345325"/>
    <w:rsid w:val="00346959"/>
    <w:rsid w:val="00353152"/>
    <w:rsid w:val="003565ED"/>
    <w:rsid w:val="003612B5"/>
    <w:rsid w:val="00361B4C"/>
    <w:rsid w:val="00361BE2"/>
    <w:rsid w:val="003635CE"/>
    <w:rsid w:val="0036487F"/>
    <w:rsid w:val="00372700"/>
    <w:rsid w:val="00375257"/>
    <w:rsid w:val="00375B68"/>
    <w:rsid w:val="00376DD4"/>
    <w:rsid w:val="00381647"/>
    <w:rsid w:val="0038535E"/>
    <w:rsid w:val="00392B05"/>
    <w:rsid w:val="0039323D"/>
    <w:rsid w:val="00396E2E"/>
    <w:rsid w:val="003A5126"/>
    <w:rsid w:val="003B4A90"/>
    <w:rsid w:val="003B5475"/>
    <w:rsid w:val="003B6DBA"/>
    <w:rsid w:val="003C0931"/>
    <w:rsid w:val="003C1C81"/>
    <w:rsid w:val="003C2662"/>
    <w:rsid w:val="003C7B01"/>
    <w:rsid w:val="003D59EF"/>
    <w:rsid w:val="003D752B"/>
    <w:rsid w:val="003D76CF"/>
    <w:rsid w:val="003D7EA1"/>
    <w:rsid w:val="003E1F9E"/>
    <w:rsid w:val="003E2274"/>
    <w:rsid w:val="003E4BA8"/>
    <w:rsid w:val="003E4F42"/>
    <w:rsid w:val="003E5AE6"/>
    <w:rsid w:val="003E6054"/>
    <w:rsid w:val="003F2AD7"/>
    <w:rsid w:val="003F30DB"/>
    <w:rsid w:val="003F4789"/>
    <w:rsid w:val="003F5ACD"/>
    <w:rsid w:val="0040224F"/>
    <w:rsid w:val="0040401C"/>
    <w:rsid w:val="004111CE"/>
    <w:rsid w:val="004142C0"/>
    <w:rsid w:val="004145D9"/>
    <w:rsid w:val="0041600F"/>
    <w:rsid w:val="00416792"/>
    <w:rsid w:val="00417238"/>
    <w:rsid w:val="00423003"/>
    <w:rsid w:val="00423A58"/>
    <w:rsid w:val="004245D6"/>
    <w:rsid w:val="004250FD"/>
    <w:rsid w:val="0043004F"/>
    <w:rsid w:val="00430CEF"/>
    <w:rsid w:val="00432211"/>
    <w:rsid w:val="00433816"/>
    <w:rsid w:val="00440998"/>
    <w:rsid w:val="00440A78"/>
    <w:rsid w:val="004444F2"/>
    <w:rsid w:val="00444A05"/>
    <w:rsid w:val="00445700"/>
    <w:rsid w:val="00445BF7"/>
    <w:rsid w:val="00451181"/>
    <w:rsid w:val="00452DB6"/>
    <w:rsid w:val="00455CB4"/>
    <w:rsid w:val="0045674F"/>
    <w:rsid w:val="00456C05"/>
    <w:rsid w:val="00467F6F"/>
    <w:rsid w:val="00474BBC"/>
    <w:rsid w:val="00476095"/>
    <w:rsid w:val="00476424"/>
    <w:rsid w:val="00477181"/>
    <w:rsid w:val="0048016C"/>
    <w:rsid w:val="004801E6"/>
    <w:rsid w:val="0048278D"/>
    <w:rsid w:val="0048455F"/>
    <w:rsid w:val="004849B1"/>
    <w:rsid w:val="0049158C"/>
    <w:rsid w:val="0049295B"/>
    <w:rsid w:val="004929C8"/>
    <w:rsid w:val="00492BC7"/>
    <w:rsid w:val="004A28E1"/>
    <w:rsid w:val="004A3A8E"/>
    <w:rsid w:val="004A4ED7"/>
    <w:rsid w:val="004A606E"/>
    <w:rsid w:val="004B0FC9"/>
    <w:rsid w:val="004B37EC"/>
    <w:rsid w:val="004B430F"/>
    <w:rsid w:val="004B5D06"/>
    <w:rsid w:val="004B64EC"/>
    <w:rsid w:val="004B7045"/>
    <w:rsid w:val="004C1D9C"/>
    <w:rsid w:val="004C44CF"/>
    <w:rsid w:val="004C77D2"/>
    <w:rsid w:val="004D1F3B"/>
    <w:rsid w:val="004D3CB7"/>
    <w:rsid w:val="004D3FB6"/>
    <w:rsid w:val="004D5CD2"/>
    <w:rsid w:val="004D68E8"/>
    <w:rsid w:val="004D798F"/>
    <w:rsid w:val="004E1BCC"/>
    <w:rsid w:val="004E38A9"/>
    <w:rsid w:val="004E4E08"/>
    <w:rsid w:val="004E63E1"/>
    <w:rsid w:val="004F0FB3"/>
    <w:rsid w:val="004F31F1"/>
    <w:rsid w:val="004F3A80"/>
    <w:rsid w:val="0050177A"/>
    <w:rsid w:val="00503BF8"/>
    <w:rsid w:val="00504BC1"/>
    <w:rsid w:val="005100F6"/>
    <w:rsid w:val="00510914"/>
    <w:rsid w:val="005149B7"/>
    <w:rsid w:val="00515F2A"/>
    <w:rsid w:val="0052459E"/>
    <w:rsid w:val="00525C71"/>
    <w:rsid w:val="00527B5C"/>
    <w:rsid w:val="00527D1E"/>
    <w:rsid w:val="00530D34"/>
    <w:rsid w:val="00531CD9"/>
    <w:rsid w:val="005327F9"/>
    <w:rsid w:val="00532B92"/>
    <w:rsid w:val="005354E4"/>
    <w:rsid w:val="00542F33"/>
    <w:rsid w:val="00543E06"/>
    <w:rsid w:val="0054509E"/>
    <w:rsid w:val="00545E48"/>
    <w:rsid w:val="00546FAB"/>
    <w:rsid w:val="00547503"/>
    <w:rsid w:val="00554B8F"/>
    <w:rsid w:val="00554C3A"/>
    <w:rsid w:val="00554DFE"/>
    <w:rsid w:val="00556081"/>
    <w:rsid w:val="00560721"/>
    <w:rsid w:val="005647C7"/>
    <w:rsid w:val="00566D6A"/>
    <w:rsid w:val="005714E2"/>
    <w:rsid w:val="00571963"/>
    <w:rsid w:val="00575CFA"/>
    <w:rsid w:val="00576377"/>
    <w:rsid w:val="00577B5B"/>
    <w:rsid w:val="00584F2F"/>
    <w:rsid w:val="00585881"/>
    <w:rsid w:val="005866AA"/>
    <w:rsid w:val="005915CE"/>
    <w:rsid w:val="00594383"/>
    <w:rsid w:val="00595657"/>
    <w:rsid w:val="005A1C16"/>
    <w:rsid w:val="005A49F8"/>
    <w:rsid w:val="005A6B47"/>
    <w:rsid w:val="005A722B"/>
    <w:rsid w:val="005B159B"/>
    <w:rsid w:val="005B166A"/>
    <w:rsid w:val="005B3DE2"/>
    <w:rsid w:val="005B6448"/>
    <w:rsid w:val="005B7CDD"/>
    <w:rsid w:val="005C09F2"/>
    <w:rsid w:val="005C154E"/>
    <w:rsid w:val="005C3421"/>
    <w:rsid w:val="005C4069"/>
    <w:rsid w:val="005C5ED2"/>
    <w:rsid w:val="005D10B1"/>
    <w:rsid w:val="005D18C5"/>
    <w:rsid w:val="005D3B22"/>
    <w:rsid w:val="005E1DA8"/>
    <w:rsid w:val="005E2271"/>
    <w:rsid w:val="005E2AF9"/>
    <w:rsid w:val="005E4179"/>
    <w:rsid w:val="005E7154"/>
    <w:rsid w:val="005F0F90"/>
    <w:rsid w:val="005F10A9"/>
    <w:rsid w:val="005F11F2"/>
    <w:rsid w:val="005F3344"/>
    <w:rsid w:val="00600235"/>
    <w:rsid w:val="0060549A"/>
    <w:rsid w:val="00606743"/>
    <w:rsid w:val="00614A5E"/>
    <w:rsid w:val="0061708A"/>
    <w:rsid w:val="00620BFA"/>
    <w:rsid w:val="00623F1A"/>
    <w:rsid w:val="006244C7"/>
    <w:rsid w:val="00624A23"/>
    <w:rsid w:val="00634839"/>
    <w:rsid w:val="006365A8"/>
    <w:rsid w:val="00642203"/>
    <w:rsid w:val="00642849"/>
    <w:rsid w:val="006432AC"/>
    <w:rsid w:val="006460A0"/>
    <w:rsid w:val="0064769E"/>
    <w:rsid w:val="006479DF"/>
    <w:rsid w:val="00647B03"/>
    <w:rsid w:val="0065443F"/>
    <w:rsid w:val="0065756A"/>
    <w:rsid w:val="0066022A"/>
    <w:rsid w:val="006607E2"/>
    <w:rsid w:val="00663B92"/>
    <w:rsid w:val="00665BF6"/>
    <w:rsid w:val="00666A2A"/>
    <w:rsid w:val="006670D2"/>
    <w:rsid w:val="00667E47"/>
    <w:rsid w:val="00674B87"/>
    <w:rsid w:val="00676736"/>
    <w:rsid w:val="00677451"/>
    <w:rsid w:val="0068018E"/>
    <w:rsid w:val="00680463"/>
    <w:rsid w:val="00680563"/>
    <w:rsid w:val="006819D0"/>
    <w:rsid w:val="00685E4D"/>
    <w:rsid w:val="00690662"/>
    <w:rsid w:val="00691431"/>
    <w:rsid w:val="006944C9"/>
    <w:rsid w:val="006954EE"/>
    <w:rsid w:val="00695E70"/>
    <w:rsid w:val="006962A8"/>
    <w:rsid w:val="006A039B"/>
    <w:rsid w:val="006A0F4E"/>
    <w:rsid w:val="006A0FC5"/>
    <w:rsid w:val="006A1B7E"/>
    <w:rsid w:val="006A20A1"/>
    <w:rsid w:val="006A7603"/>
    <w:rsid w:val="006A7695"/>
    <w:rsid w:val="006B2283"/>
    <w:rsid w:val="006B4837"/>
    <w:rsid w:val="006C2A7B"/>
    <w:rsid w:val="006C2C76"/>
    <w:rsid w:val="006C3D08"/>
    <w:rsid w:val="006C5BE3"/>
    <w:rsid w:val="006C6C8F"/>
    <w:rsid w:val="006C6DBA"/>
    <w:rsid w:val="006C74F4"/>
    <w:rsid w:val="006C7659"/>
    <w:rsid w:val="006C7ACD"/>
    <w:rsid w:val="006D30AB"/>
    <w:rsid w:val="006D4142"/>
    <w:rsid w:val="006D68DA"/>
    <w:rsid w:val="006D7017"/>
    <w:rsid w:val="006E32E0"/>
    <w:rsid w:val="006E5523"/>
    <w:rsid w:val="006E5C0D"/>
    <w:rsid w:val="006F044F"/>
    <w:rsid w:val="006F2013"/>
    <w:rsid w:val="006F3080"/>
    <w:rsid w:val="006F46F7"/>
    <w:rsid w:val="006F6D65"/>
    <w:rsid w:val="00700E4A"/>
    <w:rsid w:val="007024D2"/>
    <w:rsid w:val="0070753F"/>
    <w:rsid w:val="00714730"/>
    <w:rsid w:val="00715B64"/>
    <w:rsid w:val="00715F75"/>
    <w:rsid w:val="00716E8A"/>
    <w:rsid w:val="00721F7D"/>
    <w:rsid w:val="007238FF"/>
    <w:rsid w:val="00723BFE"/>
    <w:rsid w:val="0072569B"/>
    <w:rsid w:val="00725C30"/>
    <w:rsid w:val="00726A4E"/>
    <w:rsid w:val="0073003B"/>
    <w:rsid w:val="0073078F"/>
    <w:rsid w:val="007316E5"/>
    <w:rsid w:val="00736B0D"/>
    <w:rsid w:val="00740CBB"/>
    <w:rsid w:val="007425F3"/>
    <w:rsid w:val="00742D4B"/>
    <w:rsid w:val="00742EF5"/>
    <w:rsid w:val="00744275"/>
    <w:rsid w:val="00744F0F"/>
    <w:rsid w:val="00750FDE"/>
    <w:rsid w:val="007537E2"/>
    <w:rsid w:val="0075734E"/>
    <w:rsid w:val="00762B56"/>
    <w:rsid w:val="00762F3A"/>
    <w:rsid w:val="00763DBB"/>
    <w:rsid w:val="007654AB"/>
    <w:rsid w:val="00765E89"/>
    <w:rsid w:val="00766087"/>
    <w:rsid w:val="00767528"/>
    <w:rsid w:val="0077098F"/>
    <w:rsid w:val="00773B87"/>
    <w:rsid w:val="007809A2"/>
    <w:rsid w:val="00781144"/>
    <w:rsid w:val="00782046"/>
    <w:rsid w:val="007854B4"/>
    <w:rsid w:val="00785EB7"/>
    <w:rsid w:val="007864FA"/>
    <w:rsid w:val="0078769E"/>
    <w:rsid w:val="00790159"/>
    <w:rsid w:val="00790CCA"/>
    <w:rsid w:val="007926DE"/>
    <w:rsid w:val="00793809"/>
    <w:rsid w:val="00795E89"/>
    <w:rsid w:val="00797D2E"/>
    <w:rsid w:val="007A39CC"/>
    <w:rsid w:val="007A6696"/>
    <w:rsid w:val="007B3D18"/>
    <w:rsid w:val="007B5233"/>
    <w:rsid w:val="007B65D7"/>
    <w:rsid w:val="007B679D"/>
    <w:rsid w:val="007C12C3"/>
    <w:rsid w:val="007C2637"/>
    <w:rsid w:val="007C6C04"/>
    <w:rsid w:val="007D6783"/>
    <w:rsid w:val="007E05D4"/>
    <w:rsid w:val="007E11F8"/>
    <w:rsid w:val="007E3F2F"/>
    <w:rsid w:val="007E4370"/>
    <w:rsid w:val="007F1D83"/>
    <w:rsid w:val="007F3F50"/>
    <w:rsid w:val="007F4201"/>
    <w:rsid w:val="007F630B"/>
    <w:rsid w:val="007F767C"/>
    <w:rsid w:val="007F7DB7"/>
    <w:rsid w:val="007F7EB6"/>
    <w:rsid w:val="0080078C"/>
    <w:rsid w:val="00801B32"/>
    <w:rsid w:val="0080386B"/>
    <w:rsid w:val="00806CF9"/>
    <w:rsid w:val="00806E2E"/>
    <w:rsid w:val="00812CDB"/>
    <w:rsid w:val="008132A0"/>
    <w:rsid w:val="0081388D"/>
    <w:rsid w:val="0081501F"/>
    <w:rsid w:val="008159EE"/>
    <w:rsid w:val="00821FD9"/>
    <w:rsid w:val="008237CA"/>
    <w:rsid w:val="008241A1"/>
    <w:rsid w:val="008243FE"/>
    <w:rsid w:val="0082491E"/>
    <w:rsid w:val="00825350"/>
    <w:rsid w:val="008308C2"/>
    <w:rsid w:val="0084454F"/>
    <w:rsid w:val="0084477C"/>
    <w:rsid w:val="00845BB9"/>
    <w:rsid w:val="00847214"/>
    <w:rsid w:val="008477CD"/>
    <w:rsid w:val="00851812"/>
    <w:rsid w:val="00852D04"/>
    <w:rsid w:val="00854402"/>
    <w:rsid w:val="00854A54"/>
    <w:rsid w:val="00856A08"/>
    <w:rsid w:val="00857DDD"/>
    <w:rsid w:val="00863B21"/>
    <w:rsid w:val="00871E3C"/>
    <w:rsid w:val="00876D49"/>
    <w:rsid w:val="0088044F"/>
    <w:rsid w:val="00880C3D"/>
    <w:rsid w:val="008831EB"/>
    <w:rsid w:val="00884724"/>
    <w:rsid w:val="00885D47"/>
    <w:rsid w:val="00886638"/>
    <w:rsid w:val="00887D77"/>
    <w:rsid w:val="00892A19"/>
    <w:rsid w:val="00894006"/>
    <w:rsid w:val="0089427A"/>
    <w:rsid w:val="00894FD6"/>
    <w:rsid w:val="00896BB9"/>
    <w:rsid w:val="008A1731"/>
    <w:rsid w:val="008A3E08"/>
    <w:rsid w:val="008A4AE4"/>
    <w:rsid w:val="008A7052"/>
    <w:rsid w:val="008A783A"/>
    <w:rsid w:val="008A7CB7"/>
    <w:rsid w:val="008C1A19"/>
    <w:rsid w:val="008C2304"/>
    <w:rsid w:val="008C35F1"/>
    <w:rsid w:val="008C4576"/>
    <w:rsid w:val="008C4C7F"/>
    <w:rsid w:val="008D011D"/>
    <w:rsid w:val="008D191D"/>
    <w:rsid w:val="008D4F55"/>
    <w:rsid w:val="008E3EF4"/>
    <w:rsid w:val="008E661A"/>
    <w:rsid w:val="008E760C"/>
    <w:rsid w:val="008F298E"/>
    <w:rsid w:val="008F43AA"/>
    <w:rsid w:val="008F7F54"/>
    <w:rsid w:val="009011D4"/>
    <w:rsid w:val="009016D5"/>
    <w:rsid w:val="009017F1"/>
    <w:rsid w:val="00901D12"/>
    <w:rsid w:val="0090568B"/>
    <w:rsid w:val="00906711"/>
    <w:rsid w:val="009068FD"/>
    <w:rsid w:val="009071B9"/>
    <w:rsid w:val="009106C1"/>
    <w:rsid w:val="009108F9"/>
    <w:rsid w:val="009123D8"/>
    <w:rsid w:val="00913512"/>
    <w:rsid w:val="0091440A"/>
    <w:rsid w:val="0092102E"/>
    <w:rsid w:val="00921E33"/>
    <w:rsid w:val="009222F6"/>
    <w:rsid w:val="00922D53"/>
    <w:rsid w:val="0092534A"/>
    <w:rsid w:val="0093332B"/>
    <w:rsid w:val="0093364E"/>
    <w:rsid w:val="00941056"/>
    <w:rsid w:val="00941C00"/>
    <w:rsid w:val="009427FF"/>
    <w:rsid w:val="00944CEC"/>
    <w:rsid w:val="009453C1"/>
    <w:rsid w:val="009464C8"/>
    <w:rsid w:val="00947AE3"/>
    <w:rsid w:val="00947CB1"/>
    <w:rsid w:val="00950825"/>
    <w:rsid w:val="0095133D"/>
    <w:rsid w:val="0095200D"/>
    <w:rsid w:val="009528CB"/>
    <w:rsid w:val="009544CF"/>
    <w:rsid w:val="00954922"/>
    <w:rsid w:val="00961FED"/>
    <w:rsid w:val="00965A61"/>
    <w:rsid w:val="0096728B"/>
    <w:rsid w:val="00967C1C"/>
    <w:rsid w:val="009725F7"/>
    <w:rsid w:val="009735A3"/>
    <w:rsid w:val="00974492"/>
    <w:rsid w:val="00974E8F"/>
    <w:rsid w:val="00975334"/>
    <w:rsid w:val="00975586"/>
    <w:rsid w:val="0097569C"/>
    <w:rsid w:val="00975AC4"/>
    <w:rsid w:val="009763BD"/>
    <w:rsid w:val="0097741B"/>
    <w:rsid w:val="00984DA0"/>
    <w:rsid w:val="00985426"/>
    <w:rsid w:val="00985EF6"/>
    <w:rsid w:val="0098694A"/>
    <w:rsid w:val="00991613"/>
    <w:rsid w:val="009917A8"/>
    <w:rsid w:val="009921F2"/>
    <w:rsid w:val="009932CA"/>
    <w:rsid w:val="00996E0A"/>
    <w:rsid w:val="009976DD"/>
    <w:rsid w:val="009A003E"/>
    <w:rsid w:val="009A0140"/>
    <w:rsid w:val="009A09A6"/>
    <w:rsid w:val="009A1A9E"/>
    <w:rsid w:val="009A3206"/>
    <w:rsid w:val="009A5EAA"/>
    <w:rsid w:val="009B1957"/>
    <w:rsid w:val="009B3CD1"/>
    <w:rsid w:val="009B7BB9"/>
    <w:rsid w:val="009C0B83"/>
    <w:rsid w:val="009C18A4"/>
    <w:rsid w:val="009C2557"/>
    <w:rsid w:val="009C4C5F"/>
    <w:rsid w:val="009C53F3"/>
    <w:rsid w:val="009D18E4"/>
    <w:rsid w:val="009D368C"/>
    <w:rsid w:val="009D4125"/>
    <w:rsid w:val="009D650B"/>
    <w:rsid w:val="009D792E"/>
    <w:rsid w:val="009E0A3F"/>
    <w:rsid w:val="009E0B82"/>
    <w:rsid w:val="009E67B2"/>
    <w:rsid w:val="009E6EFB"/>
    <w:rsid w:val="009F5E75"/>
    <w:rsid w:val="009F77D2"/>
    <w:rsid w:val="00A04018"/>
    <w:rsid w:val="00A0452D"/>
    <w:rsid w:val="00A0550C"/>
    <w:rsid w:val="00A0557D"/>
    <w:rsid w:val="00A05CA6"/>
    <w:rsid w:val="00A066A3"/>
    <w:rsid w:val="00A07010"/>
    <w:rsid w:val="00A07C86"/>
    <w:rsid w:val="00A136DC"/>
    <w:rsid w:val="00A149C0"/>
    <w:rsid w:val="00A17DC4"/>
    <w:rsid w:val="00A22C15"/>
    <w:rsid w:val="00A24CF9"/>
    <w:rsid w:val="00A26617"/>
    <w:rsid w:val="00A303CE"/>
    <w:rsid w:val="00A32E45"/>
    <w:rsid w:val="00A3457E"/>
    <w:rsid w:val="00A43AA1"/>
    <w:rsid w:val="00A50396"/>
    <w:rsid w:val="00A51036"/>
    <w:rsid w:val="00A5424F"/>
    <w:rsid w:val="00A54647"/>
    <w:rsid w:val="00A55684"/>
    <w:rsid w:val="00A55A84"/>
    <w:rsid w:val="00A60392"/>
    <w:rsid w:val="00A655D4"/>
    <w:rsid w:val="00A67251"/>
    <w:rsid w:val="00A71AA2"/>
    <w:rsid w:val="00A72A1B"/>
    <w:rsid w:val="00A753C8"/>
    <w:rsid w:val="00A7554B"/>
    <w:rsid w:val="00A77C37"/>
    <w:rsid w:val="00A806C7"/>
    <w:rsid w:val="00A8279B"/>
    <w:rsid w:val="00A83D56"/>
    <w:rsid w:val="00A83EB5"/>
    <w:rsid w:val="00A873C6"/>
    <w:rsid w:val="00A87F24"/>
    <w:rsid w:val="00A922B1"/>
    <w:rsid w:val="00A92A77"/>
    <w:rsid w:val="00A93E94"/>
    <w:rsid w:val="00A944F4"/>
    <w:rsid w:val="00AA0C88"/>
    <w:rsid w:val="00AA0F64"/>
    <w:rsid w:val="00AA337E"/>
    <w:rsid w:val="00AA6982"/>
    <w:rsid w:val="00AA7363"/>
    <w:rsid w:val="00AB1194"/>
    <w:rsid w:val="00AB173C"/>
    <w:rsid w:val="00AB177C"/>
    <w:rsid w:val="00AB2C7C"/>
    <w:rsid w:val="00AB717B"/>
    <w:rsid w:val="00AB72C0"/>
    <w:rsid w:val="00AC31A3"/>
    <w:rsid w:val="00AC6190"/>
    <w:rsid w:val="00AC755C"/>
    <w:rsid w:val="00AC7E45"/>
    <w:rsid w:val="00AD074D"/>
    <w:rsid w:val="00AD2556"/>
    <w:rsid w:val="00AD4E85"/>
    <w:rsid w:val="00AD50AE"/>
    <w:rsid w:val="00AD5E9E"/>
    <w:rsid w:val="00AE0630"/>
    <w:rsid w:val="00AE48F5"/>
    <w:rsid w:val="00AE5904"/>
    <w:rsid w:val="00AF024C"/>
    <w:rsid w:val="00B0041A"/>
    <w:rsid w:val="00B0338D"/>
    <w:rsid w:val="00B04771"/>
    <w:rsid w:val="00B07887"/>
    <w:rsid w:val="00B140A4"/>
    <w:rsid w:val="00B16648"/>
    <w:rsid w:val="00B166C1"/>
    <w:rsid w:val="00B2303D"/>
    <w:rsid w:val="00B24FFE"/>
    <w:rsid w:val="00B254C3"/>
    <w:rsid w:val="00B2683C"/>
    <w:rsid w:val="00B324E7"/>
    <w:rsid w:val="00B3250F"/>
    <w:rsid w:val="00B4330B"/>
    <w:rsid w:val="00B43397"/>
    <w:rsid w:val="00B43A04"/>
    <w:rsid w:val="00B443A2"/>
    <w:rsid w:val="00B470C6"/>
    <w:rsid w:val="00B53CB1"/>
    <w:rsid w:val="00B55C78"/>
    <w:rsid w:val="00B60366"/>
    <w:rsid w:val="00B6233B"/>
    <w:rsid w:val="00B63092"/>
    <w:rsid w:val="00B667B2"/>
    <w:rsid w:val="00B66F83"/>
    <w:rsid w:val="00B6706C"/>
    <w:rsid w:val="00B67916"/>
    <w:rsid w:val="00B725E5"/>
    <w:rsid w:val="00B72948"/>
    <w:rsid w:val="00B7436C"/>
    <w:rsid w:val="00B80230"/>
    <w:rsid w:val="00B811B1"/>
    <w:rsid w:val="00B8218C"/>
    <w:rsid w:val="00B83F9C"/>
    <w:rsid w:val="00B84AAD"/>
    <w:rsid w:val="00B859DB"/>
    <w:rsid w:val="00B8745A"/>
    <w:rsid w:val="00B8789D"/>
    <w:rsid w:val="00B92868"/>
    <w:rsid w:val="00B934A1"/>
    <w:rsid w:val="00B95822"/>
    <w:rsid w:val="00B959D1"/>
    <w:rsid w:val="00B95E0E"/>
    <w:rsid w:val="00B97EC2"/>
    <w:rsid w:val="00BA788C"/>
    <w:rsid w:val="00BB52EE"/>
    <w:rsid w:val="00BB5DDC"/>
    <w:rsid w:val="00BB734D"/>
    <w:rsid w:val="00BC2D41"/>
    <w:rsid w:val="00BD600D"/>
    <w:rsid w:val="00BD7FDB"/>
    <w:rsid w:val="00BE065D"/>
    <w:rsid w:val="00BE1573"/>
    <w:rsid w:val="00BE1916"/>
    <w:rsid w:val="00BE77B3"/>
    <w:rsid w:val="00BE7AD9"/>
    <w:rsid w:val="00BF10EF"/>
    <w:rsid w:val="00BF19F4"/>
    <w:rsid w:val="00BF1EB7"/>
    <w:rsid w:val="00BF2C5A"/>
    <w:rsid w:val="00BF4278"/>
    <w:rsid w:val="00BF6128"/>
    <w:rsid w:val="00BF6D73"/>
    <w:rsid w:val="00BF742A"/>
    <w:rsid w:val="00C00A21"/>
    <w:rsid w:val="00C01331"/>
    <w:rsid w:val="00C033C1"/>
    <w:rsid w:val="00C0346C"/>
    <w:rsid w:val="00C03950"/>
    <w:rsid w:val="00C06D0B"/>
    <w:rsid w:val="00C10244"/>
    <w:rsid w:val="00C12303"/>
    <w:rsid w:val="00C13264"/>
    <w:rsid w:val="00C13654"/>
    <w:rsid w:val="00C206A5"/>
    <w:rsid w:val="00C24579"/>
    <w:rsid w:val="00C2503A"/>
    <w:rsid w:val="00C27658"/>
    <w:rsid w:val="00C3000C"/>
    <w:rsid w:val="00C364BF"/>
    <w:rsid w:val="00C36612"/>
    <w:rsid w:val="00C36ED5"/>
    <w:rsid w:val="00C3721E"/>
    <w:rsid w:val="00C37EB4"/>
    <w:rsid w:val="00C4040B"/>
    <w:rsid w:val="00C40A90"/>
    <w:rsid w:val="00C44C32"/>
    <w:rsid w:val="00C44E3B"/>
    <w:rsid w:val="00C538B4"/>
    <w:rsid w:val="00C5391A"/>
    <w:rsid w:val="00C54796"/>
    <w:rsid w:val="00C613B6"/>
    <w:rsid w:val="00C634C7"/>
    <w:rsid w:val="00C6627D"/>
    <w:rsid w:val="00C70C47"/>
    <w:rsid w:val="00C71D62"/>
    <w:rsid w:val="00C730AB"/>
    <w:rsid w:val="00C73281"/>
    <w:rsid w:val="00C74DE3"/>
    <w:rsid w:val="00C83120"/>
    <w:rsid w:val="00C84AC4"/>
    <w:rsid w:val="00C84F82"/>
    <w:rsid w:val="00C87EDC"/>
    <w:rsid w:val="00C92154"/>
    <w:rsid w:val="00C93BF9"/>
    <w:rsid w:val="00C9421A"/>
    <w:rsid w:val="00C946FE"/>
    <w:rsid w:val="00C95C25"/>
    <w:rsid w:val="00C95CAB"/>
    <w:rsid w:val="00C96A14"/>
    <w:rsid w:val="00C96C94"/>
    <w:rsid w:val="00C96FD1"/>
    <w:rsid w:val="00CA1477"/>
    <w:rsid w:val="00CA5DF5"/>
    <w:rsid w:val="00CA712F"/>
    <w:rsid w:val="00CB13BD"/>
    <w:rsid w:val="00CB289D"/>
    <w:rsid w:val="00CB2A72"/>
    <w:rsid w:val="00CB3971"/>
    <w:rsid w:val="00CC0FFA"/>
    <w:rsid w:val="00CC1831"/>
    <w:rsid w:val="00CC439B"/>
    <w:rsid w:val="00CC7A0E"/>
    <w:rsid w:val="00CD4F2E"/>
    <w:rsid w:val="00CD7515"/>
    <w:rsid w:val="00CE4377"/>
    <w:rsid w:val="00CE4D84"/>
    <w:rsid w:val="00CE61F4"/>
    <w:rsid w:val="00CF04E3"/>
    <w:rsid w:val="00CF08BF"/>
    <w:rsid w:val="00CF1CC9"/>
    <w:rsid w:val="00CF5A24"/>
    <w:rsid w:val="00CF686C"/>
    <w:rsid w:val="00D008F5"/>
    <w:rsid w:val="00D070E7"/>
    <w:rsid w:val="00D139F1"/>
    <w:rsid w:val="00D3172E"/>
    <w:rsid w:val="00D31A82"/>
    <w:rsid w:val="00D32163"/>
    <w:rsid w:val="00D3642C"/>
    <w:rsid w:val="00D4148E"/>
    <w:rsid w:val="00D41E05"/>
    <w:rsid w:val="00D43555"/>
    <w:rsid w:val="00D43937"/>
    <w:rsid w:val="00D4529D"/>
    <w:rsid w:val="00D45493"/>
    <w:rsid w:val="00D47972"/>
    <w:rsid w:val="00D51475"/>
    <w:rsid w:val="00D56B39"/>
    <w:rsid w:val="00D56F05"/>
    <w:rsid w:val="00D57A2D"/>
    <w:rsid w:val="00D600C3"/>
    <w:rsid w:val="00D60C86"/>
    <w:rsid w:val="00D61DC5"/>
    <w:rsid w:val="00D61FF5"/>
    <w:rsid w:val="00D64104"/>
    <w:rsid w:val="00D6461B"/>
    <w:rsid w:val="00D672E7"/>
    <w:rsid w:val="00D713C8"/>
    <w:rsid w:val="00D71B75"/>
    <w:rsid w:val="00D76C47"/>
    <w:rsid w:val="00D77C09"/>
    <w:rsid w:val="00D83562"/>
    <w:rsid w:val="00D842E9"/>
    <w:rsid w:val="00D84CFC"/>
    <w:rsid w:val="00D87BF6"/>
    <w:rsid w:val="00D87E85"/>
    <w:rsid w:val="00D920AC"/>
    <w:rsid w:val="00D927A9"/>
    <w:rsid w:val="00D93822"/>
    <w:rsid w:val="00D942CA"/>
    <w:rsid w:val="00D956D6"/>
    <w:rsid w:val="00D957C8"/>
    <w:rsid w:val="00D963E4"/>
    <w:rsid w:val="00DA158B"/>
    <w:rsid w:val="00DA1D3C"/>
    <w:rsid w:val="00DA2261"/>
    <w:rsid w:val="00DA4821"/>
    <w:rsid w:val="00DA7CA0"/>
    <w:rsid w:val="00DA7E40"/>
    <w:rsid w:val="00DB0523"/>
    <w:rsid w:val="00DB10AF"/>
    <w:rsid w:val="00DB4A3F"/>
    <w:rsid w:val="00DB6472"/>
    <w:rsid w:val="00DC13CA"/>
    <w:rsid w:val="00DC1961"/>
    <w:rsid w:val="00DC3FD5"/>
    <w:rsid w:val="00DC47D6"/>
    <w:rsid w:val="00DC49E2"/>
    <w:rsid w:val="00DC5861"/>
    <w:rsid w:val="00DC60B3"/>
    <w:rsid w:val="00DD0EF1"/>
    <w:rsid w:val="00DD257C"/>
    <w:rsid w:val="00DD565E"/>
    <w:rsid w:val="00DD6972"/>
    <w:rsid w:val="00DE0518"/>
    <w:rsid w:val="00DE260F"/>
    <w:rsid w:val="00DE2CD8"/>
    <w:rsid w:val="00DE37FC"/>
    <w:rsid w:val="00DE6017"/>
    <w:rsid w:val="00DF0C18"/>
    <w:rsid w:val="00DF210A"/>
    <w:rsid w:val="00DF6735"/>
    <w:rsid w:val="00DF6B4A"/>
    <w:rsid w:val="00E01D32"/>
    <w:rsid w:val="00E02B61"/>
    <w:rsid w:val="00E03070"/>
    <w:rsid w:val="00E054BF"/>
    <w:rsid w:val="00E068F2"/>
    <w:rsid w:val="00E10C81"/>
    <w:rsid w:val="00E14BCB"/>
    <w:rsid w:val="00E15BBB"/>
    <w:rsid w:val="00E17380"/>
    <w:rsid w:val="00E17D10"/>
    <w:rsid w:val="00E2245D"/>
    <w:rsid w:val="00E2381D"/>
    <w:rsid w:val="00E24621"/>
    <w:rsid w:val="00E2463A"/>
    <w:rsid w:val="00E25624"/>
    <w:rsid w:val="00E2624E"/>
    <w:rsid w:val="00E30DBF"/>
    <w:rsid w:val="00E319D1"/>
    <w:rsid w:val="00E3221B"/>
    <w:rsid w:val="00E3386A"/>
    <w:rsid w:val="00E36A26"/>
    <w:rsid w:val="00E47040"/>
    <w:rsid w:val="00E47D1B"/>
    <w:rsid w:val="00E54302"/>
    <w:rsid w:val="00E54CBA"/>
    <w:rsid w:val="00E54E10"/>
    <w:rsid w:val="00E57819"/>
    <w:rsid w:val="00E57CF1"/>
    <w:rsid w:val="00E6200C"/>
    <w:rsid w:val="00E648C4"/>
    <w:rsid w:val="00E67080"/>
    <w:rsid w:val="00E6750E"/>
    <w:rsid w:val="00E71E4C"/>
    <w:rsid w:val="00E736F3"/>
    <w:rsid w:val="00E73A00"/>
    <w:rsid w:val="00E773C2"/>
    <w:rsid w:val="00E773E8"/>
    <w:rsid w:val="00E8378E"/>
    <w:rsid w:val="00E8761A"/>
    <w:rsid w:val="00E9007C"/>
    <w:rsid w:val="00E95637"/>
    <w:rsid w:val="00E960A9"/>
    <w:rsid w:val="00E96870"/>
    <w:rsid w:val="00E96B4B"/>
    <w:rsid w:val="00EA1C70"/>
    <w:rsid w:val="00EA328E"/>
    <w:rsid w:val="00EA333E"/>
    <w:rsid w:val="00EA4B53"/>
    <w:rsid w:val="00EA6E32"/>
    <w:rsid w:val="00EB0C8D"/>
    <w:rsid w:val="00EB11EE"/>
    <w:rsid w:val="00EB1439"/>
    <w:rsid w:val="00EB1E6E"/>
    <w:rsid w:val="00EB224B"/>
    <w:rsid w:val="00EB45EC"/>
    <w:rsid w:val="00EB4A1D"/>
    <w:rsid w:val="00EB771E"/>
    <w:rsid w:val="00EB7F5F"/>
    <w:rsid w:val="00EC0144"/>
    <w:rsid w:val="00EC0593"/>
    <w:rsid w:val="00EC32C2"/>
    <w:rsid w:val="00EC4425"/>
    <w:rsid w:val="00EC51AF"/>
    <w:rsid w:val="00EC6246"/>
    <w:rsid w:val="00ED4712"/>
    <w:rsid w:val="00ED4C8B"/>
    <w:rsid w:val="00ED5DFC"/>
    <w:rsid w:val="00ED699D"/>
    <w:rsid w:val="00EE08BA"/>
    <w:rsid w:val="00EE4B6A"/>
    <w:rsid w:val="00EE4C2A"/>
    <w:rsid w:val="00EF0C86"/>
    <w:rsid w:val="00EF340C"/>
    <w:rsid w:val="00EF47BB"/>
    <w:rsid w:val="00EF599C"/>
    <w:rsid w:val="00EF5D68"/>
    <w:rsid w:val="00F004B6"/>
    <w:rsid w:val="00F01925"/>
    <w:rsid w:val="00F07689"/>
    <w:rsid w:val="00F1105D"/>
    <w:rsid w:val="00F11DC6"/>
    <w:rsid w:val="00F13A92"/>
    <w:rsid w:val="00F13F41"/>
    <w:rsid w:val="00F1760B"/>
    <w:rsid w:val="00F214A8"/>
    <w:rsid w:val="00F21617"/>
    <w:rsid w:val="00F225AF"/>
    <w:rsid w:val="00F243F5"/>
    <w:rsid w:val="00F26464"/>
    <w:rsid w:val="00F308F9"/>
    <w:rsid w:val="00F30F36"/>
    <w:rsid w:val="00F33DEC"/>
    <w:rsid w:val="00F34282"/>
    <w:rsid w:val="00F34C34"/>
    <w:rsid w:val="00F361F8"/>
    <w:rsid w:val="00F37DFA"/>
    <w:rsid w:val="00F4062E"/>
    <w:rsid w:val="00F4182E"/>
    <w:rsid w:val="00F41862"/>
    <w:rsid w:val="00F421D2"/>
    <w:rsid w:val="00F42B9D"/>
    <w:rsid w:val="00F4724C"/>
    <w:rsid w:val="00F476CA"/>
    <w:rsid w:val="00F5014A"/>
    <w:rsid w:val="00F524D9"/>
    <w:rsid w:val="00F527C1"/>
    <w:rsid w:val="00F54831"/>
    <w:rsid w:val="00F57549"/>
    <w:rsid w:val="00F57F42"/>
    <w:rsid w:val="00F601FD"/>
    <w:rsid w:val="00F6057F"/>
    <w:rsid w:val="00F61A80"/>
    <w:rsid w:val="00F62933"/>
    <w:rsid w:val="00F634BA"/>
    <w:rsid w:val="00F64BE3"/>
    <w:rsid w:val="00F64E0F"/>
    <w:rsid w:val="00F6698D"/>
    <w:rsid w:val="00F71735"/>
    <w:rsid w:val="00F7216E"/>
    <w:rsid w:val="00F741A0"/>
    <w:rsid w:val="00F83562"/>
    <w:rsid w:val="00F8617D"/>
    <w:rsid w:val="00F866E3"/>
    <w:rsid w:val="00F879AC"/>
    <w:rsid w:val="00F91A26"/>
    <w:rsid w:val="00F92E25"/>
    <w:rsid w:val="00F93F9E"/>
    <w:rsid w:val="00F94C8A"/>
    <w:rsid w:val="00F9794C"/>
    <w:rsid w:val="00F97C1C"/>
    <w:rsid w:val="00FA1BF4"/>
    <w:rsid w:val="00FA25B6"/>
    <w:rsid w:val="00FA5B5C"/>
    <w:rsid w:val="00FA5EDC"/>
    <w:rsid w:val="00FB0839"/>
    <w:rsid w:val="00FB0EC4"/>
    <w:rsid w:val="00FB15D6"/>
    <w:rsid w:val="00FB2171"/>
    <w:rsid w:val="00FB7403"/>
    <w:rsid w:val="00FC1039"/>
    <w:rsid w:val="00FC38C3"/>
    <w:rsid w:val="00FC5F3C"/>
    <w:rsid w:val="00FC61A3"/>
    <w:rsid w:val="00FD1BE5"/>
    <w:rsid w:val="00FD2649"/>
    <w:rsid w:val="00FD37DF"/>
    <w:rsid w:val="00FD5ADD"/>
    <w:rsid w:val="00FD6DC0"/>
    <w:rsid w:val="00FD7CA6"/>
    <w:rsid w:val="00FE0067"/>
    <w:rsid w:val="00FE092C"/>
    <w:rsid w:val="00FE0A33"/>
    <w:rsid w:val="00FE1601"/>
    <w:rsid w:val="00FE37C8"/>
    <w:rsid w:val="00FE3863"/>
    <w:rsid w:val="00FE3A5C"/>
    <w:rsid w:val="00FE4E0E"/>
    <w:rsid w:val="00FE6E05"/>
    <w:rsid w:val="00FF21FD"/>
    <w:rsid w:val="00FF2324"/>
    <w:rsid w:val="00FF26FB"/>
    <w:rsid w:val="00FF2988"/>
    <w:rsid w:val="00FF382E"/>
    <w:rsid w:val="00FF71C7"/>
    <w:rsid w:val="1FFD4092"/>
    <w:rsid w:val="491D830A"/>
    <w:rsid w:val="6E4A55E9"/>
    <w:rsid w:val="741F144B"/>
    <w:rsid w:val="7C36B4E6"/>
  </w:rsids>
  <m:mathPr>
    <m:mathFont m:val="Cambria Math"/>
    <m:brkBin m:val="before"/>
    <m:brkBinSub m:val="--"/>
    <m:smallFrac m:val="0"/>
    <m:dispDef/>
    <m:lMargin m:val="0"/>
    <m:rMargin m:val="0"/>
    <m:defJc m:val="centerGroup"/>
    <m:wrapIndent m:val="1440"/>
    <m:intLim m:val="subSup"/>
    <m:naryLim m:val="undOvr"/>
  </m:mathPr>
  <w:themeFontLang w:val="en-US" w:eastAsia="ja-JP"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1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yi-Heb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00D"/>
    <w:pPr>
      <w:spacing w:before="120" w:after="120"/>
    </w:pPr>
    <w:rPr>
      <w:color w:val="000000" w:themeColor="text1"/>
      <w:sz w:val="24"/>
      <w:szCs w:val="24"/>
      <w:lang w:bidi="ar-SA"/>
    </w:rPr>
  </w:style>
  <w:style w:type="paragraph" w:styleId="Heading1">
    <w:name w:val="heading 1"/>
    <w:next w:val="BodyText"/>
    <w:qFormat/>
    <w:rsid w:val="00BD600D"/>
    <w:pPr>
      <w:keepNext/>
      <w:pageBreakBefore/>
      <w:numPr>
        <w:numId w:val="13"/>
      </w:numPr>
      <w:tabs>
        <w:tab w:val="left" w:pos="720"/>
      </w:tabs>
      <w:autoSpaceDE w:val="0"/>
      <w:autoSpaceDN w:val="0"/>
      <w:adjustRightInd w:val="0"/>
      <w:spacing w:after="120"/>
      <w:ind w:left="720" w:hanging="720"/>
      <w:outlineLvl w:val="0"/>
    </w:pPr>
    <w:rPr>
      <w:rFonts w:ascii="Arial" w:hAnsi="Arial" w:cs="Arial"/>
      <w:b/>
      <w:bCs/>
      <w:color w:val="000000" w:themeColor="text1"/>
      <w:kern w:val="32"/>
      <w:sz w:val="36"/>
      <w:szCs w:val="32"/>
      <w:lang w:bidi="ar-SA"/>
    </w:rPr>
  </w:style>
  <w:style w:type="paragraph" w:styleId="Heading2">
    <w:name w:val="heading 2"/>
    <w:basedOn w:val="Heading1"/>
    <w:next w:val="BodyText"/>
    <w:qFormat/>
    <w:rsid w:val="00BD600D"/>
    <w:pPr>
      <w:pageBreakBefore w:val="0"/>
      <w:numPr>
        <w:ilvl w:val="1"/>
      </w:numPr>
      <w:tabs>
        <w:tab w:val="clear" w:pos="720"/>
        <w:tab w:val="left" w:pos="907"/>
      </w:tabs>
      <w:spacing w:before="120"/>
      <w:ind w:left="907" w:hanging="907"/>
      <w:outlineLvl w:val="1"/>
    </w:pPr>
    <w:rPr>
      <w:iCs/>
      <w:sz w:val="32"/>
      <w:szCs w:val="28"/>
    </w:rPr>
  </w:style>
  <w:style w:type="paragraph" w:styleId="Heading3">
    <w:name w:val="heading 3"/>
    <w:basedOn w:val="Heading2"/>
    <w:next w:val="BodyText"/>
    <w:qFormat/>
    <w:rsid w:val="00BD600D"/>
    <w:pPr>
      <w:numPr>
        <w:ilvl w:val="2"/>
      </w:numPr>
      <w:tabs>
        <w:tab w:val="clear" w:pos="907"/>
        <w:tab w:val="left" w:pos="1080"/>
      </w:tabs>
      <w:ind w:left="1080" w:hanging="1080"/>
      <w:outlineLvl w:val="2"/>
    </w:pPr>
    <w:rPr>
      <w:bCs w:val="0"/>
      <w:iCs w:val="0"/>
      <w:sz w:val="28"/>
      <w:szCs w:val="26"/>
    </w:rPr>
  </w:style>
  <w:style w:type="paragraph" w:styleId="Heading4">
    <w:name w:val="heading 4"/>
    <w:basedOn w:val="Heading3"/>
    <w:next w:val="BodyText"/>
    <w:qFormat/>
    <w:rsid w:val="00BD600D"/>
    <w:pPr>
      <w:numPr>
        <w:ilvl w:val="3"/>
      </w:numPr>
      <w:ind w:left="1080" w:hanging="1080"/>
      <w:outlineLvl w:val="3"/>
    </w:pPr>
    <w:rPr>
      <w:sz w:val="24"/>
      <w:szCs w:val="28"/>
    </w:rPr>
  </w:style>
  <w:style w:type="paragraph" w:styleId="Heading5">
    <w:name w:val="heading 5"/>
    <w:basedOn w:val="Heading4"/>
    <w:next w:val="BodyText"/>
    <w:qFormat/>
    <w:rsid w:val="00BD600D"/>
    <w:pPr>
      <w:numPr>
        <w:ilvl w:val="4"/>
      </w:numPr>
      <w:ind w:left="1080" w:hanging="1080"/>
      <w:outlineLvl w:val="4"/>
    </w:pPr>
    <w:rPr>
      <w:bCs/>
      <w:iCs/>
      <w:szCs w:val="26"/>
    </w:rPr>
  </w:style>
  <w:style w:type="paragraph" w:styleId="Heading6">
    <w:name w:val="heading 6"/>
    <w:basedOn w:val="Heading5"/>
    <w:next w:val="BodyText"/>
    <w:qFormat/>
    <w:rsid w:val="00BD600D"/>
    <w:pPr>
      <w:numPr>
        <w:ilvl w:val="5"/>
      </w:numPr>
      <w:ind w:left="1080" w:hanging="1080"/>
      <w:outlineLvl w:val="5"/>
    </w:pPr>
    <w:rPr>
      <w:bCs w:val="0"/>
      <w:szCs w:val="22"/>
    </w:rPr>
  </w:style>
  <w:style w:type="paragraph" w:styleId="Heading7">
    <w:name w:val="heading 7"/>
    <w:basedOn w:val="Heading6"/>
    <w:next w:val="BodyText"/>
    <w:qFormat/>
    <w:rsid w:val="00BD600D"/>
    <w:pPr>
      <w:numPr>
        <w:ilvl w:val="6"/>
      </w:numPr>
      <w:ind w:left="1080"/>
      <w:outlineLvl w:val="6"/>
    </w:pPr>
    <w:rPr>
      <w:szCs w:val="24"/>
    </w:rPr>
  </w:style>
  <w:style w:type="paragraph" w:styleId="Heading8">
    <w:name w:val="heading 8"/>
    <w:basedOn w:val="Heading7"/>
    <w:next w:val="BodyText"/>
    <w:qFormat/>
    <w:rsid w:val="00BD600D"/>
    <w:pPr>
      <w:numPr>
        <w:ilvl w:val="7"/>
      </w:numPr>
      <w:ind w:left="1080" w:hanging="1080"/>
      <w:outlineLvl w:val="7"/>
    </w:pPr>
    <w:rPr>
      <w:iCs w:val="0"/>
    </w:rPr>
  </w:style>
  <w:style w:type="paragraph" w:styleId="Heading9">
    <w:name w:val="heading 9"/>
    <w:basedOn w:val="Heading8"/>
    <w:next w:val="BodyText"/>
    <w:qFormat/>
    <w:rsid w:val="00BD600D"/>
    <w:pPr>
      <w:numPr>
        <w:ilvl w:val="8"/>
      </w:numPr>
      <w:ind w:left="1080" w:hanging="108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bidi="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bidi="ar-SA"/>
    </w:rPr>
  </w:style>
  <w:style w:type="character" w:styleId="FollowedHyperlink">
    <w:name w:val="FollowedHyperlink"/>
    <w:rsid w:val="00BD600D"/>
    <w:rPr>
      <w:color w:val="606420"/>
      <w:u w:val="single"/>
    </w:rPr>
  </w:style>
  <w:style w:type="paragraph" w:styleId="Header">
    <w:name w:val="header"/>
    <w:link w:val="HeaderChar"/>
    <w:rsid w:val="00BD600D"/>
    <w:pPr>
      <w:tabs>
        <w:tab w:val="center" w:pos="4680"/>
        <w:tab w:val="right" w:pos="9360"/>
      </w:tabs>
    </w:pPr>
    <w:rPr>
      <w:color w:val="000000" w:themeColor="text1"/>
      <w:lang w:bidi="ar-SA"/>
    </w:rPr>
  </w:style>
  <w:style w:type="character" w:styleId="Hyperlink">
    <w:name w:val="Hyperlink"/>
    <w:uiPriority w:val="99"/>
    <w:rsid w:val="00BD600D"/>
    <w:rPr>
      <w:color w:val="0000FF"/>
      <w:u w:val="single"/>
    </w:rPr>
  </w:style>
  <w:style w:type="character" w:styleId="LineNumber">
    <w:name w:val="line number"/>
    <w:basedOn w:val="DefaultParagraphFont"/>
    <w:rsid w:val="00BD600D"/>
  </w:style>
  <w:style w:type="paragraph" w:styleId="Subtitle">
    <w:name w:val="Subtitle"/>
    <w:basedOn w:val="Normal"/>
    <w:qFormat/>
    <w:rsid w:val="00F601FD"/>
    <w:pPr>
      <w:spacing w:after="60"/>
      <w:jc w:val="center"/>
      <w:outlineLvl w:val="1"/>
    </w:pPr>
    <w:rPr>
      <w:rFonts w:ascii="Arial" w:hAnsi="Arial" w:cs="Arial"/>
    </w:rPr>
  </w:style>
  <w:style w:type="paragraph" w:styleId="Title">
    <w:name w:val="Title"/>
    <w:next w:val="BodyText"/>
    <w:link w:val="TitleChar"/>
    <w:qFormat/>
    <w:rsid w:val="00BD600D"/>
    <w:pPr>
      <w:autoSpaceDE w:val="0"/>
      <w:autoSpaceDN w:val="0"/>
      <w:adjustRightInd w:val="0"/>
      <w:spacing w:after="360"/>
      <w:jc w:val="center"/>
    </w:pPr>
    <w:rPr>
      <w:rFonts w:ascii="Arial" w:hAnsi="Arial" w:cs="Arial"/>
      <w:b/>
      <w:bCs/>
      <w:color w:val="000000" w:themeColor="text1"/>
      <w:sz w:val="36"/>
      <w:szCs w:val="32"/>
      <w:lang w:bidi="ar-SA"/>
    </w:rPr>
  </w:style>
  <w:style w:type="paragraph" w:customStyle="1" w:styleId="Title2">
    <w:name w:val="Title 2"/>
    <w:next w:val="BodyText"/>
    <w:rsid w:val="00BD600D"/>
    <w:pPr>
      <w:spacing w:after="360"/>
      <w:jc w:val="center"/>
    </w:pPr>
    <w:rPr>
      <w:rFonts w:ascii="Arial" w:hAnsi="Arial" w:cs="Arial"/>
      <w:b/>
      <w:bCs/>
      <w:color w:val="000000" w:themeColor="text1"/>
      <w:sz w:val="28"/>
      <w:szCs w:val="32"/>
      <w:lang w:bidi="ar-SA"/>
    </w:rPr>
  </w:style>
  <w:style w:type="paragraph" w:customStyle="1" w:styleId="TableHeading">
    <w:name w:val="Table Heading"/>
    <w:rsid w:val="00BD600D"/>
    <w:pPr>
      <w:spacing w:before="60" w:after="60"/>
    </w:pPr>
    <w:rPr>
      <w:rFonts w:ascii="Arial" w:hAnsi="Arial" w:cs="Arial"/>
      <w:b/>
      <w:sz w:val="22"/>
      <w:szCs w:val="22"/>
      <w:lang w:bidi="ar-SA"/>
    </w:rPr>
  </w:style>
  <w:style w:type="paragraph" w:customStyle="1" w:styleId="TableText">
    <w:name w:val="Table Text"/>
    <w:link w:val="TableTextChar"/>
    <w:rsid w:val="00BD600D"/>
    <w:pPr>
      <w:spacing w:before="60" w:after="60"/>
    </w:pPr>
    <w:rPr>
      <w:rFonts w:ascii="Arial" w:hAnsi="Arial" w:cs="Arial"/>
      <w:sz w:val="22"/>
      <w:lang w:bidi="ar-SA"/>
    </w:rPr>
  </w:style>
  <w:style w:type="paragraph" w:customStyle="1" w:styleId="DividerPage">
    <w:name w:val="Divider Page"/>
    <w:next w:val="Normal"/>
    <w:rsid w:val="00D713C8"/>
    <w:pPr>
      <w:keepNext/>
      <w:keepLines/>
      <w:pageBreakBefore/>
    </w:pPr>
    <w:rPr>
      <w:rFonts w:ascii="Arial" w:hAnsi="Arial"/>
      <w:b/>
      <w:sz w:val="48"/>
      <w:lang w:bidi="ar-SA"/>
    </w:rPr>
  </w:style>
  <w:style w:type="paragraph" w:customStyle="1" w:styleId="BodyTextBullet1">
    <w:name w:val="Body Text Bullet 1"/>
    <w:rsid w:val="00BD600D"/>
    <w:pPr>
      <w:numPr>
        <w:numId w:val="5"/>
      </w:numPr>
      <w:spacing w:before="60" w:after="60"/>
    </w:pPr>
    <w:rPr>
      <w:color w:val="000000" w:themeColor="text1"/>
      <w:sz w:val="24"/>
      <w:lang w:bidi="ar-SA"/>
    </w:rPr>
  </w:style>
  <w:style w:type="paragraph" w:styleId="TOC1">
    <w:name w:val="toc 1"/>
    <w:next w:val="BodyText"/>
    <w:autoRedefine/>
    <w:uiPriority w:val="39"/>
    <w:rsid w:val="00BD600D"/>
    <w:pPr>
      <w:keepNext/>
      <w:keepLines/>
      <w:tabs>
        <w:tab w:val="left" w:pos="540"/>
        <w:tab w:val="right" w:leader="dot" w:pos="9350"/>
      </w:tabs>
      <w:spacing w:before="60" w:after="60"/>
      <w:ind w:left="547" w:hanging="547"/>
    </w:pPr>
    <w:rPr>
      <w:rFonts w:ascii="Arial" w:hAnsi="Arial"/>
      <w:b/>
      <w:color w:val="000000" w:themeColor="text1"/>
      <w:sz w:val="28"/>
      <w:lang w:bidi="ar-SA"/>
    </w:rPr>
  </w:style>
  <w:style w:type="paragraph" w:styleId="TOC2">
    <w:name w:val="toc 2"/>
    <w:next w:val="BodyText"/>
    <w:autoRedefine/>
    <w:uiPriority w:val="39"/>
    <w:rsid w:val="00BD600D"/>
    <w:pPr>
      <w:tabs>
        <w:tab w:val="left" w:pos="1080"/>
        <w:tab w:val="right" w:leader="dot" w:pos="9350"/>
      </w:tabs>
      <w:spacing w:before="40" w:after="40"/>
      <w:ind w:left="1094" w:hanging="734"/>
    </w:pPr>
    <w:rPr>
      <w:rFonts w:ascii="Arial" w:hAnsi="Arial"/>
      <w:b/>
      <w:color w:val="000000" w:themeColor="text1"/>
      <w:sz w:val="24"/>
      <w:szCs w:val="24"/>
      <w:lang w:bidi="ar-SA"/>
    </w:rPr>
  </w:style>
  <w:style w:type="paragraph" w:styleId="TOC3">
    <w:name w:val="toc 3"/>
    <w:next w:val="BodyText"/>
    <w:autoRedefine/>
    <w:uiPriority w:val="39"/>
    <w:rsid w:val="00BD600D"/>
    <w:pPr>
      <w:tabs>
        <w:tab w:val="left" w:pos="1627"/>
        <w:tab w:val="right" w:leader="dot" w:pos="9350"/>
      </w:tabs>
      <w:spacing w:before="40" w:after="40"/>
      <w:ind w:left="1627" w:hanging="907"/>
    </w:pPr>
    <w:rPr>
      <w:rFonts w:ascii="Arial" w:hAnsi="Arial"/>
      <w:color w:val="000000" w:themeColor="text1"/>
      <w:sz w:val="24"/>
      <w:szCs w:val="24"/>
      <w:lang w:bidi="ar-SA"/>
    </w:rPr>
  </w:style>
  <w:style w:type="paragraph" w:customStyle="1" w:styleId="BodyTextBullet2">
    <w:name w:val="Body Text Bullet 2"/>
    <w:rsid w:val="00BD600D"/>
    <w:pPr>
      <w:numPr>
        <w:numId w:val="6"/>
      </w:numPr>
      <w:spacing w:before="60" w:after="60"/>
    </w:pPr>
    <w:rPr>
      <w:color w:val="000000" w:themeColor="text1"/>
      <w:sz w:val="24"/>
      <w:lang w:bidi="ar-SA"/>
    </w:rPr>
  </w:style>
  <w:style w:type="paragraph" w:customStyle="1" w:styleId="BodyTextNumbered1">
    <w:name w:val="Body Text Numbered 1"/>
    <w:rsid w:val="00BD600D"/>
    <w:pPr>
      <w:numPr>
        <w:numId w:val="1"/>
      </w:numPr>
      <w:spacing w:before="60" w:after="60"/>
    </w:pPr>
    <w:rPr>
      <w:color w:val="000000" w:themeColor="text1"/>
      <w:sz w:val="24"/>
      <w:lang w:bidi="ar-SA"/>
    </w:rPr>
  </w:style>
  <w:style w:type="paragraph" w:customStyle="1" w:styleId="BodyTextNumbered2">
    <w:name w:val="Body Text Numbered 2"/>
    <w:rsid w:val="00BD600D"/>
    <w:pPr>
      <w:numPr>
        <w:numId w:val="2"/>
      </w:numPr>
      <w:spacing w:before="60" w:after="60"/>
    </w:pPr>
    <w:rPr>
      <w:color w:val="000000" w:themeColor="text1"/>
      <w:sz w:val="22"/>
      <w:lang w:bidi="ar-SA"/>
    </w:rPr>
  </w:style>
  <w:style w:type="paragraph" w:customStyle="1" w:styleId="BodyTextLettered1">
    <w:name w:val="Body Text Lettered 1"/>
    <w:rsid w:val="00BD600D"/>
    <w:pPr>
      <w:numPr>
        <w:numId w:val="3"/>
      </w:numPr>
      <w:spacing w:before="60" w:after="60"/>
    </w:pPr>
    <w:rPr>
      <w:color w:val="000000" w:themeColor="text1"/>
      <w:sz w:val="24"/>
      <w:lang w:bidi="ar-SA"/>
    </w:rPr>
  </w:style>
  <w:style w:type="paragraph" w:customStyle="1" w:styleId="BodyTextLettered2">
    <w:name w:val="Body Text Lettered 2"/>
    <w:rsid w:val="00BD600D"/>
    <w:pPr>
      <w:numPr>
        <w:numId w:val="4"/>
      </w:numPr>
      <w:spacing w:before="60" w:after="60"/>
    </w:pPr>
    <w:rPr>
      <w:color w:val="000000" w:themeColor="text1"/>
      <w:sz w:val="24"/>
      <w:lang w:bidi="ar-SA"/>
    </w:rPr>
  </w:style>
  <w:style w:type="paragraph" w:styleId="Footer">
    <w:name w:val="footer"/>
    <w:link w:val="FooterChar"/>
    <w:rsid w:val="00BD600D"/>
    <w:pPr>
      <w:tabs>
        <w:tab w:val="center" w:pos="4680"/>
        <w:tab w:val="right" w:pos="9360"/>
      </w:tabs>
    </w:pPr>
    <w:rPr>
      <w:rFonts w:cs="Tahoma"/>
      <w:color w:val="000000" w:themeColor="text1"/>
      <w:szCs w:val="16"/>
      <w:lang w:bidi="ar-SA"/>
    </w:rPr>
  </w:style>
  <w:style w:type="character" w:styleId="PageNumber">
    <w:name w:val="page number"/>
    <w:basedOn w:val="DefaultParagraphFont"/>
    <w:rsid w:val="00BD600D"/>
  </w:style>
  <w:style w:type="character" w:customStyle="1" w:styleId="TextItalics">
    <w:name w:val="Text Italics"/>
    <w:rsid w:val="00BD600D"/>
    <w:rPr>
      <w:i/>
    </w:rPr>
  </w:style>
  <w:style w:type="table" w:styleId="TableGrid">
    <w:name w:val="Table Grid"/>
    <w:basedOn w:val="TableNormal"/>
    <w:rsid w:val="00BD600D"/>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BD600D"/>
    <w:rPr>
      <w:b/>
    </w:rPr>
  </w:style>
  <w:style w:type="character" w:customStyle="1" w:styleId="TextBoldItalics">
    <w:name w:val="Text Bold Italics"/>
    <w:rsid w:val="00BD600D"/>
    <w:rPr>
      <w:b/>
      <w:i/>
    </w:rPr>
  </w:style>
  <w:style w:type="paragraph" w:styleId="TOC4">
    <w:name w:val="toc 4"/>
    <w:next w:val="BodyText"/>
    <w:autoRedefine/>
    <w:uiPriority w:val="39"/>
    <w:rsid w:val="00BD600D"/>
    <w:pPr>
      <w:spacing w:before="40" w:after="40"/>
      <w:ind w:left="907"/>
    </w:pPr>
    <w:rPr>
      <w:rFonts w:ascii="Arial" w:hAnsi="Arial"/>
      <w:color w:val="000000" w:themeColor="text1"/>
      <w:sz w:val="22"/>
      <w:szCs w:val="24"/>
      <w:lang w:bidi="ar-SA"/>
    </w:rPr>
  </w:style>
  <w:style w:type="paragraph" w:customStyle="1" w:styleId="CoverTitleInstructions">
    <w:name w:val="Cover Title Instructions"/>
    <w:basedOn w:val="InstructionalText1"/>
    <w:next w:val="Title"/>
    <w:rsid w:val="00BD600D"/>
    <w:pPr>
      <w:jc w:val="center"/>
    </w:pPr>
    <w:rPr>
      <w:szCs w:val="28"/>
    </w:rPr>
  </w:style>
  <w:style w:type="paragraph" w:customStyle="1" w:styleId="InstructionalText1">
    <w:name w:val="Instructional Text 1"/>
    <w:next w:val="BodyText"/>
    <w:link w:val="InstructionalText1Char"/>
    <w:rsid w:val="00BD600D"/>
    <w:pPr>
      <w:keepLines/>
      <w:tabs>
        <w:tab w:val="left" w:pos="720"/>
      </w:tabs>
      <w:autoSpaceDE w:val="0"/>
      <w:autoSpaceDN w:val="0"/>
      <w:adjustRightInd w:val="0"/>
      <w:spacing w:before="120" w:after="120" w:line="240" w:lineRule="atLeast"/>
    </w:pPr>
    <w:rPr>
      <w:i/>
      <w:iCs/>
      <w:color w:val="0000FF"/>
      <w:sz w:val="24"/>
      <w:lang w:bidi="ar-SA"/>
    </w:rPr>
  </w:style>
  <w:style w:type="character" w:customStyle="1" w:styleId="InstructionalText1Char">
    <w:name w:val="Instructional Text 1 Char"/>
    <w:link w:val="InstructionalText1"/>
    <w:rsid w:val="00BD600D"/>
    <w:rPr>
      <w:i/>
      <w:iCs/>
      <w:color w:val="0000FF"/>
      <w:sz w:val="24"/>
      <w:lang w:bidi="ar-SA"/>
    </w:rPr>
  </w:style>
  <w:style w:type="paragraph" w:customStyle="1" w:styleId="InstructionalNote">
    <w:name w:val="Instructional Note"/>
    <w:rsid w:val="00BD600D"/>
    <w:pPr>
      <w:numPr>
        <w:numId w:val="7"/>
      </w:numPr>
      <w:autoSpaceDE w:val="0"/>
      <w:autoSpaceDN w:val="0"/>
      <w:adjustRightInd w:val="0"/>
      <w:spacing w:before="60" w:after="60"/>
    </w:pPr>
    <w:rPr>
      <w:i/>
      <w:iCs/>
      <w:color w:val="0000FF"/>
      <w:sz w:val="22"/>
      <w:szCs w:val="22"/>
      <w:lang w:bidi="ar-SA"/>
    </w:rPr>
  </w:style>
  <w:style w:type="paragraph" w:customStyle="1" w:styleId="InstructionalBullet1">
    <w:name w:val="Instructional Bullet 1"/>
    <w:rsid w:val="00BD600D"/>
    <w:pPr>
      <w:numPr>
        <w:numId w:val="8"/>
      </w:numPr>
      <w:spacing w:before="60" w:after="60"/>
    </w:pPr>
    <w:rPr>
      <w:i/>
      <w:color w:val="0000FF"/>
      <w:sz w:val="24"/>
      <w:szCs w:val="24"/>
      <w:lang w:bidi="ar-SA"/>
    </w:rPr>
  </w:style>
  <w:style w:type="paragraph" w:customStyle="1" w:styleId="InstructionalBullet2">
    <w:name w:val="Instructional Bullet 2"/>
    <w:basedOn w:val="InstructionalBullet1"/>
    <w:rsid w:val="00BD600D"/>
    <w:pPr>
      <w:numPr>
        <w:numId w:val="0"/>
      </w:numPr>
    </w:pPr>
  </w:style>
  <w:style w:type="paragraph" w:customStyle="1" w:styleId="BodyBullet2">
    <w:name w:val="Body Bullet 2"/>
    <w:basedOn w:val="Normal"/>
    <w:link w:val="BodyBullet2Char"/>
    <w:rsid w:val="005D18C5"/>
    <w:pPr>
      <w:numPr>
        <w:numId w:val="9"/>
      </w:numPr>
      <w:tabs>
        <w:tab w:val="clear" w:pos="1800"/>
        <w:tab w:val="num" w:pos="1260"/>
      </w:tabs>
      <w:autoSpaceDE w:val="0"/>
      <w:autoSpaceDN w:val="0"/>
      <w:adjustRightInd w:val="0"/>
      <w:spacing w:before="60" w:after="60"/>
      <w:ind w:left="1260"/>
    </w:pPr>
    <w:rPr>
      <w:iCs/>
      <w:szCs w:val="22"/>
    </w:rPr>
  </w:style>
  <w:style w:type="character" w:customStyle="1" w:styleId="BodyBullet2Char">
    <w:name w:val="Body Bullet 2 Char"/>
    <w:link w:val="BodyBullet2"/>
    <w:rsid w:val="005D18C5"/>
    <w:rPr>
      <w:iCs/>
      <w:sz w:val="22"/>
      <w:szCs w:val="22"/>
      <w:lang w:bidi="ar-SA"/>
    </w:rPr>
  </w:style>
  <w:style w:type="character" w:customStyle="1" w:styleId="InstructionalTextBold">
    <w:name w:val="Instructional Text Bold"/>
    <w:rsid w:val="00BD600D"/>
    <w:rPr>
      <w:b/>
      <w:bCs/>
      <w:color w:val="0000FF"/>
    </w:rPr>
  </w:style>
  <w:style w:type="paragraph" w:customStyle="1" w:styleId="InstructionalText2">
    <w:name w:val="Instructional Text 2"/>
    <w:basedOn w:val="InstructionalText1"/>
    <w:next w:val="BodyText"/>
    <w:link w:val="InstructionalText2Char"/>
    <w:rsid w:val="00BD600D"/>
    <w:pPr>
      <w:ind w:left="720"/>
    </w:pPr>
  </w:style>
  <w:style w:type="character" w:customStyle="1" w:styleId="InstructionalText2Char">
    <w:name w:val="Instructional Text 2 Char"/>
    <w:basedOn w:val="InstructionalText1Char"/>
    <w:link w:val="InstructionalText2"/>
    <w:rsid w:val="00BD600D"/>
    <w:rPr>
      <w:i/>
      <w:iCs/>
      <w:color w:val="0000FF"/>
      <w:sz w:val="24"/>
      <w:lang w:bidi="ar-SA"/>
    </w:rPr>
  </w:style>
  <w:style w:type="paragraph" w:styleId="ListBullet4">
    <w:name w:val="List Bullet 4"/>
    <w:basedOn w:val="Normal"/>
    <w:autoRedefine/>
    <w:semiHidden/>
    <w:rsid w:val="000F3438"/>
    <w:pPr>
      <w:tabs>
        <w:tab w:val="num" w:pos="1440"/>
      </w:tabs>
      <w:ind w:left="1440" w:hanging="360"/>
    </w:pPr>
  </w:style>
  <w:style w:type="paragraph" w:customStyle="1" w:styleId="InstructionalTable">
    <w:name w:val="Instructional Table"/>
    <w:next w:val="Normal"/>
    <w:rsid w:val="00BD600D"/>
    <w:rPr>
      <w:i/>
      <w:color w:val="0000FF"/>
      <w:sz w:val="22"/>
      <w:szCs w:val="24"/>
      <w:lang w:bidi="ar-SA"/>
    </w:rPr>
  </w:style>
  <w:style w:type="paragraph" w:customStyle="1" w:styleId="Appendix1">
    <w:name w:val="Appendix 1"/>
    <w:basedOn w:val="Heading1"/>
    <w:next w:val="BodyText"/>
    <w:rsid w:val="00BD600D"/>
    <w:pPr>
      <w:numPr>
        <w:numId w:val="10"/>
      </w:numPr>
      <w:tabs>
        <w:tab w:val="left" w:pos="720"/>
      </w:tabs>
      <w:ind w:left="576" w:hanging="576"/>
    </w:pPr>
    <w:rPr>
      <w:szCs w:val="24"/>
    </w:rPr>
  </w:style>
  <w:style w:type="paragraph" w:customStyle="1" w:styleId="Appendix2">
    <w:name w:val="Appendix 2"/>
    <w:basedOn w:val="Appendix1"/>
    <w:next w:val="BodyText"/>
    <w:rsid w:val="00BD600D"/>
    <w:pPr>
      <w:pageBreakBefore w:val="0"/>
      <w:numPr>
        <w:ilvl w:val="1"/>
      </w:numPr>
      <w:tabs>
        <w:tab w:val="clear" w:pos="720"/>
        <w:tab w:val="clear" w:pos="1152"/>
        <w:tab w:val="left" w:pos="907"/>
      </w:tabs>
      <w:spacing w:before="120"/>
      <w:ind w:left="907" w:hanging="907"/>
    </w:pPr>
    <w:rPr>
      <w:sz w:val="32"/>
    </w:rPr>
  </w:style>
  <w:style w:type="paragraph" w:customStyle="1" w:styleId="In-lineInstruction">
    <w:name w:val="In-line Instruction"/>
    <w:basedOn w:val="Normal"/>
    <w:link w:val="In-lineInstructionChar"/>
    <w:rsid w:val="005D18C5"/>
    <w:rPr>
      <w:i/>
      <w:color w:val="0000FF"/>
      <w:szCs w:val="20"/>
    </w:rPr>
  </w:style>
  <w:style w:type="character" w:customStyle="1" w:styleId="In-lineInstructionChar">
    <w:name w:val="In-line Instruction Char"/>
    <w:link w:val="In-lineInstruction"/>
    <w:rsid w:val="009921F2"/>
    <w:rPr>
      <w:i/>
      <w:color w:val="0000FF"/>
      <w:sz w:val="24"/>
      <w:lang w:bidi="ar-SA"/>
    </w:rPr>
  </w:style>
  <w:style w:type="paragraph" w:customStyle="1" w:styleId="TemplateInstructions">
    <w:name w:val="Template Instructions"/>
    <w:next w:val="BodyText"/>
    <w:link w:val="TemplateInstructionsChar"/>
    <w:rsid w:val="00BD600D"/>
    <w:pPr>
      <w:keepNext/>
      <w:keepLines/>
      <w:spacing w:before="40"/>
    </w:pPr>
    <w:rPr>
      <w:i/>
      <w:iCs/>
      <w:color w:val="0000FF"/>
      <w:sz w:val="22"/>
      <w:szCs w:val="22"/>
      <w:lang w:bidi="ar-SA"/>
    </w:rPr>
  </w:style>
  <w:style w:type="character" w:customStyle="1" w:styleId="TemplateInstructionsChar">
    <w:name w:val="Template Instructions Char"/>
    <w:link w:val="TemplateInstructions"/>
    <w:rsid w:val="00BD600D"/>
    <w:rPr>
      <w:i/>
      <w:iCs/>
      <w:color w:val="0000FF"/>
      <w:sz w:val="22"/>
      <w:szCs w:val="22"/>
      <w:lang w:bidi="ar-SA"/>
    </w:rPr>
  </w:style>
  <w:style w:type="paragraph" w:customStyle="1" w:styleId="BulletInstructions">
    <w:name w:val="Bullet Instructions"/>
    <w:basedOn w:val="Normal"/>
    <w:rsid w:val="00BD600D"/>
    <w:pPr>
      <w:numPr>
        <w:numId w:val="11"/>
      </w:numPr>
      <w:spacing w:before="60" w:after="60"/>
    </w:pPr>
    <w:rPr>
      <w:i/>
      <w:color w:val="0000FF"/>
    </w:rPr>
  </w:style>
  <w:style w:type="paragraph" w:styleId="Caption">
    <w:name w:val="caption"/>
    <w:next w:val="BodyText"/>
    <w:qFormat/>
    <w:rsid w:val="00BD600D"/>
    <w:pPr>
      <w:keepNext/>
      <w:keepLines/>
      <w:spacing w:before="120" w:after="60"/>
    </w:pPr>
    <w:rPr>
      <w:rFonts w:ascii="Arial" w:hAnsi="Arial" w:cs="Arial"/>
      <w:b/>
      <w:bCs/>
      <w:color w:val="000000" w:themeColor="text1"/>
      <w:lang w:bidi="ar-SA"/>
    </w:rPr>
  </w:style>
  <w:style w:type="paragraph" w:customStyle="1" w:styleId="templateinstructions0">
    <w:name w:val="templateinstructions"/>
    <w:basedOn w:val="Normal"/>
    <w:rsid w:val="00C96FD1"/>
    <w:pPr>
      <w:spacing w:before="100" w:beforeAutospacing="1" w:after="100" w:afterAutospacing="1"/>
    </w:pPr>
  </w:style>
  <w:style w:type="paragraph" w:customStyle="1" w:styleId="CrossReference">
    <w:name w:val="CrossReference"/>
    <w:basedOn w:val="Normal"/>
    <w:rsid w:val="00BD600D"/>
    <w:pPr>
      <w:keepNext/>
      <w:keepLines/>
      <w:autoSpaceDE w:val="0"/>
      <w:autoSpaceDN w:val="0"/>
      <w:adjustRightInd w:val="0"/>
      <w:spacing w:before="60" w:after="60"/>
    </w:pPr>
    <w:rPr>
      <w:iCs/>
      <w:color w:val="0000FF"/>
      <w:sz w:val="20"/>
      <w:szCs w:val="22"/>
      <w:u w:val="single"/>
    </w:rPr>
  </w:style>
  <w:style w:type="paragraph" w:customStyle="1" w:styleId="Appendix11">
    <w:name w:val="Appendix 1.1"/>
    <w:basedOn w:val="Heading2"/>
    <w:next w:val="BodyText"/>
    <w:rsid w:val="00165AB8"/>
    <w:pPr>
      <w:keepLines/>
      <w:numPr>
        <w:numId w:val="12"/>
      </w:numPr>
    </w:pPr>
  </w:style>
  <w:style w:type="character" w:customStyle="1" w:styleId="BodyItalic">
    <w:name w:val="Body Italic"/>
    <w:rsid w:val="00680563"/>
    <w:rPr>
      <w:i/>
    </w:rPr>
  </w:style>
  <w:style w:type="paragraph" w:customStyle="1" w:styleId="TableHeadingCentered">
    <w:name w:val="Table Heading Centered"/>
    <w:basedOn w:val="TableHeading"/>
    <w:rsid w:val="00BD600D"/>
    <w:pPr>
      <w:jc w:val="center"/>
    </w:pPr>
    <w:rPr>
      <w:rFonts w:cs="Times New Roman"/>
      <w:sz w:val="16"/>
      <w:szCs w:val="16"/>
    </w:rPr>
  </w:style>
  <w:style w:type="character" w:customStyle="1" w:styleId="TableTextChar">
    <w:name w:val="Table Text Char"/>
    <w:link w:val="TableText"/>
    <w:rsid w:val="00BD600D"/>
    <w:rPr>
      <w:rFonts w:ascii="Arial" w:hAnsi="Arial" w:cs="Arial"/>
      <w:sz w:val="22"/>
      <w:lang w:bidi="ar-SA"/>
    </w:rPr>
  </w:style>
  <w:style w:type="paragraph" w:styleId="TOC5">
    <w:name w:val="toc 5"/>
    <w:next w:val="BodyText"/>
    <w:autoRedefine/>
    <w:uiPriority w:val="39"/>
    <w:rsid w:val="00BD600D"/>
    <w:pPr>
      <w:spacing w:before="40" w:after="40"/>
      <w:ind w:left="1008"/>
    </w:pPr>
    <w:rPr>
      <w:rFonts w:ascii="Arial" w:hAnsi="Arial"/>
      <w:color w:val="000000" w:themeColor="text1"/>
      <w:sz w:val="22"/>
      <w:szCs w:val="24"/>
      <w:lang w:bidi="ar-SA"/>
    </w:rPr>
  </w:style>
  <w:style w:type="paragraph" w:styleId="TOC6">
    <w:name w:val="toc 6"/>
    <w:next w:val="BodyText"/>
    <w:autoRedefine/>
    <w:uiPriority w:val="39"/>
    <w:rsid w:val="00BD600D"/>
    <w:pPr>
      <w:spacing w:before="40" w:after="40"/>
      <w:ind w:left="1094"/>
    </w:pPr>
    <w:rPr>
      <w:rFonts w:ascii="Arial" w:hAnsi="Arial"/>
      <w:color w:val="000000" w:themeColor="text1"/>
      <w:sz w:val="22"/>
      <w:szCs w:val="24"/>
      <w:lang w:bidi="ar-SA"/>
    </w:rPr>
  </w:style>
  <w:style w:type="paragraph" w:styleId="TOC7">
    <w:name w:val="toc 7"/>
    <w:next w:val="BodyText"/>
    <w:autoRedefine/>
    <w:uiPriority w:val="39"/>
    <w:rsid w:val="00BD600D"/>
    <w:pPr>
      <w:spacing w:before="40" w:after="40"/>
      <w:ind w:left="1325"/>
    </w:pPr>
    <w:rPr>
      <w:rFonts w:ascii="Arial" w:hAnsi="Arial"/>
      <w:color w:val="000000" w:themeColor="text1"/>
      <w:sz w:val="22"/>
      <w:szCs w:val="24"/>
      <w:lang w:bidi="ar-SA"/>
    </w:rPr>
  </w:style>
  <w:style w:type="paragraph" w:styleId="TOC8">
    <w:name w:val="toc 8"/>
    <w:next w:val="BodyText"/>
    <w:autoRedefine/>
    <w:uiPriority w:val="39"/>
    <w:rsid w:val="00BD600D"/>
    <w:pPr>
      <w:spacing w:before="40" w:after="40"/>
      <w:ind w:left="1541"/>
    </w:pPr>
    <w:rPr>
      <w:rFonts w:ascii="Arial" w:hAnsi="Arial"/>
      <w:color w:val="000000" w:themeColor="text1"/>
      <w:sz w:val="22"/>
      <w:szCs w:val="24"/>
      <w:lang w:bidi="ar-SA"/>
    </w:rPr>
  </w:style>
  <w:style w:type="paragraph" w:styleId="TOC9">
    <w:name w:val="toc 9"/>
    <w:next w:val="BodyText"/>
    <w:autoRedefine/>
    <w:uiPriority w:val="39"/>
    <w:rsid w:val="00BD600D"/>
    <w:pPr>
      <w:spacing w:before="40" w:after="40"/>
      <w:ind w:left="1757"/>
    </w:pPr>
    <w:rPr>
      <w:rFonts w:ascii="Arial" w:hAnsi="Arial"/>
      <w:color w:val="000000" w:themeColor="text1"/>
      <w:sz w:val="22"/>
      <w:szCs w:val="24"/>
      <w:lang w:bidi="ar-SA"/>
    </w:rPr>
  </w:style>
  <w:style w:type="paragraph" w:styleId="BodyText">
    <w:name w:val="Body Text"/>
    <w:link w:val="BodyTextChar"/>
    <w:rsid w:val="00BD600D"/>
    <w:pPr>
      <w:tabs>
        <w:tab w:val="left" w:pos="720"/>
      </w:tabs>
      <w:spacing w:before="120" w:after="120"/>
    </w:pPr>
    <w:rPr>
      <w:color w:val="000000" w:themeColor="text1"/>
      <w:sz w:val="24"/>
      <w:lang w:bidi="ar-SA"/>
    </w:rPr>
  </w:style>
  <w:style w:type="character" w:customStyle="1" w:styleId="BodyTextChar">
    <w:name w:val="Body Text Char"/>
    <w:link w:val="BodyText"/>
    <w:rsid w:val="00BD600D"/>
    <w:rPr>
      <w:color w:val="000000" w:themeColor="text1"/>
      <w:sz w:val="24"/>
      <w:lang w:bidi="ar-SA"/>
    </w:rPr>
  </w:style>
  <w:style w:type="character" w:customStyle="1" w:styleId="FooterChar">
    <w:name w:val="Footer Char"/>
    <w:link w:val="Footer"/>
    <w:rsid w:val="00BD600D"/>
    <w:rPr>
      <w:rFonts w:cs="Tahoma"/>
      <w:color w:val="000000" w:themeColor="text1"/>
      <w:szCs w:val="16"/>
      <w:lang w:bidi="ar-SA"/>
    </w:rPr>
  </w:style>
  <w:style w:type="paragraph" w:styleId="BlockText">
    <w:name w:val="Block Text"/>
    <w:basedOn w:val="Normal"/>
    <w:rsid w:val="006E5523"/>
    <w:pPr>
      <w:ind w:left="1440" w:right="1440"/>
    </w:pPr>
  </w:style>
  <w:style w:type="paragraph" w:styleId="BalloonText">
    <w:name w:val="Balloon Text"/>
    <w:basedOn w:val="Normal"/>
    <w:link w:val="BalloonTextChar"/>
    <w:rsid w:val="00BD600D"/>
    <w:pPr>
      <w:spacing w:before="0" w:after="0"/>
    </w:pPr>
    <w:rPr>
      <w:rFonts w:ascii="Tahoma" w:hAnsi="Tahoma" w:cs="Tahoma"/>
      <w:sz w:val="16"/>
      <w:szCs w:val="16"/>
    </w:rPr>
  </w:style>
  <w:style w:type="character" w:customStyle="1" w:styleId="BalloonTextChar">
    <w:name w:val="Balloon Text Char"/>
    <w:basedOn w:val="DefaultParagraphFont"/>
    <w:link w:val="BalloonText"/>
    <w:rsid w:val="00BD600D"/>
    <w:rPr>
      <w:rFonts w:ascii="Tahoma" w:hAnsi="Tahoma" w:cs="Tahoma"/>
      <w:color w:val="000000" w:themeColor="text1"/>
      <w:sz w:val="16"/>
      <w:szCs w:val="16"/>
      <w:lang w:bidi="ar-SA"/>
    </w:rPr>
  </w:style>
  <w:style w:type="paragraph" w:customStyle="1" w:styleId="InstructionalTextMainTitle">
    <w:name w:val="Instructional Text Main Title"/>
    <w:basedOn w:val="InstructionalText1"/>
    <w:next w:val="Title"/>
    <w:qFormat/>
    <w:rsid w:val="00BD600D"/>
    <w:pPr>
      <w:jc w:val="center"/>
    </w:pPr>
    <w:rPr>
      <w:szCs w:val="22"/>
    </w:rPr>
  </w:style>
  <w:style w:type="paragraph" w:customStyle="1" w:styleId="InstructionalTextTitle2">
    <w:name w:val="Instructional Text Title 2"/>
    <w:basedOn w:val="InstructionalText1"/>
    <w:next w:val="Title2"/>
    <w:qFormat/>
    <w:rsid w:val="00BD600D"/>
    <w:pPr>
      <w:jc w:val="center"/>
    </w:pPr>
    <w:rPr>
      <w:i w:val="0"/>
      <w:szCs w:val="22"/>
    </w:rPr>
  </w:style>
  <w:style w:type="numbering" w:customStyle="1" w:styleId="Headings">
    <w:name w:val="Headings"/>
    <w:uiPriority w:val="99"/>
    <w:rsid w:val="00BD600D"/>
    <w:pPr>
      <w:numPr>
        <w:numId w:val="13"/>
      </w:numPr>
    </w:pPr>
  </w:style>
  <w:style w:type="character" w:customStyle="1" w:styleId="TitleChar">
    <w:name w:val="Title Char"/>
    <w:basedOn w:val="DefaultParagraphFont"/>
    <w:link w:val="Title"/>
    <w:rsid w:val="00BD600D"/>
    <w:rPr>
      <w:rFonts w:ascii="Arial" w:hAnsi="Arial" w:cs="Arial"/>
      <w:b/>
      <w:bCs/>
      <w:color w:val="000000" w:themeColor="text1"/>
      <w:sz w:val="36"/>
      <w:szCs w:val="32"/>
      <w:lang w:bidi="ar-SA"/>
    </w:rPr>
  </w:style>
  <w:style w:type="paragraph" w:customStyle="1" w:styleId="InstructionalFooter">
    <w:name w:val="Instructional Footer"/>
    <w:basedOn w:val="Footer"/>
    <w:next w:val="Footer"/>
    <w:qFormat/>
    <w:rsid w:val="00BD600D"/>
    <w:pPr>
      <w:jc w:val="center"/>
    </w:pPr>
    <w:rPr>
      <w:i/>
      <w:color w:val="0000FF"/>
    </w:rPr>
  </w:style>
  <w:style w:type="character" w:styleId="CommentReference">
    <w:name w:val="annotation reference"/>
    <w:uiPriority w:val="99"/>
    <w:rsid w:val="004E38A9"/>
    <w:rPr>
      <w:sz w:val="16"/>
      <w:szCs w:val="16"/>
    </w:rPr>
  </w:style>
  <w:style w:type="paragraph" w:styleId="CommentText">
    <w:name w:val="annotation text"/>
    <w:basedOn w:val="Normal"/>
    <w:link w:val="CommentTextChar"/>
    <w:uiPriority w:val="99"/>
    <w:rsid w:val="004E38A9"/>
    <w:rPr>
      <w:sz w:val="20"/>
      <w:szCs w:val="20"/>
    </w:rPr>
  </w:style>
  <w:style w:type="character" w:customStyle="1" w:styleId="CommentTextChar">
    <w:name w:val="Comment Text Char"/>
    <w:basedOn w:val="DefaultParagraphFont"/>
    <w:link w:val="CommentText"/>
    <w:uiPriority w:val="99"/>
    <w:rsid w:val="004E38A9"/>
  </w:style>
  <w:style w:type="paragraph" w:styleId="CommentSubject">
    <w:name w:val="annotation subject"/>
    <w:basedOn w:val="CommentText"/>
    <w:next w:val="CommentText"/>
    <w:link w:val="CommentSubjectChar"/>
    <w:rsid w:val="004E38A9"/>
    <w:rPr>
      <w:b/>
      <w:bCs/>
    </w:rPr>
  </w:style>
  <w:style w:type="character" w:customStyle="1" w:styleId="CommentSubjectChar">
    <w:name w:val="Comment Subject Char"/>
    <w:link w:val="CommentSubject"/>
    <w:rsid w:val="004E38A9"/>
    <w:rPr>
      <w:b/>
      <w:bCs/>
    </w:rPr>
  </w:style>
  <w:style w:type="paragraph" w:styleId="ListBullet">
    <w:name w:val="List Bullet"/>
    <w:basedOn w:val="Normal"/>
    <w:link w:val="ListBulletChar"/>
    <w:uiPriority w:val="99"/>
    <w:qFormat/>
    <w:rsid w:val="000919CB"/>
    <w:pPr>
      <w:numPr>
        <w:numId w:val="14"/>
      </w:numPr>
      <w:tabs>
        <w:tab w:val="clear" w:pos="360"/>
        <w:tab w:val="num" w:pos="720"/>
      </w:tabs>
      <w:ind w:left="720"/>
    </w:pPr>
  </w:style>
  <w:style w:type="character" w:customStyle="1" w:styleId="ListBulletChar">
    <w:name w:val="List Bullet Char"/>
    <w:link w:val="ListBullet"/>
    <w:uiPriority w:val="99"/>
    <w:locked/>
    <w:rsid w:val="0081501F"/>
    <w:rPr>
      <w:color w:val="000000" w:themeColor="text1"/>
      <w:sz w:val="24"/>
      <w:szCs w:val="24"/>
      <w:lang w:bidi="ar-SA"/>
    </w:rPr>
  </w:style>
  <w:style w:type="paragraph" w:styleId="ListBullet2">
    <w:name w:val="List Bullet 2"/>
    <w:basedOn w:val="Normal"/>
    <w:link w:val="ListBullet2Char"/>
    <w:qFormat/>
    <w:rsid w:val="009A003E"/>
    <w:pPr>
      <w:numPr>
        <w:numId w:val="15"/>
      </w:numPr>
      <w:contextualSpacing/>
    </w:pPr>
  </w:style>
  <w:style w:type="character" w:customStyle="1" w:styleId="ListBullet2Char">
    <w:name w:val="List Bullet 2 Char"/>
    <w:link w:val="ListBullet2"/>
    <w:locked/>
    <w:rsid w:val="009A003E"/>
    <w:rPr>
      <w:sz w:val="22"/>
      <w:szCs w:val="24"/>
      <w:lang w:bidi="ar-SA"/>
    </w:rPr>
  </w:style>
  <w:style w:type="paragraph" w:styleId="Revision">
    <w:name w:val="Revision"/>
    <w:hidden/>
    <w:uiPriority w:val="99"/>
    <w:semiHidden/>
    <w:rsid w:val="00554C3A"/>
    <w:rPr>
      <w:sz w:val="22"/>
      <w:szCs w:val="24"/>
      <w:lang w:bidi="ar-SA"/>
    </w:rPr>
  </w:style>
  <w:style w:type="paragraph" w:styleId="FootnoteText">
    <w:name w:val="footnote text"/>
    <w:basedOn w:val="Normal"/>
    <w:link w:val="FootnoteTextChar"/>
    <w:rsid w:val="006962A8"/>
    <w:rPr>
      <w:sz w:val="20"/>
      <w:szCs w:val="20"/>
    </w:rPr>
  </w:style>
  <w:style w:type="character" w:customStyle="1" w:styleId="FootnoteTextChar">
    <w:name w:val="Footnote Text Char"/>
    <w:basedOn w:val="DefaultParagraphFont"/>
    <w:link w:val="FootnoteText"/>
    <w:rsid w:val="006962A8"/>
  </w:style>
  <w:style w:type="character" w:styleId="FootnoteReference">
    <w:name w:val="footnote reference"/>
    <w:rsid w:val="006962A8"/>
    <w:rPr>
      <w:vertAlign w:val="superscript"/>
    </w:rPr>
  </w:style>
  <w:style w:type="paragraph" w:customStyle="1" w:styleId="Default">
    <w:name w:val="Default"/>
    <w:rsid w:val="00C87EDC"/>
    <w:pPr>
      <w:autoSpaceDE w:val="0"/>
      <w:autoSpaceDN w:val="0"/>
      <w:adjustRightInd w:val="0"/>
    </w:pPr>
    <w:rPr>
      <w:rFonts w:ascii="Arial" w:hAnsi="Arial" w:cs="Arial"/>
      <w:color w:val="000000"/>
      <w:sz w:val="24"/>
      <w:szCs w:val="24"/>
      <w:lang w:bidi="ar-SA"/>
    </w:rPr>
  </w:style>
  <w:style w:type="paragraph" w:styleId="NormalWeb">
    <w:name w:val="Normal (Web)"/>
    <w:basedOn w:val="Normal"/>
    <w:uiPriority w:val="99"/>
    <w:unhideWhenUsed/>
    <w:rsid w:val="00EE08BA"/>
    <w:pPr>
      <w:spacing w:before="150" w:after="150"/>
    </w:pPr>
    <w:rPr>
      <w:rFonts w:eastAsia="Calibri"/>
    </w:rPr>
  </w:style>
  <w:style w:type="paragraph" w:styleId="NoSpacing">
    <w:name w:val="No Spacing"/>
    <w:uiPriority w:val="1"/>
    <w:qFormat/>
    <w:rsid w:val="00FB7403"/>
    <w:rPr>
      <w:sz w:val="22"/>
      <w:szCs w:val="24"/>
      <w:lang w:bidi="ar-SA"/>
    </w:rPr>
  </w:style>
  <w:style w:type="paragraph" w:styleId="ListParagraph">
    <w:name w:val="List Paragraph"/>
    <w:basedOn w:val="Normal"/>
    <w:uiPriority w:val="34"/>
    <w:qFormat/>
    <w:rsid w:val="00F634BA"/>
    <w:pPr>
      <w:ind w:left="720"/>
      <w:contextualSpacing/>
    </w:pPr>
  </w:style>
  <w:style w:type="paragraph" w:customStyle="1" w:styleId="paragraph">
    <w:name w:val="paragraph"/>
    <w:basedOn w:val="Normal"/>
    <w:rsid w:val="004C77D2"/>
    <w:pPr>
      <w:spacing w:before="100" w:beforeAutospacing="1" w:after="100" w:afterAutospacing="1"/>
    </w:pPr>
  </w:style>
  <w:style w:type="character" w:customStyle="1" w:styleId="normaltextrun">
    <w:name w:val="normaltextrun"/>
    <w:basedOn w:val="DefaultParagraphFont"/>
    <w:rsid w:val="004C77D2"/>
  </w:style>
  <w:style w:type="character" w:customStyle="1" w:styleId="eop">
    <w:name w:val="eop"/>
    <w:basedOn w:val="DefaultParagraphFont"/>
    <w:rsid w:val="004C77D2"/>
  </w:style>
  <w:style w:type="character" w:customStyle="1" w:styleId="HeaderChar">
    <w:name w:val="Header Char"/>
    <w:basedOn w:val="DefaultParagraphFont"/>
    <w:link w:val="Header"/>
    <w:rsid w:val="00BD600D"/>
    <w:rPr>
      <w:color w:val="000000" w:themeColor="text1"/>
      <w:lang w:bidi="ar-SA"/>
    </w:rPr>
  </w:style>
  <w:style w:type="paragraph" w:customStyle="1" w:styleId="InstructionalFooterLandscape">
    <w:name w:val="Instructional Footer Landscape"/>
    <w:basedOn w:val="InstructionalFooter"/>
    <w:next w:val="Footer"/>
    <w:qFormat/>
    <w:rsid w:val="00BD600D"/>
    <w:pPr>
      <w:tabs>
        <w:tab w:val="clear" w:pos="4680"/>
        <w:tab w:val="clear" w:pos="9360"/>
        <w:tab w:val="center" w:pos="6480"/>
        <w:tab w:val="right" w:pos="12960"/>
      </w:tabs>
    </w:pPr>
  </w:style>
  <w:style w:type="paragraph" w:styleId="BodyText2">
    <w:name w:val="Body Text 2"/>
    <w:basedOn w:val="Normal"/>
    <w:link w:val="BodyText2Char"/>
    <w:unhideWhenUsed/>
    <w:rsid w:val="00137A83"/>
    <w:pPr>
      <w:spacing w:line="480" w:lineRule="auto"/>
    </w:pPr>
  </w:style>
  <w:style w:type="character" w:customStyle="1" w:styleId="BodyText2Char">
    <w:name w:val="Body Text 2 Char"/>
    <w:basedOn w:val="DefaultParagraphFont"/>
    <w:link w:val="BodyText2"/>
    <w:rsid w:val="00137A83"/>
    <w:rPr>
      <w:color w:val="000000" w:themeColor="text1"/>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0613">
      <w:bodyDiv w:val="1"/>
      <w:marLeft w:val="0"/>
      <w:marRight w:val="0"/>
      <w:marTop w:val="0"/>
      <w:marBottom w:val="0"/>
      <w:divBdr>
        <w:top w:val="none" w:sz="0" w:space="0" w:color="auto"/>
        <w:left w:val="none" w:sz="0" w:space="0" w:color="auto"/>
        <w:bottom w:val="none" w:sz="0" w:space="0" w:color="auto"/>
        <w:right w:val="none" w:sz="0" w:space="0" w:color="auto"/>
      </w:divBdr>
      <w:divsChild>
        <w:div w:id="272982216">
          <w:marLeft w:val="0"/>
          <w:marRight w:val="0"/>
          <w:marTop w:val="0"/>
          <w:marBottom w:val="0"/>
          <w:divBdr>
            <w:top w:val="none" w:sz="0" w:space="0" w:color="auto"/>
            <w:left w:val="none" w:sz="0" w:space="0" w:color="auto"/>
            <w:bottom w:val="none" w:sz="0" w:space="0" w:color="auto"/>
            <w:right w:val="none" w:sz="0" w:space="0" w:color="auto"/>
          </w:divBdr>
        </w:div>
      </w:divsChild>
    </w:div>
    <w:div w:id="127481167">
      <w:bodyDiv w:val="1"/>
      <w:marLeft w:val="0"/>
      <w:marRight w:val="0"/>
      <w:marTop w:val="0"/>
      <w:marBottom w:val="0"/>
      <w:divBdr>
        <w:top w:val="none" w:sz="0" w:space="0" w:color="auto"/>
        <w:left w:val="none" w:sz="0" w:space="0" w:color="auto"/>
        <w:bottom w:val="none" w:sz="0" w:space="0" w:color="auto"/>
        <w:right w:val="none" w:sz="0" w:space="0" w:color="auto"/>
      </w:divBdr>
    </w:div>
    <w:div w:id="143862100">
      <w:bodyDiv w:val="1"/>
      <w:marLeft w:val="0"/>
      <w:marRight w:val="0"/>
      <w:marTop w:val="0"/>
      <w:marBottom w:val="0"/>
      <w:divBdr>
        <w:top w:val="none" w:sz="0" w:space="0" w:color="auto"/>
        <w:left w:val="none" w:sz="0" w:space="0" w:color="auto"/>
        <w:bottom w:val="none" w:sz="0" w:space="0" w:color="auto"/>
        <w:right w:val="none" w:sz="0" w:space="0" w:color="auto"/>
      </w:divBdr>
    </w:div>
    <w:div w:id="156460203">
      <w:bodyDiv w:val="1"/>
      <w:marLeft w:val="0"/>
      <w:marRight w:val="0"/>
      <w:marTop w:val="0"/>
      <w:marBottom w:val="0"/>
      <w:divBdr>
        <w:top w:val="none" w:sz="0" w:space="0" w:color="auto"/>
        <w:left w:val="none" w:sz="0" w:space="0" w:color="auto"/>
        <w:bottom w:val="none" w:sz="0" w:space="0" w:color="auto"/>
        <w:right w:val="none" w:sz="0" w:space="0" w:color="auto"/>
      </w:divBdr>
    </w:div>
    <w:div w:id="629552806">
      <w:bodyDiv w:val="1"/>
      <w:marLeft w:val="0"/>
      <w:marRight w:val="0"/>
      <w:marTop w:val="0"/>
      <w:marBottom w:val="0"/>
      <w:divBdr>
        <w:top w:val="none" w:sz="0" w:space="0" w:color="auto"/>
        <w:left w:val="none" w:sz="0" w:space="0" w:color="auto"/>
        <w:bottom w:val="none" w:sz="0" w:space="0" w:color="auto"/>
        <w:right w:val="none" w:sz="0" w:space="0" w:color="auto"/>
      </w:divBdr>
    </w:div>
    <w:div w:id="788476794">
      <w:bodyDiv w:val="1"/>
      <w:marLeft w:val="0"/>
      <w:marRight w:val="0"/>
      <w:marTop w:val="0"/>
      <w:marBottom w:val="0"/>
      <w:divBdr>
        <w:top w:val="none" w:sz="0" w:space="0" w:color="auto"/>
        <w:left w:val="none" w:sz="0" w:space="0" w:color="auto"/>
        <w:bottom w:val="none" w:sz="0" w:space="0" w:color="auto"/>
        <w:right w:val="none" w:sz="0" w:space="0" w:color="auto"/>
      </w:divBdr>
    </w:div>
    <w:div w:id="795830107">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66256882">
      <w:bodyDiv w:val="1"/>
      <w:marLeft w:val="0"/>
      <w:marRight w:val="0"/>
      <w:marTop w:val="0"/>
      <w:marBottom w:val="0"/>
      <w:divBdr>
        <w:top w:val="none" w:sz="0" w:space="0" w:color="auto"/>
        <w:left w:val="none" w:sz="0" w:space="0" w:color="auto"/>
        <w:bottom w:val="none" w:sz="0" w:space="0" w:color="auto"/>
        <w:right w:val="none" w:sz="0" w:space="0" w:color="auto"/>
      </w:divBdr>
    </w:div>
    <w:div w:id="1593321864">
      <w:bodyDiv w:val="1"/>
      <w:marLeft w:val="0"/>
      <w:marRight w:val="0"/>
      <w:marTop w:val="0"/>
      <w:marBottom w:val="0"/>
      <w:divBdr>
        <w:top w:val="none" w:sz="0" w:space="0" w:color="auto"/>
        <w:left w:val="none" w:sz="0" w:space="0" w:color="auto"/>
        <w:bottom w:val="none" w:sz="0" w:space="0" w:color="auto"/>
        <w:right w:val="none" w:sz="0" w:space="0" w:color="auto"/>
      </w:divBdr>
    </w:div>
    <w:div w:id="1593466712">
      <w:bodyDiv w:val="1"/>
      <w:marLeft w:val="0"/>
      <w:marRight w:val="0"/>
      <w:marTop w:val="0"/>
      <w:marBottom w:val="0"/>
      <w:divBdr>
        <w:top w:val="none" w:sz="0" w:space="0" w:color="auto"/>
        <w:left w:val="none" w:sz="0" w:space="0" w:color="auto"/>
        <w:bottom w:val="none" w:sz="0" w:space="0" w:color="auto"/>
        <w:right w:val="none" w:sz="0" w:space="0" w:color="auto"/>
      </w:divBdr>
    </w:div>
    <w:div w:id="2049452105">
      <w:bodyDiv w:val="1"/>
      <w:marLeft w:val="0"/>
      <w:marRight w:val="0"/>
      <w:marTop w:val="0"/>
      <w:marBottom w:val="0"/>
      <w:divBdr>
        <w:top w:val="none" w:sz="0" w:space="0" w:color="auto"/>
        <w:left w:val="none" w:sz="0" w:space="0" w:color="auto"/>
        <w:bottom w:val="none" w:sz="0" w:space="0" w:color="auto"/>
        <w:right w:val="none" w:sz="0" w:space="0" w:color="auto"/>
      </w:divBdr>
    </w:div>
    <w:div w:id="21079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0b6ed0-6c0e-4a4e-981e-402e81b78087">
      <Terms xmlns="http://schemas.microsoft.com/office/infopath/2007/PartnerControls"/>
    </lcf76f155ced4ddcb4097134ff3c332f>
    <TaxCatchAll xmlns="6b329c03-68fe-4e8c-8886-0058a74629f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C0FF49EC1CA24A880F50EC044A1870" ma:contentTypeVersion="17" ma:contentTypeDescription="Create a new document." ma:contentTypeScope="" ma:versionID="ecfa4a3e74af5599ca163a8ce4f7159b">
  <xsd:schema xmlns:xsd="http://www.w3.org/2001/XMLSchema" xmlns:xs="http://www.w3.org/2001/XMLSchema" xmlns:p="http://schemas.microsoft.com/office/2006/metadata/properties" xmlns:ns1="http://schemas.microsoft.com/sharepoint/v3" xmlns:ns2="a70b6ed0-6c0e-4a4e-981e-402e81b78087" xmlns:ns3="6b329c03-68fe-4e8c-8886-0058a74629f4" targetNamespace="http://schemas.microsoft.com/office/2006/metadata/properties" ma:root="true" ma:fieldsID="1caf1f97188fe73b51d562197b70b11f" ns1:_="" ns2:_="" ns3:_="">
    <xsd:import namespace="http://schemas.microsoft.com/sharepoint/v3"/>
    <xsd:import namespace="a70b6ed0-6c0e-4a4e-981e-402e81b78087"/>
    <xsd:import namespace="6b329c03-68fe-4e8c-8886-0058a74629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b6ed0-6c0e-4a4e-981e-402e81b78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29c03-68fe-4e8c-8886-0058a74629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a8e57c-cd0f-48f1-b9a9-63a56659a569}" ma:internalName="TaxCatchAll" ma:showField="CatchAllData" ma:web="6b329c03-68fe-4e8c-8886-0058a74629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5EBC6-4D0D-4C54-958D-A65E4D0520B3}">
  <ds:schemaRefs>
    <ds:schemaRef ds:uri="http://schemas.microsoft.com/office/2006/metadata/properties"/>
    <ds:schemaRef ds:uri="http://schemas.microsoft.com/office/infopath/2007/PartnerControls"/>
    <ds:schemaRef ds:uri="a70b6ed0-6c0e-4a4e-981e-402e81b78087"/>
    <ds:schemaRef ds:uri="6b329c03-68fe-4e8c-8886-0058a74629f4"/>
    <ds:schemaRef ds:uri="http://schemas.microsoft.com/sharepoint/v3"/>
  </ds:schemaRefs>
</ds:datastoreItem>
</file>

<file path=customXml/itemProps2.xml><?xml version="1.0" encoding="utf-8"?>
<ds:datastoreItem xmlns:ds="http://schemas.openxmlformats.org/officeDocument/2006/customXml" ds:itemID="{BC97D9EE-73DD-4902-A982-9CE04586EBF2}">
  <ds:schemaRefs>
    <ds:schemaRef ds:uri="http://schemas.microsoft.com/sharepoint/v3/contenttype/forms"/>
  </ds:schemaRefs>
</ds:datastoreItem>
</file>

<file path=customXml/itemProps3.xml><?xml version="1.0" encoding="utf-8"?>
<ds:datastoreItem xmlns:ds="http://schemas.openxmlformats.org/officeDocument/2006/customXml" ds:itemID="{9DEE2F17-0BC6-4293-A014-1E8F33516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b6ed0-6c0e-4a4e-981e-402e81b78087"/>
    <ds:schemaRef ds:uri="6b329c03-68fe-4e8c-8886-0058a7462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9A3F39-332C-43ED-A383-8B927245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2836</Words>
  <Characters>16026</Characters>
  <Application>Microsoft Office Word</Application>
  <DocSecurity>0</DocSecurity>
  <Lines>534</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18452</CharactersWithSpaces>
  <SharedDoc>false</SharedDoc>
  <HLinks>
    <vt:vector size="276" baseType="variant">
      <vt:variant>
        <vt:i4>1507382</vt:i4>
      </vt:variant>
      <vt:variant>
        <vt:i4>272</vt:i4>
      </vt:variant>
      <vt:variant>
        <vt:i4>0</vt:i4>
      </vt:variant>
      <vt:variant>
        <vt:i4>5</vt:i4>
      </vt:variant>
      <vt:variant>
        <vt:lpwstr/>
      </vt:variant>
      <vt:variant>
        <vt:lpwstr>_Toc116052439</vt:lpwstr>
      </vt:variant>
      <vt:variant>
        <vt:i4>1507382</vt:i4>
      </vt:variant>
      <vt:variant>
        <vt:i4>266</vt:i4>
      </vt:variant>
      <vt:variant>
        <vt:i4>0</vt:i4>
      </vt:variant>
      <vt:variant>
        <vt:i4>5</vt:i4>
      </vt:variant>
      <vt:variant>
        <vt:lpwstr/>
      </vt:variant>
      <vt:variant>
        <vt:lpwstr>_Toc116052438</vt:lpwstr>
      </vt:variant>
      <vt:variant>
        <vt:i4>1507382</vt:i4>
      </vt:variant>
      <vt:variant>
        <vt:i4>260</vt:i4>
      </vt:variant>
      <vt:variant>
        <vt:i4>0</vt:i4>
      </vt:variant>
      <vt:variant>
        <vt:i4>5</vt:i4>
      </vt:variant>
      <vt:variant>
        <vt:lpwstr/>
      </vt:variant>
      <vt:variant>
        <vt:lpwstr>_Toc116052437</vt:lpwstr>
      </vt:variant>
      <vt:variant>
        <vt:i4>1507382</vt:i4>
      </vt:variant>
      <vt:variant>
        <vt:i4>254</vt:i4>
      </vt:variant>
      <vt:variant>
        <vt:i4>0</vt:i4>
      </vt:variant>
      <vt:variant>
        <vt:i4>5</vt:i4>
      </vt:variant>
      <vt:variant>
        <vt:lpwstr/>
      </vt:variant>
      <vt:variant>
        <vt:lpwstr>_Toc116052436</vt:lpwstr>
      </vt:variant>
      <vt:variant>
        <vt:i4>1507382</vt:i4>
      </vt:variant>
      <vt:variant>
        <vt:i4>248</vt:i4>
      </vt:variant>
      <vt:variant>
        <vt:i4>0</vt:i4>
      </vt:variant>
      <vt:variant>
        <vt:i4>5</vt:i4>
      </vt:variant>
      <vt:variant>
        <vt:lpwstr/>
      </vt:variant>
      <vt:variant>
        <vt:lpwstr>_Toc116052435</vt:lpwstr>
      </vt:variant>
      <vt:variant>
        <vt:i4>1507382</vt:i4>
      </vt:variant>
      <vt:variant>
        <vt:i4>242</vt:i4>
      </vt:variant>
      <vt:variant>
        <vt:i4>0</vt:i4>
      </vt:variant>
      <vt:variant>
        <vt:i4>5</vt:i4>
      </vt:variant>
      <vt:variant>
        <vt:lpwstr/>
      </vt:variant>
      <vt:variant>
        <vt:lpwstr>_Toc116052434</vt:lpwstr>
      </vt:variant>
      <vt:variant>
        <vt:i4>1507382</vt:i4>
      </vt:variant>
      <vt:variant>
        <vt:i4>236</vt:i4>
      </vt:variant>
      <vt:variant>
        <vt:i4>0</vt:i4>
      </vt:variant>
      <vt:variant>
        <vt:i4>5</vt:i4>
      </vt:variant>
      <vt:variant>
        <vt:lpwstr/>
      </vt:variant>
      <vt:variant>
        <vt:lpwstr>_Toc116052433</vt:lpwstr>
      </vt:variant>
      <vt:variant>
        <vt:i4>1507382</vt:i4>
      </vt:variant>
      <vt:variant>
        <vt:i4>230</vt:i4>
      </vt:variant>
      <vt:variant>
        <vt:i4>0</vt:i4>
      </vt:variant>
      <vt:variant>
        <vt:i4>5</vt:i4>
      </vt:variant>
      <vt:variant>
        <vt:lpwstr/>
      </vt:variant>
      <vt:variant>
        <vt:lpwstr>_Toc116052432</vt:lpwstr>
      </vt:variant>
      <vt:variant>
        <vt:i4>1507382</vt:i4>
      </vt:variant>
      <vt:variant>
        <vt:i4>224</vt:i4>
      </vt:variant>
      <vt:variant>
        <vt:i4>0</vt:i4>
      </vt:variant>
      <vt:variant>
        <vt:i4>5</vt:i4>
      </vt:variant>
      <vt:variant>
        <vt:lpwstr/>
      </vt:variant>
      <vt:variant>
        <vt:lpwstr>_Toc116052431</vt:lpwstr>
      </vt:variant>
      <vt:variant>
        <vt:i4>1507382</vt:i4>
      </vt:variant>
      <vt:variant>
        <vt:i4>218</vt:i4>
      </vt:variant>
      <vt:variant>
        <vt:i4>0</vt:i4>
      </vt:variant>
      <vt:variant>
        <vt:i4>5</vt:i4>
      </vt:variant>
      <vt:variant>
        <vt:lpwstr/>
      </vt:variant>
      <vt:variant>
        <vt:lpwstr>_Toc116052430</vt:lpwstr>
      </vt:variant>
      <vt:variant>
        <vt:i4>1441846</vt:i4>
      </vt:variant>
      <vt:variant>
        <vt:i4>212</vt:i4>
      </vt:variant>
      <vt:variant>
        <vt:i4>0</vt:i4>
      </vt:variant>
      <vt:variant>
        <vt:i4>5</vt:i4>
      </vt:variant>
      <vt:variant>
        <vt:lpwstr/>
      </vt:variant>
      <vt:variant>
        <vt:lpwstr>_Toc116052429</vt:lpwstr>
      </vt:variant>
      <vt:variant>
        <vt:i4>1441846</vt:i4>
      </vt:variant>
      <vt:variant>
        <vt:i4>206</vt:i4>
      </vt:variant>
      <vt:variant>
        <vt:i4>0</vt:i4>
      </vt:variant>
      <vt:variant>
        <vt:i4>5</vt:i4>
      </vt:variant>
      <vt:variant>
        <vt:lpwstr/>
      </vt:variant>
      <vt:variant>
        <vt:lpwstr>_Toc116052428</vt:lpwstr>
      </vt:variant>
      <vt:variant>
        <vt:i4>1441846</vt:i4>
      </vt:variant>
      <vt:variant>
        <vt:i4>200</vt:i4>
      </vt:variant>
      <vt:variant>
        <vt:i4>0</vt:i4>
      </vt:variant>
      <vt:variant>
        <vt:i4>5</vt:i4>
      </vt:variant>
      <vt:variant>
        <vt:lpwstr/>
      </vt:variant>
      <vt:variant>
        <vt:lpwstr>_Toc116052427</vt:lpwstr>
      </vt:variant>
      <vt:variant>
        <vt:i4>1441846</vt:i4>
      </vt:variant>
      <vt:variant>
        <vt:i4>194</vt:i4>
      </vt:variant>
      <vt:variant>
        <vt:i4>0</vt:i4>
      </vt:variant>
      <vt:variant>
        <vt:i4>5</vt:i4>
      </vt:variant>
      <vt:variant>
        <vt:lpwstr/>
      </vt:variant>
      <vt:variant>
        <vt:lpwstr>_Toc116052426</vt:lpwstr>
      </vt:variant>
      <vt:variant>
        <vt:i4>1441846</vt:i4>
      </vt:variant>
      <vt:variant>
        <vt:i4>188</vt:i4>
      </vt:variant>
      <vt:variant>
        <vt:i4>0</vt:i4>
      </vt:variant>
      <vt:variant>
        <vt:i4>5</vt:i4>
      </vt:variant>
      <vt:variant>
        <vt:lpwstr/>
      </vt:variant>
      <vt:variant>
        <vt:lpwstr>_Toc116052425</vt:lpwstr>
      </vt:variant>
      <vt:variant>
        <vt:i4>1441846</vt:i4>
      </vt:variant>
      <vt:variant>
        <vt:i4>182</vt:i4>
      </vt:variant>
      <vt:variant>
        <vt:i4>0</vt:i4>
      </vt:variant>
      <vt:variant>
        <vt:i4>5</vt:i4>
      </vt:variant>
      <vt:variant>
        <vt:lpwstr/>
      </vt:variant>
      <vt:variant>
        <vt:lpwstr>_Toc116052424</vt:lpwstr>
      </vt:variant>
      <vt:variant>
        <vt:i4>1441846</vt:i4>
      </vt:variant>
      <vt:variant>
        <vt:i4>176</vt:i4>
      </vt:variant>
      <vt:variant>
        <vt:i4>0</vt:i4>
      </vt:variant>
      <vt:variant>
        <vt:i4>5</vt:i4>
      </vt:variant>
      <vt:variant>
        <vt:lpwstr/>
      </vt:variant>
      <vt:variant>
        <vt:lpwstr>_Toc116052423</vt:lpwstr>
      </vt:variant>
      <vt:variant>
        <vt:i4>1441846</vt:i4>
      </vt:variant>
      <vt:variant>
        <vt:i4>170</vt:i4>
      </vt:variant>
      <vt:variant>
        <vt:i4>0</vt:i4>
      </vt:variant>
      <vt:variant>
        <vt:i4>5</vt:i4>
      </vt:variant>
      <vt:variant>
        <vt:lpwstr/>
      </vt:variant>
      <vt:variant>
        <vt:lpwstr>_Toc116052422</vt:lpwstr>
      </vt:variant>
      <vt:variant>
        <vt:i4>1441846</vt:i4>
      </vt:variant>
      <vt:variant>
        <vt:i4>164</vt:i4>
      </vt:variant>
      <vt:variant>
        <vt:i4>0</vt:i4>
      </vt:variant>
      <vt:variant>
        <vt:i4>5</vt:i4>
      </vt:variant>
      <vt:variant>
        <vt:lpwstr/>
      </vt:variant>
      <vt:variant>
        <vt:lpwstr>_Toc116052421</vt:lpwstr>
      </vt:variant>
      <vt:variant>
        <vt:i4>1441846</vt:i4>
      </vt:variant>
      <vt:variant>
        <vt:i4>158</vt:i4>
      </vt:variant>
      <vt:variant>
        <vt:i4>0</vt:i4>
      </vt:variant>
      <vt:variant>
        <vt:i4>5</vt:i4>
      </vt:variant>
      <vt:variant>
        <vt:lpwstr/>
      </vt:variant>
      <vt:variant>
        <vt:lpwstr>_Toc116052420</vt:lpwstr>
      </vt:variant>
      <vt:variant>
        <vt:i4>1376310</vt:i4>
      </vt:variant>
      <vt:variant>
        <vt:i4>152</vt:i4>
      </vt:variant>
      <vt:variant>
        <vt:i4>0</vt:i4>
      </vt:variant>
      <vt:variant>
        <vt:i4>5</vt:i4>
      </vt:variant>
      <vt:variant>
        <vt:lpwstr/>
      </vt:variant>
      <vt:variant>
        <vt:lpwstr>_Toc116052419</vt:lpwstr>
      </vt:variant>
      <vt:variant>
        <vt:i4>1376310</vt:i4>
      </vt:variant>
      <vt:variant>
        <vt:i4>146</vt:i4>
      </vt:variant>
      <vt:variant>
        <vt:i4>0</vt:i4>
      </vt:variant>
      <vt:variant>
        <vt:i4>5</vt:i4>
      </vt:variant>
      <vt:variant>
        <vt:lpwstr/>
      </vt:variant>
      <vt:variant>
        <vt:lpwstr>_Toc116052418</vt:lpwstr>
      </vt:variant>
      <vt:variant>
        <vt:i4>1376310</vt:i4>
      </vt:variant>
      <vt:variant>
        <vt:i4>140</vt:i4>
      </vt:variant>
      <vt:variant>
        <vt:i4>0</vt:i4>
      </vt:variant>
      <vt:variant>
        <vt:i4>5</vt:i4>
      </vt:variant>
      <vt:variant>
        <vt:lpwstr/>
      </vt:variant>
      <vt:variant>
        <vt:lpwstr>_Toc116052417</vt:lpwstr>
      </vt:variant>
      <vt:variant>
        <vt:i4>1376310</vt:i4>
      </vt:variant>
      <vt:variant>
        <vt:i4>134</vt:i4>
      </vt:variant>
      <vt:variant>
        <vt:i4>0</vt:i4>
      </vt:variant>
      <vt:variant>
        <vt:i4>5</vt:i4>
      </vt:variant>
      <vt:variant>
        <vt:lpwstr/>
      </vt:variant>
      <vt:variant>
        <vt:lpwstr>_Toc116052416</vt:lpwstr>
      </vt:variant>
      <vt:variant>
        <vt:i4>1376310</vt:i4>
      </vt:variant>
      <vt:variant>
        <vt:i4>128</vt:i4>
      </vt:variant>
      <vt:variant>
        <vt:i4>0</vt:i4>
      </vt:variant>
      <vt:variant>
        <vt:i4>5</vt:i4>
      </vt:variant>
      <vt:variant>
        <vt:lpwstr/>
      </vt:variant>
      <vt:variant>
        <vt:lpwstr>_Toc116052415</vt:lpwstr>
      </vt:variant>
      <vt:variant>
        <vt:i4>1376310</vt:i4>
      </vt:variant>
      <vt:variant>
        <vt:i4>122</vt:i4>
      </vt:variant>
      <vt:variant>
        <vt:i4>0</vt:i4>
      </vt:variant>
      <vt:variant>
        <vt:i4>5</vt:i4>
      </vt:variant>
      <vt:variant>
        <vt:lpwstr/>
      </vt:variant>
      <vt:variant>
        <vt:lpwstr>_Toc116052414</vt:lpwstr>
      </vt:variant>
      <vt:variant>
        <vt:i4>1376310</vt:i4>
      </vt:variant>
      <vt:variant>
        <vt:i4>116</vt:i4>
      </vt:variant>
      <vt:variant>
        <vt:i4>0</vt:i4>
      </vt:variant>
      <vt:variant>
        <vt:i4>5</vt:i4>
      </vt:variant>
      <vt:variant>
        <vt:lpwstr/>
      </vt:variant>
      <vt:variant>
        <vt:lpwstr>_Toc116052413</vt:lpwstr>
      </vt:variant>
      <vt:variant>
        <vt:i4>1376310</vt:i4>
      </vt:variant>
      <vt:variant>
        <vt:i4>110</vt:i4>
      </vt:variant>
      <vt:variant>
        <vt:i4>0</vt:i4>
      </vt:variant>
      <vt:variant>
        <vt:i4>5</vt:i4>
      </vt:variant>
      <vt:variant>
        <vt:lpwstr/>
      </vt:variant>
      <vt:variant>
        <vt:lpwstr>_Toc116052412</vt:lpwstr>
      </vt:variant>
      <vt:variant>
        <vt:i4>1376310</vt:i4>
      </vt:variant>
      <vt:variant>
        <vt:i4>104</vt:i4>
      </vt:variant>
      <vt:variant>
        <vt:i4>0</vt:i4>
      </vt:variant>
      <vt:variant>
        <vt:i4>5</vt:i4>
      </vt:variant>
      <vt:variant>
        <vt:lpwstr/>
      </vt:variant>
      <vt:variant>
        <vt:lpwstr>_Toc116052411</vt:lpwstr>
      </vt:variant>
      <vt:variant>
        <vt:i4>1376310</vt:i4>
      </vt:variant>
      <vt:variant>
        <vt:i4>98</vt:i4>
      </vt:variant>
      <vt:variant>
        <vt:i4>0</vt:i4>
      </vt:variant>
      <vt:variant>
        <vt:i4>5</vt:i4>
      </vt:variant>
      <vt:variant>
        <vt:lpwstr/>
      </vt:variant>
      <vt:variant>
        <vt:lpwstr>_Toc116052410</vt:lpwstr>
      </vt:variant>
      <vt:variant>
        <vt:i4>1310774</vt:i4>
      </vt:variant>
      <vt:variant>
        <vt:i4>92</vt:i4>
      </vt:variant>
      <vt:variant>
        <vt:i4>0</vt:i4>
      </vt:variant>
      <vt:variant>
        <vt:i4>5</vt:i4>
      </vt:variant>
      <vt:variant>
        <vt:lpwstr/>
      </vt:variant>
      <vt:variant>
        <vt:lpwstr>_Toc116052409</vt:lpwstr>
      </vt:variant>
      <vt:variant>
        <vt:i4>1310774</vt:i4>
      </vt:variant>
      <vt:variant>
        <vt:i4>86</vt:i4>
      </vt:variant>
      <vt:variant>
        <vt:i4>0</vt:i4>
      </vt:variant>
      <vt:variant>
        <vt:i4>5</vt:i4>
      </vt:variant>
      <vt:variant>
        <vt:lpwstr/>
      </vt:variant>
      <vt:variant>
        <vt:lpwstr>_Toc116052408</vt:lpwstr>
      </vt:variant>
      <vt:variant>
        <vt:i4>1310774</vt:i4>
      </vt:variant>
      <vt:variant>
        <vt:i4>80</vt:i4>
      </vt:variant>
      <vt:variant>
        <vt:i4>0</vt:i4>
      </vt:variant>
      <vt:variant>
        <vt:i4>5</vt:i4>
      </vt:variant>
      <vt:variant>
        <vt:lpwstr/>
      </vt:variant>
      <vt:variant>
        <vt:lpwstr>_Toc116052407</vt:lpwstr>
      </vt:variant>
      <vt:variant>
        <vt:i4>1310774</vt:i4>
      </vt:variant>
      <vt:variant>
        <vt:i4>74</vt:i4>
      </vt:variant>
      <vt:variant>
        <vt:i4>0</vt:i4>
      </vt:variant>
      <vt:variant>
        <vt:i4>5</vt:i4>
      </vt:variant>
      <vt:variant>
        <vt:lpwstr/>
      </vt:variant>
      <vt:variant>
        <vt:lpwstr>_Toc116052406</vt:lpwstr>
      </vt:variant>
      <vt:variant>
        <vt:i4>1310774</vt:i4>
      </vt:variant>
      <vt:variant>
        <vt:i4>68</vt:i4>
      </vt:variant>
      <vt:variant>
        <vt:i4>0</vt:i4>
      </vt:variant>
      <vt:variant>
        <vt:i4>5</vt:i4>
      </vt:variant>
      <vt:variant>
        <vt:lpwstr/>
      </vt:variant>
      <vt:variant>
        <vt:lpwstr>_Toc116052405</vt:lpwstr>
      </vt:variant>
      <vt:variant>
        <vt:i4>1310774</vt:i4>
      </vt:variant>
      <vt:variant>
        <vt:i4>62</vt:i4>
      </vt:variant>
      <vt:variant>
        <vt:i4>0</vt:i4>
      </vt:variant>
      <vt:variant>
        <vt:i4>5</vt:i4>
      </vt:variant>
      <vt:variant>
        <vt:lpwstr/>
      </vt:variant>
      <vt:variant>
        <vt:lpwstr>_Toc116052404</vt:lpwstr>
      </vt:variant>
      <vt:variant>
        <vt:i4>1310774</vt:i4>
      </vt:variant>
      <vt:variant>
        <vt:i4>56</vt:i4>
      </vt:variant>
      <vt:variant>
        <vt:i4>0</vt:i4>
      </vt:variant>
      <vt:variant>
        <vt:i4>5</vt:i4>
      </vt:variant>
      <vt:variant>
        <vt:lpwstr/>
      </vt:variant>
      <vt:variant>
        <vt:lpwstr>_Toc116052403</vt:lpwstr>
      </vt:variant>
      <vt:variant>
        <vt:i4>1310774</vt:i4>
      </vt:variant>
      <vt:variant>
        <vt:i4>50</vt:i4>
      </vt:variant>
      <vt:variant>
        <vt:i4>0</vt:i4>
      </vt:variant>
      <vt:variant>
        <vt:i4>5</vt:i4>
      </vt:variant>
      <vt:variant>
        <vt:lpwstr/>
      </vt:variant>
      <vt:variant>
        <vt:lpwstr>_Toc116052402</vt:lpwstr>
      </vt:variant>
      <vt:variant>
        <vt:i4>1310774</vt:i4>
      </vt:variant>
      <vt:variant>
        <vt:i4>44</vt:i4>
      </vt:variant>
      <vt:variant>
        <vt:i4>0</vt:i4>
      </vt:variant>
      <vt:variant>
        <vt:i4>5</vt:i4>
      </vt:variant>
      <vt:variant>
        <vt:lpwstr/>
      </vt:variant>
      <vt:variant>
        <vt:lpwstr>_Toc116052401</vt:lpwstr>
      </vt:variant>
      <vt:variant>
        <vt:i4>1310774</vt:i4>
      </vt:variant>
      <vt:variant>
        <vt:i4>38</vt:i4>
      </vt:variant>
      <vt:variant>
        <vt:i4>0</vt:i4>
      </vt:variant>
      <vt:variant>
        <vt:i4>5</vt:i4>
      </vt:variant>
      <vt:variant>
        <vt:lpwstr/>
      </vt:variant>
      <vt:variant>
        <vt:lpwstr>_Toc116052400</vt:lpwstr>
      </vt:variant>
      <vt:variant>
        <vt:i4>1900593</vt:i4>
      </vt:variant>
      <vt:variant>
        <vt:i4>32</vt:i4>
      </vt:variant>
      <vt:variant>
        <vt:i4>0</vt:i4>
      </vt:variant>
      <vt:variant>
        <vt:i4>5</vt:i4>
      </vt:variant>
      <vt:variant>
        <vt:lpwstr/>
      </vt:variant>
      <vt:variant>
        <vt:lpwstr>_Toc116052399</vt:lpwstr>
      </vt:variant>
      <vt:variant>
        <vt:i4>1900593</vt:i4>
      </vt:variant>
      <vt:variant>
        <vt:i4>26</vt:i4>
      </vt:variant>
      <vt:variant>
        <vt:i4>0</vt:i4>
      </vt:variant>
      <vt:variant>
        <vt:i4>5</vt:i4>
      </vt:variant>
      <vt:variant>
        <vt:lpwstr/>
      </vt:variant>
      <vt:variant>
        <vt:lpwstr>_Toc116052398</vt:lpwstr>
      </vt:variant>
      <vt:variant>
        <vt:i4>1900593</vt:i4>
      </vt:variant>
      <vt:variant>
        <vt:i4>20</vt:i4>
      </vt:variant>
      <vt:variant>
        <vt:i4>0</vt:i4>
      </vt:variant>
      <vt:variant>
        <vt:i4>5</vt:i4>
      </vt:variant>
      <vt:variant>
        <vt:lpwstr/>
      </vt:variant>
      <vt:variant>
        <vt:lpwstr>_Toc116052397</vt:lpwstr>
      </vt:variant>
      <vt:variant>
        <vt:i4>1900593</vt:i4>
      </vt:variant>
      <vt:variant>
        <vt:i4>14</vt:i4>
      </vt:variant>
      <vt:variant>
        <vt:i4>0</vt:i4>
      </vt:variant>
      <vt:variant>
        <vt:i4>5</vt:i4>
      </vt:variant>
      <vt:variant>
        <vt:lpwstr/>
      </vt:variant>
      <vt:variant>
        <vt:lpwstr>_Toc116052396</vt:lpwstr>
      </vt:variant>
      <vt:variant>
        <vt:i4>1900593</vt:i4>
      </vt:variant>
      <vt:variant>
        <vt:i4>8</vt:i4>
      </vt:variant>
      <vt:variant>
        <vt:i4>0</vt:i4>
      </vt:variant>
      <vt:variant>
        <vt:i4>5</vt:i4>
      </vt:variant>
      <vt:variant>
        <vt:lpwstr/>
      </vt:variant>
      <vt:variant>
        <vt:lpwstr>_Toc116052395</vt:lpwstr>
      </vt:variant>
      <vt:variant>
        <vt:i4>1900593</vt:i4>
      </vt:variant>
      <vt:variant>
        <vt:i4>2</vt:i4>
      </vt:variant>
      <vt:variant>
        <vt:i4>0</vt:i4>
      </vt:variant>
      <vt:variant>
        <vt:i4>5</vt:i4>
      </vt:variant>
      <vt:variant>
        <vt:lpwstr/>
      </vt:variant>
      <vt:variant>
        <vt:lpwstr>_Toc116052394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2023-08-04T17:39:00Z</dcterms:created>
  <dcterms:modified xsi:type="dcterms:W3CDTF">2023-08-04T17:39:00Z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CD2 Required Documentation</vt:lpwstr>
  </property>
  <property fmtid="{D5CDD505-2E9C-101B-9397-08002B2CF9AE}" pid="3" name="MediaServiceImageTags">
    <vt:lpwstr/>
  </property>
  <property fmtid="{D5CDD505-2E9C-101B-9397-08002B2CF9AE}" pid="4" name="ContentTypeId">
    <vt:lpwstr>0x010100A3C0FF49EC1CA24A880F50EC044A1870</vt:lpwstr>
  </property>
  <property fmtid="{D5CDD505-2E9C-101B-9397-08002B2CF9AE}" pid="5" name="Copy Templates">
    <vt:lpwstr>https://dvagov.sharepoint.com/sites/OITACOEPortal/TeamSite/_layouts/15/wrkstat.aspx?List=83cafdb0-81d4-424c-95b8-a06b86ddc613&amp;WorkflowInstanceName=08bcc050-dd08-4939-96b9-478e3d8818c3, WF: Done</vt:lpwstr>
  </property>
  <property fmtid="{D5CDD505-2E9C-101B-9397-08002B2CF9AE}" pid="6" name="_dlc_DocIdItemGuid">
    <vt:lpwstr>970b7e18-fb29-4b45-acd9-4c47d058a64a</vt:lpwstr>
  </property>
</Properties>
</file>