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ADD87" w14:textId="77777777" w:rsidR="001946ED" w:rsidRDefault="00900D3C">
      <w:pPr>
        <w:pStyle w:val="BodyText"/>
        <w:ind w:left="195"/>
      </w:pPr>
      <w:r>
        <w:rPr>
          <w:position w:val="129"/>
        </w:rPr>
      </w:r>
      <w:r>
        <w:rPr>
          <w:position w:val="129"/>
        </w:rPr>
        <w:pict w14:anchorId="4B0862B0">
          <v:group id="_x0000_s1084" style="width:158.4pt;height:.5pt;mso-position-horizontal-relative:char;mso-position-vertical-relative:line" coordsize="3168,10">
            <v:line id="_x0000_s1085" style="position:absolute" from="0,5" to="3168,5" strokeweight=".5pt"/>
            <w10:anchorlock/>
          </v:group>
        </w:pict>
      </w:r>
      <w:r w:rsidR="00166A44">
        <w:rPr>
          <w:spacing w:val="42"/>
          <w:position w:val="129"/>
        </w:rPr>
        <w:t xml:space="preserve"> </w:t>
      </w:r>
      <w:r>
        <w:rPr>
          <w:spacing w:val="42"/>
        </w:rPr>
      </w:r>
      <w:r>
        <w:rPr>
          <w:spacing w:val="42"/>
        </w:rPr>
        <w:pict w14:anchorId="007965DE">
          <v:group id="_x0000_s1081" style="width:300.1pt;height:75.6pt;mso-position-horizontal-relative:char;mso-position-vertical-relative:line" coordsize="6002,1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alt="Vista Logo" style="position:absolute;width:2805;height:1512">
              <v:imagedata r:id="rId7" o:title=""/>
            </v:shape>
            <v:line id="_x0000_s1082" style="position:absolute" from="2833,226" to="6001,226" strokeweight=".5pt"/>
            <w10:anchorlock/>
          </v:group>
        </w:pict>
      </w:r>
    </w:p>
    <w:p w14:paraId="14A14562" w14:textId="77777777" w:rsidR="001946ED" w:rsidRDefault="001946ED">
      <w:pPr>
        <w:pStyle w:val="BodyText"/>
      </w:pPr>
    </w:p>
    <w:p w14:paraId="09EF8311" w14:textId="77777777" w:rsidR="001946ED" w:rsidRDefault="001946ED">
      <w:pPr>
        <w:pStyle w:val="BodyText"/>
      </w:pPr>
    </w:p>
    <w:p w14:paraId="4483DB13" w14:textId="77777777" w:rsidR="001946ED" w:rsidRDefault="001946ED">
      <w:pPr>
        <w:pStyle w:val="BodyText"/>
      </w:pPr>
    </w:p>
    <w:p w14:paraId="11782EB6" w14:textId="77777777" w:rsidR="001946ED" w:rsidRDefault="001946ED">
      <w:pPr>
        <w:pStyle w:val="BodyText"/>
      </w:pPr>
    </w:p>
    <w:p w14:paraId="4AA4C88B" w14:textId="77777777" w:rsidR="001946ED" w:rsidRDefault="001946ED">
      <w:pPr>
        <w:pStyle w:val="BodyText"/>
      </w:pPr>
    </w:p>
    <w:p w14:paraId="2EAE60D4" w14:textId="77777777" w:rsidR="001946ED" w:rsidRDefault="001946ED">
      <w:pPr>
        <w:pStyle w:val="BodyText"/>
        <w:spacing w:before="8"/>
      </w:pPr>
    </w:p>
    <w:p w14:paraId="72C560CE" w14:textId="77777777" w:rsidR="001946ED" w:rsidRDefault="00166A44">
      <w:pPr>
        <w:pStyle w:val="Title"/>
      </w:pPr>
      <w:r>
        <w:t>BAR CODE MEDICATION ADMINISTRATION (BCMA)</w:t>
      </w:r>
    </w:p>
    <w:p w14:paraId="191FBD18" w14:textId="77777777" w:rsidR="001946ED" w:rsidRDefault="00166A44">
      <w:pPr>
        <w:spacing w:before="639"/>
        <w:ind w:left="1553" w:right="1752"/>
        <w:jc w:val="center"/>
        <w:rPr>
          <w:rFonts w:ascii="Arial" w:hAnsi="Arial"/>
          <w:b/>
          <w:sz w:val="48"/>
        </w:rPr>
      </w:pPr>
      <w:r>
        <w:rPr>
          <w:rFonts w:ascii="Arial" w:hAnsi="Arial"/>
          <w:b/>
          <w:sz w:val="48"/>
        </w:rPr>
        <w:t>MANAGER’S USER MANUAL</w:t>
      </w:r>
    </w:p>
    <w:p w14:paraId="71A5F7BD" w14:textId="77777777" w:rsidR="001946ED" w:rsidRDefault="001946ED">
      <w:pPr>
        <w:pStyle w:val="BodyText"/>
        <w:spacing w:before="5"/>
        <w:rPr>
          <w:rFonts w:ascii="Arial"/>
          <w:b/>
          <w:sz w:val="55"/>
        </w:rPr>
      </w:pPr>
    </w:p>
    <w:p w14:paraId="071E0C71" w14:textId="77777777" w:rsidR="001946ED" w:rsidRDefault="00166A44">
      <w:pPr>
        <w:ind w:left="1550" w:right="1752"/>
        <w:jc w:val="center"/>
        <w:rPr>
          <w:rFonts w:ascii="Arial"/>
          <w:sz w:val="36"/>
        </w:rPr>
      </w:pPr>
      <w:r>
        <w:rPr>
          <w:rFonts w:ascii="Arial"/>
          <w:sz w:val="36"/>
        </w:rPr>
        <w:t>Version 3.0</w:t>
      </w:r>
    </w:p>
    <w:p w14:paraId="26D00B6B" w14:textId="77777777" w:rsidR="001946ED" w:rsidRDefault="00166A44">
      <w:pPr>
        <w:spacing w:before="1"/>
        <w:ind w:left="1552" w:right="1752"/>
        <w:jc w:val="center"/>
        <w:rPr>
          <w:rFonts w:ascii="Arial"/>
          <w:sz w:val="36"/>
        </w:rPr>
      </w:pPr>
      <w:r>
        <w:rPr>
          <w:rFonts w:ascii="Arial"/>
          <w:sz w:val="36"/>
        </w:rPr>
        <w:t>February 2004</w:t>
      </w:r>
    </w:p>
    <w:p w14:paraId="1652BC79" w14:textId="77777777" w:rsidR="001946ED" w:rsidRDefault="00166A44">
      <w:pPr>
        <w:pStyle w:val="Heading1"/>
        <w:spacing w:before="359"/>
        <w:ind w:left="1553" w:right="1750"/>
        <w:jc w:val="center"/>
      </w:pPr>
      <w:r>
        <w:t>(Revised December 2013)</w:t>
      </w:r>
    </w:p>
    <w:p w14:paraId="7F15350F" w14:textId="77777777" w:rsidR="001946ED" w:rsidRDefault="001946ED">
      <w:pPr>
        <w:pStyle w:val="BodyText"/>
        <w:rPr>
          <w:rFonts w:ascii="Arial"/>
          <w:sz w:val="26"/>
        </w:rPr>
      </w:pPr>
    </w:p>
    <w:p w14:paraId="6BA18F1C" w14:textId="77777777" w:rsidR="001946ED" w:rsidRDefault="001946ED">
      <w:pPr>
        <w:pStyle w:val="BodyText"/>
        <w:rPr>
          <w:rFonts w:ascii="Arial"/>
          <w:sz w:val="26"/>
        </w:rPr>
      </w:pPr>
    </w:p>
    <w:p w14:paraId="2FFC1F62" w14:textId="77777777" w:rsidR="001946ED" w:rsidRDefault="001946ED">
      <w:pPr>
        <w:pStyle w:val="BodyText"/>
        <w:rPr>
          <w:rFonts w:ascii="Arial"/>
          <w:sz w:val="26"/>
        </w:rPr>
      </w:pPr>
    </w:p>
    <w:p w14:paraId="764CAFF7" w14:textId="77777777" w:rsidR="001946ED" w:rsidRDefault="001946ED">
      <w:pPr>
        <w:pStyle w:val="BodyText"/>
        <w:rPr>
          <w:rFonts w:ascii="Arial"/>
          <w:sz w:val="26"/>
        </w:rPr>
      </w:pPr>
    </w:p>
    <w:p w14:paraId="77078DDD" w14:textId="77777777" w:rsidR="001946ED" w:rsidRDefault="001946ED">
      <w:pPr>
        <w:pStyle w:val="BodyText"/>
        <w:rPr>
          <w:rFonts w:ascii="Arial"/>
          <w:sz w:val="26"/>
        </w:rPr>
      </w:pPr>
    </w:p>
    <w:p w14:paraId="77DA504B" w14:textId="77777777" w:rsidR="001946ED" w:rsidRDefault="001946ED">
      <w:pPr>
        <w:pStyle w:val="BodyText"/>
        <w:rPr>
          <w:rFonts w:ascii="Arial"/>
          <w:sz w:val="26"/>
        </w:rPr>
      </w:pPr>
    </w:p>
    <w:p w14:paraId="0D473493" w14:textId="77777777" w:rsidR="001946ED" w:rsidRDefault="001946ED">
      <w:pPr>
        <w:pStyle w:val="BodyText"/>
        <w:rPr>
          <w:rFonts w:ascii="Arial"/>
          <w:sz w:val="26"/>
        </w:rPr>
      </w:pPr>
    </w:p>
    <w:p w14:paraId="7FB8B175" w14:textId="77777777" w:rsidR="001946ED" w:rsidRDefault="001946ED">
      <w:pPr>
        <w:pStyle w:val="BodyText"/>
        <w:rPr>
          <w:rFonts w:ascii="Arial"/>
          <w:sz w:val="26"/>
        </w:rPr>
      </w:pPr>
    </w:p>
    <w:p w14:paraId="6B7CCF56" w14:textId="77777777" w:rsidR="001946ED" w:rsidRDefault="001946ED">
      <w:pPr>
        <w:pStyle w:val="BodyText"/>
        <w:rPr>
          <w:rFonts w:ascii="Arial"/>
          <w:sz w:val="26"/>
        </w:rPr>
      </w:pPr>
    </w:p>
    <w:p w14:paraId="2E2AFD92" w14:textId="77777777" w:rsidR="001946ED" w:rsidRDefault="001946ED">
      <w:pPr>
        <w:pStyle w:val="BodyText"/>
        <w:rPr>
          <w:rFonts w:ascii="Arial"/>
          <w:sz w:val="26"/>
        </w:rPr>
      </w:pPr>
    </w:p>
    <w:p w14:paraId="424E9019" w14:textId="77777777" w:rsidR="001946ED" w:rsidRDefault="001946ED">
      <w:pPr>
        <w:pStyle w:val="BodyText"/>
        <w:rPr>
          <w:rFonts w:ascii="Arial"/>
          <w:sz w:val="26"/>
        </w:rPr>
      </w:pPr>
    </w:p>
    <w:p w14:paraId="5AFAE28D" w14:textId="77777777" w:rsidR="001946ED" w:rsidRDefault="001946ED">
      <w:pPr>
        <w:pStyle w:val="BodyText"/>
        <w:rPr>
          <w:rFonts w:ascii="Arial"/>
          <w:sz w:val="26"/>
        </w:rPr>
      </w:pPr>
    </w:p>
    <w:p w14:paraId="65D22266" w14:textId="77777777" w:rsidR="001946ED" w:rsidRDefault="001946ED">
      <w:pPr>
        <w:pStyle w:val="BodyText"/>
        <w:spacing w:before="2"/>
        <w:rPr>
          <w:rFonts w:ascii="Arial"/>
          <w:sz w:val="35"/>
        </w:rPr>
      </w:pPr>
    </w:p>
    <w:p w14:paraId="497E8177" w14:textId="77777777" w:rsidR="001946ED" w:rsidRDefault="00900D3C">
      <w:pPr>
        <w:pStyle w:val="BodyText"/>
        <w:tabs>
          <w:tab w:val="left" w:pos="6688"/>
          <w:tab w:val="left" w:pos="9856"/>
        </w:tabs>
        <w:spacing w:line="364" w:lineRule="auto"/>
        <w:ind w:left="3917" w:right="102" w:hanging="411"/>
        <w:rPr>
          <w:rFonts w:ascii="Arial"/>
        </w:rPr>
      </w:pPr>
      <w:r>
        <w:pict w14:anchorId="4C45B5DD">
          <v:line id="_x0000_s1080" style="position:absolute;left:0;text-align:left;z-index:15729664;mso-position-horizontal-relative:page" from="216.9pt,8.35pt" to="58.5pt,8.35pt" strokeweight=".5pt">
            <w10:wrap anchorx="page"/>
          </v:line>
        </w:pict>
      </w:r>
      <w:r w:rsidR="00166A44">
        <w:rPr>
          <w:rFonts w:ascii="Arial"/>
        </w:rPr>
        <w:t>Department of</w:t>
      </w:r>
      <w:r w:rsidR="00166A44">
        <w:rPr>
          <w:rFonts w:ascii="Arial"/>
          <w:spacing w:val="-13"/>
        </w:rPr>
        <w:t xml:space="preserve"> </w:t>
      </w:r>
      <w:r w:rsidR="00166A44">
        <w:rPr>
          <w:rFonts w:ascii="Arial"/>
        </w:rPr>
        <w:t>Veterans</w:t>
      </w:r>
      <w:r w:rsidR="00166A44">
        <w:rPr>
          <w:rFonts w:ascii="Arial"/>
          <w:spacing w:val="-4"/>
        </w:rPr>
        <w:t xml:space="preserve"> </w:t>
      </w:r>
      <w:r w:rsidR="00166A44">
        <w:rPr>
          <w:rFonts w:ascii="Arial"/>
        </w:rPr>
        <w:t>Affairs</w:t>
      </w:r>
      <w:r w:rsidR="00166A44">
        <w:rPr>
          <w:rFonts w:ascii="Arial"/>
        </w:rPr>
        <w:tab/>
      </w:r>
      <w:r w:rsidR="00166A44">
        <w:rPr>
          <w:rFonts w:ascii="Arial"/>
          <w:w w:val="99"/>
          <w:u w:val="single"/>
        </w:rPr>
        <w:t xml:space="preserve"> </w:t>
      </w:r>
      <w:r w:rsidR="00166A44">
        <w:rPr>
          <w:rFonts w:ascii="Arial"/>
          <w:u w:val="single"/>
        </w:rPr>
        <w:tab/>
      </w:r>
      <w:r w:rsidR="00166A44">
        <w:rPr>
          <w:rFonts w:ascii="Arial"/>
        </w:rPr>
        <w:t xml:space="preserve"> Product Development</w:t>
      </w:r>
    </w:p>
    <w:p w14:paraId="153986FA" w14:textId="77777777" w:rsidR="001946ED" w:rsidRDefault="001946ED">
      <w:pPr>
        <w:spacing w:line="364" w:lineRule="auto"/>
        <w:rPr>
          <w:rFonts w:ascii="Arial"/>
        </w:rPr>
        <w:sectPr w:rsidR="001946ED">
          <w:type w:val="continuous"/>
          <w:pgSz w:w="12240" w:h="15840"/>
          <w:pgMar w:top="1420" w:right="1040" w:bottom="280" w:left="1240" w:header="720" w:footer="720" w:gutter="0"/>
          <w:cols w:space="720"/>
        </w:sectPr>
      </w:pPr>
    </w:p>
    <w:p w14:paraId="5AFBE901" w14:textId="77777777" w:rsidR="001946ED" w:rsidRDefault="001946ED">
      <w:pPr>
        <w:pStyle w:val="BodyText"/>
        <w:spacing w:before="4"/>
        <w:rPr>
          <w:rFonts w:ascii="Arial"/>
          <w:sz w:val="17"/>
        </w:rPr>
      </w:pPr>
    </w:p>
    <w:p w14:paraId="0D26B072" w14:textId="77777777" w:rsidR="001946ED" w:rsidRDefault="001946ED">
      <w:pPr>
        <w:rPr>
          <w:rFonts w:ascii="Arial"/>
          <w:sz w:val="17"/>
        </w:rPr>
        <w:sectPr w:rsidR="001946ED">
          <w:pgSz w:w="12240" w:h="15840"/>
          <w:pgMar w:top="1500" w:right="1040" w:bottom="280" w:left="1240" w:header="720" w:footer="720" w:gutter="0"/>
          <w:cols w:space="720"/>
        </w:sectPr>
      </w:pPr>
    </w:p>
    <w:p w14:paraId="204BBA2A" w14:textId="77777777" w:rsidR="001946ED" w:rsidRDefault="00166A44">
      <w:pPr>
        <w:pStyle w:val="Heading1"/>
        <w:tabs>
          <w:tab w:val="left" w:pos="9588"/>
        </w:tabs>
        <w:rPr>
          <w:rFonts w:ascii="Arial Black"/>
        </w:rPr>
      </w:pPr>
      <w:r>
        <w:rPr>
          <w:rFonts w:ascii="Arial Black"/>
          <w:color w:val="FFFFFF"/>
          <w:spacing w:val="8"/>
          <w:w w:val="99"/>
          <w:shd w:val="clear" w:color="auto" w:fill="000000"/>
        </w:rPr>
        <w:lastRenderedPageBreak/>
        <w:t xml:space="preserve"> </w:t>
      </w:r>
      <w:r>
        <w:rPr>
          <w:rFonts w:ascii="Arial Black"/>
          <w:color w:val="FFFFFF"/>
          <w:spacing w:val="-11"/>
          <w:shd w:val="clear" w:color="auto" w:fill="000000"/>
        </w:rPr>
        <w:t>Revision</w:t>
      </w:r>
      <w:r>
        <w:rPr>
          <w:rFonts w:ascii="Arial Black"/>
          <w:color w:val="FFFFFF"/>
          <w:spacing w:val="-17"/>
          <w:shd w:val="clear" w:color="auto" w:fill="000000"/>
        </w:rPr>
        <w:t xml:space="preserve"> </w:t>
      </w:r>
      <w:r>
        <w:rPr>
          <w:rFonts w:ascii="Arial Black"/>
          <w:color w:val="FFFFFF"/>
          <w:spacing w:val="-7"/>
          <w:shd w:val="clear" w:color="auto" w:fill="000000"/>
        </w:rPr>
        <w:t>History</w:t>
      </w:r>
      <w:r>
        <w:rPr>
          <w:rFonts w:ascii="Arial Black"/>
          <w:color w:val="FFFFFF"/>
          <w:spacing w:val="-7"/>
          <w:shd w:val="clear" w:color="auto" w:fill="000000"/>
        </w:rPr>
        <w:tab/>
      </w:r>
    </w:p>
    <w:p w14:paraId="1431B24E" w14:textId="77777777" w:rsidR="001946ED" w:rsidRDefault="001946ED">
      <w:pPr>
        <w:pStyle w:val="BodyText"/>
        <w:spacing w:before="5"/>
        <w:rPr>
          <w:rFonts w:ascii="Arial Black"/>
          <w:sz w:val="22"/>
        </w:rPr>
      </w:pPr>
    </w:p>
    <w:p w14:paraId="51921408" w14:textId="77777777" w:rsidR="001946ED" w:rsidRDefault="00166A44">
      <w:pPr>
        <w:ind w:left="200" w:right="435"/>
      </w:pPr>
      <w:r>
        <w:t>Each time this manual is updated, the Title Page lists the new revised date and this page describes the changes. If the Revised Pages column lists “All,” replace the existing manual with the reissued manual. If the Revised Pages column lists individual entries (e.g., 25, 32), either update the existing manual with the Change Pages Document or print the entire new manual.</w:t>
      </w:r>
    </w:p>
    <w:p w14:paraId="6C174B7F" w14:textId="77777777" w:rsidR="001946ED" w:rsidRDefault="001946ED">
      <w:pPr>
        <w:pStyle w:val="BodyText"/>
        <w:spacing w:before="6" w:after="1"/>
        <w:rPr>
          <w:sz w:val="22"/>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2"/>
        <w:gridCol w:w="1260"/>
        <w:gridCol w:w="1349"/>
        <w:gridCol w:w="6048"/>
      </w:tblGrid>
      <w:tr w:rsidR="001946ED" w14:paraId="0DCD40AA" w14:textId="77777777">
        <w:trPr>
          <w:trHeight w:val="865"/>
        </w:trPr>
        <w:tc>
          <w:tcPr>
            <w:tcW w:w="902" w:type="dxa"/>
            <w:shd w:val="clear" w:color="auto" w:fill="E7E7E7"/>
          </w:tcPr>
          <w:p w14:paraId="54B84A1C" w14:textId="77777777" w:rsidR="001946ED" w:rsidRDefault="001946ED">
            <w:pPr>
              <w:pStyle w:val="TableParagraph"/>
              <w:spacing w:before="4"/>
              <w:rPr>
                <w:sz w:val="20"/>
              </w:rPr>
            </w:pPr>
          </w:p>
          <w:p w14:paraId="3D00017E" w14:textId="77777777" w:rsidR="001946ED" w:rsidRDefault="00166A44">
            <w:pPr>
              <w:pStyle w:val="TableParagraph"/>
              <w:spacing w:before="1"/>
              <w:ind w:right="193"/>
              <w:jc w:val="right"/>
              <w:rPr>
                <w:rFonts w:ascii="Arial"/>
                <w:b/>
              </w:rPr>
            </w:pPr>
            <w:r>
              <w:rPr>
                <w:rFonts w:ascii="Arial"/>
                <w:b/>
              </w:rPr>
              <w:t>Date</w:t>
            </w:r>
          </w:p>
        </w:tc>
        <w:tc>
          <w:tcPr>
            <w:tcW w:w="1260" w:type="dxa"/>
            <w:shd w:val="clear" w:color="auto" w:fill="E7E7E7"/>
          </w:tcPr>
          <w:p w14:paraId="44461923" w14:textId="77777777" w:rsidR="001946ED" w:rsidRDefault="001946ED">
            <w:pPr>
              <w:pStyle w:val="TableParagraph"/>
              <w:spacing w:before="4"/>
              <w:rPr>
                <w:sz w:val="20"/>
              </w:rPr>
            </w:pPr>
          </w:p>
          <w:p w14:paraId="503F2FCD" w14:textId="77777777" w:rsidR="001946ED" w:rsidRDefault="00166A44">
            <w:pPr>
              <w:pStyle w:val="TableParagraph"/>
              <w:spacing w:before="1"/>
              <w:ind w:left="304" w:right="173" w:hanging="96"/>
              <w:rPr>
                <w:rFonts w:ascii="Arial"/>
                <w:b/>
              </w:rPr>
            </w:pPr>
            <w:r>
              <w:rPr>
                <w:rFonts w:ascii="Arial"/>
                <w:b/>
              </w:rPr>
              <w:t>Revised Pages</w:t>
            </w:r>
          </w:p>
        </w:tc>
        <w:tc>
          <w:tcPr>
            <w:tcW w:w="1349" w:type="dxa"/>
            <w:shd w:val="clear" w:color="auto" w:fill="E7E7E7"/>
          </w:tcPr>
          <w:p w14:paraId="2319AE61" w14:textId="77777777" w:rsidR="001946ED" w:rsidRDefault="001946ED">
            <w:pPr>
              <w:pStyle w:val="TableParagraph"/>
              <w:spacing w:before="4"/>
              <w:rPr>
                <w:sz w:val="20"/>
              </w:rPr>
            </w:pPr>
          </w:p>
          <w:p w14:paraId="2B439016" w14:textId="77777777" w:rsidR="001946ED" w:rsidRDefault="00166A44">
            <w:pPr>
              <w:pStyle w:val="TableParagraph"/>
              <w:spacing w:before="1"/>
              <w:ind w:left="259" w:right="223" w:firstLine="115"/>
              <w:rPr>
                <w:rFonts w:ascii="Arial"/>
                <w:b/>
              </w:rPr>
            </w:pPr>
            <w:r>
              <w:rPr>
                <w:rFonts w:ascii="Arial"/>
                <w:b/>
              </w:rPr>
              <w:t>Patch Number</w:t>
            </w:r>
          </w:p>
        </w:tc>
        <w:tc>
          <w:tcPr>
            <w:tcW w:w="6048" w:type="dxa"/>
            <w:shd w:val="clear" w:color="auto" w:fill="E7E7E7"/>
          </w:tcPr>
          <w:p w14:paraId="59FB7575" w14:textId="77777777" w:rsidR="001946ED" w:rsidRDefault="001946ED">
            <w:pPr>
              <w:pStyle w:val="TableParagraph"/>
              <w:spacing w:before="4"/>
              <w:rPr>
                <w:sz w:val="20"/>
              </w:rPr>
            </w:pPr>
          </w:p>
          <w:p w14:paraId="1ED5DEB3" w14:textId="77777777" w:rsidR="001946ED" w:rsidRDefault="00166A44">
            <w:pPr>
              <w:pStyle w:val="TableParagraph"/>
              <w:spacing w:before="1"/>
              <w:ind w:left="2399" w:right="2382"/>
              <w:jc w:val="center"/>
              <w:rPr>
                <w:rFonts w:ascii="Arial"/>
                <w:b/>
              </w:rPr>
            </w:pPr>
            <w:r>
              <w:rPr>
                <w:rFonts w:ascii="Arial"/>
                <w:b/>
              </w:rPr>
              <w:t>Description</w:t>
            </w:r>
          </w:p>
        </w:tc>
      </w:tr>
      <w:tr w:rsidR="001946ED" w14:paraId="66B15071" w14:textId="77777777">
        <w:trPr>
          <w:trHeight w:val="3728"/>
        </w:trPr>
        <w:tc>
          <w:tcPr>
            <w:tcW w:w="902" w:type="dxa"/>
          </w:tcPr>
          <w:p w14:paraId="16365FC0" w14:textId="77777777" w:rsidR="001946ED" w:rsidRDefault="00166A44">
            <w:pPr>
              <w:pStyle w:val="TableParagraph"/>
              <w:spacing w:before="14"/>
              <w:ind w:right="118"/>
              <w:jc w:val="right"/>
              <w:rPr>
                <w:sz w:val="20"/>
              </w:rPr>
            </w:pPr>
            <w:r>
              <w:rPr>
                <w:w w:val="95"/>
                <w:sz w:val="20"/>
              </w:rPr>
              <w:t>12/2013</w:t>
            </w:r>
          </w:p>
        </w:tc>
        <w:tc>
          <w:tcPr>
            <w:tcW w:w="1260" w:type="dxa"/>
          </w:tcPr>
          <w:p w14:paraId="3F03FFBF" w14:textId="77777777" w:rsidR="001946ED" w:rsidRDefault="00166A44">
            <w:pPr>
              <w:pStyle w:val="TableParagraph"/>
              <w:spacing w:before="14" w:line="229" w:lineRule="exact"/>
              <w:ind w:left="105" w:right="90"/>
              <w:jc w:val="center"/>
              <w:rPr>
                <w:sz w:val="20"/>
              </w:rPr>
            </w:pPr>
            <w:r>
              <w:rPr>
                <w:sz w:val="20"/>
              </w:rPr>
              <w:t>i-ii, 2, 12,</w:t>
            </w:r>
          </w:p>
          <w:p w14:paraId="177728AB" w14:textId="77777777" w:rsidR="001946ED" w:rsidRDefault="00166A44">
            <w:pPr>
              <w:pStyle w:val="TableParagraph"/>
              <w:spacing w:line="229" w:lineRule="exact"/>
              <w:ind w:left="105" w:right="93"/>
              <w:jc w:val="center"/>
              <w:rPr>
                <w:sz w:val="20"/>
              </w:rPr>
            </w:pPr>
            <w:r>
              <w:rPr>
                <w:sz w:val="20"/>
              </w:rPr>
              <w:t>13, 13a-13b,</w:t>
            </w:r>
          </w:p>
          <w:p w14:paraId="515FD946" w14:textId="77777777" w:rsidR="001946ED" w:rsidRDefault="00166A44">
            <w:pPr>
              <w:pStyle w:val="TableParagraph"/>
              <w:spacing w:before="1"/>
              <w:ind w:left="105" w:right="90"/>
              <w:jc w:val="center"/>
              <w:rPr>
                <w:sz w:val="20"/>
              </w:rPr>
            </w:pPr>
            <w:r>
              <w:rPr>
                <w:sz w:val="20"/>
              </w:rPr>
              <w:t>14a</w:t>
            </w:r>
          </w:p>
        </w:tc>
        <w:tc>
          <w:tcPr>
            <w:tcW w:w="1349" w:type="dxa"/>
          </w:tcPr>
          <w:p w14:paraId="651F3243" w14:textId="77777777" w:rsidR="001946ED" w:rsidRDefault="00166A44">
            <w:pPr>
              <w:pStyle w:val="TableParagraph"/>
              <w:spacing w:before="14"/>
              <w:ind w:left="223" w:right="214"/>
              <w:jc w:val="center"/>
              <w:rPr>
                <w:sz w:val="20"/>
              </w:rPr>
            </w:pPr>
            <w:r>
              <w:rPr>
                <w:sz w:val="20"/>
              </w:rPr>
              <w:t>PSB*3*70</w:t>
            </w:r>
          </w:p>
        </w:tc>
        <w:tc>
          <w:tcPr>
            <w:tcW w:w="6048" w:type="dxa"/>
          </w:tcPr>
          <w:p w14:paraId="78D81A64" w14:textId="77777777" w:rsidR="001946ED" w:rsidRDefault="00166A44">
            <w:pPr>
              <w:pStyle w:val="TableParagraph"/>
              <w:spacing w:before="113"/>
              <w:ind w:left="107"/>
              <w:rPr>
                <w:sz w:val="20"/>
              </w:rPr>
            </w:pPr>
            <w:r>
              <w:rPr>
                <w:sz w:val="20"/>
              </w:rPr>
              <w:t>Updated BCRO address link.</w:t>
            </w:r>
          </w:p>
          <w:p w14:paraId="1579574E" w14:textId="77777777" w:rsidR="001946ED" w:rsidRDefault="001946ED">
            <w:pPr>
              <w:pStyle w:val="TableParagraph"/>
              <w:spacing w:before="10"/>
              <w:rPr>
                <w:sz w:val="20"/>
              </w:rPr>
            </w:pPr>
          </w:p>
          <w:p w14:paraId="6B17113E" w14:textId="77777777" w:rsidR="001946ED" w:rsidRDefault="00166A44">
            <w:pPr>
              <w:pStyle w:val="TableParagraph"/>
              <w:ind w:left="107" w:right="123"/>
              <w:rPr>
                <w:sz w:val="20"/>
              </w:rPr>
            </w:pPr>
            <w:r>
              <w:rPr>
                <w:sz w:val="20"/>
              </w:rPr>
              <w:t xml:space="preserve">Added site parameter to allow sites to be able to assign a </w:t>
            </w:r>
            <w:r>
              <w:rPr>
                <w:b/>
                <w:sz w:val="20"/>
              </w:rPr>
              <w:t xml:space="preserve">specific </w:t>
            </w:r>
            <w:r>
              <w:rPr>
                <w:sz w:val="20"/>
              </w:rPr>
              <w:t>clinic order missing dose request printer to a specific clinic, so that all missing dose requests for that clinic will print at that defined clinic location.</w:t>
            </w:r>
          </w:p>
          <w:p w14:paraId="6EFD636B" w14:textId="77777777" w:rsidR="001946ED" w:rsidRDefault="00166A44">
            <w:pPr>
              <w:pStyle w:val="TableParagraph"/>
              <w:ind w:left="107" w:right="495"/>
              <w:rPr>
                <w:sz w:val="20"/>
              </w:rPr>
            </w:pPr>
            <w:r>
              <w:rPr>
                <w:sz w:val="20"/>
              </w:rPr>
              <w:t xml:space="preserve">Sites will also be able to assign a </w:t>
            </w:r>
            <w:r>
              <w:rPr>
                <w:b/>
                <w:sz w:val="20"/>
              </w:rPr>
              <w:t xml:space="preserve">division </w:t>
            </w:r>
            <w:r>
              <w:rPr>
                <w:sz w:val="20"/>
              </w:rPr>
              <w:t>clinic order missing dose request printer, so that all clinic order missing dose requests in the division will print on that printer.</w:t>
            </w:r>
          </w:p>
          <w:p w14:paraId="09DBEF4B" w14:textId="77777777" w:rsidR="001946ED" w:rsidRDefault="001946ED">
            <w:pPr>
              <w:pStyle w:val="TableParagraph"/>
              <w:spacing w:before="10"/>
              <w:rPr>
                <w:sz w:val="20"/>
              </w:rPr>
            </w:pPr>
          </w:p>
          <w:p w14:paraId="5577C79E" w14:textId="77777777" w:rsidR="001946ED" w:rsidRDefault="00166A44">
            <w:pPr>
              <w:pStyle w:val="TableParagraph"/>
              <w:ind w:left="107" w:right="834"/>
              <w:rPr>
                <w:sz w:val="20"/>
              </w:rPr>
            </w:pPr>
            <w:r>
              <w:rPr>
                <w:sz w:val="20"/>
              </w:rPr>
              <w:t>Renamed “Missing Dose Request Printer” parameter in BCMA Parameters to “Inpatient Missing Dose Request Printer.”</w:t>
            </w:r>
          </w:p>
          <w:p w14:paraId="6F31DB27" w14:textId="77777777" w:rsidR="001946ED" w:rsidRDefault="00166A44">
            <w:pPr>
              <w:pStyle w:val="TableParagraph"/>
              <w:spacing w:before="11" w:line="460" w:lineRule="atLeast"/>
              <w:ind w:left="107" w:right="679"/>
              <w:rPr>
                <w:sz w:val="20"/>
              </w:rPr>
            </w:pPr>
            <w:r>
              <w:rPr>
                <w:sz w:val="20"/>
              </w:rPr>
              <w:t xml:space="preserve">Parameters for Allowable Time Limits ignored for Clinic Orders. </w:t>
            </w:r>
            <w:r>
              <w:rPr>
                <w:highlight w:val="yellow"/>
              </w:rPr>
              <w:t>REDACTED</w:t>
            </w:r>
          </w:p>
        </w:tc>
      </w:tr>
      <w:tr w:rsidR="001946ED" w14:paraId="2E3EE6C1" w14:textId="77777777">
        <w:trPr>
          <w:trHeight w:val="1401"/>
        </w:trPr>
        <w:tc>
          <w:tcPr>
            <w:tcW w:w="902" w:type="dxa"/>
          </w:tcPr>
          <w:p w14:paraId="3B67E0D5" w14:textId="77777777" w:rsidR="001946ED" w:rsidRDefault="00166A44">
            <w:pPr>
              <w:pStyle w:val="TableParagraph"/>
              <w:spacing w:before="14"/>
              <w:ind w:right="118"/>
              <w:jc w:val="right"/>
              <w:rPr>
                <w:sz w:val="20"/>
              </w:rPr>
            </w:pPr>
            <w:r>
              <w:rPr>
                <w:w w:val="95"/>
                <w:sz w:val="20"/>
              </w:rPr>
              <w:t>09/2012</w:t>
            </w:r>
          </w:p>
        </w:tc>
        <w:tc>
          <w:tcPr>
            <w:tcW w:w="1260" w:type="dxa"/>
          </w:tcPr>
          <w:p w14:paraId="1B2926CB" w14:textId="77777777" w:rsidR="001946ED" w:rsidRDefault="00166A44">
            <w:pPr>
              <w:pStyle w:val="TableParagraph"/>
              <w:spacing w:before="14"/>
              <w:ind w:left="302"/>
              <w:rPr>
                <w:sz w:val="20"/>
              </w:rPr>
            </w:pPr>
            <w:r>
              <w:rPr>
                <w:sz w:val="20"/>
              </w:rPr>
              <w:t>i, 12, 16</w:t>
            </w:r>
          </w:p>
        </w:tc>
        <w:tc>
          <w:tcPr>
            <w:tcW w:w="1349" w:type="dxa"/>
          </w:tcPr>
          <w:p w14:paraId="14C2044D" w14:textId="77777777" w:rsidR="001946ED" w:rsidRDefault="00166A44">
            <w:pPr>
              <w:pStyle w:val="TableParagraph"/>
              <w:spacing w:before="14"/>
              <w:ind w:left="223" w:right="214"/>
              <w:jc w:val="center"/>
              <w:rPr>
                <w:sz w:val="20"/>
              </w:rPr>
            </w:pPr>
            <w:r>
              <w:rPr>
                <w:sz w:val="20"/>
              </w:rPr>
              <w:t>PSB*3*68</w:t>
            </w:r>
          </w:p>
        </w:tc>
        <w:tc>
          <w:tcPr>
            <w:tcW w:w="6048" w:type="dxa"/>
          </w:tcPr>
          <w:p w14:paraId="722BCD8B" w14:textId="77777777" w:rsidR="001946ED" w:rsidRDefault="00166A44">
            <w:pPr>
              <w:pStyle w:val="TableParagraph"/>
              <w:spacing w:before="113"/>
              <w:ind w:left="107" w:right="140"/>
              <w:rPr>
                <w:sz w:val="20"/>
              </w:rPr>
            </w:pPr>
            <w:r>
              <w:rPr>
                <w:sz w:val="20"/>
              </w:rPr>
              <w:t>Added site parameter to allow sites to select the maximum number of hours that new BCMA site parameter, Injection Site History, will display on the VDL during the administration of injectable medications.</w:t>
            </w:r>
          </w:p>
          <w:p w14:paraId="157949F4" w14:textId="77777777" w:rsidR="001946ED" w:rsidRDefault="001946ED">
            <w:pPr>
              <w:pStyle w:val="TableParagraph"/>
              <w:spacing w:before="11"/>
              <w:rPr>
                <w:sz w:val="20"/>
              </w:rPr>
            </w:pPr>
          </w:p>
          <w:p w14:paraId="6916E43D" w14:textId="77777777" w:rsidR="001946ED" w:rsidRDefault="00166A44">
            <w:pPr>
              <w:pStyle w:val="TableParagraph"/>
              <w:ind w:left="107"/>
              <w:rPr>
                <w:sz w:val="20"/>
              </w:rPr>
            </w:pPr>
            <w:r>
              <w:rPr>
                <w:highlight w:val="yellow"/>
              </w:rPr>
              <w:t>REDACTED</w:t>
            </w:r>
          </w:p>
        </w:tc>
      </w:tr>
      <w:tr w:rsidR="001946ED" w14:paraId="624F355E" w14:textId="77777777">
        <w:trPr>
          <w:trHeight w:val="2329"/>
        </w:trPr>
        <w:tc>
          <w:tcPr>
            <w:tcW w:w="902" w:type="dxa"/>
          </w:tcPr>
          <w:p w14:paraId="3E2757D9" w14:textId="77777777" w:rsidR="001946ED" w:rsidRDefault="00166A44">
            <w:pPr>
              <w:pStyle w:val="TableParagraph"/>
              <w:spacing w:before="14"/>
              <w:ind w:right="118"/>
              <w:jc w:val="right"/>
              <w:rPr>
                <w:sz w:val="20"/>
              </w:rPr>
            </w:pPr>
            <w:r>
              <w:rPr>
                <w:w w:val="95"/>
                <w:sz w:val="20"/>
              </w:rPr>
              <w:t>01/2012</w:t>
            </w:r>
          </w:p>
        </w:tc>
        <w:tc>
          <w:tcPr>
            <w:tcW w:w="1260" w:type="dxa"/>
          </w:tcPr>
          <w:p w14:paraId="06620297" w14:textId="77777777" w:rsidR="001946ED" w:rsidRDefault="00166A44">
            <w:pPr>
              <w:pStyle w:val="TableParagraph"/>
              <w:spacing w:before="14"/>
              <w:ind w:left="302" w:right="162" w:hanging="128"/>
              <w:rPr>
                <w:sz w:val="20"/>
              </w:rPr>
            </w:pPr>
            <w:r>
              <w:rPr>
                <w:sz w:val="20"/>
              </w:rPr>
              <w:t>i, 8, 12, 14, 14a-14b</w:t>
            </w:r>
          </w:p>
        </w:tc>
        <w:tc>
          <w:tcPr>
            <w:tcW w:w="1349" w:type="dxa"/>
          </w:tcPr>
          <w:p w14:paraId="790A1DC3" w14:textId="77777777" w:rsidR="001946ED" w:rsidRDefault="00166A44">
            <w:pPr>
              <w:pStyle w:val="TableParagraph"/>
              <w:spacing w:before="14"/>
              <w:ind w:left="223" w:right="214"/>
              <w:jc w:val="center"/>
              <w:rPr>
                <w:sz w:val="20"/>
              </w:rPr>
            </w:pPr>
            <w:r>
              <w:rPr>
                <w:sz w:val="20"/>
              </w:rPr>
              <w:t>PSB*3*58</w:t>
            </w:r>
          </w:p>
        </w:tc>
        <w:tc>
          <w:tcPr>
            <w:tcW w:w="6048" w:type="dxa"/>
          </w:tcPr>
          <w:p w14:paraId="1424C9EA" w14:textId="77777777" w:rsidR="001946ED" w:rsidRDefault="00166A44">
            <w:pPr>
              <w:pStyle w:val="TableParagraph"/>
              <w:spacing w:before="113"/>
              <w:ind w:left="107" w:right="79"/>
              <w:rPr>
                <w:sz w:val="20"/>
              </w:rPr>
            </w:pPr>
            <w:r>
              <w:rPr>
                <w:sz w:val="20"/>
              </w:rPr>
              <w:t>Added site parameter to allow sites to administer non-nurse verified medication orders with no warnings displayed, to display a warning before administering non-nurse verified medication orders, or to prohibit administration of non-nurse verified medication orders.</w:t>
            </w:r>
          </w:p>
          <w:p w14:paraId="6262C416" w14:textId="77777777" w:rsidR="001946ED" w:rsidRDefault="001946ED">
            <w:pPr>
              <w:pStyle w:val="TableParagraph"/>
              <w:spacing w:before="9"/>
              <w:rPr>
                <w:sz w:val="20"/>
              </w:rPr>
            </w:pPr>
          </w:p>
          <w:p w14:paraId="02097509" w14:textId="77777777" w:rsidR="001946ED" w:rsidRDefault="00166A44">
            <w:pPr>
              <w:pStyle w:val="TableParagraph"/>
              <w:ind w:left="107" w:right="374"/>
              <w:rPr>
                <w:sz w:val="20"/>
              </w:rPr>
            </w:pPr>
            <w:r>
              <w:rPr>
                <w:sz w:val="20"/>
              </w:rPr>
              <w:t>PRN Effectiveness Entry Parameter maximum increased from 240 to 960 minutes.</w:t>
            </w:r>
          </w:p>
          <w:p w14:paraId="3FDB831B" w14:textId="77777777" w:rsidR="001946ED" w:rsidRDefault="001946ED">
            <w:pPr>
              <w:pStyle w:val="TableParagraph"/>
              <w:spacing w:before="11"/>
              <w:rPr>
                <w:sz w:val="20"/>
              </w:rPr>
            </w:pPr>
          </w:p>
          <w:p w14:paraId="63417C6C" w14:textId="77777777" w:rsidR="001946ED" w:rsidRDefault="00166A44">
            <w:pPr>
              <w:pStyle w:val="TableParagraph"/>
              <w:ind w:left="107"/>
              <w:rPr>
                <w:sz w:val="20"/>
              </w:rPr>
            </w:pPr>
            <w:r>
              <w:rPr>
                <w:highlight w:val="yellow"/>
              </w:rPr>
              <w:t>REDACTED</w:t>
            </w:r>
          </w:p>
        </w:tc>
      </w:tr>
      <w:tr w:rsidR="001946ED" w14:paraId="57CED247" w14:textId="77777777">
        <w:trPr>
          <w:trHeight w:val="2339"/>
        </w:trPr>
        <w:tc>
          <w:tcPr>
            <w:tcW w:w="902" w:type="dxa"/>
          </w:tcPr>
          <w:p w14:paraId="13BF33D6" w14:textId="77777777" w:rsidR="001946ED" w:rsidRDefault="00166A44">
            <w:pPr>
              <w:pStyle w:val="TableParagraph"/>
              <w:spacing w:before="14"/>
              <w:ind w:right="118"/>
              <w:jc w:val="right"/>
              <w:rPr>
                <w:sz w:val="20"/>
              </w:rPr>
            </w:pPr>
            <w:r>
              <w:rPr>
                <w:w w:val="95"/>
                <w:sz w:val="20"/>
              </w:rPr>
              <w:t>01/2011</w:t>
            </w:r>
          </w:p>
        </w:tc>
        <w:tc>
          <w:tcPr>
            <w:tcW w:w="1260" w:type="dxa"/>
          </w:tcPr>
          <w:p w14:paraId="293466AB" w14:textId="77777777" w:rsidR="001946ED" w:rsidRDefault="00166A44">
            <w:pPr>
              <w:pStyle w:val="TableParagraph"/>
              <w:spacing w:before="14" w:line="229" w:lineRule="exact"/>
              <w:ind w:left="104" w:right="93"/>
              <w:jc w:val="center"/>
              <w:rPr>
                <w:sz w:val="20"/>
              </w:rPr>
            </w:pPr>
            <w:r>
              <w:rPr>
                <w:sz w:val="20"/>
              </w:rPr>
              <w:t>i, iii-iv,</w:t>
            </w:r>
            <w:r>
              <w:rPr>
                <w:spacing w:val="-6"/>
                <w:sz w:val="20"/>
              </w:rPr>
              <w:t xml:space="preserve"> </w:t>
            </w:r>
            <w:r>
              <w:rPr>
                <w:sz w:val="20"/>
              </w:rPr>
              <w:t>12-</w:t>
            </w:r>
          </w:p>
          <w:p w14:paraId="5A53845D" w14:textId="77777777" w:rsidR="001946ED" w:rsidRDefault="00166A44">
            <w:pPr>
              <w:pStyle w:val="TableParagraph"/>
              <w:spacing w:line="229" w:lineRule="exact"/>
              <w:ind w:left="105" w:right="91"/>
              <w:jc w:val="center"/>
              <w:rPr>
                <w:sz w:val="20"/>
              </w:rPr>
            </w:pPr>
            <w:r>
              <w:rPr>
                <w:sz w:val="20"/>
              </w:rPr>
              <w:t>13, 54,</w:t>
            </w:r>
            <w:r>
              <w:rPr>
                <w:spacing w:val="-1"/>
                <w:sz w:val="20"/>
              </w:rPr>
              <w:t xml:space="preserve"> </w:t>
            </w:r>
            <w:r>
              <w:rPr>
                <w:sz w:val="20"/>
              </w:rPr>
              <w:t>57,</w:t>
            </w:r>
          </w:p>
          <w:p w14:paraId="5109C03F" w14:textId="77777777" w:rsidR="001946ED" w:rsidRDefault="00166A44">
            <w:pPr>
              <w:pStyle w:val="TableParagraph"/>
              <w:spacing w:before="1"/>
              <w:ind w:left="105" w:right="90"/>
              <w:jc w:val="center"/>
              <w:rPr>
                <w:sz w:val="20"/>
              </w:rPr>
            </w:pPr>
            <w:r>
              <w:rPr>
                <w:sz w:val="20"/>
              </w:rPr>
              <w:t>59-64</w:t>
            </w:r>
          </w:p>
        </w:tc>
        <w:tc>
          <w:tcPr>
            <w:tcW w:w="1349" w:type="dxa"/>
          </w:tcPr>
          <w:p w14:paraId="7E211044" w14:textId="77777777" w:rsidR="001946ED" w:rsidRDefault="00166A44">
            <w:pPr>
              <w:pStyle w:val="TableParagraph"/>
              <w:spacing w:before="14"/>
              <w:ind w:left="223" w:right="214"/>
              <w:jc w:val="center"/>
              <w:rPr>
                <w:sz w:val="20"/>
              </w:rPr>
            </w:pPr>
            <w:r>
              <w:rPr>
                <w:sz w:val="20"/>
              </w:rPr>
              <w:t>PSB*3*42</w:t>
            </w:r>
          </w:p>
        </w:tc>
        <w:tc>
          <w:tcPr>
            <w:tcW w:w="6048" w:type="dxa"/>
          </w:tcPr>
          <w:p w14:paraId="557A09AC" w14:textId="77777777" w:rsidR="001946ED" w:rsidRDefault="00166A44">
            <w:pPr>
              <w:pStyle w:val="TableParagraph"/>
              <w:spacing w:before="113"/>
              <w:ind w:left="107" w:right="418"/>
              <w:rPr>
                <w:sz w:val="20"/>
              </w:rPr>
            </w:pPr>
            <w:r>
              <w:rPr>
                <w:sz w:val="20"/>
              </w:rPr>
              <w:t>Removed field Scratch HFS Directory from the Parameters Tab, and replaced corresponding Site Parameters screen capture.</w:t>
            </w:r>
          </w:p>
          <w:p w14:paraId="45D1E6D2" w14:textId="77777777" w:rsidR="001946ED" w:rsidRDefault="001946ED">
            <w:pPr>
              <w:pStyle w:val="TableParagraph"/>
              <w:spacing w:before="10"/>
              <w:rPr>
                <w:sz w:val="20"/>
              </w:rPr>
            </w:pPr>
          </w:p>
          <w:p w14:paraId="2090F03D" w14:textId="77777777" w:rsidR="001946ED" w:rsidRDefault="00166A44">
            <w:pPr>
              <w:pStyle w:val="TableParagraph"/>
              <w:spacing w:before="1"/>
              <w:ind w:left="107" w:right="430"/>
              <w:rPr>
                <w:sz w:val="20"/>
              </w:rPr>
            </w:pPr>
            <w:r>
              <w:rPr>
                <w:sz w:val="20"/>
              </w:rPr>
              <w:t>Added Appendix A describing the new parameter tab created for the Indian Health Service (IHS) project.</w:t>
            </w:r>
          </w:p>
          <w:p w14:paraId="735D27DA" w14:textId="77777777" w:rsidR="001946ED" w:rsidRDefault="00166A44">
            <w:pPr>
              <w:pStyle w:val="TableParagraph"/>
              <w:spacing w:before="49" w:line="470" w:lineRule="exact"/>
              <w:ind w:left="107" w:right="1496"/>
              <w:rPr>
                <w:sz w:val="20"/>
              </w:rPr>
            </w:pPr>
            <w:r>
              <w:rPr>
                <w:sz w:val="20"/>
              </w:rPr>
              <w:t xml:space="preserve">Updated Glossary and Index for Indian Health Service. </w:t>
            </w:r>
            <w:r>
              <w:rPr>
                <w:highlight w:val="yellow"/>
              </w:rPr>
              <w:t>REDACTED</w:t>
            </w:r>
          </w:p>
        </w:tc>
      </w:tr>
    </w:tbl>
    <w:p w14:paraId="3465BFD7" w14:textId="77777777" w:rsidR="001946ED" w:rsidRDefault="001946ED">
      <w:pPr>
        <w:pStyle w:val="BodyText"/>
      </w:pPr>
    </w:p>
    <w:p w14:paraId="3E7D70F9" w14:textId="77777777" w:rsidR="001946ED" w:rsidRDefault="001946ED">
      <w:pPr>
        <w:pStyle w:val="BodyText"/>
      </w:pPr>
    </w:p>
    <w:p w14:paraId="6D63E070" w14:textId="77777777" w:rsidR="001946ED" w:rsidRDefault="001946ED">
      <w:pPr>
        <w:pStyle w:val="BodyText"/>
      </w:pPr>
    </w:p>
    <w:p w14:paraId="2BA61CAE" w14:textId="77777777" w:rsidR="001946ED" w:rsidRDefault="00900D3C">
      <w:pPr>
        <w:pStyle w:val="BodyText"/>
        <w:spacing w:before="3"/>
        <w:rPr>
          <w:sz w:val="21"/>
        </w:rPr>
      </w:pPr>
      <w:r>
        <w:pict w14:anchorId="295EAC50">
          <v:shape id="_x0000_s1079" style="position:absolute;margin-left:70.55pt;margin-top:14.2pt;width:470.9pt;height:4.45pt;z-index:-15727104;mso-wrap-distance-left:0;mso-wrap-distance-right:0;mso-position-horizontal-relative:page" coordorigin="1411,284" coordsize="9418,89" o:spt="100" adj="0,,0" path="m10829,313r-9418,l1411,373r9418,l10829,313xm10829,284r-9418,l1411,299r9418,l10829,284xe" fillcolor="black" stroked="f">
            <v:stroke joinstyle="round"/>
            <v:formulas/>
            <v:path arrowok="t" o:connecttype="segments"/>
            <w10:wrap type="topAndBottom" anchorx="page"/>
          </v:shape>
        </w:pict>
      </w:r>
    </w:p>
    <w:p w14:paraId="1EA6F995" w14:textId="77777777" w:rsidR="001946ED" w:rsidRDefault="001946ED">
      <w:pPr>
        <w:rPr>
          <w:sz w:val="21"/>
        </w:rPr>
        <w:sectPr w:rsidR="001946ED">
          <w:footerReference w:type="default" r:id="rId8"/>
          <w:pgSz w:w="12240" w:h="15840"/>
          <w:pgMar w:top="960" w:right="1040" w:bottom="940" w:left="1240" w:header="0" w:footer="752" w:gutter="0"/>
          <w:cols w:space="720"/>
        </w:sect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2"/>
        <w:gridCol w:w="1260"/>
        <w:gridCol w:w="1349"/>
        <w:gridCol w:w="6048"/>
      </w:tblGrid>
      <w:tr w:rsidR="001946ED" w14:paraId="4C009C90" w14:textId="77777777">
        <w:trPr>
          <w:trHeight w:val="865"/>
        </w:trPr>
        <w:tc>
          <w:tcPr>
            <w:tcW w:w="902" w:type="dxa"/>
            <w:shd w:val="clear" w:color="auto" w:fill="E7E7E7"/>
          </w:tcPr>
          <w:p w14:paraId="06C18FB7" w14:textId="77777777" w:rsidR="001946ED" w:rsidRDefault="001946ED">
            <w:pPr>
              <w:pStyle w:val="TableParagraph"/>
              <w:spacing w:before="2"/>
              <w:rPr>
                <w:sz w:val="20"/>
              </w:rPr>
            </w:pPr>
          </w:p>
          <w:p w14:paraId="4AB31701" w14:textId="77777777" w:rsidR="001946ED" w:rsidRDefault="00166A44">
            <w:pPr>
              <w:pStyle w:val="TableParagraph"/>
              <w:ind w:right="193"/>
              <w:jc w:val="right"/>
              <w:rPr>
                <w:rFonts w:ascii="Arial"/>
                <w:b/>
              </w:rPr>
            </w:pPr>
            <w:r>
              <w:rPr>
                <w:rFonts w:ascii="Arial"/>
                <w:b/>
              </w:rPr>
              <w:t>Date</w:t>
            </w:r>
          </w:p>
        </w:tc>
        <w:tc>
          <w:tcPr>
            <w:tcW w:w="1260" w:type="dxa"/>
            <w:shd w:val="clear" w:color="auto" w:fill="E7E7E7"/>
          </w:tcPr>
          <w:p w14:paraId="53864BB1" w14:textId="77777777" w:rsidR="001946ED" w:rsidRDefault="001946ED">
            <w:pPr>
              <w:pStyle w:val="TableParagraph"/>
              <w:spacing w:before="2"/>
              <w:rPr>
                <w:sz w:val="20"/>
              </w:rPr>
            </w:pPr>
          </w:p>
          <w:p w14:paraId="6212A655" w14:textId="77777777" w:rsidR="001946ED" w:rsidRDefault="00166A44">
            <w:pPr>
              <w:pStyle w:val="TableParagraph"/>
              <w:ind w:left="304" w:right="173" w:hanging="96"/>
              <w:rPr>
                <w:rFonts w:ascii="Arial"/>
                <w:b/>
              </w:rPr>
            </w:pPr>
            <w:r>
              <w:rPr>
                <w:rFonts w:ascii="Arial"/>
                <w:b/>
              </w:rPr>
              <w:t>Revised Pages</w:t>
            </w:r>
          </w:p>
        </w:tc>
        <w:tc>
          <w:tcPr>
            <w:tcW w:w="1349" w:type="dxa"/>
            <w:shd w:val="clear" w:color="auto" w:fill="E7E7E7"/>
          </w:tcPr>
          <w:p w14:paraId="0083ED57" w14:textId="77777777" w:rsidR="001946ED" w:rsidRDefault="001946ED">
            <w:pPr>
              <w:pStyle w:val="TableParagraph"/>
              <w:spacing w:before="2"/>
              <w:rPr>
                <w:sz w:val="20"/>
              </w:rPr>
            </w:pPr>
          </w:p>
          <w:p w14:paraId="6034C9A4" w14:textId="77777777" w:rsidR="001946ED" w:rsidRDefault="00166A44">
            <w:pPr>
              <w:pStyle w:val="TableParagraph"/>
              <w:ind w:left="259" w:right="223" w:firstLine="115"/>
              <w:rPr>
                <w:rFonts w:ascii="Arial"/>
                <w:b/>
              </w:rPr>
            </w:pPr>
            <w:r>
              <w:rPr>
                <w:rFonts w:ascii="Arial"/>
                <w:b/>
              </w:rPr>
              <w:t>Patch Number</w:t>
            </w:r>
          </w:p>
        </w:tc>
        <w:tc>
          <w:tcPr>
            <w:tcW w:w="6048" w:type="dxa"/>
            <w:shd w:val="clear" w:color="auto" w:fill="E7E7E7"/>
          </w:tcPr>
          <w:p w14:paraId="64288AC5" w14:textId="77777777" w:rsidR="001946ED" w:rsidRDefault="001946ED">
            <w:pPr>
              <w:pStyle w:val="TableParagraph"/>
              <w:spacing w:before="2"/>
              <w:rPr>
                <w:sz w:val="20"/>
              </w:rPr>
            </w:pPr>
          </w:p>
          <w:p w14:paraId="026085FB" w14:textId="77777777" w:rsidR="001946ED" w:rsidRDefault="00166A44">
            <w:pPr>
              <w:pStyle w:val="TableParagraph"/>
              <w:ind w:left="2399" w:right="2382"/>
              <w:jc w:val="center"/>
              <w:rPr>
                <w:rFonts w:ascii="Arial"/>
                <w:b/>
              </w:rPr>
            </w:pPr>
            <w:r>
              <w:rPr>
                <w:rFonts w:ascii="Arial"/>
                <w:b/>
              </w:rPr>
              <w:t>Description</w:t>
            </w:r>
          </w:p>
        </w:tc>
      </w:tr>
      <w:tr w:rsidR="001946ED" w14:paraId="05685D88" w14:textId="77777777">
        <w:trPr>
          <w:trHeight w:val="1189"/>
        </w:trPr>
        <w:tc>
          <w:tcPr>
            <w:tcW w:w="902" w:type="dxa"/>
          </w:tcPr>
          <w:p w14:paraId="4E832ADD" w14:textId="77777777" w:rsidR="001946ED" w:rsidRDefault="00166A44">
            <w:pPr>
              <w:pStyle w:val="TableParagraph"/>
              <w:spacing w:before="12"/>
              <w:ind w:right="118"/>
              <w:jc w:val="right"/>
              <w:rPr>
                <w:sz w:val="20"/>
              </w:rPr>
            </w:pPr>
            <w:r>
              <w:rPr>
                <w:w w:val="95"/>
                <w:sz w:val="20"/>
              </w:rPr>
              <w:t>10/2009</w:t>
            </w:r>
          </w:p>
        </w:tc>
        <w:tc>
          <w:tcPr>
            <w:tcW w:w="1260" w:type="dxa"/>
          </w:tcPr>
          <w:p w14:paraId="19103601" w14:textId="77777777" w:rsidR="001946ED" w:rsidRDefault="00166A44">
            <w:pPr>
              <w:pStyle w:val="TableParagraph"/>
              <w:spacing w:before="12"/>
              <w:ind w:left="328" w:right="97" w:hanging="200"/>
              <w:rPr>
                <w:sz w:val="20"/>
              </w:rPr>
            </w:pPr>
            <w:r>
              <w:rPr>
                <w:sz w:val="20"/>
              </w:rPr>
              <w:t>i, iii-iv, 48a- 48b, 56</w:t>
            </w:r>
          </w:p>
        </w:tc>
        <w:tc>
          <w:tcPr>
            <w:tcW w:w="1349" w:type="dxa"/>
          </w:tcPr>
          <w:p w14:paraId="1DF4966A" w14:textId="77777777" w:rsidR="001946ED" w:rsidRDefault="00166A44">
            <w:pPr>
              <w:pStyle w:val="TableParagraph"/>
              <w:spacing w:before="12"/>
              <w:ind w:left="223" w:right="214"/>
              <w:jc w:val="center"/>
              <w:rPr>
                <w:sz w:val="20"/>
              </w:rPr>
            </w:pPr>
            <w:r>
              <w:rPr>
                <w:sz w:val="20"/>
              </w:rPr>
              <w:t>PSB*3*47</w:t>
            </w:r>
          </w:p>
        </w:tc>
        <w:tc>
          <w:tcPr>
            <w:tcW w:w="6048" w:type="dxa"/>
          </w:tcPr>
          <w:p w14:paraId="4B3B1003" w14:textId="77777777" w:rsidR="001946ED" w:rsidRDefault="00166A44">
            <w:pPr>
              <w:pStyle w:val="TableParagraph"/>
              <w:spacing w:before="12"/>
              <w:ind w:left="107" w:right="150"/>
              <w:rPr>
                <w:sz w:val="20"/>
              </w:rPr>
            </w:pPr>
            <w:r>
              <w:rPr>
                <w:sz w:val="20"/>
              </w:rPr>
              <w:t xml:space="preserve">Added information for the new </w:t>
            </w:r>
            <w:r>
              <w:rPr>
                <w:i/>
                <w:sz w:val="20"/>
              </w:rPr>
              <w:t xml:space="preserve">Immunizations Documentation by BCMA Nightly Task </w:t>
            </w:r>
            <w:r>
              <w:rPr>
                <w:sz w:val="20"/>
              </w:rPr>
              <w:t xml:space="preserve">[PSB PX BCMA2PCE TASK] option that is added to the </w:t>
            </w:r>
            <w:r>
              <w:rPr>
                <w:i/>
                <w:sz w:val="20"/>
              </w:rPr>
              <w:t xml:space="preserve">Bar Code Medication Administration Manager </w:t>
            </w:r>
            <w:r>
              <w:rPr>
                <w:sz w:val="20"/>
              </w:rPr>
              <w:t>[PSB MGR] menu. PCE added to the glossary.</w:t>
            </w:r>
          </w:p>
          <w:p w14:paraId="33E22313" w14:textId="77777777" w:rsidR="001946ED" w:rsidRDefault="00166A44">
            <w:pPr>
              <w:pStyle w:val="TableParagraph"/>
              <w:spacing w:before="21" w:line="217" w:lineRule="exact"/>
              <w:ind w:left="107"/>
              <w:rPr>
                <w:sz w:val="20"/>
              </w:rPr>
            </w:pPr>
            <w:r>
              <w:rPr>
                <w:highlight w:val="yellow"/>
              </w:rPr>
              <w:t>REDACTED</w:t>
            </w:r>
          </w:p>
        </w:tc>
      </w:tr>
      <w:tr w:rsidR="001946ED" w14:paraId="026F62A1" w14:textId="77777777">
        <w:trPr>
          <w:trHeight w:val="1192"/>
        </w:trPr>
        <w:tc>
          <w:tcPr>
            <w:tcW w:w="902" w:type="dxa"/>
          </w:tcPr>
          <w:p w14:paraId="0FD8E4C7" w14:textId="77777777" w:rsidR="001946ED" w:rsidRDefault="00166A44">
            <w:pPr>
              <w:pStyle w:val="TableParagraph"/>
              <w:spacing w:before="14"/>
              <w:ind w:right="118"/>
              <w:jc w:val="right"/>
              <w:rPr>
                <w:sz w:val="20"/>
              </w:rPr>
            </w:pPr>
            <w:r>
              <w:rPr>
                <w:w w:val="95"/>
                <w:sz w:val="20"/>
              </w:rPr>
              <w:t>01/2009</w:t>
            </w:r>
          </w:p>
        </w:tc>
        <w:tc>
          <w:tcPr>
            <w:tcW w:w="1260" w:type="dxa"/>
          </w:tcPr>
          <w:p w14:paraId="0ECD6CE1" w14:textId="77777777" w:rsidR="001946ED" w:rsidRDefault="00166A44">
            <w:pPr>
              <w:pStyle w:val="TableParagraph"/>
              <w:spacing w:before="14"/>
              <w:ind w:left="103" w:right="93"/>
              <w:jc w:val="center"/>
              <w:rPr>
                <w:sz w:val="20"/>
              </w:rPr>
            </w:pPr>
            <w:r>
              <w:rPr>
                <w:sz w:val="20"/>
              </w:rPr>
              <w:t>All</w:t>
            </w:r>
          </w:p>
        </w:tc>
        <w:tc>
          <w:tcPr>
            <w:tcW w:w="1349" w:type="dxa"/>
          </w:tcPr>
          <w:p w14:paraId="79D6AB42" w14:textId="77777777" w:rsidR="001946ED" w:rsidRDefault="00166A44">
            <w:pPr>
              <w:pStyle w:val="TableParagraph"/>
              <w:spacing w:before="14"/>
              <w:ind w:left="223" w:right="214"/>
              <w:jc w:val="center"/>
              <w:rPr>
                <w:sz w:val="20"/>
              </w:rPr>
            </w:pPr>
            <w:r>
              <w:rPr>
                <w:sz w:val="20"/>
              </w:rPr>
              <w:t>PSB*3*28</w:t>
            </w:r>
          </w:p>
        </w:tc>
        <w:tc>
          <w:tcPr>
            <w:tcW w:w="6048" w:type="dxa"/>
          </w:tcPr>
          <w:p w14:paraId="3B74F3AB" w14:textId="77777777" w:rsidR="001946ED" w:rsidRDefault="00166A44">
            <w:pPr>
              <w:pStyle w:val="TableParagraph"/>
              <w:spacing w:before="14"/>
              <w:ind w:left="107" w:right="109"/>
              <w:rPr>
                <w:sz w:val="20"/>
              </w:rPr>
            </w:pPr>
            <w:r>
              <w:rPr>
                <w:sz w:val="20"/>
              </w:rPr>
              <w:t>Reissue of manual to add new functionality in patch PSB*3*28 including the addition of a new unable to scan option, email notification feature, mode of patient record access and five rights override administration.</w:t>
            </w:r>
          </w:p>
          <w:p w14:paraId="10B4C828" w14:textId="77777777" w:rsidR="001946ED" w:rsidRDefault="00166A44">
            <w:pPr>
              <w:pStyle w:val="TableParagraph"/>
              <w:spacing w:before="19" w:line="219" w:lineRule="exact"/>
              <w:ind w:left="107"/>
              <w:rPr>
                <w:sz w:val="20"/>
              </w:rPr>
            </w:pPr>
            <w:r>
              <w:rPr>
                <w:highlight w:val="yellow"/>
              </w:rPr>
              <w:t>REDACTED</w:t>
            </w:r>
          </w:p>
        </w:tc>
      </w:tr>
    </w:tbl>
    <w:p w14:paraId="06276188" w14:textId="77777777" w:rsidR="001946ED" w:rsidRDefault="001946ED">
      <w:pPr>
        <w:spacing w:line="219" w:lineRule="exact"/>
        <w:rPr>
          <w:sz w:val="20"/>
        </w:rPr>
        <w:sectPr w:rsidR="001946ED">
          <w:footerReference w:type="default" r:id="rId9"/>
          <w:pgSz w:w="12240" w:h="15840"/>
          <w:pgMar w:top="1260" w:right="1040" w:bottom="940" w:left="1240" w:header="0" w:footer="752" w:gutter="0"/>
          <w:cols w:space="720"/>
        </w:sectPr>
      </w:pPr>
    </w:p>
    <w:p w14:paraId="2FD543E0" w14:textId="77777777" w:rsidR="001946ED" w:rsidRDefault="00900D3C">
      <w:pPr>
        <w:pStyle w:val="BodyText"/>
      </w:pPr>
      <w:r>
        <w:lastRenderedPageBreak/>
        <w:pict w14:anchorId="300553E0">
          <v:group id="_x0000_s1075" style="position:absolute;margin-left:74.7pt;margin-top:163.75pt;width:35.25pt;height:29.1pt;z-index:-16211456;mso-position-horizontal-relative:page;mso-position-vertical-relative:page" coordorigin="1494,3275" coordsize="705,582">
            <v:shape id="_x0000_s1078" style="position:absolute;left:1494;top:3275;width:705;height:582" coordorigin="1494,3275" coordsize="705,582" path="m1847,3275r-353,353l1723,3857r247,l2199,3628,1847,3275xe" fillcolor="#039" stroked="f">
              <v:path arrowok="t"/>
            </v:shape>
            <v:shape id="_x0000_s1077" style="position:absolute;left:1526;top:3307;width:320;height:550" coordorigin="1527,3307" coordsize="320,550" path="m1847,3307r-320,321l1756,3857r91,l1847,3307xe" stroked="f">
              <v:path arrowok="t"/>
            </v:shape>
            <v:shape id="_x0000_s1076" type="#_x0000_t75" style="position:absolute;left:1668;top:3392;width:357;height:465">
              <v:imagedata r:id="rId10" o:title=""/>
            </v:shape>
            <w10:wrap anchorx="page" anchory="page"/>
          </v:group>
        </w:pict>
      </w:r>
      <w:r>
        <w:pict w14:anchorId="576F97E8">
          <v:line id="_x0000_s1074" style="position:absolute;z-index:-16210944;mso-position-horizontal-relative:page;mso-position-vertical-relative:page" from="112.05pt,252.65pt" to="192.3pt,252.65pt">
            <w10:wrap anchorx="page" anchory="page"/>
          </v:line>
        </w:pict>
      </w:r>
      <w:r>
        <w:pict w14:anchorId="6F238FD2">
          <v:group id="_x0000_s1070" style="position:absolute;margin-left:74.7pt;margin-top:378.9pt;width:35.25pt;height:29.1pt;z-index:-16210432;mso-position-horizontal-relative:page;mso-position-vertical-relative:page" coordorigin="1494,7578" coordsize="705,582">
            <v:shape id="_x0000_s1073" style="position:absolute;left:1494;top:7578;width:705;height:582" coordorigin="1494,7578" coordsize="705,582" path="m1847,7578r-353,353l1723,8160r247,l2199,7931,1847,7578xe" fillcolor="#039" stroked="f">
              <v:path arrowok="t"/>
            </v:shape>
            <v:shape id="_x0000_s1072" style="position:absolute;left:1526;top:7610;width:320;height:550" coordorigin="1527,7610" coordsize="320,550" path="m1847,7610r-320,321l1756,8160r91,l1847,7610xe" stroked="f">
              <v:path arrowok="t"/>
            </v:shape>
            <v:shape id="_x0000_s1071" type="#_x0000_t75" style="position:absolute;left:1668;top:7695;width:357;height:465">
              <v:imagedata r:id="rId11" o:title=""/>
            </v:shape>
            <w10:wrap anchorx="page" anchory="page"/>
          </v:group>
        </w:pict>
      </w:r>
      <w:r>
        <w:pict w14:anchorId="425164BF">
          <v:line id="_x0000_s1069" style="position:absolute;z-index:-16209920;mso-position-horizontal-relative:page;mso-position-vertical-relative:page" from="112.05pt,484.7pt" to="192.3pt,484.7pt">
            <w10:wrap anchorx="page" anchory="page"/>
          </v:line>
        </w:pict>
      </w:r>
    </w:p>
    <w:p w14:paraId="2399ABF4" w14:textId="77777777" w:rsidR="001946ED" w:rsidRDefault="001946ED">
      <w:pPr>
        <w:pStyle w:val="BodyText"/>
        <w:spacing w:before="8"/>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6586"/>
      </w:tblGrid>
      <w:tr w:rsidR="001946ED" w14:paraId="391435B4" w14:textId="77777777">
        <w:trPr>
          <w:trHeight w:val="1125"/>
        </w:trPr>
        <w:tc>
          <w:tcPr>
            <w:tcW w:w="2972" w:type="dxa"/>
            <w:tcBorders>
              <w:right w:val="single" w:sz="4" w:space="0" w:color="000000"/>
            </w:tcBorders>
          </w:tcPr>
          <w:p w14:paraId="59667416" w14:textId="77777777" w:rsidR="001946ED" w:rsidRDefault="00166A44">
            <w:pPr>
              <w:pStyle w:val="TableParagraph"/>
              <w:spacing w:before="116"/>
              <w:ind w:left="200" w:right="1097"/>
              <w:rPr>
                <w:rFonts w:ascii="Arial"/>
                <w:b/>
                <w:sz w:val="28"/>
              </w:rPr>
            </w:pPr>
            <w:r>
              <w:rPr>
                <w:rFonts w:ascii="Arial"/>
                <w:b/>
                <w:sz w:val="28"/>
              </w:rPr>
              <w:t>Benefits of BCMA V. 3.0</w:t>
            </w:r>
          </w:p>
        </w:tc>
        <w:tc>
          <w:tcPr>
            <w:tcW w:w="6586" w:type="dxa"/>
            <w:tcBorders>
              <w:left w:val="single" w:sz="4" w:space="0" w:color="000000"/>
            </w:tcBorders>
          </w:tcPr>
          <w:p w14:paraId="4A805A47" w14:textId="77777777" w:rsidR="001946ED" w:rsidRDefault="00166A44">
            <w:pPr>
              <w:pStyle w:val="TableParagraph"/>
              <w:spacing w:before="113"/>
              <w:ind w:left="102" w:right="315"/>
              <w:jc w:val="both"/>
              <w:rPr>
                <w:sz w:val="20"/>
              </w:rPr>
            </w:pPr>
            <w:r>
              <w:rPr>
                <w:sz w:val="20"/>
              </w:rPr>
              <w:t>The Bar Code Medication Administration (BCMA) V. 3.0 software includes routines, files, enhancements, maintenance fixes, and Phase Release changes for BCMA V. 2.0. The enhancements are a direct result of feedback from</w:t>
            </w:r>
            <w:r>
              <w:rPr>
                <w:spacing w:val="-32"/>
                <w:sz w:val="20"/>
              </w:rPr>
              <w:t xml:space="preserve"> </w:t>
            </w:r>
            <w:r>
              <w:rPr>
                <w:sz w:val="20"/>
              </w:rPr>
              <w:t>the BCMA Workgroup and our many end</w:t>
            </w:r>
            <w:r>
              <w:rPr>
                <w:spacing w:val="-2"/>
                <w:sz w:val="20"/>
              </w:rPr>
              <w:t xml:space="preserve"> </w:t>
            </w:r>
            <w:r>
              <w:rPr>
                <w:sz w:val="20"/>
              </w:rPr>
              <w:t>users.</w:t>
            </w:r>
          </w:p>
        </w:tc>
      </w:tr>
      <w:tr w:rsidR="001946ED" w14:paraId="3EA9DEBF" w14:textId="77777777">
        <w:trPr>
          <w:trHeight w:val="2582"/>
        </w:trPr>
        <w:tc>
          <w:tcPr>
            <w:tcW w:w="2972" w:type="dxa"/>
            <w:tcBorders>
              <w:right w:val="single" w:sz="4" w:space="0" w:color="000000"/>
            </w:tcBorders>
          </w:tcPr>
          <w:p w14:paraId="575D010C" w14:textId="77777777" w:rsidR="001946ED" w:rsidRDefault="001946ED">
            <w:pPr>
              <w:pStyle w:val="TableParagraph"/>
              <w:spacing w:before="6"/>
              <w:rPr>
                <w:sz w:val="2"/>
              </w:rPr>
            </w:pPr>
          </w:p>
          <w:p w14:paraId="25FE0E37" w14:textId="77777777" w:rsidR="001946ED" w:rsidRDefault="00900D3C">
            <w:pPr>
              <w:pStyle w:val="TableParagraph"/>
              <w:spacing w:line="20" w:lineRule="exact"/>
              <w:ind w:left="885"/>
              <w:rPr>
                <w:sz w:val="2"/>
              </w:rPr>
            </w:pPr>
            <w:r>
              <w:rPr>
                <w:sz w:val="2"/>
              </w:rPr>
            </w:r>
            <w:r>
              <w:rPr>
                <w:sz w:val="2"/>
              </w:rPr>
              <w:pict w14:anchorId="68619E83">
                <v:group id="_x0000_s1067" style="width:80.25pt;height:.75pt;mso-position-horizontal-relative:char;mso-position-vertical-relative:line" coordsize="1605,15">
                  <v:line id="_x0000_s1068" style="position:absolute" from="0,8" to="1605,8"/>
                  <w10:wrap type="none"/>
                  <w10:anchorlock/>
                </v:group>
              </w:pict>
            </w:r>
          </w:p>
          <w:p w14:paraId="1E741A31" w14:textId="77777777" w:rsidR="001946ED" w:rsidRDefault="00166A44">
            <w:pPr>
              <w:pStyle w:val="TableParagraph"/>
              <w:spacing w:before="37"/>
              <w:ind w:left="991" w:right="374"/>
              <w:jc w:val="center"/>
              <w:rPr>
                <w:rFonts w:ascii="Arial"/>
                <w:b/>
                <w:sz w:val="23"/>
              </w:rPr>
            </w:pPr>
            <w:r>
              <w:rPr>
                <w:rFonts w:ascii="Arial"/>
                <w:b/>
                <w:sz w:val="18"/>
              </w:rPr>
              <w:t>TIP</w:t>
            </w:r>
            <w:r>
              <w:rPr>
                <w:rFonts w:ascii="Arial"/>
                <w:b/>
                <w:sz w:val="23"/>
              </w:rPr>
              <w:t>:</w:t>
            </w:r>
          </w:p>
          <w:p w14:paraId="671D84D8" w14:textId="77777777" w:rsidR="001946ED" w:rsidRDefault="00166A44">
            <w:pPr>
              <w:pStyle w:val="TableParagraph"/>
              <w:spacing w:before="123"/>
              <w:ind w:left="1061" w:right="424"/>
              <w:jc w:val="center"/>
              <w:rPr>
                <w:rFonts w:ascii="Arial"/>
                <w:sz w:val="18"/>
              </w:rPr>
            </w:pPr>
            <w:r>
              <w:rPr>
                <w:rFonts w:ascii="Arial"/>
                <w:sz w:val="18"/>
              </w:rPr>
              <w:t>BCMA is</w:t>
            </w:r>
            <w:r>
              <w:rPr>
                <w:rFonts w:ascii="Arial"/>
                <w:spacing w:val="-5"/>
                <w:sz w:val="18"/>
              </w:rPr>
              <w:t xml:space="preserve"> </w:t>
            </w:r>
            <w:r>
              <w:rPr>
                <w:rFonts w:ascii="Arial"/>
                <w:sz w:val="18"/>
              </w:rPr>
              <w:t>designed to augment, not replace, the clinical judgment of the medication administrator, or clinician.</w:t>
            </w:r>
          </w:p>
        </w:tc>
        <w:tc>
          <w:tcPr>
            <w:tcW w:w="6586" w:type="dxa"/>
            <w:tcBorders>
              <w:left w:val="single" w:sz="4" w:space="0" w:color="000000"/>
            </w:tcBorders>
          </w:tcPr>
          <w:p w14:paraId="727E3166" w14:textId="77777777" w:rsidR="001946ED" w:rsidRDefault="00166A44">
            <w:pPr>
              <w:pStyle w:val="TableParagraph"/>
              <w:spacing w:before="147"/>
              <w:ind w:left="102" w:right="216"/>
              <w:rPr>
                <w:sz w:val="20"/>
              </w:rPr>
            </w:pPr>
            <w:r>
              <w:rPr>
                <w:sz w:val="20"/>
              </w:rPr>
              <w:t>BCMA V. 3.0 software is designed to improve the accuracy of the medication administration process. By automating this process, Department of Veterans Affairs Medical Centers (VAMCS) can expect enhanced patient safety and patient care.</w:t>
            </w:r>
          </w:p>
          <w:p w14:paraId="6E3A1B93" w14:textId="77777777" w:rsidR="001946ED" w:rsidRDefault="001946ED">
            <w:pPr>
              <w:pStyle w:val="TableParagraph"/>
              <w:spacing w:before="9"/>
              <w:rPr>
                <w:sz w:val="20"/>
              </w:rPr>
            </w:pPr>
          </w:p>
          <w:p w14:paraId="4640CA9E" w14:textId="77777777" w:rsidR="001946ED" w:rsidRDefault="00166A44">
            <w:pPr>
              <w:pStyle w:val="TableParagraph"/>
              <w:ind w:left="102" w:right="432"/>
              <w:rPr>
                <w:sz w:val="20"/>
              </w:rPr>
            </w:pPr>
            <w:r>
              <w:rPr>
                <w:sz w:val="20"/>
              </w:rPr>
              <w:t>The electronic information that BCMA V. 3.0 provides clinicians improves their ability to administer medications safely and effectively to patients on wards during their medication passes. It also helps to improve the daily communication that occurs between Nursing and Pharmacy staffs.</w:t>
            </w:r>
          </w:p>
        </w:tc>
      </w:tr>
      <w:tr w:rsidR="001946ED" w14:paraId="19419568" w14:textId="77777777">
        <w:trPr>
          <w:trHeight w:val="470"/>
        </w:trPr>
        <w:tc>
          <w:tcPr>
            <w:tcW w:w="2972" w:type="dxa"/>
          </w:tcPr>
          <w:p w14:paraId="15D32CF1" w14:textId="77777777" w:rsidR="001946ED" w:rsidRDefault="001946ED">
            <w:pPr>
              <w:pStyle w:val="TableParagraph"/>
              <w:rPr>
                <w:sz w:val="20"/>
              </w:rPr>
            </w:pPr>
          </w:p>
        </w:tc>
        <w:tc>
          <w:tcPr>
            <w:tcW w:w="6586" w:type="dxa"/>
          </w:tcPr>
          <w:p w14:paraId="616FCE13" w14:textId="77777777" w:rsidR="001946ED" w:rsidRDefault="001946ED">
            <w:pPr>
              <w:pStyle w:val="TableParagraph"/>
              <w:rPr>
                <w:sz w:val="20"/>
              </w:rPr>
            </w:pPr>
          </w:p>
        </w:tc>
      </w:tr>
      <w:tr w:rsidR="001946ED" w14:paraId="7FDC2EFE" w14:textId="77777777">
        <w:trPr>
          <w:trHeight w:val="1667"/>
        </w:trPr>
        <w:tc>
          <w:tcPr>
            <w:tcW w:w="2972" w:type="dxa"/>
            <w:tcBorders>
              <w:right w:val="single" w:sz="4" w:space="0" w:color="000000"/>
            </w:tcBorders>
          </w:tcPr>
          <w:p w14:paraId="040D7CD8" w14:textId="77777777" w:rsidR="001946ED" w:rsidRDefault="00166A44">
            <w:pPr>
              <w:pStyle w:val="TableParagraph"/>
              <w:spacing w:before="116"/>
              <w:ind w:left="200" w:right="646"/>
              <w:rPr>
                <w:rFonts w:ascii="Arial"/>
                <w:b/>
                <w:sz w:val="28"/>
              </w:rPr>
            </w:pPr>
            <w:r>
              <w:rPr>
                <w:rFonts w:ascii="Arial"/>
                <w:b/>
                <w:sz w:val="28"/>
              </w:rPr>
              <w:t>Benefits of This Manual</w:t>
            </w:r>
          </w:p>
          <w:p w14:paraId="147B1794" w14:textId="77777777" w:rsidR="001946ED" w:rsidRDefault="001946ED">
            <w:pPr>
              <w:pStyle w:val="TableParagraph"/>
              <w:rPr>
                <w:sz w:val="20"/>
              </w:rPr>
            </w:pPr>
          </w:p>
          <w:p w14:paraId="51444994" w14:textId="77777777" w:rsidR="001946ED" w:rsidRDefault="001946ED">
            <w:pPr>
              <w:pStyle w:val="TableParagraph"/>
              <w:spacing w:before="3"/>
              <w:rPr>
                <w:sz w:val="25"/>
              </w:rPr>
            </w:pPr>
          </w:p>
          <w:p w14:paraId="43C7912D" w14:textId="77777777" w:rsidR="001946ED" w:rsidRDefault="00900D3C">
            <w:pPr>
              <w:pStyle w:val="TableParagraph"/>
              <w:spacing w:line="20" w:lineRule="exact"/>
              <w:ind w:left="885"/>
              <w:rPr>
                <w:sz w:val="2"/>
              </w:rPr>
            </w:pPr>
            <w:r>
              <w:rPr>
                <w:sz w:val="2"/>
              </w:rPr>
            </w:r>
            <w:r>
              <w:rPr>
                <w:sz w:val="2"/>
              </w:rPr>
              <w:pict w14:anchorId="348D5B8F">
                <v:group id="_x0000_s1065" style="width:80.25pt;height:.75pt;mso-position-horizontal-relative:char;mso-position-vertical-relative:line" coordsize="1605,15">
                  <v:line id="_x0000_s1066" style="position:absolute" from="0,8" to="1605,8"/>
                  <w10:wrap type="none"/>
                  <w10:anchorlock/>
                </v:group>
              </w:pict>
            </w:r>
          </w:p>
          <w:p w14:paraId="5A194017" w14:textId="77777777" w:rsidR="001946ED" w:rsidRDefault="00166A44">
            <w:pPr>
              <w:pStyle w:val="TableParagraph"/>
              <w:spacing w:before="36"/>
              <w:ind w:left="991" w:right="374"/>
              <w:jc w:val="center"/>
              <w:rPr>
                <w:rFonts w:ascii="Arial"/>
                <w:b/>
                <w:sz w:val="23"/>
              </w:rPr>
            </w:pPr>
            <w:r>
              <w:rPr>
                <w:rFonts w:ascii="Arial"/>
                <w:b/>
                <w:sz w:val="18"/>
              </w:rPr>
              <w:t>TIP</w:t>
            </w:r>
            <w:r>
              <w:rPr>
                <w:rFonts w:ascii="Arial"/>
                <w:b/>
                <w:sz w:val="23"/>
              </w:rPr>
              <w:t>:</w:t>
            </w:r>
          </w:p>
        </w:tc>
        <w:tc>
          <w:tcPr>
            <w:tcW w:w="6586" w:type="dxa"/>
            <w:tcBorders>
              <w:left w:val="single" w:sz="4" w:space="0" w:color="000000"/>
            </w:tcBorders>
          </w:tcPr>
          <w:p w14:paraId="15BC9CE8" w14:textId="77777777" w:rsidR="001946ED" w:rsidRDefault="00166A44">
            <w:pPr>
              <w:pStyle w:val="TableParagraph"/>
              <w:spacing w:before="113"/>
              <w:ind w:left="102" w:right="182"/>
              <w:rPr>
                <w:sz w:val="20"/>
              </w:rPr>
            </w:pPr>
            <w:r>
              <w:rPr>
                <w:sz w:val="20"/>
              </w:rPr>
              <w:t>This manual provides detailed instructions for setting the Graphical User Interface (GUI) BCMA site parameters; using the BCMA Character-based User Interface (CHUI) Manager Option; checking the Drug Internal Entry Number (IEN) Code on Unit Dose medications; entering a reason for a Missing Dose Request; resetting user parameters; and using the Trouble Shoot Med Log.</w:t>
            </w:r>
          </w:p>
        </w:tc>
      </w:tr>
      <w:tr w:rsidR="001946ED" w14:paraId="4A416352" w14:textId="77777777">
        <w:trPr>
          <w:trHeight w:val="2590"/>
        </w:trPr>
        <w:tc>
          <w:tcPr>
            <w:tcW w:w="2972" w:type="dxa"/>
            <w:tcBorders>
              <w:right w:val="single" w:sz="4" w:space="0" w:color="000000"/>
            </w:tcBorders>
          </w:tcPr>
          <w:p w14:paraId="3D03C7C0" w14:textId="77777777" w:rsidR="001946ED" w:rsidRDefault="00166A44">
            <w:pPr>
              <w:pStyle w:val="TableParagraph"/>
              <w:spacing w:before="60"/>
              <w:ind w:left="1152" w:right="518" w:firstLine="1"/>
              <w:jc w:val="center"/>
              <w:rPr>
                <w:rFonts w:ascii="Arial"/>
                <w:sz w:val="18"/>
              </w:rPr>
            </w:pPr>
            <w:r>
              <w:rPr>
                <w:rFonts w:ascii="Arial"/>
                <w:sz w:val="18"/>
              </w:rPr>
              <w:t>Only individuals holding the PSB MANAGER</w:t>
            </w:r>
          </w:p>
          <w:p w14:paraId="5512E5CB" w14:textId="77777777" w:rsidR="001946ED" w:rsidRDefault="00166A44">
            <w:pPr>
              <w:pStyle w:val="TableParagraph"/>
              <w:spacing w:line="237" w:lineRule="auto"/>
              <w:ind w:left="1124" w:right="487" w:hanging="3"/>
              <w:jc w:val="center"/>
              <w:rPr>
                <w:rFonts w:ascii="Arial"/>
                <w:sz w:val="18"/>
              </w:rPr>
            </w:pPr>
            <w:r>
              <w:rPr>
                <w:rFonts w:ascii="Arial"/>
                <w:sz w:val="18"/>
              </w:rPr>
              <w:t>security key can access the Bar Code Medication Administration Manager menu.</w:t>
            </w:r>
          </w:p>
        </w:tc>
        <w:tc>
          <w:tcPr>
            <w:tcW w:w="6586" w:type="dxa"/>
            <w:tcBorders>
              <w:left w:val="single" w:sz="4" w:space="0" w:color="000000"/>
            </w:tcBorders>
          </w:tcPr>
          <w:p w14:paraId="51067CCE" w14:textId="77777777" w:rsidR="001946ED" w:rsidRDefault="00166A44">
            <w:pPr>
              <w:pStyle w:val="TableParagraph"/>
              <w:spacing w:before="68"/>
              <w:ind w:left="103"/>
              <w:rPr>
                <w:rFonts w:ascii="Arial"/>
                <w:b/>
                <w:sz w:val="24"/>
              </w:rPr>
            </w:pPr>
            <w:r>
              <w:rPr>
                <w:rFonts w:ascii="Arial"/>
                <w:b/>
                <w:sz w:val="24"/>
              </w:rPr>
              <w:t>Our Target Audience</w:t>
            </w:r>
          </w:p>
          <w:p w14:paraId="00EEBF6F" w14:textId="77777777" w:rsidR="001946ED" w:rsidRDefault="00166A44">
            <w:pPr>
              <w:pStyle w:val="TableParagraph"/>
              <w:spacing w:before="178"/>
              <w:ind w:left="103" w:right="204"/>
              <w:rPr>
                <w:sz w:val="20"/>
              </w:rPr>
            </w:pPr>
            <w:r>
              <w:rPr>
                <w:sz w:val="20"/>
              </w:rPr>
              <w:t>We have developed this manual for individuals within the following groups, who are responsible for managing the site parameter settings for your VAMC.</w:t>
            </w:r>
          </w:p>
          <w:p w14:paraId="6232BB92" w14:textId="77777777" w:rsidR="001946ED" w:rsidRDefault="00166A44">
            <w:pPr>
              <w:pStyle w:val="TableParagraph"/>
              <w:spacing w:before="121" w:line="252" w:lineRule="exact"/>
              <w:ind w:left="355"/>
            </w:pPr>
            <w:r>
              <w:t>Information Resources Management (IRM)</w:t>
            </w:r>
          </w:p>
          <w:p w14:paraId="4F52BD5C" w14:textId="77777777" w:rsidR="001946ED" w:rsidRDefault="00166A44">
            <w:pPr>
              <w:pStyle w:val="TableParagraph"/>
              <w:ind w:left="355" w:right="523"/>
            </w:pPr>
            <w:r>
              <w:t>Clinical Applications Coordinator (CAC) — called Applications Package Coordinator (ADPAC) at some VAMCs</w:t>
            </w:r>
          </w:p>
          <w:p w14:paraId="34375840" w14:textId="77777777" w:rsidR="001946ED" w:rsidRDefault="00166A44">
            <w:pPr>
              <w:pStyle w:val="TableParagraph"/>
              <w:ind w:left="355"/>
            </w:pPr>
            <w:r>
              <w:t>BCMA Coordinators</w:t>
            </w:r>
          </w:p>
        </w:tc>
      </w:tr>
    </w:tbl>
    <w:p w14:paraId="498C12FC" w14:textId="77777777" w:rsidR="001946ED" w:rsidRDefault="001946ED">
      <w:pPr>
        <w:pStyle w:val="BodyText"/>
      </w:pPr>
    </w:p>
    <w:p w14:paraId="1DC1315B" w14:textId="77777777" w:rsidR="001946ED" w:rsidRDefault="001946ED">
      <w:pPr>
        <w:pStyle w:val="BodyText"/>
      </w:pPr>
    </w:p>
    <w:p w14:paraId="178F2170" w14:textId="77777777" w:rsidR="001946ED" w:rsidRDefault="001946ED">
      <w:pPr>
        <w:pStyle w:val="BodyText"/>
      </w:pPr>
    </w:p>
    <w:p w14:paraId="6902940F" w14:textId="77777777" w:rsidR="001946ED" w:rsidRDefault="001946ED">
      <w:pPr>
        <w:pStyle w:val="BodyText"/>
      </w:pPr>
    </w:p>
    <w:p w14:paraId="22F70381" w14:textId="77777777" w:rsidR="001946ED" w:rsidRDefault="001946ED">
      <w:pPr>
        <w:pStyle w:val="BodyText"/>
      </w:pPr>
    </w:p>
    <w:p w14:paraId="794E2F98" w14:textId="77777777" w:rsidR="001946ED" w:rsidRDefault="001946ED">
      <w:pPr>
        <w:pStyle w:val="BodyText"/>
      </w:pPr>
    </w:p>
    <w:p w14:paraId="4784E237" w14:textId="77777777" w:rsidR="001946ED" w:rsidRDefault="001946ED">
      <w:pPr>
        <w:pStyle w:val="BodyText"/>
      </w:pPr>
    </w:p>
    <w:p w14:paraId="4FE72588" w14:textId="77777777" w:rsidR="001946ED" w:rsidRDefault="001946ED">
      <w:pPr>
        <w:pStyle w:val="BodyText"/>
      </w:pPr>
    </w:p>
    <w:p w14:paraId="7197AC2B" w14:textId="77777777" w:rsidR="001946ED" w:rsidRDefault="001946ED">
      <w:pPr>
        <w:pStyle w:val="BodyText"/>
      </w:pPr>
    </w:p>
    <w:p w14:paraId="62B4DEB0" w14:textId="77777777" w:rsidR="001946ED" w:rsidRDefault="001946ED">
      <w:pPr>
        <w:pStyle w:val="BodyText"/>
      </w:pPr>
    </w:p>
    <w:p w14:paraId="4FCFE386" w14:textId="77777777" w:rsidR="001946ED" w:rsidRDefault="001946ED">
      <w:pPr>
        <w:pStyle w:val="BodyText"/>
      </w:pPr>
    </w:p>
    <w:p w14:paraId="7558607F" w14:textId="77777777" w:rsidR="001946ED" w:rsidRDefault="001946ED">
      <w:pPr>
        <w:pStyle w:val="BodyText"/>
      </w:pPr>
    </w:p>
    <w:p w14:paraId="5A7AD9A7" w14:textId="77777777" w:rsidR="001946ED" w:rsidRDefault="001946ED">
      <w:pPr>
        <w:pStyle w:val="BodyText"/>
      </w:pPr>
    </w:p>
    <w:p w14:paraId="35FCBCB3" w14:textId="77777777" w:rsidR="001946ED" w:rsidRDefault="001946ED">
      <w:pPr>
        <w:pStyle w:val="BodyText"/>
      </w:pPr>
    </w:p>
    <w:p w14:paraId="3BE0017C" w14:textId="77777777" w:rsidR="001946ED" w:rsidRDefault="001946ED">
      <w:pPr>
        <w:pStyle w:val="BodyText"/>
      </w:pPr>
    </w:p>
    <w:p w14:paraId="1BA5BF73" w14:textId="77777777" w:rsidR="001946ED" w:rsidRDefault="001946ED">
      <w:pPr>
        <w:pStyle w:val="BodyText"/>
      </w:pPr>
    </w:p>
    <w:p w14:paraId="40AE6A9B" w14:textId="77777777" w:rsidR="001946ED" w:rsidRDefault="001946ED">
      <w:pPr>
        <w:pStyle w:val="BodyText"/>
      </w:pPr>
    </w:p>
    <w:p w14:paraId="7E3C8F40" w14:textId="77777777" w:rsidR="001946ED" w:rsidRDefault="001946ED">
      <w:pPr>
        <w:pStyle w:val="BodyText"/>
      </w:pPr>
    </w:p>
    <w:p w14:paraId="74508D5F" w14:textId="77777777" w:rsidR="001946ED" w:rsidRDefault="00900D3C">
      <w:pPr>
        <w:pStyle w:val="BodyText"/>
        <w:spacing w:before="11"/>
        <w:rPr>
          <w:sz w:val="23"/>
        </w:rPr>
      </w:pPr>
      <w:r>
        <w:pict w14:anchorId="2DFE5272">
          <v:shape id="_x0000_s1064" style="position:absolute;margin-left:70.55pt;margin-top:15.75pt;width:470.9pt;height:4.45pt;z-index:-15725568;mso-wrap-distance-left:0;mso-wrap-distance-right:0;mso-position-horizontal-relative:page" coordorigin="1411,315" coordsize="9418,89" o:spt="100" adj="0,,0" path="m10829,344r-9418,l1411,404r9418,l10829,344xm10829,315r-9418,l1411,329r9418,l10829,315xe" fillcolor="black" stroked="f">
            <v:stroke joinstyle="round"/>
            <v:formulas/>
            <v:path arrowok="t" o:connecttype="segments"/>
            <w10:wrap type="topAndBottom" anchorx="page"/>
          </v:shape>
        </w:pict>
      </w:r>
    </w:p>
    <w:p w14:paraId="514C70EB" w14:textId="77777777" w:rsidR="001946ED" w:rsidRDefault="001946ED">
      <w:pPr>
        <w:rPr>
          <w:sz w:val="23"/>
        </w:rPr>
        <w:sectPr w:rsidR="001946ED">
          <w:headerReference w:type="default" r:id="rId12"/>
          <w:footerReference w:type="default" r:id="rId13"/>
          <w:pgSz w:w="12240" w:h="15840"/>
          <w:pgMar w:top="1420" w:right="1040" w:bottom="920" w:left="1240" w:header="915" w:footer="724" w:gutter="0"/>
          <w:cols w:space="720"/>
        </w:sectPr>
      </w:pPr>
    </w:p>
    <w:p w14:paraId="7C94C780" w14:textId="77777777" w:rsidR="001946ED" w:rsidRDefault="00900D3C">
      <w:pPr>
        <w:pStyle w:val="BodyText"/>
      </w:pPr>
      <w:r>
        <w:lastRenderedPageBreak/>
        <w:pict w14:anchorId="10AD9C8F">
          <v:line id="_x0000_s1063" style="position:absolute;z-index:-16207872;mso-position-horizontal-relative:page;mso-position-vertical-relative:page" from="117pt,215.75pt" to="197.25pt,215.75pt">
            <w10:wrap anchorx="page" anchory="page"/>
          </v:line>
        </w:pict>
      </w:r>
      <w:r>
        <w:pict w14:anchorId="6F5BD5D0">
          <v:group id="_x0000_s1059" style="position:absolute;margin-left:79.6pt;margin-top:160.6pt;width:35.3pt;height:29.15pt;z-index:-16207360;mso-position-horizontal-relative:page;mso-position-vertical-relative:page" coordorigin="1592,3212" coordsize="706,583">
            <v:shape id="_x0000_s1062" style="position:absolute;left:1592;top:3212;width:706;height:583" coordorigin="1592,3212" coordsize="706,583" path="m1945,3212r-353,353l1821,3794r248,l2298,3565,1945,3212xe" fillcolor="#039" stroked="f">
              <v:path arrowok="t"/>
            </v:shape>
            <v:shape id="_x0000_s1061" style="position:absolute;left:1624;top:3244;width:321;height:551" coordorigin="1625,3244" coordsize="321,551" path="m1945,3244r-320,321l1854,3794r91,l1945,3244xe" stroked="f">
              <v:path arrowok="t"/>
            </v:shape>
            <v:shape id="_x0000_s1060" type="#_x0000_t75" style="position:absolute;left:1766;top:3329;width:358;height:465">
              <v:imagedata r:id="rId14" o:title=""/>
            </v:shape>
            <w10:wrap anchorx="page" anchory="page"/>
          </v:group>
        </w:pict>
      </w:r>
      <w:r>
        <w:pict w14:anchorId="312691C9">
          <v:group id="_x0000_s1055" style="position:absolute;margin-left:74.7pt;margin-top:507.15pt;width:35.25pt;height:29.25pt;z-index:-16206848;mso-position-horizontal-relative:page;mso-position-vertical-relative:page" coordorigin="1494,10143" coordsize="705,585">
            <v:shape id="_x0000_s1058" style="position:absolute;left:1494;top:10143;width:705;height:585" coordorigin="1494,10143" coordsize="705,585" path="m1847,10143r-353,353l1726,10728r242,l2199,10496r-352,-353xe" fillcolor="#039" stroked="f">
              <v:path arrowok="t"/>
            </v:shape>
            <v:shape id="_x0000_s1057" style="position:absolute;left:1526;top:10175;width:320;height:553" coordorigin="1527,10175" coordsize="320,553" path="m1847,10175r-320,321l1758,10728r89,l1847,10175xe" stroked="f">
              <v:path arrowok="t"/>
            </v:shape>
            <v:shape id="_x0000_s1056" type="#_x0000_t75" style="position:absolute;left:1668;top:10260;width:357;height:468">
              <v:imagedata r:id="rId15" o:title=""/>
            </v:shape>
            <w10:wrap anchorx="page" anchory="page"/>
          </v:group>
        </w:pict>
      </w:r>
      <w:r>
        <w:pict w14:anchorId="2FB3A45C">
          <v:line id="_x0000_s1054" style="position:absolute;z-index:-16206336;mso-position-horizontal-relative:page;mso-position-vertical-relative:page" from="112.05pt,650.15pt" to="192.3pt,650.15pt">
            <w10:wrap anchorx="page" anchory="page"/>
          </v:line>
        </w:pict>
      </w:r>
    </w:p>
    <w:p w14:paraId="72B67B6C" w14:textId="77777777" w:rsidR="001946ED" w:rsidRDefault="001946ED">
      <w:pPr>
        <w:pStyle w:val="BodyText"/>
        <w:spacing w:before="8"/>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6624"/>
      </w:tblGrid>
      <w:tr w:rsidR="001946ED" w14:paraId="10A834CB" w14:textId="77777777">
        <w:trPr>
          <w:trHeight w:val="6374"/>
        </w:trPr>
        <w:tc>
          <w:tcPr>
            <w:tcW w:w="2972" w:type="dxa"/>
            <w:tcBorders>
              <w:right w:val="single" w:sz="4" w:space="0" w:color="000000"/>
            </w:tcBorders>
          </w:tcPr>
          <w:p w14:paraId="5DA9DD3D" w14:textId="77777777" w:rsidR="001946ED" w:rsidRDefault="00166A44">
            <w:pPr>
              <w:pStyle w:val="TableParagraph"/>
              <w:spacing w:before="116"/>
              <w:ind w:left="200" w:right="475"/>
              <w:rPr>
                <w:rFonts w:ascii="Arial"/>
                <w:b/>
                <w:sz w:val="28"/>
              </w:rPr>
            </w:pPr>
            <w:r>
              <w:rPr>
                <w:rFonts w:ascii="Arial"/>
                <w:b/>
                <w:sz w:val="28"/>
              </w:rPr>
              <w:t>Other Sources of Information</w:t>
            </w:r>
          </w:p>
          <w:p w14:paraId="58994281" w14:textId="77777777" w:rsidR="001946ED" w:rsidRDefault="001946ED">
            <w:pPr>
              <w:pStyle w:val="TableParagraph"/>
              <w:spacing w:before="10"/>
              <w:rPr>
                <w:sz w:val="28"/>
              </w:rPr>
            </w:pPr>
          </w:p>
          <w:p w14:paraId="0A99246F" w14:textId="77777777" w:rsidR="001946ED" w:rsidRDefault="00900D3C">
            <w:pPr>
              <w:pStyle w:val="TableParagraph"/>
              <w:spacing w:line="20" w:lineRule="exact"/>
              <w:ind w:left="984"/>
              <w:rPr>
                <w:sz w:val="2"/>
              </w:rPr>
            </w:pPr>
            <w:r>
              <w:rPr>
                <w:sz w:val="2"/>
              </w:rPr>
            </w:r>
            <w:r>
              <w:rPr>
                <w:sz w:val="2"/>
              </w:rPr>
              <w:pict w14:anchorId="58F8ECCB">
                <v:group id="_x0000_s1052" style="width:80.25pt;height:.75pt;mso-position-horizontal-relative:char;mso-position-vertical-relative:line" coordsize="1605,15">
                  <v:line id="_x0000_s1053" style="position:absolute" from="0,8" to="1605,8"/>
                  <w10:wrap type="none"/>
                  <w10:anchorlock/>
                </v:group>
              </w:pict>
            </w:r>
          </w:p>
          <w:p w14:paraId="30177A6F" w14:textId="77777777" w:rsidR="001946ED" w:rsidRDefault="00166A44">
            <w:pPr>
              <w:pStyle w:val="TableParagraph"/>
              <w:spacing w:before="64"/>
              <w:ind w:left="1088" w:right="346"/>
              <w:jc w:val="center"/>
              <w:rPr>
                <w:rFonts w:ascii="Arial"/>
                <w:b/>
                <w:sz w:val="23"/>
              </w:rPr>
            </w:pPr>
            <w:r>
              <w:rPr>
                <w:rFonts w:ascii="Arial"/>
                <w:b/>
                <w:sz w:val="18"/>
              </w:rPr>
              <w:t>TIP</w:t>
            </w:r>
            <w:r>
              <w:rPr>
                <w:rFonts w:ascii="Arial"/>
                <w:b/>
                <w:sz w:val="23"/>
              </w:rPr>
              <w:t>:</w:t>
            </w:r>
          </w:p>
          <w:p w14:paraId="0FC0D270" w14:textId="77777777" w:rsidR="001946ED" w:rsidRDefault="00166A44">
            <w:pPr>
              <w:pStyle w:val="TableParagraph"/>
              <w:spacing w:before="125" w:line="237" w:lineRule="auto"/>
              <w:ind w:left="1088" w:right="330"/>
              <w:jc w:val="center"/>
              <w:rPr>
                <w:rFonts w:ascii="Arial"/>
                <w:sz w:val="18"/>
              </w:rPr>
            </w:pPr>
            <w:r>
              <w:rPr>
                <w:rFonts w:ascii="Arial"/>
                <w:sz w:val="18"/>
              </w:rPr>
              <w:t>Bookmark these sites for future reference.</w:t>
            </w:r>
          </w:p>
        </w:tc>
        <w:tc>
          <w:tcPr>
            <w:tcW w:w="6624" w:type="dxa"/>
            <w:tcBorders>
              <w:left w:val="single" w:sz="4" w:space="0" w:color="000000"/>
            </w:tcBorders>
          </w:tcPr>
          <w:p w14:paraId="7355CB8E" w14:textId="77777777" w:rsidR="001946ED" w:rsidRDefault="00166A44">
            <w:pPr>
              <w:pStyle w:val="TableParagraph"/>
              <w:spacing w:before="113"/>
              <w:ind w:left="103" w:right="226"/>
              <w:rPr>
                <w:sz w:val="20"/>
              </w:rPr>
            </w:pPr>
            <w:r>
              <w:rPr>
                <w:sz w:val="20"/>
              </w:rPr>
              <w:t>Refer to the Web sites listed below when you want to receive more background and technical information about BCMA V. 3.0, and to download this manual and related documentation.</w:t>
            </w:r>
          </w:p>
          <w:p w14:paraId="3D6F019E" w14:textId="77777777" w:rsidR="001946ED" w:rsidRDefault="001946ED">
            <w:pPr>
              <w:pStyle w:val="TableParagraph"/>
              <w:rPr>
                <w:sz w:val="21"/>
              </w:rPr>
            </w:pPr>
          </w:p>
          <w:p w14:paraId="669DEE20" w14:textId="77777777" w:rsidR="001946ED" w:rsidRDefault="00166A44">
            <w:pPr>
              <w:pStyle w:val="TableParagraph"/>
              <w:ind w:left="103"/>
              <w:rPr>
                <w:rFonts w:ascii="Arial"/>
                <w:b/>
                <w:sz w:val="24"/>
              </w:rPr>
            </w:pPr>
            <w:r>
              <w:rPr>
                <w:rFonts w:ascii="Arial"/>
                <w:b/>
                <w:sz w:val="24"/>
              </w:rPr>
              <w:t>Background/Technical Information</w:t>
            </w:r>
          </w:p>
          <w:p w14:paraId="53C538C3" w14:textId="77777777" w:rsidR="001946ED" w:rsidRDefault="00166A44">
            <w:pPr>
              <w:pStyle w:val="TableParagraph"/>
              <w:spacing w:before="177"/>
              <w:ind w:left="103" w:right="353"/>
              <w:rPr>
                <w:sz w:val="20"/>
              </w:rPr>
            </w:pPr>
            <w:r>
              <w:rPr>
                <w:sz w:val="20"/>
              </w:rPr>
              <w:t xml:space="preserve">To access the BCMA Bar Code Resource Office (BCRO) home page, access the following link from your Intranet: </w:t>
            </w:r>
            <w:r>
              <w:rPr>
                <w:highlight w:val="yellow"/>
              </w:rPr>
              <w:t>REDACTED</w:t>
            </w:r>
          </w:p>
          <w:p w14:paraId="501F6356" w14:textId="77777777" w:rsidR="001946ED" w:rsidRDefault="001946ED">
            <w:pPr>
              <w:pStyle w:val="TableParagraph"/>
              <w:spacing w:before="2"/>
              <w:rPr>
                <w:sz w:val="21"/>
              </w:rPr>
            </w:pPr>
          </w:p>
          <w:p w14:paraId="5F32B38E" w14:textId="77777777" w:rsidR="001946ED" w:rsidRDefault="00166A44">
            <w:pPr>
              <w:pStyle w:val="TableParagraph"/>
              <w:ind w:left="103"/>
              <w:rPr>
                <w:rFonts w:ascii="Arial"/>
                <w:b/>
                <w:sz w:val="24"/>
              </w:rPr>
            </w:pPr>
            <w:r>
              <w:rPr>
                <w:rFonts w:ascii="Arial"/>
                <w:b/>
                <w:sz w:val="24"/>
              </w:rPr>
              <w:t>Training Information</w:t>
            </w:r>
          </w:p>
          <w:p w14:paraId="371F3C35" w14:textId="77777777" w:rsidR="001946ED" w:rsidRDefault="00166A44">
            <w:pPr>
              <w:pStyle w:val="TableParagraph"/>
              <w:spacing w:before="178"/>
              <w:ind w:left="103" w:right="226"/>
              <w:rPr>
                <w:sz w:val="20"/>
              </w:rPr>
            </w:pPr>
            <w:r>
              <w:rPr>
                <w:sz w:val="20"/>
              </w:rPr>
              <w:t>To access BCMA training modules on the National Training and</w:t>
            </w:r>
            <w:r>
              <w:rPr>
                <w:spacing w:val="-31"/>
                <w:sz w:val="20"/>
              </w:rPr>
              <w:t xml:space="preserve"> </w:t>
            </w:r>
            <w:r>
              <w:rPr>
                <w:sz w:val="20"/>
              </w:rPr>
              <w:t xml:space="preserve">Education Office web site, access the following link from your Intranet: </w:t>
            </w:r>
            <w:r>
              <w:rPr>
                <w:highlight w:val="yellow"/>
              </w:rPr>
              <w:t>REDACTED</w:t>
            </w:r>
          </w:p>
          <w:p w14:paraId="44558D21" w14:textId="77777777" w:rsidR="001946ED" w:rsidRDefault="001946ED">
            <w:pPr>
              <w:pStyle w:val="TableParagraph"/>
              <w:spacing w:before="11"/>
              <w:rPr>
                <w:sz w:val="20"/>
              </w:rPr>
            </w:pPr>
          </w:p>
          <w:p w14:paraId="2113F698" w14:textId="77777777" w:rsidR="001946ED" w:rsidRDefault="00166A44">
            <w:pPr>
              <w:pStyle w:val="TableParagraph"/>
              <w:ind w:left="103"/>
              <w:rPr>
                <w:rFonts w:ascii="Arial"/>
                <w:b/>
                <w:sz w:val="24"/>
              </w:rPr>
            </w:pPr>
            <w:r>
              <w:rPr>
                <w:rFonts w:ascii="Arial"/>
                <w:b/>
                <w:sz w:val="24"/>
              </w:rPr>
              <w:t>This Manual and Related</w:t>
            </w:r>
            <w:r>
              <w:rPr>
                <w:rFonts w:ascii="Arial"/>
                <w:b/>
                <w:spacing w:val="-21"/>
                <w:sz w:val="24"/>
              </w:rPr>
              <w:t xml:space="preserve"> </w:t>
            </w:r>
            <w:r>
              <w:rPr>
                <w:rFonts w:ascii="Arial"/>
                <w:b/>
                <w:sz w:val="24"/>
              </w:rPr>
              <w:t>Documentation</w:t>
            </w:r>
          </w:p>
          <w:p w14:paraId="15E7E343" w14:textId="77777777" w:rsidR="001946ED" w:rsidRDefault="00166A44">
            <w:pPr>
              <w:pStyle w:val="TableParagraph"/>
              <w:spacing w:before="178"/>
              <w:ind w:left="102" w:right="815"/>
              <w:rPr>
                <w:sz w:val="20"/>
              </w:rPr>
            </w:pPr>
            <w:r>
              <w:rPr>
                <w:sz w:val="20"/>
              </w:rPr>
              <w:t xml:space="preserve">To access this manual, and those listed below, from the VHA Software Document Library, access the following link from your Intranet: </w:t>
            </w:r>
            <w:hyperlink r:id="rId16">
              <w:r>
                <w:rPr>
                  <w:color w:val="0000FF"/>
                  <w:sz w:val="20"/>
                  <w:u w:val="single" w:color="0000FF"/>
                </w:rPr>
                <w:t>http://www.va.gov/vdl/application.asp?appid=84</w:t>
              </w:r>
            </w:hyperlink>
          </w:p>
          <w:p w14:paraId="7C064419" w14:textId="77777777" w:rsidR="001946ED" w:rsidRDefault="00166A44">
            <w:pPr>
              <w:pStyle w:val="TableParagraph"/>
              <w:spacing w:before="121"/>
              <w:ind w:left="355" w:right="4661"/>
            </w:pPr>
            <w:r>
              <w:t>Release Notes Installation Guide</w:t>
            </w:r>
          </w:p>
          <w:p w14:paraId="176F6D38" w14:textId="77777777" w:rsidR="001946ED" w:rsidRDefault="00166A44">
            <w:pPr>
              <w:pStyle w:val="TableParagraph"/>
              <w:spacing w:before="1"/>
              <w:ind w:left="354" w:right="3264"/>
            </w:pPr>
            <w:r>
              <w:t>Technical Manual/Security Guide BCMA GUI User Manual Nursing CHUI User Manual</w:t>
            </w:r>
          </w:p>
          <w:p w14:paraId="28BDB3D2" w14:textId="77777777" w:rsidR="001946ED" w:rsidRDefault="00166A44">
            <w:pPr>
              <w:pStyle w:val="TableParagraph"/>
              <w:spacing w:line="238" w:lineRule="exact"/>
              <w:ind w:left="355"/>
            </w:pPr>
            <w:r>
              <w:t>Pharmacy CHUI User Manual</w:t>
            </w:r>
          </w:p>
        </w:tc>
      </w:tr>
      <w:tr w:rsidR="001946ED" w14:paraId="71B7CEE6" w14:textId="77777777">
        <w:trPr>
          <w:trHeight w:val="470"/>
        </w:trPr>
        <w:tc>
          <w:tcPr>
            <w:tcW w:w="2972" w:type="dxa"/>
          </w:tcPr>
          <w:p w14:paraId="1FFDF763" w14:textId="77777777" w:rsidR="001946ED" w:rsidRDefault="001946ED">
            <w:pPr>
              <w:pStyle w:val="TableParagraph"/>
              <w:rPr>
                <w:sz w:val="20"/>
              </w:rPr>
            </w:pPr>
          </w:p>
        </w:tc>
        <w:tc>
          <w:tcPr>
            <w:tcW w:w="6624" w:type="dxa"/>
          </w:tcPr>
          <w:p w14:paraId="6D0847CF" w14:textId="77777777" w:rsidR="001946ED" w:rsidRDefault="001946ED">
            <w:pPr>
              <w:pStyle w:val="TableParagraph"/>
              <w:rPr>
                <w:sz w:val="20"/>
              </w:rPr>
            </w:pPr>
          </w:p>
        </w:tc>
      </w:tr>
      <w:tr w:rsidR="001946ED" w14:paraId="0B697030" w14:textId="77777777">
        <w:trPr>
          <w:trHeight w:val="4701"/>
        </w:trPr>
        <w:tc>
          <w:tcPr>
            <w:tcW w:w="2972" w:type="dxa"/>
            <w:tcBorders>
              <w:right w:val="single" w:sz="4" w:space="0" w:color="000000"/>
            </w:tcBorders>
          </w:tcPr>
          <w:p w14:paraId="338953C1" w14:textId="77777777" w:rsidR="001946ED" w:rsidRDefault="00166A44">
            <w:pPr>
              <w:pStyle w:val="TableParagraph"/>
              <w:spacing w:before="116"/>
              <w:ind w:left="200" w:right="288"/>
              <w:rPr>
                <w:rFonts w:ascii="Arial"/>
                <w:b/>
                <w:sz w:val="28"/>
              </w:rPr>
            </w:pPr>
            <w:r>
              <w:rPr>
                <w:rFonts w:ascii="Arial"/>
                <w:b/>
                <w:sz w:val="28"/>
              </w:rPr>
              <w:t>Conventions Used in This Manual</w:t>
            </w:r>
          </w:p>
          <w:p w14:paraId="365ED2E1" w14:textId="77777777" w:rsidR="001946ED" w:rsidRDefault="001946ED">
            <w:pPr>
              <w:pStyle w:val="TableParagraph"/>
              <w:rPr>
                <w:sz w:val="20"/>
              </w:rPr>
            </w:pPr>
          </w:p>
          <w:p w14:paraId="6ECCCB51" w14:textId="77777777" w:rsidR="001946ED" w:rsidRDefault="001946ED">
            <w:pPr>
              <w:pStyle w:val="TableParagraph"/>
              <w:spacing w:before="6"/>
              <w:rPr>
                <w:sz w:val="16"/>
              </w:rPr>
            </w:pPr>
          </w:p>
          <w:p w14:paraId="41A0CA80" w14:textId="77777777" w:rsidR="001946ED" w:rsidRDefault="00900D3C">
            <w:pPr>
              <w:pStyle w:val="TableParagraph"/>
              <w:spacing w:line="20" w:lineRule="exact"/>
              <w:ind w:left="885"/>
              <w:rPr>
                <w:sz w:val="2"/>
              </w:rPr>
            </w:pPr>
            <w:r>
              <w:rPr>
                <w:sz w:val="2"/>
              </w:rPr>
            </w:r>
            <w:r>
              <w:rPr>
                <w:sz w:val="2"/>
              </w:rPr>
              <w:pict w14:anchorId="1EA967EE">
                <v:group id="_x0000_s1050" style="width:80.25pt;height:.75pt;mso-position-horizontal-relative:char;mso-position-vertical-relative:line" coordsize="1605,15">
                  <v:line id="_x0000_s1051" style="position:absolute" from="0,8" to="1605,8"/>
                  <w10:wrap type="none"/>
                  <w10:anchorlock/>
                </v:group>
              </w:pict>
            </w:r>
          </w:p>
          <w:p w14:paraId="508575E1" w14:textId="77777777" w:rsidR="001946ED" w:rsidRDefault="00166A44">
            <w:pPr>
              <w:pStyle w:val="TableParagraph"/>
              <w:spacing w:before="38"/>
              <w:ind w:left="919" w:right="374"/>
              <w:jc w:val="center"/>
              <w:rPr>
                <w:rFonts w:ascii="Arial"/>
                <w:b/>
                <w:sz w:val="23"/>
              </w:rPr>
            </w:pPr>
            <w:r>
              <w:rPr>
                <w:rFonts w:ascii="Arial"/>
                <w:b/>
                <w:sz w:val="18"/>
              </w:rPr>
              <w:t>TIP</w:t>
            </w:r>
            <w:r>
              <w:rPr>
                <w:rFonts w:ascii="Arial"/>
                <w:b/>
                <w:sz w:val="23"/>
              </w:rPr>
              <w:t>:</w:t>
            </w:r>
          </w:p>
          <w:p w14:paraId="2B08095D" w14:textId="77777777" w:rsidR="001946ED" w:rsidRDefault="00166A44">
            <w:pPr>
              <w:pStyle w:val="TableParagraph"/>
              <w:spacing w:before="123" w:line="207" w:lineRule="exact"/>
              <w:ind w:left="935" w:right="374"/>
              <w:jc w:val="center"/>
              <w:rPr>
                <w:rFonts w:ascii="Arial"/>
                <w:sz w:val="18"/>
              </w:rPr>
            </w:pPr>
            <w:r>
              <w:rPr>
                <w:rFonts w:ascii="Arial"/>
                <w:sz w:val="18"/>
              </w:rPr>
              <w:t>In a CHUI</w:t>
            </w:r>
          </w:p>
          <w:p w14:paraId="6E5BF958" w14:textId="77777777" w:rsidR="001946ED" w:rsidRDefault="00166A44">
            <w:pPr>
              <w:pStyle w:val="TableParagraph"/>
              <w:ind w:left="1085" w:right="520" w:firstLine="1"/>
              <w:jc w:val="center"/>
              <w:rPr>
                <w:rFonts w:ascii="Arial"/>
                <w:sz w:val="18"/>
              </w:rPr>
            </w:pPr>
            <w:r>
              <w:rPr>
                <w:rFonts w:ascii="Arial"/>
                <w:sz w:val="18"/>
              </w:rPr>
              <w:t xml:space="preserve">environment, when you press </w:t>
            </w:r>
            <w:r>
              <w:rPr>
                <w:rFonts w:ascii="Arial"/>
                <w:b/>
                <w:sz w:val="14"/>
              </w:rPr>
              <w:t>ENTER</w:t>
            </w:r>
            <w:r>
              <w:rPr>
                <w:rFonts w:ascii="Arial"/>
                <w:sz w:val="18"/>
              </w:rPr>
              <w:t>, instead of typing a response, the system accepts the default value shown to the left of the double slash (//) at a prompt or a field.</w:t>
            </w:r>
          </w:p>
        </w:tc>
        <w:tc>
          <w:tcPr>
            <w:tcW w:w="6624" w:type="dxa"/>
            <w:tcBorders>
              <w:left w:val="single" w:sz="4" w:space="0" w:color="000000"/>
            </w:tcBorders>
          </w:tcPr>
          <w:p w14:paraId="59798686" w14:textId="77777777" w:rsidR="001946ED" w:rsidRDefault="00166A44">
            <w:pPr>
              <w:pStyle w:val="TableParagraph"/>
              <w:spacing w:before="113"/>
              <w:ind w:left="103" w:right="358"/>
              <w:rPr>
                <w:sz w:val="20"/>
              </w:rPr>
            </w:pPr>
            <w:r>
              <w:rPr>
                <w:sz w:val="20"/>
              </w:rPr>
              <w:t>Throughout this manual, you will find a variety of elements designed to help you work more efficiently with BCMA 3.0. They include the many conventions listed below.</w:t>
            </w:r>
          </w:p>
          <w:p w14:paraId="262AAFB4" w14:textId="77777777" w:rsidR="001946ED" w:rsidRDefault="00166A44">
            <w:pPr>
              <w:pStyle w:val="TableParagraph"/>
              <w:spacing w:before="119"/>
              <w:ind w:left="354" w:right="214"/>
            </w:pPr>
            <w:r>
              <w:rPr>
                <w:b/>
              </w:rPr>
              <w:t xml:space="preserve">Keyboard Responses: </w:t>
            </w:r>
            <w:r>
              <w:t xml:space="preserve">Keys provided in </w:t>
            </w:r>
            <w:r>
              <w:rPr>
                <w:b/>
              </w:rPr>
              <w:t>boldface</w:t>
            </w:r>
            <w:r>
              <w:t xml:space="preserve">, within the copy, help you quickly identify what to press on your keyboard to perform an action. For example, when you see </w:t>
            </w:r>
            <w:r>
              <w:rPr>
                <w:b/>
              </w:rPr>
              <w:t xml:space="preserve">ENTER </w:t>
            </w:r>
            <w:r>
              <w:t>or &lt;</w:t>
            </w:r>
            <w:r>
              <w:rPr>
                <w:b/>
              </w:rPr>
              <w:t>Enter</w:t>
            </w:r>
            <w:r>
              <w:t>&gt; in the copy, press this key on your</w:t>
            </w:r>
            <w:r>
              <w:rPr>
                <w:spacing w:val="-3"/>
              </w:rPr>
              <w:t xml:space="preserve"> </w:t>
            </w:r>
            <w:r>
              <w:t>keyboard.</w:t>
            </w:r>
          </w:p>
          <w:p w14:paraId="4EA34AE1" w14:textId="77777777" w:rsidR="001946ED" w:rsidRDefault="00166A44">
            <w:pPr>
              <w:pStyle w:val="TableParagraph"/>
              <w:numPr>
                <w:ilvl w:val="0"/>
                <w:numId w:val="10"/>
              </w:numPr>
              <w:tabs>
                <w:tab w:val="left" w:pos="1759"/>
              </w:tabs>
              <w:spacing w:before="121" w:line="252" w:lineRule="auto"/>
              <w:ind w:right="475" w:hanging="361"/>
            </w:pPr>
            <w:r>
              <w:rPr>
                <w:b/>
              </w:rPr>
              <w:t xml:space="preserve">Within the GUI Steps: </w:t>
            </w:r>
            <w:r>
              <w:rPr>
                <w:spacing w:val="-2"/>
              </w:rPr>
              <w:t xml:space="preserve">Use </w:t>
            </w:r>
            <w:r>
              <w:t xml:space="preserve">the </w:t>
            </w:r>
            <w:r>
              <w:rPr>
                <w:rFonts w:ascii="Arial" w:hAnsi="Arial"/>
                <w:b/>
                <w:sz w:val="18"/>
              </w:rPr>
              <w:t xml:space="preserve">ARROW </w:t>
            </w:r>
            <w:r>
              <w:t>keys to Select your division name, and then press</w:t>
            </w:r>
            <w:r>
              <w:rPr>
                <w:spacing w:val="-11"/>
              </w:rPr>
              <w:t xml:space="preserve"> </w:t>
            </w:r>
            <w:r>
              <w:rPr>
                <w:rFonts w:ascii="Arial" w:hAnsi="Arial"/>
                <w:b/>
                <w:sz w:val="18"/>
              </w:rPr>
              <w:t>ENTER</w:t>
            </w:r>
            <w:r>
              <w:t>.</w:t>
            </w:r>
          </w:p>
          <w:p w14:paraId="697C864F" w14:textId="77777777" w:rsidR="001946ED" w:rsidRDefault="00166A44">
            <w:pPr>
              <w:pStyle w:val="TableParagraph"/>
              <w:numPr>
                <w:ilvl w:val="0"/>
                <w:numId w:val="10"/>
              </w:numPr>
              <w:tabs>
                <w:tab w:val="left" w:pos="1759"/>
              </w:tabs>
              <w:spacing w:before="107"/>
              <w:ind w:left="1758" w:right="218"/>
            </w:pPr>
            <w:r>
              <w:rPr>
                <w:b/>
              </w:rPr>
              <w:t>Within the CHUI Steps</w:t>
            </w:r>
            <w:r>
              <w:t>: At the “Select User to Reset:” prompt, enter the user’s name and then</w:t>
            </w:r>
            <w:r>
              <w:rPr>
                <w:spacing w:val="-15"/>
              </w:rPr>
              <w:t xml:space="preserve"> </w:t>
            </w:r>
            <w:r>
              <w:t>press</w:t>
            </w:r>
          </w:p>
          <w:p w14:paraId="6939661B" w14:textId="77777777" w:rsidR="001946ED" w:rsidRDefault="00166A44">
            <w:pPr>
              <w:pStyle w:val="TableParagraph"/>
              <w:spacing w:before="1" w:line="252" w:lineRule="exact"/>
              <w:ind w:left="1758"/>
            </w:pPr>
            <w:r>
              <w:rPr>
                <w:b/>
              </w:rPr>
              <w:t>&lt;Enter&gt;</w:t>
            </w:r>
            <w:r>
              <w:t>.</w:t>
            </w:r>
          </w:p>
          <w:p w14:paraId="5A0EF8BE" w14:textId="77777777" w:rsidR="001946ED" w:rsidRDefault="00166A44">
            <w:pPr>
              <w:pStyle w:val="TableParagraph"/>
              <w:ind w:left="354" w:right="184"/>
            </w:pPr>
            <w:r>
              <w:rPr>
                <w:b/>
              </w:rPr>
              <w:t xml:space="preserve">Mouse Responses: </w:t>
            </w:r>
            <w:r>
              <w:t xml:space="preserve">Buttons provided in </w:t>
            </w:r>
            <w:r>
              <w:rPr>
                <w:b/>
              </w:rPr>
              <w:t>boldface</w:t>
            </w:r>
            <w:r>
              <w:t xml:space="preserve">, within the steps, indicate what you should select on your computer screen using the mouse. For example, when you see </w:t>
            </w:r>
            <w:r>
              <w:rPr>
                <w:b/>
              </w:rPr>
              <w:t>NEXT</w:t>
            </w:r>
            <w:r>
              <w:t xml:space="preserve">, </w:t>
            </w:r>
            <w:r>
              <w:rPr>
                <w:b/>
              </w:rPr>
              <w:t>YES/NO</w:t>
            </w:r>
            <w:r>
              <w:t xml:space="preserve">, or </w:t>
            </w:r>
            <w:r>
              <w:rPr>
                <w:b/>
              </w:rPr>
              <w:t xml:space="preserve">OK </w:t>
            </w:r>
            <w:r>
              <w:t>in the steps, click or select the appropriate button on your computer screen.</w:t>
            </w:r>
          </w:p>
        </w:tc>
      </w:tr>
    </w:tbl>
    <w:p w14:paraId="670188C6" w14:textId="77777777" w:rsidR="001946ED" w:rsidRDefault="001946ED">
      <w:pPr>
        <w:pStyle w:val="BodyText"/>
      </w:pPr>
    </w:p>
    <w:p w14:paraId="40E8FBA1" w14:textId="77777777" w:rsidR="001946ED" w:rsidRDefault="001946ED">
      <w:pPr>
        <w:pStyle w:val="BodyText"/>
      </w:pPr>
    </w:p>
    <w:p w14:paraId="450A3850" w14:textId="77777777" w:rsidR="001946ED" w:rsidRDefault="001946ED">
      <w:pPr>
        <w:pStyle w:val="BodyText"/>
      </w:pPr>
    </w:p>
    <w:p w14:paraId="341F3353" w14:textId="77777777" w:rsidR="001946ED" w:rsidRDefault="001946ED">
      <w:pPr>
        <w:pStyle w:val="BodyText"/>
      </w:pPr>
    </w:p>
    <w:p w14:paraId="2C00BDF6" w14:textId="77777777" w:rsidR="001946ED" w:rsidRDefault="00900D3C">
      <w:pPr>
        <w:pStyle w:val="BodyText"/>
        <w:spacing w:before="1"/>
        <w:rPr>
          <w:sz w:val="24"/>
        </w:rPr>
      </w:pPr>
      <w:r>
        <w:pict w14:anchorId="6404D78C">
          <v:shape id="_x0000_s1049" style="position:absolute;margin-left:70.55pt;margin-top:15.8pt;width:470.9pt;height:4.45pt;z-index:-15721984;mso-wrap-distance-left:0;mso-wrap-distance-right:0;mso-position-horizontal-relative:page" coordorigin="1411,316" coordsize="9418,89" o:spt="100" adj="0,,0" path="m10829,345r-9418,l1411,405r9418,l10829,345xm10829,316r-9418,l1411,330r9418,l10829,316xe" fillcolor="black" stroked="f">
            <v:stroke joinstyle="round"/>
            <v:formulas/>
            <v:path arrowok="t" o:connecttype="segments"/>
            <w10:wrap type="topAndBottom" anchorx="page"/>
          </v:shape>
        </w:pict>
      </w:r>
    </w:p>
    <w:p w14:paraId="338452CC" w14:textId="77777777" w:rsidR="001946ED" w:rsidRDefault="00166A44">
      <w:pPr>
        <w:pStyle w:val="BodyText"/>
        <w:tabs>
          <w:tab w:val="left" w:pos="2957"/>
          <w:tab w:val="left" w:pos="8198"/>
        </w:tabs>
        <w:spacing w:line="216" w:lineRule="exact"/>
        <w:ind w:left="200"/>
      </w:pPr>
      <w:r>
        <w:t>2</w:t>
      </w:r>
      <w:r>
        <w:tab/>
        <w:t>BCMA V. 3.0 Manager’s</w:t>
      </w:r>
      <w:r>
        <w:rPr>
          <w:spacing w:val="-10"/>
        </w:rPr>
        <w:t xml:space="preserve"> </w:t>
      </w:r>
      <w:r>
        <w:t>User</w:t>
      </w:r>
      <w:r>
        <w:rPr>
          <w:spacing w:val="-1"/>
        </w:rPr>
        <w:t xml:space="preserve"> </w:t>
      </w:r>
      <w:r>
        <w:t>Manual</w:t>
      </w:r>
      <w:r>
        <w:tab/>
        <w:t>December</w:t>
      </w:r>
      <w:r>
        <w:rPr>
          <w:spacing w:val="1"/>
        </w:rPr>
        <w:t xml:space="preserve"> </w:t>
      </w:r>
      <w:r>
        <w:t>2013</w:t>
      </w:r>
    </w:p>
    <w:p w14:paraId="76691A12" w14:textId="77777777" w:rsidR="001946ED" w:rsidRDefault="001946ED">
      <w:pPr>
        <w:spacing w:line="216" w:lineRule="exact"/>
        <w:sectPr w:rsidR="001946ED">
          <w:headerReference w:type="default" r:id="rId17"/>
          <w:footerReference w:type="default" r:id="rId18"/>
          <w:pgSz w:w="12240" w:h="15840"/>
          <w:pgMar w:top="1420" w:right="1040" w:bottom="720" w:left="1240" w:header="915" w:footer="531" w:gutter="0"/>
          <w:cols w:space="720"/>
        </w:sectPr>
      </w:pPr>
    </w:p>
    <w:p w14:paraId="391A2D0F" w14:textId="77777777" w:rsidR="001946ED" w:rsidRDefault="00900D3C">
      <w:pPr>
        <w:pStyle w:val="BodyText"/>
        <w:spacing w:before="3"/>
        <w:rPr>
          <w:sz w:val="2"/>
        </w:rPr>
      </w:pPr>
      <w:r>
        <w:lastRenderedPageBreak/>
        <w:pict w14:anchorId="28CDF7A4">
          <v:line id="_x0000_s1048" style="position:absolute;z-index:-16204288;mso-position-horizontal-relative:page;mso-position-vertical-relative:page" from="121.05pt,309.2pt" to="201.3pt,309.2pt">
            <w10:wrap anchorx="page" anchory="page"/>
          </v:line>
        </w:pict>
      </w:r>
      <w:r>
        <w:pict w14:anchorId="00A229FF">
          <v:group id="_x0000_s1044" style="position:absolute;margin-left:74.7pt;margin-top:202.25pt;width:35.25pt;height:29.1pt;z-index:-16203776;mso-position-horizontal-relative:page;mso-position-vertical-relative:page" coordorigin="1494,4045" coordsize="705,582">
            <v:shape id="_x0000_s1047" style="position:absolute;left:1494;top:4045;width:705;height:582" coordorigin="1494,4045" coordsize="705,582" path="m1847,4045r-353,353l1723,4627r247,l2199,4398,1847,4045xe" fillcolor="#039" stroked="f">
              <v:path arrowok="t"/>
            </v:shape>
            <v:shape id="_x0000_s1046" style="position:absolute;left:1526;top:4077;width:320;height:550" coordorigin="1527,4077" coordsize="320,550" path="m1847,4077r-320,321l1755,4627r92,l1847,4077xe" stroked="f">
              <v:path arrowok="t"/>
            </v:shape>
            <v:shape id="_x0000_s1045" type="#_x0000_t75" style="position:absolute;left:1668;top:4162;width:357;height:465">
              <v:imagedata r:id="rId19" o:title=""/>
            </v:shape>
            <w10:wrap anchorx="page" anchory="page"/>
          </v:group>
        </w:pict>
      </w:r>
    </w:p>
    <w:p w14:paraId="3C3F707E" w14:textId="77777777" w:rsidR="001946ED" w:rsidRDefault="00900D3C">
      <w:pPr>
        <w:pStyle w:val="BodyText"/>
        <w:spacing w:line="88" w:lineRule="exact"/>
        <w:ind w:left="171"/>
        <w:rPr>
          <w:sz w:val="8"/>
        </w:rPr>
      </w:pPr>
      <w:r>
        <w:rPr>
          <w:position w:val="-1"/>
          <w:sz w:val="8"/>
        </w:rPr>
      </w:r>
      <w:r>
        <w:rPr>
          <w:position w:val="-1"/>
          <w:sz w:val="8"/>
        </w:rPr>
        <w:pict w14:anchorId="5798F797">
          <v:group id="_x0000_s1042" style="width:470.9pt;height:4.45pt;mso-position-horizontal-relative:char;mso-position-vertical-relative:line" coordsize="9418,89">
            <v:shape id="_x0000_s1043" style="position:absolute;width:9418;height:89" coordsize="9418,89" o:spt="100" adj="0,,0" path="m9418,29l,29,,89r9418,l9418,29xm9418,l,,,14r9418,l9418,xe" fillcolor="black" stroked="f">
              <v:stroke joinstyle="round"/>
              <v:formulas/>
              <v:path arrowok="t" o:connecttype="segments"/>
            </v:shape>
            <w10:anchorlock/>
          </v:group>
        </w:pict>
      </w:r>
    </w:p>
    <w:p w14:paraId="68CB55A8" w14:textId="77777777" w:rsidR="001946ED" w:rsidRDefault="001946ED">
      <w:pPr>
        <w:pStyle w:val="BodyText"/>
      </w:pPr>
    </w:p>
    <w:p w14:paraId="5BA1FD99" w14:textId="77777777" w:rsidR="001946ED" w:rsidRDefault="001946ED">
      <w:pPr>
        <w:pStyle w:val="BodyText"/>
        <w:spacing w:before="10"/>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6653"/>
      </w:tblGrid>
      <w:tr w:rsidR="001946ED" w14:paraId="5BA8921E" w14:textId="77777777">
        <w:trPr>
          <w:trHeight w:val="11608"/>
        </w:trPr>
        <w:tc>
          <w:tcPr>
            <w:tcW w:w="2972" w:type="dxa"/>
            <w:tcBorders>
              <w:right w:val="single" w:sz="4" w:space="0" w:color="000000"/>
            </w:tcBorders>
          </w:tcPr>
          <w:p w14:paraId="708AC22D" w14:textId="77777777" w:rsidR="001946ED" w:rsidRDefault="00166A44">
            <w:pPr>
              <w:pStyle w:val="TableParagraph"/>
              <w:spacing w:before="116"/>
              <w:ind w:left="200" w:right="54"/>
              <w:rPr>
                <w:rFonts w:ascii="Arial"/>
                <w:b/>
                <w:sz w:val="28"/>
              </w:rPr>
            </w:pPr>
            <w:r>
              <w:rPr>
                <w:rFonts w:ascii="Arial"/>
                <w:b/>
                <w:sz w:val="28"/>
              </w:rPr>
              <w:t>Defining and Updating Site Parameters for Your Division (cont.)</w:t>
            </w:r>
          </w:p>
          <w:p w14:paraId="16483242" w14:textId="77777777" w:rsidR="001946ED" w:rsidRDefault="001946ED">
            <w:pPr>
              <w:pStyle w:val="TableParagraph"/>
              <w:rPr>
                <w:sz w:val="20"/>
              </w:rPr>
            </w:pPr>
          </w:p>
          <w:p w14:paraId="6ABCD5D5" w14:textId="77777777" w:rsidR="001946ED" w:rsidRDefault="001946ED">
            <w:pPr>
              <w:pStyle w:val="TableParagraph"/>
              <w:spacing w:before="4" w:after="1"/>
              <w:rPr>
                <w:sz w:val="25"/>
              </w:rPr>
            </w:pPr>
          </w:p>
          <w:p w14:paraId="69642DA2" w14:textId="77777777" w:rsidR="001946ED" w:rsidRDefault="00900D3C">
            <w:pPr>
              <w:pStyle w:val="TableParagraph"/>
              <w:spacing w:line="20" w:lineRule="exact"/>
              <w:ind w:left="885"/>
              <w:rPr>
                <w:sz w:val="2"/>
              </w:rPr>
            </w:pPr>
            <w:r>
              <w:rPr>
                <w:sz w:val="2"/>
              </w:rPr>
            </w:r>
            <w:r>
              <w:rPr>
                <w:sz w:val="2"/>
              </w:rPr>
              <w:pict w14:anchorId="3AC3D204">
                <v:group id="_x0000_s1040" style="width:80.25pt;height:.75pt;mso-position-horizontal-relative:char;mso-position-vertical-relative:line" coordsize="1605,15">
                  <v:line id="_x0000_s1041" style="position:absolute" from="0,8" to="1605,8"/>
                  <w10:wrap type="none"/>
                  <w10:anchorlock/>
                </v:group>
              </w:pict>
            </w:r>
          </w:p>
          <w:p w14:paraId="43379736" w14:textId="77777777" w:rsidR="001946ED" w:rsidRDefault="00166A44">
            <w:pPr>
              <w:pStyle w:val="TableParagraph"/>
              <w:spacing w:before="55"/>
              <w:ind w:left="1030" w:right="374"/>
              <w:jc w:val="center"/>
              <w:rPr>
                <w:rFonts w:ascii="Arial"/>
                <w:b/>
                <w:sz w:val="23"/>
              </w:rPr>
            </w:pPr>
            <w:r>
              <w:rPr>
                <w:rFonts w:ascii="Arial"/>
                <w:b/>
                <w:sz w:val="18"/>
              </w:rPr>
              <w:t>TIP</w:t>
            </w:r>
            <w:r>
              <w:rPr>
                <w:rFonts w:ascii="Arial"/>
                <w:b/>
                <w:sz w:val="23"/>
              </w:rPr>
              <w:t>:</w:t>
            </w:r>
          </w:p>
          <w:p w14:paraId="46B0DA05" w14:textId="77777777" w:rsidR="001946ED" w:rsidRDefault="00166A44">
            <w:pPr>
              <w:pStyle w:val="TableParagraph"/>
              <w:spacing w:before="124"/>
              <w:ind w:left="1047" w:right="374"/>
              <w:jc w:val="center"/>
              <w:rPr>
                <w:rFonts w:ascii="Arial" w:hAnsi="Arial"/>
                <w:sz w:val="18"/>
              </w:rPr>
            </w:pPr>
            <w:r>
              <w:rPr>
                <w:rFonts w:ascii="Arial" w:hAnsi="Arial"/>
                <w:sz w:val="18"/>
              </w:rPr>
              <w:t xml:space="preserve">Modifying the “BCMA On-line” parameter affects </w:t>
            </w:r>
            <w:r>
              <w:rPr>
                <w:rFonts w:ascii="Arial" w:hAnsi="Arial"/>
                <w:i/>
                <w:sz w:val="18"/>
              </w:rPr>
              <w:t xml:space="preserve">all </w:t>
            </w:r>
            <w:r>
              <w:rPr>
                <w:rFonts w:ascii="Arial" w:hAnsi="Arial"/>
                <w:sz w:val="18"/>
              </w:rPr>
              <w:t>users signing on to your division.</w:t>
            </w:r>
          </w:p>
          <w:p w14:paraId="09A8BEC5" w14:textId="77777777" w:rsidR="001946ED" w:rsidRDefault="00166A44">
            <w:pPr>
              <w:pStyle w:val="TableParagraph"/>
              <w:spacing w:before="1" w:line="237" w:lineRule="auto"/>
              <w:ind w:left="1088" w:right="413"/>
              <w:jc w:val="center"/>
              <w:rPr>
                <w:rFonts w:ascii="Arial"/>
                <w:sz w:val="18"/>
              </w:rPr>
            </w:pPr>
            <w:r>
              <w:rPr>
                <w:rFonts w:ascii="Arial"/>
                <w:sz w:val="18"/>
              </w:rPr>
              <w:t>Multi-division sites must disable access to each site.</w:t>
            </w:r>
          </w:p>
        </w:tc>
        <w:tc>
          <w:tcPr>
            <w:tcW w:w="6653" w:type="dxa"/>
            <w:tcBorders>
              <w:left w:val="single" w:sz="4" w:space="0" w:color="000000"/>
            </w:tcBorders>
          </w:tcPr>
          <w:p w14:paraId="29AB53F3" w14:textId="77777777" w:rsidR="001946ED" w:rsidRDefault="00166A44">
            <w:pPr>
              <w:pStyle w:val="TableParagraph"/>
              <w:spacing w:before="115"/>
              <w:ind w:left="103"/>
              <w:rPr>
                <w:rFonts w:ascii="Arial"/>
                <w:b/>
                <w:sz w:val="24"/>
              </w:rPr>
            </w:pPr>
            <w:r>
              <w:rPr>
                <w:rFonts w:ascii="Arial"/>
                <w:b/>
                <w:sz w:val="24"/>
              </w:rPr>
              <w:t>Working with the Facility Tab</w:t>
            </w:r>
          </w:p>
          <w:p w14:paraId="2CC05696" w14:textId="77777777" w:rsidR="001946ED" w:rsidRDefault="00166A44">
            <w:pPr>
              <w:pStyle w:val="TableParagraph"/>
              <w:spacing w:before="178"/>
              <w:ind w:left="103"/>
              <w:rPr>
                <w:sz w:val="20"/>
              </w:rPr>
            </w:pPr>
            <w:r>
              <w:rPr>
                <w:sz w:val="20"/>
              </w:rPr>
              <w:t>The Facility Tab, on the BCMA Site Parameters Main Screen, provides the following functions:</w:t>
            </w:r>
          </w:p>
          <w:p w14:paraId="69C69301" w14:textId="77777777" w:rsidR="001946ED" w:rsidRDefault="00166A44">
            <w:pPr>
              <w:pStyle w:val="TableParagraph"/>
              <w:spacing w:before="119"/>
              <w:ind w:left="355" w:right="481"/>
            </w:pPr>
            <w:r>
              <w:rPr>
                <w:b/>
              </w:rPr>
              <w:t xml:space="preserve">Facility Information (Read-Only): </w:t>
            </w:r>
            <w:r>
              <w:t>This area provides read-only information populated by the INSTITUTION</w:t>
            </w:r>
          </w:p>
          <w:p w14:paraId="02027764" w14:textId="77777777" w:rsidR="001946ED" w:rsidRDefault="00166A44">
            <w:pPr>
              <w:pStyle w:val="TableParagraph"/>
              <w:ind w:left="355"/>
            </w:pPr>
            <w:r>
              <w:t>file (#4).</w:t>
            </w:r>
          </w:p>
          <w:p w14:paraId="33AAEBA1" w14:textId="77777777" w:rsidR="001946ED" w:rsidRDefault="00166A44">
            <w:pPr>
              <w:pStyle w:val="TableParagraph"/>
              <w:spacing w:before="2"/>
              <w:ind w:left="355" w:right="242"/>
            </w:pPr>
            <w:r>
              <w:rPr>
                <w:b/>
              </w:rPr>
              <w:t xml:space="preserve">BCMA On-Line: </w:t>
            </w:r>
            <w:r>
              <w:t>This option (check box) under the “BCMA Status for Division” section lets IRM personnel enable or disable all GUI BCMA options. It does not affect CHUI BCMA options.</w:t>
            </w:r>
          </w:p>
          <w:p w14:paraId="3F1E5117" w14:textId="77777777" w:rsidR="001946ED" w:rsidRDefault="00166A44">
            <w:pPr>
              <w:pStyle w:val="TableParagraph"/>
              <w:numPr>
                <w:ilvl w:val="0"/>
                <w:numId w:val="9"/>
              </w:numPr>
              <w:tabs>
                <w:tab w:val="left" w:pos="1759"/>
              </w:tabs>
              <w:ind w:right="197"/>
            </w:pPr>
            <w:r>
              <w:rPr>
                <w:b/>
              </w:rPr>
              <w:t xml:space="preserve">If the “BCMA On-Line” check box is checked, </w:t>
            </w:r>
            <w:r>
              <w:t>the system is on-line and all GUI BCMA options are available.</w:t>
            </w:r>
          </w:p>
          <w:p w14:paraId="0919A26C" w14:textId="77777777" w:rsidR="001946ED" w:rsidRDefault="00166A44">
            <w:pPr>
              <w:pStyle w:val="TableParagraph"/>
              <w:numPr>
                <w:ilvl w:val="0"/>
                <w:numId w:val="9"/>
              </w:numPr>
              <w:tabs>
                <w:tab w:val="left" w:pos="1759"/>
              </w:tabs>
              <w:spacing w:before="63"/>
              <w:ind w:right="257"/>
            </w:pPr>
            <w:r>
              <w:rPr>
                <w:b/>
              </w:rPr>
              <w:t xml:space="preserve">If the “BCMA On-line” check box is </w:t>
            </w:r>
            <w:r>
              <w:rPr>
                <w:b/>
                <w:i/>
              </w:rPr>
              <w:t>not c</w:t>
            </w:r>
            <w:r>
              <w:rPr>
                <w:b/>
              </w:rPr>
              <w:t xml:space="preserve">hecked, </w:t>
            </w:r>
            <w:r>
              <w:t xml:space="preserve">all users currently logged on to GUI BCMA options will </w:t>
            </w:r>
            <w:r>
              <w:rPr>
                <w:i/>
              </w:rPr>
              <w:t xml:space="preserve">not </w:t>
            </w:r>
            <w:r>
              <w:t>be affected. However, when a user attempts to log on to the GUI options, the following Error message</w:t>
            </w:r>
            <w:r>
              <w:rPr>
                <w:spacing w:val="-1"/>
              </w:rPr>
              <w:t xml:space="preserve"> </w:t>
            </w:r>
            <w:r>
              <w:t>displays:</w:t>
            </w:r>
          </w:p>
          <w:p w14:paraId="3778AC27" w14:textId="77777777" w:rsidR="001946ED" w:rsidRDefault="001946ED">
            <w:pPr>
              <w:pStyle w:val="TableParagraph"/>
              <w:spacing w:before="5"/>
              <w:rPr>
                <w:sz w:val="29"/>
              </w:rPr>
            </w:pPr>
          </w:p>
          <w:p w14:paraId="2B71205F" w14:textId="77777777" w:rsidR="001946ED" w:rsidRDefault="00166A44">
            <w:pPr>
              <w:pStyle w:val="TableParagraph"/>
              <w:ind w:left="1125" w:right="1209"/>
              <w:jc w:val="center"/>
              <w:rPr>
                <w:rFonts w:ascii="Arial"/>
                <w:b/>
                <w:sz w:val="24"/>
              </w:rPr>
            </w:pPr>
            <w:r>
              <w:rPr>
                <w:rFonts w:ascii="Arial"/>
                <w:b/>
                <w:sz w:val="24"/>
              </w:rPr>
              <w:t>Example: Error Message When BCMA Not Active for Your Site</w:t>
            </w:r>
          </w:p>
          <w:p w14:paraId="2DF3ABF0" w14:textId="77777777" w:rsidR="001946ED" w:rsidRDefault="001946ED">
            <w:pPr>
              <w:pStyle w:val="TableParagraph"/>
              <w:spacing w:before="10"/>
              <w:rPr>
                <w:sz w:val="19"/>
              </w:rPr>
            </w:pPr>
          </w:p>
          <w:p w14:paraId="7817DE57" w14:textId="77777777" w:rsidR="001946ED" w:rsidRDefault="00166A44">
            <w:pPr>
              <w:pStyle w:val="TableParagraph"/>
              <w:ind w:left="1163"/>
              <w:rPr>
                <w:sz w:val="20"/>
              </w:rPr>
            </w:pPr>
            <w:r>
              <w:rPr>
                <w:noProof/>
                <w:sz w:val="20"/>
              </w:rPr>
              <w:drawing>
                <wp:inline distT="0" distB="0" distL="0" distR="0" wp14:anchorId="055CBA60" wp14:editId="51669CF6">
                  <wp:extent cx="2905115" cy="1162050"/>
                  <wp:effectExtent l="0" t="0" r="0" b="0"/>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20" cstate="print"/>
                          <a:stretch>
                            <a:fillRect/>
                          </a:stretch>
                        </pic:blipFill>
                        <pic:spPr>
                          <a:xfrm>
                            <a:off x="0" y="0"/>
                            <a:ext cx="2905115" cy="1162050"/>
                          </a:xfrm>
                          <a:prstGeom prst="rect">
                            <a:avLst/>
                          </a:prstGeom>
                        </pic:spPr>
                      </pic:pic>
                    </a:graphicData>
                  </a:graphic>
                </wp:inline>
              </w:drawing>
            </w:r>
          </w:p>
          <w:p w14:paraId="46B9ACBC" w14:textId="77777777" w:rsidR="001946ED" w:rsidRDefault="001946ED">
            <w:pPr>
              <w:pStyle w:val="TableParagraph"/>
              <w:rPr>
                <w:sz w:val="26"/>
              </w:rPr>
            </w:pPr>
          </w:p>
          <w:p w14:paraId="5C248F52" w14:textId="77777777" w:rsidR="001946ED" w:rsidRDefault="00166A44">
            <w:pPr>
              <w:pStyle w:val="TableParagraph"/>
              <w:numPr>
                <w:ilvl w:val="0"/>
                <w:numId w:val="9"/>
              </w:numPr>
              <w:tabs>
                <w:tab w:val="left" w:pos="1759"/>
              </w:tabs>
              <w:spacing w:before="158"/>
              <w:ind w:right="413"/>
            </w:pPr>
            <w:r>
              <w:t>If the “BCMA On-Line” check box is checked and you try to take it off-line by deselecting the check box, the following Warning message</w:t>
            </w:r>
            <w:r>
              <w:rPr>
                <w:spacing w:val="-11"/>
              </w:rPr>
              <w:t xml:space="preserve"> </w:t>
            </w:r>
            <w:r>
              <w:t>displays:</w:t>
            </w:r>
          </w:p>
          <w:p w14:paraId="019B33A1" w14:textId="77777777" w:rsidR="001946ED" w:rsidRDefault="001946ED">
            <w:pPr>
              <w:pStyle w:val="TableParagraph"/>
              <w:spacing w:before="11"/>
              <w:rPr>
                <w:sz w:val="29"/>
              </w:rPr>
            </w:pPr>
          </w:p>
          <w:p w14:paraId="3A185E1D" w14:textId="77777777" w:rsidR="001946ED" w:rsidRDefault="00166A44">
            <w:pPr>
              <w:pStyle w:val="TableParagraph"/>
              <w:spacing w:line="237" w:lineRule="auto"/>
              <w:ind w:left="383" w:right="471"/>
              <w:jc w:val="center"/>
              <w:rPr>
                <w:rFonts w:ascii="Arial"/>
                <w:b/>
                <w:sz w:val="24"/>
              </w:rPr>
            </w:pPr>
            <w:r>
              <w:rPr>
                <w:rFonts w:ascii="Arial"/>
                <w:b/>
                <w:sz w:val="24"/>
              </w:rPr>
              <w:t>Example: Warning Message When All BCMA Users Are Being Disabled for Your Division</w:t>
            </w:r>
          </w:p>
          <w:p w14:paraId="53DF41F9" w14:textId="77777777" w:rsidR="001946ED" w:rsidRDefault="001946ED">
            <w:pPr>
              <w:pStyle w:val="TableParagraph"/>
              <w:spacing w:before="1"/>
              <w:rPr>
                <w:sz w:val="11"/>
              </w:rPr>
            </w:pPr>
          </w:p>
          <w:p w14:paraId="36F2BEAE" w14:textId="77777777" w:rsidR="001946ED" w:rsidRDefault="00166A44">
            <w:pPr>
              <w:pStyle w:val="TableParagraph"/>
              <w:ind w:left="1253"/>
              <w:rPr>
                <w:sz w:val="20"/>
              </w:rPr>
            </w:pPr>
            <w:r>
              <w:rPr>
                <w:noProof/>
                <w:sz w:val="20"/>
              </w:rPr>
              <w:drawing>
                <wp:inline distT="0" distB="0" distL="0" distR="0" wp14:anchorId="68A06A06" wp14:editId="6D104E28">
                  <wp:extent cx="2576755" cy="909256"/>
                  <wp:effectExtent l="0" t="0" r="0" b="0"/>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21" cstate="print"/>
                          <a:stretch>
                            <a:fillRect/>
                          </a:stretch>
                        </pic:blipFill>
                        <pic:spPr>
                          <a:xfrm>
                            <a:off x="0" y="0"/>
                            <a:ext cx="2576755" cy="909256"/>
                          </a:xfrm>
                          <a:prstGeom prst="rect">
                            <a:avLst/>
                          </a:prstGeom>
                        </pic:spPr>
                      </pic:pic>
                    </a:graphicData>
                  </a:graphic>
                </wp:inline>
              </w:drawing>
            </w:r>
          </w:p>
          <w:p w14:paraId="1989EF28" w14:textId="77777777" w:rsidR="001946ED" w:rsidRDefault="001946ED">
            <w:pPr>
              <w:pStyle w:val="TableParagraph"/>
              <w:spacing w:before="8"/>
              <w:rPr>
                <w:sz w:val="20"/>
              </w:rPr>
            </w:pPr>
          </w:p>
        </w:tc>
      </w:tr>
    </w:tbl>
    <w:p w14:paraId="6CFA78C4" w14:textId="77777777" w:rsidR="001946ED" w:rsidRDefault="001946ED">
      <w:pPr>
        <w:pStyle w:val="BodyText"/>
      </w:pPr>
    </w:p>
    <w:p w14:paraId="5FF7D84F" w14:textId="77777777" w:rsidR="001946ED" w:rsidRDefault="001946ED">
      <w:pPr>
        <w:pStyle w:val="BodyText"/>
      </w:pPr>
    </w:p>
    <w:p w14:paraId="42323820" w14:textId="77777777" w:rsidR="001946ED" w:rsidRDefault="001946ED">
      <w:pPr>
        <w:pStyle w:val="BodyText"/>
      </w:pPr>
    </w:p>
    <w:p w14:paraId="1B9FECE8" w14:textId="77777777" w:rsidR="001946ED" w:rsidRDefault="001946ED">
      <w:pPr>
        <w:pStyle w:val="BodyText"/>
      </w:pPr>
    </w:p>
    <w:p w14:paraId="61504C7B" w14:textId="77777777" w:rsidR="001946ED" w:rsidRDefault="00900D3C">
      <w:pPr>
        <w:pStyle w:val="BodyText"/>
        <w:rPr>
          <w:sz w:val="28"/>
        </w:rPr>
      </w:pPr>
      <w:r>
        <w:pict w14:anchorId="2593368A">
          <v:shape id="_x0000_s1039" style="position:absolute;margin-left:70.55pt;margin-top:18.1pt;width:470.9pt;height:4.45pt;z-index:-15718400;mso-wrap-distance-left:0;mso-wrap-distance-right:0;mso-position-horizontal-relative:page" coordorigin="1411,362" coordsize="9418,89" o:spt="100" adj="0,,0" path="m10829,390r-9418,l1411,450r9418,l10829,390xm10829,362r-9418,l1411,376r9418,l10829,362xe" fillcolor="black" stroked="f">
            <v:stroke joinstyle="round"/>
            <v:formulas/>
            <v:path arrowok="t" o:connecttype="segments"/>
            <w10:wrap type="topAndBottom" anchorx="page"/>
          </v:shape>
        </w:pict>
      </w:r>
    </w:p>
    <w:p w14:paraId="60930078" w14:textId="77777777" w:rsidR="001946ED" w:rsidRDefault="001946ED">
      <w:pPr>
        <w:rPr>
          <w:sz w:val="28"/>
        </w:rPr>
        <w:sectPr w:rsidR="001946ED">
          <w:headerReference w:type="default" r:id="rId22"/>
          <w:footerReference w:type="default" r:id="rId23"/>
          <w:pgSz w:w="12240" w:h="15840"/>
          <w:pgMar w:top="1300" w:right="1040" w:bottom="920" w:left="1240" w:header="915" w:footer="724" w:gutter="0"/>
          <w:cols w:space="720"/>
        </w:sectPr>
      </w:pPr>
    </w:p>
    <w:p w14:paraId="0285EA1E" w14:textId="77777777" w:rsidR="001946ED" w:rsidRDefault="00900D3C">
      <w:pPr>
        <w:pStyle w:val="BodyText"/>
        <w:spacing w:before="3"/>
        <w:rPr>
          <w:sz w:val="2"/>
        </w:rPr>
      </w:pPr>
      <w:r>
        <w:lastRenderedPageBreak/>
        <w:pict w14:anchorId="1BA01617">
          <v:group id="_x0000_s1035" style="position:absolute;margin-left:237pt;margin-top:255.1pt;width:281.9pt;height:430.2pt;z-index:-16202752;mso-position-horizontal-relative:page;mso-position-vertical-relative:page" coordorigin="4740,5102" coordsize="5638,8604">
            <v:shape id="_x0000_s1038" style="position:absolute;left:4740;top:5102;width:5628;height:10" coordorigin="4740,5102" coordsize="5628,10" path="m10368,5102r-5618,l4740,5102r,10l4750,5112r5618,l10368,5102xe" fillcolor="black" stroked="f">
              <v:path arrowok="t"/>
            </v:shape>
            <v:shape id="_x0000_s1037" type="#_x0000_t75" style="position:absolute;left:4758;top:5120;width:5618;height:8585">
              <v:imagedata r:id="rId24" o:title=""/>
            </v:shape>
            <v:shape id="_x0000_s1036" style="position:absolute;left:4740;top:5102;width:5638;height:8604" coordorigin="4740,5102" coordsize="5638,8604" path="m10378,5102r-10,l10368,5112r,8585l4750,13697r,-8585l4740,5112r,8585l4740,13706r10,l10368,13706r10,l10378,13697r,-8585l10378,5102xe" fillcolor="black" stroked="f">
              <v:path arrowok="t"/>
            </v:shape>
            <w10:wrap anchorx="page" anchory="page"/>
          </v:group>
        </w:pict>
      </w:r>
    </w:p>
    <w:p w14:paraId="6673314D" w14:textId="77777777" w:rsidR="001946ED" w:rsidRDefault="00900D3C">
      <w:pPr>
        <w:pStyle w:val="BodyText"/>
        <w:spacing w:line="88" w:lineRule="exact"/>
        <w:ind w:left="171"/>
        <w:rPr>
          <w:sz w:val="8"/>
        </w:rPr>
      </w:pPr>
      <w:r>
        <w:rPr>
          <w:position w:val="-1"/>
          <w:sz w:val="8"/>
        </w:rPr>
      </w:r>
      <w:r>
        <w:rPr>
          <w:position w:val="-1"/>
          <w:sz w:val="8"/>
        </w:rPr>
        <w:pict w14:anchorId="2212818F">
          <v:group id="_x0000_s1033" style="width:470.9pt;height:4.45pt;mso-position-horizontal-relative:char;mso-position-vertical-relative:line" coordsize="9418,89">
            <v:shape id="_x0000_s1034" style="position:absolute;width:9418;height:89" coordsize="9418,89" o:spt="100" adj="0,,0" path="m9418,29l,29,,89r9418,l9418,29xm9418,l,,,14r9418,l9418,xe" fillcolor="black" stroked="f">
              <v:stroke joinstyle="round"/>
              <v:formulas/>
              <v:path arrowok="t" o:connecttype="segments"/>
            </v:shape>
            <w10:anchorlock/>
          </v:group>
        </w:pict>
      </w:r>
    </w:p>
    <w:p w14:paraId="6C373DD9" w14:textId="77777777" w:rsidR="001946ED" w:rsidRDefault="001946ED">
      <w:pPr>
        <w:pStyle w:val="BodyText"/>
      </w:pPr>
    </w:p>
    <w:p w14:paraId="1E4CADBD" w14:textId="77777777" w:rsidR="001946ED" w:rsidRDefault="001946ED">
      <w:pPr>
        <w:pStyle w:val="BodyText"/>
        <w:spacing w:before="10"/>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6489"/>
      </w:tblGrid>
      <w:tr w:rsidR="001946ED" w14:paraId="74CEF9D2" w14:textId="77777777">
        <w:trPr>
          <w:trHeight w:val="12156"/>
        </w:trPr>
        <w:tc>
          <w:tcPr>
            <w:tcW w:w="2972" w:type="dxa"/>
            <w:tcBorders>
              <w:right w:val="single" w:sz="4" w:space="0" w:color="000000"/>
            </w:tcBorders>
          </w:tcPr>
          <w:p w14:paraId="7EB1E188" w14:textId="77777777" w:rsidR="001946ED" w:rsidRDefault="00166A44">
            <w:pPr>
              <w:pStyle w:val="TableParagraph"/>
              <w:spacing w:before="116"/>
              <w:ind w:left="200" w:right="54"/>
              <w:rPr>
                <w:rFonts w:ascii="Arial"/>
                <w:b/>
                <w:sz w:val="28"/>
              </w:rPr>
            </w:pPr>
            <w:r>
              <w:rPr>
                <w:rFonts w:ascii="Arial"/>
                <w:b/>
                <w:sz w:val="28"/>
              </w:rPr>
              <w:t>Defining and Updating Site Parameters for Your Division (cont.)</w:t>
            </w:r>
          </w:p>
        </w:tc>
        <w:tc>
          <w:tcPr>
            <w:tcW w:w="6489" w:type="dxa"/>
            <w:tcBorders>
              <w:left w:val="single" w:sz="4" w:space="0" w:color="000000"/>
            </w:tcBorders>
          </w:tcPr>
          <w:p w14:paraId="09260F40" w14:textId="77777777" w:rsidR="001946ED" w:rsidRDefault="00166A44">
            <w:pPr>
              <w:pStyle w:val="TableParagraph"/>
              <w:spacing w:before="115"/>
              <w:ind w:left="103"/>
              <w:rPr>
                <w:rFonts w:ascii="Arial"/>
                <w:b/>
                <w:sz w:val="24"/>
              </w:rPr>
            </w:pPr>
            <w:r>
              <w:rPr>
                <w:rFonts w:ascii="Arial"/>
                <w:b/>
                <w:sz w:val="24"/>
              </w:rPr>
              <w:t>Working with the Parameters Tab</w:t>
            </w:r>
          </w:p>
          <w:p w14:paraId="1423D302" w14:textId="77777777" w:rsidR="001946ED" w:rsidRDefault="00166A44">
            <w:pPr>
              <w:pStyle w:val="TableParagraph"/>
              <w:spacing w:before="178"/>
              <w:ind w:left="103" w:right="241"/>
              <w:rPr>
                <w:sz w:val="20"/>
              </w:rPr>
            </w:pPr>
            <w:r>
              <w:rPr>
                <w:sz w:val="20"/>
              </w:rPr>
              <w:t>You can activate the Parameters Tab by placing the cursor over the Tab, and then clicking once on it. Doing so activates the site parameters for this Tab.</w:t>
            </w:r>
          </w:p>
          <w:p w14:paraId="3D62B584" w14:textId="77777777" w:rsidR="001946ED" w:rsidRDefault="001946ED">
            <w:pPr>
              <w:pStyle w:val="TableParagraph"/>
              <w:spacing w:before="10"/>
              <w:rPr>
                <w:sz w:val="20"/>
              </w:rPr>
            </w:pPr>
          </w:p>
          <w:p w14:paraId="0EDA4EDD" w14:textId="77777777" w:rsidR="001946ED" w:rsidRDefault="00166A44">
            <w:pPr>
              <w:pStyle w:val="TableParagraph"/>
              <w:spacing w:before="1"/>
              <w:ind w:left="103"/>
              <w:rPr>
                <w:sz w:val="20"/>
              </w:rPr>
            </w:pPr>
            <w:r>
              <w:rPr>
                <w:rFonts w:ascii="Arial"/>
                <w:b/>
                <w:sz w:val="23"/>
              </w:rPr>
              <w:t xml:space="preserve">Keyboard Shortcut: </w:t>
            </w:r>
            <w:r>
              <w:rPr>
                <w:sz w:val="20"/>
              </w:rPr>
              <w:t xml:space="preserve">Press </w:t>
            </w:r>
            <w:r>
              <w:rPr>
                <w:rFonts w:ascii="Arial"/>
                <w:b/>
                <w:sz w:val="16"/>
              </w:rPr>
              <w:t>ALT</w:t>
            </w:r>
            <w:r>
              <w:rPr>
                <w:rFonts w:ascii="Arial"/>
                <w:b/>
                <w:sz w:val="20"/>
              </w:rPr>
              <w:t xml:space="preserve">+P </w:t>
            </w:r>
            <w:r>
              <w:rPr>
                <w:sz w:val="20"/>
              </w:rPr>
              <w:t>to display the Parameters Tab.</w:t>
            </w:r>
          </w:p>
          <w:p w14:paraId="681039D1" w14:textId="77777777" w:rsidR="001946ED" w:rsidRDefault="001946ED">
            <w:pPr>
              <w:pStyle w:val="TableParagraph"/>
              <w:spacing w:before="7"/>
              <w:rPr>
                <w:sz w:val="20"/>
              </w:rPr>
            </w:pPr>
          </w:p>
          <w:p w14:paraId="5186F658" w14:textId="77777777" w:rsidR="001946ED" w:rsidRDefault="00166A44">
            <w:pPr>
              <w:pStyle w:val="TableParagraph"/>
              <w:ind w:left="103" w:right="179"/>
              <w:rPr>
                <w:sz w:val="20"/>
              </w:rPr>
            </w:pPr>
            <w:r>
              <w:rPr>
                <w:sz w:val="20"/>
              </w:rPr>
              <w:t>This section describes the fields and check boxes available on the Parameters Tab.</w:t>
            </w:r>
          </w:p>
          <w:p w14:paraId="41A56BA1" w14:textId="77777777" w:rsidR="001946ED" w:rsidRDefault="001946ED">
            <w:pPr>
              <w:pStyle w:val="TableParagraph"/>
            </w:pPr>
          </w:p>
          <w:p w14:paraId="021EDB48" w14:textId="77777777" w:rsidR="001946ED" w:rsidRDefault="00166A44">
            <w:pPr>
              <w:pStyle w:val="TableParagraph"/>
              <w:spacing w:before="151"/>
              <w:ind w:left="2335" w:right="1196" w:hanging="1136"/>
              <w:rPr>
                <w:rFonts w:ascii="Arial"/>
                <w:b/>
                <w:sz w:val="24"/>
              </w:rPr>
            </w:pPr>
            <w:r>
              <w:rPr>
                <w:rFonts w:ascii="Arial"/>
                <w:b/>
                <w:sz w:val="24"/>
              </w:rPr>
              <w:t>Example: Site Parameters Available Parameters Tab</w:t>
            </w:r>
          </w:p>
        </w:tc>
      </w:tr>
    </w:tbl>
    <w:p w14:paraId="4352F4FD" w14:textId="77777777" w:rsidR="001946ED" w:rsidRDefault="001946ED">
      <w:pPr>
        <w:rPr>
          <w:rFonts w:ascii="Arial"/>
          <w:sz w:val="24"/>
        </w:rPr>
        <w:sectPr w:rsidR="001946ED">
          <w:headerReference w:type="default" r:id="rId25"/>
          <w:footerReference w:type="default" r:id="rId26"/>
          <w:pgSz w:w="12240" w:h="15840"/>
          <w:pgMar w:top="1180" w:right="1040" w:bottom="1060" w:left="1240" w:header="795" w:footer="865" w:gutter="0"/>
          <w:cols w:space="720"/>
        </w:sectPr>
      </w:pPr>
    </w:p>
    <w:p w14:paraId="608D5684" w14:textId="77777777" w:rsidR="001946ED" w:rsidRDefault="001946ED">
      <w:pPr>
        <w:pStyle w:val="BodyText"/>
      </w:pPr>
    </w:p>
    <w:p w14:paraId="293CE02B" w14:textId="77777777" w:rsidR="001946ED" w:rsidRDefault="001946ED">
      <w:pPr>
        <w:pStyle w:val="BodyText"/>
        <w:spacing w:before="8"/>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6715"/>
      </w:tblGrid>
      <w:tr w:rsidR="001946ED" w14:paraId="23CF74D3" w14:textId="77777777">
        <w:trPr>
          <w:trHeight w:val="11611"/>
        </w:trPr>
        <w:tc>
          <w:tcPr>
            <w:tcW w:w="2972" w:type="dxa"/>
            <w:tcBorders>
              <w:right w:val="single" w:sz="4" w:space="0" w:color="000000"/>
            </w:tcBorders>
          </w:tcPr>
          <w:p w14:paraId="1F709FC6" w14:textId="77777777" w:rsidR="001946ED" w:rsidRDefault="00166A44">
            <w:pPr>
              <w:pStyle w:val="TableParagraph"/>
              <w:spacing w:before="116"/>
              <w:ind w:left="200" w:right="54"/>
              <w:rPr>
                <w:rFonts w:ascii="Arial"/>
                <w:b/>
                <w:sz w:val="28"/>
              </w:rPr>
            </w:pPr>
            <w:r>
              <w:rPr>
                <w:rFonts w:ascii="Arial"/>
                <w:b/>
                <w:sz w:val="28"/>
              </w:rPr>
              <w:t>Defining and Updating Site Parameters for Your Division (cont.)</w:t>
            </w:r>
          </w:p>
        </w:tc>
        <w:tc>
          <w:tcPr>
            <w:tcW w:w="6715" w:type="dxa"/>
            <w:tcBorders>
              <w:left w:val="single" w:sz="4" w:space="0" w:color="000000"/>
            </w:tcBorders>
          </w:tcPr>
          <w:p w14:paraId="3EAE33B7" w14:textId="77777777" w:rsidR="001946ED" w:rsidRDefault="00166A44">
            <w:pPr>
              <w:pStyle w:val="TableParagraph"/>
              <w:spacing w:before="115"/>
              <w:ind w:left="103"/>
              <w:rPr>
                <w:rFonts w:ascii="Arial"/>
                <w:b/>
                <w:sz w:val="24"/>
              </w:rPr>
            </w:pPr>
            <w:r>
              <w:rPr>
                <w:rFonts w:ascii="Arial"/>
                <w:b/>
                <w:sz w:val="24"/>
              </w:rPr>
              <w:t>Working with the Parameters Tab (cont.)</w:t>
            </w:r>
          </w:p>
          <w:p w14:paraId="3C02C394" w14:textId="77777777" w:rsidR="001946ED" w:rsidRDefault="00166A44">
            <w:pPr>
              <w:pStyle w:val="TableParagraph"/>
              <w:numPr>
                <w:ilvl w:val="0"/>
                <w:numId w:val="8"/>
              </w:numPr>
              <w:tabs>
                <w:tab w:val="left" w:pos="823"/>
              </w:tabs>
              <w:spacing w:before="184"/>
              <w:ind w:hanging="361"/>
              <w:rPr>
                <w:b/>
                <w:sz w:val="24"/>
              </w:rPr>
            </w:pPr>
            <w:r>
              <w:rPr>
                <w:b/>
                <w:sz w:val="24"/>
              </w:rPr>
              <w:t>Output Devices</w:t>
            </w:r>
            <w:r>
              <w:rPr>
                <w:b/>
                <w:spacing w:val="-2"/>
                <w:sz w:val="24"/>
              </w:rPr>
              <w:t xml:space="preserve"> </w:t>
            </w:r>
            <w:r>
              <w:rPr>
                <w:b/>
                <w:sz w:val="24"/>
              </w:rPr>
              <w:t>Area</w:t>
            </w:r>
          </w:p>
          <w:p w14:paraId="5115E546" w14:textId="77777777" w:rsidR="001946ED" w:rsidRDefault="00166A44">
            <w:pPr>
              <w:pStyle w:val="TableParagraph"/>
              <w:spacing w:before="74"/>
              <w:ind w:left="354" w:right="445"/>
            </w:pPr>
            <w:r>
              <w:rPr>
                <w:b/>
              </w:rPr>
              <w:t xml:space="preserve">Inpatient Missing Dose Request Printer: </w:t>
            </w:r>
            <w:r>
              <w:t>This field identifies the default division printer for Inpatient Missing Dose requests.</w:t>
            </w:r>
          </w:p>
          <w:p w14:paraId="50098678" w14:textId="77777777" w:rsidR="001946ED" w:rsidRDefault="00166A44">
            <w:pPr>
              <w:pStyle w:val="TableParagraph"/>
              <w:spacing w:before="120"/>
              <w:ind w:left="354" w:right="183"/>
            </w:pPr>
            <w:r>
              <w:rPr>
                <w:b/>
              </w:rPr>
              <w:t xml:space="preserve">Clinic Missing Dose Request Printer: </w:t>
            </w:r>
            <w:r>
              <w:t>This field identifies a specific clinic printer for Clinic Missing Dose requests.</w:t>
            </w:r>
          </w:p>
          <w:p w14:paraId="187893D8" w14:textId="77777777" w:rsidR="001946ED" w:rsidRDefault="00166A44">
            <w:pPr>
              <w:pStyle w:val="TableParagraph"/>
              <w:spacing w:before="121"/>
              <w:ind w:left="354" w:right="543"/>
            </w:pPr>
            <w:r>
              <w:t>You may set the MISSING DOSE PRINTER field in the CLINIC DEFINITION (#53.46) file according to the following 3-tiered approach to defining a clinic missing dose request printer.</w:t>
            </w:r>
          </w:p>
          <w:p w14:paraId="64CC8EAC" w14:textId="77777777" w:rsidR="001946ED" w:rsidRDefault="00166A44">
            <w:pPr>
              <w:pStyle w:val="TableParagraph"/>
              <w:numPr>
                <w:ilvl w:val="1"/>
                <w:numId w:val="8"/>
              </w:numPr>
              <w:tabs>
                <w:tab w:val="left" w:pos="1760"/>
              </w:tabs>
              <w:spacing w:before="119"/>
              <w:ind w:right="358"/>
            </w:pPr>
            <w:r>
              <w:t>This field allows you to specify a printer device that is located at a particular clinic in order to send all missing dose requests for this clinic to the specified printer.</w:t>
            </w:r>
          </w:p>
          <w:p w14:paraId="168A4816" w14:textId="77777777" w:rsidR="001946ED" w:rsidRDefault="001946ED">
            <w:pPr>
              <w:pStyle w:val="TableParagraph"/>
              <w:spacing w:before="5"/>
              <w:rPr>
                <w:sz w:val="24"/>
              </w:rPr>
            </w:pPr>
          </w:p>
          <w:p w14:paraId="51FC212C" w14:textId="77777777" w:rsidR="001946ED" w:rsidRDefault="00166A44">
            <w:pPr>
              <w:pStyle w:val="TableParagraph"/>
              <w:ind w:left="443"/>
              <w:rPr>
                <w:rFonts w:ascii="Arial"/>
                <w:b/>
                <w:sz w:val="24"/>
              </w:rPr>
            </w:pPr>
            <w:r>
              <w:rPr>
                <w:rFonts w:ascii="Arial"/>
                <w:b/>
                <w:sz w:val="24"/>
              </w:rPr>
              <w:t>Example: Specifying a Printer Device for the Clinic</w:t>
            </w:r>
          </w:p>
          <w:p w14:paraId="50918321" w14:textId="77777777" w:rsidR="001946ED" w:rsidRDefault="001946ED">
            <w:pPr>
              <w:pStyle w:val="TableParagraph"/>
              <w:spacing w:before="7"/>
              <w:rPr>
                <w:sz w:val="24"/>
              </w:rPr>
            </w:pPr>
          </w:p>
          <w:p w14:paraId="79606346" w14:textId="77777777" w:rsidR="001946ED" w:rsidRDefault="00900D3C">
            <w:pPr>
              <w:pStyle w:val="TableParagraph"/>
              <w:ind w:left="755"/>
              <w:rPr>
                <w:sz w:val="20"/>
              </w:rPr>
            </w:pPr>
            <w:r>
              <w:rPr>
                <w:sz w:val="20"/>
              </w:rPr>
            </w:r>
            <w:r>
              <w:rPr>
                <w:sz w:val="20"/>
              </w:rPr>
              <w:pict w14:anchorId="33C823C2">
                <v:group id="_x0000_s1031" style="width:256.95pt;height:83.65pt;mso-position-horizontal-relative:char;mso-position-vertical-relative:line" coordsize="5139,1673">
                  <v:shape id="_x0000_s1032" style="position:absolute;width:5139;height:1673" coordsize="5139,1673" o:spt="100" adj="0,,0" path="m5124,l14,,,,,14r,l,1658r,15l14,1673r5110,l5124,1658r-5110,l14,14r5110,l5124,xm5138,r-14,l5124,14r,l5124,1658r,15l5138,1673r,-15l5138,14r,l5138,xe" fillcolor="black" stroked="f">
                    <v:stroke joinstyle="round"/>
                    <v:formulas/>
                    <v:path arrowok="t" o:connecttype="segments"/>
                  </v:shape>
                  <w10:wrap type="none"/>
                  <w10:anchorlock/>
                </v:group>
              </w:pict>
            </w:r>
          </w:p>
          <w:p w14:paraId="01CD6FEA" w14:textId="77777777" w:rsidR="001946ED" w:rsidRDefault="00166A44">
            <w:pPr>
              <w:pStyle w:val="TableParagraph"/>
              <w:numPr>
                <w:ilvl w:val="1"/>
                <w:numId w:val="8"/>
              </w:numPr>
              <w:tabs>
                <w:tab w:val="left" w:pos="1759"/>
              </w:tabs>
              <w:spacing w:before="84"/>
              <w:ind w:left="1758" w:right="375"/>
            </w:pPr>
            <w:r>
              <w:t>If no specific Clinic Missing Dose Request Printer device is defined above for this particular clinic, missing dose requests will print on a general Clinic Missing Dose Request Printer that is defined for the division in the BCMA Parameters Tab Output Devices.</w:t>
            </w:r>
          </w:p>
          <w:p w14:paraId="414B24AC" w14:textId="77777777" w:rsidR="001946ED" w:rsidRDefault="001946ED">
            <w:pPr>
              <w:pStyle w:val="TableParagraph"/>
              <w:spacing w:before="5"/>
              <w:rPr>
                <w:sz w:val="24"/>
              </w:rPr>
            </w:pPr>
          </w:p>
          <w:p w14:paraId="7ACAAAF5" w14:textId="77777777" w:rsidR="001946ED" w:rsidRDefault="00166A44">
            <w:pPr>
              <w:pStyle w:val="TableParagraph"/>
              <w:ind w:left="549"/>
              <w:rPr>
                <w:rFonts w:ascii="Arial"/>
                <w:b/>
                <w:sz w:val="24"/>
              </w:rPr>
            </w:pPr>
            <w:r>
              <w:rPr>
                <w:rFonts w:ascii="Arial"/>
                <w:b/>
                <w:sz w:val="24"/>
              </w:rPr>
              <w:t>Example: BCMA Parameters Tab Output Devices</w:t>
            </w:r>
          </w:p>
          <w:p w14:paraId="4C0D6CFE" w14:textId="77777777" w:rsidR="001946ED" w:rsidRDefault="001946ED">
            <w:pPr>
              <w:pStyle w:val="TableParagraph"/>
              <w:spacing w:before="5"/>
              <w:rPr>
                <w:sz w:val="25"/>
              </w:rPr>
            </w:pPr>
          </w:p>
          <w:p w14:paraId="3A1B2D02" w14:textId="77777777" w:rsidR="001946ED" w:rsidRDefault="00166A44">
            <w:pPr>
              <w:pStyle w:val="TableParagraph"/>
              <w:ind w:left="1403"/>
              <w:rPr>
                <w:sz w:val="20"/>
              </w:rPr>
            </w:pPr>
            <w:r>
              <w:rPr>
                <w:noProof/>
                <w:sz w:val="20"/>
              </w:rPr>
              <w:drawing>
                <wp:inline distT="0" distB="0" distL="0" distR="0" wp14:anchorId="2010905C" wp14:editId="367EECD1">
                  <wp:extent cx="2454551" cy="1323879"/>
                  <wp:effectExtent l="0" t="0" r="0" b="0"/>
                  <wp:docPr id="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png"/>
                          <pic:cNvPicPr/>
                        </pic:nvPicPr>
                        <pic:blipFill>
                          <a:blip r:embed="rId27" cstate="print"/>
                          <a:stretch>
                            <a:fillRect/>
                          </a:stretch>
                        </pic:blipFill>
                        <pic:spPr>
                          <a:xfrm>
                            <a:off x="0" y="0"/>
                            <a:ext cx="2454551" cy="1323879"/>
                          </a:xfrm>
                          <a:prstGeom prst="rect">
                            <a:avLst/>
                          </a:prstGeom>
                        </pic:spPr>
                      </pic:pic>
                    </a:graphicData>
                  </a:graphic>
                </wp:inline>
              </w:drawing>
            </w:r>
          </w:p>
          <w:p w14:paraId="3F9A6C4F" w14:textId="77777777" w:rsidR="001946ED" w:rsidRDefault="001946ED">
            <w:pPr>
              <w:pStyle w:val="TableParagraph"/>
              <w:rPr>
                <w:sz w:val="20"/>
              </w:rPr>
            </w:pPr>
          </w:p>
          <w:p w14:paraId="2239F096" w14:textId="77777777" w:rsidR="001946ED" w:rsidRDefault="001946ED">
            <w:pPr>
              <w:pStyle w:val="TableParagraph"/>
              <w:spacing w:before="1"/>
              <w:rPr>
                <w:sz w:val="20"/>
              </w:rPr>
            </w:pPr>
          </w:p>
        </w:tc>
      </w:tr>
    </w:tbl>
    <w:p w14:paraId="68C17D52" w14:textId="77777777" w:rsidR="001946ED" w:rsidRDefault="001946ED">
      <w:pPr>
        <w:rPr>
          <w:sz w:val="20"/>
        </w:rPr>
        <w:sectPr w:rsidR="001946ED">
          <w:headerReference w:type="default" r:id="rId28"/>
          <w:footerReference w:type="default" r:id="rId29"/>
          <w:pgSz w:w="12240" w:h="15840"/>
          <w:pgMar w:top="1420" w:right="1040" w:bottom="1060" w:left="1240" w:header="915" w:footer="865" w:gutter="0"/>
          <w:cols w:space="720"/>
        </w:sectPr>
      </w:pPr>
    </w:p>
    <w:p w14:paraId="61F1953E" w14:textId="77777777" w:rsidR="001946ED" w:rsidRDefault="001946ED">
      <w:pPr>
        <w:pStyle w:val="BodyText"/>
      </w:pPr>
    </w:p>
    <w:p w14:paraId="0BF75F4B" w14:textId="77777777" w:rsidR="001946ED" w:rsidRDefault="001946ED">
      <w:pPr>
        <w:pStyle w:val="BodyText"/>
        <w:spacing w:before="8"/>
        <w:rPr>
          <w:sz w:val="21"/>
        </w:rPr>
      </w:pPr>
    </w:p>
    <w:tbl>
      <w:tblPr>
        <w:tblW w:w="0" w:type="auto"/>
        <w:tblInd w:w="178" w:type="dxa"/>
        <w:tblLayout w:type="fixed"/>
        <w:tblCellMar>
          <w:left w:w="0" w:type="dxa"/>
          <w:right w:w="0" w:type="dxa"/>
        </w:tblCellMar>
        <w:tblLook w:val="01E0" w:firstRow="1" w:lastRow="1" w:firstColumn="1" w:lastColumn="1" w:noHBand="0" w:noVBand="0"/>
      </w:tblPr>
      <w:tblGrid>
        <w:gridCol w:w="2909"/>
        <w:gridCol w:w="6551"/>
      </w:tblGrid>
      <w:tr w:rsidR="001946ED" w14:paraId="39301E07" w14:textId="77777777">
        <w:trPr>
          <w:trHeight w:val="12781"/>
        </w:trPr>
        <w:tc>
          <w:tcPr>
            <w:tcW w:w="2909" w:type="dxa"/>
            <w:tcBorders>
              <w:bottom w:val="thickThinMediumGap" w:sz="12" w:space="0" w:color="000000"/>
              <w:right w:val="single" w:sz="4" w:space="0" w:color="000000"/>
            </w:tcBorders>
          </w:tcPr>
          <w:p w14:paraId="2C0F65B6" w14:textId="77777777" w:rsidR="001946ED" w:rsidRDefault="00166A44">
            <w:pPr>
              <w:pStyle w:val="TableParagraph"/>
              <w:spacing w:before="116"/>
              <w:ind w:left="136" w:right="55"/>
              <w:rPr>
                <w:rFonts w:ascii="Arial"/>
                <w:b/>
                <w:sz w:val="28"/>
              </w:rPr>
            </w:pPr>
            <w:r>
              <w:rPr>
                <w:rFonts w:ascii="Arial"/>
                <w:b/>
                <w:sz w:val="28"/>
              </w:rPr>
              <w:t>Defining and Updating Site Parameters for Your Division (cont.)</w:t>
            </w:r>
          </w:p>
        </w:tc>
        <w:tc>
          <w:tcPr>
            <w:tcW w:w="6551" w:type="dxa"/>
            <w:tcBorders>
              <w:left w:val="single" w:sz="4" w:space="0" w:color="000000"/>
              <w:bottom w:val="thickThinMediumGap" w:sz="12" w:space="0" w:color="000000"/>
            </w:tcBorders>
          </w:tcPr>
          <w:p w14:paraId="65BDCA10" w14:textId="77777777" w:rsidR="001946ED" w:rsidRDefault="00166A44">
            <w:pPr>
              <w:pStyle w:val="TableParagraph"/>
              <w:spacing w:before="115"/>
              <w:ind w:left="102"/>
              <w:rPr>
                <w:rFonts w:ascii="Arial"/>
                <w:b/>
                <w:sz w:val="24"/>
              </w:rPr>
            </w:pPr>
            <w:r>
              <w:rPr>
                <w:rFonts w:ascii="Arial"/>
                <w:b/>
                <w:sz w:val="24"/>
              </w:rPr>
              <w:t>Working with the Parameters Tab (cont.)</w:t>
            </w:r>
          </w:p>
          <w:p w14:paraId="3CFDA493" w14:textId="77777777" w:rsidR="001946ED" w:rsidRDefault="00166A44">
            <w:pPr>
              <w:pStyle w:val="TableParagraph"/>
              <w:numPr>
                <w:ilvl w:val="0"/>
                <w:numId w:val="7"/>
              </w:numPr>
              <w:tabs>
                <w:tab w:val="left" w:pos="1759"/>
              </w:tabs>
              <w:spacing w:before="179"/>
            </w:pPr>
            <w:r>
              <w:t>If no specific Clinic Missing Dose Request Printer device is defined above for this particular clinic, AND no general Clinic Missing Dose Request Printer is defined for a division in the BCMA Parameters Tab Output Devices, then all missing dose requests for both clinic and inpatient orders will print on the Inpatient Missing Dose Request Printer defined for the division in the BCMA Parameters Tab Output Devices.</w:t>
            </w:r>
          </w:p>
          <w:p w14:paraId="699F704B" w14:textId="77777777" w:rsidR="001946ED" w:rsidRDefault="001946ED">
            <w:pPr>
              <w:pStyle w:val="TableParagraph"/>
              <w:spacing w:before="4"/>
              <w:rPr>
                <w:sz w:val="24"/>
              </w:rPr>
            </w:pPr>
          </w:p>
          <w:p w14:paraId="24A3E5BC" w14:textId="77777777" w:rsidR="001946ED" w:rsidRDefault="00166A44">
            <w:pPr>
              <w:pStyle w:val="TableParagraph"/>
              <w:spacing w:before="1"/>
              <w:ind w:left="549"/>
              <w:rPr>
                <w:rFonts w:ascii="Arial"/>
                <w:b/>
                <w:sz w:val="24"/>
              </w:rPr>
            </w:pPr>
            <w:r>
              <w:rPr>
                <w:rFonts w:ascii="Arial"/>
                <w:b/>
                <w:sz w:val="24"/>
              </w:rPr>
              <w:t>Example: BCMA Parameters Tab Output Devices</w:t>
            </w:r>
          </w:p>
          <w:p w14:paraId="3EB113C5" w14:textId="77777777" w:rsidR="001946ED" w:rsidRDefault="001946ED">
            <w:pPr>
              <w:pStyle w:val="TableParagraph"/>
              <w:rPr>
                <w:sz w:val="20"/>
              </w:rPr>
            </w:pPr>
          </w:p>
          <w:p w14:paraId="2A50486E" w14:textId="77777777" w:rsidR="001946ED" w:rsidRDefault="001946ED">
            <w:pPr>
              <w:pStyle w:val="TableParagraph"/>
              <w:spacing w:before="8"/>
              <w:rPr>
                <w:sz w:val="15"/>
              </w:rPr>
            </w:pPr>
          </w:p>
          <w:p w14:paraId="64F771F6" w14:textId="77777777" w:rsidR="001946ED" w:rsidRDefault="00166A44">
            <w:pPr>
              <w:pStyle w:val="TableParagraph"/>
              <w:ind w:left="1636"/>
              <w:rPr>
                <w:sz w:val="20"/>
              </w:rPr>
            </w:pPr>
            <w:r>
              <w:rPr>
                <w:noProof/>
                <w:sz w:val="20"/>
              </w:rPr>
              <w:drawing>
                <wp:inline distT="0" distB="0" distL="0" distR="0" wp14:anchorId="3E4FEE22" wp14:editId="1B6F70E3">
                  <wp:extent cx="2151544" cy="1162430"/>
                  <wp:effectExtent l="0" t="0" r="0" b="0"/>
                  <wp:docPr id="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pic:nvPicPr>
                        <pic:blipFill>
                          <a:blip r:embed="rId30" cstate="print"/>
                          <a:stretch>
                            <a:fillRect/>
                          </a:stretch>
                        </pic:blipFill>
                        <pic:spPr>
                          <a:xfrm>
                            <a:off x="0" y="0"/>
                            <a:ext cx="2151544" cy="1162430"/>
                          </a:xfrm>
                          <a:prstGeom prst="rect">
                            <a:avLst/>
                          </a:prstGeom>
                        </pic:spPr>
                      </pic:pic>
                    </a:graphicData>
                  </a:graphic>
                </wp:inline>
              </w:drawing>
            </w:r>
          </w:p>
          <w:p w14:paraId="03DBC795" w14:textId="77777777" w:rsidR="001946ED" w:rsidRDefault="00166A44">
            <w:pPr>
              <w:pStyle w:val="TableParagraph"/>
              <w:numPr>
                <w:ilvl w:val="0"/>
                <w:numId w:val="6"/>
              </w:numPr>
              <w:tabs>
                <w:tab w:val="left" w:pos="823"/>
              </w:tabs>
              <w:spacing w:before="231"/>
              <w:ind w:hanging="361"/>
              <w:rPr>
                <w:b/>
                <w:sz w:val="24"/>
              </w:rPr>
            </w:pPr>
            <w:r>
              <w:rPr>
                <w:b/>
                <w:sz w:val="24"/>
              </w:rPr>
              <w:t>Mail Groups</w:t>
            </w:r>
            <w:r>
              <w:rPr>
                <w:b/>
                <w:spacing w:val="-1"/>
                <w:sz w:val="24"/>
              </w:rPr>
              <w:t xml:space="preserve"> </w:t>
            </w:r>
            <w:r>
              <w:rPr>
                <w:b/>
                <w:sz w:val="24"/>
              </w:rPr>
              <w:t>Area</w:t>
            </w:r>
          </w:p>
          <w:p w14:paraId="2184511C" w14:textId="77777777" w:rsidR="001946ED" w:rsidRDefault="00166A44">
            <w:pPr>
              <w:pStyle w:val="TableParagraph"/>
              <w:spacing w:before="76"/>
              <w:ind w:left="354" w:right="373"/>
            </w:pPr>
            <w:r>
              <w:rPr>
                <w:b/>
              </w:rPr>
              <w:t xml:space="preserve">Mail Groups: </w:t>
            </w:r>
            <w:r>
              <w:t xml:space="preserve">This area lists the mail groups that must be created using the </w:t>
            </w:r>
            <w:r>
              <w:rPr>
                <w:i/>
              </w:rPr>
              <w:t xml:space="preserve">VistA Mail Group Edit </w:t>
            </w:r>
            <w:r>
              <w:t>[XM EDIT MG] option, and by setting the TYPE field to PUBLIC. BCMA</w:t>
            </w:r>
          </w:p>
          <w:p w14:paraId="6C285891" w14:textId="77777777" w:rsidR="001946ED" w:rsidRDefault="00166A44">
            <w:pPr>
              <w:pStyle w:val="TableParagraph"/>
              <w:numPr>
                <w:ilvl w:val="0"/>
                <w:numId w:val="5"/>
              </w:numPr>
              <w:tabs>
                <w:tab w:val="left" w:pos="626"/>
              </w:tabs>
              <w:spacing w:line="252" w:lineRule="exact"/>
            </w:pPr>
            <w:r>
              <w:t>3.0 includes the following mail groups listed</w:t>
            </w:r>
            <w:r>
              <w:rPr>
                <w:spacing w:val="-12"/>
              </w:rPr>
              <w:t xml:space="preserve"> </w:t>
            </w:r>
            <w:r>
              <w:t>below:</w:t>
            </w:r>
          </w:p>
          <w:p w14:paraId="62DA91C2" w14:textId="77777777" w:rsidR="001946ED" w:rsidRDefault="00166A44">
            <w:pPr>
              <w:pStyle w:val="TableParagraph"/>
              <w:numPr>
                <w:ilvl w:val="1"/>
                <w:numId w:val="5"/>
              </w:numPr>
              <w:tabs>
                <w:tab w:val="left" w:pos="1759"/>
              </w:tabs>
              <w:spacing w:before="120"/>
              <w:ind w:right="72"/>
            </w:pPr>
            <w:r>
              <w:rPr>
                <w:b/>
              </w:rPr>
              <w:t xml:space="preserve">Due List Error: </w:t>
            </w:r>
            <w:r>
              <w:t>This field generates an E-mail message for any medication order that BCMA cannot resolve for VDL placement, and sends it to the mail group members. An example might include no administration times entered for a Continuous</w:t>
            </w:r>
            <w:r>
              <w:rPr>
                <w:spacing w:val="-14"/>
              </w:rPr>
              <w:t xml:space="preserve"> </w:t>
            </w:r>
            <w:r>
              <w:t>order.</w:t>
            </w:r>
          </w:p>
          <w:p w14:paraId="7616ACA5" w14:textId="77777777" w:rsidR="001946ED" w:rsidRDefault="00166A44">
            <w:pPr>
              <w:pStyle w:val="TableParagraph"/>
              <w:numPr>
                <w:ilvl w:val="1"/>
                <w:numId w:val="5"/>
              </w:numPr>
              <w:tabs>
                <w:tab w:val="left" w:pos="1759"/>
              </w:tabs>
              <w:spacing w:before="119"/>
              <w:ind w:right="248"/>
            </w:pPr>
            <w:r>
              <w:rPr>
                <w:b/>
              </w:rPr>
              <w:t xml:space="preserve">Missing Dose Notification: </w:t>
            </w:r>
            <w:r>
              <w:t>This field generates an E-mail message for any Missing Dose</w:t>
            </w:r>
            <w:r>
              <w:rPr>
                <w:spacing w:val="-10"/>
              </w:rPr>
              <w:t xml:space="preserve"> </w:t>
            </w:r>
            <w:r>
              <w:t>Request</w:t>
            </w:r>
          </w:p>
          <w:p w14:paraId="5EEA28BB" w14:textId="77777777" w:rsidR="001946ED" w:rsidRDefault="00166A44">
            <w:pPr>
              <w:pStyle w:val="TableParagraph"/>
              <w:spacing w:before="1"/>
              <w:ind w:left="1758" w:right="-17"/>
            </w:pPr>
            <w:r>
              <w:t>entered using the BCMA CHUI or GUI menu options. The E-mail is sent to all members of the mail group, specifically Pharmacy, as a “fail safe” even if the designated Missing Dose printer is not functioning.</w:t>
            </w:r>
          </w:p>
          <w:p w14:paraId="58297243" w14:textId="77777777" w:rsidR="001946ED" w:rsidRDefault="00166A44">
            <w:pPr>
              <w:pStyle w:val="TableParagraph"/>
              <w:numPr>
                <w:ilvl w:val="1"/>
                <w:numId w:val="5"/>
              </w:numPr>
              <w:tabs>
                <w:tab w:val="left" w:pos="1759"/>
              </w:tabs>
              <w:spacing w:before="180"/>
              <w:ind w:right="139"/>
            </w:pPr>
            <w:r>
              <w:rPr>
                <w:b/>
              </w:rPr>
              <w:t xml:space="preserve">Unknown Actions: </w:t>
            </w:r>
            <w:r>
              <w:t>This field generates an E-mail message for any administration with an “Unknown” status while processing administrations to display on the</w:t>
            </w:r>
            <w:r>
              <w:rPr>
                <w:spacing w:val="-2"/>
              </w:rPr>
              <w:t xml:space="preserve"> </w:t>
            </w:r>
            <w:r>
              <w:t>VDL.</w:t>
            </w:r>
          </w:p>
          <w:p w14:paraId="4911567F" w14:textId="77777777" w:rsidR="001946ED" w:rsidRDefault="00166A44">
            <w:pPr>
              <w:pStyle w:val="TableParagraph"/>
              <w:numPr>
                <w:ilvl w:val="1"/>
                <w:numId w:val="5"/>
              </w:numPr>
              <w:tabs>
                <w:tab w:val="left" w:pos="1759"/>
              </w:tabs>
              <w:spacing w:before="119"/>
              <w:ind w:right="4"/>
            </w:pPr>
            <w:r>
              <w:rPr>
                <w:b/>
              </w:rPr>
              <w:t xml:space="preserve">Unable to Scan: </w:t>
            </w:r>
            <w:r>
              <w:t>Generates an E-mail message to alert the mail group when a user creates an “Unable to Scan” entry and to assist in researching the reasons for a scanning</w:t>
            </w:r>
            <w:r>
              <w:rPr>
                <w:spacing w:val="-5"/>
              </w:rPr>
              <w:t xml:space="preserve"> </w:t>
            </w:r>
            <w:r>
              <w:t>failure.</w:t>
            </w:r>
          </w:p>
        </w:tc>
      </w:tr>
    </w:tbl>
    <w:p w14:paraId="05FCCEDC" w14:textId="77777777" w:rsidR="001946ED" w:rsidRDefault="001946ED">
      <w:pPr>
        <w:sectPr w:rsidR="001946ED">
          <w:headerReference w:type="default" r:id="rId31"/>
          <w:footerReference w:type="default" r:id="rId32"/>
          <w:pgSz w:w="12240" w:h="15840"/>
          <w:pgMar w:top="1420" w:right="1040" w:bottom="1020" w:left="1240" w:header="915" w:footer="820" w:gutter="0"/>
          <w:cols w:space="720"/>
        </w:sectPr>
      </w:pPr>
    </w:p>
    <w:p w14:paraId="4E987901" w14:textId="77777777" w:rsidR="001946ED" w:rsidRDefault="001946ED">
      <w:pPr>
        <w:pStyle w:val="BodyText"/>
      </w:pPr>
    </w:p>
    <w:p w14:paraId="4A670636" w14:textId="77777777" w:rsidR="001946ED" w:rsidRDefault="001946ED">
      <w:pPr>
        <w:pStyle w:val="BodyText"/>
        <w:spacing w:before="8"/>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6732"/>
      </w:tblGrid>
      <w:tr w:rsidR="001946ED" w14:paraId="31A9AC5B" w14:textId="77777777">
        <w:trPr>
          <w:trHeight w:val="4593"/>
        </w:trPr>
        <w:tc>
          <w:tcPr>
            <w:tcW w:w="2972" w:type="dxa"/>
            <w:tcBorders>
              <w:right w:val="single" w:sz="4" w:space="0" w:color="000000"/>
            </w:tcBorders>
          </w:tcPr>
          <w:p w14:paraId="6D662034" w14:textId="77777777" w:rsidR="001946ED" w:rsidRDefault="00166A44">
            <w:pPr>
              <w:pStyle w:val="TableParagraph"/>
              <w:spacing w:before="116"/>
              <w:ind w:left="200" w:right="54"/>
              <w:rPr>
                <w:rFonts w:ascii="Arial"/>
                <w:b/>
                <w:sz w:val="28"/>
              </w:rPr>
            </w:pPr>
            <w:r>
              <w:rPr>
                <w:rFonts w:ascii="Arial"/>
                <w:b/>
                <w:sz w:val="28"/>
              </w:rPr>
              <w:t>Defining and Updating Site Parameters for Your Division (cont.)</w:t>
            </w:r>
          </w:p>
        </w:tc>
        <w:tc>
          <w:tcPr>
            <w:tcW w:w="6732" w:type="dxa"/>
            <w:tcBorders>
              <w:left w:val="single" w:sz="4" w:space="0" w:color="000000"/>
            </w:tcBorders>
          </w:tcPr>
          <w:p w14:paraId="01EE5BE3" w14:textId="77777777" w:rsidR="001946ED" w:rsidRDefault="00166A44">
            <w:pPr>
              <w:pStyle w:val="TableParagraph"/>
              <w:spacing w:before="115"/>
              <w:ind w:left="103"/>
              <w:rPr>
                <w:rFonts w:ascii="Arial"/>
                <w:b/>
                <w:sz w:val="24"/>
              </w:rPr>
            </w:pPr>
            <w:r>
              <w:rPr>
                <w:rFonts w:ascii="Arial"/>
                <w:b/>
                <w:sz w:val="24"/>
              </w:rPr>
              <w:t>Working with the Parameters Tab (cont.)</w:t>
            </w:r>
          </w:p>
          <w:p w14:paraId="3047C3A5" w14:textId="77777777" w:rsidR="001946ED" w:rsidRDefault="00166A44">
            <w:pPr>
              <w:pStyle w:val="TableParagraph"/>
              <w:numPr>
                <w:ilvl w:val="0"/>
                <w:numId w:val="4"/>
              </w:numPr>
              <w:tabs>
                <w:tab w:val="left" w:pos="823"/>
              </w:tabs>
              <w:spacing w:before="184"/>
              <w:rPr>
                <w:b/>
                <w:sz w:val="24"/>
              </w:rPr>
            </w:pPr>
            <w:r>
              <w:rPr>
                <w:b/>
                <w:sz w:val="24"/>
              </w:rPr>
              <w:t>Reports</w:t>
            </w:r>
            <w:r>
              <w:rPr>
                <w:b/>
                <w:spacing w:val="-1"/>
                <w:sz w:val="24"/>
              </w:rPr>
              <w:t xml:space="preserve"> </w:t>
            </w:r>
            <w:r>
              <w:rPr>
                <w:b/>
                <w:sz w:val="24"/>
              </w:rPr>
              <w:t>Area</w:t>
            </w:r>
          </w:p>
          <w:p w14:paraId="4C2962EA" w14:textId="77777777" w:rsidR="001946ED" w:rsidRDefault="00166A44">
            <w:pPr>
              <w:pStyle w:val="TableParagraph"/>
              <w:spacing w:before="74"/>
              <w:ind w:left="355" w:right="189"/>
            </w:pPr>
            <w:r>
              <w:rPr>
                <w:b/>
              </w:rPr>
              <w:t xml:space="preserve">Include Comments: </w:t>
            </w:r>
            <w:r>
              <w:t>This check box, when selected, will automatically check the “Include Comments” check box in the Report dialog box as the default setting for the Medication History Report and the Medication Log Report. If this is unchecked, the “Include Comments” check box will be unchecked, by default, in the related Report dialog box. Users can change the check box setting in the Printer dialog box as needed, depending on whether they wish to have the comments for the administration included on the report.</w:t>
            </w:r>
          </w:p>
          <w:p w14:paraId="6AC490E8" w14:textId="77777777" w:rsidR="001946ED" w:rsidRDefault="00166A44">
            <w:pPr>
              <w:pStyle w:val="TableParagraph"/>
              <w:ind w:left="355" w:right="285"/>
            </w:pPr>
            <w:r>
              <w:rPr>
                <w:b/>
              </w:rPr>
              <w:t xml:space="preserve">Med Hist Days Back: </w:t>
            </w:r>
            <w:r>
              <w:t>This field lets you define the number of days in the past, from the current system date, that the Medication History Report should retrieve data. The allowable entry is 1 to 9999 days.</w:t>
            </w:r>
          </w:p>
          <w:p w14:paraId="11F815B0" w14:textId="77777777" w:rsidR="001946ED" w:rsidRDefault="00166A44">
            <w:pPr>
              <w:pStyle w:val="TableParagraph"/>
              <w:spacing w:line="252" w:lineRule="exact"/>
              <w:ind w:left="354"/>
            </w:pPr>
            <w:r>
              <w:t>The default is 30 days.</w:t>
            </w:r>
          </w:p>
          <w:p w14:paraId="7564A8B9" w14:textId="77777777" w:rsidR="001946ED" w:rsidRDefault="00166A44">
            <w:pPr>
              <w:pStyle w:val="TableParagraph"/>
              <w:numPr>
                <w:ilvl w:val="1"/>
                <w:numId w:val="4"/>
              </w:numPr>
              <w:tabs>
                <w:tab w:val="left" w:pos="1759"/>
              </w:tabs>
              <w:spacing w:before="125" w:line="252" w:lineRule="exact"/>
              <w:ind w:left="1758" w:right="784"/>
            </w:pPr>
            <w:r>
              <w:t>A user can change the date range for the report, in the Report dialog</w:t>
            </w:r>
            <w:r>
              <w:rPr>
                <w:spacing w:val="-5"/>
              </w:rPr>
              <w:t xml:space="preserve"> </w:t>
            </w:r>
            <w:r>
              <w:t>box.</w:t>
            </w:r>
          </w:p>
        </w:tc>
      </w:tr>
    </w:tbl>
    <w:p w14:paraId="5545EF4E" w14:textId="77777777" w:rsidR="001946ED" w:rsidRDefault="001946ED">
      <w:pPr>
        <w:pStyle w:val="BodyText"/>
      </w:pPr>
    </w:p>
    <w:p w14:paraId="76FA71C7" w14:textId="77777777" w:rsidR="001946ED" w:rsidRDefault="001946ED">
      <w:pPr>
        <w:pStyle w:val="BodyText"/>
      </w:pPr>
    </w:p>
    <w:p w14:paraId="00EBD576" w14:textId="77777777" w:rsidR="001946ED" w:rsidRDefault="001946ED">
      <w:pPr>
        <w:pStyle w:val="BodyText"/>
      </w:pPr>
    </w:p>
    <w:p w14:paraId="7268AE36" w14:textId="77777777" w:rsidR="001946ED" w:rsidRDefault="001946ED">
      <w:pPr>
        <w:pStyle w:val="BodyText"/>
      </w:pPr>
    </w:p>
    <w:p w14:paraId="34F03D1D" w14:textId="77777777" w:rsidR="001946ED" w:rsidRDefault="001946ED">
      <w:pPr>
        <w:pStyle w:val="BodyText"/>
      </w:pPr>
    </w:p>
    <w:p w14:paraId="7F654B56" w14:textId="77777777" w:rsidR="001946ED" w:rsidRDefault="001946ED">
      <w:pPr>
        <w:pStyle w:val="BodyText"/>
      </w:pPr>
    </w:p>
    <w:p w14:paraId="6C081F38" w14:textId="77777777" w:rsidR="001946ED" w:rsidRDefault="001946ED">
      <w:pPr>
        <w:pStyle w:val="BodyText"/>
      </w:pPr>
    </w:p>
    <w:p w14:paraId="0EA2A6A6" w14:textId="77777777" w:rsidR="001946ED" w:rsidRDefault="001946ED">
      <w:pPr>
        <w:pStyle w:val="BodyText"/>
      </w:pPr>
    </w:p>
    <w:p w14:paraId="10DFF929" w14:textId="77777777" w:rsidR="001946ED" w:rsidRDefault="001946ED">
      <w:pPr>
        <w:pStyle w:val="BodyText"/>
      </w:pPr>
    </w:p>
    <w:p w14:paraId="7B665EFA" w14:textId="77777777" w:rsidR="001946ED" w:rsidRDefault="001946ED">
      <w:pPr>
        <w:pStyle w:val="BodyText"/>
      </w:pPr>
    </w:p>
    <w:p w14:paraId="215688CB" w14:textId="77777777" w:rsidR="001946ED" w:rsidRDefault="001946ED">
      <w:pPr>
        <w:pStyle w:val="BodyText"/>
      </w:pPr>
    </w:p>
    <w:p w14:paraId="0FCAA3D9" w14:textId="77777777" w:rsidR="001946ED" w:rsidRDefault="001946ED">
      <w:pPr>
        <w:pStyle w:val="BodyText"/>
      </w:pPr>
    </w:p>
    <w:p w14:paraId="6BFC75F9" w14:textId="77777777" w:rsidR="001946ED" w:rsidRDefault="001946ED">
      <w:pPr>
        <w:pStyle w:val="BodyText"/>
      </w:pPr>
    </w:p>
    <w:p w14:paraId="4F46CFDC" w14:textId="77777777" w:rsidR="001946ED" w:rsidRDefault="001946ED">
      <w:pPr>
        <w:pStyle w:val="BodyText"/>
      </w:pPr>
    </w:p>
    <w:p w14:paraId="6AA1153E" w14:textId="77777777" w:rsidR="001946ED" w:rsidRDefault="001946ED">
      <w:pPr>
        <w:pStyle w:val="BodyText"/>
      </w:pPr>
    </w:p>
    <w:p w14:paraId="40B8E20F" w14:textId="77777777" w:rsidR="001946ED" w:rsidRDefault="001946ED">
      <w:pPr>
        <w:pStyle w:val="BodyText"/>
      </w:pPr>
    </w:p>
    <w:p w14:paraId="0FC540EE" w14:textId="77777777" w:rsidR="001946ED" w:rsidRDefault="001946ED">
      <w:pPr>
        <w:pStyle w:val="BodyText"/>
      </w:pPr>
    </w:p>
    <w:p w14:paraId="1D589805" w14:textId="77777777" w:rsidR="001946ED" w:rsidRDefault="001946ED">
      <w:pPr>
        <w:pStyle w:val="BodyText"/>
      </w:pPr>
    </w:p>
    <w:p w14:paraId="6ACCBC13" w14:textId="77777777" w:rsidR="001946ED" w:rsidRDefault="001946ED">
      <w:pPr>
        <w:pStyle w:val="BodyText"/>
      </w:pPr>
    </w:p>
    <w:p w14:paraId="4B5810F3" w14:textId="77777777" w:rsidR="001946ED" w:rsidRDefault="001946ED">
      <w:pPr>
        <w:pStyle w:val="BodyText"/>
      </w:pPr>
    </w:p>
    <w:p w14:paraId="0C8F116C" w14:textId="77777777" w:rsidR="001946ED" w:rsidRDefault="001946ED">
      <w:pPr>
        <w:pStyle w:val="BodyText"/>
      </w:pPr>
    </w:p>
    <w:p w14:paraId="679C1939" w14:textId="77777777" w:rsidR="001946ED" w:rsidRDefault="001946ED">
      <w:pPr>
        <w:pStyle w:val="BodyText"/>
      </w:pPr>
    </w:p>
    <w:p w14:paraId="6A809A5D" w14:textId="77777777" w:rsidR="001946ED" w:rsidRDefault="001946ED">
      <w:pPr>
        <w:pStyle w:val="BodyText"/>
      </w:pPr>
    </w:p>
    <w:p w14:paraId="62AEC8E2" w14:textId="77777777" w:rsidR="001946ED" w:rsidRDefault="001946ED">
      <w:pPr>
        <w:pStyle w:val="BodyText"/>
      </w:pPr>
    </w:p>
    <w:p w14:paraId="665D83E7" w14:textId="77777777" w:rsidR="001946ED" w:rsidRDefault="001946ED">
      <w:pPr>
        <w:pStyle w:val="BodyText"/>
      </w:pPr>
    </w:p>
    <w:p w14:paraId="2C9A3426" w14:textId="77777777" w:rsidR="001946ED" w:rsidRDefault="001946ED">
      <w:pPr>
        <w:pStyle w:val="BodyText"/>
      </w:pPr>
    </w:p>
    <w:p w14:paraId="32CF599E" w14:textId="77777777" w:rsidR="001946ED" w:rsidRDefault="001946ED">
      <w:pPr>
        <w:pStyle w:val="BodyText"/>
      </w:pPr>
    </w:p>
    <w:p w14:paraId="57ADC4A2" w14:textId="77777777" w:rsidR="001946ED" w:rsidRDefault="001946ED">
      <w:pPr>
        <w:pStyle w:val="BodyText"/>
      </w:pPr>
    </w:p>
    <w:p w14:paraId="405D6A92" w14:textId="77777777" w:rsidR="001946ED" w:rsidRDefault="001946ED">
      <w:pPr>
        <w:pStyle w:val="BodyText"/>
      </w:pPr>
    </w:p>
    <w:p w14:paraId="5ACE3635" w14:textId="77777777" w:rsidR="001946ED" w:rsidRDefault="001946ED">
      <w:pPr>
        <w:pStyle w:val="BodyText"/>
      </w:pPr>
    </w:p>
    <w:p w14:paraId="340280EC" w14:textId="77777777" w:rsidR="001946ED" w:rsidRDefault="001946ED">
      <w:pPr>
        <w:pStyle w:val="BodyText"/>
      </w:pPr>
    </w:p>
    <w:p w14:paraId="5F18A643" w14:textId="77777777" w:rsidR="001946ED" w:rsidRDefault="001946ED">
      <w:pPr>
        <w:pStyle w:val="BodyText"/>
      </w:pPr>
    </w:p>
    <w:p w14:paraId="4FAF51F3" w14:textId="77777777" w:rsidR="001946ED" w:rsidRDefault="001946ED">
      <w:pPr>
        <w:pStyle w:val="BodyText"/>
      </w:pPr>
    </w:p>
    <w:p w14:paraId="13E7A98D" w14:textId="77777777" w:rsidR="001946ED" w:rsidRDefault="001946ED">
      <w:pPr>
        <w:pStyle w:val="BodyText"/>
      </w:pPr>
    </w:p>
    <w:p w14:paraId="39604AA2" w14:textId="77777777" w:rsidR="001946ED" w:rsidRDefault="00900D3C">
      <w:pPr>
        <w:pStyle w:val="BodyText"/>
        <w:spacing w:before="8"/>
        <w:rPr>
          <w:sz w:val="28"/>
        </w:rPr>
      </w:pPr>
      <w:r>
        <w:pict w14:anchorId="1D4A6279">
          <v:shape id="_x0000_s1030" style="position:absolute;margin-left:70.55pt;margin-top:18.45pt;width:470.9pt;height:4.45pt;z-index:-15715328;mso-wrap-distance-left:0;mso-wrap-distance-right:0;mso-position-horizontal-relative:page" coordorigin="1411,369" coordsize="9418,89" o:spt="100" adj="0,,0" path="m10829,398r-9418,l1411,458r9418,l10829,398xm10829,369r-9418,l1411,384r9418,l10829,369xe" fillcolor="black" stroked="f">
            <v:stroke joinstyle="round"/>
            <v:formulas/>
            <v:path arrowok="t" o:connecttype="segments"/>
            <w10:wrap type="topAndBottom" anchorx="page"/>
          </v:shape>
        </w:pict>
      </w:r>
    </w:p>
    <w:p w14:paraId="3E1BFC79" w14:textId="77777777" w:rsidR="001946ED" w:rsidRDefault="001946ED">
      <w:pPr>
        <w:rPr>
          <w:sz w:val="28"/>
        </w:rPr>
        <w:sectPr w:rsidR="001946ED">
          <w:headerReference w:type="default" r:id="rId33"/>
          <w:footerReference w:type="default" r:id="rId34"/>
          <w:pgSz w:w="12240" w:h="15840"/>
          <w:pgMar w:top="1420" w:right="1040" w:bottom="1020" w:left="1240" w:header="915" w:footer="832" w:gutter="0"/>
          <w:cols w:space="720"/>
        </w:sectPr>
      </w:pPr>
    </w:p>
    <w:p w14:paraId="52B17CB5" w14:textId="77777777" w:rsidR="001946ED" w:rsidRDefault="001946ED">
      <w:pPr>
        <w:pStyle w:val="BodyText"/>
      </w:pPr>
    </w:p>
    <w:p w14:paraId="7E0A01EB" w14:textId="77777777" w:rsidR="001946ED" w:rsidRDefault="001946ED">
      <w:pPr>
        <w:pStyle w:val="BodyText"/>
        <w:spacing w:before="8"/>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6713"/>
      </w:tblGrid>
      <w:tr w:rsidR="001946ED" w14:paraId="7C1D4A06" w14:textId="77777777">
        <w:trPr>
          <w:trHeight w:val="11973"/>
        </w:trPr>
        <w:tc>
          <w:tcPr>
            <w:tcW w:w="2972" w:type="dxa"/>
            <w:tcBorders>
              <w:right w:val="single" w:sz="4" w:space="0" w:color="000000"/>
            </w:tcBorders>
          </w:tcPr>
          <w:p w14:paraId="60F8903A" w14:textId="77777777" w:rsidR="001946ED" w:rsidRDefault="00166A44">
            <w:pPr>
              <w:pStyle w:val="TableParagraph"/>
              <w:spacing w:before="116"/>
              <w:ind w:left="200" w:right="54"/>
              <w:rPr>
                <w:rFonts w:ascii="Arial"/>
                <w:b/>
                <w:sz w:val="28"/>
              </w:rPr>
            </w:pPr>
            <w:r>
              <w:rPr>
                <w:rFonts w:ascii="Arial"/>
                <w:b/>
                <w:sz w:val="28"/>
              </w:rPr>
              <w:t>Defining and Updating Site Parameters for Your Division (cont.)</w:t>
            </w:r>
          </w:p>
        </w:tc>
        <w:tc>
          <w:tcPr>
            <w:tcW w:w="6713" w:type="dxa"/>
            <w:tcBorders>
              <w:left w:val="single" w:sz="4" w:space="0" w:color="000000"/>
            </w:tcBorders>
          </w:tcPr>
          <w:p w14:paraId="3AC1E4A7" w14:textId="77777777" w:rsidR="001946ED" w:rsidRDefault="00166A44">
            <w:pPr>
              <w:pStyle w:val="TableParagraph"/>
              <w:spacing w:before="115"/>
              <w:ind w:left="103"/>
              <w:rPr>
                <w:rFonts w:ascii="Arial"/>
                <w:b/>
                <w:sz w:val="24"/>
              </w:rPr>
            </w:pPr>
            <w:r>
              <w:rPr>
                <w:rFonts w:ascii="Arial"/>
                <w:b/>
                <w:sz w:val="24"/>
              </w:rPr>
              <w:t>Working with the Parameters Tab (cont.)</w:t>
            </w:r>
          </w:p>
          <w:p w14:paraId="3B6D9D81" w14:textId="77777777" w:rsidR="001946ED" w:rsidRDefault="00166A44">
            <w:pPr>
              <w:pStyle w:val="TableParagraph"/>
              <w:numPr>
                <w:ilvl w:val="0"/>
                <w:numId w:val="3"/>
              </w:numPr>
              <w:tabs>
                <w:tab w:val="left" w:pos="823"/>
              </w:tabs>
              <w:spacing w:before="184"/>
              <w:rPr>
                <w:b/>
                <w:sz w:val="24"/>
              </w:rPr>
            </w:pPr>
            <w:r>
              <w:rPr>
                <w:b/>
                <w:sz w:val="24"/>
              </w:rPr>
              <w:t>Bar Code Options</w:t>
            </w:r>
            <w:r>
              <w:rPr>
                <w:b/>
                <w:spacing w:val="-3"/>
                <w:sz w:val="24"/>
              </w:rPr>
              <w:t xml:space="preserve"> </w:t>
            </w:r>
            <w:r>
              <w:rPr>
                <w:b/>
                <w:sz w:val="24"/>
              </w:rPr>
              <w:t>Area</w:t>
            </w:r>
          </w:p>
          <w:p w14:paraId="77403899" w14:textId="77777777" w:rsidR="001946ED" w:rsidRDefault="00166A44">
            <w:pPr>
              <w:pStyle w:val="TableParagraph"/>
              <w:spacing w:before="74"/>
              <w:ind w:left="355" w:right="290"/>
            </w:pPr>
            <w:r>
              <w:rPr>
                <w:b/>
              </w:rPr>
              <w:t xml:space="preserve">Default Bar Code Format: </w:t>
            </w:r>
            <w:r>
              <w:t>This field lets you select the desired bar code format that you want to produce on the bar code label printer. The following options are available from a drop-down list box: C39, 128, and I25.</w:t>
            </w:r>
          </w:p>
          <w:p w14:paraId="75C84482" w14:textId="77777777" w:rsidR="001946ED" w:rsidRDefault="00166A44">
            <w:pPr>
              <w:pStyle w:val="TableParagraph"/>
              <w:ind w:left="355" w:right="578"/>
            </w:pPr>
            <w:r>
              <w:rPr>
                <w:b/>
              </w:rPr>
              <w:t xml:space="preserve">Default Bar Code Prefix: </w:t>
            </w:r>
            <w:r>
              <w:t>This field lets you specify up to five alphanumeric characters of text that will print as a prefix on a bar code label printed on the bar code label printer.</w:t>
            </w:r>
          </w:p>
          <w:p w14:paraId="1EF9240B" w14:textId="77777777" w:rsidR="001946ED" w:rsidRDefault="00166A44">
            <w:pPr>
              <w:pStyle w:val="TableParagraph"/>
              <w:ind w:left="355" w:right="186"/>
            </w:pPr>
            <w:r>
              <w:rPr>
                <w:b/>
              </w:rPr>
              <w:t xml:space="preserve">Using Robot RX: </w:t>
            </w:r>
            <w:r>
              <w:t>This check box should be checked only if your site is using the Robot RX product.</w:t>
            </w:r>
          </w:p>
          <w:p w14:paraId="56E8745D" w14:textId="77777777" w:rsidR="001946ED" w:rsidRDefault="00166A44">
            <w:pPr>
              <w:pStyle w:val="TableParagraph"/>
              <w:numPr>
                <w:ilvl w:val="0"/>
                <w:numId w:val="3"/>
              </w:numPr>
              <w:tabs>
                <w:tab w:val="left" w:pos="823"/>
              </w:tabs>
              <w:spacing w:before="126"/>
              <w:rPr>
                <w:b/>
                <w:sz w:val="24"/>
              </w:rPr>
            </w:pPr>
            <w:r>
              <w:rPr>
                <w:b/>
                <w:sz w:val="24"/>
              </w:rPr>
              <w:t>Five Rights Override</w:t>
            </w:r>
            <w:r>
              <w:rPr>
                <w:b/>
                <w:spacing w:val="-3"/>
                <w:sz w:val="24"/>
              </w:rPr>
              <w:t xml:space="preserve"> </w:t>
            </w:r>
            <w:r>
              <w:rPr>
                <w:b/>
                <w:sz w:val="24"/>
              </w:rPr>
              <w:t>Area</w:t>
            </w:r>
          </w:p>
          <w:p w14:paraId="2EC500BB" w14:textId="77777777" w:rsidR="001946ED" w:rsidRDefault="00166A44">
            <w:pPr>
              <w:pStyle w:val="TableParagraph"/>
              <w:spacing w:before="74"/>
              <w:ind w:left="355" w:right="186"/>
            </w:pPr>
            <w:r>
              <w:rPr>
                <w:b/>
              </w:rPr>
              <w:t xml:space="preserve">Unit Dose Administration: </w:t>
            </w:r>
            <w:r>
              <w:t>This field lets you control the Unable to Scan verification process by allowing the user to verify the Five Rights of medication administration and proceed with a unit dose administration without entering a Drug IEN or National Drug Code (NDC).</w:t>
            </w:r>
          </w:p>
          <w:p w14:paraId="56B9E3D1" w14:textId="77777777" w:rsidR="001946ED" w:rsidRDefault="00166A44">
            <w:pPr>
              <w:pStyle w:val="TableParagraph"/>
              <w:ind w:left="355" w:right="314"/>
            </w:pPr>
            <w:r>
              <w:rPr>
                <w:b/>
              </w:rPr>
              <w:t xml:space="preserve">IV Administration: </w:t>
            </w:r>
            <w:r>
              <w:t>This field lets you control the Unable to Scan verification process by allowing the user to verify the Five Rights of medication administration and proceed with an IV administration without entering a Drug IEN or National Drug Code (NDC).</w:t>
            </w:r>
          </w:p>
          <w:p w14:paraId="3465B99E" w14:textId="77777777" w:rsidR="001946ED" w:rsidRDefault="00166A44">
            <w:pPr>
              <w:pStyle w:val="TableParagraph"/>
              <w:numPr>
                <w:ilvl w:val="0"/>
                <w:numId w:val="1"/>
              </w:numPr>
              <w:tabs>
                <w:tab w:val="left" w:pos="823"/>
              </w:tabs>
              <w:spacing w:before="126"/>
              <w:rPr>
                <w:b/>
                <w:sz w:val="24"/>
              </w:rPr>
            </w:pPr>
            <w:r>
              <w:rPr>
                <w:b/>
                <w:sz w:val="24"/>
              </w:rPr>
              <w:t>Administration</w:t>
            </w:r>
            <w:r>
              <w:rPr>
                <w:b/>
                <w:spacing w:val="-1"/>
                <w:sz w:val="24"/>
              </w:rPr>
              <w:t xml:space="preserve"> </w:t>
            </w:r>
            <w:r>
              <w:rPr>
                <w:b/>
                <w:sz w:val="24"/>
              </w:rPr>
              <w:t>Area</w:t>
            </w:r>
          </w:p>
          <w:p w14:paraId="3D8EC36E" w14:textId="77777777" w:rsidR="001946ED" w:rsidRDefault="00166A44">
            <w:pPr>
              <w:pStyle w:val="TableParagraph"/>
              <w:spacing w:before="74"/>
              <w:ind w:left="354" w:right="297"/>
            </w:pPr>
            <w:r>
              <w:rPr>
                <w:b/>
              </w:rPr>
              <w:t xml:space="preserve">Require ESig To Administer Medication: </w:t>
            </w:r>
            <w:r>
              <w:t>This check box requires that users enter the Access/Verify and Electronic Signature Code (ESig) before launching GUI BCMA. Otherwise, the clinician administering medications will be asked for Access/Verify codes only.</w:t>
            </w:r>
          </w:p>
          <w:p w14:paraId="28EC356B" w14:textId="77777777" w:rsidR="001946ED" w:rsidRDefault="00166A44">
            <w:pPr>
              <w:pStyle w:val="TableParagraph"/>
              <w:ind w:left="354" w:right="278"/>
            </w:pPr>
            <w:r>
              <w:rPr>
                <w:b/>
              </w:rPr>
              <w:t xml:space="preserve">Allow Multiple Admins for On-Call: </w:t>
            </w:r>
            <w:r>
              <w:t>When checked, your division allows multiple administrations for an On-Call</w:t>
            </w:r>
            <w:r>
              <w:rPr>
                <w:spacing w:val="-7"/>
              </w:rPr>
              <w:t xml:space="preserve"> </w:t>
            </w:r>
            <w:r>
              <w:t>order.</w:t>
            </w:r>
          </w:p>
          <w:p w14:paraId="08CA1747" w14:textId="77777777" w:rsidR="001946ED" w:rsidRDefault="00166A44">
            <w:pPr>
              <w:pStyle w:val="TableParagraph"/>
              <w:numPr>
                <w:ilvl w:val="0"/>
                <w:numId w:val="1"/>
              </w:numPr>
              <w:tabs>
                <w:tab w:val="left" w:pos="823"/>
              </w:tabs>
              <w:spacing w:before="125"/>
              <w:rPr>
                <w:b/>
                <w:sz w:val="24"/>
              </w:rPr>
            </w:pPr>
            <w:r>
              <w:rPr>
                <w:b/>
                <w:sz w:val="24"/>
              </w:rPr>
              <w:t>Non-Nurse Verified Orders</w:t>
            </w:r>
            <w:r>
              <w:rPr>
                <w:b/>
                <w:spacing w:val="-14"/>
                <w:sz w:val="24"/>
              </w:rPr>
              <w:t xml:space="preserve"> </w:t>
            </w:r>
            <w:r>
              <w:rPr>
                <w:b/>
                <w:sz w:val="24"/>
              </w:rPr>
              <w:t>Area</w:t>
            </w:r>
          </w:p>
          <w:p w14:paraId="4BEBA442" w14:textId="77777777" w:rsidR="001946ED" w:rsidRDefault="00166A44">
            <w:pPr>
              <w:pStyle w:val="TableParagraph"/>
              <w:spacing w:before="77"/>
              <w:ind w:left="355" w:right="369"/>
            </w:pPr>
            <w:r>
              <w:t>This parameter allows sites to administer non-nurse verified medication orders with no warnings displayed, to display a warning before administering non-nurse verified medication orders, or to prohibit administration of non-nurse verified medication orders.</w:t>
            </w:r>
          </w:p>
          <w:p w14:paraId="2A094AED" w14:textId="77777777" w:rsidR="001946ED" w:rsidRDefault="00166A44">
            <w:pPr>
              <w:pStyle w:val="TableParagraph"/>
              <w:spacing w:line="251" w:lineRule="exact"/>
              <w:ind w:left="355"/>
            </w:pPr>
            <w:r>
              <w:t>Facilities will be able to set this option by division.</w:t>
            </w:r>
          </w:p>
          <w:p w14:paraId="418C1C7F" w14:textId="77777777" w:rsidR="001946ED" w:rsidRDefault="00166A44">
            <w:pPr>
              <w:pStyle w:val="TableParagraph"/>
              <w:spacing w:before="1"/>
              <w:ind w:left="354" w:right="236"/>
            </w:pPr>
            <w:r>
              <w:rPr>
                <w:b/>
              </w:rPr>
              <w:t xml:space="preserve">Allow Administration (No Warning): </w:t>
            </w:r>
            <w:r>
              <w:t>When checked, your site allows administration of non-nurse verified medication orders with no warnings displayed.</w:t>
            </w:r>
          </w:p>
          <w:p w14:paraId="372E0908" w14:textId="77777777" w:rsidR="001946ED" w:rsidRDefault="00166A44">
            <w:pPr>
              <w:pStyle w:val="TableParagraph"/>
              <w:ind w:left="354" w:right="182"/>
            </w:pPr>
            <w:r>
              <w:rPr>
                <w:b/>
              </w:rPr>
              <w:t xml:space="preserve">Allow Administration with Warning: </w:t>
            </w:r>
            <w:r>
              <w:t>When checked, your site will display a warning before administering non-nurse verified medication orders. Marking as Held or Refused and Missing Dose requests will be allowed with warning.</w:t>
            </w:r>
          </w:p>
        </w:tc>
      </w:tr>
    </w:tbl>
    <w:p w14:paraId="0AADCB62" w14:textId="77777777" w:rsidR="001946ED" w:rsidRDefault="001946ED">
      <w:pPr>
        <w:pStyle w:val="BodyText"/>
      </w:pPr>
    </w:p>
    <w:p w14:paraId="4860242D" w14:textId="77777777" w:rsidR="001946ED" w:rsidRDefault="001946ED">
      <w:pPr>
        <w:pStyle w:val="BodyText"/>
      </w:pPr>
    </w:p>
    <w:p w14:paraId="2B58A751" w14:textId="77777777" w:rsidR="001946ED" w:rsidRDefault="00900D3C">
      <w:pPr>
        <w:pStyle w:val="BodyText"/>
        <w:rPr>
          <w:sz w:val="14"/>
        </w:rPr>
      </w:pPr>
      <w:r>
        <w:pict w14:anchorId="49B083AA">
          <v:shape id="_x0000_s1029" style="position:absolute;margin-left:70.55pt;margin-top:10pt;width:470.9pt;height:4.45pt;z-index:-15714816;mso-wrap-distance-left:0;mso-wrap-distance-right:0;mso-position-horizontal-relative:page" coordorigin="1411,200" coordsize="9418,89" o:spt="100" adj="0,,0" path="m10829,229r-9418,l1411,289r9418,l10829,229xm10829,200r-9418,l1411,214r9418,l10829,200xe" fillcolor="black" stroked="f">
            <v:stroke joinstyle="round"/>
            <v:formulas/>
            <v:path arrowok="t" o:connecttype="segments"/>
            <w10:wrap type="topAndBottom" anchorx="page"/>
          </v:shape>
        </w:pict>
      </w:r>
    </w:p>
    <w:p w14:paraId="0317A785" w14:textId="77777777" w:rsidR="001946ED" w:rsidRDefault="001946ED">
      <w:pPr>
        <w:rPr>
          <w:sz w:val="14"/>
        </w:rPr>
        <w:sectPr w:rsidR="001946ED">
          <w:headerReference w:type="default" r:id="rId35"/>
          <w:footerReference w:type="default" r:id="rId36"/>
          <w:pgSz w:w="12240" w:h="15840"/>
          <w:pgMar w:top="1680" w:right="1040" w:bottom="920" w:left="1240" w:header="1174" w:footer="724" w:gutter="0"/>
          <w:cols w:space="720"/>
        </w:sectPr>
      </w:pPr>
    </w:p>
    <w:p w14:paraId="3D824BAB" w14:textId="77777777" w:rsidR="001946ED" w:rsidRDefault="001946ED">
      <w:pPr>
        <w:pStyle w:val="BodyText"/>
      </w:pPr>
    </w:p>
    <w:p w14:paraId="4A9DBB5C" w14:textId="77777777" w:rsidR="001946ED" w:rsidRDefault="001946ED">
      <w:pPr>
        <w:pStyle w:val="BodyText"/>
        <w:spacing w:before="8"/>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6363"/>
      </w:tblGrid>
      <w:tr w:rsidR="001946ED" w14:paraId="414341EB" w14:textId="77777777">
        <w:trPr>
          <w:trHeight w:val="6763"/>
        </w:trPr>
        <w:tc>
          <w:tcPr>
            <w:tcW w:w="2972" w:type="dxa"/>
            <w:tcBorders>
              <w:right w:val="single" w:sz="4" w:space="0" w:color="000000"/>
            </w:tcBorders>
          </w:tcPr>
          <w:p w14:paraId="202999E8" w14:textId="77777777" w:rsidR="001946ED" w:rsidRDefault="00166A44">
            <w:pPr>
              <w:pStyle w:val="TableParagraph"/>
              <w:spacing w:before="116"/>
              <w:ind w:left="200" w:right="54"/>
              <w:rPr>
                <w:rFonts w:ascii="Arial"/>
                <w:b/>
                <w:sz w:val="28"/>
              </w:rPr>
            </w:pPr>
            <w:r>
              <w:rPr>
                <w:rFonts w:ascii="Arial"/>
                <w:b/>
                <w:sz w:val="28"/>
              </w:rPr>
              <w:t>Defining and Updating Site Parameters for Your Division (cont.)</w:t>
            </w:r>
          </w:p>
        </w:tc>
        <w:tc>
          <w:tcPr>
            <w:tcW w:w="6363" w:type="dxa"/>
            <w:tcBorders>
              <w:left w:val="single" w:sz="4" w:space="0" w:color="000000"/>
            </w:tcBorders>
          </w:tcPr>
          <w:p w14:paraId="770218D1" w14:textId="77777777" w:rsidR="001946ED" w:rsidRDefault="00166A44">
            <w:pPr>
              <w:pStyle w:val="TableParagraph"/>
              <w:spacing w:before="115"/>
              <w:ind w:left="103"/>
              <w:rPr>
                <w:rFonts w:ascii="Arial"/>
                <w:b/>
                <w:sz w:val="24"/>
              </w:rPr>
            </w:pPr>
            <w:r>
              <w:rPr>
                <w:rFonts w:ascii="Arial"/>
                <w:b/>
                <w:sz w:val="24"/>
              </w:rPr>
              <w:t>Working with the Parameters Tab (cont.)</w:t>
            </w:r>
          </w:p>
          <w:p w14:paraId="267F0B54" w14:textId="77777777" w:rsidR="001946ED" w:rsidRDefault="00166A44">
            <w:pPr>
              <w:pStyle w:val="TableParagraph"/>
              <w:spacing w:before="59"/>
              <w:ind w:left="355" w:right="251"/>
            </w:pPr>
            <w:r>
              <w:rPr>
                <w:b/>
              </w:rPr>
              <w:t xml:space="preserve">Prohibit Administration: </w:t>
            </w:r>
            <w:r>
              <w:t>When checked, your site will prohibit administration of non-nurse verified medication orders and missing dose requests. Marking as Held or Refused will be allowed with warning.</w:t>
            </w:r>
          </w:p>
          <w:p w14:paraId="72E263AA" w14:textId="77777777" w:rsidR="001946ED" w:rsidRDefault="00166A44">
            <w:pPr>
              <w:pStyle w:val="TableParagraph"/>
              <w:numPr>
                <w:ilvl w:val="0"/>
                <w:numId w:val="2"/>
              </w:numPr>
              <w:tabs>
                <w:tab w:val="left" w:pos="823"/>
              </w:tabs>
              <w:spacing w:before="126"/>
              <w:rPr>
                <w:b/>
                <w:sz w:val="24"/>
              </w:rPr>
            </w:pPr>
            <w:r>
              <w:rPr>
                <w:b/>
                <w:sz w:val="24"/>
              </w:rPr>
              <w:t>Allowable Time Limits In Minutes</w:t>
            </w:r>
            <w:r>
              <w:rPr>
                <w:b/>
                <w:spacing w:val="-3"/>
                <w:sz w:val="24"/>
              </w:rPr>
              <w:t xml:space="preserve"> </w:t>
            </w:r>
            <w:r>
              <w:rPr>
                <w:b/>
                <w:sz w:val="24"/>
              </w:rPr>
              <w:t>Area</w:t>
            </w:r>
          </w:p>
          <w:p w14:paraId="72165BE7" w14:textId="77777777" w:rsidR="001946ED" w:rsidRDefault="00166A44">
            <w:pPr>
              <w:pStyle w:val="TableParagraph"/>
              <w:spacing w:before="74"/>
              <w:ind w:left="355" w:right="179"/>
            </w:pPr>
            <w:r>
              <w:rPr>
                <w:b/>
              </w:rPr>
              <w:t xml:space="preserve">Before and After Scheduled Admin Time: </w:t>
            </w:r>
            <w:r>
              <w:t>This parameter defines the allowable medication administration timeframe. In the example provided, the allowable timeframe is set to one hour before through one hour after the scheduled administration time. Each window may be defined up to 240 minutes.</w:t>
            </w:r>
          </w:p>
          <w:p w14:paraId="5ED0A387" w14:textId="77777777" w:rsidR="001946ED" w:rsidRDefault="001946ED">
            <w:pPr>
              <w:pStyle w:val="TableParagraph"/>
              <w:spacing w:before="2"/>
            </w:pPr>
          </w:p>
          <w:p w14:paraId="051E6091" w14:textId="77777777" w:rsidR="001946ED" w:rsidRDefault="00166A44">
            <w:pPr>
              <w:pStyle w:val="TableParagraph"/>
              <w:spacing w:before="1"/>
              <w:ind w:left="355" w:right="435" w:hanging="1"/>
            </w:pPr>
            <w:r>
              <w:rPr>
                <w:rFonts w:ascii="Arial"/>
                <w:b/>
                <w:sz w:val="23"/>
              </w:rPr>
              <w:t xml:space="preserve">Note: </w:t>
            </w:r>
            <w:r>
              <w:t>The parameters for Allowable Time Limits (Before Scheduled Admin Time and After Scheduled Admin Time) are ignored when displaying clinic orders on the Cover Sheet and displaying and administering clinic orders on the VDL.</w:t>
            </w:r>
          </w:p>
          <w:p w14:paraId="796B4B14" w14:textId="77777777" w:rsidR="001946ED" w:rsidRDefault="001946ED">
            <w:pPr>
              <w:pStyle w:val="TableParagraph"/>
              <w:spacing w:before="7"/>
              <w:rPr>
                <w:sz w:val="21"/>
              </w:rPr>
            </w:pPr>
          </w:p>
          <w:p w14:paraId="242C2525" w14:textId="77777777" w:rsidR="001946ED" w:rsidRDefault="00166A44">
            <w:pPr>
              <w:pStyle w:val="TableParagraph"/>
              <w:ind w:left="355" w:right="207"/>
            </w:pPr>
            <w:r>
              <w:rPr>
                <w:b/>
              </w:rPr>
              <w:t xml:space="preserve">PRN Effectiveness Entry: </w:t>
            </w:r>
            <w:r>
              <w:t>This parameter defines the allowable time for the PRN Effectiveness to be assessed, after a PRN medication is given, and before a variance is logged. If a medication administration is outside the allowable time, a variance will be logged when the effectiveness is entered. You can define this window up to 960 minutes (equivalent to 16</w:t>
            </w:r>
          </w:p>
          <w:p w14:paraId="4C99BF0D" w14:textId="77777777" w:rsidR="001946ED" w:rsidRDefault="00166A44">
            <w:pPr>
              <w:pStyle w:val="TableParagraph"/>
              <w:spacing w:before="5" w:line="252" w:lineRule="exact"/>
              <w:ind w:left="355" w:right="179"/>
            </w:pPr>
            <w:r>
              <w:t>hours.) Numeric options in 10 minute increments are provided in the spinner field.</w:t>
            </w:r>
          </w:p>
        </w:tc>
      </w:tr>
    </w:tbl>
    <w:p w14:paraId="4C44B94D" w14:textId="77777777" w:rsidR="001946ED" w:rsidRDefault="001946ED">
      <w:pPr>
        <w:pStyle w:val="BodyText"/>
      </w:pPr>
    </w:p>
    <w:p w14:paraId="03858C27" w14:textId="77777777" w:rsidR="001946ED" w:rsidRDefault="001946ED">
      <w:pPr>
        <w:pStyle w:val="BodyText"/>
      </w:pPr>
    </w:p>
    <w:p w14:paraId="355E6B17" w14:textId="77777777" w:rsidR="001946ED" w:rsidRDefault="001946ED">
      <w:pPr>
        <w:pStyle w:val="BodyText"/>
      </w:pPr>
    </w:p>
    <w:p w14:paraId="023F30AB" w14:textId="77777777" w:rsidR="001946ED" w:rsidRDefault="001946ED">
      <w:pPr>
        <w:pStyle w:val="BodyText"/>
      </w:pPr>
    </w:p>
    <w:p w14:paraId="4D3AC565" w14:textId="77777777" w:rsidR="001946ED" w:rsidRDefault="001946ED">
      <w:pPr>
        <w:pStyle w:val="BodyText"/>
      </w:pPr>
    </w:p>
    <w:p w14:paraId="62B39327" w14:textId="77777777" w:rsidR="001946ED" w:rsidRDefault="001946ED">
      <w:pPr>
        <w:pStyle w:val="BodyText"/>
      </w:pPr>
    </w:p>
    <w:p w14:paraId="1E211962" w14:textId="77777777" w:rsidR="001946ED" w:rsidRDefault="001946ED">
      <w:pPr>
        <w:pStyle w:val="BodyText"/>
      </w:pPr>
    </w:p>
    <w:p w14:paraId="76D792C0" w14:textId="77777777" w:rsidR="001946ED" w:rsidRDefault="001946ED">
      <w:pPr>
        <w:pStyle w:val="BodyText"/>
      </w:pPr>
    </w:p>
    <w:p w14:paraId="4725BAE6" w14:textId="77777777" w:rsidR="001946ED" w:rsidRDefault="001946ED">
      <w:pPr>
        <w:pStyle w:val="BodyText"/>
      </w:pPr>
    </w:p>
    <w:p w14:paraId="0D7FD9CE" w14:textId="77777777" w:rsidR="001946ED" w:rsidRDefault="001946ED">
      <w:pPr>
        <w:pStyle w:val="BodyText"/>
      </w:pPr>
    </w:p>
    <w:p w14:paraId="7CD37BEA" w14:textId="77777777" w:rsidR="001946ED" w:rsidRDefault="001946ED">
      <w:pPr>
        <w:pStyle w:val="BodyText"/>
      </w:pPr>
    </w:p>
    <w:p w14:paraId="5845B62B" w14:textId="77777777" w:rsidR="001946ED" w:rsidRDefault="001946ED">
      <w:pPr>
        <w:pStyle w:val="BodyText"/>
      </w:pPr>
    </w:p>
    <w:p w14:paraId="056A7AB3" w14:textId="77777777" w:rsidR="001946ED" w:rsidRDefault="001946ED">
      <w:pPr>
        <w:pStyle w:val="BodyText"/>
      </w:pPr>
    </w:p>
    <w:p w14:paraId="60F1C7CB" w14:textId="77777777" w:rsidR="001946ED" w:rsidRDefault="001946ED">
      <w:pPr>
        <w:pStyle w:val="BodyText"/>
      </w:pPr>
    </w:p>
    <w:p w14:paraId="368A9B60" w14:textId="77777777" w:rsidR="001946ED" w:rsidRDefault="001946ED">
      <w:pPr>
        <w:pStyle w:val="BodyText"/>
      </w:pPr>
    </w:p>
    <w:p w14:paraId="7E77898A" w14:textId="77777777" w:rsidR="001946ED" w:rsidRDefault="001946ED">
      <w:pPr>
        <w:pStyle w:val="BodyText"/>
      </w:pPr>
    </w:p>
    <w:p w14:paraId="4AE460E7" w14:textId="77777777" w:rsidR="001946ED" w:rsidRDefault="001946ED">
      <w:pPr>
        <w:pStyle w:val="BodyText"/>
      </w:pPr>
    </w:p>
    <w:p w14:paraId="36665BCE" w14:textId="77777777" w:rsidR="001946ED" w:rsidRDefault="001946ED">
      <w:pPr>
        <w:pStyle w:val="BodyText"/>
      </w:pPr>
    </w:p>
    <w:p w14:paraId="0FDCB82B" w14:textId="77777777" w:rsidR="001946ED" w:rsidRDefault="001946ED">
      <w:pPr>
        <w:pStyle w:val="BodyText"/>
      </w:pPr>
    </w:p>
    <w:p w14:paraId="2192044B" w14:textId="77777777" w:rsidR="001946ED" w:rsidRDefault="001946ED">
      <w:pPr>
        <w:pStyle w:val="BodyText"/>
      </w:pPr>
    </w:p>
    <w:p w14:paraId="79BB6D56" w14:textId="77777777" w:rsidR="001946ED" w:rsidRDefault="001946ED">
      <w:pPr>
        <w:pStyle w:val="BodyText"/>
      </w:pPr>
    </w:p>
    <w:p w14:paraId="265E7002" w14:textId="77777777" w:rsidR="001946ED" w:rsidRDefault="001946ED">
      <w:pPr>
        <w:pStyle w:val="BodyText"/>
      </w:pPr>
    </w:p>
    <w:p w14:paraId="0FFBC8A2" w14:textId="77777777" w:rsidR="001946ED" w:rsidRDefault="001946ED">
      <w:pPr>
        <w:pStyle w:val="BodyText"/>
      </w:pPr>
    </w:p>
    <w:p w14:paraId="494CA267" w14:textId="77777777" w:rsidR="001946ED" w:rsidRDefault="00900D3C">
      <w:pPr>
        <w:pStyle w:val="BodyText"/>
        <w:spacing w:before="3"/>
        <w:rPr>
          <w:sz w:val="27"/>
        </w:rPr>
      </w:pPr>
      <w:r>
        <w:pict w14:anchorId="13B7E415">
          <v:shape id="_x0000_s1028" style="position:absolute;margin-left:70.55pt;margin-top:17.65pt;width:470.9pt;height:4.45pt;z-index:-15714304;mso-wrap-distance-left:0;mso-wrap-distance-right:0;mso-position-horizontal-relative:page" coordorigin="1411,353" coordsize="9418,89" o:spt="100" adj="0,,0" path="m10829,382r-9418,l1411,442r9418,l10829,382xm10829,353r-9418,l1411,367r9418,l10829,353xe" fillcolor="black" stroked="f">
            <v:stroke joinstyle="round"/>
            <v:formulas/>
            <v:path arrowok="t" o:connecttype="segments"/>
            <w10:wrap type="topAndBottom" anchorx="page"/>
          </v:shape>
        </w:pict>
      </w:r>
    </w:p>
    <w:p w14:paraId="1BFF2210" w14:textId="77777777" w:rsidR="001946ED" w:rsidRDefault="00166A44">
      <w:pPr>
        <w:pStyle w:val="BodyText"/>
        <w:tabs>
          <w:tab w:val="left" w:pos="2957"/>
          <w:tab w:val="left" w:pos="9183"/>
        </w:tabs>
        <w:spacing w:line="216" w:lineRule="exact"/>
        <w:ind w:left="200"/>
      </w:pPr>
      <w:r>
        <w:t>December 2013</w:t>
      </w:r>
      <w:r>
        <w:tab/>
        <w:t>BCMA V. 3.0 Manager’s</w:t>
      </w:r>
      <w:r>
        <w:rPr>
          <w:spacing w:val="-10"/>
        </w:rPr>
        <w:t xml:space="preserve"> </w:t>
      </w:r>
      <w:r>
        <w:t>User</w:t>
      </w:r>
      <w:r>
        <w:rPr>
          <w:spacing w:val="-1"/>
        </w:rPr>
        <w:t xml:space="preserve"> </w:t>
      </w:r>
      <w:r>
        <w:t>Manual</w:t>
      </w:r>
      <w:r>
        <w:tab/>
        <w:t>14a</w:t>
      </w:r>
    </w:p>
    <w:p w14:paraId="25CA6EB8" w14:textId="77777777" w:rsidR="001946ED" w:rsidRDefault="001946ED">
      <w:pPr>
        <w:spacing w:line="216" w:lineRule="exact"/>
        <w:sectPr w:rsidR="001946ED">
          <w:headerReference w:type="default" r:id="rId37"/>
          <w:footerReference w:type="default" r:id="rId38"/>
          <w:pgSz w:w="12240" w:h="15840"/>
          <w:pgMar w:top="1680" w:right="1040" w:bottom="840" w:left="1240" w:header="1174" w:footer="651" w:gutter="0"/>
          <w:cols w:space="720"/>
        </w:sectPr>
      </w:pPr>
    </w:p>
    <w:p w14:paraId="62065771" w14:textId="77777777" w:rsidR="001946ED" w:rsidRDefault="001946ED">
      <w:pPr>
        <w:pStyle w:val="BodyText"/>
      </w:pPr>
    </w:p>
    <w:p w14:paraId="285578A6" w14:textId="77777777" w:rsidR="001946ED" w:rsidRDefault="001946ED">
      <w:pPr>
        <w:pStyle w:val="BodyText"/>
      </w:pPr>
    </w:p>
    <w:p w14:paraId="72022FAD" w14:textId="77777777" w:rsidR="001946ED" w:rsidRDefault="001946ED">
      <w:pPr>
        <w:pStyle w:val="BodyText"/>
      </w:pPr>
    </w:p>
    <w:p w14:paraId="58EBE29A" w14:textId="77777777" w:rsidR="001946ED" w:rsidRDefault="001946ED">
      <w:pPr>
        <w:pStyle w:val="BodyText"/>
      </w:pPr>
    </w:p>
    <w:p w14:paraId="6C61175E" w14:textId="77777777" w:rsidR="001946ED" w:rsidRDefault="001946ED">
      <w:pPr>
        <w:pStyle w:val="BodyText"/>
      </w:pPr>
    </w:p>
    <w:p w14:paraId="63CA60CA" w14:textId="77777777" w:rsidR="001946ED" w:rsidRDefault="001946ED">
      <w:pPr>
        <w:pStyle w:val="BodyText"/>
      </w:pPr>
    </w:p>
    <w:p w14:paraId="65F01819" w14:textId="77777777" w:rsidR="001946ED" w:rsidRDefault="001946ED">
      <w:pPr>
        <w:pStyle w:val="BodyText"/>
      </w:pPr>
    </w:p>
    <w:p w14:paraId="46D95471" w14:textId="77777777" w:rsidR="001946ED" w:rsidRDefault="001946ED">
      <w:pPr>
        <w:pStyle w:val="BodyText"/>
      </w:pPr>
    </w:p>
    <w:p w14:paraId="1A895955" w14:textId="77777777" w:rsidR="001946ED" w:rsidRDefault="001946ED">
      <w:pPr>
        <w:pStyle w:val="BodyText"/>
      </w:pPr>
    </w:p>
    <w:p w14:paraId="2234C309" w14:textId="77777777" w:rsidR="001946ED" w:rsidRDefault="001946ED">
      <w:pPr>
        <w:pStyle w:val="BodyText"/>
      </w:pPr>
    </w:p>
    <w:p w14:paraId="5D2AE9BD" w14:textId="77777777" w:rsidR="001946ED" w:rsidRDefault="001946ED">
      <w:pPr>
        <w:pStyle w:val="BodyText"/>
      </w:pPr>
    </w:p>
    <w:p w14:paraId="5255DDB6" w14:textId="77777777" w:rsidR="001946ED" w:rsidRDefault="001946ED">
      <w:pPr>
        <w:pStyle w:val="BodyText"/>
      </w:pPr>
    </w:p>
    <w:p w14:paraId="43277818" w14:textId="77777777" w:rsidR="001946ED" w:rsidRDefault="001946ED">
      <w:pPr>
        <w:pStyle w:val="BodyText"/>
      </w:pPr>
    </w:p>
    <w:p w14:paraId="5C36F68D" w14:textId="77777777" w:rsidR="001946ED" w:rsidRDefault="001946ED">
      <w:pPr>
        <w:pStyle w:val="BodyText"/>
      </w:pPr>
    </w:p>
    <w:p w14:paraId="439D6427" w14:textId="77777777" w:rsidR="001946ED" w:rsidRDefault="001946ED">
      <w:pPr>
        <w:pStyle w:val="BodyText"/>
      </w:pPr>
    </w:p>
    <w:p w14:paraId="0817F959" w14:textId="77777777" w:rsidR="001946ED" w:rsidRDefault="001946ED">
      <w:pPr>
        <w:pStyle w:val="BodyText"/>
      </w:pPr>
    </w:p>
    <w:p w14:paraId="1AC58242" w14:textId="77777777" w:rsidR="001946ED" w:rsidRDefault="001946ED">
      <w:pPr>
        <w:pStyle w:val="BodyText"/>
      </w:pPr>
    </w:p>
    <w:p w14:paraId="2622D6ED" w14:textId="77777777" w:rsidR="001946ED" w:rsidRDefault="001946ED">
      <w:pPr>
        <w:pStyle w:val="BodyText"/>
      </w:pPr>
    </w:p>
    <w:p w14:paraId="219BF760" w14:textId="77777777" w:rsidR="001946ED" w:rsidRDefault="001946ED">
      <w:pPr>
        <w:pStyle w:val="BodyText"/>
      </w:pPr>
    </w:p>
    <w:p w14:paraId="776DD6F8" w14:textId="77777777" w:rsidR="001946ED" w:rsidRDefault="001946ED">
      <w:pPr>
        <w:pStyle w:val="BodyText"/>
      </w:pPr>
    </w:p>
    <w:p w14:paraId="4BDCD1AB" w14:textId="77777777" w:rsidR="001946ED" w:rsidRDefault="001946ED">
      <w:pPr>
        <w:pStyle w:val="BodyText"/>
      </w:pPr>
    </w:p>
    <w:p w14:paraId="71646469" w14:textId="77777777" w:rsidR="001946ED" w:rsidRDefault="001946ED">
      <w:pPr>
        <w:pStyle w:val="BodyText"/>
      </w:pPr>
    </w:p>
    <w:p w14:paraId="336D0170" w14:textId="77777777" w:rsidR="001946ED" w:rsidRDefault="001946ED">
      <w:pPr>
        <w:pStyle w:val="BodyText"/>
      </w:pPr>
    </w:p>
    <w:p w14:paraId="77DCF1BD" w14:textId="77777777" w:rsidR="001946ED" w:rsidRDefault="001946ED">
      <w:pPr>
        <w:pStyle w:val="BodyText"/>
      </w:pPr>
    </w:p>
    <w:p w14:paraId="7232C782" w14:textId="77777777" w:rsidR="001946ED" w:rsidRDefault="001946ED">
      <w:pPr>
        <w:pStyle w:val="BodyText"/>
      </w:pPr>
    </w:p>
    <w:p w14:paraId="211CBD24" w14:textId="77777777" w:rsidR="001946ED" w:rsidRDefault="001946ED">
      <w:pPr>
        <w:pStyle w:val="BodyText"/>
      </w:pPr>
    </w:p>
    <w:p w14:paraId="6690CBBE" w14:textId="77777777" w:rsidR="001946ED" w:rsidRDefault="001946ED">
      <w:pPr>
        <w:pStyle w:val="BodyText"/>
      </w:pPr>
    </w:p>
    <w:p w14:paraId="5BE524AB" w14:textId="77777777" w:rsidR="001946ED" w:rsidRDefault="001946ED">
      <w:pPr>
        <w:pStyle w:val="BodyText"/>
      </w:pPr>
    </w:p>
    <w:p w14:paraId="00BC9C80" w14:textId="77777777" w:rsidR="001946ED" w:rsidRDefault="001946ED">
      <w:pPr>
        <w:pStyle w:val="BodyText"/>
      </w:pPr>
    </w:p>
    <w:p w14:paraId="5ECC8EF3" w14:textId="77777777" w:rsidR="001946ED" w:rsidRDefault="001946ED">
      <w:pPr>
        <w:pStyle w:val="BodyText"/>
      </w:pPr>
    </w:p>
    <w:p w14:paraId="6894DFCF" w14:textId="77777777" w:rsidR="001946ED" w:rsidRDefault="001946ED">
      <w:pPr>
        <w:pStyle w:val="BodyText"/>
      </w:pPr>
    </w:p>
    <w:p w14:paraId="325B0435" w14:textId="77777777" w:rsidR="001946ED" w:rsidRDefault="001946ED">
      <w:pPr>
        <w:pStyle w:val="BodyText"/>
      </w:pPr>
    </w:p>
    <w:p w14:paraId="68BD3054" w14:textId="77777777" w:rsidR="001946ED" w:rsidRDefault="001946ED">
      <w:pPr>
        <w:pStyle w:val="BodyText"/>
      </w:pPr>
    </w:p>
    <w:p w14:paraId="3CF406DE" w14:textId="77777777" w:rsidR="001946ED" w:rsidRDefault="001946ED">
      <w:pPr>
        <w:pStyle w:val="BodyText"/>
      </w:pPr>
    </w:p>
    <w:p w14:paraId="78B85241" w14:textId="77777777" w:rsidR="001946ED" w:rsidRDefault="001946ED">
      <w:pPr>
        <w:pStyle w:val="BodyText"/>
      </w:pPr>
    </w:p>
    <w:p w14:paraId="52387F20" w14:textId="77777777" w:rsidR="001946ED" w:rsidRDefault="001946ED">
      <w:pPr>
        <w:pStyle w:val="BodyText"/>
      </w:pPr>
    </w:p>
    <w:p w14:paraId="5C71BDAC" w14:textId="77777777" w:rsidR="001946ED" w:rsidRDefault="001946ED">
      <w:pPr>
        <w:pStyle w:val="BodyText"/>
      </w:pPr>
    </w:p>
    <w:p w14:paraId="12866187" w14:textId="77777777" w:rsidR="001946ED" w:rsidRDefault="001946ED">
      <w:pPr>
        <w:pStyle w:val="BodyText"/>
      </w:pPr>
    </w:p>
    <w:p w14:paraId="48583D0D" w14:textId="77777777" w:rsidR="001946ED" w:rsidRDefault="001946ED">
      <w:pPr>
        <w:pStyle w:val="BodyText"/>
      </w:pPr>
    </w:p>
    <w:p w14:paraId="7C2B00B9" w14:textId="77777777" w:rsidR="001946ED" w:rsidRDefault="001946ED">
      <w:pPr>
        <w:pStyle w:val="BodyText"/>
      </w:pPr>
    </w:p>
    <w:p w14:paraId="18C7B3B8" w14:textId="77777777" w:rsidR="001946ED" w:rsidRDefault="001946ED">
      <w:pPr>
        <w:pStyle w:val="BodyText"/>
      </w:pPr>
    </w:p>
    <w:p w14:paraId="40464CB8" w14:textId="77777777" w:rsidR="001946ED" w:rsidRDefault="001946ED">
      <w:pPr>
        <w:pStyle w:val="BodyText"/>
      </w:pPr>
    </w:p>
    <w:p w14:paraId="63FA157E" w14:textId="77777777" w:rsidR="001946ED" w:rsidRDefault="001946ED">
      <w:pPr>
        <w:pStyle w:val="BodyText"/>
      </w:pPr>
    </w:p>
    <w:p w14:paraId="0C177D23" w14:textId="77777777" w:rsidR="001946ED" w:rsidRDefault="001946ED">
      <w:pPr>
        <w:pStyle w:val="BodyText"/>
      </w:pPr>
    </w:p>
    <w:p w14:paraId="7C284C94" w14:textId="77777777" w:rsidR="001946ED" w:rsidRDefault="001946ED">
      <w:pPr>
        <w:pStyle w:val="BodyText"/>
      </w:pPr>
    </w:p>
    <w:p w14:paraId="310EB1B1" w14:textId="77777777" w:rsidR="001946ED" w:rsidRDefault="001946ED">
      <w:pPr>
        <w:pStyle w:val="BodyText"/>
      </w:pPr>
    </w:p>
    <w:p w14:paraId="1BC3AABF" w14:textId="77777777" w:rsidR="001946ED" w:rsidRDefault="001946ED">
      <w:pPr>
        <w:pStyle w:val="BodyText"/>
      </w:pPr>
    </w:p>
    <w:p w14:paraId="3C7A13E4" w14:textId="77777777" w:rsidR="001946ED" w:rsidRDefault="001946ED">
      <w:pPr>
        <w:pStyle w:val="BodyText"/>
      </w:pPr>
    </w:p>
    <w:p w14:paraId="3259D5A4" w14:textId="77777777" w:rsidR="001946ED" w:rsidRDefault="001946ED">
      <w:pPr>
        <w:pStyle w:val="BodyText"/>
      </w:pPr>
    </w:p>
    <w:p w14:paraId="3B65B6D1" w14:textId="77777777" w:rsidR="001946ED" w:rsidRDefault="001946ED">
      <w:pPr>
        <w:pStyle w:val="BodyText"/>
      </w:pPr>
    </w:p>
    <w:p w14:paraId="48233948" w14:textId="77777777" w:rsidR="001946ED" w:rsidRDefault="001946ED">
      <w:pPr>
        <w:pStyle w:val="BodyText"/>
      </w:pPr>
    </w:p>
    <w:p w14:paraId="0A595255" w14:textId="77777777" w:rsidR="001946ED" w:rsidRDefault="001946ED">
      <w:pPr>
        <w:pStyle w:val="BodyText"/>
      </w:pPr>
    </w:p>
    <w:p w14:paraId="1FB82BD2" w14:textId="77777777" w:rsidR="001946ED" w:rsidRDefault="001946ED">
      <w:pPr>
        <w:pStyle w:val="BodyText"/>
      </w:pPr>
    </w:p>
    <w:p w14:paraId="7775DFD1" w14:textId="77777777" w:rsidR="001946ED" w:rsidRDefault="001946ED">
      <w:pPr>
        <w:pStyle w:val="BodyText"/>
      </w:pPr>
    </w:p>
    <w:p w14:paraId="00184E8A" w14:textId="77777777" w:rsidR="001946ED" w:rsidRDefault="001946ED">
      <w:pPr>
        <w:pStyle w:val="BodyText"/>
      </w:pPr>
    </w:p>
    <w:p w14:paraId="3F89B01E" w14:textId="77777777" w:rsidR="001946ED" w:rsidRDefault="001946ED">
      <w:pPr>
        <w:pStyle w:val="BodyText"/>
      </w:pPr>
    </w:p>
    <w:p w14:paraId="20363A48" w14:textId="77777777" w:rsidR="001946ED" w:rsidRDefault="001946ED">
      <w:pPr>
        <w:pStyle w:val="BodyText"/>
      </w:pPr>
    </w:p>
    <w:p w14:paraId="5B6692ED" w14:textId="77777777" w:rsidR="001946ED" w:rsidRDefault="001946ED">
      <w:pPr>
        <w:pStyle w:val="BodyText"/>
        <w:spacing w:before="10"/>
        <w:rPr>
          <w:sz w:val="16"/>
        </w:rPr>
      </w:pPr>
    </w:p>
    <w:p w14:paraId="091F85D6" w14:textId="77777777" w:rsidR="001946ED" w:rsidRDefault="00900D3C">
      <w:pPr>
        <w:pStyle w:val="BodyText"/>
        <w:spacing w:line="88" w:lineRule="exact"/>
        <w:ind w:left="171"/>
        <w:rPr>
          <w:sz w:val="8"/>
        </w:rPr>
      </w:pPr>
      <w:r>
        <w:rPr>
          <w:position w:val="-1"/>
          <w:sz w:val="8"/>
        </w:rPr>
      </w:r>
      <w:r>
        <w:rPr>
          <w:position w:val="-1"/>
          <w:sz w:val="8"/>
        </w:rPr>
        <w:pict w14:anchorId="24A7B784">
          <v:group id="_x0000_s1026" style="width:470.9pt;height:4.45pt;mso-position-horizontal-relative:char;mso-position-vertical-relative:line" coordsize="9418,89">
            <v:shape id="_x0000_s1027" style="position:absolute;width:9418;height:89" coordsize="9418,89" o:spt="100" adj="0,,0" path="m9418,29l,29,,89r9418,l9418,29xm9418,l,,,14r9418,l9418,xe" fillcolor="black" stroked="f">
              <v:stroke joinstyle="round"/>
              <v:formulas/>
              <v:path arrowok="t" o:connecttype="segments"/>
            </v:shape>
            <w10:anchorlock/>
          </v:group>
        </w:pict>
      </w:r>
    </w:p>
    <w:sectPr w:rsidR="001946ED">
      <w:headerReference w:type="default" r:id="rId39"/>
      <w:footerReference w:type="default" r:id="rId40"/>
      <w:pgSz w:w="12240" w:h="15840"/>
      <w:pgMar w:top="1500" w:right="1040" w:bottom="840" w:left="1240" w:header="0" w:footer="6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ABE85" w14:textId="77777777" w:rsidR="0012733F" w:rsidRDefault="00166A44">
      <w:r>
        <w:separator/>
      </w:r>
    </w:p>
  </w:endnote>
  <w:endnote w:type="continuationSeparator" w:id="0">
    <w:p w14:paraId="6E2397B8" w14:textId="77777777" w:rsidR="0012733F" w:rsidRDefault="001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06466" w14:textId="77777777" w:rsidR="001946ED" w:rsidRDefault="00900D3C">
    <w:pPr>
      <w:pStyle w:val="BodyText"/>
      <w:spacing w:line="14" w:lineRule="auto"/>
    </w:pPr>
    <w:r>
      <w:pict w14:anchorId="4C1626CD">
        <v:shapetype id="_x0000_t202" coordsize="21600,21600" o:spt="202" path="m,l,21600r21600,l21600,xe">
          <v:stroke joinstyle="miter"/>
          <v:path gradientshapeok="t" o:connecttype="rect"/>
        </v:shapetype>
        <v:shape id="_x0000_s2099" type="#_x0000_t202" style="position:absolute;margin-left:71pt;margin-top:739.4pt;width:65.75pt;height:13.05pt;z-index:-16215040;mso-position-horizontal-relative:page;mso-position-vertical-relative:page" filled="f" stroked="f">
          <v:textbox inset="0,0,0,0">
            <w:txbxContent>
              <w:p w14:paraId="02C0343A" w14:textId="77777777" w:rsidR="001946ED" w:rsidRDefault="00166A44">
                <w:pPr>
                  <w:pStyle w:val="BodyText"/>
                  <w:spacing w:before="10"/>
                  <w:ind w:left="20"/>
                </w:pPr>
                <w:r>
                  <w:t>December 2013</w:t>
                </w:r>
              </w:p>
            </w:txbxContent>
          </v:textbox>
          <w10:wrap anchorx="page" anchory="page"/>
        </v:shape>
      </w:pict>
    </w:r>
    <w:r>
      <w:pict w14:anchorId="08DB512E">
        <v:shape id="_x0000_s2098" type="#_x0000_t202" style="position:absolute;margin-left:208.9pt;margin-top:739.4pt;width:158.3pt;height:24.45pt;z-index:-16214528;mso-position-horizontal-relative:page;mso-position-vertical-relative:page" filled="f" stroked="f">
          <v:textbox inset="0,0,0,0">
            <w:txbxContent>
              <w:p w14:paraId="77CD0E65" w14:textId="77777777" w:rsidR="001946ED" w:rsidRDefault="00166A44">
                <w:pPr>
                  <w:pStyle w:val="BodyText"/>
                  <w:spacing w:before="10"/>
                  <w:ind w:left="1155" w:right="-1" w:hanging="1136"/>
                </w:pPr>
                <w:r>
                  <w:t>BCMA V. 3.0 Manager’s User Manual PSB*3*70</w:t>
                </w:r>
              </w:p>
            </w:txbxContent>
          </v:textbox>
          <w10:wrap anchorx="page" anchory="page"/>
        </v:shape>
      </w:pict>
    </w:r>
    <w:r>
      <w:pict w14:anchorId="60C608DB">
        <v:shape id="_x0000_s2097" type="#_x0000_t202" style="position:absolute;margin-left:531.8pt;margin-top:739.4pt;width:4.8pt;height:13.05pt;z-index:-16214016;mso-position-horizontal-relative:page;mso-position-vertical-relative:page" filled="f" stroked="f">
          <v:textbox inset="0,0,0,0">
            <w:txbxContent>
              <w:p w14:paraId="0733D615" w14:textId="77777777" w:rsidR="001946ED" w:rsidRDefault="00166A44">
                <w:pPr>
                  <w:pStyle w:val="BodyText"/>
                  <w:spacing w:before="10"/>
                  <w:ind w:left="20"/>
                </w:pPr>
                <w:r>
                  <w:rPr>
                    <w:w w:val="99"/>
                  </w:rPr>
                  <w:t>i</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308B2" w14:textId="77777777" w:rsidR="001946ED" w:rsidRDefault="00900D3C">
    <w:pPr>
      <w:pStyle w:val="BodyText"/>
      <w:spacing w:line="14" w:lineRule="auto"/>
    </w:pPr>
    <w:r>
      <w:pict w14:anchorId="51499408">
        <v:shapetype id="_x0000_t202" coordsize="21600,21600" o:spt="202" path="m,l,21600r21600,l21600,xe">
          <v:stroke joinstyle="miter"/>
          <v:path gradientshapeok="t" o:connecttype="rect"/>
        </v:shapetype>
        <v:shape id="_x0000_s2057" type="#_x0000_t202" style="position:absolute;margin-left:71pt;margin-top:744.8pt;width:12.1pt;height:13.05pt;z-index:-16193536;mso-position-horizontal-relative:page;mso-position-vertical-relative:page" filled="f" stroked="f">
          <v:textbox inset="0,0,0,0">
            <w:txbxContent>
              <w:p w14:paraId="27BB0973" w14:textId="77777777" w:rsidR="001946ED" w:rsidRDefault="00166A44">
                <w:pPr>
                  <w:pStyle w:val="BodyText"/>
                  <w:spacing w:before="10"/>
                  <w:ind w:left="20"/>
                </w:pPr>
                <w:r>
                  <w:t>14</w:t>
                </w:r>
              </w:p>
            </w:txbxContent>
          </v:textbox>
          <w10:wrap anchorx="page" anchory="page"/>
        </v:shape>
      </w:pict>
    </w:r>
    <w:r>
      <w:pict w14:anchorId="0EC0C73C">
        <v:shape id="_x0000_s2056" type="#_x0000_t202" style="position:absolute;margin-left:208.9pt;margin-top:744.8pt;width:158.3pt;height:13.05pt;z-index:-16193024;mso-position-horizontal-relative:page;mso-position-vertical-relative:page" filled="f" stroked="f">
          <v:textbox inset="0,0,0,0">
            <w:txbxContent>
              <w:p w14:paraId="6A8F927E" w14:textId="77777777" w:rsidR="001946ED" w:rsidRDefault="00166A44">
                <w:pPr>
                  <w:pStyle w:val="BodyText"/>
                  <w:spacing w:before="10"/>
                  <w:ind w:left="20"/>
                </w:pPr>
                <w:r>
                  <w:t>BCMA V. 3.0 Manager’s User Manual</w:t>
                </w:r>
              </w:p>
            </w:txbxContent>
          </v:textbox>
          <w10:wrap anchorx="page" anchory="page"/>
        </v:shape>
      </w:pict>
    </w:r>
    <w:r>
      <w:pict w14:anchorId="14A7F17C">
        <v:shape id="_x0000_s2055" type="#_x0000_t202" style="position:absolute;margin-left:480.9pt;margin-top:744.8pt;width:55.65pt;height:13.05pt;z-index:-16192512;mso-position-horizontal-relative:page;mso-position-vertical-relative:page" filled="f" stroked="f">
          <v:textbox inset="0,0,0,0">
            <w:txbxContent>
              <w:p w14:paraId="43EAFE75" w14:textId="77777777" w:rsidR="001946ED" w:rsidRDefault="00166A44">
                <w:pPr>
                  <w:pStyle w:val="BodyText"/>
                  <w:spacing w:before="10"/>
                  <w:ind w:left="20"/>
                </w:pPr>
                <w:r>
                  <w:t>January 2009</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45CB5" w14:textId="77777777" w:rsidR="001946ED" w:rsidRDefault="00900D3C">
    <w:pPr>
      <w:pStyle w:val="BodyText"/>
      <w:spacing w:line="14" w:lineRule="auto"/>
    </w:pPr>
    <w:r>
      <w:pict w14:anchorId="5550BBC5">
        <v:shapetype id="_x0000_t202" coordsize="21600,21600" o:spt="202" path="m,l,21600r21600,l21600,xe">
          <v:stroke joinstyle="miter"/>
          <v:path gradientshapeok="t" o:connecttype="rect"/>
        </v:shapetype>
        <v:shape id="_x0000_s2052" type="#_x0000_t202" style="position:absolute;margin-left:265.65pt;margin-top:744.8pt;width:44.7pt;height:13.05pt;z-index:-16190976;mso-position-horizontal-relative:page;mso-position-vertical-relative:page" filled="f" stroked="f">
          <v:textbox inset="0,0,0,0">
            <w:txbxContent>
              <w:p w14:paraId="2C9FF037" w14:textId="77777777" w:rsidR="001946ED" w:rsidRDefault="00166A44">
                <w:pPr>
                  <w:pStyle w:val="BodyText"/>
                  <w:spacing w:before="10"/>
                  <w:ind w:left="20"/>
                </w:pPr>
                <w:r>
                  <w:t>PSB*3*70</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67692" w14:textId="77777777" w:rsidR="001946ED" w:rsidRDefault="00900D3C">
    <w:pPr>
      <w:pStyle w:val="BodyText"/>
      <w:spacing w:line="14" w:lineRule="auto"/>
    </w:pPr>
    <w:r>
      <w:pict w14:anchorId="154048B7">
        <v:shapetype id="_x0000_t202" coordsize="21600,21600" o:spt="202" path="m,l,21600r21600,l21600,xe">
          <v:stroke joinstyle="miter"/>
          <v:path gradientshapeok="t" o:connecttype="rect"/>
        </v:shapetype>
        <v:shape id="_x0000_s2051" type="#_x0000_t202" style="position:absolute;margin-left:71pt;margin-top:744.8pt;width:17.15pt;height:13.05pt;z-index:-16190464;mso-position-horizontal-relative:page;mso-position-vertical-relative:page" filled="f" stroked="f">
          <v:textbox inset="0,0,0,0">
            <w:txbxContent>
              <w:p w14:paraId="3DBE9A98" w14:textId="77777777" w:rsidR="001946ED" w:rsidRDefault="00166A44">
                <w:pPr>
                  <w:pStyle w:val="BodyText"/>
                  <w:spacing w:before="10"/>
                  <w:ind w:left="20"/>
                </w:pPr>
                <w:r>
                  <w:t>14b</w:t>
                </w:r>
              </w:p>
            </w:txbxContent>
          </v:textbox>
          <w10:wrap anchorx="page" anchory="page"/>
        </v:shape>
      </w:pict>
    </w:r>
    <w:r>
      <w:pict w14:anchorId="5E324748">
        <v:shape id="_x0000_s2050" type="#_x0000_t202" style="position:absolute;margin-left:208.9pt;margin-top:744.8pt;width:158.3pt;height:13.05pt;z-index:-16189952;mso-position-horizontal-relative:page;mso-position-vertical-relative:page" filled="f" stroked="f">
          <v:textbox inset="0,0,0,0">
            <w:txbxContent>
              <w:p w14:paraId="5AAC87B2" w14:textId="77777777" w:rsidR="001946ED" w:rsidRDefault="00166A44">
                <w:pPr>
                  <w:pStyle w:val="BodyText"/>
                  <w:spacing w:before="10"/>
                  <w:ind w:left="20"/>
                </w:pPr>
                <w:r>
                  <w:t>BCMA V. 3.0 Manager’s User Manual</w:t>
                </w:r>
              </w:p>
            </w:txbxContent>
          </v:textbox>
          <w10:wrap anchorx="page" anchory="page"/>
        </v:shape>
      </w:pict>
    </w:r>
    <w:r>
      <w:pict w14:anchorId="49E574D7">
        <v:shape id="_x0000_s2049" type="#_x0000_t202" style="position:absolute;margin-left:480.9pt;margin-top:744.8pt;width:55.65pt;height:13.05pt;z-index:-16189440;mso-position-horizontal-relative:page;mso-position-vertical-relative:page" filled="f" stroked="f">
          <v:textbox inset="0,0,0,0">
            <w:txbxContent>
              <w:p w14:paraId="227D9CA6" w14:textId="77777777" w:rsidR="001946ED" w:rsidRDefault="00166A44">
                <w:pPr>
                  <w:pStyle w:val="BodyText"/>
                  <w:spacing w:before="10"/>
                  <w:ind w:left="20"/>
                </w:pPr>
                <w:r>
                  <w:t>January 2009</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3B22D" w14:textId="77777777" w:rsidR="001946ED" w:rsidRDefault="00900D3C">
    <w:pPr>
      <w:pStyle w:val="BodyText"/>
      <w:spacing w:line="14" w:lineRule="auto"/>
    </w:pPr>
    <w:r>
      <w:pict w14:anchorId="284EADC6">
        <v:shape id="_x0000_s2096" style="position:absolute;margin-left:70.55pt;margin-top:734.75pt;width:470.9pt;height:4.45pt;z-index:-16213504;mso-position-horizontal-relative:page;mso-position-vertical-relative:page" coordorigin="1411,14695" coordsize="9418,89" o:spt="100" adj="0,,0" path="m10829,14724r-9418,l1411,14784r9418,l10829,14724xm10829,14695r-9418,l1411,14710r9418,l10829,14695xe" fillcolor="black" stroked="f">
          <v:stroke joinstyle="round"/>
          <v:formulas/>
          <v:path arrowok="t" o:connecttype="segments"/>
          <w10:wrap anchorx="page" anchory="page"/>
        </v:shape>
      </w:pict>
    </w:r>
    <w:r>
      <w:pict w14:anchorId="6D6D5434">
        <v:shapetype id="_x0000_t202" coordsize="21600,21600" o:spt="202" path="m,l,21600r21600,l21600,xe">
          <v:stroke joinstyle="miter"/>
          <v:path gradientshapeok="t" o:connecttype="rect"/>
        </v:shapetype>
        <v:shape id="_x0000_s2095" type="#_x0000_t202" style="position:absolute;margin-left:71pt;margin-top:739.4pt;width:7.55pt;height:13.05pt;z-index:-16212992;mso-position-horizontal-relative:page;mso-position-vertical-relative:page" filled="f" stroked="f">
          <v:textbox inset="0,0,0,0">
            <w:txbxContent>
              <w:p w14:paraId="60CDD793" w14:textId="77777777" w:rsidR="001946ED" w:rsidRDefault="00166A44">
                <w:pPr>
                  <w:pStyle w:val="BodyText"/>
                  <w:spacing w:before="10"/>
                  <w:ind w:left="20"/>
                </w:pPr>
                <w:r>
                  <w:t>ii</w:t>
                </w:r>
              </w:p>
            </w:txbxContent>
          </v:textbox>
          <w10:wrap anchorx="page" anchory="page"/>
        </v:shape>
      </w:pict>
    </w:r>
    <w:r>
      <w:pict w14:anchorId="16442F7A">
        <v:shape id="_x0000_s2094" type="#_x0000_t202" style="position:absolute;margin-left:208.9pt;margin-top:739.4pt;width:158.3pt;height:24.45pt;z-index:-16212480;mso-position-horizontal-relative:page;mso-position-vertical-relative:page" filled="f" stroked="f">
          <v:textbox inset="0,0,0,0">
            <w:txbxContent>
              <w:p w14:paraId="07DC788D" w14:textId="77777777" w:rsidR="001946ED" w:rsidRDefault="00166A44">
                <w:pPr>
                  <w:pStyle w:val="BodyText"/>
                  <w:spacing w:before="10"/>
                  <w:ind w:left="1155" w:right="-1" w:hanging="1136"/>
                </w:pPr>
                <w:r>
                  <w:t>BCMA V. 3.0 Manager’s User Manual PSB*3*70</w:t>
                </w:r>
              </w:p>
            </w:txbxContent>
          </v:textbox>
          <w10:wrap anchorx="page" anchory="page"/>
        </v:shape>
      </w:pict>
    </w:r>
    <w:r>
      <w:pict w14:anchorId="50DE140A">
        <v:shape id="_x0000_s2093" type="#_x0000_t202" style="position:absolute;margin-left:470.95pt;margin-top:739.4pt;width:65.75pt;height:13.05pt;z-index:-16211968;mso-position-horizontal-relative:page;mso-position-vertical-relative:page" filled="f" stroked="f">
          <v:textbox inset="0,0,0,0">
            <w:txbxContent>
              <w:p w14:paraId="748D8158" w14:textId="77777777" w:rsidR="001946ED" w:rsidRDefault="00166A44">
                <w:pPr>
                  <w:pStyle w:val="BodyText"/>
                  <w:spacing w:before="10"/>
                  <w:ind w:left="20"/>
                </w:pPr>
                <w:r>
                  <w:t>December 2013</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C8C3B" w14:textId="77777777" w:rsidR="001946ED" w:rsidRDefault="00900D3C">
    <w:pPr>
      <w:pStyle w:val="BodyText"/>
      <w:spacing w:line="14" w:lineRule="auto"/>
    </w:pPr>
    <w:r>
      <w:pict w14:anchorId="0F14D3DB">
        <v:shapetype id="_x0000_t202" coordsize="21600,21600" o:spt="202" path="m,l,21600r21600,l21600,xe">
          <v:stroke joinstyle="miter"/>
          <v:path gradientshapeok="t" o:connecttype="rect"/>
        </v:shapetype>
        <v:shape id="_x0000_s2090" type="#_x0000_t202" style="position:absolute;margin-left:71pt;margin-top:744.8pt;width:55.65pt;height:13.05pt;z-index:-16210432;mso-position-horizontal-relative:page;mso-position-vertical-relative:page" filled="f" stroked="f">
          <v:textbox inset="0,0,0,0">
            <w:txbxContent>
              <w:p w14:paraId="2C969C0F" w14:textId="77777777" w:rsidR="001946ED" w:rsidRDefault="00166A44">
                <w:pPr>
                  <w:pStyle w:val="BodyText"/>
                  <w:spacing w:before="10"/>
                  <w:ind w:left="20"/>
                </w:pPr>
                <w:r>
                  <w:t>January 2009</w:t>
                </w:r>
              </w:p>
            </w:txbxContent>
          </v:textbox>
          <w10:wrap anchorx="page" anchory="page"/>
        </v:shape>
      </w:pict>
    </w:r>
    <w:r>
      <w:pict w14:anchorId="2D103B05">
        <v:shape id="_x0000_s2089" type="#_x0000_t202" style="position:absolute;margin-left:208.9pt;margin-top:744.8pt;width:158.3pt;height:13.05pt;z-index:-16209920;mso-position-horizontal-relative:page;mso-position-vertical-relative:page" filled="f" stroked="f">
          <v:textbox inset="0,0,0,0">
            <w:txbxContent>
              <w:p w14:paraId="43BF44AD" w14:textId="77777777" w:rsidR="001946ED" w:rsidRDefault="00166A44">
                <w:pPr>
                  <w:pStyle w:val="BodyText"/>
                  <w:spacing w:before="10"/>
                  <w:ind w:left="20"/>
                </w:pPr>
                <w:r>
                  <w:t>BCMA V. 3.0 Manager’s User Manual</w:t>
                </w:r>
              </w:p>
            </w:txbxContent>
          </v:textbox>
          <w10:wrap anchorx="page" anchory="page"/>
        </v:shape>
      </w:pict>
    </w:r>
    <w:r>
      <w:pict w14:anchorId="62B50D13">
        <v:shape id="_x0000_s2088" type="#_x0000_t202" style="position:absolute;margin-left:529.5pt;margin-top:744.8pt;width:7pt;height:13.05pt;z-index:-16209408;mso-position-horizontal-relative:page;mso-position-vertical-relative:page" filled="f" stroked="f">
          <v:textbox inset="0,0,0,0">
            <w:txbxContent>
              <w:p w14:paraId="5D4EF49B" w14:textId="77777777" w:rsidR="001946ED" w:rsidRDefault="00166A44">
                <w:pPr>
                  <w:pStyle w:val="BodyText"/>
                  <w:spacing w:before="10"/>
                  <w:ind w:left="20"/>
                </w:pPr>
                <w:r>
                  <w:rPr>
                    <w:w w:val="99"/>
                  </w:rPr>
                  <w:t>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F0252" w14:textId="77777777" w:rsidR="001946ED" w:rsidRDefault="00900D3C">
    <w:pPr>
      <w:pStyle w:val="BodyText"/>
      <w:spacing w:line="14" w:lineRule="auto"/>
    </w:pPr>
    <w:r>
      <w:pict w14:anchorId="778822D7">
        <v:shapetype id="_x0000_t202" coordsize="21600,21600" o:spt="202" path="m,l,21600r21600,l21600,xe">
          <v:stroke joinstyle="miter"/>
          <v:path gradientshapeok="t" o:connecttype="rect"/>
        </v:shapetype>
        <v:shape id="_x0000_s2085" type="#_x0000_t202" style="position:absolute;margin-left:265.65pt;margin-top:750.8pt;width:44.7pt;height:13.05pt;z-index:-16207872;mso-position-horizontal-relative:page;mso-position-vertical-relative:page" filled="f" stroked="f">
          <v:textbox inset="0,0,0,0">
            <w:txbxContent>
              <w:p w14:paraId="5D0F1B2A" w14:textId="77777777" w:rsidR="001946ED" w:rsidRDefault="00166A44">
                <w:pPr>
                  <w:pStyle w:val="BodyText"/>
                  <w:spacing w:before="10"/>
                  <w:ind w:left="20"/>
                </w:pPr>
                <w:r>
                  <w:t>PSB*3*70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A5A97" w14:textId="77777777" w:rsidR="001946ED" w:rsidRDefault="00900D3C">
    <w:pPr>
      <w:pStyle w:val="BodyText"/>
      <w:spacing w:line="14" w:lineRule="auto"/>
    </w:pPr>
    <w:r>
      <w:pict w14:anchorId="6B11C42A">
        <v:shapetype id="_x0000_t202" coordsize="21600,21600" o:spt="202" path="m,l,21600r21600,l21600,xe">
          <v:stroke joinstyle="miter"/>
          <v:path gradientshapeok="t" o:connecttype="rect"/>
        </v:shapetype>
        <v:shape id="_x0000_s2083" type="#_x0000_t202" style="position:absolute;margin-left:71pt;margin-top:744.8pt;width:55.65pt;height:13.05pt;z-index:-16206848;mso-position-horizontal-relative:page;mso-position-vertical-relative:page" filled="f" stroked="f">
          <v:textbox inset="0,0,0,0">
            <w:txbxContent>
              <w:p w14:paraId="341A8B55" w14:textId="77777777" w:rsidR="001946ED" w:rsidRDefault="00166A44">
                <w:pPr>
                  <w:pStyle w:val="BodyText"/>
                  <w:spacing w:before="10"/>
                  <w:ind w:left="20"/>
                </w:pPr>
                <w:r>
                  <w:t>January 2009</w:t>
                </w:r>
              </w:p>
            </w:txbxContent>
          </v:textbox>
          <w10:wrap anchorx="page" anchory="page"/>
        </v:shape>
      </w:pict>
    </w:r>
    <w:r>
      <w:pict w14:anchorId="239F6982">
        <v:shape id="_x0000_s2082" type="#_x0000_t202" style="position:absolute;margin-left:208.9pt;margin-top:744.8pt;width:158.3pt;height:13.05pt;z-index:-16206336;mso-position-horizontal-relative:page;mso-position-vertical-relative:page" filled="f" stroked="f">
          <v:textbox inset="0,0,0,0">
            <w:txbxContent>
              <w:p w14:paraId="771F7AA6" w14:textId="77777777" w:rsidR="001946ED" w:rsidRDefault="00166A44">
                <w:pPr>
                  <w:pStyle w:val="BodyText"/>
                  <w:spacing w:before="10"/>
                  <w:ind w:left="20"/>
                </w:pPr>
                <w:r>
                  <w:t>BCMA V. 3.0 Manager’s User Manual</w:t>
                </w:r>
              </w:p>
            </w:txbxContent>
          </v:textbox>
          <w10:wrap anchorx="page" anchory="page"/>
        </v:shape>
      </w:pict>
    </w:r>
    <w:r>
      <w:pict w14:anchorId="359F6995">
        <v:shape id="_x0000_s2081" type="#_x0000_t202" style="position:absolute;margin-left:524.6pt;margin-top:744.8pt;width:12.1pt;height:13.05pt;z-index:-16205824;mso-position-horizontal-relative:page;mso-position-vertical-relative:page" filled="f" stroked="f">
          <v:textbox inset="0,0,0,0">
            <w:txbxContent>
              <w:p w14:paraId="61BD790A" w14:textId="77777777" w:rsidR="001946ED" w:rsidRDefault="00166A44">
                <w:pPr>
                  <w:pStyle w:val="BodyText"/>
                  <w:spacing w:before="10"/>
                  <w:ind w:left="20"/>
                </w:pPr>
                <w:r>
                  <w:t>11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DA3DF" w14:textId="77777777" w:rsidR="001946ED" w:rsidRDefault="00900D3C">
    <w:pPr>
      <w:pStyle w:val="BodyText"/>
      <w:spacing w:line="14" w:lineRule="auto"/>
    </w:pPr>
    <w:r>
      <w:pict w14:anchorId="5055F146">
        <v:shape id="_x0000_s2079" style="position:absolute;margin-left:70.55pt;margin-top:734.75pt;width:470.9pt;height:4.45pt;z-index:-16204800;mso-position-horizontal-relative:page;mso-position-vertical-relative:page" coordorigin="1411,14695" coordsize="9418,89" o:spt="100" adj="0,,0" path="m10829,14724r-9418,l1411,14784r9418,l10829,14724xm10829,14695r-9418,l1411,14710r9418,l10829,14695xe" fillcolor="black" stroked="f">
          <v:stroke joinstyle="round"/>
          <v:formulas/>
          <v:path arrowok="t" o:connecttype="segments"/>
          <w10:wrap anchorx="page" anchory="page"/>
        </v:shape>
      </w:pict>
    </w:r>
    <w:r>
      <w:pict w14:anchorId="0C15F954">
        <v:shapetype id="_x0000_t202" coordsize="21600,21600" o:spt="202" path="m,l,21600r21600,l21600,xe">
          <v:stroke joinstyle="miter"/>
          <v:path gradientshapeok="t" o:connecttype="rect"/>
        </v:shapetype>
        <v:shape id="_x0000_s2078" type="#_x0000_t202" style="position:absolute;margin-left:71pt;margin-top:739.4pt;width:12.1pt;height:13.05pt;z-index:-16204288;mso-position-horizontal-relative:page;mso-position-vertical-relative:page" filled="f" stroked="f">
          <v:textbox inset="0,0,0,0">
            <w:txbxContent>
              <w:p w14:paraId="0217D83A" w14:textId="77777777" w:rsidR="001946ED" w:rsidRDefault="00166A44">
                <w:pPr>
                  <w:pStyle w:val="BodyText"/>
                  <w:spacing w:before="10"/>
                  <w:ind w:left="20"/>
                </w:pPr>
                <w:r>
                  <w:t>12</w:t>
                </w:r>
              </w:p>
            </w:txbxContent>
          </v:textbox>
          <w10:wrap anchorx="page" anchory="page"/>
        </v:shape>
      </w:pict>
    </w:r>
    <w:r>
      <w:pict w14:anchorId="420AB866">
        <v:shape id="_x0000_s2077" type="#_x0000_t202" style="position:absolute;margin-left:208.9pt;margin-top:739.4pt;width:158.3pt;height:24.45pt;z-index:-16203776;mso-position-horizontal-relative:page;mso-position-vertical-relative:page" filled="f" stroked="f">
          <v:textbox inset="0,0,0,0">
            <w:txbxContent>
              <w:p w14:paraId="052C4155" w14:textId="77777777" w:rsidR="001946ED" w:rsidRDefault="00166A44">
                <w:pPr>
                  <w:pStyle w:val="BodyText"/>
                  <w:spacing w:before="10"/>
                  <w:ind w:left="1155" w:right="-1" w:hanging="1136"/>
                </w:pPr>
                <w:r>
                  <w:t>BCMA V. 3.0 Manager’s User Manual PSB*3*70</w:t>
                </w:r>
              </w:p>
            </w:txbxContent>
          </v:textbox>
          <w10:wrap anchorx="page" anchory="page"/>
        </v:shape>
      </w:pict>
    </w:r>
    <w:r>
      <w:pict w14:anchorId="3050F354">
        <v:shape id="_x0000_s2076" type="#_x0000_t202" style="position:absolute;margin-left:470.95pt;margin-top:739.4pt;width:65.75pt;height:13.05pt;z-index:-16203264;mso-position-horizontal-relative:page;mso-position-vertical-relative:page" filled="f" stroked="f">
          <v:textbox inset="0,0,0,0">
            <w:txbxContent>
              <w:p w14:paraId="741614D7" w14:textId="77777777" w:rsidR="001946ED" w:rsidRDefault="00166A44">
                <w:pPr>
                  <w:pStyle w:val="BodyText"/>
                  <w:spacing w:before="10"/>
                  <w:ind w:left="20"/>
                </w:pPr>
                <w:r>
                  <w:t>December 2013</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0959A" w14:textId="77777777" w:rsidR="001946ED" w:rsidRDefault="00900D3C">
    <w:pPr>
      <w:pStyle w:val="BodyText"/>
      <w:spacing w:line="14" w:lineRule="auto"/>
    </w:pPr>
    <w:r>
      <w:pict w14:anchorId="45686598">
        <v:shape id="_x0000_s2073" style="position:absolute;margin-left:70.55pt;margin-top:734.75pt;width:470.9pt;height:4.45pt;z-index:-16201728;mso-position-horizontal-relative:page;mso-position-vertical-relative:page" coordorigin="1411,14695" coordsize="9418,89" o:spt="100" adj="0,,0" path="m10829,14724r-9418,l1411,14784r9418,l10829,14724xm10829,14695r-9418,l1411,14710r9418,l10829,14695xe" fillcolor="black" stroked="f">
          <v:stroke joinstyle="round"/>
          <v:formulas/>
          <v:path arrowok="t" o:connecttype="segments"/>
          <w10:wrap anchorx="page" anchory="page"/>
        </v:shape>
      </w:pict>
    </w:r>
    <w:r>
      <w:pict w14:anchorId="510E4E63">
        <v:shapetype id="_x0000_t202" coordsize="21600,21600" o:spt="202" path="m,l,21600r21600,l21600,xe">
          <v:stroke joinstyle="miter"/>
          <v:path gradientshapeok="t" o:connecttype="rect"/>
        </v:shapetype>
        <v:shape id="_x0000_s2072" type="#_x0000_t202" style="position:absolute;margin-left:71pt;margin-top:739.4pt;width:65.75pt;height:13.05pt;z-index:-16201216;mso-position-horizontal-relative:page;mso-position-vertical-relative:page" filled="f" stroked="f">
          <v:textbox inset="0,0,0,0">
            <w:txbxContent>
              <w:p w14:paraId="24FC9A2E" w14:textId="77777777" w:rsidR="001946ED" w:rsidRDefault="00166A44">
                <w:pPr>
                  <w:pStyle w:val="BodyText"/>
                  <w:spacing w:before="10"/>
                  <w:ind w:left="20"/>
                </w:pPr>
                <w:r>
                  <w:t>December 2013</w:t>
                </w:r>
              </w:p>
            </w:txbxContent>
          </v:textbox>
          <w10:wrap anchorx="page" anchory="page"/>
        </v:shape>
      </w:pict>
    </w:r>
    <w:r>
      <w:pict w14:anchorId="2CE20176">
        <v:shape id="_x0000_s2071" type="#_x0000_t202" style="position:absolute;margin-left:208.9pt;margin-top:739.4pt;width:158.3pt;height:24.45pt;z-index:-16200704;mso-position-horizontal-relative:page;mso-position-vertical-relative:page" filled="f" stroked="f">
          <v:textbox inset="0,0,0,0">
            <w:txbxContent>
              <w:p w14:paraId="4AC2E2D6" w14:textId="77777777" w:rsidR="001946ED" w:rsidRDefault="00166A44">
                <w:pPr>
                  <w:pStyle w:val="BodyText"/>
                  <w:spacing w:before="10"/>
                  <w:ind w:left="1155" w:right="-1" w:hanging="1136"/>
                </w:pPr>
                <w:r>
                  <w:t>BCMA V. 3.0 Manager’s User Manual PSB*3*70</w:t>
                </w:r>
              </w:p>
            </w:txbxContent>
          </v:textbox>
          <w10:wrap anchorx="page" anchory="page"/>
        </v:shape>
      </w:pict>
    </w:r>
    <w:r>
      <w:pict w14:anchorId="755EC901">
        <v:shape id="_x0000_s2070" type="#_x0000_t202" style="position:absolute;margin-left:524.6pt;margin-top:739.4pt;width:12.1pt;height:13.05pt;z-index:-16200192;mso-position-horizontal-relative:page;mso-position-vertical-relative:page" filled="f" stroked="f">
          <v:textbox inset="0,0,0,0">
            <w:txbxContent>
              <w:p w14:paraId="5A337445" w14:textId="77777777" w:rsidR="001946ED" w:rsidRDefault="00166A44">
                <w:pPr>
                  <w:pStyle w:val="BodyText"/>
                  <w:spacing w:before="10"/>
                  <w:ind w:left="20"/>
                </w:pPr>
                <w:r>
                  <w:t>13</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23ECB" w14:textId="77777777" w:rsidR="001946ED" w:rsidRDefault="00900D3C">
    <w:pPr>
      <w:pStyle w:val="BodyText"/>
      <w:spacing w:line="14" w:lineRule="auto"/>
    </w:pPr>
    <w:r>
      <w:pict w14:anchorId="25830259">
        <v:shapetype id="_x0000_t202" coordsize="21600,21600" o:spt="202" path="m,l,21600r21600,l21600,xe">
          <v:stroke joinstyle="miter"/>
          <v:path gradientshapeok="t" o:connecttype="rect"/>
        </v:shapetype>
        <v:shape id="_x0000_s2067" type="#_x0000_t202" style="position:absolute;margin-left:71pt;margin-top:739.4pt;width:16.6pt;height:13.05pt;z-index:-16198656;mso-position-horizontal-relative:page;mso-position-vertical-relative:page" filled="f" stroked="f">
          <v:textbox inset="0,0,0,0">
            <w:txbxContent>
              <w:p w14:paraId="08896AF9" w14:textId="77777777" w:rsidR="001946ED" w:rsidRDefault="00166A44">
                <w:pPr>
                  <w:pStyle w:val="BodyText"/>
                  <w:spacing w:before="10"/>
                  <w:ind w:left="20"/>
                </w:pPr>
                <w:r>
                  <w:t>13a</w:t>
                </w:r>
              </w:p>
            </w:txbxContent>
          </v:textbox>
          <w10:wrap anchorx="page" anchory="page"/>
        </v:shape>
      </w:pict>
    </w:r>
    <w:r>
      <w:pict w14:anchorId="2DFDDE2F">
        <v:shape id="_x0000_s2066" type="#_x0000_t202" style="position:absolute;margin-left:208.9pt;margin-top:739.4pt;width:158.3pt;height:24.45pt;z-index:-16198144;mso-position-horizontal-relative:page;mso-position-vertical-relative:page" filled="f" stroked="f">
          <v:textbox inset="0,0,0,0">
            <w:txbxContent>
              <w:p w14:paraId="25DCF488" w14:textId="77777777" w:rsidR="001946ED" w:rsidRDefault="00166A44">
                <w:pPr>
                  <w:pStyle w:val="BodyText"/>
                  <w:spacing w:before="10"/>
                  <w:ind w:left="1155" w:right="-1" w:hanging="1136"/>
                </w:pPr>
                <w:r>
                  <w:t>BCMA V. 3.0 Manager’s User Manual PSB*3*70</w:t>
                </w:r>
              </w:p>
            </w:txbxContent>
          </v:textbox>
          <w10:wrap anchorx="page" anchory="page"/>
        </v:shape>
      </w:pict>
    </w:r>
    <w:r>
      <w:pict w14:anchorId="7F418058">
        <v:shape id="_x0000_s2065" type="#_x0000_t202" style="position:absolute;margin-left:470.95pt;margin-top:739.4pt;width:65.75pt;height:13.05pt;z-index:-16197632;mso-position-horizontal-relative:page;mso-position-vertical-relative:page" filled="f" stroked="f">
          <v:textbox inset="0,0,0,0">
            <w:txbxContent>
              <w:p w14:paraId="4AAA0FA5" w14:textId="77777777" w:rsidR="001946ED" w:rsidRDefault="00166A44">
                <w:pPr>
                  <w:pStyle w:val="BodyText"/>
                  <w:spacing w:before="10"/>
                  <w:ind w:left="20"/>
                </w:pPr>
                <w:r>
                  <w:t>December 2013</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BF022" w14:textId="77777777" w:rsidR="001946ED" w:rsidRDefault="00900D3C">
    <w:pPr>
      <w:pStyle w:val="BodyText"/>
      <w:spacing w:line="14" w:lineRule="auto"/>
    </w:pPr>
    <w:r>
      <w:pict w14:anchorId="2CD47574">
        <v:shapetype id="_x0000_t202" coordsize="21600,21600" o:spt="202" path="m,l,21600r21600,l21600,xe">
          <v:stroke joinstyle="miter"/>
          <v:path gradientshapeok="t" o:connecttype="rect"/>
        </v:shapetype>
        <v:shape id="_x0000_s2062" type="#_x0000_t202" style="position:absolute;margin-left:71pt;margin-top:739.4pt;width:65.75pt;height:13.05pt;z-index:-16196096;mso-position-horizontal-relative:page;mso-position-vertical-relative:page" filled="f" stroked="f">
          <v:textbox inset="0,0,0,0">
            <w:txbxContent>
              <w:p w14:paraId="14254372" w14:textId="77777777" w:rsidR="001946ED" w:rsidRDefault="00166A44">
                <w:pPr>
                  <w:pStyle w:val="BodyText"/>
                  <w:spacing w:before="10"/>
                  <w:ind w:left="20"/>
                </w:pPr>
                <w:r>
                  <w:t>December 2013</w:t>
                </w:r>
              </w:p>
            </w:txbxContent>
          </v:textbox>
          <w10:wrap anchorx="page" anchory="page"/>
        </v:shape>
      </w:pict>
    </w:r>
    <w:r>
      <w:pict w14:anchorId="6DAAA899">
        <v:shape id="_x0000_s2061" type="#_x0000_t202" style="position:absolute;margin-left:208.9pt;margin-top:739.4pt;width:158.3pt;height:24.45pt;z-index:-16195584;mso-position-horizontal-relative:page;mso-position-vertical-relative:page" filled="f" stroked="f">
          <v:textbox inset="0,0,0,0">
            <w:txbxContent>
              <w:p w14:paraId="336048DE" w14:textId="77777777" w:rsidR="001946ED" w:rsidRDefault="00166A44">
                <w:pPr>
                  <w:pStyle w:val="BodyText"/>
                  <w:spacing w:before="10"/>
                  <w:ind w:left="1155" w:right="-1" w:hanging="1136"/>
                </w:pPr>
                <w:r>
                  <w:t>BCMA V. 3.0 Manager’s User Manual PSB*3*70</w:t>
                </w:r>
              </w:p>
            </w:txbxContent>
          </v:textbox>
          <w10:wrap anchorx="page" anchory="page"/>
        </v:shape>
      </w:pict>
    </w:r>
    <w:r>
      <w:pict w14:anchorId="4712DE08">
        <v:shape id="_x0000_s2060" type="#_x0000_t202" style="position:absolute;margin-left:519.55pt;margin-top:739.4pt;width:17.15pt;height:13.05pt;z-index:-16195072;mso-position-horizontal-relative:page;mso-position-vertical-relative:page" filled="f" stroked="f">
          <v:textbox inset="0,0,0,0">
            <w:txbxContent>
              <w:p w14:paraId="782EAE68" w14:textId="77777777" w:rsidR="001946ED" w:rsidRDefault="00166A44">
                <w:pPr>
                  <w:pStyle w:val="BodyText"/>
                  <w:spacing w:before="10"/>
                  <w:ind w:left="20"/>
                </w:pPr>
                <w:r>
                  <w:t>13b</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816F2" w14:textId="77777777" w:rsidR="0012733F" w:rsidRDefault="00166A44">
      <w:r>
        <w:separator/>
      </w:r>
    </w:p>
  </w:footnote>
  <w:footnote w:type="continuationSeparator" w:id="0">
    <w:p w14:paraId="6125C3CA" w14:textId="77777777" w:rsidR="0012733F" w:rsidRDefault="0016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68F45" w14:textId="77777777" w:rsidR="001946ED" w:rsidRDefault="00900D3C">
    <w:pPr>
      <w:pStyle w:val="BodyText"/>
      <w:spacing w:line="14" w:lineRule="auto"/>
    </w:pPr>
    <w:r>
      <w:pict w14:anchorId="72B3B0BA">
        <v:shape id="_x0000_s2092" style="position:absolute;margin-left:70.55pt;margin-top:67.2pt;width:470.9pt;height:4.45pt;z-index:-16211456;mso-position-horizontal-relative:page;mso-position-vertical-relative:page" coordorigin="1411,1344" coordsize="9418,89" o:spt="100" adj="0,,0" path="m10829,1373r-9418,l1411,1433r9418,l10829,1373xm10829,1344r-9418,l1411,1358r9418,l10829,1344xe" fillcolor="black" stroked="f">
          <v:stroke joinstyle="round"/>
          <v:formulas/>
          <v:path arrowok="t" o:connecttype="segments"/>
          <w10:wrap anchorx="page" anchory="page"/>
        </v:shape>
      </w:pict>
    </w:r>
    <w:r>
      <w:pict w14:anchorId="728FBB64">
        <v:shapetype id="_x0000_t202" coordsize="21600,21600" o:spt="202" path="m,l,21600r21600,l21600,xe">
          <v:stroke joinstyle="miter"/>
          <v:path gradientshapeok="t" o:connecttype="rect"/>
        </v:shapetype>
        <v:shape id="_x0000_s2091" type="#_x0000_t202" style="position:absolute;margin-left:71pt;margin-top:44.75pt;width:107.1pt;height:22.15pt;z-index:-16210944;mso-position-horizontal-relative:page;mso-position-vertical-relative:page" filled="f" stroked="f">
          <v:textbox inset="0,0,0,0">
            <w:txbxContent>
              <w:p w14:paraId="0E53A216" w14:textId="77777777" w:rsidR="001946ED" w:rsidRDefault="00166A44">
                <w:pPr>
                  <w:spacing w:before="8"/>
                  <w:ind w:left="20"/>
                  <w:rPr>
                    <w:rFonts w:ascii="Arial"/>
                    <w:b/>
                    <w:sz w:val="36"/>
                  </w:rPr>
                </w:pPr>
                <w:r>
                  <w:rPr>
                    <w:rFonts w:ascii="Arial"/>
                    <w:b/>
                    <w:sz w:val="36"/>
                  </w:rPr>
                  <w:t>Introduction</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8218A" w14:textId="77777777" w:rsidR="001946ED" w:rsidRDefault="001946ED">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0524D" w14:textId="77777777" w:rsidR="001946ED" w:rsidRDefault="00900D3C">
    <w:pPr>
      <w:pStyle w:val="BodyText"/>
      <w:spacing w:line="14" w:lineRule="auto"/>
    </w:pPr>
    <w:r>
      <w:pict w14:anchorId="56C37F12">
        <v:shape id="_x0000_s2087" style="position:absolute;margin-left:70.55pt;margin-top:67.2pt;width:470.9pt;height:4.45pt;z-index:-16208896;mso-position-horizontal-relative:page;mso-position-vertical-relative:page" coordorigin="1411,1344" coordsize="9418,89" o:spt="100" adj="0,,0" path="m10829,1373r-9418,l1411,1433r9418,l10829,1373xm10829,1344r-9418,l1411,1358r9418,l10829,1344xe" fillcolor="black" stroked="f">
          <v:stroke joinstyle="round"/>
          <v:formulas/>
          <v:path arrowok="t" o:connecttype="segments"/>
          <w10:wrap anchorx="page" anchory="page"/>
        </v:shape>
      </w:pict>
    </w:r>
    <w:r>
      <w:pict w14:anchorId="24EEC855">
        <v:shapetype id="_x0000_t202" coordsize="21600,21600" o:spt="202" path="m,l,21600r21600,l21600,xe">
          <v:stroke joinstyle="miter"/>
          <v:path gradientshapeok="t" o:connecttype="rect"/>
        </v:shapetype>
        <v:shape id="_x0000_s2086" type="#_x0000_t202" style="position:absolute;margin-left:71pt;margin-top:44.75pt;width:107.1pt;height:22.15pt;z-index:-16208384;mso-position-horizontal-relative:page;mso-position-vertical-relative:page" filled="f" stroked="f">
          <v:textbox inset="0,0,0,0">
            <w:txbxContent>
              <w:p w14:paraId="6E4F788E" w14:textId="77777777" w:rsidR="001946ED" w:rsidRDefault="00166A44">
                <w:pPr>
                  <w:spacing w:before="8"/>
                  <w:ind w:left="20"/>
                  <w:rPr>
                    <w:rFonts w:ascii="Arial"/>
                    <w:b/>
                    <w:sz w:val="36"/>
                  </w:rPr>
                </w:pPr>
                <w:r>
                  <w:rPr>
                    <w:rFonts w:ascii="Arial"/>
                    <w:b/>
                    <w:sz w:val="36"/>
                  </w:rPr>
                  <w:t>Introduction</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AF6E5" w14:textId="77777777" w:rsidR="001946ED" w:rsidRDefault="00900D3C">
    <w:pPr>
      <w:pStyle w:val="BodyText"/>
      <w:spacing w:line="14" w:lineRule="auto"/>
    </w:pPr>
    <w:r>
      <w:pict w14:anchorId="3CAD9AA0">
        <v:shapetype id="_x0000_t202" coordsize="21600,21600" o:spt="202" path="m,l,21600r21600,l21600,xe">
          <v:stroke joinstyle="miter"/>
          <v:path gradientshapeok="t" o:connecttype="rect"/>
        </v:shapetype>
        <v:shape id="_x0000_s2084" type="#_x0000_t202" style="position:absolute;margin-left:71pt;margin-top:44.75pt;width:329.4pt;height:22.15pt;z-index:-16207360;mso-position-horizontal-relative:page;mso-position-vertical-relative:page" filled="f" stroked="f">
          <v:textbox inset="0,0,0,0">
            <w:txbxContent>
              <w:p w14:paraId="257C32B0" w14:textId="77777777" w:rsidR="001946ED" w:rsidRDefault="00166A44">
                <w:pPr>
                  <w:spacing w:before="8"/>
                  <w:ind w:left="20"/>
                  <w:rPr>
                    <w:rFonts w:ascii="Arial"/>
                    <w:b/>
                    <w:sz w:val="36"/>
                  </w:rPr>
                </w:pPr>
                <w:r>
                  <w:rPr>
                    <w:rFonts w:ascii="Arial"/>
                    <w:b/>
                    <w:sz w:val="36"/>
                  </w:rPr>
                  <w:t>Setting Site Parameters for GUI BCMA</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16BE9" w14:textId="77777777" w:rsidR="001946ED" w:rsidRDefault="00900D3C">
    <w:pPr>
      <w:pStyle w:val="BodyText"/>
      <w:spacing w:line="14" w:lineRule="auto"/>
    </w:pPr>
    <w:r>
      <w:pict w14:anchorId="3FA24C4D">
        <v:shapetype id="_x0000_t202" coordsize="21600,21600" o:spt="202" path="m,l,21600r21600,l21600,xe">
          <v:stroke joinstyle="miter"/>
          <v:path gradientshapeok="t" o:connecttype="rect"/>
        </v:shapetype>
        <v:shape id="_x0000_s2080" type="#_x0000_t202" style="position:absolute;margin-left:71pt;margin-top:38.75pt;width:329.45pt;height:22.15pt;z-index:-16205312;mso-position-horizontal-relative:page;mso-position-vertical-relative:page" filled="f" stroked="f">
          <v:textbox inset="0,0,0,0">
            <w:txbxContent>
              <w:p w14:paraId="7CC02EC8" w14:textId="77777777" w:rsidR="001946ED" w:rsidRDefault="00166A44">
                <w:pPr>
                  <w:spacing w:before="8"/>
                  <w:ind w:left="20"/>
                  <w:rPr>
                    <w:rFonts w:ascii="Arial"/>
                    <w:b/>
                    <w:sz w:val="36"/>
                  </w:rPr>
                </w:pPr>
                <w:r>
                  <w:rPr>
                    <w:rFonts w:ascii="Arial"/>
                    <w:b/>
                    <w:sz w:val="36"/>
                  </w:rPr>
                  <w:t>Setting Site Parameters for GUI BCMA</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8C113" w14:textId="77777777" w:rsidR="001946ED" w:rsidRDefault="00900D3C">
    <w:pPr>
      <w:pStyle w:val="BodyText"/>
      <w:spacing w:line="14" w:lineRule="auto"/>
    </w:pPr>
    <w:r>
      <w:pict w14:anchorId="2C93A1ED">
        <v:shape id="_x0000_s2075" style="position:absolute;margin-left:70.55pt;margin-top:67.2pt;width:470.9pt;height:4.45pt;z-index:-16202752;mso-position-horizontal-relative:page;mso-position-vertical-relative:page" coordorigin="1411,1344" coordsize="9418,89" o:spt="100" adj="0,,0" path="m10829,1373r-9418,l1411,1433r9418,l10829,1373xm10829,1344r-9418,l1411,1358r9418,l10829,1344xe" fillcolor="black" stroked="f">
          <v:stroke joinstyle="round"/>
          <v:formulas/>
          <v:path arrowok="t" o:connecttype="segments"/>
          <w10:wrap anchorx="page" anchory="page"/>
        </v:shape>
      </w:pict>
    </w:r>
    <w:r>
      <w:pict w14:anchorId="36B7D4B8">
        <v:shapetype id="_x0000_t202" coordsize="21600,21600" o:spt="202" path="m,l,21600r21600,l21600,xe">
          <v:stroke joinstyle="miter"/>
          <v:path gradientshapeok="t" o:connecttype="rect"/>
        </v:shapetype>
        <v:shape id="_x0000_s2074" type="#_x0000_t202" style="position:absolute;margin-left:71pt;margin-top:44.75pt;width:329.45pt;height:22.15pt;z-index:-16202240;mso-position-horizontal-relative:page;mso-position-vertical-relative:page" filled="f" stroked="f">
          <v:textbox inset="0,0,0,0">
            <w:txbxContent>
              <w:p w14:paraId="0E575B61" w14:textId="77777777" w:rsidR="001946ED" w:rsidRDefault="00166A44">
                <w:pPr>
                  <w:spacing w:before="8"/>
                  <w:ind w:left="20"/>
                  <w:rPr>
                    <w:rFonts w:ascii="Arial"/>
                    <w:b/>
                    <w:sz w:val="36"/>
                  </w:rPr>
                </w:pPr>
                <w:r>
                  <w:rPr>
                    <w:rFonts w:ascii="Arial"/>
                    <w:b/>
                    <w:sz w:val="36"/>
                  </w:rPr>
                  <w:t>Setting Site Parameters for GUI BCMA</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FD93F" w14:textId="77777777" w:rsidR="001946ED" w:rsidRDefault="00900D3C">
    <w:pPr>
      <w:pStyle w:val="BodyText"/>
      <w:spacing w:line="14" w:lineRule="auto"/>
    </w:pPr>
    <w:r>
      <w:pict w14:anchorId="505233F5">
        <v:shape id="_x0000_s2069" style="position:absolute;margin-left:70.55pt;margin-top:67.2pt;width:470.9pt;height:4.45pt;z-index:-16199680;mso-position-horizontal-relative:page;mso-position-vertical-relative:page" coordorigin="1411,1344" coordsize="9418,89" o:spt="100" adj="0,,0" path="m10829,1373r-9418,l1411,1433r9418,l10829,1373xm10829,1344r-9418,l1411,1358r9418,l10829,1344xe" fillcolor="black" stroked="f">
          <v:stroke joinstyle="round"/>
          <v:formulas/>
          <v:path arrowok="t" o:connecttype="segments"/>
          <w10:wrap anchorx="page" anchory="page"/>
        </v:shape>
      </w:pict>
    </w:r>
    <w:r>
      <w:pict w14:anchorId="7CA01CEF">
        <v:shapetype id="_x0000_t202" coordsize="21600,21600" o:spt="202" path="m,l,21600r21600,l21600,xe">
          <v:stroke joinstyle="miter"/>
          <v:path gradientshapeok="t" o:connecttype="rect"/>
        </v:shapetype>
        <v:shape id="_x0000_s2068" type="#_x0000_t202" style="position:absolute;margin-left:71pt;margin-top:44.75pt;width:329.45pt;height:22.15pt;z-index:-16199168;mso-position-horizontal-relative:page;mso-position-vertical-relative:page" filled="f" stroked="f">
          <v:textbox inset="0,0,0,0">
            <w:txbxContent>
              <w:p w14:paraId="408965A6" w14:textId="77777777" w:rsidR="001946ED" w:rsidRDefault="00166A44">
                <w:pPr>
                  <w:spacing w:before="8"/>
                  <w:ind w:left="20"/>
                  <w:rPr>
                    <w:rFonts w:ascii="Arial"/>
                    <w:b/>
                    <w:sz w:val="36"/>
                  </w:rPr>
                </w:pPr>
                <w:r>
                  <w:rPr>
                    <w:rFonts w:ascii="Arial"/>
                    <w:b/>
                    <w:sz w:val="36"/>
                  </w:rPr>
                  <w:t>Setting Site Parameters for GUI BCMA</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81785" w14:textId="77777777" w:rsidR="001946ED" w:rsidRDefault="00900D3C">
    <w:pPr>
      <w:pStyle w:val="BodyText"/>
      <w:spacing w:line="14" w:lineRule="auto"/>
    </w:pPr>
    <w:r>
      <w:pict w14:anchorId="0EE5B6EB">
        <v:shape id="_x0000_s2064" style="position:absolute;margin-left:70.55pt;margin-top:67.2pt;width:470.9pt;height:4.45pt;z-index:-16197120;mso-position-horizontal-relative:page;mso-position-vertical-relative:page" coordorigin="1411,1344" coordsize="9418,89" o:spt="100" adj="0,,0" path="m10829,1373r-9418,l1411,1433r9418,l10829,1373xm10829,1344r-9418,l1411,1358r9418,l10829,1344xe" fillcolor="black" stroked="f">
          <v:stroke joinstyle="round"/>
          <v:formulas/>
          <v:path arrowok="t" o:connecttype="segments"/>
          <w10:wrap anchorx="page" anchory="page"/>
        </v:shape>
      </w:pict>
    </w:r>
    <w:r>
      <w:pict w14:anchorId="1DA70E18">
        <v:shapetype id="_x0000_t202" coordsize="21600,21600" o:spt="202" path="m,l,21600r21600,l21600,xe">
          <v:stroke joinstyle="miter"/>
          <v:path gradientshapeok="t" o:connecttype="rect"/>
        </v:shapetype>
        <v:shape id="_x0000_s2063" type="#_x0000_t202" style="position:absolute;margin-left:71pt;margin-top:44.75pt;width:329.45pt;height:22.15pt;z-index:-16196608;mso-position-horizontal-relative:page;mso-position-vertical-relative:page" filled="f" stroked="f">
          <v:textbox inset="0,0,0,0">
            <w:txbxContent>
              <w:p w14:paraId="6B586003" w14:textId="77777777" w:rsidR="001946ED" w:rsidRDefault="00166A44">
                <w:pPr>
                  <w:spacing w:before="8"/>
                  <w:ind w:left="20"/>
                  <w:rPr>
                    <w:rFonts w:ascii="Arial"/>
                    <w:b/>
                    <w:sz w:val="36"/>
                  </w:rPr>
                </w:pPr>
                <w:r>
                  <w:rPr>
                    <w:rFonts w:ascii="Arial"/>
                    <w:b/>
                    <w:sz w:val="36"/>
                  </w:rPr>
                  <w:t>Setting Site Parameters for GUI BCMA</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AC5BF" w14:textId="77777777" w:rsidR="001946ED" w:rsidRDefault="00900D3C">
    <w:pPr>
      <w:pStyle w:val="BodyText"/>
      <w:spacing w:line="14" w:lineRule="auto"/>
    </w:pPr>
    <w:r>
      <w:pict w14:anchorId="39DCBAD7">
        <v:shape id="_x0000_s2059" style="position:absolute;margin-left:70.55pt;margin-top:80.05pt;width:470.9pt;height:4.45pt;z-index:-16194560;mso-position-horizontal-relative:page;mso-position-vertical-relative:page" coordorigin="1411,1601" coordsize="9418,89" o:spt="100" adj="0,,0" path="m10829,1630r-9418,l1411,1690r9418,l10829,1630xm10829,1601r-9418,l1411,1615r9418,l10829,1601xe" fillcolor="black" stroked="f">
          <v:stroke joinstyle="round"/>
          <v:formulas/>
          <v:path arrowok="t" o:connecttype="segments"/>
          <w10:wrap anchorx="page" anchory="page"/>
        </v:shape>
      </w:pict>
    </w:r>
    <w:r>
      <w:pict w14:anchorId="63F88D17">
        <v:shapetype id="_x0000_t202" coordsize="21600,21600" o:spt="202" path="m,l,21600r21600,l21600,xe">
          <v:stroke joinstyle="miter"/>
          <v:path gradientshapeok="t" o:connecttype="rect"/>
        </v:shapetype>
        <v:shape id="_x0000_s2058" type="#_x0000_t202" style="position:absolute;margin-left:71pt;margin-top:57.7pt;width:329.45pt;height:22.15pt;z-index:-16194048;mso-position-horizontal-relative:page;mso-position-vertical-relative:page" filled="f" stroked="f">
          <v:textbox inset="0,0,0,0">
            <w:txbxContent>
              <w:p w14:paraId="54B5F7FD" w14:textId="77777777" w:rsidR="001946ED" w:rsidRDefault="00166A44">
                <w:pPr>
                  <w:spacing w:before="8"/>
                  <w:ind w:left="20"/>
                  <w:rPr>
                    <w:rFonts w:ascii="Arial"/>
                    <w:b/>
                    <w:sz w:val="36"/>
                  </w:rPr>
                </w:pPr>
                <w:r>
                  <w:rPr>
                    <w:rFonts w:ascii="Arial"/>
                    <w:b/>
                    <w:sz w:val="36"/>
                  </w:rPr>
                  <w:t>Setting Site Parameters for GUI BCMA</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EA65D" w14:textId="77777777" w:rsidR="001946ED" w:rsidRDefault="00900D3C">
    <w:pPr>
      <w:pStyle w:val="BodyText"/>
      <w:spacing w:line="14" w:lineRule="auto"/>
    </w:pPr>
    <w:r>
      <w:pict w14:anchorId="09E7EDBA">
        <v:shape id="_x0000_s2054" style="position:absolute;margin-left:70.55pt;margin-top:80.05pt;width:470.9pt;height:4.45pt;z-index:-16192000;mso-position-horizontal-relative:page;mso-position-vertical-relative:page" coordorigin="1411,1601" coordsize="9418,89" o:spt="100" adj="0,,0" path="m10829,1630r-9418,l1411,1690r9418,l10829,1630xm10829,1601r-9418,l1411,1615r9418,l10829,1601xe" fillcolor="black" stroked="f">
          <v:stroke joinstyle="round"/>
          <v:formulas/>
          <v:path arrowok="t" o:connecttype="segments"/>
          <w10:wrap anchorx="page" anchory="page"/>
        </v:shape>
      </w:pict>
    </w:r>
    <w:r>
      <w:pict w14:anchorId="2197BD95">
        <v:shapetype id="_x0000_t202" coordsize="21600,21600" o:spt="202" path="m,l,21600r21600,l21600,xe">
          <v:stroke joinstyle="miter"/>
          <v:path gradientshapeok="t" o:connecttype="rect"/>
        </v:shapetype>
        <v:shape id="_x0000_s2053" type="#_x0000_t202" style="position:absolute;margin-left:71pt;margin-top:57.7pt;width:329.45pt;height:22.15pt;z-index:-16191488;mso-position-horizontal-relative:page;mso-position-vertical-relative:page" filled="f" stroked="f">
          <v:textbox inset="0,0,0,0">
            <w:txbxContent>
              <w:p w14:paraId="48A9014F" w14:textId="77777777" w:rsidR="001946ED" w:rsidRDefault="00166A44">
                <w:pPr>
                  <w:spacing w:before="8"/>
                  <w:ind w:left="20"/>
                  <w:rPr>
                    <w:rFonts w:ascii="Arial"/>
                    <w:b/>
                    <w:sz w:val="36"/>
                  </w:rPr>
                </w:pPr>
                <w:r>
                  <w:rPr>
                    <w:rFonts w:ascii="Arial"/>
                    <w:b/>
                    <w:sz w:val="36"/>
                  </w:rPr>
                  <w:t>Setting Site Parameters for GUI BCMA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E758F"/>
    <w:multiLevelType w:val="hybridMultilevel"/>
    <w:tmpl w:val="898EB726"/>
    <w:lvl w:ilvl="0" w:tplc="A18A9DF6">
      <w:numFmt w:val="bullet"/>
      <w:lvlText w:val=""/>
      <w:lvlJc w:val="left"/>
      <w:pPr>
        <w:ind w:left="823" w:hanging="360"/>
      </w:pPr>
      <w:rPr>
        <w:rFonts w:ascii="Wingdings" w:eastAsia="Wingdings" w:hAnsi="Wingdings" w:cs="Wingdings" w:hint="default"/>
        <w:w w:val="100"/>
        <w:sz w:val="24"/>
        <w:szCs w:val="24"/>
        <w:lang w:val="en-US" w:eastAsia="en-US" w:bidi="ar-SA"/>
      </w:rPr>
    </w:lvl>
    <w:lvl w:ilvl="1" w:tplc="94B21994">
      <w:numFmt w:val="bullet"/>
      <w:lvlText w:val="•"/>
      <w:lvlJc w:val="left"/>
      <w:pPr>
        <w:ind w:left="1373" w:hanging="360"/>
      </w:pPr>
      <w:rPr>
        <w:rFonts w:hint="default"/>
        <w:lang w:val="en-US" w:eastAsia="en-US" w:bidi="ar-SA"/>
      </w:rPr>
    </w:lvl>
    <w:lvl w:ilvl="2" w:tplc="CA6C17F8">
      <w:numFmt w:val="bullet"/>
      <w:lvlText w:val="•"/>
      <w:lvlJc w:val="left"/>
      <w:pPr>
        <w:ind w:left="1927" w:hanging="360"/>
      </w:pPr>
      <w:rPr>
        <w:rFonts w:hint="default"/>
        <w:lang w:val="en-US" w:eastAsia="en-US" w:bidi="ar-SA"/>
      </w:rPr>
    </w:lvl>
    <w:lvl w:ilvl="3" w:tplc="CF0CA248">
      <w:numFmt w:val="bullet"/>
      <w:lvlText w:val="•"/>
      <w:lvlJc w:val="left"/>
      <w:pPr>
        <w:ind w:left="2481" w:hanging="360"/>
      </w:pPr>
      <w:rPr>
        <w:rFonts w:hint="default"/>
        <w:lang w:val="en-US" w:eastAsia="en-US" w:bidi="ar-SA"/>
      </w:rPr>
    </w:lvl>
    <w:lvl w:ilvl="4" w:tplc="3CE47A0C">
      <w:numFmt w:val="bullet"/>
      <w:lvlText w:val="•"/>
      <w:lvlJc w:val="left"/>
      <w:pPr>
        <w:ind w:left="3035" w:hanging="360"/>
      </w:pPr>
      <w:rPr>
        <w:rFonts w:hint="default"/>
        <w:lang w:val="en-US" w:eastAsia="en-US" w:bidi="ar-SA"/>
      </w:rPr>
    </w:lvl>
    <w:lvl w:ilvl="5" w:tplc="92C4D20C">
      <w:numFmt w:val="bullet"/>
      <w:lvlText w:val="•"/>
      <w:lvlJc w:val="left"/>
      <w:pPr>
        <w:ind w:left="3589" w:hanging="360"/>
      </w:pPr>
      <w:rPr>
        <w:rFonts w:hint="default"/>
        <w:lang w:val="en-US" w:eastAsia="en-US" w:bidi="ar-SA"/>
      </w:rPr>
    </w:lvl>
    <w:lvl w:ilvl="6" w:tplc="9BC2E37A">
      <w:numFmt w:val="bullet"/>
      <w:lvlText w:val="•"/>
      <w:lvlJc w:val="left"/>
      <w:pPr>
        <w:ind w:left="4142" w:hanging="360"/>
      </w:pPr>
      <w:rPr>
        <w:rFonts w:hint="default"/>
        <w:lang w:val="en-US" w:eastAsia="en-US" w:bidi="ar-SA"/>
      </w:rPr>
    </w:lvl>
    <w:lvl w:ilvl="7" w:tplc="4FCA6ABE">
      <w:numFmt w:val="bullet"/>
      <w:lvlText w:val="•"/>
      <w:lvlJc w:val="left"/>
      <w:pPr>
        <w:ind w:left="4696" w:hanging="360"/>
      </w:pPr>
      <w:rPr>
        <w:rFonts w:hint="default"/>
        <w:lang w:val="en-US" w:eastAsia="en-US" w:bidi="ar-SA"/>
      </w:rPr>
    </w:lvl>
    <w:lvl w:ilvl="8" w:tplc="5AE4651E">
      <w:numFmt w:val="bullet"/>
      <w:lvlText w:val="•"/>
      <w:lvlJc w:val="left"/>
      <w:pPr>
        <w:ind w:left="5250" w:hanging="360"/>
      </w:pPr>
      <w:rPr>
        <w:rFonts w:hint="default"/>
        <w:lang w:val="en-US" w:eastAsia="en-US" w:bidi="ar-SA"/>
      </w:rPr>
    </w:lvl>
  </w:abstractNum>
  <w:abstractNum w:abstractNumId="1" w15:restartNumberingAfterBreak="0">
    <w:nsid w:val="0CC81249"/>
    <w:multiLevelType w:val="hybridMultilevel"/>
    <w:tmpl w:val="39A61A1C"/>
    <w:lvl w:ilvl="0" w:tplc="04024352">
      <w:start w:val="5"/>
      <w:numFmt w:val="upperRoman"/>
      <w:lvlText w:val="%1."/>
      <w:lvlJc w:val="left"/>
      <w:pPr>
        <w:ind w:left="626" w:hanging="272"/>
        <w:jc w:val="left"/>
      </w:pPr>
      <w:rPr>
        <w:rFonts w:ascii="Times New Roman" w:eastAsia="Times New Roman" w:hAnsi="Times New Roman" w:cs="Times New Roman" w:hint="default"/>
        <w:spacing w:val="0"/>
        <w:w w:val="100"/>
        <w:sz w:val="22"/>
        <w:szCs w:val="22"/>
        <w:lang w:val="en-US" w:eastAsia="en-US" w:bidi="ar-SA"/>
      </w:rPr>
    </w:lvl>
    <w:lvl w:ilvl="1" w:tplc="36CA6514">
      <w:numFmt w:val="bullet"/>
      <w:lvlText w:val=""/>
      <w:lvlJc w:val="left"/>
      <w:pPr>
        <w:ind w:left="1758" w:hanging="360"/>
      </w:pPr>
      <w:rPr>
        <w:rFonts w:ascii="Wingdings" w:eastAsia="Wingdings" w:hAnsi="Wingdings" w:cs="Wingdings" w:hint="default"/>
        <w:w w:val="100"/>
        <w:sz w:val="22"/>
        <w:szCs w:val="22"/>
        <w:lang w:val="en-US" w:eastAsia="en-US" w:bidi="ar-SA"/>
      </w:rPr>
    </w:lvl>
    <w:lvl w:ilvl="2" w:tplc="22905682">
      <w:numFmt w:val="bullet"/>
      <w:lvlText w:val="•"/>
      <w:lvlJc w:val="left"/>
      <w:pPr>
        <w:ind w:left="2291" w:hanging="360"/>
      </w:pPr>
      <w:rPr>
        <w:rFonts w:hint="default"/>
        <w:lang w:val="en-US" w:eastAsia="en-US" w:bidi="ar-SA"/>
      </w:rPr>
    </w:lvl>
    <w:lvl w:ilvl="3" w:tplc="3798342C">
      <w:numFmt w:val="bullet"/>
      <w:lvlText w:val="•"/>
      <w:lvlJc w:val="left"/>
      <w:pPr>
        <w:ind w:left="2823" w:hanging="360"/>
      </w:pPr>
      <w:rPr>
        <w:rFonts w:hint="default"/>
        <w:lang w:val="en-US" w:eastAsia="en-US" w:bidi="ar-SA"/>
      </w:rPr>
    </w:lvl>
    <w:lvl w:ilvl="4" w:tplc="F0347CF6">
      <w:numFmt w:val="bullet"/>
      <w:lvlText w:val="•"/>
      <w:lvlJc w:val="left"/>
      <w:pPr>
        <w:ind w:left="3355" w:hanging="360"/>
      </w:pPr>
      <w:rPr>
        <w:rFonts w:hint="default"/>
        <w:lang w:val="en-US" w:eastAsia="en-US" w:bidi="ar-SA"/>
      </w:rPr>
    </w:lvl>
    <w:lvl w:ilvl="5" w:tplc="8084DC1E">
      <w:numFmt w:val="bullet"/>
      <w:lvlText w:val="•"/>
      <w:lvlJc w:val="left"/>
      <w:pPr>
        <w:ind w:left="3887" w:hanging="360"/>
      </w:pPr>
      <w:rPr>
        <w:rFonts w:hint="default"/>
        <w:lang w:val="en-US" w:eastAsia="en-US" w:bidi="ar-SA"/>
      </w:rPr>
    </w:lvl>
    <w:lvl w:ilvl="6" w:tplc="221C0378">
      <w:numFmt w:val="bullet"/>
      <w:lvlText w:val="•"/>
      <w:lvlJc w:val="left"/>
      <w:pPr>
        <w:ind w:left="4418" w:hanging="360"/>
      </w:pPr>
      <w:rPr>
        <w:rFonts w:hint="default"/>
        <w:lang w:val="en-US" w:eastAsia="en-US" w:bidi="ar-SA"/>
      </w:rPr>
    </w:lvl>
    <w:lvl w:ilvl="7" w:tplc="7690ED76">
      <w:numFmt w:val="bullet"/>
      <w:lvlText w:val="•"/>
      <w:lvlJc w:val="left"/>
      <w:pPr>
        <w:ind w:left="4950" w:hanging="360"/>
      </w:pPr>
      <w:rPr>
        <w:rFonts w:hint="default"/>
        <w:lang w:val="en-US" w:eastAsia="en-US" w:bidi="ar-SA"/>
      </w:rPr>
    </w:lvl>
    <w:lvl w:ilvl="8" w:tplc="53961EF2">
      <w:numFmt w:val="bullet"/>
      <w:lvlText w:val="•"/>
      <w:lvlJc w:val="left"/>
      <w:pPr>
        <w:ind w:left="5482" w:hanging="360"/>
      </w:pPr>
      <w:rPr>
        <w:rFonts w:hint="default"/>
        <w:lang w:val="en-US" w:eastAsia="en-US" w:bidi="ar-SA"/>
      </w:rPr>
    </w:lvl>
  </w:abstractNum>
  <w:abstractNum w:abstractNumId="2" w15:restartNumberingAfterBreak="0">
    <w:nsid w:val="0CF36FFC"/>
    <w:multiLevelType w:val="hybridMultilevel"/>
    <w:tmpl w:val="BF9AF7D0"/>
    <w:lvl w:ilvl="0" w:tplc="84E27AC0">
      <w:numFmt w:val="bullet"/>
      <w:lvlText w:val=""/>
      <w:lvlJc w:val="left"/>
      <w:pPr>
        <w:ind w:left="1758" w:hanging="360"/>
      </w:pPr>
      <w:rPr>
        <w:rFonts w:ascii="Wingdings" w:eastAsia="Wingdings" w:hAnsi="Wingdings" w:cs="Wingdings" w:hint="default"/>
        <w:w w:val="100"/>
        <w:sz w:val="22"/>
        <w:szCs w:val="22"/>
        <w:lang w:val="en-US" w:eastAsia="en-US" w:bidi="ar-SA"/>
      </w:rPr>
    </w:lvl>
    <w:lvl w:ilvl="1" w:tplc="91ACF9A8">
      <w:numFmt w:val="bullet"/>
      <w:lvlText w:val="•"/>
      <w:lvlJc w:val="left"/>
      <w:pPr>
        <w:ind w:left="2248" w:hanging="360"/>
      </w:pPr>
      <w:rPr>
        <w:rFonts w:hint="default"/>
        <w:lang w:val="en-US" w:eastAsia="en-US" w:bidi="ar-SA"/>
      </w:rPr>
    </w:lvl>
    <w:lvl w:ilvl="2" w:tplc="50AC2D36">
      <w:numFmt w:val="bullet"/>
      <w:lvlText w:val="•"/>
      <w:lvlJc w:val="left"/>
      <w:pPr>
        <w:ind w:left="2737" w:hanging="360"/>
      </w:pPr>
      <w:rPr>
        <w:rFonts w:hint="default"/>
        <w:lang w:val="en-US" w:eastAsia="en-US" w:bidi="ar-SA"/>
      </w:rPr>
    </w:lvl>
    <w:lvl w:ilvl="3" w:tplc="C3449AF2">
      <w:numFmt w:val="bullet"/>
      <w:lvlText w:val="•"/>
      <w:lvlJc w:val="left"/>
      <w:pPr>
        <w:ind w:left="3226" w:hanging="360"/>
      </w:pPr>
      <w:rPr>
        <w:rFonts w:hint="default"/>
        <w:lang w:val="en-US" w:eastAsia="en-US" w:bidi="ar-SA"/>
      </w:rPr>
    </w:lvl>
    <w:lvl w:ilvl="4" w:tplc="D40209CE">
      <w:numFmt w:val="bullet"/>
      <w:lvlText w:val="•"/>
      <w:lvlJc w:val="left"/>
      <w:pPr>
        <w:ind w:left="3715" w:hanging="360"/>
      </w:pPr>
      <w:rPr>
        <w:rFonts w:hint="default"/>
        <w:lang w:val="en-US" w:eastAsia="en-US" w:bidi="ar-SA"/>
      </w:rPr>
    </w:lvl>
    <w:lvl w:ilvl="5" w:tplc="7250FD48">
      <w:numFmt w:val="bullet"/>
      <w:lvlText w:val="•"/>
      <w:lvlJc w:val="left"/>
      <w:pPr>
        <w:ind w:left="4204" w:hanging="360"/>
      </w:pPr>
      <w:rPr>
        <w:rFonts w:hint="default"/>
        <w:lang w:val="en-US" w:eastAsia="en-US" w:bidi="ar-SA"/>
      </w:rPr>
    </w:lvl>
    <w:lvl w:ilvl="6" w:tplc="5A0CD38A">
      <w:numFmt w:val="bullet"/>
      <w:lvlText w:val="•"/>
      <w:lvlJc w:val="left"/>
      <w:pPr>
        <w:ind w:left="4692" w:hanging="360"/>
      </w:pPr>
      <w:rPr>
        <w:rFonts w:hint="default"/>
        <w:lang w:val="en-US" w:eastAsia="en-US" w:bidi="ar-SA"/>
      </w:rPr>
    </w:lvl>
    <w:lvl w:ilvl="7" w:tplc="058AF69A">
      <w:numFmt w:val="bullet"/>
      <w:lvlText w:val="•"/>
      <w:lvlJc w:val="left"/>
      <w:pPr>
        <w:ind w:left="5181" w:hanging="360"/>
      </w:pPr>
      <w:rPr>
        <w:rFonts w:hint="default"/>
        <w:lang w:val="en-US" w:eastAsia="en-US" w:bidi="ar-SA"/>
      </w:rPr>
    </w:lvl>
    <w:lvl w:ilvl="8" w:tplc="0C988EE0">
      <w:numFmt w:val="bullet"/>
      <w:lvlText w:val="•"/>
      <w:lvlJc w:val="left"/>
      <w:pPr>
        <w:ind w:left="5670" w:hanging="360"/>
      </w:pPr>
      <w:rPr>
        <w:rFonts w:hint="default"/>
        <w:lang w:val="en-US" w:eastAsia="en-US" w:bidi="ar-SA"/>
      </w:rPr>
    </w:lvl>
  </w:abstractNum>
  <w:abstractNum w:abstractNumId="3" w15:restartNumberingAfterBreak="0">
    <w:nsid w:val="19EB6F8F"/>
    <w:multiLevelType w:val="hybridMultilevel"/>
    <w:tmpl w:val="1742BF9E"/>
    <w:lvl w:ilvl="0" w:tplc="A6662BD6">
      <w:numFmt w:val="bullet"/>
      <w:lvlText w:val=""/>
      <w:lvlJc w:val="left"/>
      <w:pPr>
        <w:ind w:left="823" w:hanging="360"/>
      </w:pPr>
      <w:rPr>
        <w:rFonts w:ascii="Wingdings" w:eastAsia="Wingdings" w:hAnsi="Wingdings" w:cs="Wingdings" w:hint="default"/>
        <w:w w:val="100"/>
        <w:sz w:val="24"/>
        <w:szCs w:val="24"/>
        <w:lang w:val="en-US" w:eastAsia="en-US" w:bidi="ar-SA"/>
      </w:rPr>
    </w:lvl>
    <w:lvl w:ilvl="1" w:tplc="34BECE70">
      <w:numFmt w:val="bullet"/>
      <w:lvlText w:val=""/>
      <w:lvlJc w:val="left"/>
      <w:pPr>
        <w:ind w:left="1759" w:hanging="360"/>
      </w:pPr>
      <w:rPr>
        <w:rFonts w:ascii="Wingdings" w:eastAsia="Wingdings" w:hAnsi="Wingdings" w:cs="Wingdings" w:hint="default"/>
        <w:w w:val="100"/>
        <w:sz w:val="22"/>
        <w:szCs w:val="22"/>
        <w:lang w:val="en-US" w:eastAsia="en-US" w:bidi="ar-SA"/>
      </w:rPr>
    </w:lvl>
    <w:lvl w:ilvl="2" w:tplc="3502F8E6">
      <w:numFmt w:val="bullet"/>
      <w:lvlText w:val="•"/>
      <w:lvlJc w:val="left"/>
      <w:pPr>
        <w:ind w:left="2310" w:hanging="360"/>
      </w:pPr>
      <w:rPr>
        <w:rFonts w:hint="default"/>
        <w:lang w:val="en-US" w:eastAsia="en-US" w:bidi="ar-SA"/>
      </w:rPr>
    </w:lvl>
    <w:lvl w:ilvl="3" w:tplc="46F80916">
      <w:numFmt w:val="bullet"/>
      <w:lvlText w:val="•"/>
      <w:lvlJc w:val="left"/>
      <w:pPr>
        <w:ind w:left="2860" w:hanging="360"/>
      </w:pPr>
      <w:rPr>
        <w:rFonts w:hint="default"/>
        <w:lang w:val="en-US" w:eastAsia="en-US" w:bidi="ar-SA"/>
      </w:rPr>
    </w:lvl>
    <w:lvl w:ilvl="4" w:tplc="12EEAC16">
      <w:numFmt w:val="bullet"/>
      <w:lvlText w:val="•"/>
      <w:lvlJc w:val="left"/>
      <w:pPr>
        <w:ind w:left="3410" w:hanging="360"/>
      </w:pPr>
      <w:rPr>
        <w:rFonts w:hint="default"/>
        <w:lang w:val="en-US" w:eastAsia="en-US" w:bidi="ar-SA"/>
      </w:rPr>
    </w:lvl>
    <w:lvl w:ilvl="5" w:tplc="4CE6A334">
      <w:numFmt w:val="bullet"/>
      <w:lvlText w:val="•"/>
      <w:lvlJc w:val="left"/>
      <w:pPr>
        <w:ind w:left="3960" w:hanging="360"/>
      </w:pPr>
      <w:rPr>
        <w:rFonts w:hint="default"/>
        <w:lang w:val="en-US" w:eastAsia="en-US" w:bidi="ar-SA"/>
      </w:rPr>
    </w:lvl>
    <w:lvl w:ilvl="6" w:tplc="A0380040">
      <w:numFmt w:val="bullet"/>
      <w:lvlText w:val="•"/>
      <w:lvlJc w:val="left"/>
      <w:pPr>
        <w:ind w:left="4510" w:hanging="360"/>
      </w:pPr>
      <w:rPr>
        <w:rFonts w:hint="default"/>
        <w:lang w:val="en-US" w:eastAsia="en-US" w:bidi="ar-SA"/>
      </w:rPr>
    </w:lvl>
    <w:lvl w:ilvl="7" w:tplc="D9EE1A30">
      <w:numFmt w:val="bullet"/>
      <w:lvlText w:val="•"/>
      <w:lvlJc w:val="left"/>
      <w:pPr>
        <w:ind w:left="5060" w:hanging="360"/>
      </w:pPr>
      <w:rPr>
        <w:rFonts w:hint="default"/>
        <w:lang w:val="en-US" w:eastAsia="en-US" w:bidi="ar-SA"/>
      </w:rPr>
    </w:lvl>
    <w:lvl w:ilvl="8" w:tplc="1C6A8574">
      <w:numFmt w:val="bullet"/>
      <w:lvlText w:val="•"/>
      <w:lvlJc w:val="left"/>
      <w:pPr>
        <w:ind w:left="5610" w:hanging="360"/>
      </w:pPr>
      <w:rPr>
        <w:rFonts w:hint="default"/>
        <w:lang w:val="en-US" w:eastAsia="en-US" w:bidi="ar-SA"/>
      </w:rPr>
    </w:lvl>
  </w:abstractNum>
  <w:abstractNum w:abstractNumId="4" w15:restartNumberingAfterBreak="0">
    <w:nsid w:val="1F122F47"/>
    <w:multiLevelType w:val="hybridMultilevel"/>
    <w:tmpl w:val="E160B090"/>
    <w:lvl w:ilvl="0" w:tplc="3662D304">
      <w:numFmt w:val="bullet"/>
      <w:lvlText w:val=""/>
      <w:lvlJc w:val="left"/>
      <w:pPr>
        <w:ind w:left="823" w:hanging="360"/>
      </w:pPr>
      <w:rPr>
        <w:rFonts w:ascii="Wingdings" w:eastAsia="Wingdings" w:hAnsi="Wingdings" w:cs="Wingdings" w:hint="default"/>
        <w:w w:val="100"/>
        <w:sz w:val="24"/>
        <w:szCs w:val="24"/>
        <w:lang w:val="en-US" w:eastAsia="en-US" w:bidi="ar-SA"/>
      </w:rPr>
    </w:lvl>
    <w:lvl w:ilvl="1" w:tplc="FBA48D78">
      <w:numFmt w:val="bullet"/>
      <w:lvlText w:val="•"/>
      <w:lvlJc w:val="left"/>
      <w:pPr>
        <w:ind w:left="1408" w:hanging="360"/>
      </w:pPr>
      <w:rPr>
        <w:rFonts w:hint="default"/>
        <w:lang w:val="en-US" w:eastAsia="en-US" w:bidi="ar-SA"/>
      </w:rPr>
    </w:lvl>
    <w:lvl w:ilvl="2" w:tplc="9F48212A">
      <w:numFmt w:val="bullet"/>
      <w:lvlText w:val="•"/>
      <w:lvlJc w:val="left"/>
      <w:pPr>
        <w:ind w:left="1997" w:hanging="360"/>
      </w:pPr>
      <w:rPr>
        <w:rFonts w:hint="default"/>
        <w:lang w:val="en-US" w:eastAsia="en-US" w:bidi="ar-SA"/>
      </w:rPr>
    </w:lvl>
    <w:lvl w:ilvl="3" w:tplc="975C1120">
      <w:numFmt w:val="bullet"/>
      <w:lvlText w:val="•"/>
      <w:lvlJc w:val="left"/>
      <w:pPr>
        <w:ind w:left="2586" w:hanging="360"/>
      </w:pPr>
      <w:rPr>
        <w:rFonts w:hint="default"/>
        <w:lang w:val="en-US" w:eastAsia="en-US" w:bidi="ar-SA"/>
      </w:rPr>
    </w:lvl>
    <w:lvl w:ilvl="4" w:tplc="5136F2C6">
      <w:numFmt w:val="bullet"/>
      <w:lvlText w:val="•"/>
      <w:lvlJc w:val="left"/>
      <w:pPr>
        <w:ind w:left="3175" w:hanging="360"/>
      </w:pPr>
      <w:rPr>
        <w:rFonts w:hint="default"/>
        <w:lang w:val="en-US" w:eastAsia="en-US" w:bidi="ar-SA"/>
      </w:rPr>
    </w:lvl>
    <w:lvl w:ilvl="5" w:tplc="56C427BC">
      <w:numFmt w:val="bullet"/>
      <w:lvlText w:val="•"/>
      <w:lvlJc w:val="left"/>
      <w:pPr>
        <w:ind w:left="3764" w:hanging="360"/>
      </w:pPr>
      <w:rPr>
        <w:rFonts w:hint="default"/>
        <w:lang w:val="en-US" w:eastAsia="en-US" w:bidi="ar-SA"/>
      </w:rPr>
    </w:lvl>
    <w:lvl w:ilvl="6" w:tplc="9FBA54E2">
      <w:numFmt w:val="bullet"/>
      <w:lvlText w:val="•"/>
      <w:lvlJc w:val="left"/>
      <w:pPr>
        <w:ind w:left="4352" w:hanging="360"/>
      </w:pPr>
      <w:rPr>
        <w:rFonts w:hint="default"/>
        <w:lang w:val="en-US" w:eastAsia="en-US" w:bidi="ar-SA"/>
      </w:rPr>
    </w:lvl>
    <w:lvl w:ilvl="7" w:tplc="BF385490">
      <w:numFmt w:val="bullet"/>
      <w:lvlText w:val="•"/>
      <w:lvlJc w:val="left"/>
      <w:pPr>
        <w:ind w:left="4941" w:hanging="360"/>
      </w:pPr>
      <w:rPr>
        <w:rFonts w:hint="default"/>
        <w:lang w:val="en-US" w:eastAsia="en-US" w:bidi="ar-SA"/>
      </w:rPr>
    </w:lvl>
    <w:lvl w:ilvl="8" w:tplc="80DA9380">
      <w:numFmt w:val="bullet"/>
      <w:lvlText w:val="•"/>
      <w:lvlJc w:val="left"/>
      <w:pPr>
        <w:ind w:left="5530" w:hanging="360"/>
      </w:pPr>
      <w:rPr>
        <w:rFonts w:hint="default"/>
        <w:lang w:val="en-US" w:eastAsia="en-US" w:bidi="ar-SA"/>
      </w:rPr>
    </w:lvl>
  </w:abstractNum>
  <w:abstractNum w:abstractNumId="5" w15:restartNumberingAfterBreak="0">
    <w:nsid w:val="2B9475DA"/>
    <w:multiLevelType w:val="hybridMultilevel"/>
    <w:tmpl w:val="DC8EDB44"/>
    <w:lvl w:ilvl="0" w:tplc="4F04C2B6">
      <w:numFmt w:val="bullet"/>
      <w:lvlText w:val=""/>
      <w:lvlJc w:val="left"/>
      <w:pPr>
        <w:ind w:left="823" w:hanging="360"/>
      </w:pPr>
      <w:rPr>
        <w:rFonts w:ascii="Wingdings" w:eastAsia="Wingdings" w:hAnsi="Wingdings" w:cs="Wingdings" w:hint="default"/>
        <w:w w:val="100"/>
        <w:sz w:val="24"/>
        <w:szCs w:val="24"/>
        <w:lang w:val="en-US" w:eastAsia="en-US" w:bidi="ar-SA"/>
      </w:rPr>
    </w:lvl>
    <w:lvl w:ilvl="1" w:tplc="585C59D6">
      <w:numFmt w:val="bullet"/>
      <w:lvlText w:val=""/>
      <w:lvlJc w:val="left"/>
      <w:pPr>
        <w:ind w:left="1759" w:hanging="360"/>
      </w:pPr>
      <w:rPr>
        <w:rFonts w:ascii="Wingdings" w:eastAsia="Wingdings" w:hAnsi="Wingdings" w:cs="Wingdings" w:hint="default"/>
        <w:w w:val="100"/>
        <w:sz w:val="22"/>
        <w:szCs w:val="22"/>
        <w:lang w:val="en-US" w:eastAsia="en-US" w:bidi="ar-SA"/>
      </w:rPr>
    </w:lvl>
    <w:lvl w:ilvl="2" w:tplc="DBFAC384">
      <w:numFmt w:val="bullet"/>
      <w:lvlText w:val="•"/>
      <w:lvlJc w:val="left"/>
      <w:pPr>
        <w:ind w:left="2311" w:hanging="360"/>
      </w:pPr>
      <w:rPr>
        <w:rFonts w:hint="default"/>
        <w:lang w:val="en-US" w:eastAsia="en-US" w:bidi="ar-SA"/>
      </w:rPr>
    </w:lvl>
    <w:lvl w:ilvl="3" w:tplc="1B96C4C4">
      <w:numFmt w:val="bullet"/>
      <w:lvlText w:val="•"/>
      <w:lvlJc w:val="left"/>
      <w:pPr>
        <w:ind w:left="2863" w:hanging="360"/>
      </w:pPr>
      <w:rPr>
        <w:rFonts w:hint="default"/>
        <w:lang w:val="en-US" w:eastAsia="en-US" w:bidi="ar-SA"/>
      </w:rPr>
    </w:lvl>
    <w:lvl w:ilvl="4" w:tplc="3DFE8E16">
      <w:numFmt w:val="bullet"/>
      <w:lvlText w:val="•"/>
      <w:lvlJc w:val="left"/>
      <w:pPr>
        <w:ind w:left="3415" w:hanging="360"/>
      </w:pPr>
      <w:rPr>
        <w:rFonts w:hint="default"/>
        <w:lang w:val="en-US" w:eastAsia="en-US" w:bidi="ar-SA"/>
      </w:rPr>
    </w:lvl>
    <w:lvl w:ilvl="5" w:tplc="616CFE70">
      <w:numFmt w:val="bullet"/>
      <w:lvlText w:val="•"/>
      <w:lvlJc w:val="left"/>
      <w:pPr>
        <w:ind w:left="3967" w:hanging="360"/>
      </w:pPr>
      <w:rPr>
        <w:rFonts w:hint="default"/>
        <w:lang w:val="en-US" w:eastAsia="en-US" w:bidi="ar-SA"/>
      </w:rPr>
    </w:lvl>
    <w:lvl w:ilvl="6" w:tplc="BF72F8E8">
      <w:numFmt w:val="bullet"/>
      <w:lvlText w:val="•"/>
      <w:lvlJc w:val="left"/>
      <w:pPr>
        <w:ind w:left="4519" w:hanging="360"/>
      </w:pPr>
      <w:rPr>
        <w:rFonts w:hint="default"/>
        <w:lang w:val="en-US" w:eastAsia="en-US" w:bidi="ar-SA"/>
      </w:rPr>
    </w:lvl>
    <w:lvl w:ilvl="7" w:tplc="9D7AD876">
      <w:numFmt w:val="bullet"/>
      <w:lvlText w:val="•"/>
      <w:lvlJc w:val="left"/>
      <w:pPr>
        <w:ind w:left="5071" w:hanging="360"/>
      </w:pPr>
      <w:rPr>
        <w:rFonts w:hint="default"/>
        <w:lang w:val="en-US" w:eastAsia="en-US" w:bidi="ar-SA"/>
      </w:rPr>
    </w:lvl>
    <w:lvl w:ilvl="8" w:tplc="C04A89F6">
      <w:numFmt w:val="bullet"/>
      <w:lvlText w:val="•"/>
      <w:lvlJc w:val="left"/>
      <w:pPr>
        <w:ind w:left="5623" w:hanging="360"/>
      </w:pPr>
      <w:rPr>
        <w:rFonts w:hint="default"/>
        <w:lang w:val="en-US" w:eastAsia="en-US" w:bidi="ar-SA"/>
      </w:rPr>
    </w:lvl>
  </w:abstractNum>
  <w:abstractNum w:abstractNumId="6" w15:restartNumberingAfterBreak="0">
    <w:nsid w:val="461315EB"/>
    <w:multiLevelType w:val="hybridMultilevel"/>
    <w:tmpl w:val="33BC339E"/>
    <w:lvl w:ilvl="0" w:tplc="833ABF74">
      <w:numFmt w:val="bullet"/>
      <w:lvlText w:val=""/>
      <w:lvlJc w:val="left"/>
      <w:pPr>
        <w:ind w:left="822" w:hanging="360"/>
      </w:pPr>
      <w:rPr>
        <w:rFonts w:ascii="Wingdings" w:eastAsia="Wingdings" w:hAnsi="Wingdings" w:cs="Wingdings" w:hint="default"/>
        <w:w w:val="100"/>
        <w:sz w:val="24"/>
        <w:szCs w:val="24"/>
        <w:lang w:val="en-US" w:eastAsia="en-US" w:bidi="ar-SA"/>
      </w:rPr>
    </w:lvl>
    <w:lvl w:ilvl="1" w:tplc="810AC75E">
      <w:numFmt w:val="bullet"/>
      <w:lvlText w:val="•"/>
      <w:lvlJc w:val="left"/>
      <w:pPr>
        <w:ind w:left="1392" w:hanging="360"/>
      </w:pPr>
      <w:rPr>
        <w:rFonts w:hint="default"/>
        <w:lang w:val="en-US" w:eastAsia="en-US" w:bidi="ar-SA"/>
      </w:rPr>
    </w:lvl>
    <w:lvl w:ilvl="2" w:tplc="F014F210">
      <w:numFmt w:val="bullet"/>
      <w:lvlText w:val="•"/>
      <w:lvlJc w:val="left"/>
      <w:pPr>
        <w:ind w:left="1965" w:hanging="360"/>
      </w:pPr>
      <w:rPr>
        <w:rFonts w:hint="default"/>
        <w:lang w:val="en-US" w:eastAsia="en-US" w:bidi="ar-SA"/>
      </w:rPr>
    </w:lvl>
    <w:lvl w:ilvl="3" w:tplc="0CA2E324">
      <w:numFmt w:val="bullet"/>
      <w:lvlText w:val="•"/>
      <w:lvlJc w:val="left"/>
      <w:pPr>
        <w:ind w:left="2537" w:hanging="360"/>
      </w:pPr>
      <w:rPr>
        <w:rFonts w:hint="default"/>
        <w:lang w:val="en-US" w:eastAsia="en-US" w:bidi="ar-SA"/>
      </w:rPr>
    </w:lvl>
    <w:lvl w:ilvl="4" w:tplc="9DDA2598">
      <w:numFmt w:val="bullet"/>
      <w:lvlText w:val="•"/>
      <w:lvlJc w:val="left"/>
      <w:pPr>
        <w:ind w:left="3110" w:hanging="360"/>
      </w:pPr>
      <w:rPr>
        <w:rFonts w:hint="default"/>
        <w:lang w:val="en-US" w:eastAsia="en-US" w:bidi="ar-SA"/>
      </w:rPr>
    </w:lvl>
    <w:lvl w:ilvl="5" w:tplc="994C6F46">
      <w:numFmt w:val="bullet"/>
      <w:lvlText w:val="•"/>
      <w:lvlJc w:val="left"/>
      <w:pPr>
        <w:ind w:left="3683" w:hanging="360"/>
      </w:pPr>
      <w:rPr>
        <w:rFonts w:hint="default"/>
        <w:lang w:val="en-US" w:eastAsia="en-US" w:bidi="ar-SA"/>
      </w:rPr>
    </w:lvl>
    <w:lvl w:ilvl="6" w:tplc="336E4A84">
      <w:numFmt w:val="bullet"/>
      <w:lvlText w:val="•"/>
      <w:lvlJc w:val="left"/>
      <w:pPr>
        <w:ind w:left="4255" w:hanging="360"/>
      </w:pPr>
      <w:rPr>
        <w:rFonts w:hint="default"/>
        <w:lang w:val="en-US" w:eastAsia="en-US" w:bidi="ar-SA"/>
      </w:rPr>
    </w:lvl>
    <w:lvl w:ilvl="7" w:tplc="1D70A348">
      <w:numFmt w:val="bullet"/>
      <w:lvlText w:val="•"/>
      <w:lvlJc w:val="left"/>
      <w:pPr>
        <w:ind w:left="4828" w:hanging="360"/>
      </w:pPr>
      <w:rPr>
        <w:rFonts w:hint="default"/>
        <w:lang w:val="en-US" w:eastAsia="en-US" w:bidi="ar-SA"/>
      </w:rPr>
    </w:lvl>
    <w:lvl w:ilvl="8" w:tplc="A858BDF4">
      <w:numFmt w:val="bullet"/>
      <w:lvlText w:val="•"/>
      <w:lvlJc w:val="left"/>
      <w:pPr>
        <w:ind w:left="5400" w:hanging="360"/>
      </w:pPr>
      <w:rPr>
        <w:rFonts w:hint="default"/>
        <w:lang w:val="en-US" w:eastAsia="en-US" w:bidi="ar-SA"/>
      </w:rPr>
    </w:lvl>
  </w:abstractNum>
  <w:abstractNum w:abstractNumId="7" w15:restartNumberingAfterBreak="0">
    <w:nsid w:val="611E162D"/>
    <w:multiLevelType w:val="hybridMultilevel"/>
    <w:tmpl w:val="C090D75A"/>
    <w:lvl w:ilvl="0" w:tplc="34E006EE">
      <w:numFmt w:val="bullet"/>
      <w:lvlText w:val=""/>
      <w:lvlJc w:val="left"/>
      <w:pPr>
        <w:ind w:left="1759" w:hanging="360"/>
      </w:pPr>
      <w:rPr>
        <w:rFonts w:ascii="Wingdings" w:eastAsia="Wingdings" w:hAnsi="Wingdings" w:cs="Wingdings" w:hint="default"/>
        <w:w w:val="100"/>
        <w:sz w:val="22"/>
        <w:szCs w:val="22"/>
        <w:lang w:val="en-US" w:eastAsia="en-US" w:bidi="ar-SA"/>
      </w:rPr>
    </w:lvl>
    <w:lvl w:ilvl="1" w:tplc="53869CC4">
      <w:numFmt w:val="bullet"/>
      <w:lvlText w:val="•"/>
      <w:lvlJc w:val="left"/>
      <w:pPr>
        <w:ind w:left="2245" w:hanging="360"/>
      </w:pPr>
      <w:rPr>
        <w:rFonts w:hint="default"/>
        <w:lang w:val="en-US" w:eastAsia="en-US" w:bidi="ar-SA"/>
      </w:rPr>
    </w:lvl>
    <w:lvl w:ilvl="2" w:tplc="87207582">
      <w:numFmt w:val="bullet"/>
      <w:lvlText w:val="•"/>
      <w:lvlJc w:val="left"/>
      <w:pPr>
        <w:ind w:left="2731" w:hanging="360"/>
      </w:pPr>
      <w:rPr>
        <w:rFonts w:hint="default"/>
        <w:lang w:val="en-US" w:eastAsia="en-US" w:bidi="ar-SA"/>
      </w:rPr>
    </w:lvl>
    <w:lvl w:ilvl="3" w:tplc="9E8A7A84">
      <w:numFmt w:val="bullet"/>
      <w:lvlText w:val="•"/>
      <w:lvlJc w:val="left"/>
      <w:pPr>
        <w:ind w:left="3217" w:hanging="360"/>
      </w:pPr>
      <w:rPr>
        <w:rFonts w:hint="default"/>
        <w:lang w:val="en-US" w:eastAsia="en-US" w:bidi="ar-SA"/>
      </w:rPr>
    </w:lvl>
    <w:lvl w:ilvl="4" w:tplc="946090BE">
      <w:numFmt w:val="bullet"/>
      <w:lvlText w:val="•"/>
      <w:lvlJc w:val="left"/>
      <w:pPr>
        <w:ind w:left="3703" w:hanging="360"/>
      </w:pPr>
      <w:rPr>
        <w:rFonts w:hint="default"/>
        <w:lang w:val="en-US" w:eastAsia="en-US" w:bidi="ar-SA"/>
      </w:rPr>
    </w:lvl>
    <w:lvl w:ilvl="5" w:tplc="71C282C6">
      <w:numFmt w:val="bullet"/>
      <w:lvlText w:val="•"/>
      <w:lvlJc w:val="left"/>
      <w:pPr>
        <w:ind w:left="4189" w:hanging="360"/>
      </w:pPr>
      <w:rPr>
        <w:rFonts w:hint="default"/>
        <w:lang w:val="en-US" w:eastAsia="en-US" w:bidi="ar-SA"/>
      </w:rPr>
    </w:lvl>
    <w:lvl w:ilvl="6" w:tplc="511AEB34">
      <w:numFmt w:val="bullet"/>
      <w:lvlText w:val="•"/>
      <w:lvlJc w:val="left"/>
      <w:pPr>
        <w:ind w:left="4675" w:hanging="360"/>
      </w:pPr>
      <w:rPr>
        <w:rFonts w:hint="default"/>
        <w:lang w:val="en-US" w:eastAsia="en-US" w:bidi="ar-SA"/>
      </w:rPr>
    </w:lvl>
    <w:lvl w:ilvl="7" w:tplc="B3044022">
      <w:numFmt w:val="bullet"/>
      <w:lvlText w:val="•"/>
      <w:lvlJc w:val="left"/>
      <w:pPr>
        <w:ind w:left="5161" w:hanging="360"/>
      </w:pPr>
      <w:rPr>
        <w:rFonts w:hint="default"/>
        <w:lang w:val="en-US" w:eastAsia="en-US" w:bidi="ar-SA"/>
      </w:rPr>
    </w:lvl>
    <w:lvl w:ilvl="8" w:tplc="EB5CCB9E">
      <w:numFmt w:val="bullet"/>
      <w:lvlText w:val="•"/>
      <w:lvlJc w:val="left"/>
      <w:pPr>
        <w:ind w:left="5647" w:hanging="360"/>
      </w:pPr>
      <w:rPr>
        <w:rFonts w:hint="default"/>
        <w:lang w:val="en-US" w:eastAsia="en-US" w:bidi="ar-SA"/>
      </w:rPr>
    </w:lvl>
  </w:abstractNum>
  <w:abstractNum w:abstractNumId="8" w15:restartNumberingAfterBreak="0">
    <w:nsid w:val="61B80934"/>
    <w:multiLevelType w:val="hybridMultilevel"/>
    <w:tmpl w:val="8D22CA5E"/>
    <w:lvl w:ilvl="0" w:tplc="FA7A9CFE">
      <w:numFmt w:val="bullet"/>
      <w:lvlText w:val=""/>
      <w:lvlJc w:val="left"/>
      <w:pPr>
        <w:ind w:left="823" w:hanging="360"/>
      </w:pPr>
      <w:rPr>
        <w:rFonts w:ascii="Wingdings" w:eastAsia="Wingdings" w:hAnsi="Wingdings" w:cs="Wingdings" w:hint="default"/>
        <w:w w:val="100"/>
        <w:sz w:val="24"/>
        <w:szCs w:val="24"/>
        <w:lang w:val="en-US" w:eastAsia="en-US" w:bidi="ar-SA"/>
      </w:rPr>
    </w:lvl>
    <w:lvl w:ilvl="1" w:tplc="50A8C0C6">
      <w:numFmt w:val="bullet"/>
      <w:lvlText w:val="•"/>
      <w:lvlJc w:val="left"/>
      <w:pPr>
        <w:ind w:left="1408" w:hanging="360"/>
      </w:pPr>
      <w:rPr>
        <w:rFonts w:hint="default"/>
        <w:lang w:val="en-US" w:eastAsia="en-US" w:bidi="ar-SA"/>
      </w:rPr>
    </w:lvl>
    <w:lvl w:ilvl="2" w:tplc="F2F2AEE6">
      <w:numFmt w:val="bullet"/>
      <w:lvlText w:val="•"/>
      <w:lvlJc w:val="left"/>
      <w:pPr>
        <w:ind w:left="1997" w:hanging="360"/>
      </w:pPr>
      <w:rPr>
        <w:rFonts w:hint="default"/>
        <w:lang w:val="en-US" w:eastAsia="en-US" w:bidi="ar-SA"/>
      </w:rPr>
    </w:lvl>
    <w:lvl w:ilvl="3" w:tplc="33CEEA28">
      <w:numFmt w:val="bullet"/>
      <w:lvlText w:val="•"/>
      <w:lvlJc w:val="left"/>
      <w:pPr>
        <w:ind w:left="2586" w:hanging="360"/>
      </w:pPr>
      <w:rPr>
        <w:rFonts w:hint="default"/>
        <w:lang w:val="en-US" w:eastAsia="en-US" w:bidi="ar-SA"/>
      </w:rPr>
    </w:lvl>
    <w:lvl w:ilvl="4" w:tplc="C5E0C012">
      <w:numFmt w:val="bullet"/>
      <w:lvlText w:val="•"/>
      <w:lvlJc w:val="left"/>
      <w:pPr>
        <w:ind w:left="3175" w:hanging="360"/>
      </w:pPr>
      <w:rPr>
        <w:rFonts w:hint="default"/>
        <w:lang w:val="en-US" w:eastAsia="en-US" w:bidi="ar-SA"/>
      </w:rPr>
    </w:lvl>
    <w:lvl w:ilvl="5" w:tplc="EE5609DE">
      <w:numFmt w:val="bullet"/>
      <w:lvlText w:val="•"/>
      <w:lvlJc w:val="left"/>
      <w:pPr>
        <w:ind w:left="3764" w:hanging="360"/>
      </w:pPr>
      <w:rPr>
        <w:rFonts w:hint="default"/>
        <w:lang w:val="en-US" w:eastAsia="en-US" w:bidi="ar-SA"/>
      </w:rPr>
    </w:lvl>
    <w:lvl w:ilvl="6" w:tplc="C9847E7A">
      <w:numFmt w:val="bullet"/>
      <w:lvlText w:val="•"/>
      <w:lvlJc w:val="left"/>
      <w:pPr>
        <w:ind w:left="4352" w:hanging="360"/>
      </w:pPr>
      <w:rPr>
        <w:rFonts w:hint="default"/>
        <w:lang w:val="en-US" w:eastAsia="en-US" w:bidi="ar-SA"/>
      </w:rPr>
    </w:lvl>
    <w:lvl w:ilvl="7" w:tplc="85080786">
      <w:numFmt w:val="bullet"/>
      <w:lvlText w:val="•"/>
      <w:lvlJc w:val="left"/>
      <w:pPr>
        <w:ind w:left="4941" w:hanging="360"/>
      </w:pPr>
      <w:rPr>
        <w:rFonts w:hint="default"/>
        <w:lang w:val="en-US" w:eastAsia="en-US" w:bidi="ar-SA"/>
      </w:rPr>
    </w:lvl>
    <w:lvl w:ilvl="8" w:tplc="E05A59B8">
      <w:numFmt w:val="bullet"/>
      <w:lvlText w:val="•"/>
      <w:lvlJc w:val="left"/>
      <w:pPr>
        <w:ind w:left="5530" w:hanging="360"/>
      </w:pPr>
      <w:rPr>
        <w:rFonts w:hint="default"/>
        <w:lang w:val="en-US" w:eastAsia="en-US" w:bidi="ar-SA"/>
      </w:rPr>
    </w:lvl>
  </w:abstractNum>
  <w:abstractNum w:abstractNumId="9" w15:restartNumberingAfterBreak="0">
    <w:nsid w:val="6DE66089"/>
    <w:multiLevelType w:val="hybridMultilevel"/>
    <w:tmpl w:val="5B32F91C"/>
    <w:lvl w:ilvl="0" w:tplc="65947D56">
      <w:numFmt w:val="bullet"/>
      <w:lvlText w:val=""/>
      <w:lvlJc w:val="left"/>
      <w:pPr>
        <w:ind w:left="1758" w:hanging="360"/>
      </w:pPr>
      <w:rPr>
        <w:rFonts w:ascii="Wingdings" w:eastAsia="Wingdings" w:hAnsi="Wingdings" w:cs="Wingdings" w:hint="default"/>
        <w:w w:val="100"/>
        <w:sz w:val="22"/>
        <w:szCs w:val="22"/>
        <w:lang w:val="en-US" w:eastAsia="en-US" w:bidi="ar-SA"/>
      </w:rPr>
    </w:lvl>
    <w:lvl w:ilvl="1" w:tplc="E7D0B1FE">
      <w:numFmt w:val="bullet"/>
      <w:lvlText w:val="•"/>
      <w:lvlJc w:val="left"/>
      <w:pPr>
        <w:ind w:left="2238" w:hanging="360"/>
      </w:pPr>
      <w:rPr>
        <w:rFonts w:hint="default"/>
        <w:lang w:val="en-US" w:eastAsia="en-US" w:bidi="ar-SA"/>
      </w:rPr>
    </w:lvl>
    <w:lvl w:ilvl="2" w:tplc="CB7838F6">
      <w:numFmt w:val="bullet"/>
      <w:lvlText w:val="•"/>
      <w:lvlJc w:val="left"/>
      <w:pPr>
        <w:ind w:left="2717" w:hanging="360"/>
      </w:pPr>
      <w:rPr>
        <w:rFonts w:hint="default"/>
        <w:lang w:val="en-US" w:eastAsia="en-US" w:bidi="ar-SA"/>
      </w:rPr>
    </w:lvl>
    <w:lvl w:ilvl="3" w:tplc="98CA0118">
      <w:numFmt w:val="bullet"/>
      <w:lvlText w:val="•"/>
      <w:lvlJc w:val="left"/>
      <w:pPr>
        <w:ind w:left="3195" w:hanging="360"/>
      </w:pPr>
      <w:rPr>
        <w:rFonts w:hint="default"/>
        <w:lang w:val="en-US" w:eastAsia="en-US" w:bidi="ar-SA"/>
      </w:rPr>
    </w:lvl>
    <w:lvl w:ilvl="4" w:tplc="4810EF40">
      <w:numFmt w:val="bullet"/>
      <w:lvlText w:val="•"/>
      <w:lvlJc w:val="left"/>
      <w:pPr>
        <w:ind w:left="3674" w:hanging="360"/>
      </w:pPr>
      <w:rPr>
        <w:rFonts w:hint="default"/>
        <w:lang w:val="en-US" w:eastAsia="en-US" w:bidi="ar-SA"/>
      </w:rPr>
    </w:lvl>
    <w:lvl w:ilvl="5" w:tplc="334084D8">
      <w:numFmt w:val="bullet"/>
      <w:lvlText w:val="•"/>
      <w:lvlJc w:val="left"/>
      <w:pPr>
        <w:ind w:left="4153" w:hanging="360"/>
      </w:pPr>
      <w:rPr>
        <w:rFonts w:hint="default"/>
        <w:lang w:val="en-US" w:eastAsia="en-US" w:bidi="ar-SA"/>
      </w:rPr>
    </w:lvl>
    <w:lvl w:ilvl="6" w:tplc="F76A3C6E">
      <w:numFmt w:val="bullet"/>
      <w:lvlText w:val="•"/>
      <w:lvlJc w:val="left"/>
      <w:pPr>
        <w:ind w:left="4631" w:hanging="360"/>
      </w:pPr>
      <w:rPr>
        <w:rFonts w:hint="default"/>
        <w:lang w:val="en-US" w:eastAsia="en-US" w:bidi="ar-SA"/>
      </w:rPr>
    </w:lvl>
    <w:lvl w:ilvl="7" w:tplc="C792D788">
      <w:numFmt w:val="bullet"/>
      <w:lvlText w:val="•"/>
      <w:lvlJc w:val="left"/>
      <w:pPr>
        <w:ind w:left="5110" w:hanging="360"/>
      </w:pPr>
      <w:rPr>
        <w:rFonts w:hint="default"/>
        <w:lang w:val="en-US" w:eastAsia="en-US" w:bidi="ar-SA"/>
      </w:rPr>
    </w:lvl>
    <w:lvl w:ilvl="8" w:tplc="3F0E807A">
      <w:numFmt w:val="bullet"/>
      <w:lvlText w:val="•"/>
      <w:lvlJc w:val="left"/>
      <w:pPr>
        <w:ind w:left="5588" w:hanging="360"/>
      </w:pPr>
      <w:rPr>
        <w:rFonts w:hint="default"/>
        <w:lang w:val="en-US" w:eastAsia="en-US" w:bidi="ar-SA"/>
      </w:rPr>
    </w:lvl>
  </w:abstractNum>
  <w:num w:numId="1">
    <w:abstractNumId w:val="4"/>
  </w:num>
  <w:num w:numId="2">
    <w:abstractNumId w:val="0"/>
  </w:num>
  <w:num w:numId="3">
    <w:abstractNumId w:val="8"/>
  </w:num>
  <w:num w:numId="4">
    <w:abstractNumId w:val="5"/>
  </w:num>
  <w:num w:numId="5">
    <w:abstractNumId w:val="1"/>
  </w:num>
  <w:num w:numId="6">
    <w:abstractNumId w:val="6"/>
  </w:num>
  <w:num w:numId="7">
    <w:abstractNumId w:val="9"/>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12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946ED"/>
    <w:rsid w:val="0012733F"/>
    <w:rsid w:val="00166A44"/>
    <w:rsid w:val="001946ED"/>
    <w:rsid w:val="00900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1"/>
    <o:shapelayout v:ext="edit">
      <o:idmap v:ext="edit" data="1"/>
    </o:shapelayout>
  </w:shapeDefaults>
  <w:decimalSymbol w:val="."/>
  <w:listSeparator w:val=","/>
  <w14:docId w14:val="6EA5A7DE"/>
  <w15:docId w15:val="{8C25D657-3264-40C9-B3B3-0473F9F0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1"/>
      <w:ind w:left="111"/>
      <w:outlineLvl w:val="0"/>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0"/>
      <w:ind w:left="843" w:right="1042" w:firstLine="1"/>
      <w:jc w:val="center"/>
    </w:pPr>
    <w:rPr>
      <w:rFonts w:ascii="Arial" w:eastAsia="Arial" w:hAnsi="Arial" w:cs="Arial"/>
      <w:b/>
      <w:bCs/>
      <w:sz w:val="64"/>
      <w:szCs w:val="6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footer" Target="footer9.xm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header" Target="header7.xml"/><Relationship Id="rId38" Type="http://schemas.openxmlformats.org/officeDocument/2006/relationships/footer" Target="footer11.xml"/><Relationship Id="rId2" Type="http://schemas.openxmlformats.org/officeDocument/2006/relationships/styles" Target="styles.xml"/><Relationship Id="rId16" Type="http://schemas.openxmlformats.org/officeDocument/2006/relationships/hyperlink" Target="http://www.va.gov/vdl/application.asp?appid=84" TargetMode="External"/><Relationship Id="rId20" Type="http://schemas.openxmlformats.org/officeDocument/2006/relationships/image" Target="media/image7.png"/><Relationship Id="rId29" Type="http://schemas.openxmlformats.org/officeDocument/2006/relationships/footer" Target="footer7.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9.jpeg"/><Relationship Id="rId32" Type="http://schemas.openxmlformats.org/officeDocument/2006/relationships/footer" Target="footer8.xml"/><Relationship Id="rId37" Type="http://schemas.openxmlformats.org/officeDocument/2006/relationships/header" Target="header9.xml"/><Relationship Id="rId40"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5.xml"/><Relationship Id="rId28" Type="http://schemas.openxmlformats.org/officeDocument/2006/relationships/header" Target="header5.xml"/><Relationship Id="rId36" Type="http://schemas.openxmlformats.org/officeDocument/2006/relationships/footer" Target="footer10.xm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image" Target="media/image10.png"/><Relationship Id="rId30" Type="http://schemas.openxmlformats.org/officeDocument/2006/relationships/image" Target="media/image11.png"/><Relationship Id="rId35"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2439</Words>
  <Characters>13903</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Bar Code Medication Administration Manager's User Manual</vt:lpstr>
    </vt:vector>
  </TitlesOfParts>
  <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 Code Medication Administration Manager's User Manual</dc:title>
  <dc:subject>BCMA Manager's Manual updates for PSB*3*70</dc:subject>
  <cp:keywords>PSB*3*70 functionality, BCMA Manager's Manual</cp:keywords>
  <cp:lastModifiedBy>Department of Veterans Affairs</cp:lastModifiedBy>
  <cp:revision>2</cp:revision>
  <dcterms:created xsi:type="dcterms:W3CDTF">2021-08-25T19:14:00Z</dcterms:created>
  <dcterms:modified xsi:type="dcterms:W3CDTF">2021-08-25T19:14:00Z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2013-12-02T00:00:00Z</vt:filetime>
  </property>
  <property fmtid="{D5CDD505-2E9C-101B-9397-08002B2CF9AE}" pid="3" name="Creator">
    <vt:lpwstr>Acrobat PDFMaker 11 for Word</vt:lpwstr>
  </property>
  <property fmtid="{D5CDD505-2E9C-101B-9397-08002B2CF9AE}" pid="4" name="LastSaved">
    <vt:filetime>2020-11-18T00:00:00Z</vt:filetime>
  </property>
</Properties>
</file>