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2E41D" w14:textId="77777777" w:rsidR="00D62BAB" w:rsidRDefault="00C60DEE">
      <w:pPr>
        <w:pStyle w:val="BodyText"/>
        <w:ind w:left="210"/>
      </w:pPr>
      <w:r>
        <w:rPr>
          <w:position w:val="94"/>
        </w:rPr>
      </w:r>
      <w:r>
        <w:rPr>
          <w:position w:val="94"/>
        </w:rPr>
        <w:pict w14:anchorId="3BEF95F4">
          <v:group id="_x0000_s1034" style="width:158.4pt;height:.5pt;mso-position-horizontal-relative:char;mso-position-vertical-relative:line" coordsize="3168,10">
            <v:line id="_x0000_s1035" style="position:absolute" from="0,5" to="3168,5" strokeweight=".5pt"/>
            <w10:anchorlock/>
          </v:group>
        </w:pict>
      </w:r>
      <w:r w:rsidR="003E34E4">
        <w:rPr>
          <w:spacing w:val="37"/>
          <w:position w:val="94"/>
        </w:rPr>
        <w:t xml:space="preserve"> </w:t>
      </w:r>
      <w:r>
        <w:rPr>
          <w:spacing w:val="37"/>
        </w:rPr>
      </w:r>
      <w:r>
        <w:rPr>
          <w:spacing w:val="37"/>
        </w:rPr>
        <w:pict w14:anchorId="69E96203">
          <v:group id="_x0000_s1031" style="width:295.1pt;height:75.2pt;mso-position-horizontal-relative:char;mso-position-vertical-relative:line" coordsize="5902,1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Vista Logo. BAR CODE MEDICATION ADMINISTRATION (BCMA) TECHNICAL MANUAL/SECURITY GUIDE. Version 3.0 February 2004 (Revised October 2004) Department of Veterans Affairs VISTA Health Systems Design &amp; Development " style="position:absolute;width:2786;height:1504">
              <v:imagedata r:id="rId7" o:title=""/>
            </v:shape>
            <v:line id="_x0000_s1032" style="position:absolute" from="2734,586" to="5902,586" strokeweight=".5pt"/>
            <w10:anchorlock/>
          </v:group>
        </w:pict>
      </w:r>
    </w:p>
    <w:p w14:paraId="5F6615BC" w14:textId="77777777" w:rsidR="00D62BAB" w:rsidRDefault="00D62BAB">
      <w:pPr>
        <w:pStyle w:val="BodyText"/>
      </w:pPr>
    </w:p>
    <w:p w14:paraId="6A5CBF1C" w14:textId="77777777" w:rsidR="00D62BAB" w:rsidRDefault="00D62BAB">
      <w:pPr>
        <w:pStyle w:val="BodyText"/>
      </w:pPr>
    </w:p>
    <w:p w14:paraId="031C9202" w14:textId="77777777" w:rsidR="00D62BAB" w:rsidRDefault="00D62BAB">
      <w:pPr>
        <w:pStyle w:val="BodyText"/>
      </w:pPr>
    </w:p>
    <w:p w14:paraId="7A19FB5D" w14:textId="77777777" w:rsidR="00D62BAB" w:rsidRDefault="00D62BAB">
      <w:pPr>
        <w:pStyle w:val="BodyText"/>
      </w:pPr>
    </w:p>
    <w:p w14:paraId="51CD182C" w14:textId="77777777" w:rsidR="00D62BAB" w:rsidRDefault="00D62BAB">
      <w:pPr>
        <w:pStyle w:val="BodyText"/>
      </w:pPr>
    </w:p>
    <w:p w14:paraId="4425246E" w14:textId="77777777" w:rsidR="00D62BAB" w:rsidRDefault="00D62BAB">
      <w:pPr>
        <w:pStyle w:val="BodyText"/>
        <w:spacing w:before="5"/>
      </w:pPr>
    </w:p>
    <w:p w14:paraId="5FF35EA2" w14:textId="77777777" w:rsidR="00D62BAB" w:rsidRDefault="003E34E4">
      <w:pPr>
        <w:pStyle w:val="Title"/>
      </w:pPr>
      <w:r>
        <w:t>BAR CODE MEDICATION ADMINISTRATION (BCMA)</w:t>
      </w:r>
    </w:p>
    <w:p w14:paraId="1682626B" w14:textId="77777777" w:rsidR="00D62BAB" w:rsidRDefault="003E34E4">
      <w:pPr>
        <w:spacing w:before="639"/>
        <w:ind w:left="260" w:right="540"/>
        <w:jc w:val="center"/>
        <w:rPr>
          <w:rFonts w:ascii="Arial"/>
          <w:b/>
          <w:sz w:val="48"/>
        </w:rPr>
      </w:pPr>
      <w:r>
        <w:rPr>
          <w:rFonts w:ascii="Arial"/>
          <w:b/>
          <w:sz w:val="48"/>
        </w:rPr>
        <w:t>TECHNICAL MANUAL/SECURITY GUIDE</w:t>
      </w:r>
    </w:p>
    <w:p w14:paraId="23065620" w14:textId="77777777" w:rsidR="00D62BAB" w:rsidRDefault="00D62BAB">
      <w:pPr>
        <w:pStyle w:val="BodyText"/>
        <w:spacing w:before="8"/>
        <w:rPr>
          <w:rFonts w:ascii="Arial"/>
          <w:b/>
          <w:sz w:val="55"/>
        </w:rPr>
      </w:pPr>
    </w:p>
    <w:p w14:paraId="4522C664" w14:textId="77777777" w:rsidR="00D62BAB" w:rsidRDefault="003E34E4">
      <w:pPr>
        <w:pStyle w:val="Heading1"/>
        <w:spacing w:line="413" w:lineRule="exact"/>
        <w:ind w:left="258" w:right="540"/>
        <w:jc w:val="center"/>
        <w:rPr>
          <w:rFonts w:ascii="Arial"/>
        </w:rPr>
      </w:pPr>
      <w:r>
        <w:rPr>
          <w:rFonts w:ascii="Arial"/>
        </w:rPr>
        <w:t>Version 3.0</w:t>
      </w:r>
    </w:p>
    <w:p w14:paraId="6221D014" w14:textId="77777777" w:rsidR="00D62BAB" w:rsidRDefault="003E34E4">
      <w:pPr>
        <w:spacing w:line="413" w:lineRule="exact"/>
        <w:ind w:left="260" w:right="540"/>
        <w:jc w:val="center"/>
        <w:rPr>
          <w:rFonts w:ascii="Arial"/>
          <w:sz w:val="36"/>
        </w:rPr>
      </w:pPr>
      <w:r>
        <w:rPr>
          <w:rFonts w:ascii="Arial"/>
          <w:sz w:val="36"/>
        </w:rPr>
        <w:t>February 2004</w:t>
      </w:r>
    </w:p>
    <w:p w14:paraId="463882BB" w14:textId="77777777" w:rsidR="00D62BAB" w:rsidRDefault="00D62BAB">
      <w:pPr>
        <w:pStyle w:val="BodyText"/>
        <w:spacing w:before="4"/>
        <w:rPr>
          <w:rFonts w:ascii="Arial"/>
          <w:sz w:val="31"/>
        </w:rPr>
      </w:pPr>
    </w:p>
    <w:p w14:paraId="00FC1641" w14:textId="77777777" w:rsidR="00D62BAB" w:rsidRDefault="003E34E4">
      <w:pPr>
        <w:spacing w:before="1"/>
        <w:ind w:left="260" w:right="537"/>
        <w:jc w:val="center"/>
        <w:rPr>
          <w:rFonts w:ascii="Arial"/>
          <w:sz w:val="24"/>
        </w:rPr>
      </w:pPr>
      <w:r>
        <w:rPr>
          <w:rFonts w:ascii="Arial"/>
          <w:sz w:val="24"/>
        </w:rPr>
        <w:t>(Revised December 2013)</w:t>
      </w:r>
    </w:p>
    <w:p w14:paraId="61EE78AE" w14:textId="77777777" w:rsidR="00D62BAB" w:rsidRDefault="00D62BAB">
      <w:pPr>
        <w:pStyle w:val="BodyText"/>
        <w:rPr>
          <w:rFonts w:ascii="Arial"/>
          <w:sz w:val="26"/>
        </w:rPr>
      </w:pPr>
    </w:p>
    <w:p w14:paraId="1498867A" w14:textId="77777777" w:rsidR="00D62BAB" w:rsidRDefault="00D62BAB">
      <w:pPr>
        <w:pStyle w:val="BodyText"/>
        <w:rPr>
          <w:rFonts w:ascii="Arial"/>
          <w:sz w:val="26"/>
        </w:rPr>
      </w:pPr>
    </w:p>
    <w:p w14:paraId="3A6BBE67" w14:textId="77777777" w:rsidR="00D62BAB" w:rsidRDefault="00D62BAB">
      <w:pPr>
        <w:pStyle w:val="BodyText"/>
        <w:rPr>
          <w:rFonts w:ascii="Arial"/>
          <w:sz w:val="26"/>
        </w:rPr>
      </w:pPr>
    </w:p>
    <w:p w14:paraId="52744537" w14:textId="77777777" w:rsidR="00D62BAB" w:rsidRDefault="00D62BAB">
      <w:pPr>
        <w:pStyle w:val="BodyText"/>
        <w:rPr>
          <w:rFonts w:ascii="Arial"/>
          <w:sz w:val="26"/>
        </w:rPr>
      </w:pPr>
    </w:p>
    <w:p w14:paraId="519039FA" w14:textId="77777777" w:rsidR="00D62BAB" w:rsidRDefault="00D62BAB">
      <w:pPr>
        <w:pStyle w:val="BodyText"/>
        <w:rPr>
          <w:rFonts w:ascii="Arial"/>
          <w:sz w:val="26"/>
        </w:rPr>
      </w:pPr>
    </w:p>
    <w:p w14:paraId="250D1459" w14:textId="77777777" w:rsidR="00D62BAB" w:rsidRDefault="00D62BAB">
      <w:pPr>
        <w:pStyle w:val="BodyText"/>
        <w:rPr>
          <w:rFonts w:ascii="Arial"/>
          <w:sz w:val="26"/>
        </w:rPr>
      </w:pPr>
    </w:p>
    <w:p w14:paraId="01D25CB9" w14:textId="77777777" w:rsidR="00D62BAB" w:rsidRDefault="00D62BAB">
      <w:pPr>
        <w:pStyle w:val="BodyText"/>
        <w:rPr>
          <w:rFonts w:ascii="Arial"/>
          <w:sz w:val="26"/>
        </w:rPr>
      </w:pPr>
    </w:p>
    <w:p w14:paraId="7E3BD622" w14:textId="77777777" w:rsidR="00D62BAB" w:rsidRDefault="00D62BAB">
      <w:pPr>
        <w:pStyle w:val="BodyText"/>
        <w:rPr>
          <w:rFonts w:ascii="Arial"/>
          <w:sz w:val="26"/>
        </w:rPr>
      </w:pPr>
    </w:p>
    <w:p w14:paraId="5892C7A5" w14:textId="77777777" w:rsidR="00D62BAB" w:rsidRDefault="00D62BAB">
      <w:pPr>
        <w:pStyle w:val="BodyText"/>
        <w:rPr>
          <w:rFonts w:ascii="Arial"/>
          <w:sz w:val="26"/>
        </w:rPr>
      </w:pPr>
    </w:p>
    <w:p w14:paraId="1201E813" w14:textId="77777777" w:rsidR="00D62BAB" w:rsidRDefault="00D62BAB">
      <w:pPr>
        <w:pStyle w:val="BodyText"/>
        <w:rPr>
          <w:rFonts w:ascii="Arial"/>
          <w:sz w:val="26"/>
        </w:rPr>
      </w:pPr>
    </w:p>
    <w:p w14:paraId="6E30E04A" w14:textId="77777777" w:rsidR="00D62BAB" w:rsidRDefault="00D62BAB">
      <w:pPr>
        <w:pStyle w:val="BodyText"/>
        <w:rPr>
          <w:rFonts w:ascii="Arial"/>
          <w:sz w:val="26"/>
        </w:rPr>
      </w:pPr>
    </w:p>
    <w:p w14:paraId="64196A58" w14:textId="77777777" w:rsidR="00D62BAB" w:rsidRDefault="00D62BAB">
      <w:pPr>
        <w:pStyle w:val="BodyText"/>
        <w:rPr>
          <w:rFonts w:ascii="Arial"/>
          <w:sz w:val="26"/>
        </w:rPr>
      </w:pPr>
    </w:p>
    <w:p w14:paraId="3E11AEBA" w14:textId="77777777" w:rsidR="00D62BAB" w:rsidRDefault="00D62BAB">
      <w:pPr>
        <w:pStyle w:val="BodyText"/>
        <w:rPr>
          <w:rFonts w:ascii="Arial"/>
          <w:sz w:val="26"/>
        </w:rPr>
      </w:pPr>
    </w:p>
    <w:p w14:paraId="4768D99B" w14:textId="77777777" w:rsidR="00D62BAB" w:rsidRDefault="00D62BAB">
      <w:pPr>
        <w:pStyle w:val="BodyText"/>
        <w:rPr>
          <w:rFonts w:ascii="Arial"/>
          <w:sz w:val="26"/>
        </w:rPr>
      </w:pPr>
    </w:p>
    <w:p w14:paraId="1C70E674" w14:textId="77777777" w:rsidR="00D62BAB" w:rsidRDefault="00D62BAB">
      <w:pPr>
        <w:pStyle w:val="BodyText"/>
        <w:rPr>
          <w:rFonts w:ascii="Arial"/>
          <w:sz w:val="26"/>
        </w:rPr>
      </w:pPr>
    </w:p>
    <w:p w14:paraId="3245AD22" w14:textId="77777777" w:rsidR="00D62BAB" w:rsidRDefault="00D62BAB">
      <w:pPr>
        <w:pStyle w:val="BodyText"/>
        <w:rPr>
          <w:rFonts w:ascii="Arial"/>
          <w:sz w:val="26"/>
        </w:rPr>
      </w:pPr>
    </w:p>
    <w:p w14:paraId="360FC5A6" w14:textId="77777777" w:rsidR="00D62BAB" w:rsidRDefault="00D62BAB">
      <w:pPr>
        <w:pStyle w:val="BodyText"/>
        <w:spacing w:before="9"/>
        <w:rPr>
          <w:rFonts w:ascii="Arial"/>
          <w:sz w:val="25"/>
        </w:rPr>
      </w:pPr>
    </w:p>
    <w:p w14:paraId="161E320C" w14:textId="77777777" w:rsidR="00D62BAB" w:rsidRDefault="00C60DEE">
      <w:pPr>
        <w:ind w:left="3231" w:right="3509"/>
        <w:jc w:val="center"/>
        <w:rPr>
          <w:rFonts w:ascii="Arial"/>
          <w:sz w:val="24"/>
        </w:rPr>
      </w:pPr>
      <w:r>
        <w:pict w14:anchorId="396204E7">
          <v:line id="_x0000_s1030" style="position:absolute;left:0;text-align:left;z-index:15729664;mso-position-horizontal-relative:page" from="216.15pt,8.25pt" to="57.75pt,8.25pt" strokeweight=".5pt">
            <w10:wrap anchorx="page"/>
          </v:line>
        </w:pict>
      </w:r>
      <w:r>
        <w:pict w14:anchorId="0062D668">
          <v:line id="_x0000_s1029" style="position:absolute;left:0;text-align:left;z-index:15730176;mso-position-horizontal-relative:page" from="390.9pt,8.5pt" to="549.3pt,8.5pt" strokeweight=".5pt">
            <w10:wrap anchorx="page"/>
          </v:line>
        </w:pict>
      </w:r>
      <w:r w:rsidR="003E34E4">
        <w:rPr>
          <w:rFonts w:ascii="Arial"/>
          <w:sz w:val="24"/>
        </w:rPr>
        <w:t>Department of Veterans Affairs Product Development</w:t>
      </w:r>
    </w:p>
    <w:p w14:paraId="1F72A771" w14:textId="77777777" w:rsidR="00D62BAB" w:rsidRDefault="00D62BAB">
      <w:pPr>
        <w:jc w:val="center"/>
        <w:rPr>
          <w:rFonts w:ascii="Arial"/>
          <w:sz w:val="24"/>
        </w:rPr>
        <w:sectPr w:rsidR="00D62BAB">
          <w:type w:val="continuous"/>
          <w:pgSz w:w="12240" w:h="15840"/>
          <w:pgMar w:top="1060" w:right="960" w:bottom="280" w:left="1240" w:header="720" w:footer="720" w:gutter="0"/>
          <w:cols w:space="720"/>
        </w:sectPr>
      </w:pPr>
    </w:p>
    <w:p w14:paraId="0C8E4C8E" w14:textId="77777777" w:rsidR="00D62BAB" w:rsidRDefault="00D62BAB">
      <w:pPr>
        <w:pStyle w:val="BodyText"/>
        <w:spacing w:before="4"/>
        <w:rPr>
          <w:rFonts w:ascii="Arial"/>
          <w:sz w:val="17"/>
        </w:rPr>
      </w:pPr>
    </w:p>
    <w:p w14:paraId="4A1BA765" w14:textId="77777777" w:rsidR="00D62BAB" w:rsidRDefault="00D62BAB">
      <w:pPr>
        <w:rPr>
          <w:rFonts w:ascii="Arial"/>
          <w:sz w:val="17"/>
        </w:rPr>
        <w:sectPr w:rsidR="00D62BAB">
          <w:pgSz w:w="12240" w:h="15840"/>
          <w:pgMar w:top="1500" w:right="960" w:bottom="280" w:left="1240" w:header="720" w:footer="720" w:gutter="0"/>
          <w:cols w:space="720"/>
        </w:sectPr>
      </w:pPr>
    </w:p>
    <w:p w14:paraId="21F1B64B" w14:textId="77777777" w:rsidR="00D62BAB" w:rsidRDefault="00D62BAB">
      <w:pPr>
        <w:pStyle w:val="BodyText"/>
        <w:rPr>
          <w:rFonts w:ascii="Arial"/>
          <w:sz w:val="10"/>
        </w:rPr>
      </w:pPr>
    </w:p>
    <w:p w14:paraId="50EB249A" w14:textId="77777777" w:rsidR="00D62BAB" w:rsidRDefault="003E34E4">
      <w:pPr>
        <w:spacing w:before="91"/>
        <w:ind w:left="200" w:right="515"/>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67E7FB1D" w14:textId="77777777" w:rsidR="00D62BAB" w:rsidRDefault="00D62BAB">
      <w:pPr>
        <w:pStyle w:val="BodyText"/>
        <w:spacing w:before="4"/>
        <w:rPr>
          <w:sz w:val="22"/>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9"/>
        <w:gridCol w:w="1260"/>
        <w:gridCol w:w="1351"/>
        <w:gridCol w:w="6151"/>
      </w:tblGrid>
      <w:tr w:rsidR="00D62BAB" w14:paraId="62BBC5C9" w14:textId="77777777">
        <w:trPr>
          <w:trHeight w:val="805"/>
        </w:trPr>
        <w:tc>
          <w:tcPr>
            <w:tcW w:w="1049" w:type="dxa"/>
            <w:shd w:val="clear" w:color="auto" w:fill="E6E6E6"/>
          </w:tcPr>
          <w:p w14:paraId="49997933" w14:textId="77777777" w:rsidR="00D62BAB" w:rsidRDefault="00D62BAB">
            <w:pPr>
              <w:pStyle w:val="TableParagraph"/>
              <w:spacing w:before="4"/>
              <w:rPr>
                <w:sz w:val="20"/>
              </w:rPr>
            </w:pPr>
          </w:p>
          <w:p w14:paraId="1FCB886C" w14:textId="77777777" w:rsidR="00D62BAB" w:rsidRDefault="003E34E4">
            <w:pPr>
              <w:pStyle w:val="TableParagraph"/>
              <w:spacing w:before="1"/>
              <w:ind w:right="266"/>
              <w:jc w:val="right"/>
              <w:rPr>
                <w:rFonts w:ascii="Arial"/>
                <w:b/>
              </w:rPr>
            </w:pPr>
            <w:r>
              <w:rPr>
                <w:rFonts w:ascii="Arial"/>
                <w:b/>
              </w:rPr>
              <w:t>Date</w:t>
            </w:r>
          </w:p>
        </w:tc>
        <w:tc>
          <w:tcPr>
            <w:tcW w:w="1260" w:type="dxa"/>
            <w:shd w:val="clear" w:color="auto" w:fill="E6E6E6"/>
          </w:tcPr>
          <w:p w14:paraId="5E3D6A7A" w14:textId="77777777" w:rsidR="00D62BAB" w:rsidRDefault="00D62BAB">
            <w:pPr>
              <w:pStyle w:val="TableParagraph"/>
              <w:spacing w:before="4"/>
              <w:rPr>
                <w:sz w:val="20"/>
              </w:rPr>
            </w:pPr>
          </w:p>
          <w:p w14:paraId="752AC2F4" w14:textId="77777777" w:rsidR="00D62BAB" w:rsidRDefault="003E34E4">
            <w:pPr>
              <w:pStyle w:val="TableParagraph"/>
              <w:spacing w:before="1"/>
              <w:ind w:left="304" w:right="173" w:hanging="96"/>
              <w:rPr>
                <w:rFonts w:ascii="Arial"/>
                <w:b/>
              </w:rPr>
            </w:pPr>
            <w:r>
              <w:rPr>
                <w:rFonts w:ascii="Arial"/>
                <w:b/>
              </w:rPr>
              <w:t>Revised Pages</w:t>
            </w:r>
          </w:p>
        </w:tc>
        <w:tc>
          <w:tcPr>
            <w:tcW w:w="1351" w:type="dxa"/>
            <w:shd w:val="clear" w:color="auto" w:fill="E6E6E6"/>
          </w:tcPr>
          <w:p w14:paraId="0485F56B" w14:textId="77777777" w:rsidR="00D62BAB" w:rsidRDefault="00D62BAB">
            <w:pPr>
              <w:pStyle w:val="TableParagraph"/>
              <w:spacing w:before="4"/>
              <w:rPr>
                <w:sz w:val="20"/>
              </w:rPr>
            </w:pPr>
          </w:p>
          <w:p w14:paraId="2224B734" w14:textId="77777777" w:rsidR="00D62BAB" w:rsidRDefault="003E34E4">
            <w:pPr>
              <w:pStyle w:val="TableParagraph"/>
              <w:spacing w:before="1"/>
              <w:ind w:left="258" w:right="226" w:firstLine="115"/>
              <w:rPr>
                <w:rFonts w:ascii="Arial"/>
                <w:b/>
              </w:rPr>
            </w:pPr>
            <w:r>
              <w:rPr>
                <w:rFonts w:ascii="Arial"/>
                <w:b/>
              </w:rPr>
              <w:t>Patch Number</w:t>
            </w:r>
          </w:p>
        </w:tc>
        <w:tc>
          <w:tcPr>
            <w:tcW w:w="6151" w:type="dxa"/>
            <w:shd w:val="clear" w:color="auto" w:fill="E6E6E6"/>
          </w:tcPr>
          <w:p w14:paraId="75951B9B" w14:textId="77777777" w:rsidR="00D62BAB" w:rsidRDefault="00D62BAB">
            <w:pPr>
              <w:pStyle w:val="TableParagraph"/>
              <w:spacing w:before="4"/>
              <w:rPr>
                <w:sz w:val="20"/>
              </w:rPr>
            </w:pPr>
          </w:p>
          <w:p w14:paraId="745101B7" w14:textId="77777777" w:rsidR="00D62BAB" w:rsidRDefault="003E34E4">
            <w:pPr>
              <w:pStyle w:val="TableParagraph"/>
              <w:spacing w:before="1"/>
              <w:ind w:left="2449" w:right="2435"/>
              <w:jc w:val="center"/>
              <w:rPr>
                <w:rFonts w:ascii="Arial"/>
                <w:b/>
              </w:rPr>
            </w:pPr>
            <w:r>
              <w:rPr>
                <w:rFonts w:ascii="Arial"/>
                <w:b/>
              </w:rPr>
              <w:t>Description</w:t>
            </w:r>
          </w:p>
        </w:tc>
      </w:tr>
      <w:tr w:rsidR="00D62BAB" w14:paraId="25F9314B" w14:textId="77777777">
        <w:trPr>
          <w:trHeight w:val="1770"/>
        </w:trPr>
        <w:tc>
          <w:tcPr>
            <w:tcW w:w="1049" w:type="dxa"/>
          </w:tcPr>
          <w:p w14:paraId="589F970B" w14:textId="77777777" w:rsidR="00D62BAB" w:rsidRDefault="003E34E4">
            <w:pPr>
              <w:pStyle w:val="TableParagraph"/>
              <w:spacing w:line="223" w:lineRule="exact"/>
              <w:ind w:right="265"/>
              <w:jc w:val="right"/>
              <w:rPr>
                <w:sz w:val="20"/>
              </w:rPr>
            </w:pPr>
            <w:r>
              <w:rPr>
                <w:w w:val="95"/>
                <w:sz w:val="20"/>
              </w:rPr>
              <w:t>12/2013</w:t>
            </w:r>
          </w:p>
        </w:tc>
        <w:tc>
          <w:tcPr>
            <w:tcW w:w="1260" w:type="dxa"/>
          </w:tcPr>
          <w:p w14:paraId="7D7277D4" w14:textId="77777777" w:rsidR="00D62BAB" w:rsidRDefault="003E34E4">
            <w:pPr>
              <w:pStyle w:val="TableParagraph"/>
              <w:ind w:left="237" w:right="220"/>
              <w:jc w:val="center"/>
              <w:rPr>
                <w:sz w:val="20"/>
              </w:rPr>
            </w:pPr>
            <w:r>
              <w:rPr>
                <w:sz w:val="20"/>
              </w:rPr>
              <w:t>i-ii, 9, 10, 10a-10b,</w:t>
            </w:r>
          </w:p>
          <w:p w14:paraId="2B6C035E" w14:textId="77777777" w:rsidR="00D62BAB" w:rsidRDefault="003E34E4">
            <w:pPr>
              <w:pStyle w:val="TableParagraph"/>
              <w:ind w:left="233" w:right="220"/>
              <w:jc w:val="center"/>
              <w:rPr>
                <w:sz w:val="20"/>
              </w:rPr>
            </w:pPr>
            <w:r>
              <w:rPr>
                <w:sz w:val="20"/>
              </w:rPr>
              <w:t>14,</w:t>
            </w:r>
          </w:p>
          <w:p w14:paraId="69C9F0A8" w14:textId="77777777" w:rsidR="00D62BAB" w:rsidRDefault="003E34E4">
            <w:pPr>
              <w:pStyle w:val="TableParagraph"/>
              <w:spacing w:before="35"/>
              <w:ind w:left="234" w:right="220"/>
              <w:jc w:val="center"/>
              <w:rPr>
                <w:sz w:val="20"/>
              </w:rPr>
            </w:pPr>
            <w:r>
              <w:rPr>
                <w:sz w:val="20"/>
              </w:rPr>
              <w:t>18a</w:t>
            </w:r>
          </w:p>
        </w:tc>
        <w:tc>
          <w:tcPr>
            <w:tcW w:w="1351" w:type="dxa"/>
          </w:tcPr>
          <w:p w14:paraId="03225020" w14:textId="77777777" w:rsidR="00D62BAB" w:rsidRDefault="003E34E4">
            <w:pPr>
              <w:pStyle w:val="TableParagraph"/>
              <w:spacing w:line="223" w:lineRule="exact"/>
              <w:ind w:left="244"/>
              <w:rPr>
                <w:sz w:val="20"/>
              </w:rPr>
            </w:pPr>
            <w:r>
              <w:rPr>
                <w:sz w:val="20"/>
              </w:rPr>
              <w:t>PSB*3*70</w:t>
            </w:r>
          </w:p>
        </w:tc>
        <w:tc>
          <w:tcPr>
            <w:tcW w:w="6151" w:type="dxa"/>
          </w:tcPr>
          <w:p w14:paraId="56688F1A" w14:textId="77777777" w:rsidR="00D62BAB" w:rsidRDefault="003E34E4">
            <w:pPr>
              <w:pStyle w:val="TableParagraph"/>
              <w:ind w:left="107" w:right="148"/>
              <w:rPr>
                <w:sz w:val="20"/>
              </w:rPr>
            </w:pPr>
            <w:r>
              <w:rPr>
                <w:sz w:val="20"/>
              </w:rPr>
              <w:t>Added “Documenting Backlog PRNs” to Manager’s Menu. Added note that Missed Medications, Ward Administration Times, and Due List BCMA CHUI reports are Inpatient, only. Added PSB NO WITNESS Security Key. Missing Dose Request option removed from CHUI menus. Added “VHIC 4.0 Card Bar Code Scanning Support” to External Relations section.</w:t>
            </w:r>
          </w:p>
          <w:p w14:paraId="0446AA20" w14:textId="77777777" w:rsidR="00D62BAB" w:rsidRDefault="003E34E4">
            <w:pPr>
              <w:pStyle w:val="TableParagraph"/>
              <w:spacing w:before="77"/>
              <w:ind w:left="107"/>
              <w:rPr>
                <w:sz w:val="20"/>
              </w:rPr>
            </w:pPr>
            <w:r>
              <w:rPr>
                <w:highlight w:val="yellow"/>
              </w:rPr>
              <w:t>REDACTED</w:t>
            </w:r>
          </w:p>
        </w:tc>
      </w:tr>
      <w:tr w:rsidR="00D62BAB" w14:paraId="12F1E5EF" w14:textId="77777777">
        <w:trPr>
          <w:trHeight w:val="1240"/>
        </w:trPr>
        <w:tc>
          <w:tcPr>
            <w:tcW w:w="1049" w:type="dxa"/>
          </w:tcPr>
          <w:p w14:paraId="63E4CF67" w14:textId="77777777" w:rsidR="00D62BAB" w:rsidRDefault="003E34E4">
            <w:pPr>
              <w:pStyle w:val="TableParagraph"/>
              <w:spacing w:line="223" w:lineRule="exact"/>
              <w:ind w:right="265"/>
              <w:jc w:val="right"/>
              <w:rPr>
                <w:sz w:val="20"/>
              </w:rPr>
            </w:pPr>
            <w:r>
              <w:rPr>
                <w:w w:val="95"/>
                <w:sz w:val="20"/>
              </w:rPr>
              <w:t>01/2011</w:t>
            </w:r>
          </w:p>
        </w:tc>
        <w:tc>
          <w:tcPr>
            <w:tcW w:w="1260" w:type="dxa"/>
          </w:tcPr>
          <w:p w14:paraId="5BF5955B" w14:textId="77777777" w:rsidR="00D62BAB" w:rsidRDefault="003E34E4">
            <w:pPr>
              <w:pStyle w:val="TableParagraph"/>
              <w:spacing w:line="223" w:lineRule="exact"/>
              <w:ind w:left="117" w:right="104"/>
              <w:jc w:val="center"/>
              <w:rPr>
                <w:sz w:val="20"/>
              </w:rPr>
            </w:pPr>
            <w:r>
              <w:rPr>
                <w:sz w:val="20"/>
              </w:rPr>
              <w:t>i-ii, 6, 7, 10,</w:t>
            </w:r>
          </w:p>
          <w:p w14:paraId="776FB652" w14:textId="77777777" w:rsidR="00D62BAB" w:rsidRDefault="003E34E4">
            <w:pPr>
              <w:pStyle w:val="TableParagraph"/>
              <w:ind w:left="233" w:right="220"/>
              <w:jc w:val="center"/>
              <w:rPr>
                <w:sz w:val="20"/>
              </w:rPr>
            </w:pPr>
            <w:r>
              <w:rPr>
                <w:sz w:val="20"/>
              </w:rPr>
              <w:t>15,</w:t>
            </w:r>
          </w:p>
          <w:p w14:paraId="13B26812" w14:textId="77777777" w:rsidR="00D62BAB" w:rsidRDefault="003E34E4">
            <w:pPr>
              <w:pStyle w:val="TableParagraph"/>
              <w:spacing w:before="39"/>
              <w:ind w:left="230" w:right="220"/>
              <w:jc w:val="center"/>
              <w:rPr>
                <w:sz w:val="20"/>
              </w:rPr>
            </w:pPr>
            <w:r>
              <w:rPr>
                <w:sz w:val="20"/>
              </w:rPr>
              <w:t>B-2, B-4</w:t>
            </w:r>
          </w:p>
        </w:tc>
        <w:tc>
          <w:tcPr>
            <w:tcW w:w="1351" w:type="dxa"/>
          </w:tcPr>
          <w:p w14:paraId="3E4F2CD1" w14:textId="77777777" w:rsidR="00D62BAB" w:rsidRDefault="003E34E4">
            <w:pPr>
              <w:pStyle w:val="TableParagraph"/>
              <w:spacing w:line="223" w:lineRule="exact"/>
              <w:ind w:left="244"/>
              <w:rPr>
                <w:sz w:val="20"/>
              </w:rPr>
            </w:pPr>
            <w:r>
              <w:rPr>
                <w:sz w:val="20"/>
              </w:rPr>
              <w:t>PSB*3*42</w:t>
            </w:r>
          </w:p>
        </w:tc>
        <w:tc>
          <w:tcPr>
            <w:tcW w:w="6151" w:type="dxa"/>
          </w:tcPr>
          <w:p w14:paraId="7E772331" w14:textId="77777777" w:rsidR="00D62BAB" w:rsidRDefault="003E34E4">
            <w:pPr>
              <w:pStyle w:val="TableParagraph"/>
              <w:spacing w:line="324" w:lineRule="auto"/>
              <w:ind w:left="107" w:right="537"/>
              <w:rPr>
                <w:sz w:val="20"/>
              </w:rPr>
            </w:pPr>
            <w:r>
              <w:rPr>
                <w:sz w:val="20"/>
              </w:rPr>
              <w:t>Added note and list of BCMA Reports that were added to GUI only. Added definition of data field change for Indian Health Service.</w:t>
            </w:r>
          </w:p>
          <w:p w14:paraId="3B8E03C4" w14:textId="77777777" w:rsidR="00D62BAB" w:rsidRDefault="003E34E4">
            <w:pPr>
              <w:pStyle w:val="TableParagraph"/>
              <w:spacing w:line="228" w:lineRule="exact"/>
              <w:ind w:left="107"/>
              <w:rPr>
                <w:sz w:val="20"/>
              </w:rPr>
            </w:pPr>
            <w:r>
              <w:rPr>
                <w:sz w:val="20"/>
              </w:rPr>
              <w:t>Added Indian Health Service terms to Glossary.</w:t>
            </w:r>
          </w:p>
          <w:p w14:paraId="52333E82" w14:textId="77777777" w:rsidR="00D62BAB" w:rsidRDefault="003E34E4">
            <w:pPr>
              <w:pStyle w:val="TableParagraph"/>
              <w:spacing w:before="77"/>
              <w:ind w:left="158"/>
              <w:rPr>
                <w:sz w:val="20"/>
              </w:rPr>
            </w:pPr>
            <w:r>
              <w:rPr>
                <w:highlight w:val="yellow"/>
              </w:rPr>
              <w:t>REDACTED</w:t>
            </w:r>
          </w:p>
        </w:tc>
      </w:tr>
      <w:tr w:rsidR="00D62BAB" w14:paraId="37D79FEC" w14:textId="77777777">
        <w:trPr>
          <w:trHeight w:val="1540"/>
        </w:trPr>
        <w:tc>
          <w:tcPr>
            <w:tcW w:w="1049" w:type="dxa"/>
          </w:tcPr>
          <w:p w14:paraId="650EBA18" w14:textId="77777777" w:rsidR="00D62BAB" w:rsidRDefault="003E34E4">
            <w:pPr>
              <w:pStyle w:val="TableParagraph"/>
              <w:spacing w:line="223" w:lineRule="exact"/>
              <w:ind w:right="265"/>
              <w:jc w:val="right"/>
              <w:rPr>
                <w:sz w:val="20"/>
              </w:rPr>
            </w:pPr>
            <w:r>
              <w:rPr>
                <w:w w:val="95"/>
                <w:sz w:val="20"/>
              </w:rPr>
              <w:t>10/2009</w:t>
            </w:r>
          </w:p>
        </w:tc>
        <w:tc>
          <w:tcPr>
            <w:tcW w:w="1260" w:type="dxa"/>
          </w:tcPr>
          <w:p w14:paraId="0106145F" w14:textId="77777777" w:rsidR="00D62BAB" w:rsidRDefault="003E34E4">
            <w:pPr>
              <w:pStyle w:val="TableParagraph"/>
              <w:spacing w:line="223" w:lineRule="exact"/>
              <w:ind w:left="117" w:right="101"/>
              <w:jc w:val="center"/>
              <w:rPr>
                <w:sz w:val="20"/>
              </w:rPr>
            </w:pPr>
            <w:r>
              <w:rPr>
                <w:sz w:val="20"/>
              </w:rPr>
              <w:t>i-ii, 7, 9, 17</w:t>
            </w:r>
          </w:p>
        </w:tc>
        <w:tc>
          <w:tcPr>
            <w:tcW w:w="1351" w:type="dxa"/>
          </w:tcPr>
          <w:p w14:paraId="61483855" w14:textId="77777777" w:rsidR="00D62BAB" w:rsidRDefault="003E34E4">
            <w:pPr>
              <w:pStyle w:val="TableParagraph"/>
              <w:spacing w:line="223" w:lineRule="exact"/>
              <w:ind w:left="244"/>
              <w:rPr>
                <w:sz w:val="20"/>
              </w:rPr>
            </w:pPr>
            <w:r>
              <w:rPr>
                <w:sz w:val="20"/>
              </w:rPr>
              <w:t>PSB*3*47</w:t>
            </w:r>
          </w:p>
        </w:tc>
        <w:tc>
          <w:tcPr>
            <w:tcW w:w="6151" w:type="dxa"/>
          </w:tcPr>
          <w:p w14:paraId="2AA5FB15" w14:textId="77777777" w:rsidR="00D62BAB" w:rsidRDefault="003E34E4">
            <w:pPr>
              <w:pStyle w:val="TableParagraph"/>
              <w:spacing w:line="242" w:lineRule="auto"/>
              <w:ind w:left="107" w:right="148"/>
              <w:rPr>
                <w:sz w:val="20"/>
              </w:rPr>
            </w:pPr>
            <w:r>
              <w:rPr>
                <w:sz w:val="20"/>
              </w:rPr>
              <w:t xml:space="preserve">Added PSBPXFL and PSBPXLP to the list of installed routines. Add Immunizations Documentation by BCMA Nightly Task [PSB PX BCMA2PCE TASK] option to the </w:t>
            </w:r>
            <w:r>
              <w:rPr>
                <w:i/>
                <w:sz w:val="20"/>
              </w:rPr>
              <w:t xml:space="preserve">Manager </w:t>
            </w:r>
            <w:r>
              <w:rPr>
                <w:sz w:val="20"/>
              </w:rPr>
              <w:t>[PSB MGR] menu. Added Patient Care Encounter to the External Relationships section.</w:t>
            </w:r>
          </w:p>
          <w:p w14:paraId="3C9E30A4" w14:textId="77777777" w:rsidR="00D62BAB" w:rsidRDefault="00D62BAB">
            <w:pPr>
              <w:pStyle w:val="TableParagraph"/>
              <w:spacing w:before="11"/>
              <w:rPr>
                <w:sz w:val="28"/>
              </w:rPr>
            </w:pPr>
          </w:p>
          <w:p w14:paraId="1BBCDF85" w14:textId="77777777" w:rsidR="00D62BAB" w:rsidRDefault="003E34E4">
            <w:pPr>
              <w:pStyle w:val="TableParagraph"/>
              <w:ind w:left="107"/>
              <w:rPr>
                <w:sz w:val="20"/>
              </w:rPr>
            </w:pPr>
            <w:r>
              <w:rPr>
                <w:highlight w:val="yellow"/>
              </w:rPr>
              <w:t>REDACTED</w:t>
            </w:r>
          </w:p>
        </w:tc>
      </w:tr>
      <w:tr w:rsidR="00D62BAB" w14:paraId="17E57019" w14:textId="77777777">
        <w:trPr>
          <w:trHeight w:val="3157"/>
        </w:trPr>
        <w:tc>
          <w:tcPr>
            <w:tcW w:w="1049" w:type="dxa"/>
          </w:tcPr>
          <w:p w14:paraId="661EF9D2" w14:textId="77777777" w:rsidR="00D62BAB" w:rsidRDefault="003E34E4">
            <w:pPr>
              <w:pStyle w:val="TableParagraph"/>
              <w:spacing w:line="223" w:lineRule="exact"/>
              <w:ind w:right="265"/>
              <w:jc w:val="right"/>
              <w:rPr>
                <w:sz w:val="20"/>
              </w:rPr>
            </w:pPr>
            <w:r>
              <w:rPr>
                <w:w w:val="95"/>
                <w:sz w:val="20"/>
              </w:rPr>
              <w:t>01/2009</w:t>
            </w:r>
          </w:p>
        </w:tc>
        <w:tc>
          <w:tcPr>
            <w:tcW w:w="1260" w:type="dxa"/>
          </w:tcPr>
          <w:p w14:paraId="4D62EC5E" w14:textId="77777777" w:rsidR="00D62BAB" w:rsidRDefault="003E34E4">
            <w:pPr>
              <w:pStyle w:val="TableParagraph"/>
              <w:spacing w:line="223" w:lineRule="exact"/>
              <w:ind w:left="117" w:right="103"/>
              <w:jc w:val="center"/>
              <w:rPr>
                <w:sz w:val="20"/>
              </w:rPr>
            </w:pPr>
            <w:r>
              <w:rPr>
                <w:sz w:val="20"/>
              </w:rPr>
              <w:t>i-ii, iv, 6-7,</w:t>
            </w:r>
          </w:p>
          <w:p w14:paraId="6712AE62" w14:textId="77777777" w:rsidR="00D62BAB" w:rsidRDefault="003E34E4">
            <w:pPr>
              <w:pStyle w:val="TableParagraph"/>
              <w:spacing w:before="39"/>
              <w:ind w:left="236" w:right="220"/>
              <w:jc w:val="center"/>
              <w:rPr>
                <w:sz w:val="20"/>
              </w:rPr>
            </w:pPr>
            <w:r>
              <w:rPr>
                <w:sz w:val="20"/>
              </w:rPr>
              <w:t>13-14,</w:t>
            </w:r>
          </w:p>
          <w:p w14:paraId="52B8D671" w14:textId="77777777" w:rsidR="00D62BAB" w:rsidRDefault="003E34E4">
            <w:pPr>
              <w:pStyle w:val="TableParagraph"/>
              <w:spacing w:before="41"/>
              <w:ind w:left="117" w:right="103"/>
              <w:jc w:val="center"/>
              <w:rPr>
                <w:sz w:val="20"/>
              </w:rPr>
            </w:pPr>
            <w:r>
              <w:rPr>
                <w:sz w:val="20"/>
              </w:rPr>
              <w:t>18-19, 21</w:t>
            </w:r>
          </w:p>
        </w:tc>
        <w:tc>
          <w:tcPr>
            <w:tcW w:w="1351" w:type="dxa"/>
          </w:tcPr>
          <w:p w14:paraId="18079C06" w14:textId="77777777" w:rsidR="00D62BAB" w:rsidRDefault="003E34E4">
            <w:pPr>
              <w:pStyle w:val="TableParagraph"/>
              <w:spacing w:line="223" w:lineRule="exact"/>
              <w:ind w:left="244"/>
              <w:rPr>
                <w:sz w:val="20"/>
              </w:rPr>
            </w:pPr>
            <w:r>
              <w:rPr>
                <w:sz w:val="20"/>
              </w:rPr>
              <w:t>PSB*3*28</w:t>
            </w:r>
          </w:p>
        </w:tc>
        <w:tc>
          <w:tcPr>
            <w:tcW w:w="6151" w:type="dxa"/>
          </w:tcPr>
          <w:p w14:paraId="76F94607" w14:textId="77777777" w:rsidR="00D62BAB" w:rsidRDefault="003E34E4">
            <w:pPr>
              <w:pStyle w:val="TableParagraph"/>
              <w:numPr>
                <w:ilvl w:val="0"/>
                <w:numId w:val="13"/>
              </w:numPr>
              <w:tabs>
                <w:tab w:val="left" w:pos="223"/>
              </w:tabs>
              <w:spacing w:line="223" w:lineRule="exact"/>
              <w:ind w:left="222"/>
              <w:rPr>
                <w:sz w:val="20"/>
              </w:rPr>
            </w:pPr>
            <w:r>
              <w:rPr>
                <w:sz w:val="20"/>
              </w:rPr>
              <w:t>Update Table of Contents to include Remote Procedure Calls. (p.</w:t>
            </w:r>
            <w:r>
              <w:rPr>
                <w:spacing w:val="-14"/>
                <w:sz w:val="20"/>
              </w:rPr>
              <w:t xml:space="preserve"> </w:t>
            </w:r>
            <w:r>
              <w:rPr>
                <w:sz w:val="20"/>
              </w:rPr>
              <w:t>iv)</w:t>
            </w:r>
          </w:p>
          <w:p w14:paraId="54006F0E" w14:textId="77777777" w:rsidR="00D62BAB" w:rsidRDefault="003E34E4">
            <w:pPr>
              <w:pStyle w:val="TableParagraph"/>
              <w:numPr>
                <w:ilvl w:val="0"/>
                <w:numId w:val="13"/>
              </w:numPr>
              <w:tabs>
                <w:tab w:val="left" w:pos="223"/>
              </w:tabs>
              <w:spacing w:before="39"/>
              <w:ind w:right="393" w:firstLine="0"/>
              <w:rPr>
                <w:sz w:val="20"/>
              </w:rPr>
            </w:pPr>
            <w:r>
              <w:rPr>
                <w:sz w:val="20"/>
              </w:rPr>
              <w:t>Increased the total for the BCMA V .3.0 routines to 85 and files to 6. (p.6-7)</w:t>
            </w:r>
          </w:p>
          <w:p w14:paraId="2FB1574F" w14:textId="77777777" w:rsidR="00D62BAB" w:rsidRDefault="003E34E4">
            <w:pPr>
              <w:pStyle w:val="TableParagraph"/>
              <w:numPr>
                <w:ilvl w:val="0"/>
                <w:numId w:val="13"/>
              </w:numPr>
              <w:tabs>
                <w:tab w:val="left" w:pos="223"/>
              </w:tabs>
              <w:spacing w:before="41"/>
              <w:ind w:right="547" w:firstLine="0"/>
              <w:rPr>
                <w:sz w:val="20"/>
              </w:rPr>
            </w:pPr>
            <w:r>
              <w:rPr>
                <w:sz w:val="20"/>
              </w:rPr>
              <w:t>Updated the files and “BCMA V.3.0 Routines Installed onto VistA Server” Example. (p.7)</w:t>
            </w:r>
          </w:p>
          <w:p w14:paraId="416F48C4" w14:textId="77777777" w:rsidR="00D62BAB" w:rsidRDefault="003E34E4">
            <w:pPr>
              <w:pStyle w:val="TableParagraph"/>
              <w:numPr>
                <w:ilvl w:val="0"/>
                <w:numId w:val="13"/>
              </w:numPr>
              <w:tabs>
                <w:tab w:val="left" w:pos="223"/>
              </w:tabs>
              <w:spacing w:before="39" w:line="283" w:lineRule="auto"/>
              <w:ind w:right="466" w:firstLine="0"/>
              <w:rPr>
                <w:sz w:val="20"/>
              </w:rPr>
            </w:pPr>
            <w:r>
              <w:rPr>
                <w:sz w:val="20"/>
              </w:rPr>
              <w:t>Updated the Mail Group Types in BCMA V.3.0 to include scanning failures. (p.</w:t>
            </w:r>
            <w:r>
              <w:rPr>
                <w:spacing w:val="1"/>
                <w:sz w:val="20"/>
              </w:rPr>
              <w:t xml:space="preserve"> </w:t>
            </w:r>
            <w:r>
              <w:rPr>
                <w:sz w:val="20"/>
              </w:rPr>
              <w:t>13)</w:t>
            </w:r>
          </w:p>
          <w:p w14:paraId="65476396" w14:textId="77777777" w:rsidR="00D62BAB" w:rsidRDefault="003E34E4">
            <w:pPr>
              <w:pStyle w:val="TableParagraph"/>
              <w:numPr>
                <w:ilvl w:val="0"/>
                <w:numId w:val="13"/>
              </w:numPr>
              <w:tabs>
                <w:tab w:val="left" w:pos="223"/>
              </w:tabs>
              <w:spacing w:line="227" w:lineRule="exact"/>
              <w:ind w:left="222"/>
              <w:rPr>
                <w:sz w:val="20"/>
              </w:rPr>
            </w:pPr>
            <w:r>
              <w:rPr>
                <w:sz w:val="20"/>
              </w:rPr>
              <w:t>Updated Security Keys to include PSB UNABLE TO SCAN. (p.</w:t>
            </w:r>
            <w:r>
              <w:rPr>
                <w:spacing w:val="-9"/>
                <w:sz w:val="20"/>
              </w:rPr>
              <w:t xml:space="preserve"> </w:t>
            </w:r>
            <w:r>
              <w:rPr>
                <w:sz w:val="20"/>
              </w:rPr>
              <w:t>14)</w:t>
            </w:r>
          </w:p>
          <w:p w14:paraId="7EC47044" w14:textId="77777777" w:rsidR="00D62BAB" w:rsidRDefault="003E34E4">
            <w:pPr>
              <w:pStyle w:val="TableParagraph"/>
              <w:numPr>
                <w:ilvl w:val="0"/>
                <w:numId w:val="13"/>
              </w:numPr>
              <w:tabs>
                <w:tab w:val="left" w:pos="225"/>
              </w:tabs>
              <w:spacing w:before="42"/>
              <w:ind w:left="224" w:hanging="119"/>
              <w:rPr>
                <w:sz w:val="20"/>
              </w:rPr>
            </w:pPr>
            <w:r>
              <w:rPr>
                <w:sz w:val="20"/>
              </w:rPr>
              <w:t>Added list of Remote Procedure Calls (RPCs). (p.</w:t>
            </w:r>
            <w:r>
              <w:rPr>
                <w:spacing w:val="-4"/>
                <w:sz w:val="20"/>
              </w:rPr>
              <w:t xml:space="preserve"> </w:t>
            </w:r>
            <w:r>
              <w:rPr>
                <w:sz w:val="20"/>
              </w:rPr>
              <w:t>18)</w:t>
            </w:r>
          </w:p>
          <w:p w14:paraId="5113EDCB" w14:textId="77777777" w:rsidR="00D62BAB" w:rsidRDefault="003E34E4">
            <w:pPr>
              <w:pStyle w:val="TableParagraph"/>
              <w:spacing w:before="38"/>
              <w:ind w:left="106"/>
              <w:rPr>
                <w:sz w:val="20"/>
              </w:rPr>
            </w:pPr>
            <w:r>
              <w:rPr>
                <w:sz w:val="20"/>
              </w:rPr>
              <w:t>-Added new Glossary entry for LIMITED ACCESS BCMA. (p. 19)</w:t>
            </w:r>
          </w:p>
          <w:p w14:paraId="04965FCA" w14:textId="77777777" w:rsidR="00D62BAB" w:rsidRDefault="003E34E4">
            <w:pPr>
              <w:pStyle w:val="TableParagraph"/>
              <w:numPr>
                <w:ilvl w:val="0"/>
                <w:numId w:val="13"/>
              </w:numPr>
              <w:tabs>
                <w:tab w:val="left" w:pos="225"/>
              </w:tabs>
              <w:spacing w:before="8" w:line="272" w:lineRule="exact"/>
              <w:ind w:left="106" w:right="686" w:firstLine="0"/>
              <w:rPr>
                <w:sz w:val="20"/>
              </w:rPr>
            </w:pPr>
            <w:r>
              <w:rPr>
                <w:sz w:val="20"/>
              </w:rPr>
              <w:t xml:space="preserve">Added new Glossary entry for PSB UNABLE TO SCAN. (p. 21) </w:t>
            </w:r>
            <w:r>
              <w:rPr>
                <w:highlight w:val="yellow"/>
              </w:rPr>
              <w:t>REDACTED</w:t>
            </w:r>
          </w:p>
        </w:tc>
      </w:tr>
      <w:tr w:rsidR="00D62BAB" w14:paraId="35BEF28E" w14:textId="77777777">
        <w:trPr>
          <w:trHeight w:val="2000"/>
        </w:trPr>
        <w:tc>
          <w:tcPr>
            <w:tcW w:w="1049" w:type="dxa"/>
          </w:tcPr>
          <w:p w14:paraId="580A2CE6" w14:textId="77777777" w:rsidR="00D62BAB" w:rsidRDefault="003E34E4">
            <w:pPr>
              <w:pStyle w:val="TableParagraph"/>
              <w:spacing w:line="225" w:lineRule="exact"/>
              <w:ind w:right="265"/>
              <w:jc w:val="right"/>
              <w:rPr>
                <w:sz w:val="20"/>
              </w:rPr>
            </w:pPr>
            <w:r>
              <w:rPr>
                <w:w w:val="95"/>
                <w:sz w:val="20"/>
              </w:rPr>
              <w:t>03/2008</w:t>
            </w:r>
          </w:p>
        </w:tc>
        <w:tc>
          <w:tcPr>
            <w:tcW w:w="1260" w:type="dxa"/>
          </w:tcPr>
          <w:p w14:paraId="196947C7" w14:textId="77777777" w:rsidR="00D62BAB" w:rsidRDefault="003E34E4">
            <w:pPr>
              <w:pStyle w:val="TableParagraph"/>
              <w:spacing w:line="225" w:lineRule="exact"/>
              <w:ind w:left="237"/>
              <w:rPr>
                <w:sz w:val="20"/>
              </w:rPr>
            </w:pPr>
            <w:r>
              <w:rPr>
                <w:sz w:val="20"/>
              </w:rPr>
              <w:t>6-7, 9-10,</w:t>
            </w:r>
          </w:p>
          <w:p w14:paraId="76F3570F" w14:textId="77777777" w:rsidR="00D62BAB" w:rsidRDefault="003E34E4">
            <w:pPr>
              <w:pStyle w:val="TableParagraph"/>
              <w:spacing w:before="39"/>
              <w:ind w:left="253"/>
              <w:rPr>
                <w:sz w:val="20"/>
              </w:rPr>
            </w:pPr>
            <w:r>
              <w:rPr>
                <w:sz w:val="20"/>
              </w:rPr>
              <w:t>C-1,</w:t>
            </w:r>
            <w:r>
              <w:rPr>
                <w:spacing w:val="-3"/>
                <w:sz w:val="20"/>
              </w:rPr>
              <w:t xml:space="preserve"> </w:t>
            </w:r>
            <w:r>
              <w:rPr>
                <w:sz w:val="20"/>
              </w:rPr>
              <w:t>C-2,</w:t>
            </w:r>
          </w:p>
          <w:p w14:paraId="705FDC5F" w14:textId="77777777" w:rsidR="00D62BAB" w:rsidRDefault="003E34E4">
            <w:pPr>
              <w:pStyle w:val="TableParagraph"/>
              <w:spacing w:before="41"/>
              <w:ind w:left="253"/>
              <w:rPr>
                <w:sz w:val="20"/>
              </w:rPr>
            </w:pPr>
            <w:r>
              <w:rPr>
                <w:sz w:val="20"/>
              </w:rPr>
              <w:t>C-4,</w:t>
            </w:r>
            <w:r>
              <w:rPr>
                <w:spacing w:val="-3"/>
                <w:sz w:val="20"/>
              </w:rPr>
              <w:t xml:space="preserve"> </w:t>
            </w:r>
            <w:r>
              <w:rPr>
                <w:sz w:val="20"/>
              </w:rPr>
              <w:t>C-5,</w:t>
            </w:r>
          </w:p>
          <w:p w14:paraId="28962784" w14:textId="77777777" w:rsidR="00D62BAB" w:rsidRDefault="003E34E4">
            <w:pPr>
              <w:pStyle w:val="TableParagraph"/>
              <w:spacing w:before="38"/>
              <w:ind w:left="277"/>
              <w:rPr>
                <w:sz w:val="20"/>
              </w:rPr>
            </w:pPr>
            <w:r>
              <w:rPr>
                <w:sz w:val="20"/>
              </w:rPr>
              <w:t>C-7,</w:t>
            </w:r>
            <w:r>
              <w:rPr>
                <w:spacing w:val="-5"/>
                <w:sz w:val="20"/>
              </w:rPr>
              <w:t xml:space="preserve"> </w:t>
            </w:r>
            <w:r>
              <w:rPr>
                <w:sz w:val="20"/>
              </w:rPr>
              <w:t>C-9</w:t>
            </w:r>
          </w:p>
        </w:tc>
        <w:tc>
          <w:tcPr>
            <w:tcW w:w="1351" w:type="dxa"/>
          </w:tcPr>
          <w:p w14:paraId="2376C84C" w14:textId="77777777" w:rsidR="00D62BAB" w:rsidRDefault="003E34E4">
            <w:pPr>
              <w:pStyle w:val="TableParagraph"/>
              <w:spacing w:line="225" w:lineRule="exact"/>
              <w:ind w:left="294"/>
              <w:rPr>
                <w:sz w:val="20"/>
              </w:rPr>
            </w:pPr>
            <w:r>
              <w:rPr>
                <w:sz w:val="20"/>
              </w:rPr>
              <w:t>PSB*3*2</w:t>
            </w:r>
          </w:p>
        </w:tc>
        <w:tc>
          <w:tcPr>
            <w:tcW w:w="6151" w:type="dxa"/>
          </w:tcPr>
          <w:p w14:paraId="1EEEE12E" w14:textId="77777777" w:rsidR="00D62BAB" w:rsidRDefault="003E34E4">
            <w:pPr>
              <w:pStyle w:val="TableParagraph"/>
              <w:ind w:left="107" w:right="273"/>
              <w:rPr>
                <w:sz w:val="20"/>
              </w:rPr>
            </w:pPr>
            <w:r>
              <w:rPr>
                <w:sz w:val="20"/>
              </w:rPr>
              <w:t>Description of [PSBO BZ] functionality added, code strings updated (p. C-1.)</w:t>
            </w:r>
          </w:p>
          <w:p w14:paraId="4D4165D2" w14:textId="77777777" w:rsidR="00D62BAB" w:rsidRDefault="003E34E4">
            <w:pPr>
              <w:pStyle w:val="TableParagraph"/>
              <w:numPr>
                <w:ilvl w:val="0"/>
                <w:numId w:val="12"/>
              </w:numPr>
              <w:tabs>
                <w:tab w:val="left" w:pos="223"/>
              </w:tabs>
              <w:spacing w:before="34"/>
              <w:ind w:right="448" w:firstLine="0"/>
              <w:rPr>
                <w:sz w:val="20"/>
              </w:rPr>
            </w:pPr>
            <w:r>
              <w:rPr>
                <w:sz w:val="20"/>
              </w:rPr>
              <w:t>Updated Intermec Printer Team Type Codes Information, Intermec Barcode Label Field Position Map, Intermec printer Sample</w:t>
            </w:r>
            <w:r>
              <w:rPr>
                <w:spacing w:val="-30"/>
                <w:sz w:val="20"/>
              </w:rPr>
              <w:t xml:space="preserve"> </w:t>
            </w:r>
            <w:r>
              <w:rPr>
                <w:sz w:val="20"/>
              </w:rPr>
              <w:t>Terminal Type File code descriptions updated (pp. C-4, C-5,</w:t>
            </w:r>
            <w:r>
              <w:rPr>
                <w:spacing w:val="-4"/>
                <w:sz w:val="20"/>
              </w:rPr>
              <w:t xml:space="preserve"> </w:t>
            </w:r>
            <w:r>
              <w:rPr>
                <w:sz w:val="20"/>
              </w:rPr>
              <w:t>C-7.)</w:t>
            </w:r>
          </w:p>
          <w:p w14:paraId="60EC0766" w14:textId="77777777" w:rsidR="00D62BAB" w:rsidRDefault="003E34E4">
            <w:pPr>
              <w:pStyle w:val="TableParagraph"/>
              <w:numPr>
                <w:ilvl w:val="0"/>
                <w:numId w:val="12"/>
              </w:numPr>
              <w:tabs>
                <w:tab w:val="left" w:pos="223"/>
              </w:tabs>
              <w:spacing w:before="40"/>
              <w:ind w:right="251" w:firstLine="0"/>
              <w:rPr>
                <w:sz w:val="20"/>
              </w:rPr>
            </w:pPr>
            <w:r>
              <w:rPr>
                <w:sz w:val="20"/>
              </w:rPr>
              <w:t>Barcode samples updated – references to “Dosage” changed to “Dose” and space between colon and dose measurement deleted (p.</w:t>
            </w:r>
            <w:r>
              <w:rPr>
                <w:spacing w:val="-11"/>
                <w:sz w:val="20"/>
              </w:rPr>
              <w:t xml:space="preserve"> </w:t>
            </w:r>
            <w:r>
              <w:rPr>
                <w:sz w:val="20"/>
              </w:rPr>
              <w:t>C-9.)</w:t>
            </w:r>
          </w:p>
          <w:p w14:paraId="59E4B34A" w14:textId="77777777" w:rsidR="00D62BAB" w:rsidRDefault="003E34E4">
            <w:pPr>
              <w:pStyle w:val="TableParagraph"/>
              <w:spacing w:before="39"/>
              <w:ind w:left="107"/>
              <w:rPr>
                <w:sz w:val="20"/>
              </w:rPr>
            </w:pPr>
            <w:r>
              <w:rPr>
                <w:highlight w:val="yellow"/>
              </w:rPr>
              <w:t>REDACTED</w:t>
            </w:r>
          </w:p>
        </w:tc>
      </w:tr>
      <w:tr w:rsidR="00D62BAB" w14:paraId="7352FAE2" w14:textId="77777777">
        <w:trPr>
          <w:trHeight w:val="1043"/>
        </w:trPr>
        <w:tc>
          <w:tcPr>
            <w:tcW w:w="1049" w:type="dxa"/>
          </w:tcPr>
          <w:p w14:paraId="796BEECD" w14:textId="77777777" w:rsidR="00D62BAB" w:rsidRDefault="003E34E4">
            <w:pPr>
              <w:pStyle w:val="TableParagraph"/>
              <w:spacing w:line="223" w:lineRule="exact"/>
              <w:ind w:right="265"/>
              <w:jc w:val="right"/>
              <w:rPr>
                <w:sz w:val="20"/>
              </w:rPr>
            </w:pPr>
            <w:r>
              <w:rPr>
                <w:w w:val="95"/>
                <w:sz w:val="20"/>
              </w:rPr>
              <w:t>09/2007</w:t>
            </w:r>
          </w:p>
        </w:tc>
        <w:tc>
          <w:tcPr>
            <w:tcW w:w="1260" w:type="dxa"/>
          </w:tcPr>
          <w:p w14:paraId="3CB517AC" w14:textId="77777777" w:rsidR="00D62BAB" w:rsidRDefault="003E34E4">
            <w:pPr>
              <w:pStyle w:val="TableParagraph"/>
              <w:spacing w:line="223" w:lineRule="exact"/>
              <w:ind w:left="232" w:right="220"/>
              <w:jc w:val="center"/>
              <w:rPr>
                <w:sz w:val="20"/>
              </w:rPr>
            </w:pPr>
            <w:r>
              <w:rPr>
                <w:sz w:val="20"/>
              </w:rPr>
              <w:t>6-7</w:t>
            </w:r>
          </w:p>
        </w:tc>
        <w:tc>
          <w:tcPr>
            <w:tcW w:w="1351" w:type="dxa"/>
          </w:tcPr>
          <w:p w14:paraId="0A59FC3A" w14:textId="77777777" w:rsidR="00D62BAB" w:rsidRDefault="003E34E4">
            <w:pPr>
              <w:pStyle w:val="TableParagraph"/>
              <w:spacing w:line="223" w:lineRule="exact"/>
              <w:ind w:left="244"/>
              <w:rPr>
                <w:sz w:val="20"/>
              </w:rPr>
            </w:pPr>
            <w:r>
              <w:rPr>
                <w:sz w:val="20"/>
              </w:rPr>
              <w:t>PSB*3*32</w:t>
            </w:r>
          </w:p>
        </w:tc>
        <w:tc>
          <w:tcPr>
            <w:tcW w:w="6151" w:type="dxa"/>
          </w:tcPr>
          <w:p w14:paraId="392DEF46" w14:textId="77777777" w:rsidR="00D62BAB" w:rsidRDefault="003E34E4">
            <w:pPr>
              <w:pStyle w:val="TableParagraph"/>
              <w:numPr>
                <w:ilvl w:val="0"/>
                <w:numId w:val="11"/>
              </w:numPr>
              <w:tabs>
                <w:tab w:val="left" w:pos="269"/>
              </w:tabs>
              <w:spacing w:line="223" w:lineRule="exact"/>
              <w:ind w:left="268" w:hanging="162"/>
              <w:rPr>
                <w:sz w:val="20"/>
              </w:rPr>
            </w:pPr>
            <w:r>
              <w:rPr>
                <w:sz w:val="20"/>
              </w:rPr>
              <w:t>Increased the total for the BCMA V. 3.0. routines to 68.</w:t>
            </w:r>
            <w:r>
              <w:rPr>
                <w:spacing w:val="-5"/>
                <w:sz w:val="20"/>
              </w:rPr>
              <w:t xml:space="preserve"> </w:t>
            </w:r>
            <w:r>
              <w:rPr>
                <w:sz w:val="20"/>
              </w:rPr>
              <w:t>(p.6)</w:t>
            </w:r>
          </w:p>
          <w:p w14:paraId="32411EBB" w14:textId="77777777" w:rsidR="00D62BAB" w:rsidRDefault="003E34E4">
            <w:pPr>
              <w:pStyle w:val="TableParagraph"/>
              <w:numPr>
                <w:ilvl w:val="0"/>
                <w:numId w:val="11"/>
              </w:numPr>
              <w:tabs>
                <w:tab w:val="left" w:pos="269"/>
              </w:tabs>
              <w:spacing w:before="42"/>
              <w:ind w:right="528" w:firstLine="0"/>
              <w:rPr>
                <w:sz w:val="20"/>
              </w:rPr>
            </w:pPr>
            <w:r>
              <w:rPr>
                <w:sz w:val="20"/>
              </w:rPr>
              <w:t>Updated the “BCMA V. 3.0 Routines Installed onto VistA</w:t>
            </w:r>
            <w:r>
              <w:rPr>
                <w:spacing w:val="-27"/>
                <w:sz w:val="20"/>
              </w:rPr>
              <w:t xml:space="preserve"> </w:t>
            </w:r>
            <w:r>
              <w:rPr>
                <w:sz w:val="20"/>
              </w:rPr>
              <w:t>Server” example to include the following routine: PSBO XA. (p.</w:t>
            </w:r>
            <w:r>
              <w:rPr>
                <w:spacing w:val="-8"/>
                <w:sz w:val="20"/>
              </w:rPr>
              <w:t xml:space="preserve"> </w:t>
            </w:r>
            <w:r>
              <w:rPr>
                <w:sz w:val="20"/>
              </w:rPr>
              <w:t>7)</w:t>
            </w:r>
          </w:p>
          <w:p w14:paraId="0744BEA9" w14:textId="77777777" w:rsidR="00D62BAB" w:rsidRDefault="003E34E4">
            <w:pPr>
              <w:pStyle w:val="TableParagraph"/>
              <w:spacing w:before="40"/>
              <w:ind w:left="107"/>
              <w:rPr>
                <w:sz w:val="20"/>
              </w:rPr>
            </w:pPr>
            <w:r>
              <w:rPr>
                <w:highlight w:val="yellow"/>
              </w:rPr>
              <w:t>REDACTED</w:t>
            </w:r>
          </w:p>
        </w:tc>
      </w:tr>
    </w:tbl>
    <w:p w14:paraId="516FB7B9" w14:textId="77777777" w:rsidR="00D62BAB" w:rsidRDefault="00D62BAB">
      <w:pPr>
        <w:rPr>
          <w:sz w:val="20"/>
        </w:rPr>
        <w:sectPr w:rsidR="00D62BAB">
          <w:headerReference w:type="default" r:id="rId8"/>
          <w:footerReference w:type="default" r:id="rId9"/>
          <w:pgSz w:w="12240" w:h="15840"/>
          <w:pgMar w:top="1360" w:right="960" w:bottom="1060" w:left="1240" w:header="857" w:footer="865" w:gutter="0"/>
          <w:cols w:space="720"/>
        </w:sectPr>
      </w:pPr>
    </w:p>
    <w:p w14:paraId="45E8055B" w14:textId="77777777" w:rsidR="00D62BAB" w:rsidRDefault="00D62BAB">
      <w:pPr>
        <w:pStyle w:val="BodyText"/>
        <w:spacing w:before="5"/>
        <w:rPr>
          <w:sz w:val="2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9"/>
        <w:gridCol w:w="1260"/>
        <w:gridCol w:w="1351"/>
        <w:gridCol w:w="6151"/>
      </w:tblGrid>
      <w:tr w:rsidR="00D62BAB" w14:paraId="2710B9BF" w14:textId="77777777">
        <w:trPr>
          <w:trHeight w:val="805"/>
        </w:trPr>
        <w:tc>
          <w:tcPr>
            <w:tcW w:w="1049" w:type="dxa"/>
            <w:shd w:val="clear" w:color="auto" w:fill="DADADA"/>
          </w:tcPr>
          <w:p w14:paraId="71224308" w14:textId="77777777" w:rsidR="00D62BAB" w:rsidRDefault="00D62BAB">
            <w:pPr>
              <w:pStyle w:val="TableParagraph"/>
              <w:spacing w:before="4"/>
              <w:rPr>
                <w:sz w:val="20"/>
              </w:rPr>
            </w:pPr>
          </w:p>
          <w:p w14:paraId="4A7274FA" w14:textId="77777777" w:rsidR="00D62BAB" w:rsidRDefault="003E34E4">
            <w:pPr>
              <w:pStyle w:val="TableParagraph"/>
              <w:spacing w:before="1"/>
              <w:ind w:right="266"/>
              <w:jc w:val="right"/>
              <w:rPr>
                <w:rFonts w:ascii="Arial"/>
                <w:b/>
              </w:rPr>
            </w:pPr>
            <w:r>
              <w:rPr>
                <w:rFonts w:ascii="Arial"/>
                <w:b/>
              </w:rPr>
              <w:t>Date</w:t>
            </w:r>
          </w:p>
        </w:tc>
        <w:tc>
          <w:tcPr>
            <w:tcW w:w="1260" w:type="dxa"/>
            <w:shd w:val="clear" w:color="auto" w:fill="DADADA"/>
          </w:tcPr>
          <w:p w14:paraId="23FE8A64" w14:textId="77777777" w:rsidR="00D62BAB" w:rsidRDefault="00D62BAB">
            <w:pPr>
              <w:pStyle w:val="TableParagraph"/>
              <w:spacing w:before="4"/>
              <w:rPr>
                <w:sz w:val="20"/>
              </w:rPr>
            </w:pPr>
          </w:p>
          <w:p w14:paraId="770FE38F" w14:textId="77777777" w:rsidR="00D62BAB" w:rsidRDefault="003E34E4">
            <w:pPr>
              <w:pStyle w:val="TableParagraph"/>
              <w:spacing w:before="1"/>
              <w:ind w:left="304" w:right="173" w:hanging="96"/>
              <w:rPr>
                <w:rFonts w:ascii="Arial"/>
                <w:b/>
              </w:rPr>
            </w:pPr>
            <w:r>
              <w:rPr>
                <w:rFonts w:ascii="Arial"/>
                <w:b/>
              </w:rPr>
              <w:t>Revised Pages</w:t>
            </w:r>
          </w:p>
        </w:tc>
        <w:tc>
          <w:tcPr>
            <w:tcW w:w="1351" w:type="dxa"/>
            <w:shd w:val="clear" w:color="auto" w:fill="DADADA"/>
          </w:tcPr>
          <w:p w14:paraId="3799DEDC" w14:textId="77777777" w:rsidR="00D62BAB" w:rsidRDefault="00D62BAB">
            <w:pPr>
              <w:pStyle w:val="TableParagraph"/>
              <w:spacing w:before="4"/>
              <w:rPr>
                <w:sz w:val="20"/>
              </w:rPr>
            </w:pPr>
          </w:p>
          <w:p w14:paraId="250765C8" w14:textId="77777777" w:rsidR="00D62BAB" w:rsidRDefault="003E34E4">
            <w:pPr>
              <w:pStyle w:val="TableParagraph"/>
              <w:spacing w:before="1"/>
              <w:ind w:left="258" w:right="226" w:firstLine="115"/>
              <w:rPr>
                <w:rFonts w:ascii="Arial"/>
                <w:b/>
              </w:rPr>
            </w:pPr>
            <w:r>
              <w:rPr>
                <w:rFonts w:ascii="Arial"/>
                <w:b/>
              </w:rPr>
              <w:t>Patch Number</w:t>
            </w:r>
          </w:p>
        </w:tc>
        <w:tc>
          <w:tcPr>
            <w:tcW w:w="6151" w:type="dxa"/>
            <w:shd w:val="clear" w:color="auto" w:fill="DADADA"/>
          </w:tcPr>
          <w:p w14:paraId="27D8648D" w14:textId="77777777" w:rsidR="00D62BAB" w:rsidRDefault="00D62BAB">
            <w:pPr>
              <w:pStyle w:val="TableParagraph"/>
              <w:spacing w:before="4"/>
              <w:rPr>
                <w:sz w:val="20"/>
              </w:rPr>
            </w:pPr>
          </w:p>
          <w:p w14:paraId="33964639" w14:textId="77777777" w:rsidR="00D62BAB" w:rsidRDefault="003E34E4">
            <w:pPr>
              <w:pStyle w:val="TableParagraph"/>
              <w:spacing w:before="1"/>
              <w:ind w:left="2449" w:right="2435"/>
              <w:jc w:val="center"/>
              <w:rPr>
                <w:rFonts w:ascii="Arial"/>
                <w:b/>
              </w:rPr>
            </w:pPr>
            <w:r>
              <w:rPr>
                <w:rFonts w:ascii="Arial"/>
                <w:b/>
              </w:rPr>
              <w:t>Description</w:t>
            </w:r>
          </w:p>
        </w:tc>
      </w:tr>
      <w:tr w:rsidR="00D62BAB" w14:paraId="6D7D2E94" w14:textId="77777777">
        <w:trPr>
          <w:trHeight w:val="247"/>
        </w:trPr>
        <w:tc>
          <w:tcPr>
            <w:tcW w:w="1049" w:type="dxa"/>
            <w:tcBorders>
              <w:bottom w:val="nil"/>
            </w:tcBorders>
          </w:tcPr>
          <w:p w14:paraId="47B2A157" w14:textId="77777777" w:rsidR="00D62BAB" w:rsidRDefault="003E34E4">
            <w:pPr>
              <w:pStyle w:val="TableParagraph"/>
              <w:spacing w:line="223" w:lineRule="exact"/>
              <w:ind w:right="265"/>
              <w:jc w:val="right"/>
              <w:rPr>
                <w:sz w:val="20"/>
              </w:rPr>
            </w:pPr>
            <w:r>
              <w:rPr>
                <w:w w:val="95"/>
                <w:sz w:val="20"/>
              </w:rPr>
              <w:t>08/2006</w:t>
            </w:r>
          </w:p>
        </w:tc>
        <w:tc>
          <w:tcPr>
            <w:tcW w:w="1260" w:type="dxa"/>
            <w:tcBorders>
              <w:bottom w:val="nil"/>
            </w:tcBorders>
          </w:tcPr>
          <w:p w14:paraId="2AE44EFD" w14:textId="77777777" w:rsidR="00D62BAB" w:rsidRDefault="003E34E4">
            <w:pPr>
              <w:pStyle w:val="TableParagraph"/>
              <w:spacing w:line="223" w:lineRule="exact"/>
              <w:ind w:left="230" w:right="220"/>
              <w:jc w:val="center"/>
              <w:rPr>
                <w:sz w:val="20"/>
              </w:rPr>
            </w:pPr>
            <w:r>
              <w:rPr>
                <w:sz w:val="20"/>
              </w:rPr>
              <w:t>6-7,</w:t>
            </w:r>
          </w:p>
        </w:tc>
        <w:tc>
          <w:tcPr>
            <w:tcW w:w="1351" w:type="dxa"/>
            <w:tcBorders>
              <w:bottom w:val="nil"/>
            </w:tcBorders>
          </w:tcPr>
          <w:p w14:paraId="13B70539" w14:textId="77777777" w:rsidR="00D62BAB" w:rsidRDefault="003E34E4">
            <w:pPr>
              <w:pStyle w:val="TableParagraph"/>
              <w:spacing w:line="223" w:lineRule="exact"/>
              <w:ind w:left="244"/>
              <w:rPr>
                <w:sz w:val="20"/>
              </w:rPr>
            </w:pPr>
            <w:r>
              <w:rPr>
                <w:sz w:val="20"/>
              </w:rPr>
              <w:t>PSB*3*13</w:t>
            </w:r>
          </w:p>
        </w:tc>
        <w:tc>
          <w:tcPr>
            <w:tcW w:w="6151" w:type="dxa"/>
            <w:tcBorders>
              <w:bottom w:val="nil"/>
            </w:tcBorders>
          </w:tcPr>
          <w:p w14:paraId="6F500FDB" w14:textId="77777777" w:rsidR="00D62BAB" w:rsidRDefault="003E34E4">
            <w:pPr>
              <w:pStyle w:val="TableParagraph"/>
              <w:spacing w:line="223" w:lineRule="exact"/>
              <w:ind w:left="107"/>
              <w:rPr>
                <w:sz w:val="20"/>
              </w:rPr>
            </w:pPr>
            <w:r>
              <w:rPr>
                <w:rFonts w:ascii="Arial" w:hAnsi="Arial"/>
                <w:sz w:val="20"/>
              </w:rPr>
              <w:t xml:space="preserve">– </w:t>
            </w:r>
            <w:r>
              <w:rPr>
                <w:sz w:val="20"/>
              </w:rPr>
              <w:t>Increased the total for the BCMA V. 3.0. routines to 68. (p.6)</w:t>
            </w:r>
          </w:p>
        </w:tc>
      </w:tr>
      <w:tr w:rsidR="00D62BAB" w14:paraId="3A5406B0" w14:textId="77777777">
        <w:trPr>
          <w:trHeight w:val="501"/>
        </w:trPr>
        <w:tc>
          <w:tcPr>
            <w:tcW w:w="1049" w:type="dxa"/>
            <w:tcBorders>
              <w:top w:val="nil"/>
              <w:bottom w:val="nil"/>
            </w:tcBorders>
          </w:tcPr>
          <w:p w14:paraId="7670E4DD" w14:textId="77777777" w:rsidR="00D62BAB" w:rsidRDefault="00D62BAB">
            <w:pPr>
              <w:pStyle w:val="TableParagraph"/>
              <w:rPr>
                <w:sz w:val="20"/>
              </w:rPr>
            </w:pPr>
          </w:p>
        </w:tc>
        <w:tc>
          <w:tcPr>
            <w:tcW w:w="1260" w:type="dxa"/>
            <w:tcBorders>
              <w:top w:val="nil"/>
              <w:bottom w:val="nil"/>
            </w:tcBorders>
          </w:tcPr>
          <w:p w14:paraId="6408F149" w14:textId="77777777" w:rsidR="00D62BAB" w:rsidRDefault="003E34E4">
            <w:pPr>
              <w:pStyle w:val="TableParagraph"/>
              <w:spacing w:before="16"/>
              <w:ind w:left="236" w:right="220"/>
              <w:jc w:val="center"/>
              <w:rPr>
                <w:sz w:val="20"/>
              </w:rPr>
            </w:pPr>
            <w:r>
              <w:rPr>
                <w:sz w:val="20"/>
              </w:rPr>
              <w:t>9, 13</w:t>
            </w:r>
          </w:p>
        </w:tc>
        <w:tc>
          <w:tcPr>
            <w:tcW w:w="1351" w:type="dxa"/>
            <w:tcBorders>
              <w:top w:val="nil"/>
              <w:bottom w:val="nil"/>
            </w:tcBorders>
          </w:tcPr>
          <w:p w14:paraId="461D793A" w14:textId="77777777" w:rsidR="00D62BAB" w:rsidRDefault="00D62BAB">
            <w:pPr>
              <w:pStyle w:val="TableParagraph"/>
              <w:rPr>
                <w:sz w:val="20"/>
              </w:rPr>
            </w:pPr>
          </w:p>
        </w:tc>
        <w:tc>
          <w:tcPr>
            <w:tcW w:w="6151" w:type="dxa"/>
            <w:tcBorders>
              <w:top w:val="nil"/>
              <w:bottom w:val="nil"/>
            </w:tcBorders>
          </w:tcPr>
          <w:p w14:paraId="73C07BA3" w14:textId="77777777" w:rsidR="00D62BAB" w:rsidRDefault="003E34E4">
            <w:pPr>
              <w:pStyle w:val="TableParagraph"/>
              <w:spacing w:before="18"/>
              <w:ind w:left="107" w:right="148"/>
              <w:rPr>
                <w:sz w:val="20"/>
              </w:rPr>
            </w:pPr>
            <w:r>
              <w:rPr>
                <w:rFonts w:ascii="Arial" w:hAnsi="Arial"/>
                <w:sz w:val="20"/>
              </w:rPr>
              <w:t xml:space="preserve">– </w:t>
            </w:r>
            <w:r>
              <w:rPr>
                <w:sz w:val="20"/>
              </w:rPr>
              <w:t>Updated the “BCMA V. 3.0 Routines Installed onto VistA Server” example to include the following routine: PSBO XA. (p. 7)</w:t>
            </w:r>
          </w:p>
        </w:tc>
      </w:tr>
      <w:tr w:rsidR="00D62BAB" w14:paraId="209BE491" w14:textId="77777777">
        <w:trPr>
          <w:trHeight w:val="730"/>
        </w:trPr>
        <w:tc>
          <w:tcPr>
            <w:tcW w:w="1049" w:type="dxa"/>
            <w:tcBorders>
              <w:top w:val="nil"/>
              <w:bottom w:val="nil"/>
            </w:tcBorders>
          </w:tcPr>
          <w:p w14:paraId="44916C1F" w14:textId="77777777" w:rsidR="00D62BAB" w:rsidRDefault="00D62BAB">
            <w:pPr>
              <w:pStyle w:val="TableParagraph"/>
              <w:rPr>
                <w:sz w:val="20"/>
              </w:rPr>
            </w:pPr>
          </w:p>
        </w:tc>
        <w:tc>
          <w:tcPr>
            <w:tcW w:w="1260" w:type="dxa"/>
            <w:tcBorders>
              <w:top w:val="nil"/>
              <w:bottom w:val="nil"/>
            </w:tcBorders>
          </w:tcPr>
          <w:p w14:paraId="19EDC777" w14:textId="77777777" w:rsidR="00D62BAB" w:rsidRDefault="00D62BAB">
            <w:pPr>
              <w:pStyle w:val="TableParagraph"/>
              <w:rPr>
                <w:sz w:val="20"/>
              </w:rPr>
            </w:pPr>
          </w:p>
        </w:tc>
        <w:tc>
          <w:tcPr>
            <w:tcW w:w="1351" w:type="dxa"/>
            <w:tcBorders>
              <w:top w:val="nil"/>
              <w:bottom w:val="nil"/>
            </w:tcBorders>
          </w:tcPr>
          <w:p w14:paraId="5209F0C7" w14:textId="77777777" w:rsidR="00D62BAB" w:rsidRDefault="00D62BAB">
            <w:pPr>
              <w:pStyle w:val="TableParagraph"/>
              <w:rPr>
                <w:sz w:val="20"/>
              </w:rPr>
            </w:pPr>
          </w:p>
        </w:tc>
        <w:tc>
          <w:tcPr>
            <w:tcW w:w="6151" w:type="dxa"/>
            <w:tcBorders>
              <w:top w:val="nil"/>
              <w:bottom w:val="nil"/>
            </w:tcBorders>
          </w:tcPr>
          <w:p w14:paraId="6266E63F" w14:textId="77777777" w:rsidR="00D62BAB" w:rsidRDefault="003E34E4">
            <w:pPr>
              <w:pStyle w:val="TableParagraph"/>
              <w:spacing w:before="17"/>
              <w:ind w:left="107" w:right="148"/>
              <w:rPr>
                <w:sz w:val="20"/>
              </w:rPr>
            </w:pPr>
            <w:r>
              <w:rPr>
                <w:rFonts w:ascii="Arial" w:hAnsi="Arial"/>
                <w:sz w:val="20"/>
              </w:rPr>
              <w:t xml:space="preserve">– </w:t>
            </w:r>
            <w:r>
              <w:rPr>
                <w:sz w:val="20"/>
              </w:rPr>
              <w:t>Updated Manager Menu [PSB MGR] options list to include Missing Dose Followup (correction) and Unknown Action Status Report (new with this patch). (p. 9)</w:t>
            </w:r>
          </w:p>
        </w:tc>
      </w:tr>
      <w:tr w:rsidR="00D62BAB" w14:paraId="38557C6B" w14:textId="77777777">
        <w:trPr>
          <w:trHeight w:val="521"/>
        </w:trPr>
        <w:tc>
          <w:tcPr>
            <w:tcW w:w="1049" w:type="dxa"/>
            <w:tcBorders>
              <w:top w:val="nil"/>
              <w:bottom w:val="nil"/>
            </w:tcBorders>
          </w:tcPr>
          <w:p w14:paraId="179C54D0" w14:textId="77777777" w:rsidR="00D62BAB" w:rsidRDefault="00D62BAB">
            <w:pPr>
              <w:pStyle w:val="TableParagraph"/>
              <w:rPr>
                <w:sz w:val="20"/>
              </w:rPr>
            </w:pPr>
          </w:p>
        </w:tc>
        <w:tc>
          <w:tcPr>
            <w:tcW w:w="1260" w:type="dxa"/>
            <w:tcBorders>
              <w:top w:val="nil"/>
              <w:bottom w:val="nil"/>
            </w:tcBorders>
          </w:tcPr>
          <w:p w14:paraId="636E63A3" w14:textId="77777777" w:rsidR="00D62BAB" w:rsidRDefault="00D62BAB">
            <w:pPr>
              <w:pStyle w:val="TableParagraph"/>
              <w:rPr>
                <w:sz w:val="20"/>
              </w:rPr>
            </w:pPr>
          </w:p>
        </w:tc>
        <w:tc>
          <w:tcPr>
            <w:tcW w:w="1351" w:type="dxa"/>
            <w:tcBorders>
              <w:top w:val="nil"/>
              <w:bottom w:val="nil"/>
            </w:tcBorders>
          </w:tcPr>
          <w:p w14:paraId="1CF14746" w14:textId="77777777" w:rsidR="00D62BAB" w:rsidRDefault="00D62BAB">
            <w:pPr>
              <w:pStyle w:val="TableParagraph"/>
              <w:rPr>
                <w:sz w:val="20"/>
              </w:rPr>
            </w:pPr>
          </w:p>
        </w:tc>
        <w:tc>
          <w:tcPr>
            <w:tcW w:w="6151" w:type="dxa"/>
            <w:tcBorders>
              <w:top w:val="nil"/>
              <w:bottom w:val="nil"/>
            </w:tcBorders>
          </w:tcPr>
          <w:p w14:paraId="6F4800D9" w14:textId="77777777" w:rsidR="00D62BAB" w:rsidRDefault="003E34E4">
            <w:pPr>
              <w:pStyle w:val="TableParagraph"/>
              <w:spacing w:before="16"/>
              <w:ind w:left="107" w:right="273"/>
              <w:rPr>
                <w:sz w:val="20"/>
              </w:rPr>
            </w:pPr>
            <w:r>
              <w:rPr>
                <w:rFonts w:ascii="Arial" w:hAnsi="Arial"/>
                <w:sz w:val="20"/>
              </w:rPr>
              <w:t xml:space="preserve">– </w:t>
            </w:r>
            <w:r>
              <w:rPr>
                <w:sz w:val="20"/>
              </w:rPr>
              <w:t>Added description of the “Unknown Actions” mail group parameter. (p. 13)</w:t>
            </w:r>
          </w:p>
        </w:tc>
      </w:tr>
      <w:tr w:rsidR="00D62BAB" w14:paraId="0168AC1A" w14:textId="77777777">
        <w:trPr>
          <w:trHeight w:val="311"/>
        </w:trPr>
        <w:tc>
          <w:tcPr>
            <w:tcW w:w="1049" w:type="dxa"/>
            <w:tcBorders>
              <w:top w:val="nil"/>
            </w:tcBorders>
          </w:tcPr>
          <w:p w14:paraId="4292EAD0" w14:textId="77777777" w:rsidR="00D62BAB" w:rsidRDefault="00D62BAB">
            <w:pPr>
              <w:pStyle w:val="TableParagraph"/>
              <w:rPr>
                <w:sz w:val="20"/>
              </w:rPr>
            </w:pPr>
          </w:p>
        </w:tc>
        <w:tc>
          <w:tcPr>
            <w:tcW w:w="1260" w:type="dxa"/>
            <w:tcBorders>
              <w:top w:val="nil"/>
            </w:tcBorders>
          </w:tcPr>
          <w:p w14:paraId="19471484" w14:textId="77777777" w:rsidR="00D62BAB" w:rsidRDefault="00D62BAB">
            <w:pPr>
              <w:pStyle w:val="TableParagraph"/>
              <w:rPr>
                <w:sz w:val="20"/>
              </w:rPr>
            </w:pPr>
          </w:p>
        </w:tc>
        <w:tc>
          <w:tcPr>
            <w:tcW w:w="1351" w:type="dxa"/>
            <w:tcBorders>
              <w:top w:val="nil"/>
            </w:tcBorders>
          </w:tcPr>
          <w:p w14:paraId="56EAD575" w14:textId="77777777" w:rsidR="00D62BAB" w:rsidRDefault="00D62BAB">
            <w:pPr>
              <w:pStyle w:val="TableParagraph"/>
              <w:rPr>
                <w:sz w:val="20"/>
              </w:rPr>
            </w:pPr>
          </w:p>
        </w:tc>
        <w:tc>
          <w:tcPr>
            <w:tcW w:w="6151" w:type="dxa"/>
            <w:tcBorders>
              <w:top w:val="nil"/>
            </w:tcBorders>
          </w:tcPr>
          <w:p w14:paraId="0A0BCA9D" w14:textId="77777777" w:rsidR="00D62BAB" w:rsidRDefault="003E34E4">
            <w:pPr>
              <w:pStyle w:val="TableParagraph"/>
              <w:spacing w:before="36"/>
              <w:ind w:left="107"/>
              <w:rPr>
                <w:sz w:val="20"/>
              </w:rPr>
            </w:pPr>
            <w:r>
              <w:rPr>
                <w:highlight w:val="yellow"/>
              </w:rPr>
              <w:t>REDACTED</w:t>
            </w:r>
          </w:p>
        </w:tc>
      </w:tr>
      <w:tr w:rsidR="00D62BAB" w14:paraId="0FB577FF" w14:textId="77777777">
        <w:trPr>
          <w:trHeight w:val="2082"/>
        </w:trPr>
        <w:tc>
          <w:tcPr>
            <w:tcW w:w="1049" w:type="dxa"/>
          </w:tcPr>
          <w:p w14:paraId="279F045D" w14:textId="77777777" w:rsidR="00D62BAB" w:rsidRDefault="003E34E4">
            <w:pPr>
              <w:pStyle w:val="TableParagraph"/>
              <w:spacing w:line="223" w:lineRule="exact"/>
              <w:ind w:right="265"/>
              <w:jc w:val="right"/>
              <w:rPr>
                <w:sz w:val="20"/>
              </w:rPr>
            </w:pPr>
            <w:r>
              <w:rPr>
                <w:w w:val="95"/>
                <w:sz w:val="20"/>
              </w:rPr>
              <w:t>08/2006</w:t>
            </w:r>
          </w:p>
        </w:tc>
        <w:tc>
          <w:tcPr>
            <w:tcW w:w="1260" w:type="dxa"/>
          </w:tcPr>
          <w:p w14:paraId="1A772FFE" w14:textId="77777777" w:rsidR="00D62BAB" w:rsidRDefault="003E34E4">
            <w:pPr>
              <w:pStyle w:val="TableParagraph"/>
              <w:spacing w:line="223" w:lineRule="exact"/>
              <w:ind w:left="527"/>
              <w:rPr>
                <w:sz w:val="20"/>
              </w:rPr>
            </w:pPr>
            <w:r>
              <w:rPr>
                <w:sz w:val="20"/>
              </w:rPr>
              <w:t>iv,</w:t>
            </w:r>
          </w:p>
          <w:p w14:paraId="6978D7D5" w14:textId="77777777" w:rsidR="00D62BAB" w:rsidRDefault="003E34E4">
            <w:pPr>
              <w:pStyle w:val="TableParagraph"/>
              <w:spacing w:before="41" w:line="280" w:lineRule="auto"/>
              <w:ind w:left="311" w:right="299" w:firstLine="242"/>
              <w:rPr>
                <w:sz w:val="20"/>
              </w:rPr>
            </w:pPr>
            <w:r>
              <w:rPr>
                <w:sz w:val="20"/>
              </w:rPr>
              <w:t>6, C1-C10</w:t>
            </w:r>
          </w:p>
        </w:tc>
        <w:tc>
          <w:tcPr>
            <w:tcW w:w="1351" w:type="dxa"/>
          </w:tcPr>
          <w:p w14:paraId="5BFD038C" w14:textId="77777777" w:rsidR="00D62BAB" w:rsidRDefault="003E34E4">
            <w:pPr>
              <w:pStyle w:val="TableParagraph"/>
              <w:spacing w:line="223" w:lineRule="exact"/>
              <w:ind w:left="294"/>
              <w:rPr>
                <w:sz w:val="20"/>
              </w:rPr>
            </w:pPr>
            <w:r>
              <w:rPr>
                <w:sz w:val="20"/>
              </w:rPr>
              <w:t>PSB*3*2</w:t>
            </w:r>
          </w:p>
        </w:tc>
        <w:tc>
          <w:tcPr>
            <w:tcW w:w="6151" w:type="dxa"/>
          </w:tcPr>
          <w:p w14:paraId="147DE914" w14:textId="77777777" w:rsidR="00D62BAB" w:rsidRDefault="003E34E4">
            <w:pPr>
              <w:pStyle w:val="TableParagraph"/>
              <w:spacing w:before="33"/>
              <w:ind w:left="107" w:right="205"/>
              <w:rPr>
                <w:sz w:val="20"/>
              </w:rPr>
            </w:pPr>
            <w:r>
              <w:rPr>
                <w:b/>
                <w:sz w:val="20"/>
                <w:u w:val="single"/>
              </w:rPr>
              <w:t>Note</w:t>
            </w:r>
            <w:r>
              <w:rPr>
                <w:sz w:val="20"/>
              </w:rPr>
              <w:t>: The functionality listed below will be activated with the release of PSB*3*2.</w:t>
            </w:r>
          </w:p>
          <w:p w14:paraId="3D63683A" w14:textId="77777777" w:rsidR="00D62BAB" w:rsidRDefault="003E34E4">
            <w:pPr>
              <w:pStyle w:val="TableParagraph"/>
              <w:numPr>
                <w:ilvl w:val="0"/>
                <w:numId w:val="10"/>
              </w:numPr>
              <w:tabs>
                <w:tab w:val="left" w:pos="269"/>
              </w:tabs>
              <w:spacing w:before="39"/>
              <w:ind w:left="268" w:hanging="162"/>
              <w:rPr>
                <w:sz w:val="20"/>
              </w:rPr>
            </w:pPr>
            <w:r>
              <w:rPr>
                <w:sz w:val="20"/>
              </w:rPr>
              <w:t>Updated Table of Contents to include new Appendix C. (p.</w:t>
            </w:r>
            <w:r>
              <w:rPr>
                <w:spacing w:val="-11"/>
                <w:sz w:val="20"/>
              </w:rPr>
              <w:t xml:space="preserve"> </w:t>
            </w:r>
            <w:r>
              <w:rPr>
                <w:sz w:val="20"/>
              </w:rPr>
              <w:t>iv)</w:t>
            </w:r>
          </w:p>
          <w:p w14:paraId="29A2493F" w14:textId="77777777" w:rsidR="00D62BAB" w:rsidRDefault="003E34E4">
            <w:pPr>
              <w:pStyle w:val="TableParagraph"/>
              <w:numPr>
                <w:ilvl w:val="0"/>
                <w:numId w:val="10"/>
              </w:numPr>
              <w:tabs>
                <w:tab w:val="left" w:pos="269"/>
              </w:tabs>
              <w:spacing w:before="42"/>
              <w:ind w:right="553" w:firstLine="0"/>
              <w:rPr>
                <w:sz w:val="20"/>
              </w:rPr>
            </w:pPr>
            <w:r>
              <w:rPr>
                <w:sz w:val="20"/>
              </w:rPr>
              <w:t>Added reference to new Unit Dose label printing functionality</w:t>
            </w:r>
            <w:r>
              <w:rPr>
                <w:spacing w:val="-32"/>
                <w:sz w:val="20"/>
              </w:rPr>
              <w:t xml:space="preserve"> </w:t>
            </w:r>
            <w:r>
              <w:rPr>
                <w:sz w:val="20"/>
              </w:rPr>
              <w:t>and Appendix C. (p. 6)</w:t>
            </w:r>
          </w:p>
          <w:p w14:paraId="51E0B700" w14:textId="77777777" w:rsidR="00D62BAB" w:rsidRDefault="003E34E4">
            <w:pPr>
              <w:pStyle w:val="TableParagraph"/>
              <w:numPr>
                <w:ilvl w:val="0"/>
                <w:numId w:val="10"/>
              </w:numPr>
              <w:tabs>
                <w:tab w:val="left" w:pos="269"/>
              </w:tabs>
              <w:spacing w:before="41"/>
              <w:ind w:right="667" w:firstLine="0"/>
              <w:rPr>
                <w:sz w:val="20"/>
              </w:rPr>
            </w:pPr>
            <w:r>
              <w:rPr>
                <w:sz w:val="20"/>
              </w:rPr>
              <w:t>Added Appendix C: Interfacing with the Bar Code Label Printer. (p.</w:t>
            </w:r>
            <w:r>
              <w:rPr>
                <w:spacing w:val="-1"/>
                <w:sz w:val="20"/>
              </w:rPr>
              <w:t xml:space="preserve"> </w:t>
            </w:r>
            <w:r>
              <w:rPr>
                <w:sz w:val="20"/>
              </w:rPr>
              <w:t>C1-C10)</w:t>
            </w:r>
          </w:p>
          <w:p w14:paraId="34D94EEC" w14:textId="77777777" w:rsidR="00D62BAB" w:rsidRDefault="003E34E4">
            <w:pPr>
              <w:pStyle w:val="TableParagraph"/>
              <w:spacing w:before="39"/>
              <w:ind w:left="107"/>
              <w:rPr>
                <w:sz w:val="20"/>
              </w:rPr>
            </w:pPr>
            <w:r>
              <w:rPr>
                <w:highlight w:val="yellow"/>
              </w:rPr>
              <w:t>REDACTED</w:t>
            </w:r>
          </w:p>
        </w:tc>
      </w:tr>
      <w:tr w:rsidR="00D62BAB" w14:paraId="0D629D9D" w14:textId="77777777">
        <w:trPr>
          <w:trHeight w:val="1271"/>
        </w:trPr>
        <w:tc>
          <w:tcPr>
            <w:tcW w:w="1049" w:type="dxa"/>
          </w:tcPr>
          <w:p w14:paraId="3FC93752" w14:textId="77777777" w:rsidR="00D62BAB" w:rsidRDefault="003E34E4">
            <w:pPr>
              <w:pStyle w:val="TableParagraph"/>
              <w:spacing w:line="223" w:lineRule="exact"/>
              <w:ind w:right="265"/>
              <w:jc w:val="right"/>
              <w:rPr>
                <w:sz w:val="20"/>
              </w:rPr>
            </w:pPr>
            <w:r>
              <w:rPr>
                <w:w w:val="95"/>
                <w:sz w:val="20"/>
              </w:rPr>
              <w:t>12/2005</w:t>
            </w:r>
          </w:p>
        </w:tc>
        <w:tc>
          <w:tcPr>
            <w:tcW w:w="1260" w:type="dxa"/>
          </w:tcPr>
          <w:p w14:paraId="255C1BC8" w14:textId="77777777" w:rsidR="00D62BAB" w:rsidRDefault="003E34E4">
            <w:pPr>
              <w:pStyle w:val="TableParagraph"/>
              <w:spacing w:line="223" w:lineRule="exact"/>
              <w:ind w:left="232" w:right="220"/>
              <w:jc w:val="center"/>
              <w:rPr>
                <w:sz w:val="20"/>
              </w:rPr>
            </w:pPr>
            <w:r>
              <w:rPr>
                <w:sz w:val="20"/>
              </w:rPr>
              <w:t>6-7</w:t>
            </w:r>
          </w:p>
        </w:tc>
        <w:tc>
          <w:tcPr>
            <w:tcW w:w="1351" w:type="dxa"/>
          </w:tcPr>
          <w:p w14:paraId="59A29D13" w14:textId="77777777" w:rsidR="00D62BAB" w:rsidRDefault="003E34E4">
            <w:pPr>
              <w:pStyle w:val="TableParagraph"/>
              <w:spacing w:line="223" w:lineRule="exact"/>
              <w:ind w:left="244"/>
              <w:rPr>
                <w:sz w:val="20"/>
              </w:rPr>
            </w:pPr>
            <w:r>
              <w:rPr>
                <w:sz w:val="20"/>
              </w:rPr>
              <w:t>PSB*3*16</w:t>
            </w:r>
          </w:p>
        </w:tc>
        <w:tc>
          <w:tcPr>
            <w:tcW w:w="6151" w:type="dxa"/>
          </w:tcPr>
          <w:p w14:paraId="4E70BE70" w14:textId="77777777" w:rsidR="00D62BAB" w:rsidRDefault="003E34E4">
            <w:pPr>
              <w:pStyle w:val="TableParagraph"/>
              <w:numPr>
                <w:ilvl w:val="0"/>
                <w:numId w:val="9"/>
              </w:numPr>
              <w:tabs>
                <w:tab w:val="left" w:pos="269"/>
              </w:tabs>
              <w:spacing w:line="223" w:lineRule="exact"/>
              <w:ind w:left="268" w:hanging="162"/>
              <w:rPr>
                <w:sz w:val="20"/>
              </w:rPr>
            </w:pPr>
            <w:r>
              <w:rPr>
                <w:sz w:val="20"/>
              </w:rPr>
              <w:t>Increased the total for the BCMA V. 3.0. routines to 67.</w:t>
            </w:r>
            <w:r>
              <w:rPr>
                <w:spacing w:val="-6"/>
                <w:sz w:val="20"/>
              </w:rPr>
              <w:t xml:space="preserve"> </w:t>
            </w:r>
            <w:r>
              <w:rPr>
                <w:sz w:val="20"/>
              </w:rPr>
              <w:t>(p.6)</w:t>
            </w:r>
          </w:p>
          <w:p w14:paraId="5646B50A" w14:textId="77777777" w:rsidR="00D62BAB" w:rsidRDefault="003E34E4">
            <w:pPr>
              <w:pStyle w:val="TableParagraph"/>
              <w:numPr>
                <w:ilvl w:val="0"/>
                <w:numId w:val="9"/>
              </w:numPr>
              <w:tabs>
                <w:tab w:val="left" w:pos="269"/>
              </w:tabs>
              <w:spacing w:before="42"/>
              <w:ind w:right="432" w:firstLine="0"/>
              <w:rPr>
                <w:sz w:val="20"/>
              </w:rPr>
            </w:pPr>
            <w:r>
              <w:rPr>
                <w:sz w:val="20"/>
              </w:rPr>
              <w:t>Updated the “BCMA V. 3.0 Routines Installed onto VistA Server” example to include the following routines: PSBCSUTL, PSBCSUTX, PSBCSUTY. (p.</w:t>
            </w:r>
            <w:r>
              <w:rPr>
                <w:spacing w:val="1"/>
                <w:sz w:val="20"/>
              </w:rPr>
              <w:t xml:space="preserve"> </w:t>
            </w:r>
            <w:r>
              <w:rPr>
                <w:sz w:val="20"/>
              </w:rPr>
              <w:t>7)</w:t>
            </w:r>
          </w:p>
          <w:p w14:paraId="719C1F1D" w14:textId="77777777" w:rsidR="00D62BAB" w:rsidRDefault="003E34E4">
            <w:pPr>
              <w:pStyle w:val="TableParagraph"/>
              <w:spacing w:before="40"/>
              <w:ind w:left="107"/>
              <w:rPr>
                <w:sz w:val="20"/>
              </w:rPr>
            </w:pPr>
            <w:r>
              <w:rPr>
                <w:highlight w:val="yellow"/>
              </w:rPr>
              <w:t>REDACTED</w:t>
            </w:r>
          </w:p>
        </w:tc>
      </w:tr>
      <w:tr w:rsidR="00D62BAB" w14:paraId="08020082" w14:textId="77777777">
        <w:trPr>
          <w:trHeight w:val="1813"/>
        </w:trPr>
        <w:tc>
          <w:tcPr>
            <w:tcW w:w="1049" w:type="dxa"/>
          </w:tcPr>
          <w:p w14:paraId="1B45501A" w14:textId="77777777" w:rsidR="00D62BAB" w:rsidRDefault="003E34E4">
            <w:pPr>
              <w:pStyle w:val="TableParagraph"/>
              <w:spacing w:line="223" w:lineRule="exact"/>
              <w:ind w:right="265"/>
              <w:jc w:val="right"/>
              <w:rPr>
                <w:sz w:val="20"/>
              </w:rPr>
            </w:pPr>
            <w:r>
              <w:rPr>
                <w:w w:val="95"/>
                <w:sz w:val="20"/>
              </w:rPr>
              <w:t>01/2005</w:t>
            </w:r>
          </w:p>
        </w:tc>
        <w:tc>
          <w:tcPr>
            <w:tcW w:w="1260" w:type="dxa"/>
          </w:tcPr>
          <w:p w14:paraId="4D1EB489" w14:textId="77777777" w:rsidR="00D62BAB" w:rsidRDefault="003E34E4">
            <w:pPr>
              <w:pStyle w:val="TableParagraph"/>
              <w:spacing w:line="223" w:lineRule="exact"/>
              <w:ind w:left="232" w:right="220"/>
              <w:jc w:val="center"/>
              <w:rPr>
                <w:sz w:val="20"/>
              </w:rPr>
            </w:pPr>
            <w:r>
              <w:rPr>
                <w:sz w:val="20"/>
              </w:rPr>
              <w:t>6-7,</w:t>
            </w:r>
          </w:p>
          <w:p w14:paraId="2E00C35D" w14:textId="77777777" w:rsidR="00D62BAB" w:rsidRDefault="003E34E4">
            <w:pPr>
              <w:pStyle w:val="TableParagraph"/>
              <w:spacing w:before="41"/>
              <w:ind w:left="234" w:right="220"/>
              <w:jc w:val="center"/>
              <w:rPr>
                <w:sz w:val="20"/>
              </w:rPr>
            </w:pPr>
            <w:r>
              <w:rPr>
                <w:sz w:val="20"/>
              </w:rPr>
              <w:t>14,</w:t>
            </w:r>
          </w:p>
          <w:p w14:paraId="6E538739" w14:textId="77777777" w:rsidR="00D62BAB" w:rsidRDefault="003E34E4">
            <w:pPr>
              <w:pStyle w:val="TableParagraph"/>
              <w:spacing w:before="39"/>
              <w:ind w:left="233" w:right="220"/>
              <w:jc w:val="center"/>
              <w:rPr>
                <w:sz w:val="20"/>
              </w:rPr>
            </w:pPr>
            <w:r>
              <w:rPr>
                <w:sz w:val="20"/>
              </w:rPr>
              <w:t>20-21</w:t>
            </w:r>
          </w:p>
        </w:tc>
        <w:tc>
          <w:tcPr>
            <w:tcW w:w="1351" w:type="dxa"/>
          </w:tcPr>
          <w:p w14:paraId="157777A4" w14:textId="77777777" w:rsidR="00D62BAB" w:rsidRDefault="003E34E4">
            <w:pPr>
              <w:pStyle w:val="TableParagraph"/>
              <w:spacing w:line="223" w:lineRule="exact"/>
              <w:ind w:left="294"/>
              <w:rPr>
                <w:sz w:val="20"/>
              </w:rPr>
            </w:pPr>
            <w:r>
              <w:rPr>
                <w:sz w:val="20"/>
              </w:rPr>
              <w:t>PSB*3*4</w:t>
            </w:r>
          </w:p>
        </w:tc>
        <w:tc>
          <w:tcPr>
            <w:tcW w:w="6151" w:type="dxa"/>
          </w:tcPr>
          <w:p w14:paraId="233591A4" w14:textId="77777777" w:rsidR="00D62BAB" w:rsidRDefault="003E34E4">
            <w:pPr>
              <w:pStyle w:val="TableParagraph"/>
              <w:numPr>
                <w:ilvl w:val="0"/>
                <w:numId w:val="8"/>
              </w:numPr>
              <w:tabs>
                <w:tab w:val="left" w:pos="269"/>
              </w:tabs>
              <w:spacing w:line="223" w:lineRule="exact"/>
              <w:ind w:left="268" w:hanging="162"/>
              <w:rPr>
                <w:sz w:val="20"/>
              </w:rPr>
            </w:pPr>
            <w:r>
              <w:rPr>
                <w:sz w:val="20"/>
              </w:rPr>
              <w:t>Increased the total for the BCMA V. 3.0. routines to 64.</w:t>
            </w:r>
            <w:r>
              <w:rPr>
                <w:spacing w:val="-5"/>
                <w:sz w:val="20"/>
              </w:rPr>
              <w:t xml:space="preserve"> </w:t>
            </w:r>
            <w:r>
              <w:rPr>
                <w:sz w:val="20"/>
              </w:rPr>
              <w:t>(p.6)</w:t>
            </w:r>
          </w:p>
          <w:p w14:paraId="592109DB" w14:textId="77777777" w:rsidR="00D62BAB" w:rsidRDefault="003E34E4">
            <w:pPr>
              <w:pStyle w:val="TableParagraph"/>
              <w:numPr>
                <w:ilvl w:val="0"/>
                <w:numId w:val="8"/>
              </w:numPr>
              <w:tabs>
                <w:tab w:val="left" w:pos="269"/>
              </w:tabs>
              <w:spacing w:before="42"/>
              <w:ind w:right="477" w:firstLine="0"/>
              <w:rPr>
                <w:sz w:val="20"/>
              </w:rPr>
            </w:pPr>
            <w:r>
              <w:rPr>
                <w:sz w:val="20"/>
              </w:rPr>
              <w:t>Updated the “BCMA V. 3.0 Routines Installed on to VistA Server” example to include the PSBOPF routine. (p.</w:t>
            </w:r>
            <w:r>
              <w:rPr>
                <w:spacing w:val="-1"/>
                <w:sz w:val="20"/>
              </w:rPr>
              <w:t xml:space="preserve"> </w:t>
            </w:r>
            <w:r>
              <w:rPr>
                <w:sz w:val="20"/>
              </w:rPr>
              <w:t>7).</w:t>
            </w:r>
          </w:p>
          <w:p w14:paraId="6384091F" w14:textId="77777777" w:rsidR="00D62BAB" w:rsidRDefault="003E34E4">
            <w:pPr>
              <w:pStyle w:val="TableParagraph"/>
              <w:numPr>
                <w:ilvl w:val="0"/>
                <w:numId w:val="8"/>
              </w:numPr>
              <w:tabs>
                <w:tab w:val="left" w:pos="269"/>
              </w:tabs>
              <w:spacing w:before="39"/>
              <w:ind w:left="268" w:hanging="162"/>
              <w:rPr>
                <w:sz w:val="20"/>
              </w:rPr>
            </w:pPr>
            <w:r>
              <w:rPr>
                <w:sz w:val="20"/>
              </w:rPr>
              <w:t>Added description for new PSB READ ONLY security key.</w:t>
            </w:r>
            <w:r>
              <w:rPr>
                <w:spacing w:val="-8"/>
                <w:sz w:val="20"/>
              </w:rPr>
              <w:t xml:space="preserve"> </w:t>
            </w:r>
            <w:r>
              <w:rPr>
                <w:sz w:val="20"/>
              </w:rPr>
              <w:t>(p.14)</w:t>
            </w:r>
          </w:p>
          <w:p w14:paraId="5B5EE00C" w14:textId="77777777" w:rsidR="00D62BAB" w:rsidRDefault="003E34E4">
            <w:pPr>
              <w:pStyle w:val="TableParagraph"/>
              <w:numPr>
                <w:ilvl w:val="0"/>
                <w:numId w:val="8"/>
              </w:numPr>
              <w:tabs>
                <w:tab w:val="left" w:pos="269"/>
              </w:tabs>
              <w:spacing w:before="42"/>
              <w:ind w:right="450" w:firstLine="0"/>
              <w:rPr>
                <w:sz w:val="20"/>
              </w:rPr>
            </w:pPr>
            <w:r>
              <w:rPr>
                <w:sz w:val="20"/>
              </w:rPr>
              <w:t>Added new Glossary entries for PSB READ ONLY and Read-Only BCMA. (p.</w:t>
            </w:r>
            <w:r>
              <w:rPr>
                <w:spacing w:val="1"/>
                <w:sz w:val="20"/>
              </w:rPr>
              <w:t xml:space="preserve"> </w:t>
            </w:r>
            <w:r>
              <w:rPr>
                <w:sz w:val="20"/>
              </w:rPr>
              <w:t>20-21)</w:t>
            </w:r>
          </w:p>
          <w:p w14:paraId="61C61AE0" w14:textId="77777777" w:rsidR="00D62BAB" w:rsidRDefault="003E34E4">
            <w:pPr>
              <w:pStyle w:val="TableParagraph"/>
              <w:spacing w:before="37"/>
              <w:ind w:left="107"/>
              <w:rPr>
                <w:sz w:val="20"/>
              </w:rPr>
            </w:pPr>
            <w:r>
              <w:rPr>
                <w:highlight w:val="yellow"/>
              </w:rPr>
              <w:t>REDACTED</w:t>
            </w:r>
          </w:p>
        </w:tc>
      </w:tr>
      <w:tr w:rsidR="00D62BAB" w14:paraId="4669D906" w14:textId="77777777">
        <w:trPr>
          <w:trHeight w:val="1189"/>
        </w:trPr>
        <w:tc>
          <w:tcPr>
            <w:tcW w:w="1049" w:type="dxa"/>
          </w:tcPr>
          <w:p w14:paraId="4FDA3BBD" w14:textId="77777777" w:rsidR="00D62BAB" w:rsidRDefault="003E34E4">
            <w:pPr>
              <w:pStyle w:val="TableParagraph"/>
              <w:spacing w:line="223" w:lineRule="exact"/>
              <w:ind w:right="265"/>
              <w:jc w:val="right"/>
              <w:rPr>
                <w:sz w:val="20"/>
              </w:rPr>
            </w:pPr>
            <w:r>
              <w:rPr>
                <w:w w:val="95"/>
                <w:sz w:val="20"/>
              </w:rPr>
              <w:t>10/2004</w:t>
            </w:r>
          </w:p>
        </w:tc>
        <w:tc>
          <w:tcPr>
            <w:tcW w:w="1260" w:type="dxa"/>
          </w:tcPr>
          <w:p w14:paraId="0232AA90" w14:textId="77777777" w:rsidR="00D62BAB" w:rsidRDefault="003E34E4">
            <w:pPr>
              <w:pStyle w:val="TableParagraph"/>
              <w:spacing w:line="223" w:lineRule="exact"/>
              <w:ind w:left="232" w:right="220"/>
              <w:jc w:val="center"/>
              <w:rPr>
                <w:sz w:val="20"/>
              </w:rPr>
            </w:pPr>
            <w:r>
              <w:rPr>
                <w:sz w:val="20"/>
              </w:rPr>
              <w:t>6-7</w:t>
            </w:r>
          </w:p>
        </w:tc>
        <w:tc>
          <w:tcPr>
            <w:tcW w:w="1351" w:type="dxa"/>
          </w:tcPr>
          <w:p w14:paraId="6CC6152D" w14:textId="77777777" w:rsidR="00D62BAB" w:rsidRDefault="003E34E4">
            <w:pPr>
              <w:pStyle w:val="TableParagraph"/>
              <w:spacing w:line="223" w:lineRule="exact"/>
              <w:ind w:left="294"/>
              <w:rPr>
                <w:sz w:val="20"/>
              </w:rPr>
            </w:pPr>
            <w:r>
              <w:rPr>
                <w:sz w:val="20"/>
              </w:rPr>
              <w:t>PSB*3*3</w:t>
            </w:r>
          </w:p>
        </w:tc>
        <w:tc>
          <w:tcPr>
            <w:tcW w:w="6151" w:type="dxa"/>
          </w:tcPr>
          <w:p w14:paraId="06274867" w14:textId="77777777" w:rsidR="00D62BAB" w:rsidRDefault="003E34E4">
            <w:pPr>
              <w:pStyle w:val="TableParagraph"/>
              <w:numPr>
                <w:ilvl w:val="0"/>
                <w:numId w:val="7"/>
              </w:numPr>
              <w:tabs>
                <w:tab w:val="left" w:pos="259"/>
              </w:tabs>
              <w:spacing w:line="223" w:lineRule="exact"/>
              <w:ind w:left="258"/>
              <w:jc w:val="both"/>
              <w:rPr>
                <w:sz w:val="20"/>
              </w:rPr>
            </w:pPr>
            <w:r>
              <w:rPr>
                <w:sz w:val="20"/>
              </w:rPr>
              <w:t>Increased the total for the BCMA V. 3.0 routines to 63. (p.</w:t>
            </w:r>
            <w:r>
              <w:rPr>
                <w:spacing w:val="-8"/>
                <w:sz w:val="20"/>
              </w:rPr>
              <w:t xml:space="preserve"> </w:t>
            </w:r>
            <w:r>
              <w:rPr>
                <w:sz w:val="20"/>
              </w:rPr>
              <w:t>6)</w:t>
            </w:r>
          </w:p>
          <w:p w14:paraId="2C1154F0" w14:textId="77777777" w:rsidR="00D62BAB" w:rsidRDefault="003E34E4">
            <w:pPr>
              <w:pStyle w:val="TableParagraph"/>
              <w:numPr>
                <w:ilvl w:val="0"/>
                <w:numId w:val="7"/>
              </w:numPr>
              <w:tabs>
                <w:tab w:val="left" w:pos="259"/>
              </w:tabs>
              <w:spacing w:before="41"/>
              <w:ind w:right="489" w:firstLine="0"/>
              <w:jc w:val="both"/>
              <w:rPr>
                <w:sz w:val="20"/>
              </w:rPr>
            </w:pPr>
            <w:r>
              <w:rPr>
                <w:sz w:val="20"/>
              </w:rPr>
              <w:t>Updated the “BCMA V. 3.0 Routines Installed on to VistA</w:t>
            </w:r>
            <w:r>
              <w:rPr>
                <w:spacing w:val="-28"/>
                <w:sz w:val="20"/>
              </w:rPr>
              <w:t xml:space="preserve"> </w:t>
            </w:r>
            <w:r>
              <w:rPr>
                <w:sz w:val="20"/>
              </w:rPr>
              <w:t>Server” example to reflect the inclusion of routines PSBML2, PSBML3, and PSBMLLKU to the VistA Server. (p.</w:t>
            </w:r>
            <w:r>
              <w:rPr>
                <w:spacing w:val="-1"/>
                <w:sz w:val="20"/>
              </w:rPr>
              <w:t xml:space="preserve"> </w:t>
            </w:r>
            <w:r>
              <w:rPr>
                <w:sz w:val="20"/>
              </w:rPr>
              <w:t>7)</w:t>
            </w:r>
          </w:p>
          <w:p w14:paraId="2FF43389" w14:textId="77777777" w:rsidR="00D62BAB" w:rsidRDefault="003E34E4">
            <w:pPr>
              <w:pStyle w:val="TableParagraph"/>
              <w:spacing w:line="216" w:lineRule="exact"/>
              <w:ind w:left="107"/>
              <w:jc w:val="both"/>
              <w:rPr>
                <w:sz w:val="20"/>
              </w:rPr>
            </w:pPr>
            <w:r>
              <w:rPr>
                <w:highlight w:val="yellow"/>
              </w:rPr>
              <w:t>REDACTED</w:t>
            </w:r>
          </w:p>
        </w:tc>
      </w:tr>
      <w:tr w:rsidR="00D62BAB" w14:paraId="41595F5A" w14:textId="77777777">
        <w:trPr>
          <w:trHeight w:val="539"/>
        </w:trPr>
        <w:tc>
          <w:tcPr>
            <w:tcW w:w="1049" w:type="dxa"/>
          </w:tcPr>
          <w:p w14:paraId="65B7953E" w14:textId="77777777" w:rsidR="00D62BAB" w:rsidRDefault="003E34E4">
            <w:pPr>
              <w:pStyle w:val="TableParagraph"/>
              <w:spacing w:line="223" w:lineRule="exact"/>
              <w:ind w:right="265"/>
              <w:jc w:val="right"/>
              <w:rPr>
                <w:sz w:val="20"/>
              </w:rPr>
            </w:pPr>
            <w:r>
              <w:rPr>
                <w:w w:val="95"/>
                <w:sz w:val="20"/>
              </w:rPr>
              <w:t>02/2004</w:t>
            </w:r>
          </w:p>
        </w:tc>
        <w:tc>
          <w:tcPr>
            <w:tcW w:w="1260" w:type="dxa"/>
          </w:tcPr>
          <w:p w14:paraId="4EE5521A" w14:textId="77777777" w:rsidR="00D62BAB" w:rsidRDefault="00D62BAB">
            <w:pPr>
              <w:pStyle w:val="TableParagraph"/>
              <w:rPr>
                <w:sz w:val="20"/>
              </w:rPr>
            </w:pPr>
          </w:p>
        </w:tc>
        <w:tc>
          <w:tcPr>
            <w:tcW w:w="1351" w:type="dxa"/>
          </w:tcPr>
          <w:p w14:paraId="4E8B7C79" w14:textId="77777777" w:rsidR="00D62BAB" w:rsidRDefault="00D62BAB">
            <w:pPr>
              <w:pStyle w:val="TableParagraph"/>
              <w:rPr>
                <w:sz w:val="20"/>
              </w:rPr>
            </w:pPr>
          </w:p>
        </w:tc>
        <w:tc>
          <w:tcPr>
            <w:tcW w:w="6151" w:type="dxa"/>
          </w:tcPr>
          <w:p w14:paraId="5832FD4E" w14:textId="77777777" w:rsidR="00D62BAB" w:rsidRDefault="003E34E4">
            <w:pPr>
              <w:pStyle w:val="TableParagraph"/>
              <w:spacing w:line="223" w:lineRule="exact"/>
              <w:ind w:left="107"/>
              <w:rPr>
                <w:sz w:val="20"/>
              </w:rPr>
            </w:pPr>
            <w:r>
              <w:rPr>
                <w:sz w:val="20"/>
              </w:rPr>
              <w:t>Original Released BCMA V. 3.0 Technical Manual/Security Guide</w:t>
            </w:r>
          </w:p>
          <w:p w14:paraId="372C80E3" w14:textId="77777777" w:rsidR="00D62BAB" w:rsidRDefault="003E34E4">
            <w:pPr>
              <w:pStyle w:val="TableParagraph"/>
              <w:spacing w:before="41"/>
              <w:ind w:left="107"/>
              <w:rPr>
                <w:sz w:val="20"/>
              </w:rPr>
            </w:pPr>
            <w:r>
              <w:rPr>
                <w:highlight w:val="yellow"/>
              </w:rPr>
              <w:t>REDACTED</w:t>
            </w:r>
          </w:p>
        </w:tc>
      </w:tr>
    </w:tbl>
    <w:p w14:paraId="1CABE633" w14:textId="77777777" w:rsidR="00D62BAB" w:rsidRDefault="00D62BAB">
      <w:pPr>
        <w:rPr>
          <w:sz w:val="20"/>
        </w:rPr>
        <w:sectPr w:rsidR="00D62BAB">
          <w:headerReference w:type="default" r:id="rId10"/>
          <w:footerReference w:type="default" r:id="rId11"/>
          <w:pgSz w:w="12240" w:h="15840"/>
          <w:pgMar w:top="1600" w:right="960" w:bottom="1060" w:left="1240" w:header="1109" w:footer="865" w:gutter="0"/>
          <w:cols w:space="720"/>
        </w:sectPr>
      </w:pPr>
    </w:p>
    <w:p w14:paraId="09AAF897" w14:textId="77777777" w:rsidR="00D62BAB" w:rsidRDefault="00D62BAB">
      <w:pPr>
        <w:pStyle w:val="BodyText"/>
      </w:pPr>
    </w:p>
    <w:p w14:paraId="7F0F65F5" w14:textId="77777777" w:rsidR="00D62BAB" w:rsidRDefault="00D62BAB">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653"/>
      </w:tblGrid>
      <w:tr w:rsidR="00D62BAB" w14:paraId="6131AE14" w14:textId="77777777">
        <w:trPr>
          <w:trHeight w:val="11877"/>
        </w:trPr>
        <w:tc>
          <w:tcPr>
            <w:tcW w:w="2972" w:type="dxa"/>
            <w:tcBorders>
              <w:right w:val="single" w:sz="4" w:space="0" w:color="000000"/>
            </w:tcBorders>
          </w:tcPr>
          <w:p w14:paraId="0CC7758C" w14:textId="77777777" w:rsidR="00D62BAB" w:rsidRDefault="003E34E4">
            <w:pPr>
              <w:pStyle w:val="TableParagraph"/>
              <w:spacing w:line="319" w:lineRule="exact"/>
              <w:ind w:left="200"/>
              <w:rPr>
                <w:rFonts w:ascii="Arial"/>
                <w:b/>
                <w:sz w:val="28"/>
              </w:rPr>
            </w:pPr>
            <w:r>
              <w:rPr>
                <w:rFonts w:ascii="Arial"/>
                <w:b/>
                <w:sz w:val="28"/>
              </w:rPr>
              <w:t>BCMA CHUI Menus</w:t>
            </w:r>
          </w:p>
        </w:tc>
        <w:tc>
          <w:tcPr>
            <w:tcW w:w="6653" w:type="dxa"/>
            <w:tcBorders>
              <w:left w:val="single" w:sz="4" w:space="0" w:color="000000"/>
            </w:tcBorders>
          </w:tcPr>
          <w:p w14:paraId="5AF533FB" w14:textId="77777777" w:rsidR="00D62BAB" w:rsidRDefault="003E34E4">
            <w:pPr>
              <w:pStyle w:val="TableParagraph"/>
              <w:ind w:left="103" w:right="636"/>
              <w:jc w:val="both"/>
            </w:pPr>
            <w:r>
              <w:t>BCMA V. 3.0 exports three main menus. They include those listed below, in the CHUI version of BCMA V. 3.0. The options for each menu are listed in this section.</w:t>
            </w:r>
          </w:p>
          <w:p w14:paraId="0BD7FFE6" w14:textId="77777777" w:rsidR="00D62BAB" w:rsidRDefault="003E34E4">
            <w:pPr>
              <w:pStyle w:val="TableParagraph"/>
              <w:numPr>
                <w:ilvl w:val="0"/>
                <w:numId w:val="6"/>
              </w:numPr>
              <w:tabs>
                <w:tab w:val="left" w:pos="1112"/>
              </w:tabs>
              <w:ind w:left="1111"/>
              <w:jc w:val="both"/>
            </w:pPr>
            <w:r>
              <w:rPr>
                <w:b/>
              </w:rPr>
              <w:t xml:space="preserve">Manager Menu: </w:t>
            </w:r>
            <w:r>
              <w:t>[PSB MGR] is assigned to</w:t>
            </w:r>
            <w:r>
              <w:rPr>
                <w:spacing w:val="-7"/>
              </w:rPr>
              <w:t xml:space="preserve"> </w:t>
            </w:r>
            <w:r>
              <w:t>managers</w:t>
            </w:r>
          </w:p>
          <w:p w14:paraId="7880DA9E" w14:textId="77777777" w:rsidR="00D62BAB" w:rsidRDefault="003E34E4">
            <w:pPr>
              <w:pStyle w:val="TableParagraph"/>
              <w:numPr>
                <w:ilvl w:val="0"/>
                <w:numId w:val="6"/>
              </w:numPr>
              <w:tabs>
                <w:tab w:val="left" w:pos="1112"/>
              </w:tabs>
              <w:spacing w:before="53"/>
              <w:ind w:right="368" w:hanging="289"/>
              <w:jc w:val="both"/>
            </w:pPr>
            <w:r>
              <w:tab/>
            </w:r>
            <w:r>
              <w:rPr>
                <w:b/>
              </w:rPr>
              <w:t xml:space="preserve">Pharmacist Menu: </w:t>
            </w:r>
            <w:r>
              <w:t>[PSB PHARMACY] is assigned to all inpatient Pharmacists</w:t>
            </w:r>
          </w:p>
          <w:p w14:paraId="024FC4DB" w14:textId="77777777" w:rsidR="00D62BAB" w:rsidRDefault="003E34E4">
            <w:pPr>
              <w:pStyle w:val="TableParagraph"/>
              <w:numPr>
                <w:ilvl w:val="0"/>
                <w:numId w:val="6"/>
              </w:numPr>
              <w:tabs>
                <w:tab w:val="left" w:pos="1112"/>
              </w:tabs>
              <w:spacing w:before="58"/>
              <w:ind w:right="197" w:hanging="288"/>
              <w:jc w:val="both"/>
            </w:pPr>
            <w:r>
              <w:tab/>
            </w:r>
            <w:r>
              <w:rPr>
                <w:b/>
              </w:rPr>
              <w:t xml:space="preserve">Nurse Menu: </w:t>
            </w:r>
            <w:r>
              <w:t>[PSB NURSE] is assigned to all clinicians and other personnel who administer active medication</w:t>
            </w:r>
            <w:r>
              <w:rPr>
                <w:spacing w:val="-7"/>
              </w:rPr>
              <w:t xml:space="preserve"> </w:t>
            </w:r>
            <w:r>
              <w:t>orders</w:t>
            </w:r>
          </w:p>
          <w:p w14:paraId="493FB6F0" w14:textId="77777777" w:rsidR="00D62BAB" w:rsidRDefault="003E34E4">
            <w:pPr>
              <w:pStyle w:val="TableParagraph"/>
              <w:spacing w:before="182"/>
              <w:ind w:left="103"/>
              <w:jc w:val="both"/>
              <w:rPr>
                <w:rFonts w:ascii="Arial"/>
                <w:b/>
                <w:sz w:val="24"/>
              </w:rPr>
            </w:pPr>
            <w:r>
              <w:rPr>
                <w:rFonts w:ascii="Arial"/>
                <w:b/>
                <w:sz w:val="24"/>
              </w:rPr>
              <w:t>Manager Menu [PSB MGR]</w:t>
            </w:r>
          </w:p>
          <w:p w14:paraId="2C59E391" w14:textId="77777777" w:rsidR="00D62BAB" w:rsidRDefault="003E34E4">
            <w:pPr>
              <w:pStyle w:val="TableParagraph"/>
              <w:spacing w:before="58"/>
              <w:ind w:left="103"/>
            </w:pPr>
            <w:r>
              <w:t>This menu includes the following options:</w:t>
            </w:r>
          </w:p>
          <w:p w14:paraId="0F7BFC02" w14:textId="77777777" w:rsidR="00D62BAB" w:rsidRDefault="003E34E4">
            <w:pPr>
              <w:pStyle w:val="TableParagraph"/>
              <w:numPr>
                <w:ilvl w:val="0"/>
                <w:numId w:val="6"/>
              </w:numPr>
              <w:tabs>
                <w:tab w:val="left" w:pos="1111"/>
                <w:tab w:val="left" w:pos="1112"/>
              </w:tabs>
              <w:ind w:left="1111"/>
            </w:pPr>
            <w:r>
              <w:t>Documenting Backlog</w:t>
            </w:r>
            <w:r>
              <w:rPr>
                <w:spacing w:val="-7"/>
              </w:rPr>
              <w:t xml:space="preserve"> </w:t>
            </w:r>
            <w:r>
              <w:t>PRNs</w:t>
            </w:r>
          </w:p>
          <w:p w14:paraId="227F9366" w14:textId="77777777" w:rsidR="00D62BAB" w:rsidRDefault="003E34E4">
            <w:pPr>
              <w:pStyle w:val="TableParagraph"/>
              <w:numPr>
                <w:ilvl w:val="0"/>
                <w:numId w:val="6"/>
              </w:numPr>
              <w:tabs>
                <w:tab w:val="left" w:pos="1111"/>
                <w:tab w:val="left" w:pos="1112"/>
              </w:tabs>
              <w:spacing w:before="59"/>
              <w:ind w:left="1111"/>
            </w:pPr>
            <w:r>
              <w:t>Drug File</w:t>
            </w:r>
            <w:r>
              <w:rPr>
                <w:spacing w:val="-3"/>
              </w:rPr>
              <w:t xml:space="preserve"> </w:t>
            </w:r>
            <w:r>
              <w:t>Inquiry</w:t>
            </w:r>
          </w:p>
          <w:p w14:paraId="13466C26" w14:textId="77777777" w:rsidR="00D62BAB" w:rsidRDefault="003E34E4">
            <w:pPr>
              <w:pStyle w:val="TableParagraph"/>
              <w:numPr>
                <w:ilvl w:val="0"/>
                <w:numId w:val="6"/>
              </w:numPr>
              <w:tabs>
                <w:tab w:val="left" w:pos="1111"/>
                <w:tab w:val="left" w:pos="1112"/>
              </w:tabs>
              <w:spacing w:before="60"/>
              <w:ind w:left="1111"/>
            </w:pPr>
            <w:r>
              <w:t>Immunizations Documentation by BCMA Nightly</w:t>
            </w:r>
            <w:r>
              <w:rPr>
                <w:spacing w:val="-9"/>
              </w:rPr>
              <w:t xml:space="preserve"> </w:t>
            </w:r>
            <w:r>
              <w:t>Task</w:t>
            </w:r>
          </w:p>
          <w:p w14:paraId="0FAFBB35" w14:textId="77777777" w:rsidR="00D62BAB" w:rsidRDefault="003E34E4">
            <w:pPr>
              <w:pStyle w:val="TableParagraph"/>
              <w:numPr>
                <w:ilvl w:val="0"/>
                <w:numId w:val="6"/>
              </w:numPr>
              <w:tabs>
                <w:tab w:val="left" w:pos="1111"/>
                <w:tab w:val="left" w:pos="1112"/>
              </w:tabs>
              <w:spacing w:before="59"/>
              <w:ind w:left="1111"/>
            </w:pPr>
            <w:r>
              <w:t>Medication Administration Menu</w:t>
            </w:r>
            <w:r>
              <w:rPr>
                <w:spacing w:val="-9"/>
              </w:rPr>
              <w:t xml:space="preserve"> </w:t>
            </w:r>
            <w:r>
              <w:t>Nursing</w:t>
            </w:r>
          </w:p>
          <w:p w14:paraId="63ADAC14" w14:textId="77777777" w:rsidR="00D62BAB" w:rsidRDefault="003E34E4">
            <w:pPr>
              <w:pStyle w:val="TableParagraph"/>
              <w:numPr>
                <w:ilvl w:val="1"/>
                <w:numId w:val="6"/>
              </w:numPr>
              <w:tabs>
                <w:tab w:val="left" w:pos="1760"/>
              </w:tabs>
              <w:spacing w:before="61"/>
              <w:ind w:hanging="361"/>
            </w:pPr>
            <w:r>
              <w:t>Medication Administration Log</w:t>
            </w:r>
            <w:r>
              <w:rPr>
                <w:spacing w:val="-12"/>
              </w:rPr>
              <w:t xml:space="preserve"> </w:t>
            </w:r>
            <w:r>
              <w:t>Report</w:t>
            </w:r>
          </w:p>
          <w:p w14:paraId="18AF7494" w14:textId="77777777" w:rsidR="00D62BAB" w:rsidRDefault="003E34E4">
            <w:pPr>
              <w:pStyle w:val="TableParagraph"/>
              <w:numPr>
                <w:ilvl w:val="1"/>
                <w:numId w:val="6"/>
              </w:numPr>
              <w:tabs>
                <w:tab w:val="left" w:pos="1760"/>
              </w:tabs>
              <w:spacing w:before="39"/>
              <w:ind w:hanging="361"/>
            </w:pPr>
            <w:r>
              <w:t>Missed Medications Report (INPATIENT</w:t>
            </w:r>
            <w:r>
              <w:rPr>
                <w:spacing w:val="-9"/>
              </w:rPr>
              <w:t xml:space="preserve"> </w:t>
            </w:r>
            <w:r>
              <w:t>ONLY)</w:t>
            </w:r>
          </w:p>
          <w:p w14:paraId="1E18082A" w14:textId="77777777" w:rsidR="00D62BAB" w:rsidRDefault="003E34E4">
            <w:pPr>
              <w:pStyle w:val="TableParagraph"/>
              <w:numPr>
                <w:ilvl w:val="1"/>
                <w:numId w:val="6"/>
              </w:numPr>
              <w:tabs>
                <w:tab w:val="left" w:pos="1760"/>
              </w:tabs>
              <w:spacing w:before="40"/>
              <w:ind w:right="478"/>
            </w:pPr>
            <w:r>
              <w:t>Ward Administration Times Report</w:t>
            </w:r>
            <w:r>
              <w:rPr>
                <w:spacing w:val="-20"/>
              </w:rPr>
              <w:t xml:space="preserve"> </w:t>
            </w:r>
            <w:r>
              <w:t>(INPATIENT ONLY)</w:t>
            </w:r>
          </w:p>
          <w:p w14:paraId="1AFE0827" w14:textId="77777777" w:rsidR="00D62BAB" w:rsidRDefault="003E34E4">
            <w:pPr>
              <w:pStyle w:val="TableParagraph"/>
              <w:numPr>
                <w:ilvl w:val="1"/>
                <w:numId w:val="6"/>
              </w:numPr>
              <w:tabs>
                <w:tab w:val="left" w:pos="1760"/>
              </w:tabs>
              <w:spacing w:before="39"/>
              <w:ind w:hanging="361"/>
            </w:pPr>
            <w:r>
              <w:t>Due List Report (INPATIENT</w:t>
            </w:r>
            <w:r>
              <w:rPr>
                <w:spacing w:val="-1"/>
              </w:rPr>
              <w:t xml:space="preserve"> </w:t>
            </w:r>
            <w:r>
              <w:t>ONLY)</w:t>
            </w:r>
          </w:p>
          <w:p w14:paraId="1E8B924B" w14:textId="77777777" w:rsidR="00D62BAB" w:rsidRDefault="003E34E4">
            <w:pPr>
              <w:pStyle w:val="TableParagraph"/>
              <w:numPr>
                <w:ilvl w:val="1"/>
                <w:numId w:val="6"/>
              </w:numPr>
              <w:tabs>
                <w:tab w:val="left" w:pos="1760"/>
              </w:tabs>
              <w:spacing w:before="40"/>
              <w:ind w:hanging="361"/>
            </w:pPr>
            <w:r>
              <w:t>PRN Effectiveness List</w:t>
            </w:r>
            <w:r>
              <w:rPr>
                <w:spacing w:val="-4"/>
              </w:rPr>
              <w:t xml:space="preserve"> </w:t>
            </w:r>
            <w:r>
              <w:t>Report</w:t>
            </w:r>
          </w:p>
          <w:p w14:paraId="6B77FDB7" w14:textId="77777777" w:rsidR="00D62BAB" w:rsidRDefault="003E34E4">
            <w:pPr>
              <w:pStyle w:val="TableParagraph"/>
              <w:numPr>
                <w:ilvl w:val="1"/>
                <w:numId w:val="6"/>
              </w:numPr>
              <w:tabs>
                <w:tab w:val="left" w:pos="1759"/>
              </w:tabs>
              <w:spacing w:before="40"/>
            </w:pPr>
            <w:r>
              <w:t>Enter PRN</w:t>
            </w:r>
            <w:r>
              <w:rPr>
                <w:spacing w:val="-4"/>
              </w:rPr>
              <w:t xml:space="preserve"> </w:t>
            </w:r>
            <w:r>
              <w:t>Effectiveness</w:t>
            </w:r>
          </w:p>
          <w:p w14:paraId="754D57B4" w14:textId="77777777" w:rsidR="00D62BAB" w:rsidRDefault="003E34E4">
            <w:pPr>
              <w:pStyle w:val="TableParagraph"/>
              <w:numPr>
                <w:ilvl w:val="1"/>
                <w:numId w:val="6"/>
              </w:numPr>
              <w:tabs>
                <w:tab w:val="left" w:pos="1759"/>
              </w:tabs>
              <w:spacing w:before="42"/>
            </w:pPr>
            <w:r>
              <w:t>Manual Medication</w:t>
            </w:r>
            <w:r>
              <w:rPr>
                <w:spacing w:val="-3"/>
              </w:rPr>
              <w:t xml:space="preserve"> </w:t>
            </w:r>
            <w:r>
              <w:t>Entry</w:t>
            </w:r>
          </w:p>
          <w:p w14:paraId="332A88E8" w14:textId="77777777" w:rsidR="00D62BAB" w:rsidRDefault="003E34E4">
            <w:pPr>
              <w:pStyle w:val="TableParagraph"/>
              <w:numPr>
                <w:ilvl w:val="1"/>
                <w:numId w:val="6"/>
              </w:numPr>
              <w:tabs>
                <w:tab w:val="left" w:pos="1759"/>
              </w:tabs>
              <w:spacing w:before="40"/>
              <w:ind w:left="1758" w:hanging="361"/>
            </w:pPr>
            <w:r>
              <w:t>Medication Administration History (MAH)</w:t>
            </w:r>
            <w:r>
              <w:rPr>
                <w:spacing w:val="-13"/>
              </w:rPr>
              <w:t xml:space="preserve"> </w:t>
            </w:r>
            <w:r>
              <w:t>Report</w:t>
            </w:r>
          </w:p>
          <w:p w14:paraId="01D2F125" w14:textId="77777777" w:rsidR="00D62BAB" w:rsidRDefault="003E34E4">
            <w:pPr>
              <w:pStyle w:val="TableParagraph"/>
              <w:numPr>
                <w:ilvl w:val="1"/>
                <w:numId w:val="6"/>
              </w:numPr>
              <w:tabs>
                <w:tab w:val="left" w:pos="1759"/>
              </w:tabs>
              <w:spacing w:before="39"/>
              <w:ind w:left="1758" w:hanging="361"/>
            </w:pPr>
            <w:r>
              <w:t>Medication Variance</w:t>
            </w:r>
            <w:r>
              <w:rPr>
                <w:spacing w:val="-4"/>
              </w:rPr>
              <w:t xml:space="preserve"> </w:t>
            </w:r>
            <w:r>
              <w:t>Log</w:t>
            </w:r>
          </w:p>
          <w:p w14:paraId="1479C926" w14:textId="77777777" w:rsidR="00D62BAB" w:rsidRDefault="003E34E4">
            <w:pPr>
              <w:pStyle w:val="TableParagraph"/>
              <w:numPr>
                <w:ilvl w:val="1"/>
                <w:numId w:val="6"/>
              </w:numPr>
              <w:tabs>
                <w:tab w:val="left" w:pos="1759"/>
              </w:tabs>
              <w:spacing w:before="40"/>
              <w:ind w:left="1758" w:hanging="361"/>
            </w:pPr>
            <w:r>
              <w:t>Drug File</w:t>
            </w:r>
            <w:r>
              <w:rPr>
                <w:spacing w:val="-3"/>
              </w:rPr>
              <w:t xml:space="preserve"> </w:t>
            </w:r>
            <w:r>
              <w:t>Inquiry</w:t>
            </w:r>
          </w:p>
          <w:p w14:paraId="1F266CD5" w14:textId="77777777" w:rsidR="00D62BAB" w:rsidRDefault="003E34E4">
            <w:pPr>
              <w:pStyle w:val="TableParagraph"/>
              <w:numPr>
                <w:ilvl w:val="0"/>
                <w:numId w:val="6"/>
              </w:numPr>
              <w:tabs>
                <w:tab w:val="left" w:pos="1110"/>
                <w:tab w:val="left" w:pos="1111"/>
              </w:tabs>
              <w:spacing w:before="39"/>
              <w:ind w:left="1110"/>
            </w:pPr>
            <w:r>
              <w:t>Medication Administration Menu</w:t>
            </w:r>
            <w:r>
              <w:rPr>
                <w:spacing w:val="-9"/>
              </w:rPr>
              <w:t xml:space="preserve"> </w:t>
            </w:r>
            <w:r>
              <w:t>Pharmacy</w:t>
            </w:r>
          </w:p>
          <w:p w14:paraId="2029F070" w14:textId="77777777" w:rsidR="00D62BAB" w:rsidRDefault="003E34E4">
            <w:pPr>
              <w:pStyle w:val="TableParagraph"/>
              <w:numPr>
                <w:ilvl w:val="1"/>
                <w:numId w:val="6"/>
              </w:numPr>
              <w:tabs>
                <w:tab w:val="left" w:pos="1759"/>
              </w:tabs>
              <w:spacing w:before="60"/>
              <w:ind w:left="1758" w:hanging="361"/>
            </w:pPr>
            <w:r>
              <w:t>Medication Administration Log</w:t>
            </w:r>
            <w:r>
              <w:rPr>
                <w:spacing w:val="-11"/>
              </w:rPr>
              <w:t xml:space="preserve"> </w:t>
            </w:r>
            <w:r>
              <w:t>Report</w:t>
            </w:r>
          </w:p>
          <w:p w14:paraId="03F9AFFD" w14:textId="77777777" w:rsidR="00D62BAB" w:rsidRDefault="003E34E4">
            <w:pPr>
              <w:pStyle w:val="TableParagraph"/>
              <w:numPr>
                <w:ilvl w:val="1"/>
                <w:numId w:val="6"/>
              </w:numPr>
              <w:tabs>
                <w:tab w:val="left" w:pos="1759"/>
              </w:tabs>
              <w:spacing w:before="40"/>
              <w:ind w:left="1758" w:hanging="361"/>
            </w:pPr>
            <w:r>
              <w:t>Missed Medications Report (INPATIENT</w:t>
            </w:r>
            <w:r>
              <w:rPr>
                <w:spacing w:val="-9"/>
              </w:rPr>
              <w:t xml:space="preserve"> </w:t>
            </w:r>
            <w:r>
              <w:t>ONLY)</w:t>
            </w:r>
          </w:p>
          <w:p w14:paraId="1CE13256" w14:textId="77777777" w:rsidR="00D62BAB" w:rsidRDefault="003E34E4">
            <w:pPr>
              <w:pStyle w:val="TableParagraph"/>
              <w:numPr>
                <w:ilvl w:val="1"/>
                <w:numId w:val="6"/>
              </w:numPr>
              <w:tabs>
                <w:tab w:val="left" w:pos="1759"/>
              </w:tabs>
              <w:spacing w:before="40"/>
              <w:ind w:left="1758" w:hanging="361"/>
            </w:pPr>
            <w:r>
              <w:t>Due List Report (INPATIENT</w:t>
            </w:r>
            <w:r>
              <w:rPr>
                <w:spacing w:val="-2"/>
              </w:rPr>
              <w:t xml:space="preserve"> </w:t>
            </w:r>
            <w:r>
              <w:t>ONLY)</w:t>
            </w:r>
          </w:p>
          <w:p w14:paraId="0654D447" w14:textId="77777777" w:rsidR="00D62BAB" w:rsidRDefault="003E34E4">
            <w:pPr>
              <w:pStyle w:val="TableParagraph"/>
              <w:numPr>
                <w:ilvl w:val="1"/>
                <w:numId w:val="6"/>
              </w:numPr>
              <w:tabs>
                <w:tab w:val="left" w:pos="1759"/>
              </w:tabs>
              <w:spacing w:before="40"/>
              <w:ind w:left="1758" w:hanging="361"/>
            </w:pPr>
            <w:r>
              <w:t>Medication Administration History (MAH)</w:t>
            </w:r>
            <w:r>
              <w:rPr>
                <w:spacing w:val="-13"/>
              </w:rPr>
              <w:t xml:space="preserve"> </w:t>
            </w:r>
            <w:r>
              <w:t>Report</w:t>
            </w:r>
          </w:p>
          <w:p w14:paraId="7F6062C2" w14:textId="77777777" w:rsidR="00D62BAB" w:rsidRDefault="003E34E4">
            <w:pPr>
              <w:pStyle w:val="TableParagraph"/>
              <w:numPr>
                <w:ilvl w:val="1"/>
                <w:numId w:val="6"/>
              </w:numPr>
              <w:tabs>
                <w:tab w:val="left" w:pos="1759"/>
              </w:tabs>
              <w:spacing w:before="40"/>
              <w:ind w:left="1758" w:hanging="361"/>
            </w:pPr>
            <w:r>
              <w:t>Missing Dose</w:t>
            </w:r>
            <w:r>
              <w:rPr>
                <w:spacing w:val="-4"/>
              </w:rPr>
              <w:t xml:space="preserve"> </w:t>
            </w:r>
            <w:r>
              <w:t>Followup</w:t>
            </w:r>
          </w:p>
          <w:p w14:paraId="2FB9AACF" w14:textId="77777777" w:rsidR="00D62BAB" w:rsidRDefault="003E34E4">
            <w:pPr>
              <w:pStyle w:val="TableParagraph"/>
              <w:numPr>
                <w:ilvl w:val="1"/>
                <w:numId w:val="6"/>
              </w:numPr>
              <w:tabs>
                <w:tab w:val="left" w:pos="1759"/>
              </w:tabs>
              <w:spacing w:before="39"/>
              <w:ind w:left="1758" w:hanging="361"/>
            </w:pPr>
            <w:r>
              <w:t>Missing Dose</w:t>
            </w:r>
            <w:r>
              <w:rPr>
                <w:spacing w:val="-4"/>
              </w:rPr>
              <w:t xml:space="preserve"> </w:t>
            </w:r>
            <w:r>
              <w:t>Report</w:t>
            </w:r>
          </w:p>
          <w:p w14:paraId="00DA8445" w14:textId="77777777" w:rsidR="00D62BAB" w:rsidRDefault="003E34E4">
            <w:pPr>
              <w:pStyle w:val="TableParagraph"/>
              <w:numPr>
                <w:ilvl w:val="1"/>
                <w:numId w:val="6"/>
              </w:numPr>
              <w:tabs>
                <w:tab w:val="left" w:pos="1758"/>
              </w:tabs>
              <w:spacing w:before="40"/>
              <w:ind w:left="1757" w:hanging="361"/>
            </w:pPr>
            <w:r>
              <w:t>Label Print</w:t>
            </w:r>
          </w:p>
          <w:p w14:paraId="5A10FFF7" w14:textId="77777777" w:rsidR="00D62BAB" w:rsidRDefault="003E34E4">
            <w:pPr>
              <w:pStyle w:val="TableParagraph"/>
              <w:numPr>
                <w:ilvl w:val="1"/>
                <w:numId w:val="6"/>
              </w:numPr>
              <w:tabs>
                <w:tab w:val="left" w:pos="1758"/>
              </w:tabs>
              <w:spacing w:before="40"/>
              <w:ind w:left="1757" w:hanging="361"/>
            </w:pPr>
            <w:r>
              <w:t>Drug File</w:t>
            </w:r>
            <w:r>
              <w:rPr>
                <w:spacing w:val="-3"/>
              </w:rPr>
              <w:t xml:space="preserve"> </w:t>
            </w:r>
            <w:r>
              <w:t>Inquiry</w:t>
            </w:r>
          </w:p>
          <w:p w14:paraId="593889B6" w14:textId="77777777" w:rsidR="00D62BAB" w:rsidRDefault="003E34E4">
            <w:pPr>
              <w:pStyle w:val="TableParagraph"/>
              <w:numPr>
                <w:ilvl w:val="1"/>
                <w:numId w:val="6"/>
              </w:numPr>
              <w:tabs>
                <w:tab w:val="left" w:pos="1758"/>
              </w:tabs>
              <w:spacing w:before="40"/>
              <w:ind w:left="1757" w:hanging="361"/>
            </w:pPr>
            <w:r>
              <w:t>Barcode Label Print</w:t>
            </w:r>
          </w:p>
          <w:p w14:paraId="6907EE65" w14:textId="77777777" w:rsidR="00D62BAB" w:rsidRDefault="003E34E4">
            <w:pPr>
              <w:pStyle w:val="TableParagraph"/>
              <w:numPr>
                <w:ilvl w:val="0"/>
                <w:numId w:val="6"/>
              </w:numPr>
              <w:tabs>
                <w:tab w:val="left" w:pos="1109"/>
                <w:tab w:val="left" w:pos="1111"/>
              </w:tabs>
              <w:spacing w:before="38"/>
              <w:ind w:left="1110" w:hanging="362"/>
            </w:pPr>
            <w:r>
              <w:t>Missing Dose</w:t>
            </w:r>
            <w:r>
              <w:rPr>
                <w:spacing w:val="-4"/>
              </w:rPr>
              <w:t xml:space="preserve"> </w:t>
            </w:r>
            <w:r>
              <w:t>Followup</w:t>
            </w:r>
          </w:p>
          <w:p w14:paraId="70518C61" w14:textId="77777777" w:rsidR="00D62BAB" w:rsidRDefault="003E34E4">
            <w:pPr>
              <w:pStyle w:val="TableParagraph"/>
              <w:numPr>
                <w:ilvl w:val="0"/>
                <w:numId w:val="6"/>
              </w:numPr>
              <w:tabs>
                <w:tab w:val="left" w:pos="1109"/>
                <w:tab w:val="left" w:pos="1111"/>
              </w:tabs>
              <w:spacing w:before="59"/>
              <w:ind w:left="1110" w:hanging="362"/>
            </w:pPr>
            <w:r>
              <w:t>Reset User</w:t>
            </w:r>
            <w:r>
              <w:rPr>
                <w:spacing w:val="1"/>
              </w:rPr>
              <w:t xml:space="preserve"> </w:t>
            </w:r>
            <w:r>
              <w:t>Parameters</w:t>
            </w:r>
          </w:p>
          <w:p w14:paraId="03835077" w14:textId="77777777" w:rsidR="00D62BAB" w:rsidRDefault="003E34E4">
            <w:pPr>
              <w:pStyle w:val="TableParagraph"/>
              <w:numPr>
                <w:ilvl w:val="0"/>
                <w:numId w:val="6"/>
              </w:numPr>
              <w:tabs>
                <w:tab w:val="left" w:pos="1109"/>
                <w:tab w:val="left" w:pos="1111"/>
              </w:tabs>
              <w:spacing w:before="60"/>
              <w:ind w:left="1110" w:hanging="362"/>
            </w:pPr>
            <w:r>
              <w:t>Trouble Shoot Med Log</w:t>
            </w:r>
          </w:p>
          <w:p w14:paraId="5FB29602" w14:textId="77777777" w:rsidR="00D62BAB" w:rsidRDefault="003E34E4">
            <w:pPr>
              <w:pStyle w:val="TableParagraph"/>
              <w:numPr>
                <w:ilvl w:val="0"/>
                <w:numId w:val="6"/>
              </w:numPr>
              <w:tabs>
                <w:tab w:val="left" w:pos="1110"/>
                <w:tab w:val="left" w:pos="1111"/>
              </w:tabs>
              <w:spacing w:before="59"/>
              <w:ind w:left="1110"/>
            </w:pPr>
            <w:r>
              <w:t>Unknown Action Status</w:t>
            </w:r>
            <w:r>
              <w:rPr>
                <w:spacing w:val="-1"/>
              </w:rPr>
              <w:t xml:space="preserve"> </w:t>
            </w:r>
            <w:r>
              <w:t>Report</w:t>
            </w:r>
          </w:p>
        </w:tc>
      </w:tr>
    </w:tbl>
    <w:p w14:paraId="49F02FEC" w14:textId="77777777" w:rsidR="00D62BAB" w:rsidRDefault="00D62BAB">
      <w:pPr>
        <w:sectPr w:rsidR="00D62BAB">
          <w:headerReference w:type="default" r:id="rId12"/>
          <w:footerReference w:type="default" r:id="rId13"/>
          <w:pgSz w:w="12240" w:h="15840"/>
          <w:pgMar w:top="1240" w:right="960" w:bottom="1060" w:left="1240" w:header="728" w:footer="865" w:gutter="0"/>
          <w:cols w:space="720"/>
        </w:sectPr>
      </w:pPr>
    </w:p>
    <w:p w14:paraId="1E6B57D7" w14:textId="77777777" w:rsidR="00D62BAB" w:rsidRDefault="00D62BAB">
      <w:pPr>
        <w:pStyle w:val="BodyText"/>
      </w:pPr>
    </w:p>
    <w:p w14:paraId="17158430" w14:textId="77777777" w:rsidR="00D62BAB" w:rsidRDefault="00D62BAB">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505"/>
      </w:tblGrid>
      <w:tr w:rsidR="00D62BAB" w14:paraId="722F44C9" w14:textId="77777777">
        <w:trPr>
          <w:trHeight w:val="11937"/>
        </w:trPr>
        <w:tc>
          <w:tcPr>
            <w:tcW w:w="2972" w:type="dxa"/>
            <w:tcBorders>
              <w:right w:val="single" w:sz="4" w:space="0" w:color="000000"/>
            </w:tcBorders>
          </w:tcPr>
          <w:p w14:paraId="2F7CD7F1" w14:textId="77777777" w:rsidR="00D62BAB" w:rsidRDefault="003E34E4">
            <w:pPr>
              <w:pStyle w:val="TableParagraph"/>
              <w:ind w:left="200" w:right="180"/>
              <w:rPr>
                <w:rFonts w:ascii="Arial"/>
                <w:b/>
                <w:sz w:val="28"/>
              </w:rPr>
            </w:pPr>
            <w:r>
              <w:rPr>
                <w:rFonts w:ascii="Arial"/>
                <w:b/>
                <w:sz w:val="28"/>
              </w:rPr>
              <w:t>BCMA CHUI Menus (cont.)</w:t>
            </w:r>
          </w:p>
        </w:tc>
        <w:tc>
          <w:tcPr>
            <w:tcW w:w="6505" w:type="dxa"/>
            <w:tcBorders>
              <w:left w:val="single" w:sz="4" w:space="0" w:color="000000"/>
            </w:tcBorders>
          </w:tcPr>
          <w:p w14:paraId="6374FC5C" w14:textId="77777777" w:rsidR="00D62BAB" w:rsidRDefault="003E34E4">
            <w:pPr>
              <w:pStyle w:val="TableParagraph"/>
              <w:spacing w:before="115"/>
              <w:ind w:left="103" w:right="1456"/>
              <w:rPr>
                <w:rFonts w:ascii="Arial"/>
                <w:b/>
                <w:sz w:val="24"/>
              </w:rPr>
            </w:pPr>
            <w:r>
              <w:rPr>
                <w:rFonts w:ascii="Arial"/>
                <w:b/>
                <w:sz w:val="24"/>
              </w:rPr>
              <w:t>Pharmacy Medication Administration Menu [PSB PHARMACY]</w:t>
            </w:r>
          </w:p>
          <w:p w14:paraId="1A023E06" w14:textId="77777777" w:rsidR="00D62BAB" w:rsidRDefault="003E34E4">
            <w:pPr>
              <w:pStyle w:val="TableParagraph"/>
              <w:spacing w:before="59"/>
              <w:ind w:left="103"/>
            </w:pPr>
            <w:r>
              <w:t>This menu includes the following options:</w:t>
            </w:r>
          </w:p>
          <w:p w14:paraId="63123588" w14:textId="77777777" w:rsidR="00D62BAB" w:rsidRDefault="003E34E4">
            <w:pPr>
              <w:pStyle w:val="TableParagraph"/>
              <w:numPr>
                <w:ilvl w:val="0"/>
                <w:numId w:val="5"/>
              </w:numPr>
              <w:tabs>
                <w:tab w:val="left" w:pos="1111"/>
                <w:tab w:val="left" w:pos="1112"/>
              </w:tabs>
            </w:pPr>
            <w:r>
              <w:t>Medication Administration Log</w:t>
            </w:r>
            <w:r>
              <w:rPr>
                <w:spacing w:val="-12"/>
              </w:rPr>
              <w:t xml:space="preserve"> </w:t>
            </w:r>
            <w:r>
              <w:t>Report</w:t>
            </w:r>
          </w:p>
          <w:p w14:paraId="4C9C9BF1" w14:textId="77777777" w:rsidR="00D62BAB" w:rsidRDefault="003E34E4">
            <w:pPr>
              <w:pStyle w:val="TableParagraph"/>
              <w:numPr>
                <w:ilvl w:val="0"/>
                <w:numId w:val="5"/>
              </w:numPr>
              <w:tabs>
                <w:tab w:val="left" w:pos="1111"/>
                <w:tab w:val="left" w:pos="1112"/>
              </w:tabs>
              <w:spacing w:before="59"/>
            </w:pPr>
            <w:r>
              <w:t>Missed Medications Report (INPATIENT</w:t>
            </w:r>
            <w:r>
              <w:rPr>
                <w:spacing w:val="-6"/>
              </w:rPr>
              <w:t xml:space="preserve"> </w:t>
            </w:r>
            <w:r>
              <w:t>ONLY)</w:t>
            </w:r>
          </w:p>
          <w:p w14:paraId="2F1737DB" w14:textId="77777777" w:rsidR="00D62BAB" w:rsidRDefault="003E34E4">
            <w:pPr>
              <w:pStyle w:val="TableParagraph"/>
              <w:numPr>
                <w:ilvl w:val="0"/>
                <w:numId w:val="5"/>
              </w:numPr>
              <w:tabs>
                <w:tab w:val="left" w:pos="1111"/>
                <w:tab w:val="left" w:pos="1112"/>
              </w:tabs>
              <w:spacing w:before="59"/>
            </w:pPr>
            <w:r>
              <w:t>Due List Report (INPATIENT</w:t>
            </w:r>
            <w:r>
              <w:rPr>
                <w:spacing w:val="-1"/>
              </w:rPr>
              <w:t xml:space="preserve"> </w:t>
            </w:r>
            <w:r>
              <w:t>ONLY)</w:t>
            </w:r>
          </w:p>
          <w:p w14:paraId="28C69517" w14:textId="77777777" w:rsidR="00D62BAB" w:rsidRDefault="003E34E4">
            <w:pPr>
              <w:pStyle w:val="TableParagraph"/>
              <w:numPr>
                <w:ilvl w:val="0"/>
                <w:numId w:val="5"/>
              </w:numPr>
              <w:tabs>
                <w:tab w:val="left" w:pos="1111"/>
                <w:tab w:val="left" w:pos="1112"/>
              </w:tabs>
              <w:spacing w:before="59"/>
            </w:pPr>
            <w:r>
              <w:t>Medication Administration History (MAH)</w:t>
            </w:r>
            <w:r>
              <w:rPr>
                <w:spacing w:val="-12"/>
              </w:rPr>
              <w:t xml:space="preserve"> </w:t>
            </w:r>
            <w:r>
              <w:t>Report</w:t>
            </w:r>
          </w:p>
          <w:p w14:paraId="65526699" w14:textId="77777777" w:rsidR="00D62BAB" w:rsidRDefault="003E34E4">
            <w:pPr>
              <w:pStyle w:val="TableParagraph"/>
              <w:numPr>
                <w:ilvl w:val="0"/>
                <w:numId w:val="5"/>
              </w:numPr>
              <w:tabs>
                <w:tab w:val="left" w:pos="1111"/>
                <w:tab w:val="left" w:pos="1112"/>
              </w:tabs>
              <w:spacing w:before="59"/>
            </w:pPr>
            <w:r>
              <w:t>Missing Dose</w:t>
            </w:r>
            <w:r>
              <w:rPr>
                <w:spacing w:val="-4"/>
              </w:rPr>
              <w:t xml:space="preserve"> </w:t>
            </w:r>
            <w:r>
              <w:t>Followup</w:t>
            </w:r>
          </w:p>
          <w:p w14:paraId="2536F438" w14:textId="77777777" w:rsidR="00D62BAB" w:rsidRDefault="003E34E4">
            <w:pPr>
              <w:pStyle w:val="TableParagraph"/>
              <w:numPr>
                <w:ilvl w:val="0"/>
                <w:numId w:val="5"/>
              </w:numPr>
              <w:tabs>
                <w:tab w:val="left" w:pos="1111"/>
                <w:tab w:val="left" w:pos="1112"/>
              </w:tabs>
              <w:spacing w:before="60"/>
            </w:pPr>
            <w:r>
              <w:t>Missing Dose</w:t>
            </w:r>
            <w:r>
              <w:rPr>
                <w:spacing w:val="-4"/>
              </w:rPr>
              <w:t xml:space="preserve"> </w:t>
            </w:r>
            <w:r>
              <w:t>Report</w:t>
            </w:r>
          </w:p>
          <w:p w14:paraId="4843CCC1" w14:textId="77777777" w:rsidR="00D62BAB" w:rsidRDefault="003E34E4">
            <w:pPr>
              <w:pStyle w:val="TableParagraph"/>
              <w:numPr>
                <w:ilvl w:val="0"/>
                <w:numId w:val="5"/>
              </w:numPr>
              <w:tabs>
                <w:tab w:val="left" w:pos="1111"/>
                <w:tab w:val="left" w:pos="1112"/>
              </w:tabs>
              <w:spacing w:before="59"/>
            </w:pPr>
            <w:r>
              <w:t>Label Print</w:t>
            </w:r>
          </w:p>
          <w:p w14:paraId="6C12DBBB" w14:textId="77777777" w:rsidR="00D62BAB" w:rsidRDefault="003E34E4">
            <w:pPr>
              <w:pStyle w:val="TableParagraph"/>
              <w:numPr>
                <w:ilvl w:val="0"/>
                <w:numId w:val="5"/>
              </w:numPr>
              <w:tabs>
                <w:tab w:val="left" w:pos="1111"/>
                <w:tab w:val="left" w:pos="1112"/>
              </w:tabs>
              <w:spacing w:before="59"/>
            </w:pPr>
            <w:r>
              <w:t>Drug File</w:t>
            </w:r>
            <w:r>
              <w:rPr>
                <w:spacing w:val="-3"/>
              </w:rPr>
              <w:t xml:space="preserve"> </w:t>
            </w:r>
            <w:r>
              <w:t>Inquiry</w:t>
            </w:r>
          </w:p>
          <w:p w14:paraId="2A848A0C" w14:textId="77777777" w:rsidR="00D62BAB" w:rsidRDefault="003E34E4">
            <w:pPr>
              <w:pStyle w:val="TableParagraph"/>
              <w:numPr>
                <w:ilvl w:val="0"/>
                <w:numId w:val="5"/>
              </w:numPr>
              <w:tabs>
                <w:tab w:val="left" w:pos="1111"/>
                <w:tab w:val="left" w:pos="1112"/>
              </w:tabs>
              <w:spacing w:before="59"/>
            </w:pPr>
            <w:r>
              <w:t>Barcode Label Print</w:t>
            </w:r>
          </w:p>
          <w:p w14:paraId="39B0C49A" w14:textId="77777777" w:rsidR="00D62BAB" w:rsidRDefault="003E34E4">
            <w:pPr>
              <w:pStyle w:val="TableParagraph"/>
              <w:spacing w:before="183"/>
              <w:ind w:left="102" w:right="1697"/>
              <w:rPr>
                <w:rFonts w:ascii="Arial"/>
                <w:b/>
                <w:sz w:val="24"/>
              </w:rPr>
            </w:pPr>
            <w:r>
              <w:rPr>
                <w:rFonts w:ascii="Arial"/>
                <w:b/>
                <w:sz w:val="24"/>
              </w:rPr>
              <w:t>Nursing Medication Administration Menu [PSB NURSE]</w:t>
            </w:r>
          </w:p>
          <w:p w14:paraId="4D732468" w14:textId="77777777" w:rsidR="00D62BAB" w:rsidRDefault="003E34E4">
            <w:pPr>
              <w:pStyle w:val="TableParagraph"/>
              <w:spacing w:before="59" w:line="252" w:lineRule="exact"/>
              <w:ind w:left="103"/>
            </w:pPr>
            <w:r>
              <w:t>This menu includes the following options:</w:t>
            </w:r>
          </w:p>
          <w:p w14:paraId="5548892A" w14:textId="77777777" w:rsidR="00D62BAB" w:rsidRDefault="003E34E4">
            <w:pPr>
              <w:pStyle w:val="TableParagraph"/>
              <w:numPr>
                <w:ilvl w:val="0"/>
                <w:numId w:val="5"/>
              </w:numPr>
              <w:tabs>
                <w:tab w:val="left" w:pos="1111"/>
                <w:tab w:val="left" w:pos="1112"/>
              </w:tabs>
              <w:spacing w:line="268" w:lineRule="exact"/>
            </w:pPr>
            <w:r>
              <w:t>Medication Administration Log</w:t>
            </w:r>
            <w:r>
              <w:rPr>
                <w:spacing w:val="-12"/>
              </w:rPr>
              <w:t xml:space="preserve"> </w:t>
            </w:r>
            <w:r>
              <w:t>Report</w:t>
            </w:r>
          </w:p>
          <w:p w14:paraId="5AC2F2DD" w14:textId="77777777" w:rsidR="00D62BAB" w:rsidRDefault="003E34E4">
            <w:pPr>
              <w:pStyle w:val="TableParagraph"/>
              <w:numPr>
                <w:ilvl w:val="0"/>
                <w:numId w:val="5"/>
              </w:numPr>
              <w:tabs>
                <w:tab w:val="left" w:pos="1111"/>
                <w:tab w:val="left" w:pos="1112"/>
              </w:tabs>
              <w:spacing w:before="59"/>
            </w:pPr>
            <w:r>
              <w:t>Missed Medications Report (INPATIENT</w:t>
            </w:r>
            <w:r>
              <w:rPr>
                <w:spacing w:val="-6"/>
              </w:rPr>
              <w:t xml:space="preserve"> </w:t>
            </w:r>
            <w:r>
              <w:t>ONLY)</w:t>
            </w:r>
          </w:p>
          <w:p w14:paraId="03EBE3A0" w14:textId="77777777" w:rsidR="00D62BAB" w:rsidRDefault="003E34E4">
            <w:pPr>
              <w:pStyle w:val="TableParagraph"/>
              <w:numPr>
                <w:ilvl w:val="0"/>
                <w:numId w:val="5"/>
              </w:numPr>
              <w:tabs>
                <w:tab w:val="left" w:pos="1111"/>
                <w:tab w:val="left" w:pos="1112"/>
              </w:tabs>
              <w:spacing w:before="59"/>
            </w:pPr>
            <w:r>
              <w:t>Ward Administration Times Report (INPATIENT</w:t>
            </w:r>
            <w:r>
              <w:rPr>
                <w:spacing w:val="-13"/>
              </w:rPr>
              <w:t xml:space="preserve"> </w:t>
            </w:r>
            <w:r>
              <w:t>ONLY)</w:t>
            </w:r>
          </w:p>
          <w:p w14:paraId="0B8834B7" w14:textId="77777777" w:rsidR="00D62BAB" w:rsidRDefault="003E34E4">
            <w:pPr>
              <w:pStyle w:val="TableParagraph"/>
              <w:numPr>
                <w:ilvl w:val="0"/>
                <w:numId w:val="5"/>
              </w:numPr>
              <w:tabs>
                <w:tab w:val="left" w:pos="1111"/>
                <w:tab w:val="left" w:pos="1112"/>
              </w:tabs>
              <w:spacing w:before="59"/>
            </w:pPr>
            <w:r>
              <w:t>Due List Report (INPATIENT</w:t>
            </w:r>
            <w:r>
              <w:rPr>
                <w:spacing w:val="-1"/>
              </w:rPr>
              <w:t xml:space="preserve"> </w:t>
            </w:r>
            <w:r>
              <w:t>ONLY)</w:t>
            </w:r>
          </w:p>
          <w:p w14:paraId="035AFDD1" w14:textId="77777777" w:rsidR="00D62BAB" w:rsidRDefault="003E34E4">
            <w:pPr>
              <w:pStyle w:val="TableParagraph"/>
              <w:numPr>
                <w:ilvl w:val="0"/>
                <w:numId w:val="5"/>
              </w:numPr>
              <w:tabs>
                <w:tab w:val="left" w:pos="1111"/>
                <w:tab w:val="left" w:pos="1112"/>
              </w:tabs>
              <w:spacing w:before="60"/>
            </w:pPr>
            <w:r>
              <w:t>PRN Effectiveness List</w:t>
            </w:r>
            <w:r>
              <w:rPr>
                <w:spacing w:val="-4"/>
              </w:rPr>
              <w:t xml:space="preserve"> </w:t>
            </w:r>
            <w:r>
              <w:t>Report</w:t>
            </w:r>
          </w:p>
          <w:p w14:paraId="54C7EA48" w14:textId="77777777" w:rsidR="00D62BAB" w:rsidRDefault="003E34E4">
            <w:pPr>
              <w:pStyle w:val="TableParagraph"/>
              <w:numPr>
                <w:ilvl w:val="0"/>
                <w:numId w:val="5"/>
              </w:numPr>
              <w:tabs>
                <w:tab w:val="left" w:pos="1111"/>
                <w:tab w:val="left" w:pos="1112"/>
              </w:tabs>
              <w:spacing w:before="59"/>
            </w:pPr>
            <w:r>
              <w:t>Enter PRN</w:t>
            </w:r>
            <w:r>
              <w:rPr>
                <w:spacing w:val="-4"/>
              </w:rPr>
              <w:t xml:space="preserve"> </w:t>
            </w:r>
            <w:r>
              <w:t>Effectiveness</w:t>
            </w:r>
          </w:p>
          <w:p w14:paraId="14739E35" w14:textId="77777777" w:rsidR="00D62BAB" w:rsidRDefault="003E34E4">
            <w:pPr>
              <w:pStyle w:val="TableParagraph"/>
              <w:numPr>
                <w:ilvl w:val="0"/>
                <w:numId w:val="5"/>
              </w:numPr>
              <w:tabs>
                <w:tab w:val="left" w:pos="1111"/>
                <w:tab w:val="left" w:pos="1112"/>
              </w:tabs>
              <w:spacing w:before="59"/>
            </w:pPr>
            <w:r>
              <w:t>Manual Medication</w:t>
            </w:r>
            <w:r>
              <w:rPr>
                <w:spacing w:val="-3"/>
              </w:rPr>
              <w:t xml:space="preserve"> </w:t>
            </w:r>
            <w:r>
              <w:t>Entry</w:t>
            </w:r>
          </w:p>
          <w:p w14:paraId="328906C2" w14:textId="77777777" w:rsidR="00D62BAB" w:rsidRDefault="003E34E4">
            <w:pPr>
              <w:pStyle w:val="TableParagraph"/>
              <w:numPr>
                <w:ilvl w:val="0"/>
                <w:numId w:val="5"/>
              </w:numPr>
              <w:tabs>
                <w:tab w:val="left" w:pos="1111"/>
                <w:tab w:val="left" w:pos="1112"/>
              </w:tabs>
              <w:spacing w:before="59"/>
            </w:pPr>
            <w:r>
              <w:t>Medication Administration History (MAH)</w:t>
            </w:r>
            <w:r>
              <w:rPr>
                <w:spacing w:val="-12"/>
              </w:rPr>
              <w:t xml:space="preserve"> </w:t>
            </w:r>
            <w:r>
              <w:t>Report</w:t>
            </w:r>
          </w:p>
          <w:p w14:paraId="4DD52076" w14:textId="77777777" w:rsidR="00D62BAB" w:rsidRDefault="003E34E4">
            <w:pPr>
              <w:pStyle w:val="TableParagraph"/>
              <w:numPr>
                <w:ilvl w:val="0"/>
                <w:numId w:val="5"/>
              </w:numPr>
              <w:tabs>
                <w:tab w:val="left" w:pos="1111"/>
                <w:tab w:val="left" w:pos="1113"/>
              </w:tabs>
              <w:spacing w:before="60"/>
              <w:ind w:left="1112" w:hanging="362"/>
            </w:pPr>
            <w:r>
              <w:t>Medication Variance</w:t>
            </w:r>
            <w:r>
              <w:rPr>
                <w:spacing w:val="-4"/>
              </w:rPr>
              <w:t xml:space="preserve"> </w:t>
            </w:r>
            <w:r>
              <w:t>Log</w:t>
            </w:r>
          </w:p>
          <w:p w14:paraId="044B1C7F" w14:textId="77777777" w:rsidR="00D62BAB" w:rsidRDefault="003E34E4">
            <w:pPr>
              <w:pStyle w:val="TableParagraph"/>
              <w:numPr>
                <w:ilvl w:val="0"/>
                <w:numId w:val="5"/>
              </w:numPr>
              <w:tabs>
                <w:tab w:val="left" w:pos="1111"/>
                <w:tab w:val="left" w:pos="1113"/>
              </w:tabs>
              <w:spacing w:before="59"/>
              <w:ind w:left="1112" w:hanging="362"/>
            </w:pPr>
            <w:r>
              <w:t>Drug File</w:t>
            </w:r>
            <w:r>
              <w:rPr>
                <w:spacing w:val="-3"/>
              </w:rPr>
              <w:t xml:space="preserve"> </w:t>
            </w:r>
            <w:r>
              <w:t>Inquiry</w:t>
            </w:r>
          </w:p>
          <w:p w14:paraId="5090EE81" w14:textId="77777777" w:rsidR="00D62BAB" w:rsidRDefault="003E34E4">
            <w:pPr>
              <w:pStyle w:val="TableParagraph"/>
              <w:spacing w:before="60"/>
              <w:ind w:left="104" w:right="193"/>
            </w:pPr>
            <w:r>
              <w:rPr>
                <w:b/>
              </w:rPr>
              <w:t xml:space="preserve">Note: </w:t>
            </w:r>
            <w:r>
              <w:t>The Missed Medications, Ward Administration Times, and Due List BCMA CHUI reports will only include Inpatient orders in the report. The menus containing these options will be updated to include “(INPATIENT ONLY)” in the report label/description. To run these reports for Clinic orders and updated report selection options, the reports must be generated in the BCMA GUI.</w:t>
            </w:r>
          </w:p>
          <w:p w14:paraId="631AB7CF" w14:textId="77777777" w:rsidR="00D62BAB" w:rsidRDefault="003E34E4">
            <w:pPr>
              <w:pStyle w:val="TableParagraph"/>
              <w:spacing w:before="119"/>
              <w:ind w:left="104" w:right="290"/>
            </w:pPr>
            <w:r>
              <w:rPr>
                <w:b/>
              </w:rPr>
              <w:t xml:space="preserve">Note: </w:t>
            </w:r>
            <w:r>
              <w:t>The following reports have been added to BCMA and are available via GUI only, but have not been added to the CHUI menus.</w:t>
            </w:r>
          </w:p>
          <w:p w14:paraId="130A5E16" w14:textId="77777777" w:rsidR="00D62BAB" w:rsidRDefault="003E34E4">
            <w:pPr>
              <w:pStyle w:val="TableParagraph"/>
              <w:numPr>
                <w:ilvl w:val="0"/>
                <w:numId w:val="5"/>
              </w:numPr>
              <w:tabs>
                <w:tab w:val="left" w:pos="1112"/>
                <w:tab w:val="left" w:pos="1113"/>
              </w:tabs>
              <w:spacing w:line="269" w:lineRule="exact"/>
              <w:ind w:left="1112"/>
            </w:pPr>
            <w:r>
              <w:t>Cover Sheet</w:t>
            </w:r>
            <w:r>
              <w:rPr>
                <w:spacing w:val="-4"/>
              </w:rPr>
              <w:t xml:space="preserve"> </w:t>
            </w:r>
            <w:r>
              <w:t>Reports:</w:t>
            </w:r>
          </w:p>
          <w:p w14:paraId="0FC83C53" w14:textId="77777777" w:rsidR="00D62BAB" w:rsidRDefault="003E34E4">
            <w:pPr>
              <w:pStyle w:val="TableParagraph"/>
              <w:numPr>
                <w:ilvl w:val="0"/>
                <w:numId w:val="5"/>
              </w:numPr>
              <w:tabs>
                <w:tab w:val="left" w:pos="1112"/>
                <w:tab w:val="left" w:pos="1113"/>
              </w:tabs>
              <w:spacing w:before="59"/>
              <w:ind w:left="1112"/>
            </w:pPr>
            <w:r>
              <w:t>Medication</w:t>
            </w:r>
            <w:r>
              <w:rPr>
                <w:spacing w:val="-7"/>
              </w:rPr>
              <w:t xml:space="preserve"> </w:t>
            </w:r>
            <w:r>
              <w:t>Overview</w:t>
            </w:r>
          </w:p>
          <w:p w14:paraId="0FBEF6D3" w14:textId="77777777" w:rsidR="00D62BAB" w:rsidRDefault="003E34E4">
            <w:pPr>
              <w:pStyle w:val="TableParagraph"/>
              <w:numPr>
                <w:ilvl w:val="0"/>
                <w:numId w:val="5"/>
              </w:numPr>
              <w:tabs>
                <w:tab w:val="left" w:pos="1112"/>
                <w:tab w:val="left" w:pos="1113"/>
              </w:tabs>
              <w:spacing w:before="60"/>
              <w:ind w:left="1112"/>
            </w:pPr>
            <w:r>
              <w:t>PRN</w:t>
            </w:r>
            <w:r>
              <w:rPr>
                <w:spacing w:val="-2"/>
              </w:rPr>
              <w:t xml:space="preserve"> </w:t>
            </w:r>
            <w:r>
              <w:t>Overview</w:t>
            </w:r>
          </w:p>
          <w:p w14:paraId="2C0FB8BF" w14:textId="77777777" w:rsidR="00D62BAB" w:rsidRDefault="003E34E4">
            <w:pPr>
              <w:pStyle w:val="TableParagraph"/>
              <w:numPr>
                <w:ilvl w:val="0"/>
                <w:numId w:val="5"/>
              </w:numPr>
              <w:tabs>
                <w:tab w:val="left" w:pos="1112"/>
                <w:tab w:val="left" w:pos="1113"/>
              </w:tabs>
              <w:spacing w:before="59"/>
              <w:ind w:left="1112"/>
            </w:pPr>
            <w:r>
              <w:t>IV Overview</w:t>
            </w:r>
          </w:p>
        </w:tc>
      </w:tr>
    </w:tbl>
    <w:p w14:paraId="1A6EC536" w14:textId="77777777" w:rsidR="00D62BAB" w:rsidRDefault="00D62BAB">
      <w:pPr>
        <w:sectPr w:rsidR="00D62BAB">
          <w:headerReference w:type="default" r:id="rId14"/>
          <w:footerReference w:type="default" r:id="rId15"/>
          <w:pgSz w:w="12240" w:h="15840"/>
          <w:pgMar w:top="1240" w:right="960" w:bottom="1060" w:left="1240" w:header="728" w:footer="865" w:gutter="0"/>
          <w:cols w:space="720"/>
        </w:sectPr>
      </w:pPr>
    </w:p>
    <w:p w14:paraId="26907B91" w14:textId="77777777" w:rsidR="00D62BAB" w:rsidRDefault="00D62BAB">
      <w:pPr>
        <w:pStyle w:val="BodyText"/>
      </w:pPr>
    </w:p>
    <w:p w14:paraId="0FE12014" w14:textId="77777777" w:rsidR="00D62BAB" w:rsidRDefault="00D62BAB">
      <w:pPr>
        <w:pStyle w:val="BodyText"/>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4226"/>
      </w:tblGrid>
      <w:tr w:rsidR="00D62BAB" w14:paraId="6149F29B" w14:textId="77777777">
        <w:trPr>
          <w:trHeight w:val="1906"/>
        </w:trPr>
        <w:tc>
          <w:tcPr>
            <w:tcW w:w="2972" w:type="dxa"/>
            <w:tcBorders>
              <w:right w:val="single" w:sz="4" w:space="0" w:color="000000"/>
            </w:tcBorders>
          </w:tcPr>
          <w:p w14:paraId="4A984DCC" w14:textId="77777777" w:rsidR="00D62BAB" w:rsidRDefault="003E34E4">
            <w:pPr>
              <w:pStyle w:val="TableParagraph"/>
              <w:spacing w:before="5"/>
              <w:ind w:left="200" w:right="180"/>
              <w:rPr>
                <w:rFonts w:ascii="Arial"/>
                <w:b/>
                <w:sz w:val="28"/>
              </w:rPr>
            </w:pPr>
            <w:r>
              <w:rPr>
                <w:rFonts w:ascii="Arial"/>
                <w:b/>
                <w:sz w:val="28"/>
              </w:rPr>
              <w:t>BCMA CHUI Menus (cont.)</w:t>
            </w:r>
          </w:p>
        </w:tc>
        <w:tc>
          <w:tcPr>
            <w:tcW w:w="4226" w:type="dxa"/>
            <w:tcBorders>
              <w:left w:val="single" w:sz="4" w:space="0" w:color="000000"/>
            </w:tcBorders>
          </w:tcPr>
          <w:p w14:paraId="4FED5D3B" w14:textId="77777777" w:rsidR="00D62BAB" w:rsidRDefault="003E34E4">
            <w:pPr>
              <w:pStyle w:val="TableParagraph"/>
              <w:numPr>
                <w:ilvl w:val="0"/>
                <w:numId w:val="4"/>
              </w:numPr>
              <w:tabs>
                <w:tab w:val="left" w:pos="1110"/>
                <w:tab w:val="left" w:pos="1111"/>
              </w:tabs>
              <w:spacing w:before="1"/>
            </w:pPr>
            <w:r>
              <w:t>Expired/DC’d/Expiring</w:t>
            </w:r>
            <w:r>
              <w:rPr>
                <w:spacing w:val="-4"/>
              </w:rPr>
              <w:t xml:space="preserve"> </w:t>
            </w:r>
            <w:r>
              <w:t>Orders</w:t>
            </w:r>
          </w:p>
          <w:p w14:paraId="601E7D45" w14:textId="77777777" w:rsidR="00D62BAB" w:rsidRDefault="003E34E4">
            <w:pPr>
              <w:pStyle w:val="TableParagraph"/>
              <w:numPr>
                <w:ilvl w:val="0"/>
                <w:numId w:val="4"/>
              </w:numPr>
              <w:tabs>
                <w:tab w:val="left" w:pos="1111"/>
                <w:tab w:val="left" w:pos="1112"/>
              </w:tabs>
              <w:spacing w:before="59"/>
              <w:ind w:hanging="361"/>
            </w:pPr>
            <w:r>
              <w:t>IV Bag Status</w:t>
            </w:r>
            <w:r>
              <w:rPr>
                <w:spacing w:val="-3"/>
              </w:rPr>
              <w:t xml:space="preserve"> </w:t>
            </w:r>
            <w:r>
              <w:t>Report</w:t>
            </w:r>
          </w:p>
          <w:p w14:paraId="0CB89BEF" w14:textId="77777777" w:rsidR="00D62BAB" w:rsidRDefault="003E34E4">
            <w:pPr>
              <w:pStyle w:val="TableParagraph"/>
              <w:numPr>
                <w:ilvl w:val="0"/>
                <w:numId w:val="4"/>
              </w:numPr>
              <w:tabs>
                <w:tab w:val="left" w:pos="1111"/>
                <w:tab w:val="left" w:pos="1112"/>
              </w:tabs>
              <w:spacing w:before="59"/>
              <w:ind w:hanging="361"/>
            </w:pPr>
            <w:r>
              <w:t>Medication Therapy</w:t>
            </w:r>
            <w:r>
              <w:rPr>
                <w:spacing w:val="-8"/>
              </w:rPr>
              <w:t xml:space="preserve"> </w:t>
            </w:r>
            <w:r>
              <w:t>Report</w:t>
            </w:r>
          </w:p>
          <w:p w14:paraId="2142C777" w14:textId="77777777" w:rsidR="00D62BAB" w:rsidRDefault="003E34E4">
            <w:pPr>
              <w:pStyle w:val="TableParagraph"/>
              <w:numPr>
                <w:ilvl w:val="0"/>
                <w:numId w:val="4"/>
              </w:numPr>
              <w:tabs>
                <w:tab w:val="left" w:pos="1111"/>
                <w:tab w:val="left" w:pos="1112"/>
              </w:tabs>
              <w:spacing w:before="59"/>
              <w:ind w:hanging="361"/>
            </w:pPr>
            <w:r>
              <w:t>Unable to Scan Detailed</w:t>
            </w:r>
            <w:r>
              <w:rPr>
                <w:spacing w:val="-7"/>
              </w:rPr>
              <w:t xml:space="preserve"> </w:t>
            </w:r>
            <w:r>
              <w:t>Report</w:t>
            </w:r>
          </w:p>
          <w:p w14:paraId="19EAD715" w14:textId="77777777" w:rsidR="00D62BAB" w:rsidRDefault="003E34E4">
            <w:pPr>
              <w:pStyle w:val="TableParagraph"/>
              <w:numPr>
                <w:ilvl w:val="0"/>
                <w:numId w:val="4"/>
              </w:numPr>
              <w:tabs>
                <w:tab w:val="left" w:pos="1111"/>
                <w:tab w:val="left" w:pos="1112"/>
              </w:tabs>
              <w:spacing w:before="60"/>
              <w:ind w:hanging="361"/>
            </w:pPr>
            <w:r>
              <w:t>Unable to Scan Summary</w:t>
            </w:r>
            <w:r>
              <w:rPr>
                <w:spacing w:val="-5"/>
              </w:rPr>
              <w:t xml:space="preserve"> </w:t>
            </w:r>
            <w:r>
              <w:t>Report</w:t>
            </w:r>
          </w:p>
        </w:tc>
      </w:tr>
    </w:tbl>
    <w:p w14:paraId="6CED0411" w14:textId="77777777" w:rsidR="00D62BAB" w:rsidRDefault="00D62BAB">
      <w:pPr>
        <w:sectPr w:rsidR="00D62BAB">
          <w:headerReference w:type="default" r:id="rId16"/>
          <w:footerReference w:type="default" r:id="rId17"/>
          <w:pgSz w:w="12240" w:h="15840"/>
          <w:pgMar w:top="1240" w:right="960" w:bottom="1060" w:left="1240" w:header="728" w:footer="865" w:gutter="0"/>
          <w:cols w:space="720"/>
        </w:sectPr>
      </w:pPr>
    </w:p>
    <w:p w14:paraId="5BC1DF42" w14:textId="77777777" w:rsidR="00D62BAB" w:rsidRDefault="00D62BAB">
      <w:pPr>
        <w:pStyle w:val="BodyText"/>
        <w:spacing w:before="4"/>
        <w:rPr>
          <w:sz w:val="17"/>
        </w:rPr>
      </w:pPr>
    </w:p>
    <w:p w14:paraId="379ED426" w14:textId="77777777" w:rsidR="00D62BAB" w:rsidRDefault="00D62BAB">
      <w:pPr>
        <w:rPr>
          <w:sz w:val="17"/>
        </w:rPr>
        <w:sectPr w:rsidR="00D62BAB">
          <w:headerReference w:type="default" r:id="rId18"/>
          <w:footerReference w:type="default" r:id="rId19"/>
          <w:pgSz w:w="12240" w:h="15840"/>
          <w:pgMar w:top="1500" w:right="960" w:bottom="940" w:left="1240" w:header="0" w:footer="752" w:gutter="0"/>
          <w:cols w:space="720"/>
        </w:sectPr>
      </w:pPr>
    </w:p>
    <w:p w14:paraId="633D823B" w14:textId="77777777" w:rsidR="00D62BAB" w:rsidRDefault="00D62BAB">
      <w:pPr>
        <w:pStyle w:val="BodyText"/>
      </w:pPr>
    </w:p>
    <w:p w14:paraId="49B9F5C3" w14:textId="77777777" w:rsidR="00D62BAB" w:rsidRDefault="00D62BAB">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761"/>
      </w:tblGrid>
      <w:tr w:rsidR="00D62BAB" w14:paraId="65D08430" w14:textId="77777777">
        <w:trPr>
          <w:trHeight w:val="8551"/>
        </w:trPr>
        <w:tc>
          <w:tcPr>
            <w:tcW w:w="2972" w:type="dxa"/>
            <w:tcBorders>
              <w:right w:val="single" w:sz="4" w:space="0" w:color="000000"/>
            </w:tcBorders>
          </w:tcPr>
          <w:p w14:paraId="7E161BFE" w14:textId="77777777" w:rsidR="00D62BAB" w:rsidRDefault="003E34E4">
            <w:pPr>
              <w:pStyle w:val="TableParagraph"/>
              <w:ind w:left="200" w:right="507"/>
              <w:rPr>
                <w:rFonts w:ascii="Arial"/>
                <w:b/>
                <w:sz w:val="28"/>
              </w:rPr>
            </w:pPr>
            <w:r>
              <w:rPr>
                <w:rFonts w:ascii="Arial"/>
                <w:b/>
                <w:sz w:val="28"/>
              </w:rPr>
              <w:t>Defining Mail Groups in BCMA</w:t>
            </w:r>
          </w:p>
        </w:tc>
        <w:tc>
          <w:tcPr>
            <w:tcW w:w="6761" w:type="dxa"/>
            <w:tcBorders>
              <w:left w:val="single" w:sz="4" w:space="0" w:color="000000"/>
            </w:tcBorders>
          </w:tcPr>
          <w:p w14:paraId="313CDD87" w14:textId="77777777" w:rsidR="00D62BAB" w:rsidRDefault="003E34E4">
            <w:pPr>
              <w:pStyle w:val="TableParagraph"/>
              <w:ind w:left="102" w:right="365"/>
            </w:pPr>
            <w:r>
              <w:t>In BCMA V. 3.0, you can define two “Mail Groups” for notifying Pharmacy, IRM, and other internal staff about errors and Missing Dose Requests. This section describes how you can create mail groups, and the purpose of each group.</w:t>
            </w:r>
          </w:p>
          <w:p w14:paraId="070B606F" w14:textId="77777777" w:rsidR="00D62BAB" w:rsidRDefault="003E34E4">
            <w:pPr>
              <w:pStyle w:val="TableParagraph"/>
              <w:spacing w:before="116"/>
              <w:ind w:left="103"/>
              <w:rPr>
                <w:rFonts w:ascii="Arial"/>
                <w:b/>
                <w:sz w:val="24"/>
              </w:rPr>
            </w:pPr>
            <w:r>
              <w:rPr>
                <w:rFonts w:ascii="Arial"/>
                <w:b/>
                <w:sz w:val="24"/>
              </w:rPr>
              <w:t>Creating Mail Groups for BCMA V. 3.0</w:t>
            </w:r>
          </w:p>
          <w:p w14:paraId="5A7F3460" w14:textId="77777777" w:rsidR="00D62BAB" w:rsidRDefault="003E34E4">
            <w:pPr>
              <w:pStyle w:val="TableParagraph"/>
              <w:spacing w:before="58"/>
              <w:ind w:left="102" w:right="333"/>
            </w:pPr>
            <w:r>
              <w:t xml:space="preserve">Creating mail groups for BCMA V. 3.0 involves using the VistA Mail Group </w:t>
            </w:r>
            <w:r>
              <w:rPr>
                <w:i/>
              </w:rPr>
              <w:t xml:space="preserve">Enter/Edit </w:t>
            </w:r>
            <w:r>
              <w:t>[XMUSER] option to set the TYPE field to PUBLIC. Once this task is accomplished, you can then use the Parameters Tab of the GUI BCMA Site Parameters application to define the mail groups that you created.</w:t>
            </w:r>
          </w:p>
          <w:p w14:paraId="5D092D9A" w14:textId="77777777" w:rsidR="00D62BAB" w:rsidRDefault="003E34E4">
            <w:pPr>
              <w:pStyle w:val="TableParagraph"/>
              <w:spacing w:before="122"/>
              <w:ind w:left="103"/>
              <w:rPr>
                <w:rFonts w:ascii="Arial"/>
                <w:b/>
                <w:sz w:val="24"/>
              </w:rPr>
            </w:pPr>
            <w:r>
              <w:rPr>
                <w:rFonts w:ascii="Arial"/>
                <w:b/>
                <w:sz w:val="24"/>
              </w:rPr>
              <w:t>Mail Group Types in BCMA V. 3.0</w:t>
            </w:r>
          </w:p>
          <w:p w14:paraId="442747E9" w14:textId="77777777" w:rsidR="00D62BAB" w:rsidRDefault="003E34E4">
            <w:pPr>
              <w:pStyle w:val="TableParagraph"/>
              <w:spacing w:before="58"/>
              <w:ind w:left="103" w:right="676"/>
            </w:pPr>
            <w:r>
              <w:t>This section describes the mail groups that you can define using the Parameters Tab of the GUI BCMA Site Parameters application.</w:t>
            </w:r>
          </w:p>
          <w:p w14:paraId="31FE7CC1" w14:textId="77777777" w:rsidR="00D62BAB" w:rsidRDefault="003E34E4">
            <w:pPr>
              <w:pStyle w:val="TableParagraph"/>
              <w:numPr>
                <w:ilvl w:val="0"/>
                <w:numId w:val="3"/>
              </w:numPr>
              <w:tabs>
                <w:tab w:val="left" w:pos="1110"/>
                <w:tab w:val="left" w:pos="1111"/>
              </w:tabs>
              <w:ind w:right="325" w:hanging="289"/>
            </w:pPr>
            <w:r>
              <w:tab/>
            </w:r>
            <w:r>
              <w:rPr>
                <w:b/>
              </w:rPr>
              <w:t xml:space="preserve">Due List Error: </w:t>
            </w:r>
            <w:r>
              <w:t>Generates an E-mail message for any medication order that BCMA V. 3.0 cannot resolve for the BCMA VDL placement, and sends it to the mail group members. An example might include no administration times entered for a Continuous</w:t>
            </w:r>
            <w:r>
              <w:rPr>
                <w:spacing w:val="-6"/>
              </w:rPr>
              <w:t xml:space="preserve"> </w:t>
            </w:r>
            <w:r>
              <w:t>order.</w:t>
            </w:r>
          </w:p>
          <w:p w14:paraId="0B04BA0E" w14:textId="77777777" w:rsidR="00D62BAB" w:rsidRDefault="003E34E4">
            <w:pPr>
              <w:pStyle w:val="TableParagraph"/>
              <w:numPr>
                <w:ilvl w:val="0"/>
                <w:numId w:val="3"/>
              </w:numPr>
              <w:tabs>
                <w:tab w:val="left" w:pos="1111"/>
                <w:tab w:val="left" w:pos="1112"/>
              </w:tabs>
              <w:spacing w:before="57"/>
              <w:ind w:left="1038" w:right="198" w:hanging="288"/>
            </w:pPr>
            <w:r>
              <w:tab/>
            </w:r>
            <w:r>
              <w:rPr>
                <w:b/>
              </w:rPr>
              <w:t xml:space="preserve">Missing Dose Notification: </w:t>
            </w:r>
            <w:r>
              <w:t>Generates an E-mail message for any Missing Dose Request entered using the</w:t>
            </w:r>
            <w:r>
              <w:rPr>
                <w:spacing w:val="-14"/>
              </w:rPr>
              <w:t xml:space="preserve"> </w:t>
            </w:r>
            <w:r>
              <w:t>BCMA</w:t>
            </w:r>
          </w:p>
          <w:p w14:paraId="4F625891" w14:textId="77777777" w:rsidR="00D62BAB" w:rsidRDefault="003E34E4">
            <w:pPr>
              <w:pStyle w:val="TableParagraph"/>
              <w:spacing w:before="2"/>
              <w:ind w:left="1039" w:right="363"/>
            </w:pPr>
            <w:r>
              <w:t>V. 3.0 CHUI or GUI menu options. The E-mail is sent to all members of the mail group, specifically Pharmacy, as a “fail safe” even if the designated Missing Dose printer is not functioning.</w:t>
            </w:r>
          </w:p>
          <w:p w14:paraId="0AEC9655" w14:textId="77777777" w:rsidR="00D62BAB" w:rsidRDefault="003E34E4">
            <w:pPr>
              <w:pStyle w:val="TableParagraph"/>
              <w:numPr>
                <w:ilvl w:val="0"/>
                <w:numId w:val="3"/>
              </w:numPr>
              <w:tabs>
                <w:tab w:val="left" w:pos="1111"/>
                <w:tab w:val="left" w:pos="1112"/>
              </w:tabs>
              <w:spacing w:before="57"/>
              <w:ind w:right="380" w:hanging="289"/>
            </w:pPr>
            <w:r>
              <w:tab/>
            </w:r>
            <w:r>
              <w:rPr>
                <w:b/>
              </w:rPr>
              <w:t xml:space="preserve">Unknown Actions: </w:t>
            </w:r>
            <w:r>
              <w:t>This field generates an E-mail message for any administration with an “Unknown” status while processing administrations to display on the</w:t>
            </w:r>
            <w:r>
              <w:rPr>
                <w:spacing w:val="-11"/>
              </w:rPr>
              <w:t xml:space="preserve"> </w:t>
            </w:r>
            <w:r>
              <w:t>VDL.</w:t>
            </w:r>
          </w:p>
          <w:p w14:paraId="315004AF" w14:textId="77777777" w:rsidR="00D62BAB" w:rsidRDefault="003E34E4">
            <w:pPr>
              <w:pStyle w:val="TableParagraph"/>
              <w:numPr>
                <w:ilvl w:val="0"/>
                <w:numId w:val="3"/>
              </w:numPr>
              <w:tabs>
                <w:tab w:val="left" w:pos="1111"/>
                <w:tab w:val="left" w:pos="1112"/>
              </w:tabs>
              <w:spacing w:before="60"/>
              <w:ind w:left="1038" w:right="204" w:hanging="288"/>
            </w:pPr>
            <w:r>
              <w:tab/>
            </w:r>
            <w:r>
              <w:rPr>
                <w:b/>
              </w:rPr>
              <w:t xml:space="preserve">Unable to Scan: </w:t>
            </w:r>
            <w:r>
              <w:t>Generates an E-mail message to alert the mail group when a user creates a scanning failure entry, and to assist in researching the reasons for a scanning</w:t>
            </w:r>
            <w:r>
              <w:rPr>
                <w:spacing w:val="-17"/>
              </w:rPr>
              <w:t xml:space="preserve"> </w:t>
            </w:r>
            <w:r>
              <w:t>failure.</w:t>
            </w:r>
          </w:p>
        </w:tc>
      </w:tr>
    </w:tbl>
    <w:p w14:paraId="0B6C24BF" w14:textId="77777777" w:rsidR="00D62BAB" w:rsidRDefault="00D62BAB">
      <w:pPr>
        <w:pStyle w:val="BodyText"/>
      </w:pPr>
    </w:p>
    <w:p w14:paraId="4ECA57CD" w14:textId="77777777" w:rsidR="00D62BAB" w:rsidRDefault="00D62BAB">
      <w:pPr>
        <w:pStyle w:val="BodyText"/>
      </w:pPr>
    </w:p>
    <w:p w14:paraId="439737F4" w14:textId="77777777" w:rsidR="00D62BAB" w:rsidRDefault="00D62BAB">
      <w:pPr>
        <w:pStyle w:val="BodyText"/>
      </w:pPr>
    </w:p>
    <w:p w14:paraId="1B4A555F" w14:textId="77777777" w:rsidR="00D62BAB" w:rsidRDefault="00D62BAB">
      <w:pPr>
        <w:pStyle w:val="BodyText"/>
      </w:pPr>
    </w:p>
    <w:p w14:paraId="0DB9ED2A" w14:textId="77777777" w:rsidR="00D62BAB" w:rsidRDefault="00D62BAB">
      <w:pPr>
        <w:pStyle w:val="BodyText"/>
      </w:pPr>
    </w:p>
    <w:p w14:paraId="30CC1AF5" w14:textId="77777777" w:rsidR="00D62BAB" w:rsidRDefault="00D62BAB">
      <w:pPr>
        <w:pStyle w:val="BodyText"/>
      </w:pPr>
    </w:p>
    <w:p w14:paraId="2132F369" w14:textId="77777777" w:rsidR="00D62BAB" w:rsidRDefault="00D62BAB">
      <w:pPr>
        <w:pStyle w:val="BodyText"/>
      </w:pPr>
    </w:p>
    <w:p w14:paraId="3AB0C4C8" w14:textId="77777777" w:rsidR="00D62BAB" w:rsidRDefault="00D62BAB">
      <w:pPr>
        <w:pStyle w:val="BodyText"/>
      </w:pPr>
    </w:p>
    <w:p w14:paraId="2A7A0AFE" w14:textId="77777777" w:rsidR="00D62BAB" w:rsidRDefault="00D62BAB">
      <w:pPr>
        <w:pStyle w:val="BodyText"/>
      </w:pPr>
    </w:p>
    <w:p w14:paraId="2704800D" w14:textId="77777777" w:rsidR="00D62BAB" w:rsidRDefault="00D62BAB">
      <w:pPr>
        <w:pStyle w:val="BodyText"/>
      </w:pPr>
    </w:p>
    <w:p w14:paraId="72B13B07" w14:textId="77777777" w:rsidR="00D62BAB" w:rsidRDefault="00D62BAB">
      <w:pPr>
        <w:pStyle w:val="BodyText"/>
      </w:pPr>
    </w:p>
    <w:p w14:paraId="14326040" w14:textId="77777777" w:rsidR="00D62BAB" w:rsidRDefault="00D62BAB">
      <w:pPr>
        <w:pStyle w:val="BodyText"/>
      </w:pPr>
    </w:p>
    <w:p w14:paraId="6BA32F85" w14:textId="77777777" w:rsidR="00D62BAB" w:rsidRDefault="00D62BAB">
      <w:pPr>
        <w:pStyle w:val="BodyText"/>
      </w:pPr>
    </w:p>
    <w:p w14:paraId="6E62EAF6" w14:textId="77777777" w:rsidR="00D62BAB" w:rsidRDefault="00D62BAB">
      <w:pPr>
        <w:pStyle w:val="BodyText"/>
      </w:pPr>
    </w:p>
    <w:p w14:paraId="63DCE410" w14:textId="77777777" w:rsidR="00D62BAB" w:rsidRDefault="00D62BAB">
      <w:pPr>
        <w:pStyle w:val="BodyText"/>
      </w:pPr>
    </w:p>
    <w:p w14:paraId="2C262E07" w14:textId="77777777" w:rsidR="00D62BAB" w:rsidRDefault="00D62BAB">
      <w:pPr>
        <w:pStyle w:val="BodyText"/>
      </w:pPr>
    </w:p>
    <w:p w14:paraId="4FC091D1" w14:textId="77777777" w:rsidR="00D62BAB" w:rsidRDefault="00D62BAB">
      <w:pPr>
        <w:pStyle w:val="BodyText"/>
      </w:pPr>
    </w:p>
    <w:p w14:paraId="29A6DF83" w14:textId="77777777" w:rsidR="00D62BAB" w:rsidRDefault="00D62BAB">
      <w:pPr>
        <w:pStyle w:val="BodyText"/>
      </w:pPr>
    </w:p>
    <w:p w14:paraId="01D95D3D" w14:textId="77777777" w:rsidR="00D62BAB" w:rsidRDefault="00D62BAB">
      <w:pPr>
        <w:pStyle w:val="BodyText"/>
      </w:pPr>
    </w:p>
    <w:p w14:paraId="0ADAACED" w14:textId="77777777" w:rsidR="00D62BAB" w:rsidRDefault="00C60DEE">
      <w:pPr>
        <w:pStyle w:val="BodyText"/>
        <w:spacing w:before="10"/>
      </w:pPr>
      <w:r>
        <w:pict w14:anchorId="6AC80801">
          <v:shape id="_x0000_s1028" style="position:absolute;margin-left:70.55pt;margin-top:13.95pt;width:470.9pt;height:4.45pt;z-index:-15726592;mso-wrap-distance-left:0;mso-wrap-distance-right:0;mso-position-horizontal-relative:page" coordorigin="1411,279" coordsize="9418,89" o:spt="100" adj="0,,0" path="m10829,308r-9418,l1411,368r9418,l10829,308xm10829,279r-9418,l1411,294r9418,l10829,279xe" fillcolor="black" stroked="f">
            <v:stroke joinstyle="round"/>
            <v:formulas/>
            <v:path arrowok="t" o:connecttype="segments"/>
            <w10:wrap type="topAndBottom" anchorx="page"/>
          </v:shape>
        </w:pict>
      </w:r>
    </w:p>
    <w:p w14:paraId="0228C9AF" w14:textId="77777777" w:rsidR="00D62BAB" w:rsidRDefault="00D62BAB">
      <w:pPr>
        <w:sectPr w:rsidR="00D62BAB">
          <w:headerReference w:type="default" r:id="rId20"/>
          <w:footerReference w:type="default" r:id="rId21"/>
          <w:pgSz w:w="12240" w:h="15840"/>
          <w:pgMar w:top="1240" w:right="960" w:bottom="800" w:left="1240" w:header="728" w:footer="604" w:gutter="0"/>
          <w:cols w:space="720"/>
        </w:sectPr>
      </w:pPr>
    </w:p>
    <w:p w14:paraId="71CDF0EA" w14:textId="77777777" w:rsidR="00D62BAB" w:rsidRDefault="00D62BAB">
      <w:pPr>
        <w:pStyle w:val="BodyText"/>
      </w:pPr>
    </w:p>
    <w:p w14:paraId="04A0345B" w14:textId="77777777" w:rsidR="00D62BAB" w:rsidRDefault="00D62BAB">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770"/>
      </w:tblGrid>
      <w:tr w:rsidR="00D62BAB" w14:paraId="2396D719" w14:textId="77777777">
        <w:trPr>
          <w:trHeight w:val="3976"/>
        </w:trPr>
        <w:tc>
          <w:tcPr>
            <w:tcW w:w="2972" w:type="dxa"/>
            <w:tcBorders>
              <w:right w:val="single" w:sz="4" w:space="0" w:color="000000"/>
            </w:tcBorders>
          </w:tcPr>
          <w:p w14:paraId="11054793" w14:textId="77777777" w:rsidR="00D62BAB" w:rsidRDefault="003E34E4">
            <w:pPr>
              <w:pStyle w:val="TableParagraph"/>
              <w:ind w:left="200" w:right="429"/>
              <w:rPr>
                <w:rFonts w:ascii="Arial"/>
                <w:b/>
                <w:sz w:val="28"/>
              </w:rPr>
            </w:pPr>
            <w:r>
              <w:rPr>
                <w:rFonts w:ascii="Arial"/>
                <w:b/>
                <w:sz w:val="28"/>
              </w:rPr>
              <w:t>Assigning Menus to Users</w:t>
            </w:r>
          </w:p>
        </w:tc>
        <w:tc>
          <w:tcPr>
            <w:tcW w:w="6770" w:type="dxa"/>
            <w:tcBorders>
              <w:left w:val="single" w:sz="4" w:space="0" w:color="000000"/>
            </w:tcBorders>
          </w:tcPr>
          <w:p w14:paraId="129794F1" w14:textId="77777777" w:rsidR="00D62BAB" w:rsidRDefault="003E34E4">
            <w:pPr>
              <w:pStyle w:val="TableParagraph"/>
              <w:spacing w:line="242" w:lineRule="auto"/>
              <w:ind w:left="103" w:right="848"/>
            </w:pPr>
            <w:r>
              <w:t>Use this section to assign menus to BCMA V. 3.0 CHUI and GUI users, if they have not already been assigned.</w:t>
            </w:r>
          </w:p>
          <w:p w14:paraId="5C39A06A" w14:textId="77777777" w:rsidR="00D62BAB" w:rsidRDefault="003E34E4">
            <w:pPr>
              <w:pStyle w:val="TableParagraph"/>
              <w:spacing w:before="111"/>
              <w:ind w:left="103"/>
              <w:rPr>
                <w:rFonts w:ascii="Arial"/>
                <w:b/>
                <w:sz w:val="24"/>
              </w:rPr>
            </w:pPr>
            <w:r>
              <w:rPr>
                <w:rFonts w:ascii="Arial"/>
                <w:b/>
                <w:sz w:val="24"/>
              </w:rPr>
              <w:t>CHUI Version</w:t>
            </w:r>
          </w:p>
          <w:p w14:paraId="29CBEB8F" w14:textId="77777777" w:rsidR="00D62BAB" w:rsidRDefault="003E34E4">
            <w:pPr>
              <w:pStyle w:val="TableParagraph"/>
              <w:spacing w:before="58"/>
              <w:ind w:left="103"/>
            </w:pPr>
            <w:r>
              <w:t>Refer to this section for BCMA V. 3.0 CHUI menu assignments.</w:t>
            </w:r>
          </w:p>
          <w:p w14:paraId="0F1899C1" w14:textId="77777777" w:rsidR="00D62BAB" w:rsidRDefault="003E34E4">
            <w:pPr>
              <w:pStyle w:val="TableParagraph"/>
              <w:numPr>
                <w:ilvl w:val="0"/>
                <w:numId w:val="2"/>
              </w:numPr>
              <w:tabs>
                <w:tab w:val="left" w:pos="1111"/>
                <w:tab w:val="left" w:pos="1112"/>
              </w:tabs>
              <w:ind w:left="1111"/>
            </w:pPr>
            <w:r>
              <w:rPr>
                <w:b/>
              </w:rPr>
              <w:t xml:space="preserve">PSB MGR: </w:t>
            </w:r>
            <w:r>
              <w:t>assign to a</w:t>
            </w:r>
            <w:r>
              <w:rPr>
                <w:spacing w:val="-4"/>
              </w:rPr>
              <w:t xml:space="preserve"> </w:t>
            </w:r>
            <w:r>
              <w:t>manager</w:t>
            </w:r>
          </w:p>
          <w:p w14:paraId="3DCF3B8F" w14:textId="77777777" w:rsidR="00D62BAB" w:rsidRDefault="003E34E4">
            <w:pPr>
              <w:pStyle w:val="TableParagraph"/>
              <w:numPr>
                <w:ilvl w:val="0"/>
                <w:numId w:val="2"/>
              </w:numPr>
              <w:tabs>
                <w:tab w:val="left" w:pos="1111"/>
                <w:tab w:val="left" w:pos="1112"/>
              </w:tabs>
              <w:spacing w:before="59"/>
              <w:ind w:left="1111"/>
            </w:pPr>
            <w:r>
              <w:rPr>
                <w:b/>
              </w:rPr>
              <w:t xml:space="preserve">PSB PHARMACY: </w:t>
            </w:r>
            <w:r>
              <w:t>assign to all Inpatient</w:t>
            </w:r>
            <w:r>
              <w:rPr>
                <w:spacing w:val="-6"/>
              </w:rPr>
              <w:t xml:space="preserve"> </w:t>
            </w:r>
            <w:r>
              <w:t>Pharmacists</w:t>
            </w:r>
          </w:p>
          <w:p w14:paraId="522CAA80" w14:textId="77777777" w:rsidR="00D62BAB" w:rsidRDefault="003E34E4">
            <w:pPr>
              <w:pStyle w:val="TableParagraph"/>
              <w:numPr>
                <w:ilvl w:val="0"/>
                <w:numId w:val="2"/>
              </w:numPr>
              <w:tabs>
                <w:tab w:val="left" w:pos="1111"/>
                <w:tab w:val="left" w:pos="1112"/>
              </w:tabs>
              <w:spacing w:before="59"/>
              <w:ind w:right="578" w:hanging="288"/>
            </w:pPr>
            <w:r>
              <w:tab/>
            </w:r>
            <w:r>
              <w:rPr>
                <w:b/>
              </w:rPr>
              <w:t xml:space="preserve">PSB NURSE: </w:t>
            </w:r>
            <w:r>
              <w:t>assign to all clinicians and other personnel who administer active medication</w:t>
            </w:r>
            <w:r>
              <w:rPr>
                <w:spacing w:val="-3"/>
              </w:rPr>
              <w:t xml:space="preserve"> </w:t>
            </w:r>
            <w:r>
              <w:t>orders</w:t>
            </w:r>
          </w:p>
          <w:p w14:paraId="1695CA44" w14:textId="77777777" w:rsidR="00D62BAB" w:rsidRDefault="003E34E4">
            <w:pPr>
              <w:pStyle w:val="TableParagraph"/>
              <w:spacing w:before="182"/>
              <w:ind w:left="103"/>
              <w:rPr>
                <w:rFonts w:ascii="Arial"/>
                <w:b/>
                <w:sz w:val="24"/>
              </w:rPr>
            </w:pPr>
            <w:r>
              <w:rPr>
                <w:rFonts w:ascii="Arial"/>
                <w:b/>
                <w:sz w:val="24"/>
              </w:rPr>
              <w:t>GUI Version</w:t>
            </w:r>
          </w:p>
          <w:p w14:paraId="0B7D5D69" w14:textId="77777777" w:rsidR="00D62BAB" w:rsidRDefault="003E34E4">
            <w:pPr>
              <w:pStyle w:val="TableParagraph"/>
              <w:spacing w:before="58" w:line="252" w:lineRule="exact"/>
              <w:ind w:left="103"/>
            </w:pPr>
            <w:r>
              <w:t>Refer to this section for BCMA V. 3.0 GUI menu assignments.</w:t>
            </w:r>
          </w:p>
          <w:p w14:paraId="63753C4A" w14:textId="77777777" w:rsidR="00D62BAB" w:rsidRDefault="003E34E4">
            <w:pPr>
              <w:pStyle w:val="TableParagraph"/>
              <w:numPr>
                <w:ilvl w:val="0"/>
                <w:numId w:val="2"/>
              </w:numPr>
              <w:tabs>
                <w:tab w:val="left" w:pos="1111"/>
                <w:tab w:val="left" w:pos="1112"/>
              </w:tabs>
              <w:ind w:right="376" w:hanging="289"/>
            </w:pPr>
            <w:r>
              <w:tab/>
            </w:r>
            <w:r>
              <w:rPr>
                <w:b/>
              </w:rPr>
              <w:t xml:space="preserve">PSB GUI CONTEXT – USER: </w:t>
            </w:r>
            <w:r>
              <w:t>assign to all clinicians and other personnel who administer active medication</w:t>
            </w:r>
            <w:r>
              <w:rPr>
                <w:spacing w:val="-6"/>
              </w:rPr>
              <w:t xml:space="preserve"> </w:t>
            </w:r>
            <w:r>
              <w:t>orders</w:t>
            </w:r>
          </w:p>
        </w:tc>
      </w:tr>
      <w:tr w:rsidR="00D62BAB" w14:paraId="0CF8BAAA" w14:textId="77777777">
        <w:trPr>
          <w:trHeight w:val="259"/>
        </w:trPr>
        <w:tc>
          <w:tcPr>
            <w:tcW w:w="2972" w:type="dxa"/>
          </w:tcPr>
          <w:p w14:paraId="6CC6A95B" w14:textId="77777777" w:rsidR="00D62BAB" w:rsidRDefault="00D62BAB">
            <w:pPr>
              <w:pStyle w:val="TableParagraph"/>
              <w:rPr>
                <w:sz w:val="18"/>
              </w:rPr>
            </w:pPr>
          </w:p>
        </w:tc>
        <w:tc>
          <w:tcPr>
            <w:tcW w:w="6770" w:type="dxa"/>
          </w:tcPr>
          <w:p w14:paraId="1C5BE8A5" w14:textId="77777777" w:rsidR="00D62BAB" w:rsidRDefault="00D62BAB">
            <w:pPr>
              <w:pStyle w:val="TableParagraph"/>
              <w:rPr>
                <w:sz w:val="18"/>
              </w:rPr>
            </w:pPr>
          </w:p>
        </w:tc>
      </w:tr>
      <w:tr w:rsidR="00D62BAB" w14:paraId="23F0C968" w14:textId="77777777">
        <w:trPr>
          <w:trHeight w:val="6350"/>
        </w:trPr>
        <w:tc>
          <w:tcPr>
            <w:tcW w:w="2972" w:type="dxa"/>
            <w:tcBorders>
              <w:right w:val="single" w:sz="4" w:space="0" w:color="000000"/>
            </w:tcBorders>
          </w:tcPr>
          <w:p w14:paraId="3D1DD27E" w14:textId="77777777" w:rsidR="00D62BAB" w:rsidRDefault="003E34E4">
            <w:pPr>
              <w:pStyle w:val="TableParagraph"/>
              <w:ind w:left="200" w:right="210"/>
              <w:rPr>
                <w:rFonts w:ascii="Arial"/>
                <w:b/>
                <w:sz w:val="28"/>
              </w:rPr>
            </w:pPr>
            <w:r>
              <w:rPr>
                <w:rFonts w:ascii="Arial"/>
                <w:b/>
                <w:sz w:val="28"/>
              </w:rPr>
              <w:t>Allocating Security Keys to Users</w:t>
            </w:r>
          </w:p>
        </w:tc>
        <w:tc>
          <w:tcPr>
            <w:tcW w:w="6770" w:type="dxa"/>
            <w:tcBorders>
              <w:left w:val="single" w:sz="4" w:space="0" w:color="000000"/>
            </w:tcBorders>
          </w:tcPr>
          <w:p w14:paraId="3C20F13C" w14:textId="77777777" w:rsidR="00D62BAB" w:rsidRDefault="003E34E4">
            <w:pPr>
              <w:pStyle w:val="TableParagraph"/>
              <w:spacing w:line="242" w:lineRule="auto"/>
              <w:ind w:left="103" w:right="1241"/>
            </w:pPr>
            <w:r>
              <w:t>Refer to this section to allocate the following security keys to appropriate site personnel.</w:t>
            </w:r>
          </w:p>
          <w:p w14:paraId="56D34CE2" w14:textId="77777777" w:rsidR="00D62BAB" w:rsidRDefault="003E34E4">
            <w:pPr>
              <w:pStyle w:val="TableParagraph"/>
              <w:numPr>
                <w:ilvl w:val="0"/>
                <w:numId w:val="1"/>
              </w:numPr>
              <w:tabs>
                <w:tab w:val="left" w:pos="1111"/>
                <w:tab w:val="left" w:pos="1112"/>
              </w:tabs>
              <w:spacing w:line="264" w:lineRule="exact"/>
              <w:ind w:left="1111"/>
            </w:pPr>
            <w:r>
              <w:rPr>
                <w:b/>
              </w:rPr>
              <w:t xml:space="preserve">PSB MANAGER: </w:t>
            </w:r>
            <w:r>
              <w:t>designates the holder as a</w:t>
            </w:r>
            <w:r>
              <w:rPr>
                <w:spacing w:val="-7"/>
              </w:rPr>
              <w:t xml:space="preserve"> </w:t>
            </w:r>
            <w:r>
              <w:t>manager</w:t>
            </w:r>
          </w:p>
          <w:p w14:paraId="03395BE3" w14:textId="77777777" w:rsidR="00D62BAB" w:rsidRDefault="003E34E4">
            <w:pPr>
              <w:pStyle w:val="TableParagraph"/>
              <w:numPr>
                <w:ilvl w:val="0"/>
                <w:numId w:val="1"/>
              </w:numPr>
              <w:tabs>
                <w:tab w:val="left" w:pos="1111"/>
                <w:tab w:val="left" w:pos="1112"/>
              </w:tabs>
              <w:spacing w:before="53"/>
              <w:ind w:right="635" w:hanging="288"/>
            </w:pPr>
            <w:r>
              <w:tab/>
            </w:r>
            <w:r>
              <w:rPr>
                <w:b/>
              </w:rPr>
              <w:t xml:space="preserve">PSB INSTRUCTOR: </w:t>
            </w:r>
            <w:r>
              <w:t>designates the holder as a</w:t>
            </w:r>
            <w:r>
              <w:rPr>
                <w:spacing w:val="-19"/>
              </w:rPr>
              <w:t xml:space="preserve"> </w:t>
            </w:r>
            <w:r>
              <w:t>nursing instructor supervising student</w:t>
            </w:r>
            <w:r>
              <w:rPr>
                <w:spacing w:val="-2"/>
              </w:rPr>
              <w:t xml:space="preserve"> </w:t>
            </w:r>
            <w:r>
              <w:t>nurses</w:t>
            </w:r>
          </w:p>
          <w:p w14:paraId="4A86C884" w14:textId="77777777" w:rsidR="00D62BAB" w:rsidRDefault="003E34E4">
            <w:pPr>
              <w:pStyle w:val="TableParagraph"/>
              <w:numPr>
                <w:ilvl w:val="0"/>
                <w:numId w:val="1"/>
              </w:numPr>
              <w:tabs>
                <w:tab w:val="left" w:pos="1111"/>
                <w:tab w:val="left" w:pos="1112"/>
              </w:tabs>
              <w:spacing w:before="58"/>
              <w:ind w:left="1038" w:right="197" w:hanging="288"/>
            </w:pPr>
            <w:r>
              <w:tab/>
            </w:r>
            <w:r>
              <w:rPr>
                <w:b/>
              </w:rPr>
              <w:t xml:space="preserve">PSB STUDENT: </w:t>
            </w:r>
            <w:r>
              <w:t>designates the holder as a student nurse, requiring that an instructor also sign on to BCMA V. 3.0 at the same</w:t>
            </w:r>
            <w:r>
              <w:rPr>
                <w:spacing w:val="-1"/>
              </w:rPr>
              <w:t xml:space="preserve"> </w:t>
            </w:r>
            <w:r>
              <w:t>time</w:t>
            </w:r>
          </w:p>
          <w:p w14:paraId="2FC73A83" w14:textId="77777777" w:rsidR="00D62BAB" w:rsidRDefault="003E34E4">
            <w:pPr>
              <w:pStyle w:val="TableParagraph"/>
              <w:numPr>
                <w:ilvl w:val="0"/>
                <w:numId w:val="1"/>
              </w:numPr>
              <w:tabs>
                <w:tab w:val="left" w:pos="1111"/>
                <w:tab w:val="left" w:pos="1112"/>
              </w:tabs>
              <w:spacing w:before="60"/>
              <w:ind w:left="1038" w:right="247" w:hanging="288"/>
            </w:pPr>
            <w:r>
              <w:tab/>
            </w:r>
            <w:r>
              <w:rPr>
                <w:b/>
              </w:rPr>
              <w:t xml:space="preserve">PSB CPRS MED BUTTON: </w:t>
            </w:r>
            <w:r>
              <w:t>designates the holder as a nurse who can document administered verbal- and</w:t>
            </w:r>
            <w:r>
              <w:rPr>
                <w:spacing w:val="-20"/>
              </w:rPr>
              <w:t xml:space="preserve"> </w:t>
            </w:r>
            <w:r>
              <w:t>phone-type STAT and NOW (One-Time) orders using the CPRS Med Order Button on the BCMA</w:t>
            </w:r>
            <w:r>
              <w:rPr>
                <w:spacing w:val="-4"/>
              </w:rPr>
              <w:t xml:space="preserve"> </w:t>
            </w:r>
            <w:r>
              <w:t>VDL</w:t>
            </w:r>
          </w:p>
          <w:p w14:paraId="091C73CF" w14:textId="77777777" w:rsidR="00D62BAB" w:rsidRDefault="003E34E4">
            <w:pPr>
              <w:pStyle w:val="TableParagraph"/>
              <w:numPr>
                <w:ilvl w:val="0"/>
                <w:numId w:val="1"/>
              </w:numPr>
              <w:tabs>
                <w:tab w:val="left" w:pos="1111"/>
                <w:tab w:val="left" w:pos="1112"/>
              </w:tabs>
              <w:spacing w:before="59"/>
              <w:ind w:left="1038" w:right="247" w:hanging="288"/>
            </w:pPr>
            <w:r>
              <w:tab/>
            </w:r>
            <w:r>
              <w:rPr>
                <w:b/>
              </w:rPr>
              <w:t xml:space="preserve">PSB READ ONLY: </w:t>
            </w:r>
            <w:r>
              <w:t xml:space="preserve">designates the holder as a user that only has Read-Only access to BCMA. Note that users with Read- Only access will also be required to have the PSB </w:t>
            </w:r>
            <w:r>
              <w:rPr>
                <w:spacing w:val="-2"/>
              </w:rPr>
              <w:t xml:space="preserve">GUI </w:t>
            </w:r>
            <w:r>
              <w:t>CONTEXT – USER secondary menu</w:t>
            </w:r>
            <w:r>
              <w:rPr>
                <w:spacing w:val="-5"/>
              </w:rPr>
              <w:t xml:space="preserve"> </w:t>
            </w:r>
            <w:r>
              <w:t>option.</w:t>
            </w:r>
          </w:p>
          <w:p w14:paraId="239372DD" w14:textId="77777777" w:rsidR="00D62BAB" w:rsidRDefault="003E34E4">
            <w:pPr>
              <w:pStyle w:val="TableParagraph"/>
              <w:numPr>
                <w:ilvl w:val="0"/>
                <w:numId w:val="1"/>
              </w:numPr>
              <w:tabs>
                <w:tab w:val="left" w:pos="1111"/>
                <w:tab w:val="left" w:pos="1112"/>
              </w:tabs>
              <w:spacing w:before="61"/>
              <w:ind w:right="449" w:hanging="289"/>
            </w:pPr>
            <w:r>
              <w:tab/>
            </w:r>
            <w:r>
              <w:rPr>
                <w:b/>
              </w:rPr>
              <w:t xml:space="preserve">PSB UNABLE TO SCAN: </w:t>
            </w:r>
            <w:r>
              <w:t>designates the holder as a user that can run the Unable to Scan (Detailed and Summary) reports.</w:t>
            </w:r>
          </w:p>
          <w:p w14:paraId="6AAA57A2" w14:textId="77777777" w:rsidR="00D62BAB" w:rsidRDefault="003E34E4">
            <w:pPr>
              <w:pStyle w:val="TableParagraph"/>
              <w:numPr>
                <w:ilvl w:val="0"/>
                <w:numId w:val="1"/>
              </w:numPr>
              <w:tabs>
                <w:tab w:val="left" w:pos="1111"/>
                <w:tab w:val="left" w:pos="1112"/>
              </w:tabs>
              <w:spacing w:before="57"/>
              <w:ind w:right="302" w:hanging="289"/>
            </w:pPr>
            <w:r>
              <w:tab/>
            </w:r>
            <w:r>
              <w:rPr>
                <w:b/>
              </w:rPr>
              <w:t xml:space="preserve">PSB NO WITNESS: </w:t>
            </w:r>
            <w:r>
              <w:t>designates the holder as a BCMA user not authorized to witness high risk/high alert administrations, such as Unlicensed Assistive Personnel and Respiratory Therapists.</w:t>
            </w:r>
          </w:p>
        </w:tc>
      </w:tr>
      <w:tr w:rsidR="00D62BAB" w14:paraId="76F38329" w14:textId="77777777">
        <w:trPr>
          <w:trHeight w:val="259"/>
        </w:trPr>
        <w:tc>
          <w:tcPr>
            <w:tcW w:w="2972" w:type="dxa"/>
          </w:tcPr>
          <w:p w14:paraId="676B4F4E" w14:textId="77777777" w:rsidR="00D62BAB" w:rsidRDefault="00D62BAB">
            <w:pPr>
              <w:pStyle w:val="TableParagraph"/>
              <w:rPr>
                <w:sz w:val="18"/>
              </w:rPr>
            </w:pPr>
          </w:p>
        </w:tc>
        <w:tc>
          <w:tcPr>
            <w:tcW w:w="6770" w:type="dxa"/>
          </w:tcPr>
          <w:p w14:paraId="1ACE49D7" w14:textId="77777777" w:rsidR="00D62BAB" w:rsidRDefault="00D62BAB">
            <w:pPr>
              <w:pStyle w:val="TableParagraph"/>
              <w:rPr>
                <w:sz w:val="18"/>
              </w:rPr>
            </w:pPr>
          </w:p>
        </w:tc>
      </w:tr>
      <w:tr w:rsidR="00D62BAB" w14:paraId="359E760A" w14:textId="77777777">
        <w:trPr>
          <w:trHeight w:val="1567"/>
        </w:trPr>
        <w:tc>
          <w:tcPr>
            <w:tcW w:w="2972" w:type="dxa"/>
            <w:tcBorders>
              <w:right w:val="single" w:sz="4" w:space="0" w:color="000000"/>
            </w:tcBorders>
          </w:tcPr>
          <w:p w14:paraId="76FBB5BA" w14:textId="77777777" w:rsidR="00D62BAB" w:rsidRDefault="003E34E4">
            <w:pPr>
              <w:pStyle w:val="TableParagraph"/>
              <w:ind w:left="200" w:right="522"/>
              <w:rPr>
                <w:rFonts w:ascii="Arial"/>
                <w:b/>
                <w:sz w:val="28"/>
              </w:rPr>
            </w:pPr>
            <w:r>
              <w:rPr>
                <w:rFonts w:ascii="Arial"/>
                <w:b/>
                <w:sz w:val="28"/>
              </w:rPr>
              <w:t>Establishing Electronic Signature Codes</w:t>
            </w:r>
          </w:p>
        </w:tc>
        <w:tc>
          <w:tcPr>
            <w:tcW w:w="6770" w:type="dxa"/>
            <w:tcBorders>
              <w:left w:val="single" w:sz="4" w:space="0" w:color="000000"/>
            </w:tcBorders>
          </w:tcPr>
          <w:p w14:paraId="317787E6" w14:textId="77777777" w:rsidR="00D62BAB" w:rsidRDefault="003E34E4">
            <w:pPr>
              <w:pStyle w:val="TableParagraph"/>
              <w:spacing w:line="247" w:lineRule="exact"/>
              <w:ind w:left="103"/>
            </w:pPr>
            <w:r>
              <w:t>You may establish Electronic Signatures Codes using the Kernel</w:t>
            </w:r>
          </w:p>
          <w:p w14:paraId="51A5489D" w14:textId="77777777" w:rsidR="00D62BAB" w:rsidRDefault="003E34E4">
            <w:pPr>
              <w:pStyle w:val="TableParagraph"/>
              <w:spacing w:before="1"/>
              <w:ind w:left="103"/>
            </w:pPr>
            <w:r>
              <w:rPr>
                <w:i/>
              </w:rPr>
              <w:t xml:space="preserve">Electronic Signature code Edit </w:t>
            </w:r>
            <w:r>
              <w:t>[XUSESIG] option.</w:t>
            </w:r>
          </w:p>
          <w:p w14:paraId="4CDF8281" w14:textId="77777777" w:rsidR="00D62BAB" w:rsidRDefault="003E34E4">
            <w:pPr>
              <w:pStyle w:val="TableParagraph"/>
              <w:spacing w:before="3" w:line="237" w:lineRule="auto"/>
              <w:ind w:left="103" w:hanging="1"/>
            </w:pPr>
            <w:r>
              <w:rPr>
                <w:rFonts w:ascii="Arial" w:hAnsi="Arial"/>
                <w:b/>
                <w:sz w:val="23"/>
              </w:rPr>
              <w:t xml:space="preserve">Note: </w:t>
            </w:r>
            <w:r>
              <w:t xml:space="preserve">For easier access by all users, this option is tied to the Common Options, under the </w:t>
            </w:r>
            <w:r>
              <w:rPr>
                <w:i/>
              </w:rPr>
              <w:t xml:space="preserve">User’s Toolbox </w:t>
            </w:r>
            <w:r>
              <w:t>[XUSERTOOLS] submenu.</w:t>
            </w:r>
          </w:p>
        </w:tc>
      </w:tr>
    </w:tbl>
    <w:p w14:paraId="1B233C0C" w14:textId="77777777" w:rsidR="00D62BAB" w:rsidRDefault="00D62BAB">
      <w:pPr>
        <w:spacing w:line="237" w:lineRule="auto"/>
        <w:sectPr w:rsidR="00D62BAB">
          <w:headerReference w:type="default" r:id="rId22"/>
          <w:footerReference w:type="default" r:id="rId23"/>
          <w:pgSz w:w="12240" w:h="15840"/>
          <w:pgMar w:top="1240" w:right="960" w:bottom="1060" w:left="1240" w:header="728" w:footer="865" w:gutter="0"/>
          <w:cols w:space="720"/>
        </w:sectPr>
      </w:pPr>
    </w:p>
    <w:p w14:paraId="31C346BE" w14:textId="77777777" w:rsidR="00D62BAB" w:rsidRDefault="00D62BAB">
      <w:pPr>
        <w:pStyle w:val="BodyText"/>
      </w:pPr>
    </w:p>
    <w:p w14:paraId="2B7DAB36" w14:textId="77777777" w:rsidR="00D62BAB" w:rsidRDefault="00D62BAB">
      <w:pPr>
        <w:pStyle w:val="BodyText"/>
        <w:spacing w:before="8"/>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6517"/>
      </w:tblGrid>
      <w:tr w:rsidR="00D62BAB" w14:paraId="01248C7D" w14:textId="77777777">
        <w:trPr>
          <w:trHeight w:val="1975"/>
        </w:trPr>
        <w:tc>
          <w:tcPr>
            <w:tcW w:w="2972" w:type="dxa"/>
            <w:tcBorders>
              <w:right w:val="single" w:sz="4" w:space="0" w:color="000000"/>
            </w:tcBorders>
          </w:tcPr>
          <w:p w14:paraId="0F1DF556" w14:textId="77777777" w:rsidR="00D62BAB" w:rsidRDefault="003E34E4">
            <w:pPr>
              <w:pStyle w:val="TableParagraph"/>
              <w:ind w:left="200" w:right="303"/>
              <w:rPr>
                <w:rFonts w:ascii="Arial"/>
                <w:b/>
                <w:sz w:val="28"/>
              </w:rPr>
            </w:pPr>
            <w:r>
              <w:rPr>
                <w:rFonts w:ascii="Arial"/>
                <w:b/>
                <w:sz w:val="28"/>
              </w:rPr>
              <w:t>External Relations (cont.)</w:t>
            </w:r>
          </w:p>
        </w:tc>
        <w:tc>
          <w:tcPr>
            <w:tcW w:w="6517" w:type="dxa"/>
            <w:tcBorders>
              <w:left w:val="single" w:sz="4" w:space="0" w:color="000000"/>
            </w:tcBorders>
          </w:tcPr>
          <w:p w14:paraId="0B5998FF" w14:textId="77777777" w:rsidR="00D62BAB" w:rsidRDefault="003E34E4">
            <w:pPr>
              <w:pStyle w:val="TableParagraph"/>
              <w:spacing w:before="115"/>
              <w:ind w:left="103"/>
              <w:rPr>
                <w:rFonts w:ascii="Arial"/>
                <w:b/>
                <w:sz w:val="24"/>
              </w:rPr>
            </w:pPr>
            <w:r>
              <w:rPr>
                <w:rFonts w:ascii="Arial"/>
                <w:b/>
                <w:sz w:val="24"/>
              </w:rPr>
              <w:t>VHIC 4.0 Card Bar Code Scanning Support</w:t>
            </w:r>
          </w:p>
          <w:p w14:paraId="074F1D52" w14:textId="77777777" w:rsidR="00D62BAB" w:rsidRDefault="003E34E4">
            <w:pPr>
              <w:pStyle w:val="TableParagraph"/>
              <w:spacing w:before="59"/>
              <w:ind w:left="103" w:right="181"/>
            </w:pPr>
            <w:r>
              <w:t>To incorporate lookup of patients by scanning the bar code on the new VIC 4.0 card or a DoD CAC card, a new supported API (RPCVIC^DPTLK) from dependent patch DG*5.3*857 has been incorporated into PSB SCANPT, which returns a patient DFN for lookup in BCMA.</w:t>
            </w:r>
          </w:p>
        </w:tc>
      </w:tr>
    </w:tbl>
    <w:p w14:paraId="722E45A3" w14:textId="77777777" w:rsidR="00D62BAB" w:rsidRDefault="00D62BAB">
      <w:pPr>
        <w:sectPr w:rsidR="00D62BAB">
          <w:headerReference w:type="default" r:id="rId24"/>
          <w:footerReference w:type="default" r:id="rId25"/>
          <w:pgSz w:w="12240" w:h="15840"/>
          <w:pgMar w:top="1240" w:right="960" w:bottom="1060" w:left="1240" w:header="728" w:footer="865" w:gutter="0"/>
          <w:cols w:space="720"/>
        </w:sectPr>
      </w:pPr>
    </w:p>
    <w:p w14:paraId="74328130" w14:textId="77777777" w:rsidR="00D62BAB" w:rsidRDefault="00D62BAB">
      <w:pPr>
        <w:pStyle w:val="BodyText"/>
      </w:pPr>
    </w:p>
    <w:p w14:paraId="5093074C" w14:textId="77777777" w:rsidR="00D62BAB" w:rsidRDefault="00D62BAB">
      <w:pPr>
        <w:pStyle w:val="BodyText"/>
      </w:pPr>
    </w:p>
    <w:p w14:paraId="338BC800" w14:textId="77777777" w:rsidR="00D62BAB" w:rsidRDefault="00D62BAB">
      <w:pPr>
        <w:pStyle w:val="BodyText"/>
      </w:pPr>
    </w:p>
    <w:p w14:paraId="1484763A" w14:textId="77777777" w:rsidR="00D62BAB" w:rsidRDefault="00D62BAB">
      <w:pPr>
        <w:pStyle w:val="BodyText"/>
      </w:pPr>
    </w:p>
    <w:p w14:paraId="38B85AD3" w14:textId="77777777" w:rsidR="00D62BAB" w:rsidRDefault="00D62BAB">
      <w:pPr>
        <w:pStyle w:val="BodyText"/>
      </w:pPr>
    </w:p>
    <w:p w14:paraId="13811CA2" w14:textId="77777777" w:rsidR="00D62BAB" w:rsidRDefault="00D62BAB">
      <w:pPr>
        <w:pStyle w:val="BodyText"/>
      </w:pPr>
    </w:p>
    <w:p w14:paraId="5B342D5F" w14:textId="77777777" w:rsidR="00D62BAB" w:rsidRDefault="00D62BAB">
      <w:pPr>
        <w:pStyle w:val="BodyText"/>
      </w:pPr>
    </w:p>
    <w:p w14:paraId="7BBD6A07" w14:textId="77777777" w:rsidR="00D62BAB" w:rsidRDefault="00D62BAB">
      <w:pPr>
        <w:pStyle w:val="BodyText"/>
      </w:pPr>
    </w:p>
    <w:p w14:paraId="2C998A8D" w14:textId="77777777" w:rsidR="00D62BAB" w:rsidRDefault="00D62BAB">
      <w:pPr>
        <w:pStyle w:val="BodyText"/>
      </w:pPr>
    </w:p>
    <w:p w14:paraId="19650E61" w14:textId="77777777" w:rsidR="00D62BAB" w:rsidRDefault="00D62BAB">
      <w:pPr>
        <w:pStyle w:val="BodyText"/>
      </w:pPr>
    </w:p>
    <w:p w14:paraId="54E559D5" w14:textId="77777777" w:rsidR="00D62BAB" w:rsidRDefault="00D62BAB">
      <w:pPr>
        <w:pStyle w:val="BodyText"/>
      </w:pPr>
    </w:p>
    <w:p w14:paraId="7DB41BDD" w14:textId="77777777" w:rsidR="00D62BAB" w:rsidRDefault="00D62BAB">
      <w:pPr>
        <w:pStyle w:val="BodyText"/>
      </w:pPr>
    </w:p>
    <w:p w14:paraId="019DE52D" w14:textId="77777777" w:rsidR="00D62BAB" w:rsidRDefault="00D62BAB">
      <w:pPr>
        <w:pStyle w:val="BodyText"/>
      </w:pPr>
    </w:p>
    <w:p w14:paraId="216D9470" w14:textId="77777777" w:rsidR="00D62BAB" w:rsidRDefault="00D62BAB">
      <w:pPr>
        <w:pStyle w:val="BodyText"/>
      </w:pPr>
    </w:p>
    <w:p w14:paraId="03E46329" w14:textId="77777777" w:rsidR="00D62BAB" w:rsidRDefault="00D62BAB">
      <w:pPr>
        <w:pStyle w:val="BodyText"/>
      </w:pPr>
    </w:p>
    <w:p w14:paraId="6BBCCC09" w14:textId="77777777" w:rsidR="00D62BAB" w:rsidRDefault="00D62BAB">
      <w:pPr>
        <w:pStyle w:val="BodyText"/>
      </w:pPr>
    </w:p>
    <w:p w14:paraId="44EC56F0" w14:textId="77777777" w:rsidR="00D62BAB" w:rsidRDefault="00D62BAB">
      <w:pPr>
        <w:pStyle w:val="BodyText"/>
      </w:pPr>
    </w:p>
    <w:p w14:paraId="39D0195E" w14:textId="77777777" w:rsidR="00D62BAB" w:rsidRDefault="00D62BAB">
      <w:pPr>
        <w:pStyle w:val="BodyText"/>
      </w:pPr>
    </w:p>
    <w:p w14:paraId="7F69FF5D" w14:textId="77777777" w:rsidR="00D62BAB" w:rsidRDefault="00D62BAB">
      <w:pPr>
        <w:pStyle w:val="BodyText"/>
      </w:pPr>
    </w:p>
    <w:p w14:paraId="20769949" w14:textId="77777777" w:rsidR="00D62BAB" w:rsidRDefault="00D62BAB">
      <w:pPr>
        <w:pStyle w:val="BodyText"/>
      </w:pPr>
    </w:p>
    <w:p w14:paraId="00E33ACC" w14:textId="77777777" w:rsidR="00D62BAB" w:rsidRDefault="00D62BAB">
      <w:pPr>
        <w:pStyle w:val="BodyText"/>
      </w:pPr>
    </w:p>
    <w:p w14:paraId="28535D35" w14:textId="77777777" w:rsidR="00D62BAB" w:rsidRDefault="00D62BAB">
      <w:pPr>
        <w:pStyle w:val="BodyText"/>
      </w:pPr>
    </w:p>
    <w:p w14:paraId="212B7D78" w14:textId="77777777" w:rsidR="00D62BAB" w:rsidRDefault="00D62BAB">
      <w:pPr>
        <w:pStyle w:val="BodyText"/>
      </w:pPr>
    </w:p>
    <w:p w14:paraId="1C7920F3" w14:textId="77777777" w:rsidR="00D62BAB" w:rsidRDefault="00D62BAB">
      <w:pPr>
        <w:pStyle w:val="BodyText"/>
      </w:pPr>
    </w:p>
    <w:p w14:paraId="6DF1DCE2" w14:textId="77777777" w:rsidR="00D62BAB" w:rsidRDefault="00D62BAB">
      <w:pPr>
        <w:pStyle w:val="BodyText"/>
      </w:pPr>
    </w:p>
    <w:p w14:paraId="72B3C10C" w14:textId="77777777" w:rsidR="00D62BAB" w:rsidRDefault="00D62BAB">
      <w:pPr>
        <w:pStyle w:val="BodyText"/>
      </w:pPr>
    </w:p>
    <w:p w14:paraId="7501E404" w14:textId="77777777" w:rsidR="00D62BAB" w:rsidRDefault="00D62BAB">
      <w:pPr>
        <w:pStyle w:val="BodyText"/>
      </w:pPr>
    </w:p>
    <w:p w14:paraId="649554A1" w14:textId="77777777" w:rsidR="00D62BAB" w:rsidRDefault="00D62BAB">
      <w:pPr>
        <w:pStyle w:val="BodyText"/>
      </w:pPr>
    </w:p>
    <w:p w14:paraId="4FDC82F9" w14:textId="77777777" w:rsidR="00D62BAB" w:rsidRDefault="00D62BAB">
      <w:pPr>
        <w:pStyle w:val="BodyText"/>
      </w:pPr>
    </w:p>
    <w:p w14:paraId="5999662B" w14:textId="77777777" w:rsidR="00D62BAB" w:rsidRDefault="00D62BAB">
      <w:pPr>
        <w:pStyle w:val="BodyText"/>
      </w:pPr>
    </w:p>
    <w:p w14:paraId="6CF1660C" w14:textId="77777777" w:rsidR="00D62BAB" w:rsidRDefault="00D62BAB">
      <w:pPr>
        <w:pStyle w:val="BodyText"/>
      </w:pPr>
    </w:p>
    <w:p w14:paraId="03E4BFD1" w14:textId="77777777" w:rsidR="00D62BAB" w:rsidRDefault="00D62BAB">
      <w:pPr>
        <w:pStyle w:val="BodyText"/>
      </w:pPr>
    </w:p>
    <w:p w14:paraId="799F664D" w14:textId="77777777" w:rsidR="00D62BAB" w:rsidRDefault="00D62BAB">
      <w:pPr>
        <w:pStyle w:val="BodyText"/>
      </w:pPr>
    </w:p>
    <w:p w14:paraId="73248CB5" w14:textId="77777777" w:rsidR="00D62BAB" w:rsidRDefault="00D62BAB">
      <w:pPr>
        <w:pStyle w:val="BodyText"/>
      </w:pPr>
    </w:p>
    <w:p w14:paraId="5C36FBF4" w14:textId="77777777" w:rsidR="00D62BAB" w:rsidRDefault="00D62BAB">
      <w:pPr>
        <w:pStyle w:val="BodyText"/>
      </w:pPr>
    </w:p>
    <w:p w14:paraId="446CB7C0" w14:textId="77777777" w:rsidR="00D62BAB" w:rsidRDefault="00D62BAB">
      <w:pPr>
        <w:pStyle w:val="BodyText"/>
      </w:pPr>
    </w:p>
    <w:p w14:paraId="19D2211C" w14:textId="77777777" w:rsidR="00D62BAB" w:rsidRDefault="00D62BAB">
      <w:pPr>
        <w:pStyle w:val="BodyText"/>
      </w:pPr>
    </w:p>
    <w:p w14:paraId="2D4CF947" w14:textId="77777777" w:rsidR="00D62BAB" w:rsidRDefault="00D62BAB">
      <w:pPr>
        <w:pStyle w:val="BodyText"/>
      </w:pPr>
    </w:p>
    <w:p w14:paraId="7D03E4EB" w14:textId="77777777" w:rsidR="00D62BAB" w:rsidRDefault="00D62BAB">
      <w:pPr>
        <w:pStyle w:val="BodyText"/>
      </w:pPr>
    </w:p>
    <w:p w14:paraId="1971FA31" w14:textId="77777777" w:rsidR="00D62BAB" w:rsidRDefault="00D62BAB">
      <w:pPr>
        <w:pStyle w:val="BodyText"/>
      </w:pPr>
    </w:p>
    <w:p w14:paraId="4497F627" w14:textId="77777777" w:rsidR="00D62BAB" w:rsidRDefault="00D62BAB">
      <w:pPr>
        <w:pStyle w:val="BodyText"/>
      </w:pPr>
    </w:p>
    <w:p w14:paraId="14CB1388" w14:textId="77777777" w:rsidR="00D62BAB" w:rsidRDefault="00D62BAB">
      <w:pPr>
        <w:pStyle w:val="BodyText"/>
      </w:pPr>
    </w:p>
    <w:p w14:paraId="4DB90852" w14:textId="77777777" w:rsidR="00D62BAB" w:rsidRDefault="00D62BAB">
      <w:pPr>
        <w:pStyle w:val="BodyText"/>
      </w:pPr>
    </w:p>
    <w:p w14:paraId="4E81094E" w14:textId="77777777" w:rsidR="00D62BAB" w:rsidRDefault="00D62BAB">
      <w:pPr>
        <w:pStyle w:val="BodyText"/>
      </w:pPr>
    </w:p>
    <w:p w14:paraId="474ED52B" w14:textId="77777777" w:rsidR="00D62BAB" w:rsidRDefault="00D62BAB">
      <w:pPr>
        <w:pStyle w:val="BodyText"/>
      </w:pPr>
    </w:p>
    <w:p w14:paraId="3654B8AD" w14:textId="77777777" w:rsidR="00D62BAB" w:rsidRDefault="00D62BAB">
      <w:pPr>
        <w:pStyle w:val="BodyText"/>
      </w:pPr>
    </w:p>
    <w:p w14:paraId="6B3D8775" w14:textId="77777777" w:rsidR="00D62BAB" w:rsidRDefault="00D62BAB">
      <w:pPr>
        <w:pStyle w:val="BodyText"/>
      </w:pPr>
    </w:p>
    <w:p w14:paraId="32827FB4" w14:textId="77777777" w:rsidR="00D62BAB" w:rsidRDefault="00D62BAB">
      <w:pPr>
        <w:pStyle w:val="BodyText"/>
      </w:pPr>
    </w:p>
    <w:p w14:paraId="5369DAF4" w14:textId="77777777" w:rsidR="00D62BAB" w:rsidRDefault="00D62BAB">
      <w:pPr>
        <w:pStyle w:val="BodyText"/>
      </w:pPr>
    </w:p>
    <w:p w14:paraId="1F01B62F" w14:textId="77777777" w:rsidR="00D62BAB" w:rsidRDefault="00D62BAB">
      <w:pPr>
        <w:pStyle w:val="BodyText"/>
      </w:pPr>
    </w:p>
    <w:p w14:paraId="1FB6E000" w14:textId="77777777" w:rsidR="00D62BAB" w:rsidRDefault="00D62BAB">
      <w:pPr>
        <w:pStyle w:val="BodyText"/>
      </w:pPr>
    </w:p>
    <w:p w14:paraId="45BC18F2" w14:textId="77777777" w:rsidR="00D62BAB" w:rsidRDefault="00D62BAB">
      <w:pPr>
        <w:pStyle w:val="BodyText"/>
      </w:pPr>
    </w:p>
    <w:p w14:paraId="5C15D78D" w14:textId="77777777" w:rsidR="00D62BAB" w:rsidRDefault="00D62BAB">
      <w:pPr>
        <w:pStyle w:val="BodyText"/>
      </w:pPr>
    </w:p>
    <w:p w14:paraId="4CFB1BAE" w14:textId="77777777" w:rsidR="00D62BAB" w:rsidRDefault="00D62BAB">
      <w:pPr>
        <w:pStyle w:val="BodyText"/>
      </w:pPr>
    </w:p>
    <w:p w14:paraId="5861CBC9" w14:textId="77777777" w:rsidR="00D62BAB" w:rsidRDefault="00D62BAB">
      <w:pPr>
        <w:pStyle w:val="BodyText"/>
      </w:pPr>
    </w:p>
    <w:p w14:paraId="3AD3B53D" w14:textId="77777777" w:rsidR="00D62BAB" w:rsidRDefault="00D62BAB">
      <w:pPr>
        <w:pStyle w:val="BodyText"/>
      </w:pPr>
    </w:p>
    <w:p w14:paraId="66DCA91E" w14:textId="77777777" w:rsidR="00D62BAB" w:rsidRDefault="00D62BAB">
      <w:pPr>
        <w:pStyle w:val="BodyText"/>
      </w:pPr>
    </w:p>
    <w:p w14:paraId="3A50DA70" w14:textId="77777777" w:rsidR="00D62BAB" w:rsidRDefault="00D62BAB">
      <w:pPr>
        <w:pStyle w:val="BodyText"/>
        <w:spacing w:before="3" w:after="1"/>
        <w:rPr>
          <w:sz w:val="27"/>
        </w:rPr>
      </w:pPr>
    </w:p>
    <w:p w14:paraId="4AD8BBCD" w14:textId="77777777" w:rsidR="00D62BAB" w:rsidRDefault="00C60DEE">
      <w:pPr>
        <w:pStyle w:val="BodyText"/>
        <w:spacing w:line="88" w:lineRule="exact"/>
        <w:ind w:left="171"/>
        <w:rPr>
          <w:sz w:val="8"/>
        </w:rPr>
      </w:pPr>
      <w:r>
        <w:rPr>
          <w:position w:val="-1"/>
          <w:sz w:val="8"/>
        </w:rPr>
      </w:r>
      <w:r>
        <w:rPr>
          <w:position w:val="-1"/>
          <w:sz w:val="8"/>
        </w:rPr>
        <w:pict w14:anchorId="5D3C2AFC">
          <v:group id="_x0000_s1026" style="width:470.9pt;height:4.45pt;mso-position-horizontal-relative:char;mso-position-vertical-relative:line" coordsize="9418,89">
            <v:shape id="_x0000_s1027" style="position:absolute;width:9418;height:89" coordsize="9418,89" o:spt="100" adj="0,,0" path="m9418,29l,29,,89r9418,l9418,29xm9418,l,,,14r9418,l9418,xe" fillcolor="black" stroked="f">
              <v:stroke joinstyle="round"/>
              <v:formulas/>
              <v:path arrowok="t" o:connecttype="segments"/>
            </v:shape>
            <w10:anchorlock/>
          </v:group>
        </w:pict>
      </w:r>
    </w:p>
    <w:sectPr w:rsidR="00D62BAB">
      <w:headerReference w:type="default" r:id="rId26"/>
      <w:footerReference w:type="default" r:id="rId27"/>
      <w:pgSz w:w="12240" w:h="15840"/>
      <w:pgMar w:top="1500" w:right="960" w:bottom="720" w:left="1240"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51316" w14:textId="77777777" w:rsidR="00F6413C" w:rsidRDefault="003E34E4">
      <w:r>
        <w:separator/>
      </w:r>
    </w:p>
  </w:endnote>
  <w:endnote w:type="continuationSeparator" w:id="0">
    <w:p w14:paraId="3BC6BDE5" w14:textId="77777777" w:rsidR="00F6413C" w:rsidRDefault="003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F248D" w14:textId="77777777" w:rsidR="00D62BAB" w:rsidRDefault="00C60DEE">
    <w:pPr>
      <w:pStyle w:val="BodyText"/>
      <w:spacing w:line="14" w:lineRule="auto"/>
    </w:pPr>
    <w:r>
      <w:pict w14:anchorId="7FCF4707">
        <v:shape id="_x0000_s2099" style="position:absolute;margin-left:70.55pt;margin-top:734.75pt;width:470.9pt;height:4.45pt;z-index:-16168448;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4DE4D4D3">
        <v:shapetype id="_x0000_t202" coordsize="21600,21600" o:spt="202" path="m,l,21600r21600,l21600,xe">
          <v:stroke joinstyle="miter"/>
          <v:path gradientshapeok="t" o:connecttype="rect"/>
        </v:shapetype>
        <v:shape id="_x0000_s2098" type="#_x0000_t202" style="position:absolute;margin-left:71pt;margin-top:739.4pt;width:65.75pt;height:13.05pt;z-index:-16167936;mso-position-horizontal-relative:page;mso-position-vertical-relative:page" filled="f" stroked="f">
          <v:textbox inset="0,0,0,0">
            <w:txbxContent>
              <w:p w14:paraId="608FBE61" w14:textId="77777777" w:rsidR="00D62BAB" w:rsidRDefault="003E34E4">
                <w:pPr>
                  <w:pStyle w:val="BodyText"/>
                  <w:spacing w:before="10"/>
                  <w:ind w:left="20"/>
                </w:pPr>
                <w:r>
                  <w:t>December 2013</w:t>
                </w:r>
              </w:p>
            </w:txbxContent>
          </v:textbox>
          <w10:wrap anchorx="page" anchory="page"/>
        </v:shape>
      </w:pict>
    </w:r>
    <w:r>
      <w:pict w14:anchorId="5EC5711A">
        <v:shape id="_x0000_s2097" type="#_x0000_t202" style="position:absolute;margin-left:207.65pt;margin-top:739.4pt;width:196.65pt;height:24.45pt;z-index:-16167424;mso-position-horizontal-relative:page;mso-position-vertical-relative:page" filled="f" stroked="f">
          <v:textbox inset="0,0,0,0">
            <w:txbxContent>
              <w:p w14:paraId="392FBAE9" w14:textId="77777777" w:rsidR="00D62BAB" w:rsidRDefault="003E34E4">
                <w:pPr>
                  <w:pStyle w:val="BodyText"/>
                  <w:spacing w:before="10"/>
                  <w:ind w:left="1539" w:hanging="1520"/>
                </w:pPr>
                <w:r>
                  <w:t>BCMA V. 3.0 Technical Manual/Security Guide PSB*3*70</w:t>
                </w:r>
              </w:p>
            </w:txbxContent>
          </v:textbox>
          <w10:wrap anchorx="page" anchory="page"/>
        </v:shape>
      </w:pict>
    </w:r>
    <w:r>
      <w:pict w14:anchorId="5790D31A">
        <v:shape id="_x0000_s2096" type="#_x0000_t202" style="position:absolute;margin-left:531.8pt;margin-top:739.4pt;width:4.8pt;height:13.05pt;z-index:-16166912;mso-position-horizontal-relative:page;mso-position-vertical-relative:page" filled="f" stroked="f">
          <v:textbox inset="0,0,0,0">
            <w:txbxContent>
              <w:p w14:paraId="78B3635E" w14:textId="77777777" w:rsidR="00D62BAB" w:rsidRDefault="003E34E4">
                <w:pPr>
                  <w:pStyle w:val="BodyText"/>
                  <w:spacing w:before="10"/>
                  <w:ind w:left="20"/>
                </w:pPr>
                <w:r>
                  <w:rPr>
                    <w:w w:val="99"/>
                  </w:rPr>
                  <w:t>i</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5F6C" w14:textId="77777777" w:rsidR="00D62BAB" w:rsidRDefault="00C60DEE">
    <w:pPr>
      <w:pStyle w:val="BodyText"/>
      <w:spacing w:line="14" w:lineRule="auto"/>
    </w:pPr>
    <w:r>
      <w:pict w14:anchorId="27E0AD1D">
        <v:shapetype id="_x0000_t202" coordsize="21600,21600" o:spt="202" path="m,l,21600r21600,l21600,xe">
          <v:stroke joinstyle="miter"/>
          <v:path gradientshapeok="t" o:connecttype="rect"/>
        </v:shapetype>
        <v:shape id="_x0000_s2051" type="#_x0000_t202" style="position:absolute;margin-left:71pt;margin-top:750.8pt;width:17.15pt;height:13.05pt;z-index:-16143872;mso-position-horizontal-relative:page;mso-position-vertical-relative:page" filled="f" stroked="f">
          <v:textbox inset="0,0,0,0">
            <w:txbxContent>
              <w:p w14:paraId="07274A12" w14:textId="77777777" w:rsidR="00D62BAB" w:rsidRDefault="003E34E4">
                <w:pPr>
                  <w:pStyle w:val="BodyText"/>
                  <w:spacing w:before="10"/>
                  <w:ind w:left="20"/>
                </w:pPr>
                <w:r>
                  <w:t>18b</w:t>
                </w:r>
              </w:p>
            </w:txbxContent>
          </v:textbox>
          <w10:wrap anchorx="page" anchory="page"/>
        </v:shape>
      </w:pict>
    </w:r>
    <w:r>
      <w:pict w14:anchorId="715E0AD9">
        <v:shape id="_x0000_s2050" type="#_x0000_t202" style="position:absolute;margin-left:207.7pt;margin-top:750.8pt;width:196.65pt;height:13.05pt;z-index:-16143360;mso-position-horizontal-relative:page;mso-position-vertical-relative:page" filled="f" stroked="f">
          <v:textbox inset="0,0,0,0">
            <w:txbxContent>
              <w:p w14:paraId="0F4A275C" w14:textId="77777777" w:rsidR="00D62BAB" w:rsidRDefault="003E34E4">
                <w:pPr>
                  <w:pStyle w:val="BodyText"/>
                  <w:spacing w:before="10"/>
                  <w:ind w:left="20"/>
                </w:pPr>
                <w:r>
                  <w:t>BCMA V. 3.0 Technical Manual/Security Guide</w:t>
                </w:r>
              </w:p>
            </w:txbxContent>
          </v:textbox>
          <w10:wrap anchorx="page" anchory="page"/>
        </v:shape>
      </w:pict>
    </w:r>
    <w:r>
      <w:pict w14:anchorId="3FD31474">
        <v:shape id="_x0000_s2049" type="#_x0000_t202" style="position:absolute;margin-left:476pt;margin-top:750.8pt;width:60.7pt;height:13.05pt;z-index:-16142848;mso-position-horizontal-relative:page;mso-position-vertical-relative:page" filled="f" stroked="f">
          <v:textbox inset="0,0,0,0">
            <w:txbxContent>
              <w:p w14:paraId="3C734621" w14:textId="77777777" w:rsidR="00D62BAB" w:rsidRDefault="003E34E4">
                <w:pPr>
                  <w:pStyle w:val="BodyText"/>
                  <w:spacing w:before="10"/>
                  <w:ind w:left="20"/>
                </w:pPr>
                <w:r>
                  <w:t>February 2004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CC84" w14:textId="77777777" w:rsidR="00D62BAB" w:rsidRDefault="00C60DEE">
    <w:pPr>
      <w:pStyle w:val="BodyText"/>
      <w:spacing w:line="14" w:lineRule="auto"/>
    </w:pPr>
    <w:r>
      <w:pict w14:anchorId="07D57B3F">
        <v:shape id="_x0000_s2094" style="position:absolute;margin-left:70.55pt;margin-top:734.75pt;width:470.9pt;height:4.45pt;z-index:-16165888;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23E5C37B">
        <v:shapetype id="_x0000_t202" coordsize="21600,21600" o:spt="202" path="m,l,21600r21600,l21600,xe">
          <v:stroke joinstyle="miter"/>
          <v:path gradientshapeok="t" o:connecttype="rect"/>
        </v:shapetype>
        <v:shape id="_x0000_s2093" type="#_x0000_t202" style="position:absolute;margin-left:71pt;margin-top:739.4pt;width:7.55pt;height:13.05pt;z-index:-16165376;mso-position-horizontal-relative:page;mso-position-vertical-relative:page" filled="f" stroked="f">
          <v:textbox inset="0,0,0,0">
            <w:txbxContent>
              <w:p w14:paraId="0ED7DF12" w14:textId="77777777" w:rsidR="00D62BAB" w:rsidRDefault="003E34E4">
                <w:pPr>
                  <w:pStyle w:val="BodyText"/>
                  <w:spacing w:before="10"/>
                  <w:ind w:left="20"/>
                </w:pPr>
                <w:r>
                  <w:t>ii</w:t>
                </w:r>
              </w:p>
            </w:txbxContent>
          </v:textbox>
          <w10:wrap anchorx="page" anchory="page"/>
        </v:shape>
      </w:pict>
    </w:r>
    <w:r>
      <w:pict w14:anchorId="408903E0">
        <v:shape id="_x0000_s2092" type="#_x0000_t202" style="position:absolute;margin-left:207.7pt;margin-top:739.4pt;width:196.65pt;height:24.45pt;z-index:-16164864;mso-position-horizontal-relative:page;mso-position-vertical-relative:page" filled="f" stroked="f">
          <v:textbox inset="0,0,0,0">
            <w:txbxContent>
              <w:p w14:paraId="23F58D14" w14:textId="77777777" w:rsidR="00D62BAB" w:rsidRDefault="003E34E4">
                <w:pPr>
                  <w:pStyle w:val="BodyText"/>
                  <w:spacing w:before="10"/>
                  <w:ind w:left="1539" w:hanging="1520"/>
                </w:pPr>
                <w:r>
                  <w:t>BCMA V. 3.0 Technical Manual/Security Guide PSB*3*70</w:t>
                </w:r>
              </w:p>
            </w:txbxContent>
          </v:textbox>
          <w10:wrap anchorx="page" anchory="page"/>
        </v:shape>
      </w:pict>
    </w:r>
    <w:r>
      <w:pict w14:anchorId="63667912">
        <v:shape id="_x0000_s2091" type="#_x0000_t202" style="position:absolute;margin-left:470.95pt;margin-top:739.4pt;width:65.75pt;height:13.05pt;z-index:-16164352;mso-position-horizontal-relative:page;mso-position-vertical-relative:page" filled="f" stroked="f">
          <v:textbox inset="0,0,0,0">
            <w:txbxContent>
              <w:p w14:paraId="01384FA2" w14:textId="77777777" w:rsidR="00D62BAB" w:rsidRDefault="003E34E4">
                <w:pPr>
                  <w:pStyle w:val="BodyText"/>
                  <w:spacing w:before="10"/>
                  <w:ind w:left="20"/>
                </w:pPr>
                <w:r>
                  <w:t>December 2013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CFDD" w14:textId="77777777" w:rsidR="00D62BAB" w:rsidRDefault="00C60DEE">
    <w:pPr>
      <w:pStyle w:val="BodyText"/>
      <w:spacing w:line="14" w:lineRule="auto"/>
    </w:pPr>
    <w:r>
      <w:pict w14:anchorId="31DF8603">
        <v:shape id="_x0000_s2088" style="position:absolute;margin-left:70.55pt;margin-top:734.75pt;width:470.9pt;height:4.45pt;z-index:-16162816;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6724FB74">
        <v:shapetype id="_x0000_t202" coordsize="21600,21600" o:spt="202" path="m,l,21600r21600,l21600,xe">
          <v:stroke joinstyle="miter"/>
          <v:path gradientshapeok="t" o:connecttype="rect"/>
        </v:shapetype>
        <v:shape id="_x0000_s2087" type="#_x0000_t202" style="position:absolute;margin-left:71pt;margin-top:739.4pt;width:65.75pt;height:13.05pt;z-index:-16162304;mso-position-horizontal-relative:page;mso-position-vertical-relative:page" filled="f" stroked="f">
          <v:textbox inset="0,0,0,0">
            <w:txbxContent>
              <w:p w14:paraId="70E9E12E" w14:textId="77777777" w:rsidR="00D62BAB" w:rsidRDefault="003E34E4">
                <w:pPr>
                  <w:pStyle w:val="BodyText"/>
                  <w:spacing w:before="10"/>
                  <w:ind w:left="20"/>
                </w:pPr>
                <w:r>
                  <w:t>December 2013</w:t>
                </w:r>
              </w:p>
            </w:txbxContent>
          </v:textbox>
          <w10:wrap anchorx="page" anchory="page"/>
        </v:shape>
      </w:pict>
    </w:r>
    <w:r>
      <w:pict w14:anchorId="10CF6D3B">
        <v:shape id="_x0000_s2086" type="#_x0000_t202" style="position:absolute;margin-left:207.7pt;margin-top:739.4pt;width:196.65pt;height:24.45pt;z-index:-16161792;mso-position-horizontal-relative:page;mso-position-vertical-relative:page" filled="f" stroked="f">
          <v:textbox inset="0,0,0,0">
            <w:txbxContent>
              <w:p w14:paraId="1628C962" w14:textId="77777777" w:rsidR="00D62BAB" w:rsidRDefault="003E34E4">
                <w:pPr>
                  <w:pStyle w:val="BodyText"/>
                  <w:spacing w:before="10"/>
                  <w:ind w:left="1539" w:hanging="1520"/>
                </w:pPr>
                <w:r>
                  <w:t>BCMA V. 3.0 Technical Manual/Security Guide PSB*3*70</w:t>
                </w:r>
              </w:p>
            </w:txbxContent>
          </v:textbox>
          <w10:wrap anchorx="page" anchory="page"/>
        </v:shape>
      </w:pict>
    </w:r>
    <w:r>
      <w:pict w14:anchorId="009E2CFB">
        <v:shape id="_x0000_s2085" type="#_x0000_t202" style="position:absolute;margin-left:529.5pt;margin-top:739.4pt;width:7pt;height:13.05pt;z-index:-16161280;mso-position-horizontal-relative:page;mso-position-vertical-relative:page" filled="f" stroked="f">
          <v:textbox inset="0,0,0,0">
            <w:txbxContent>
              <w:p w14:paraId="7E61B5F6" w14:textId="77777777" w:rsidR="00D62BAB" w:rsidRDefault="003E34E4">
                <w:pPr>
                  <w:pStyle w:val="BodyText"/>
                  <w:spacing w:before="10"/>
                  <w:ind w:left="20"/>
                </w:pPr>
                <w:r>
                  <w:rPr>
                    <w:w w:val="99"/>
                  </w:rPr>
                  <w:t>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B54B" w14:textId="77777777" w:rsidR="00D62BAB" w:rsidRDefault="00C60DEE">
    <w:pPr>
      <w:pStyle w:val="BodyText"/>
      <w:spacing w:line="14" w:lineRule="auto"/>
    </w:pPr>
    <w:r>
      <w:pict w14:anchorId="796EEB26">
        <v:shape id="_x0000_s2082" style="position:absolute;margin-left:70.55pt;margin-top:734.75pt;width:470.9pt;height:4.45pt;z-index:-16159744;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2F3FF6C9">
        <v:shapetype id="_x0000_t202" coordsize="21600,21600" o:spt="202" path="m,l,21600r21600,l21600,xe">
          <v:stroke joinstyle="miter"/>
          <v:path gradientshapeok="t" o:connecttype="rect"/>
        </v:shapetype>
        <v:shape id="_x0000_s2081" type="#_x0000_t202" style="position:absolute;margin-left:71pt;margin-top:739.4pt;width:12.1pt;height:13.05pt;z-index:-16159232;mso-position-horizontal-relative:page;mso-position-vertical-relative:page" filled="f" stroked="f">
          <v:textbox inset="0,0,0,0">
            <w:txbxContent>
              <w:p w14:paraId="398D025E" w14:textId="77777777" w:rsidR="00D62BAB" w:rsidRDefault="003E34E4">
                <w:pPr>
                  <w:pStyle w:val="BodyText"/>
                  <w:spacing w:before="10"/>
                  <w:ind w:left="20"/>
                </w:pPr>
                <w:r>
                  <w:t>10</w:t>
                </w:r>
              </w:p>
            </w:txbxContent>
          </v:textbox>
          <w10:wrap anchorx="page" anchory="page"/>
        </v:shape>
      </w:pict>
    </w:r>
    <w:r>
      <w:pict w14:anchorId="43EB38BD">
        <v:shape id="_x0000_s2080" type="#_x0000_t202" style="position:absolute;margin-left:207.7pt;margin-top:739.4pt;width:196.65pt;height:24.45pt;z-index:-16158720;mso-position-horizontal-relative:page;mso-position-vertical-relative:page" filled="f" stroked="f">
          <v:textbox inset="0,0,0,0">
            <w:txbxContent>
              <w:p w14:paraId="3D696C47" w14:textId="77777777" w:rsidR="00D62BAB" w:rsidRDefault="003E34E4">
                <w:pPr>
                  <w:pStyle w:val="BodyText"/>
                  <w:spacing w:before="10"/>
                  <w:ind w:left="1539" w:hanging="1520"/>
                </w:pPr>
                <w:r>
                  <w:t>BCMA V. 3.0 Technical Manual/Security Guide PSB*3*70</w:t>
                </w:r>
              </w:p>
            </w:txbxContent>
          </v:textbox>
          <w10:wrap anchorx="page" anchory="page"/>
        </v:shape>
      </w:pict>
    </w:r>
    <w:r>
      <w:pict w14:anchorId="31EC7B95">
        <v:shape id="_x0000_s2079" type="#_x0000_t202" style="position:absolute;margin-left:470.95pt;margin-top:739.4pt;width:65.75pt;height:13.05pt;z-index:-16158208;mso-position-horizontal-relative:page;mso-position-vertical-relative:page" filled="f" stroked="f">
          <v:textbox inset="0,0,0,0">
            <w:txbxContent>
              <w:p w14:paraId="10754540" w14:textId="77777777" w:rsidR="00D62BAB" w:rsidRDefault="003E34E4">
                <w:pPr>
                  <w:pStyle w:val="BodyText"/>
                  <w:spacing w:before="10"/>
                  <w:ind w:left="20"/>
                </w:pPr>
                <w:r>
                  <w:t>December 2013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11231" w14:textId="77777777" w:rsidR="00D62BAB" w:rsidRDefault="00C60DEE">
    <w:pPr>
      <w:pStyle w:val="BodyText"/>
      <w:spacing w:line="14" w:lineRule="auto"/>
    </w:pPr>
    <w:r>
      <w:pict w14:anchorId="445689F9">
        <v:shape id="_x0000_s2076" style="position:absolute;margin-left:70.55pt;margin-top:734.75pt;width:470.9pt;height:4.45pt;z-index:-16156672;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46F7DE4A">
        <v:shapetype id="_x0000_t202" coordsize="21600,21600" o:spt="202" path="m,l,21600r21600,l21600,xe">
          <v:stroke joinstyle="miter"/>
          <v:path gradientshapeok="t" o:connecttype="rect"/>
        </v:shapetype>
        <v:shape id="_x0000_s2075" type="#_x0000_t202" style="position:absolute;margin-left:71pt;margin-top:739.4pt;width:65.75pt;height:13.05pt;z-index:-16156160;mso-position-horizontal-relative:page;mso-position-vertical-relative:page" filled="f" stroked="f">
          <v:textbox inset="0,0,0,0">
            <w:txbxContent>
              <w:p w14:paraId="151681FF" w14:textId="77777777" w:rsidR="00D62BAB" w:rsidRDefault="003E34E4">
                <w:pPr>
                  <w:pStyle w:val="BodyText"/>
                  <w:spacing w:before="10"/>
                  <w:ind w:left="20"/>
                </w:pPr>
                <w:r>
                  <w:t>December 2013</w:t>
                </w:r>
              </w:p>
            </w:txbxContent>
          </v:textbox>
          <w10:wrap anchorx="page" anchory="page"/>
        </v:shape>
      </w:pict>
    </w:r>
    <w:r>
      <w:pict w14:anchorId="2E1785A4">
        <v:shape id="_x0000_s2074" type="#_x0000_t202" style="position:absolute;margin-left:207.65pt;margin-top:739.4pt;width:196.65pt;height:24.45pt;z-index:-16155648;mso-position-horizontal-relative:page;mso-position-vertical-relative:page" filled="f" stroked="f">
          <v:textbox inset="0,0,0,0">
            <w:txbxContent>
              <w:p w14:paraId="77FAA0C5" w14:textId="77777777" w:rsidR="00D62BAB" w:rsidRDefault="003E34E4">
                <w:pPr>
                  <w:pStyle w:val="BodyText"/>
                  <w:spacing w:before="10"/>
                  <w:ind w:left="1539" w:hanging="1520"/>
                </w:pPr>
                <w:r>
                  <w:t>BCMA V. 3.0 Technical Manual/Security Guide PSB*3*70</w:t>
                </w:r>
              </w:p>
            </w:txbxContent>
          </v:textbox>
          <w10:wrap anchorx="page" anchory="page"/>
        </v:shape>
      </w:pict>
    </w:r>
    <w:r>
      <w:pict w14:anchorId="576EA65D">
        <v:shape id="_x0000_s2073" type="#_x0000_t202" style="position:absolute;margin-left:520.15pt;margin-top:739.4pt;width:16.6pt;height:13.05pt;z-index:-16155136;mso-position-horizontal-relative:page;mso-position-vertical-relative:page" filled="f" stroked="f">
          <v:textbox inset="0,0,0,0">
            <w:txbxContent>
              <w:p w14:paraId="65594747" w14:textId="77777777" w:rsidR="00D62BAB" w:rsidRDefault="003E34E4">
                <w:pPr>
                  <w:pStyle w:val="BodyText"/>
                  <w:spacing w:before="10"/>
                  <w:ind w:left="20"/>
                </w:pPr>
                <w:r>
                  <w:t>10a</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A3A6" w14:textId="77777777" w:rsidR="00D62BAB" w:rsidRDefault="00C60DEE">
    <w:pPr>
      <w:pStyle w:val="BodyText"/>
      <w:spacing w:line="14" w:lineRule="auto"/>
    </w:pPr>
    <w:r>
      <w:pict w14:anchorId="4AF12A0E">
        <v:shape id="_x0000_s2072" style="position:absolute;margin-left:70.55pt;margin-top:734.75pt;width:470.9pt;height:4.45pt;z-index:-16154624;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20E746FC">
        <v:shapetype id="_x0000_t202" coordsize="21600,21600" o:spt="202" path="m,l,21600r21600,l21600,xe">
          <v:stroke joinstyle="miter"/>
          <v:path gradientshapeok="t" o:connecttype="rect"/>
        </v:shapetype>
        <v:shape id="_x0000_s2071" type="#_x0000_t202" style="position:absolute;margin-left:71pt;margin-top:739.4pt;width:17.15pt;height:13.05pt;z-index:-16154112;mso-position-horizontal-relative:page;mso-position-vertical-relative:page" filled="f" stroked="f">
          <v:textbox inset="0,0,0,0">
            <w:txbxContent>
              <w:p w14:paraId="66884BF5" w14:textId="77777777" w:rsidR="00D62BAB" w:rsidRDefault="003E34E4">
                <w:pPr>
                  <w:pStyle w:val="BodyText"/>
                  <w:spacing w:before="10"/>
                  <w:ind w:left="20"/>
                </w:pPr>
                <w:r>
                  <w:t>10b</w:t>
                </w:r>
              </w:p>
            </w:txbxContent>
          </v:textbox>
          <w10:wrap anchorx="page" anchory="page"/>
        </v:shape>
      </w:pict>
    </w:r>
    <w:r>
      <w:pict w14:anchorId="639AFA9A">
        <v:shape id="_x0000_s2070" type="#_x0000_t202" style="position:absolute;margin-left:207.7pt;margin-top:739.4pt;width:196.65pt;height:24.45pt;z-index:-16153600;mso-position-horizontal-relative:page;mso-position-vertical-relative:page" filled="f" stroked="f">
          <v:textbox inset="0,0,0,0">
            <w:txbxContent>
              <w:p w14:paraId="72290700" w14:textId="77777777" w:rsidR="00D62BAB" w:rsidRDefault="003E34E4">
                <w:pPr>
                  <w:pStyle w:val="BodyText"/>
                  <w:spacing w:before="10"/>
                  <w:ind w:left="1539" w:hanging="1520"/>
                </w:pPr>
                <w:r>
                  <w:t>BCMA V. 3.0 Technical Manual/Security Guide PSB*3*70</w:t>
                </w:r>
              </w:p>
            </w:txbxContent>
          </v:textbox>
          <w10:wrap anchorx="page" anchory="page"/>
        </v:shape>
      </w:pict>
    </w:r>
    <w:r>
      <w:pict w14:anchorId="4B8CC39B">
        <v:shape id="_x0000_s2069" type="#_x0000_t202" style="position:absolute;margin-left:470.95pt;margin-top:739.4pt;width:65.75pt;height:13.05pt;z-index:-16153088;mso-position-horizontal-relative:page;mso-position-vertical-relative:page" filled="f" stroked="f">
          <v:textbox inset="0,0,0,0">
            <w:txbxContent>
              <w:p w14:paraId="0265B942" w14:textId="77777777" w:rsidR="00D62BAB" w:rsidRDefault="003E34E4">
                <w:pPr>
                  <w:pStyle w:val="BodyText"/>
                  <w:spacing w:before="10"/>
                  <w:ind w:left="20"/>
                </w:pPr>
                <w:r>
                  <w:t>December 2013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E227" w14:textId="77777777" w:rsidR="00D62BAB" w:rsidRDefault="00C60DEE">
    <w:pPr>
      <w:pStyle w:val="BodyText"/>
      <w:spacing w:line="14" w:lineRule="auto"/>
    </w:pPr>
    <w:r>
      <w:pict w14:anchorId="6CA0FCDD">
        <v:shapetype id="_x0000_t202" coordsize="21600,21600" o:spt="202" path="m,l,21600r21600,l21600,xe">
          <v:stroke joinstyle="miter"/>
          <v:path gradientshapeok="t" o:connecttype="rect"/>
        </v:shapetype>
        <v:shape id="_x0000_s2066" type="#_x0000_t202" style="position:absolute;margin-left:71pt;margin-top:750.8pt;width:60.7pt;height:13.05pt;z-index:-16151552;mso-position-horizontal-relative:page;mso-position-vertical-relative:page" filled="f" stroked="f">
          <v:textbox inset="0,0,0,0">
            <w:txbxContent>
              <w:p w14:paraId="5AE02267" w14:textId="77777777" w:rsidR="00D62BAB" w:rsidRDefault="003E34E4">
                <w:pPr>
                  <w:pStyle w:val="BodyText"/>
                  <w:spacing w:before="10"/>
                  <w:ind w:left="20"/>
                </w:pPr>
                <w:r>
                  <w:t>February 2004</w:t>
                </w:r>
              </w:p>
            </w:txbxContent>
          </v:textbox>
          <w10:wrap anchorx="page" anchory="page"/>
        </v:shape>
      </w:pict>
    </w:r>
    <w:r>
      <w:pict w14:anchorId="7711A89C">
        <v:shape id="_x0000_s2065" type="#_x0000_t202" style="position:absolute;margin-left:207.7pt;margin-top:750.8pt;width:196.65pt;height:13.05pt;z-index:-16151040;mso-position-horizontal-relative:page;mso-position-vertical-relative:page" filled="f" stroked="f">
          <v:textbox inset="0,0,0,0">
            <w:txbxContent>
              <w:p w14:paraId="589E28C4" w14:textId="77777777" w:rsidR="00D62BAB" w:rsidRDefault="003E34E4">
                <w:pPr>
                  <w:pStyle w:val="BodyText"/>
                  <w:spacing w:before="10"/>
                  <w:ind w:left="20"/>
                </w:pPr>
                <w:r>
                  <w:t>BCMA V. 3.0 Technical Manual/Security Guide</w:t>
                </w:r>
              </w:p>
            </w:txbxContent>
          </v:textbox>
          <w10:wrap anchorx="page" anchory="page"/>
        </v:shape>
      </w:pict>
    </w:r>
    <w:r>
      <w:pict w14:anchorId="7B7E7276">
        <v:shape id="_x0000_s2064" type="#_x0000_t202" style="position:absolute;margin-left:524.6pt;margin-top:750.8pt;width:12.1pt;height:13.05pt;z-index:-16150528;mso-position-horizontal-relative:page;mso-position-vertical-relative:page" filled="f" stroked="f">
          <v:textbox inset="0,0,0,0">
            <w:txbxContent>
              <w:p w14:paraId="71F761F8" w14:textId="77777777" w:rsidR="00D62BAB" w:rsidRDefault="003E34E4">
                <w:pPr>
                  <w:pStyle w:val="BodyText"/>
                  <w:spacing w:before="10"/>
                  <w:ind w:left="20"/>
                </w:pPr>
                <w:r>
                  <w:t>13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C284D" w14:textId="77777777" w:rsidR="00D62BAB" w:rsidRDefault="00C60DEE">
    <w:pPr>
      <w:pStyle w:val="BodyText"/>
      <w:spacing w:line="14" w:lineRule="auto"/>
    </w:pPr>
    <w:r>
      <w:pict w14:anchorId="06A5ABB2">
        <v:shape id="_x0000_s2061" style="position:absolute;margin-left:70.55pt;margin-top:734.75pt;width:470.9pt;height:4.45pt;z-index:-16148992;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1CB876E6">
        <v:shapetype id="_x0000_t202" coordsize="21600,21600" o:spt="202" path="m,l,21600r21600,l21600,xe">
          <v:stroke joinstyle="miter"/>
          <v:path gradientshapeok="t" o:connecttype="rect"/>
        </v:shapetype>
        <v:shape id="_x0000_s2060" type="#_x0000_t202" style="position:absolute;margin-left:71pt;margin-top:739.4pt;width:12.1pt;height:13.05pt;z-index:-16148480;mso-position-horizontal-relative:page;mso-position-vertical-relative:page" filled="f" stroked="f">
          <v:textbox inset="0,0,0,0">
            <w:txbxContent>
              <w:p w14:paraId="509F9D67" w14:textId="77777777" w:rsidR="00D62BAB" w:rsidRDefault="003E34E4">
                <w:pPr>
                  <w:pStyle w:val="BodyText"/>
                  <w:spacing w:before="10"/>
                  <w:ind w:left="20"/>
                </w:pPr>
                <w:r>
                  <w:t>14</w:t>
                </w:r>
              </w:p>
            </w:txbxContent>
          </v:textbox>
          <w10:wrap anchorx="page" anchory="page"/>
        </v:shape>
      </w:pict>
    </w:r>
    <w:r>
      <w:pict w14:anchorId="6BB627F9">
        <v:shape id="_x0000_s2059" type="#_x0000_t202" style="position:absolute;margin-left:207.7pt;margin-top:739.4pt;width:196.65pt;height:24.45pt;z-index:-16147968;mso-position-horizontal-relative:page;mso-position-vertical-relative:page" filled="f" stroked="f">
          <v:textbox inset="0,0,0,0">
            <w:txbxContent>
              <w:p w14:paraId="705CE967" w14:textId="77777777" w:rsidR="00D62BAB" w:rsidRDefault="003E34E4">
                <w:pPr>
                  <w:pStyle w:val="BodyText"/>
                  <w:spacing w:before="10"/>
                  <w:ind w:left="1539" w:hanging="1520"/>
                </w:pPr>
                <w:r>
                  <w:t>BCMA V. 3.0 Technical Manual/Security Guide PSB*3*70</w:t>
                </w:r>
              </w:p>
            </w:txbxContent>
          </v:textbox>
          <w10:wrap anchorx="page" anchory="page"/>
        </v:shape>
      </w:pict>
    </w:r>
    <w:r>
      <w:pict w14:anchorId="4628742B">
        <v:shape id="_x0000_s2058" type="#_x0000_t202" style="position:absolute;margin-left:470.95pt;margin-top:739.4pt;width:65.75pt;height:13.05pt;z-index:-16147456;mso-position-horizontal-relative:page;mso-position-vertical-relative:page" filled="f" stroked="f">
          <v:textbox inset="0,0,0,0">
            <w:txbxContent>
              <w:p w14:paraId="521C49D7" w14:textId="77777777" w:rsidR="00D62BAB" w:rsidRDefault="003E34E4">
                <w:pPr>
                  <w:pStyle w:val="BodyText"/>
                  <w:spacing w:before="10"/>
                  <w:ind w:left="20"/>
                </w:pPr>
                <w:r>
                  <w:t>December 2013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8B23" w14:textId="77777777" w:rsidR="00D62BAB" w:rsidRDefault="00C60DEE">
    <w:pPr>
      <w:pStyle w:val="BodyText"/>
      <w:spacing w:line="14" w:lineRule="auto"/>
    </w:pPr>
    <w:r>
      <w:pict w14:anchorId="5255C384">
        <v:shape id="_x0000_s2055" style="position:absolute;margin-left:70.55pt;margin-top:734.75pt;width:470.9pt;height:4.45pt;z-index:-16145920;mso-position-horizontal-relative:page;mso-position-vertical-relative:page" coordorigin="1411,14695" coordsize="9418,89" o:spt="100" adj="0,,0" path="m10829,14724r-9418,l1411,14784r9418,l10829,14724xm10829,14695r-9418,l1411,14710r9418,l10829,14695xe" fillcolor="black" stroked="f">
          <v:stroke joinstyle="round"/>
          <v:formulas/>
          <v:path arrowok="t" o:connecttype="segments"/>
          <w10:wrap anchorx="page" anchory="page"/>
        </v:shape>
      </w:pict>
    </w:r>
    <w:r>
      <w:pict w14:anchorId="3F3A71F9">
        <v:shapetype id="_x0000_t202" coordsize="21600,21600" o:spt="202" path="m,l,21600r21600,l21600,xe">
          <v:stroke joinstyle="miter"/>
          <v:path gradientshapeok="t" o:connecttype="rect"/>
        </v:shapetype>
        <v:shape id="_x0000_s2054" type="#_x0000_t202" style="position:absolute;margin-left:71pt;margin-top:739.4pt;width:65.75pt;height:13.05pt;z-index:-16145408;mso-position-horizontal-relative:page;mso-position-vertical-relative:page" filled="f" stroked="f">
          <v:textbox inset="0,0,0,0">
            <w:txbxContent>
              <w:p w14:paraId="6BE0511C" w14:textId="77777777" w:rsidR="00D62BAB" w:rsidRDefault="003E34E4">
                <w:pPr>
                  <w:pStyle w:val="BodyText"/>
                  <w:spacing w:before="10"/>
                  <w:ind w:left="20"/>
                </w:pPr>
                <w:r>
                  <w:t>December 2013</w:t>
                </w:r>
              </w:p>
            </w:txbxContent>
          </v:textbox>
          <w10:wrap anchorx="page" anchory="page"/>
        </v:shape>
      </w:pict>
    </w:r>
    <w:r>
      <w:pict w14:anchorId="40334130">
        <v:shape id="_x0000_s2053" type="#_x0000_t202" style="position:absolute;margin-left:207.7pt;margin-top:739.4pt;width:196.65pt;height:24.45pt;z-index:-16144896;mso-position-horizontal-relative:page;mso-position-vertical-relative:page" filled="f" stroked="f">
          <v:textbox inset="0,0,0,0">
            <w:txbxContent>
              <w:p w14:paraId="3A90A4C2" w14:textId="77777777" w:rsidR="00D62BAB" w:rsidRDefault="003E34E4">
                <w:pPr>
                  <w:pStyle w:val="BodyText"/>
                  <w:spacing w:before="10"/>
                  <w:ind w:left="1539" w:hanging="1520"/>
                </w:pPr>
                <w:r>
                  <w:t>BCMA V. 3.0 Technical Manual/Security Guide PSB*3*70</w:t>
                </w:r>
              </w:p>
            </w:txbxContent>
          </v:textbox>
          <w10:wrap anchorx="page" anchory="page"/>
        </v:shape>
      </w:pict>
    </w:r>
    <w:r>
      <w:pict w14:anchorId="09589F37">
        <v:shape id="_x0000_s2052" type="#_x0000_t202" style="position:absolute;margin-left:520.15pt;margin-top:739.4pt;width:16.6pt;height:13.05pt;z-index:-16144384;mso-position-horizontal-relative:page;mso-position-vertical-relative:page" filled="f" stroked="f">
          <v:textbox inset="0,0,0,0">
            <w:txbxContent>
              <w:p w14:paraId="542887C7" w14:textId="77777777" w:rsidR="00D62BAB" w:rsidRDefault="003E34E4">
                <w:pPr>
                  <w:pStyle w:val="BodyText"/>
                  <w:spacing w:before="10"/>
                  <w:ind w:left="20"/>
                </w:pPr>
                <w:r>
                  <w:t>18a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9F916" w14:textId="77777777" w:rsidR="00F6413C" w:rsidRDefault="003E34E4">
      <w:r>
        <w:separator/>
      </w:r>
    </w:p>
  </w:footnote>
  <w:footnote w:type="continuationSeparator" w:id="0">
    <w:p w14:paraId="1BF5E91B" w14:textId="77777777" w:rsidR="00F6413C" w:rsidRDefault="003E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AE58" w14:textId="77777777" w:rsidR="00D62BAB" w:rsidRDefault="00C60DEE">
    <w:pPr>
      <w:pStyle w:val="BodyText"/>
      <w:spacing w:line="14" w:lineRule="auto"/>
    </w:pPr>
    <w:r>
      <w:pict w14:anchorId="3EDEAE3E">
        <v:shapetype id="_x0000_t202" coordsize="21600,21600" o:spt="202" path="m,l,21600r21600,l21600,xe">
          <v:stroke joinstyle="miter"/>
          <v:path gradientshapeok="t" o:connecttype="rect"/>
        </v:shapetype>
        <v:shape id="_x0000_s2100" type="#_x0000_t202" style="position:absolute;margin-left:66.55pt;margin-top:41.85pt;width:475.9pt;height:27.4pt;z-index:-16168960;mso-position-horizontal-relative:page;mso-position-vertical-relative:page" filled="f" stroked="f">
          <v:textbox inset="0,0,0,0">
            <w:txbxContent>
              <w:p w14:paraId="1FC47617" w14:textId="77777777" w:rsidR="00D62BAB" w:rsidRDefault="003E34E4">
                <w:pPr>
                  <w:tabs>
                    <w:tab w:val="left" w:pos="9497"/>
                  </w:tabs>
                  <w:spacing w:before="20"/>
                  <w:ind w:left="20"/>
                  <w:rPr>
                    <w:rFonts w:ascii="Arial Black"/>
                    <w:sz w:val="36"/>
                  </w:rPr>
                </w:pPr>
                <w:r>
                  <w:rPr>
                    <w:rFonts w:ascii="Arial Black"/>
                    <w:color w:val="FFFFFF"/>
                    <w:spacing w:val="-32"/>
                    <w:w w:val="99"/>
                    <w:sz w:val="36"/>
                    <w:shd w:val="clear" w:color="auto" w:fill="000000"/>
                  </w:rPr>
                  <w:t xml:space="preserve"> </w:t>
                </w:r>
                <w:r>
                  <w:rPr>
                    <w:rFonts w:ascii="Arial Black"/>
                    <w:color w:val="FFFFFF"/>
                    <w:spacing w:val="-12"/>
                    <w:sz w:val="36"/>
                    <w:shd w:val="clear" w:color="auto" w:fill="000000"/>
                  </w:rPr>
                  <w:t>Revision</w:t>
                </w:r>
                <w:r>
                  <w:rPr>
                    <w:rFonts w:ascii="Arial Black"/>
                    <w:color w:val="FFFFFF"/>
                    <w:spacing w:val="-10"/>
                    <w:sz w:val="36"/>
                    <w:shd w:val="clear" w:color="auto" w:fill="000000"/>
                  </w:rPr>
                  <w:t xml:space="preserve"> </w:t>
                </w:r>
                <w:r>
                  <w:rPr>
                    <w:rFonts w:ascii="Arial Black"/>
                    <w:color w:val="FFFFFF"/>
                    <w:spacing w:val="-7"/>
                    <w:sz w:val="36"/>
                    <w:shd w:val="clear" w:color="auto" w:fill="000000"/>
                  </w:rPr>
                  <w:t>History</w:t>
                </w:r>
                <w:r>
                  <w:rPr>
                    <w:rFonts w:ascii="Arial Black"/>
                    <w:color w:val="FFFFFF"/>
                    <w:spacing w:val="-7"/>
                    <w:sz w:val="36"/>
                    <w:shd w:val="clear" w:color="auto" w:fill="000000"/>
                  </w:rPr>
                  <w:tab/>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9E2A" w14:textId="77777777" w:rsidR="00D62BAB" w:rsidRDefault="00D62BA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CFBB" w14:textId="77777777" w:rsidR="00D62BAB" w:rsidRDefault="00C60DEE">
    <w:pPr>
      <w:pStyle w:val="BodyText"/>
      <w:spacing w:line="14" w:lineRule="auto"/>
    </w:pPr>
    <w:r>
      <w:pict w14:anchorId="69FF726C">
        <v:shapetype id="_x0000_t202" coordsize="21600,21600" o:spt="202" path="m,l,21600r21600,l21600,xe">
          <v:stroke joinstyle="miter"/>
          <v:path gradientshapeok="t" o:connecttype="rect"/>
        </v:shapetype>
        <v:shape id="_x0000_s2095" type="#_x0000_t202" style="position:absolute;margin-left:66.55pt;margin-top:54.45pt;width:475.9pt;height:27.4pt;z-index:-16166400;mso-position-horizontal-relative:page;mso-position-vertical-relative:page" filled="f" stroked="f">
          <v:textbox inset="0,0,0,0">
            <w:txbxContent>
              <w:p w14:paraId="07FA6BEA" w14:textId="77777777" w:rsidR="00D62BAB" w:rsidRDefault="003E34E4">
                <w:pPr>
                  <w:tabs>
                    <w:tab w:val="left" w:pos="9497"/>
                  </w:tabs>
                  <w:spacing w:before="20"/>
                  <w:ind w:left="20"/>
                  <w:rPr>
                    <w:rFonts w:ascii="Arial Black"/>
                    <w:sz w:val="36"/>
                  </w:rPr>
                </w:pPr>
                <w:r>
                  <w:rPr>
                    <w:rFonts w:ascii="Arial Black"/>
                    <w:color w:val="FFFFFF"/>
                    <w:spacing w:val="-32"/>
                    <w:w w:val="99"/>
                    <w:sz w:val="36"/>
                    <w:shd w:val="clear" w:color="auto" w:fill="000000"/>
                  </w:rPr>
                  <w:t xml:space="preserve"> </w:t>
                </w:r>
                <w:r>
                  <w:rPr>
                    <w:rFonts w:ascii="Arial Black"/>
                    <w:color w:val="FFFFFF"/>
                    <w:spacing w:val="-12"/>
                    <w:sz w:val="36"/>
                    <w:shd w:val="clear" w:color="auto" w:fill="000000"/>
                  </w:rPr>
                  <w:t>Revision</w:t>
                </w:r>
                <w:r>
                  <w:rPr>
                    <w:rFonts w:ascii="Arial Black"/>
                    <w:color w:val="FFFFFF"/>
                    <w:spacing w:val="-10"/>
                    <w:sz w:val="36"/>
                    <w:shd w:val="clear" w:color="auto" w:fill="000000"/>
                  </w:rPr>
                  <w:t xml:space="preserve"> </w:t>
                </w:r>
                <w:r>
                  <w:rPr>
                    <w:rFonts w:ascii="Arial Black"/>
                    <w:color w:val="FFFFFF"/>
                    <w:spacing w:val="-7"/>
                    <w:sz w:val="36"/>
                    <w:shd w:val="clear" w:color="auto" w:fill="000000"/>
                  </w:rPr>
                  <w:t>History</w:t>
                </w:r>
                <w:r>
                  <w:rPr>
                    <w:rFonts w:ascii="Arial Black"/>
                    <w:color w:val="FFFFFF"/>
                    <w:spacing w:val="-7"/>
                    <w:sz w:val="36"/>
                    <w:shd w:val="clear" w:color="auto" w:fill="000000"/>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061C3" w14:textId="77777777" w:rsidR="00D62BAB" w:rsidRDefault="00C60DEE">
    <w:pPr>
      <w:pStyle w:val="BodyText"/>
      <w:spacing w:line="14" w:lineRule="auto"/>
    </w:pPr>
    <w:r>
      <w:pict w14:anchorId="6D3F996D">
        <v:shape id="_x0000_s2090" style="position:absolute;margin-left:70.55pt;margin-top:57.7pt;width:470.9pt;height:4.45pt;z-index:-16163840;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3BEDEE66">
        <v:shapetype id="_x0000_t202" coordsize="21600,21600" o:spt="202" path="m,l,21600r21600,l21600,xe">
          <v:stroke joinstyle="miter"/>
          <v:path gradientshapeok="t" o:connecttype="rect"/>
        </v:shapetype>
        <v:shape id="_x0000_s2089" type="#_x0000_t202" style="position:absolute;margin-left:71pt;margin-top:35.4pt;width:153.15pt;height:22.15pt;z-index:-16163328;mso-position-horizontal-relative:page;mso-position-vertical-relative:page" filled="f" stroked="f">
          <v:textbox inset="0,0,0,0">
            <w:txbxContent>
              <w:p w14:paraId="6BC5F15A" w14:textId="77777777" w:rsidR="00D62BAB" w:rsidRDefault="003E34E4">
                <w:pPr>
                  <w:spacing w:before="8"/>
                  <w:ind w:left="20"/>
                  <w:rPr>
                    <w:rFonts w:ascii="Arial"/>
                    <w:b/>
                    <w:sz w:val="36"/>
                  </w:rPr>
                </w:pPr>
                <w:r>
                  <w:rPr>
                    <w:rFonts w:ascii="Arial"/>
                    <w:b/>
                    <w:sz w:val="36"/>
                  </w:rPr>
                  <w:t>Exported Options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32692" w14:textId="77777777" w:rsidR="00D62BAB" w:rsidRDefault="00C60DEE">
    <w:pPr>
      <w:pStyle w:val="BodyText"/>
      <w:spacing w:line="14" w:lineRule="auto"/>
    </w:pPr>
    <w:r>
      <w:pict w14:anchorId="4F3043AB">
        <v:shape id="_x0000_s2084" style="position:absolute;margin-left:70.55pt;margin-top:57.7pt;width:470.9pt;height:4.45pt;z-index:-16160768;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09A0D097">
        <v:shapetype id="_x0000_t202" coordsize="21600,21600" o:spt="202" path="m,l,21600r21600,l21600,xe">
          <v:stroke joinstyle="miter"/>
          <v:path gradientshapeok="t" o:connecttype="rect"/>
        </v:shapetype>
        <v:shape id="_x0000_s2083" type="#_x0000_t202" style="position:absolute;margin-left:71pt;margin-top:35.4pt;width:153.15pt;height:22.15pt;z-index:-16160256;mso-position-horizontal-relative:page;mso-position-vertical-relative:page" filled="f" stroked="f">
          <v:textbox inset="0,0,0,0">
            <w:txbxContent>
              <w:p w14:paraId="48A018A7" w14:textId="77777777" w:rsidR="00D62BAB" w:rsidRDefault="003E34E4">
                <w:pPr>
                  <w:spacing w:before="8"/>
                  <w:ind w:left="20"/>
                  <w:rPr>
                    <w:rFonts w:ascii="Arial"/>
                    <w:b/>
                    <w:sz w:val="36"/>
                  </w:rPr>
                </w:pPr>
                <w:r>
                  <w:rPr>
                    <w:rFonts w:ascii="Arial"/>
                    <w:b/>
                    <w:sz w:val="36"/>
                  </w:rPr>
                  <w:t>Exported Options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49E8" w14:textId="77777777" w:rsidR="00D62BAB" w:rsidRDefault="00C60DEE">
    <w:pPr>
      <w:pStyle w:val="BodyText"/>
      <w:spacing w:line="14" w:lineRule="auto"/>
    </w:pPr>
    <w:r>
      <w:pict w14:anchorId="584DE38F">
        <v:shape id="_x0000_s2078" style="position:absolute;margin-left:70.55pt;margin-top:57.7pt;width:470.9pt;height:4.45pt;z-index:-16157696;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3F1FDC63">
        <v:shapetype id="_x0000_t202" coordsize="21600,21600" o:spt="202" path="m,l,21600r21600,l21600,xe">
          <v:stroke joinstyle="miter"/>
          <v:path gradientshapeok="t" o:connecttype="rect"/>
        </v:shapetype>
        <v:shape id="_x0000_s2077" type="#_x0000_t202" style="position:absolute;margin-left:71pt;margin-top:35.4pt;width:153.15pt;height:22.15pt;z-index:-16157184;mso-position-horizontal-relative:page;mso-position-vertical-relative:page" filled="f" stroked="f">
          <v:textbox inset="0,0,0,0">
            <w:txbxContent>
              <w:p w14:paraId="3CE878BE" w14:textId="77777777" w:rsidR="00D62BAB" w:rsidRDefault="003E34E4">
                <w:pPr>
                  <w:spacing w:before="8"/>
                  <w:ind w:left="20"/>
                  <w:rPr>
                    <w:rFonts w:ascii="Arial"/>
                    <w:b/>
                    <w:sz w:val="36"/>
                  </w:rPr>
                </w:pPr>
                <w:r>
                  <w:rPr>
                    <w:rFonts w:ascii="Arial"/>
                    <w:b/>
                    <w:sz w:val="36"/>
                  </w:rPr>
                  <w:t>Exported Options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FFD10" w14:textId="77777777" w:rsidR="00D62BAB" w:rsidRDefault="00D62BA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FF782" w14:textId="77777777" w:rsidR="00D62BAB" w:rsidRDefault="00C60DEE">
    <w:pPr>
      <w:pStyle w:val="BodyText"/>
      <w:spacing w:line="14" w:lineRule="auto"/>
    </w:pPr>
    <w:r>
      <w:pict w14:anchorId="7238ED18">
        <v:shape id="_x0000_s2068" style="position:absolute;margin-left:70.55pt;margin-top:57.7pt;width:470.9pt;height:4.45pt;z-index:-16152576;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0CEC9F1E">
        <v:shapetype id="_x0000_t202" coordsize="21600,21600" o:spt="202" path="m,l,21600r21600,l21600,xe">
          <v:stroke joinstyle="miter"/>
          <v:path gradientshapeok="t" o:connecttype="rect"/>
        </v:shapetype>
        <v:shape id="_x0000_s2067" type="#_x0000_t202" style="position:absolute;margin-left:71pt;margin-top:35.4pt;width:152.95pt;height:22.15pt;z-index:-16152064;mso-position-horizontal-relative:page;mso-position-vertical-relative:page" filled="f" stroked="f">
          <v:textbox inset="0,0,0,0">
            <w:txbxContent>
              <w:p w14:paraId="50F95B40" w14:textId="77777777" w:rsidR="00D62BAB" w:rsidRDefault="003E34E4">
                <w:pPr>
                  <w:spacing w:before="8"/>
                  <w:ind w:left="20"/>
                  <w:rPr>
                    <w:rFonts w:ascii="Arial"/>
                    <w:b/>
                    <w:sz w:val="36"/>
                  </w:rPr>
                </w:pPr>
                <w:r>
                  <w:rPr>
                    <w:rFonts w:ascii="Arial"/>
                    <w:b/>
                    <w:sz w:val="36"/>
                  </w:rPr>
                  <w:t>Security Features</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A419" w14:textId="77777777" w:rsidR="00D62BAB" w:rsidRDefault="00C60DEE">
    <w:pPr>
      <w:pStyle w:val="BodyText"/>
      <w:spacing w:line="14" w:lineRule="auto"/>
    </w:pPr>
    <w:r>
      <w:pict w14:anchorId="3CFA1A92">
        <v:shape id="_x0000_s2063" style="position:absolute;margin-left:70.55pt;margin-top:57.7pt;width:470.9pt;height:4.45pt;z-index:-16150016;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61DA16B3">
        <v:shapetype id="_x0000_t202" coordsize="21600,21600" o:spt="202" path="m,l,21600r21600,l21600,xe">
          <v:stroke joinstyle="miter"/>
          <v:path gradientshapeok="t" o:connecttype="rect"/>
        </v:shapetype>
        <v:shape id="_x0000_s2062" type="#_x0000_t202" style="position:absolute;margin-left:71pt;margin-top:35.4pt;width:152.95pt;height:22.15pt;z-index:-16149504;mso-position-horizontal-relative:page;mso-position-vertical-relative:page" filled="f" stroked="f">
          <v:textbox inset="0,0,0,0">
            <w:txbxContent>
              <w:p w14:paraId="6AB3685F" w14:textId="77777777" w:rsidR="00D62BAB" w:rsidRDefault="003E34E4">
                <w:pPr>
                  <w:spacing w:before="8"/>
                  <w:ind w:left="20"/>
                  <w:rPr>
                    <w:rFonts w:ascii="Arial"/>
                    <w:b/>
                    <w:sz w:val="36"/>
                  </w:rPr>
                </w:pPr>
                <w:r>
                  <w:rPr>
                    <w:rFonts w:ascii="Arial"/>
                    <w:b/>
                    <w:sz w:val="36"/>
                  </w:rPr>
                  <w:t>Security Features</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0127" w14:textId="77777777" w:rsidR="00D62BAB" w:rsidRDefault="00C60DEE">
    <w:pPr>
      <w:pStyle w:val="BodyText"/>
      <w:spacing w:line="14" w:lineRule="auto"/>
    </w:pPr>
    <w:r>
      <w:pict w14:anchorId="18FD6114">
        <v:shape id="_x0000_s2057" style="position:absolute;margin-left:70.55pt;margin-top:57.7pt;width:470.9pt;height:4.45pt;z-index:-16146944;mso-position-horizontal-relative:page;mso-position-vertical-relative:page" coordorigin="1411,1154" coordsize="9418,89" o:spt="100" adj="0,,0" path="m10829,1183r-9418,l1411,1243r9418,l10829,1183xm10829,1154r-9418,l1411,1169r9418,l10829,1154xe" fillcolor="black" stroked="f">
          <v:stroke joinstyle="round"/>
          <v:formulas/>
          <v:path arrowok="t" o:connecttype="segments"/>
          <w10:wrap anchorx="page" anchory="page"/>
        </v:shape>
      </w:pict>
    </w:r>
    <w:r>
      <w:pict w14:anchorId="4B81EC5F">
        <v:shapetype id="_x0000_t202" coordsize="21600,21600" o:spt="202" path="m,l,21600r21600,l21600,xe">
          <v:stroke joinstyle="miter"/>
          <v:path gradientshapeok="t" o:connecttype="rect"/>
        </v:shapetype>
        <v:shape id="_x0000_s2056" type="#_x0000_t202" style="position:absolute;margin-left:71pt;margin-top:35.4pt;width:266.15pt;height:22.15pt;z-index:-16146432;mso-position-horizontal-relative:page;mso-position-vertical-relative:page" filled="f" stroked="f">
          <v:textbox inset="0,0,0,0">
            <w:txbxContent>
              <w:p w14:paraId="7C55F1E7" w14:textId="77777777" w:rsidR="00D62BAB" w:rsidRDefault="003E34E4">
                <w:pPr>
                  <w:spacing w:before="8"/>
                  <w:ind w:left="20"/>
                  <w:rPr>
                    <w:rFonts w:ascii="Arial"/>
                    <w:b/>
                    <w:sz w:val="36"/>
                  </w:rPr>
                </w:pPr>
                <w:r>
                  <w:rPr>
                    <w:rFonts w:ascii="Arial"/>
                    <w:b/>
                    <w:sz w:val="36"/>
                  </w:rPr>
                  <w:t>Internal and External Relations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F3923"/>
    <w:multiLevelType w:val="hybridMultilevel"/>
    <w:tmpl w:val="73D4100C"/>
    <w:lvl w:ilvl="0" w:tplc="DD3CE1F0">
      <w:numFmt w:val="bullet"/>
      <w:lvlText w:val=""/>
      <w:lvlJc w:val="left"/>
      <w:pPr>
        <w:ind w:left="1039" w:hanging="361"/>
      </w:pPr>
      <w:rPr>
        <w:rFonts w:ascii="Symbol" w:eastAsia="Symbol" w:hAnsi="Symbol" w:cs="Symbol" w:hint="default"/>
        <w:w w:val="100"/>
        <w:sz w:val="22"/>
        <w:szCs w:val="22"/>
        <w:lang w:val="en-US" w:eastAsia="en-US" w:bidi="ar-SA"/>
      </w:rPr>
    </w:lvl>
    <w:lvl w:ilvl="1" w:tplc="62863A02">
      <w:numFmt w:val="bullet"/>
      <w:lvlText w:val="•"/>
      <w:lvlJc w:val="left"/>
      <w:pPr>
        <w:ind w:left="1612" w:hanging="361"/>
      </w:pPr>
      <w:rPr>
        <w:rFonts w:hint="default"/>
        <w:lang w:val="en-US" w:eastAsia="en-US" w:bidi="ar-SA"/>
      </w:rPr>
    </w:lvl>
    <w:lvl w:ilvl="2" w:tplc="C5001F0A">
      <w:numFmt w:val="bullet"/>
      <w:lvlText w:val="•"/>
      <w:lvlJc w:val="left"/>
      <w:pPr>
        <w:ind w:left="2185" w:hanging="361"/>
      </w:pPr>
      <w:rPr>
        <w:rFonts w:hint="default"/>
        <w:lang w:val="en-US" w:eastAsia="en-US" w:bidi="ar-SA"/>
      </w:rPr>
    </w:lvl>
    <w:lvl w:ilvl="3" w:tplc="0DA4AFE2">
      <w:numFmt w:val="bullet"/>
      <w:lvlText w:val="•"/>
      <w:lvlJc w:val="left"/>
      <w:pPr>
        <w:ind w:left="2757" w:hanging="361"/>
      </w:pPr>
      <w:rPr>
        <w:rFonts w:hint="default"/>
        <w:lang w:val="en-US" w:eastAsia="en-US" w:bidi="ar-SA"/>
      </w:rPr>
    </w:lvl>
    <w:lvl w:ilvl="4" w:tplc="DD78037E">
      <w:numFmt w:val="bullet"/>
      <w:lvlText w:val="•"/>
      <w:lvlJc w:val="left"/>
      <w:pPr>
        <w:ind w:left="3330" w:hanging="361"/>
      </w:pPr>
      <w:rPr>
        <w:rFonts w:hint="default"/>
        <w:lang w:val="en-US" w:eastAsia="en-US" w:bidi="ar-SA"/>
      </w:rPr>
    </w:lvl>
    <w:lvl w:ilvl="5" w:tplc="4D5638B2">
      <w:numFmt w:val="bullet"/>
      <w:lvlText w:val="•"/>
      <w:lvlJc w:val="left"/>
      <w:pPr>
        <w:ind w:left="3902" w:hanging="361"/>
      </w:pPr>
      <w:rPr>
        <w:rFonts w:hint="default"/>
        <w:lang w:val="en-US" w:eastAsia="en-US" w:bidi="ar-SA"/>
      </w:rPr>
    </w:lvl>
    <w:lvl w:ilvl="6" w:tplc="552E4E16">
      <w:numFmt w:val="bullet"/>
      <w:lvlText w:val="•"/>
      <w:lvlJc w:val="left"/>
      <w:pPr>
        <w:ind w:left="4475" w:hanging="361"/>
      </w:pPr>
      <w:rPr>
        <w:rFonts w:hint="default"/>
        <w:lang w:val="en-US" w:eastAsia="en-US" w:bidi="ar-SA"/>
      </w:rPr>
    </w:lvl>
    <w:lvl w:ilvl="7" w:tplc="153AB0E6">
      <w:numFmt w:val="bullet"/>
      <w:lvlText w:val="•"/>
      <w:lvlJc w:val="left"/>
      <w:pPr>
        <w:ind w:left="5047" w:hanging="361"/>
      </w:pPr>
      <w:rPr>
        <w:rFonts w:hint="default"/>
        <w:lang w:val="en-US" w:eastAsia="en-US" w:bidi="ar-SA"/>
      </w:rPr>
    </w:lvl>
    <w:lvl w:ilvl="8" w:tplc="F682826E">
      <w:numFmt w:val="bullet"/>
      <w:lvlText w:val="•"/>
      <w:lvlJc w:val="left"/>
      <w:pPr>
        <w:ind w:left="5620" w:hanging="361"/>
      </w:pPr>
      <w:rPr>
        <w:rFonts w:hint="default"/>
        <w:lang w:val="en-US" w:eastAsia="en-US" w:bidi="ar-SA"/>
      </w:rPr>
    </w:lvl>
  </w:abstractNum>
  <w:abstractNum w:abstractNumId="1" w15:restartNumberingAfterBreak="0">
    <w:nsid w:val="154533B8"/>
    <w:multiLevelType w:val="hybridMultilevel"/>
    <w:tmpl w:val="B172E2D8"/>
    <w:lvl w:ilvl="0" w:tplc="17081224">
      <w:numFmt w:val="bullet"/>
      <w:lvlText w:val=""/>
      <w:lvlJc w:val="left"/>
      <w:pPr>
        <w:ind w:left="1111" w:hanging="360"/>
      </w:pPr>
      <w:rPr>
        <w:rFonts w:ascii="Symbol" w:eastAsia="Symbol" w:hAnsi="Symbol" w:cs="Symbol" w:hint="default"/>
        <w:w w:val="100"/>
        <w:sz w:val="22"/>
        <w:szCs w:val="22"/>
        <w:lang w:val="en-US" w:eastAsia="en-US" w:bidi="ar-SA"/>
      </w:rPr>
    </w:lvl>
    <w:lvl w:ilvl="1" w:tplc="511277E0">
      <w:numFmt w:val="bullet"/>
      <w:lvlText w:val="•"/>
      <w:lvlJc w:val="left"/>
      <w:pPr>
        <w:ind w:left="1430" w:hanging="360"/>
      </w:pPr>
      <w:rPr>
        <w:rFonts w:hint="default"/>
        <w:lang w:val="en-US" w:eastAsia="en-US" w:bidi="ar-SA"/>
      </w:rPr>
    </w:lvl>
    <w:lvl w:ilvl="2" w:tplc="6832DD28">
      <w:numFmt w:val="bullet"/>
      <w:lvlText w:val="•"/>
      <w:lvlJc w:val="left"/>
      <w:pPr>
        <w:ind w:left="1740" w:hanging="360"/>
      </w:pPr>
      <w:rPr>
        <w:rFonts w:hint="default"/>
        <w:lang w:val="en-US" w:eastAsia="en-US" w:bidi="ar-SA"/>
      </w:rPr>
    </w:lvl>
    <w:lvl w:ilvl="3" w:tplc="0B7E4708">
      <w:numFmt w:val="bullet"/>
      <w:lvlText w:val="•"/>
      <w:lvlJc w:val="left"/>
      <w:pPr>
        <w:ind w:left="2050" w:hanging="360"/>
      </w:pPr>
      <w:rPr>
        <w:rFonts w:hint="default"/>
        <w:lang w:val="en-US" w:eastAsia="en-US" w:bidi="ar-SA"/>
      </w:rPr>
    </w:lvl>
    <w:lvl w:ilvl="4" w:tplc="5CD4C00E">
      <w:numFmt w:val="bullet"/>
      <w:lvlText w:val="•"/>
      <w:lvlJc w:val="left"/>
      <w:pPr>
        <w:ind w:left="2360" w:hanging="360"/>
      </w:pPr>
      <w:rPr>
        <w:rFonts w:hint="default"/>
        <w:lang w:val="en-US" w:eastAsia="en-US" w:bidi="ar-SA"/>
      </w:rPr>
    </w:lvl>
    <w:lvl w:ilvl="5" w:tplc="7B7A62D2">
      <w:numFmt w:val="bullet"/>
      <w:lvlText w:val="•"/>
      <w:lvlJc w:val="left"/>
      <w:pPr>
        <w:ind w:left="2670" w:hanging="360"/>
      </w:pPr>
      <w:rPr>
        <w:rFonts w:hint="default"/>
        <w:lang w:val="en-US" w:eastAsia="en-US" w:bidi="ar-SA"/>
      </w:rPr>
    </w:lvl>
    <w:lvl w:ilvl="6" w:tplc="A978F6A8">
      <w:numFmt w:val="bullet"/>
      <w:lvlText w:val="•"/>
      <w:lvlJc w:val="left"/>
      <w:pPr>
        <w:ind w:left="2980" w:hanging="360"/>
      </w:pPr>
      <w:rPr>
        <w:rFonts w:hint="default"/>
        <w:lang w:val="en-US" w:eastAsia="en-US" w:bidi="ar-SA"/>
      </w:rPr>
    </w:lvl>
    <w:lvl w:ilvl="7" w:tplc="4FEC8064">
      <w:numFmt w:val="bullet"/>
      <w:lvlText w:val="•"/>
      <w:lvlJc w:val="left"/>
      <w:pPr>
        <w:ind w:left="3290" w:hanging="360"/>
      </w:pPr>
      <w:rPr>
        <w:rFonts w:hint="default"/>
        <w:lang w:val="en-US" w:eastAsia="en-US" w:bidi="ar-SA"/>
      </w:rPr>
    </w:lvl>
    <w:lvl w:ilvl="8" w:tplc="E6561D4E">
      <w:numFmt w:val="bullet"/>
      <w:lvlText w:val="•"/>
      <w:lvlJc w:val="left"/>
      <w:pPr>
        <w:ind w:left="3600" w:hanging="360"/>
      </w:pPr>
      <w:rPr>
        <w:rFonts w:hint="default"/>
        <w:lang w:val="en-US" w:eastAsia="en-US" w:bidi="ar-SA"/>
      </w:rPr>
    </w:lvl>
  </w:abstractNum>
  <w:abstractNum w:abstractNumId="2" w15:restartNumberingAfterBreak="0">
    <w:nsid w:val="26705591"/>
    <w:multiLevelType w:val="hybridMultilevel"/>
    <w:tmpl w:val="E31AF35E"/>
    <w:lvl w:ilvl="0" w:tplc="26A4DDA8">
      <w:numFmt w:val="bullet"/>
      <w:lvlText w:val="–"/>
      <w:lvlJc w:val="left"/>
      <w:pPr>
        <w:ind w:left="107" w:hanging="161"/>
      </w:pPr>
      <w:rPr>
        <w:rFonts w:ascii="Arial" w:eastAsia="Arial" w:hAnsi="Arial" w:cs="Arial" w:hint="default"/>
        <w:w w:val="99"/>
        <w:sz w:val="20"/>
        <w:szCs w:val="20"/>
        <w:lang w:val="en-US" w:eastAsia="en-US" w:bidi="ar-SA"/>
      </w:rPr>
    </w:lvl>
    <w:lvl w:ilvl="1" w:tplc="18667F0E">
      <w:numFmt w:val="bullet"/>
      <w:lvlText w:val="•"/>
      <w:lvlJc w:val="left"/>
      <w:pPr>
        <w:ind w:left="703" w:hanging="161"/>
      </w:pPr>
      <w:rPr>
        <w:rFonts w:hint="default"/>
        <w:lang w:val="en-US" w:eastAsia="en-US" w:bidi="ar-SA"/>
      </w:rPr>
    </w:lvl>
    <w:lvl w:ilvl="2" w:tplc="D438F0BA">
      <w:numFmt w:val="bullet"/>
      <w:lvlText w:val="•"/>
      <w:lvlJc w:val="left"/>
      <w:pPr>
        <w:ind w:left="1307" w:hanging="161"/>
      </w:pPr>
      <w:rPr>
        <w:rFonts w:hint="default"/>
        <w:lang w:val="en-US" w:eastAsia="en-US" w:bidi="ar-SA"/>
      </w:rPr>
    </w:lvl>
    <w:lvl w:ilvl="3" w:tplc="C03A145A">
      <w:numFmt w:val="bullet"/>
      <w:lvlText w:val="•"/>
      <w:lvlJc w:val="left"/>
      <w:pPr>
        <w:ind w:left="1910" w:hanging="161"/>
      </w:pPr>
      <w:rPr>
        <w:rFonts w:hint="default"/>
        <w:lang w:val="en-US" w:eastAsia="en-US" w:bidi="ar-SA"/>
      </w:rPr>
    </w:lvl>
    <w:lvl w:ilvl="4" w:tplc="377C0920">
      <w:numFmt w:val="bullet"/>
      <w:lvlText w:val="•"/>
      <w:lvlJc w:val="left"/>
      <w:pPr>
        <w:ind w:left="2514" w:hanging="161"/>
      </w:pPr>
      <w:rPr>
        <w:rFonts w:hint="default"/>
        <w:lang w:val="en-US" w:eastAsia="en-US" w:bidi="ar-SA"/>
      </w:rPr>
    </w:lvl>
    <w:lvl w:ilvl="5" w:tplc="92AA15AA">
      <w:numFmt w:val="bullet"/>
      <w:lvlText w:val="•"/>
      <w:lvlJc w:val="left"/>
      <w:pPr>
        <w:ind w:left="3118" w:hanging="161"/>
      </w:pPr>
      <w:rPr>
        <w:rFonts w:hint="default"/>
        <w:lang w:val="en-US" w:eastAsia="en-US" w:bidi="ar-SA"/>
      </w:rPr>
    </w:lvl>
    <w:lvl w:ilvl="6" w:tplc="8A4047A2">
      <w:numFmt w:val="bullet"/>
      <w:lvlText w:val="•"/>
      <w:lvlJc w:val="left"/>
      <w:pPr>
        <w:ind w:left="3721" w:hanging="161"/>
      </w:pPr>
      <w:rPr>
        <w:rFonts w:hint="default"/>
        <w:lang w:val="en-US" w:eastAsia="en-US" w:bidi="ar-SA"/>
      </w:rPr>
    </w:lvl>
    <w:lvl w:ilvl="7" w:tplc="9B9884A4">
      <w:numFmt w:val="bullet"/>
      <w:lvlText w:val="•"/>
      <w:lvlJc w:val="left"/>
      <w:pPr>
        <w:ind w:left="4325" w:hanging="161"/>
      </w:pPr>
      <w:rPr>
        <w:rFonts w:hint="default"/>
        <w:lang w:val="en-US" w:eastAsia="en-US" w:bidi="ar-SA"/>
      </w:rPr>
    </w:lvl>
    <w:lvl w:ilvl="8" w:tplc="1AE4EB26">
      <w:numFmt w:val="bullet"/>
      <w:lvlText w:val="•"/>
      <w:lvlJc w:val="left"/>
      <w:pPr>
        <w:ind w:left="4928" w:hanging="161"/>
      </w:pPr>
      <w:rPr>
        <w:rFonts w:hint="default"/>
        <w:lang w:val="en-US" w:eastAsia="en-US" w:bidi="ar-SA"/>
      </w:rPr>
    </w:lvl>
  </w:abstractNum>
  <w:abstractNum w:abstractNumId="3" w15:restartNumberingAfterBreak="0">
    <w:nsid w:val="2A19299F"/>
    <w:multiLevelType w:val="hybridMultilevel"/>
    <w:tmpl w:val="ECDE7F1E"/>
    <w:lvl w:ilvl="0" w:tplc="1A3CDDC8">
      <w:numFmt w:val="bullet"/>
      <w:lvlText w:val=""/>
      <w:lvlJc w:val="left"/>
      <w:pPr>
        <w:ind w:left="1039" w:hanging="361"/>
      </w:pPr>
      <w:rPr>
        <w:rFonts w:ascii="Symbol" w:eastAsia="Symbol" w:hAnsi="Symbol" w:cs="Symbol" w:hint="default"/>
        <w:w w:val="100"/>
        <w:sz w:val="22"/>
        <w:szCs w:val="22"/>
        <w:lang w:val="en-US" w:eastAsia="en-US" w:bidi="ar-SA"/>
      </w:rPr>
    </w:lvl>
    <w:lvl w:ilvl="1" w:tplc="E0A60314">
      <w:numFmt w:val="bullet"/>
      <w:lvlText w:val="•"/>
      <w:lvlJc w:val="left"/>
      <w:pPr>
        <w:ind w:left="1611" w:hanging="361"/>
      </w:pPr>
      <w:rPr>
        <w:rFonts w:hint="default"/>
        <w:lang w:val="en-US" w:eastAsia="en-US" w:bidi="ar-SA"/>
      </w:rPr>
    </w:lvl>
    <w:lvl w:ilvl="2" w:tplc="97F87F86">
      <w:numFmt w:val="bullet"/>
      <w:lvlText w:val="•"/>
      <w:lvlJc w:val="left"/>
      <w:pPr>
        <w:ind w:left="2183" w:hanging="361"/>
      </w:pPr>
      <w:rPr>
        <w:rFonts w:hint="default"/>
        <w:lang w:val="en-US" w:eastAsia="en-US" w:bidi="ar-SA"/>
      </w:rPr>
    </w:lvl>
    <w:lvl w:ilvl="3" w:tplc="D6CE287A">
      <w:numFmt w:val="bullet"/>
      <w:lvlText w:val="•"/>
      <w:lvlJc w:val="left"/>
      <w:pPr>
        <w:ind w:left="2754" w:hanging="361"/>
      </w:pPr>
      <w:rPr>
        <w:rFonts w:hint="default"/>
        <w:lang w:val="en-US" w:eastAsia="en-US" w:bidi="ar-SA"/>
      </w:rPr>
    </w:lvl>
    <w:lvl w:ilvl="4" w:tplc="2D706FC8">
      <w:numFmt w:val="bullet"/>
      <w:lvlText w:val="•"/>
      <w:lvlJc w:val="left"/>
      <w:pPr>
        <w:ind w:left="3326" w:hanging="361"/>
      </w:pPr>
      <w:rPr>
        <w:rFonts w:hint="default"/>
        <w:lang w:val="en-US" w:eastAsia="en-US" w:bidi="ar-SA"/>
      </w:rPr>
    </w:lvl>
    <w:lvl w:ilvl="5" w:tplc="A4780CB0">
      <w:numFmt w:val="bullet"/>
      <w:lvlText w:val="•"/>
      <w:lvlJc w:val="left"/>
      <w:pPr>
        <w:ind w:left="3898" w:hanging="361"/>
      </w:pPr>
      <w:rPr>
        <w:rFonts w:hint="default"/>
        <w:lang w:val="en-US" w:eastAsia="en-US" w:bidi="ar-SA"/>
      </w:rPr>
    </w:lvl>
    <w:lvl w:ilvl="6" w:tplc="FEF81F36">
      <w:numFmt w:val="bullet"/>
      <w:lvlText w:val="•"/>
      <w:lvlJc w:val="left"/>
      <w:pPr>
        <w:ind w:left="4469" w:hanging="361"/>
      </w:pPr>
      <w:rPr>
        <w:rFonts w:hint="default"/>
        <w:lang w:val="en-US" w:eastAsia="en-US" w:bidi="ar-SA"/>
      </w:rPr>
    </w:lvl>
    <w:lvl w:ilvl="7" w:tplc="D3529F8A">
      <w:numFmt w:val="bullet"/>
      <w:lvlText w:val="•"/>
      <w:lvlJc w:val="left"/>
      <w:pPr>
        <w:ind w:left="5041" w:hanging="361"/>
      </w:pPr>
      <w:rPr>
        <w:rFonts w:hint="default"/>
        <w:lang w:val="en-US" w:eastAsia="en-US" w:bidi="ar-SA"/>
      </w:rPr>
    </w:lvl>
    <w:lvl w:ilvl="8" w:tplc="E3BC3F84">
      <w:numFmt w:val="bullet"/>
      <w:lvlText w:val="•"/>
      <w:lvlJc w:val="left"/>
      <w:pPr>
        <w:ind w:left="5612" w:hanging="361"/>
      </w:pPr>
      <w:rPr>
        <w:rFonts w:hint="default"/>
        <w:lang w:val="en-US" w:eastAsia="en-US" w:bidi="ar-SA"/>
      </w:rPr>
    </w:lvl>
  </w:abstractNum>
  <w:abstractNum w:abstractNumId="4" w15:restartNumberingAfterBreak="0">
    <w:nsid w:val="2BE17F44"/>
    <w:multiLevelType w:val="hybridMultilevel"/>
    <w:tmpl w:val="701C6574"/>
    <w:lvl w:ilvl="0" w:tplc="9BB263A6">
      <w:numFmt w:val="bullet"/>
      <w:lvlText w:val=""/>
      <w:lvlJc w:val="left"/>
      <w:pPr>
        <w:ind w:left="1039" w:hanging="361"/>
      </w:pPr>
      <w:rPr>
        <w:rFonts w:ascii="Symbol" w:eastAsia="Symbol" w:hAnsi="Symbol" w:cs="Symbol" w:hint="default"/>
        <w:w w:val="100"/>
        <w:sz w:val="22"/>
        <w:szCs w:val="22"/>
        <w:lang w:val="en-US" w:eastAsia="en-US" w:bidi="ar-SA"/>
      </w:rPr>
    </w:lvl>
    <w:lvl w:ilvl="1" w:tplc="5722475E">
      <w:numFmt w:val="bullet"/>
      <w:lvlText w:val="•"/>
      <w:lvlJc w:val="left"/>
      <w:pPr>
        <w:ind w:left="1612" w:hanging="361"/>
      </w:pPr>
      <w:rPr>
        <w:rFonts w:hint="default"/>
        <w:lang w:val="en-US" w:eastAsia="en-US" w:bidi="ar-SA"/>
      </w:rPr>
    </w:lvl>
    <w:lvl w:ilvl="2" w:tplc="49AE0AD2">
      <w:numFmt w:val="bullet"/>
      <w:lvlText w:val="•"/>
      <w:lvlJc w:val="left"/>
      <w:pPr>
        <w:ind w:left="2185" w:hanging="361"/>
      </w:pPr>
      <w:rPr>
        <w:rFonts w:hint="default"/>
        <w:lang w:val="en-US" w:eastAsia="en-US" w:bidi="ar-SA"/>
      </w:rPr>
    </w:lvl>
    <w:lvl w:ilvl="3" w:tplc="564ACFC0">
      <w:numFmt w:val="bullet"/>
      <w:lvlText w:val="•"/>
      <w:lvlJc w:val="left"/>
      <w:pPr>
        <w:ind w:left="2757" w:hanging="361"/>
      </w:pPr>
      <w:rPr>
        <w:rFonts w:hint="default"/>
        <w:lang w:val="en-US" w:eastAsia="en-US" w:bidi="ar-SA"/>
      </w:rPr>
    </w:lvl>
    <w:lvl w:ilvl="4" w:tplc="6D54B212">
      <w:numFmt w:val="bullet"/>
      <w:lvlText w:val="•"/>
      <w:lvlJc w:val="left"/>
      <w:pPr>
        <w:ind w:left="3330" w:hanging="361"/>
      </w:pPr>
      <w:rPr>
        <w:rFonts w:hint="default"/>
        <w:lang w:val="en-US" w:eastAsia="en-US" w:bidi="ar-SA"/>
      </w:rPr>
    </w:lvl>
    <w:lvl w:ilvl="5" w:tplc="CAE68344">
      <w:numFmt w:val="bullet"/>
      <w:lvlText w:val="•"/>
      <w:lvlJc w:val="left"/>
      <w:pPr>
        <w:ind w:left="3902" w:hanging="361"/>
      </w:pPr>
      <w:rPr>
        <w:rFonts w:hint="default"/>
        <w:lang w:val="en-US" w:eastAsia="en-US" w:bidi="ar-SA"/>
      </w:rPr>
    </w:lvl>
    <w:lvl w:ilvl="6" w:tplc="707A8EA8">
      <w:numFmt w:val="bullet"/>
      <w:lvlText w:val="•"/>
      <w:lvlJc w:val="left"/>
      <w:pPr>
        <w:ind w:left="4475" w:hanging="361"/>
      </w:pPr>
      <w:rPr>
        <w:rFonts w:hint="default"/>
        <w:lang w:val="en-US" w:eastAsia="en-US" w:bidi="ar-SA"/>
      </w:rPr>
    </w:lvl>
    <w:lvl w:ilvl="7" w:tplc="6596909A">
      <w:numFmt w:val="bullet"/>
      <w:lvlText w:val="•"/>
      <w:lvlJc w:val="left"/>
      <w:pPr>
        <w:ind w:left="5047" w:hanging="361"/>
      </w:pPr>
      <w:rPr>
        <w:rFonts w:hint="default"/>
        <w:lang w:val="en-US" w:eastAsia="en-US" w:bidi="ar-SA"/>
      </w:rPr>
    </w:lvl>
    <w:lvl w:ilvl="8" w:tplc="F34AF70C">
      <w:numFmt w:val="bullet"/>
      <w:lvlText w:val="•"/>
      <w:lvlJc w:val="left"/>
      <w:pPr>
        <w:ind w:left="5620" w:hanging="361"/>
      </w:pPr>
      <w:rPr>
        <w:rFonts w:hint="default"/>
        <w:lang w:val="en-US" w:eastAsia="en-US" w:bidi="ar-SA"/>
      </w:rPr>
    </w:lvl>
  </w:abstractNum>
  <w:abstractNum w:abstractNumId="5" w15:restartNumberingAfterBreak="0">
    <w:nsid w:val="2FFE4F73"/>
    <w:multiLevelType w:val="hybridMultilevel"/>
    <w:tmpl w:val="50482BEC"/>
    <w:lvl w:ilvl="0" w:tplc="474E004C">
      <w:numFmt w:val="bullet"/>
      <w:lvlText w:val="–"/>
      <w:lvlJc w:val="left"/>
      <w:pPr>
        <w:ind w:left="107" w:hanging="161"/>
      </w:pPr>
      <w:rPr>
        <w:rFonts w:ascii="Arial" w:eastAsia="Arial" w:hAnsi="Arial" w:cs="Arial" w:hint="default"/>
        <w:w w:val="99"/>
        <w:sz w:val="20"/>
        <w:szCs w:val="20"/>
        <w:lang w:val="en-US" w:eastAsia="en-US" w:bidi="ar-SA"/>
      </w:rPr>
    </w:lvl>
    <w:lvl w:ilvl="1" w:tplc="BE9E3336">
      <w:numFmt w:val="bullet"/>
      <w:lvlText w:val="•"/>
      <w:lvlJc w:val="left"/>
      <w:pPr>
        <w:ind w:left="703" w:hanging="161"/>
      </w:pPr>
      <w:rPr>
        <w:rFonts w:hint="default"/>
        <w:lang w:val="en-US" w:eastAsia="en-US" w:bidi="ar-SA"/>
      </w:rPr>
    </w:lvl>
    <w:lvl w:ilvl="2" w:tplc="1624C3DE">
      <w:numFmt w:val="bullet"/>
      <w:lvlText w:val="•"/>
      <w:lvlJc w:val="left"/>
      <w:pPr>
        <w:ind w:left="1307" w:hanging="161"/>
      </w:pPr>
      <w:rPr>
        <w:rFonts w:hint="default"/>
        <w:lang w:val="en-US" w:eastAsia="en-US" w:bidi="ar-SA"/>
      </w:rPr>
    </w:lvl>
    <w:lvl w:ilvl="3" w:tplc="BE82139A">
      <w:numFmt w:val="bullet"/>
      <w:lvlText w:val="•"/>
      <w:lvlJc w:val="left"/>
      <w:pPr>
        <w:ind w:left="1910" w:hanging="161"/>
      </w:pPr>
      <w:rPr>
        <w:rFonts w:hint="default"/>
        <w:lang w:val="en-US" w:eastAsia="en-US" w:bidi="ar-SA"/>
      </w:rPr>
    </w:lvl>
    <w:lvl w:ilvl="4" w:tplc="7A685F9E">
      <w:numFmt w:val="bullet"/>
      <w:lvlText w:val="•"/>
      <w:lvlJc w:val="left"/>
      <w:pPr>
        <w:ind w:left="2514" w:hanging="161"/>
      </w:pPr>
      <w:rPr>
        <w:rFonts w:hint="default"/>
        <w:lang w:val="en-US" w:eastAsia="en-US" w:bidi="ar-SA"/>
      </w:rPr>
    </w:lvl>
    <w:lvl w:ilvl="5" w:tplc="A2F4F560">
      <w:numFmt w:val="bullet"/>
      <w:lvlText w:val="•"/>
      <w:lvlJc w:val="left"/>
      <w:pPr>
        <w:ind w:left="3118" w:hanging="161"/>
      </w:pPr>
      <w:rPr>
        <w:rFonts w:hint="default"/>
        <w:lang w:val="en-US" w:eastAsia="en-US" w:bidi="ar-SA"/>
      </w:rPr>
    </w:lvl>
    <w:lvl w:ilvl="6" w:tplc="09C401E0">
      <w:numFmt w:val="bullet"/>
      <w:lvlText w:val="•"/>
      <w:lvlJc w:val="left"/>
      <w:pPr>
        <w:ind w:left="3721" w:hanging="161"/>
      </w:pPr>
      <w:rPr>
        <w:rFonts w:hint="default"/>
        <w:lang w:val="en-US" w:eastAsia="en-US" w:bidi="ar-SA"/>
      </w:rPr>
    </w:lvl>
    <w:lvl w:ilvl="7" w:tplc="5AA27A00">
      <w:numFmt w:val="bullet"/>
      <w:lvlText w:val="•"/>
      <w:lvlJc w:val="left"/>
      <w:pPr>
        <w:ind w:left="4325" w:hanging="161"/>
      </w:pPr>
      <w:rPr>
        <w:rFonts w:hint="default"/>
        <w:lang w:val="en-US" w:eastAsia="en-US" w:bidi="ar-SA"/>
      </w:rPr>
    </w:lvl>
    <w:lvl w:ilvl="8" w:tplc="BDCE0D9E">
      <w:numFmt w:val="bullet"/>
      <w:lvlText w:val="•"/>
      <w:lvlJc w:val="left"/>
      <w:pPr>
        <w:ind w:left="4928" w:hanging="161"/>
      </w:pPr>
      <w:rPr>
        <w:rFonts w:hint="default"/>
        <w:lang w:val="en-US" w:eastAsia="en-US" w:bidi="ar-SA"/>
      </w:rPr>
    </w:lvl>
  </w:abstractNum>
  <w:abstractNum w:abstractNumId="6" w15:restartNumberingAfterBreak="0">
    <w:nsid w:val="359301A5"/>
    <w:multiLevelType w:val="hybridMultilevel"/>
    <w:tmpl w:val="9F68066E"/>
    <w:lvl w:ilvl="0" w:tplc="E9E47978">
      <w:numFmt w:val="bullet"/>
      <w:lvlText w:val="-"/>
      <w:lvlJc w:val="left"/>
      <w:pPr>
        <w:ind w:left="107" w:hanging="116"/>
      </w:pPr>
      <w:rPr>
        <w:rFonts w:ascii="Times New Roman" w:eastAsia="Times New Roman" w:hAnsi="Times New Roman" w:cs="Times New Roman" w:hint="default"/>
        <w:w w:val="99"/>
        <w:sz w:val="20"/>
        <w:szCs w:val="20"/>
        <w:lang w:val="en-US" w:eastAsia="en-US" w:bidi="ar-SA"/>
      </w:rPr>
    </w:lvl>
    <w:lvl w:ilvl="1" w:tplc="96D26A9A">
      <w:numFmt w:val="bullet"/>
      <w:lvlText w:val="•"/>
      <w:lvlJc w:val="left"/>
      <w:pPr>
        <w:ind w:left="703" w:hanging="116"/>
      </w:pPr>
      <w:rPr>
        <w:rFonts w:hint="default"/>
        <w:lang w:val="en-US" w:eastAsia="en-US" w:bidi="ar-SA"/>
      </w:rPr>
    </w:lvl>
    <w:lvl w:ilvl="2" w:tplc="03F087C8">
      <w:numFmt w:val="bullet"/>
      <w:lvlText w:val="•"/>
      <w:lvlJc w:val="left"/>
      <w:pPr>
        <w:ind w:left="1307" w:hanging="116"/>
      </w:pPr>
      <w:rPr>
        <w:rFonts w:hint="default"/>
        <w:lang w:val="en-US" w:eastAsia="en-US" w:bidi="ar-SA"/>
      </w:rPr>
    </w:lvl>
    <w:lvl w:ilvl="3" w:tplc="8C2624A2">
      <w:numFmt w:val="bullet"/>
      <w:lvlText w:val="•"/>
      <w:lvlJc w:val="left"/>
      <w:pPr>
        <w:ind w:left="1910" w:hanging="116"/>
      </w:pPr>
      <w:rPr>
        <w:rFonts w:hint="default"/>
        <w:lang w:val="en-US" w:eastAsia="en-US" w:bidi="ar-SA"/>
      </w:rPr>
    </w:lvl>
    <w:lvl w:ilvl="4" w:tplc="C52010A0">
      <w:numFmt w:val="bullet"/>
      <w:lvlText w:val="•"/>
      <w:lvlJc w:val="left"/>
      <w:pPr>
        <w:ind w:left="2514" w:hanging="116"/>
      </w:pPr>
      <w:rPr>
        <w:rFonts w:hint="default"/>
        <w:lang w:val="en-US" w:eastAsia="en-US" w:bidi="ar-SA"/>
      </w:rPr>
    </w:lvl>
    <w:lvl w:ilvl="5" w:tplc="49CA5088">
      <w:numFmt w:val="bullet"/>
      <w:lvlText w:val="•"/>
      <w:lvlJc w:val="left"/>
      <w:pPr>
        <w:ind w:left="3118" w:hanging="116"/>
      </w:pPr>
      <w:rPr>
        <w:rFonts w:hint="default"/>
        <w:lang w:val="en-US" w:eastAsia="en-US" w:bidi="ar-SA"/>
      </w:rPr>
    </w:lvl>
    <w:lvl w:ilvl="6" w:tplc="F18C3C7C">
      <w:numFmt w:val="bullet"/>
      <w:lvlText w:val="•"/>
      <w:lvlJc w:val="left"/>
      <w:pPr>
        <w:ind w:left="3721" w:hanging="116"/>
      </w:pPr>
      <w:rPr>
        <w:rFonts w:hint="default"/>
        <w:lang w:val="en-US" w:eastAsia="en-US" w:bidi="ar-SA"/>
      </w:rPr>
    </w:lvl>
    <w:lvl w:ilvl="7" w:tplc="B49A1DC6">
      <w:numFmt w:val="bullet"/>
      <w:lvlText w:val="•"/>
      <w:lvlJc w:val="left"/>
      <w:pPr>
        <w:ind w:left="4325" w:hanging="116"/>
      </w:pPr>
      <w:rPr>
        <w:rFonts w:hint="default"/>
        <w:lang w:val="en-US" w:eastAsia="en-US" w:bidi="ar-SA"/>
      </w:rPr>
    </w:lvl>
    <w:lvl w:ilvl="8" w:tplc="98D6DF9C">
      <w:numFmt w:val="bullet"/>
      <w:lvlText w:val="•"/>
      <w:lvlJc w:val="left"/>
      <w:pPr>
        <w:ind w:left="4928" w:hanging="116"/>
      </w:pPr>
      <w:rPr>
        <w:rFonts w:hint="default"/>
        <w:lang w:val="en-US" w:eastAsia="en-US" w:bidi="ar-SA"/>
      </w:rPr>
    </w:lvl>
  </w:abstractNum>
  <w:abstractNum w:abstractNumId="7" w15:restartNumberingAfterBreak="0">
    <w:nsid w:val="4D586A09"/>
    <w:multiLevelType w:val="hybridMultilevel"/>
    <w:tmpl w:val="2EC0EA8E"/>
    <w:lvl w:ilvl="0" w:tplc="F9A6F29A">
      <w:numFmt w:val="bullet"/>
      <w:lvlText w:val="-"/>
      <w:lvlJc w:val="left"/>
      <w:pPr>
        <w:ind w:left="107" w:hanging="116"/>
      </w:pPr>
      <w:rPr>
        <w:rFonts w:ascii="Times New Roman" w:eastAsia="Times New Roman" w:hAnsi="Times New Roman" w:cs="Times New Roman" w:hint="default"/>
        <w:w w:val="99"/>
        <w:sz w:val="20"/>
        <w:szCs w:val="20"/>
        <w:lang w:val="en-US" w:eastAsia="en-US" w:bidi="ar-SA"/>
      </w:rPr>
    </w:lvl>
    <w:lvl w:ilvl="1" w:tplc="8C88E2C6">
      <w:numFmt w:val="bullet"/>
      <w:lvlText w:val="•"/>
      <w:lvlJc w:val="left"/>
      <w:pPr>
        <w:ind w:left="703" w:hanging="116"/>
      </w:pPr>
      <w:rPr>
        <w:rFonts w:hint="default"/>
        <w:lang w:val="en-US" w:eastAsia="en-US" w:bidi="ar-SA"/>
      </w:rPr>
    </w:lvl>
    <w:lvl w:ilvl="2" w:tplc="6E1EF1A8">
      <w:numFmt w:val="bullet"/>
      <w:lvlText w:val="•"/>
      <w:lvlJc w:val="left"/>
      <w:pPr>
        <w:ind w:left="1307" w:hanging="116"/>
      </w:pPr>
      <w:rPr>
        <w:rFonts w:hint="default"/>
        <w:lang w:val="en-US" w:eastAsia="en-US" w:bidi="ar-SA"/>
      </w:rPr>
    </w:lvl>
    <w:lvl w:ilvl="3" w:tplc="5E8CB51C">
      <w:numFmt w:val="bullet"/>
      <w:lvlText w:val="•"/>
      <w:lvlJc w:val="left"/>
      <w:pPr>
        <w:ind w:left="1910" w:hanging="116"/>
      </w:pPr>
      <w:rPr>
        <w:rFonts w:hint="default"/>
        <w:lang w:val="en-US" w:eastAsia="en-US" w:bidi="ar-SA"/>
      </w:rPr>
    </w:lvl>
    <w:lvl w:ilvl="4" w:tplc="A63601F6">
      <w:numFmt w:val="bullet"/>
      <w:lvlText w:val="•"/>
      <w:lvlJc w:val="left"/>
      <w:pPr>
        <w:ind w:left="2514" w:hanging="116"/>
      </w:pPr>
      <w:rPr>
        <w:rFonts w:hint="default"/>
        <w:lang w:val="en-US" w:eastAsia="en-US" w:bidi="ar-SA"/>
      </w:rPr>
    </w:lvl>
    <w:lvl w:ilvl="5" w:tplc="89120A5E">
      <w:numFmt w:val="bullet"/>
      <w:lvlText w:val="•"/>
      <w:lvlJc w:val="left"/>
      <w:pPr>
        <w:ind w:left="3118" w:hanging="116"/>
      </w:pPr>
      <w:rPr>
        <w:rFonts w:hint="default"/>
        <w:lang w:val="en-US" w:eastAsia="en-US" w:bidi="ar-SA"/>
      </w:rPr>
    </w:lvl>
    <w:lvl w:ilvl="6" w:tplc="00DE9976">
      <w:numFmt w:val="bullet"/>
      <w:lvlText w:val="•"/>
      <w:lvlJc w:val="left"/>
      <w:pPr>
        <w:ind w:left="3721" w:hanging="116"/>
      </w:pPr>
      <w:rPr>
        <w:rFonts w:hint="default"/>
        <w:lang w:val="en-US" w:eastAsia="en-US" w:bidi="ar-SA"/>
      </w:rPr>
    </w:lvl>
    <w:lvl w:ilvl="7" w:tplc="E3748092">
      <w:numFmt w:val="bullet"/>
      <w:lvlText w:val="•"/>
      <w:lvlJc w:val="left"/>
      <w:pPr>
        <w:ind w:left="4325" w:hanging="116"/>
      </w:pPr>
      <w:rPr>
        <w:rFonts w:hint="default"/>
        <w:lang w:val="en-US" w:eastAsia="en-US" w:bidi="ar-SA"/>
      </w:rPr>
    </w:lvl>
    <w:lvl w:ilvl="8" w:tplc="E182D9E2">
      <w:numFmt w:val="bullet"/>
      <w:lvlText w:val="•"/>
      <w:lvlJc w:val="left"/>
      <w:pPr>
        <w:ind w:left="4928" w:hanging="116"/>
      </w:pPr>
      <w:rPr>
        <w:rFonts w:hint="default"/>
        <w:lang w:val="en-US" w:eastAsia="en-US" w:bidi="ar-SA"/>
      </w:rPr>
    </w:lvl>
  </w:abstractNum>
  <w:abstractNum w:abstractNumId="8" w15:restartNumberingAfterBreak="0">
    <w:nsid w:val="4DA20418"/>
    <w:multiLevelType w:val="hybridMultilevel"/>
    <w:tmpl w:val="8362D8D4"/>
    <w:lvl w:ilvl="0" w:tplc="D9901238">
      <w:numFmt w:val="bullet"/>
      <w:lvlText w:val=""/>
      <w:lvlJc w:val="left"/>
      <w:pPr>
        <w:ind w:left="1111" w:hanging="361"/>
      </w:pPr>
      <w:rPr>
        <w:rFonts w:ascii="Symbol" w:eastAsia="Symbol" w:hAnsi="Symbol" w:cs="Symbol" w:hint="default"/>
        <w:w w:val="100"/>
        <w:sz w:val="22"/>
        <w:szCs w:val="22"/>
        <w:lang w:val="en-US" w:eastAsia="en-US" w:bidi="ar-SA"/>
      </w:rPr>
    </w:lvl>
    <w:lvl w:ilvl="1" w:tplc="3BC41E30">
      <w:numFmt w:val="bullet"/>
      <w:lvlText w:val="•"/>
      <w:lvlJc w:val="left"/>
      <w:pPr>
        <w:ind w:left="1658" w:hanging="361"/>
      </w:pPr>
      <w:rPr>
        <w:rFonts w:hint="default"/>
        <w:lang w:val="en-US" w:eastAsia="en-US" w:bidi="ar-SA"/>
      </w:rPr>
    </w:lvl>
    <w:lvl w:ilvl="2" w:tplc="5BB23A68">
      <w:numFmt w:val="bullet"/>
      <w:lvlText w:val="•"/>
      <w:lvlJc w:val="left"/>
      <w:pPr>
        <w:ind w:left="2196" w:hanging="361"/>
      </w:pPr>
      <w:rPr>
        <w:rFonts w:hint="default"/>
        <w:lang w:val="en-US" w:eastAsia="en-US" w:bidi="ar-SA"/>
      </w:rPr>
    </w:lvl>
    <w:lvl w:ilvl="3" w:tplc="025828C0">
      <w:numFmt w:val="bullet"/>
      <w:lvlText w:val="•"/>
      <w:lvlJc w:val="left"/>
      <w:pPr>
        <w:ind w:left="2734" w:hanging="361"/>
      </w:pPr>
      <w:rPr>
        <w:rFonts w:hint="default"/>
        <w:lang w:val="en-US" w:eastAsia="en-US" w:bidi="ar-SA"/>
      </w:rPr>
    </w:lvl>
    <w:lvl w:ilvl="4" w:tplc="CC86EEBA">
      <w:numFmt w:val="bullet"/>
      <w:lvlText w:val="•"/>
      <w:lvlJc w:val="left"/>
      <w:pPr>
        <w:ind w:left="3272" w:hanging="361"/>
      </w:pPr>
      <w:rPr>
        <w:rFonts w:hint="default"/>
        <w:lang w:val="en-US" w:eastAsia="en-US" w:bidi="ar-SA"/>
      </w:rPr>
    </w:lvl>
    <w:lvl w:ilvl="5" w:tplc="1CC060C8">
      <w:numFmt w:val="bullet"/>
      <w:lvlText w:val="•"/>
      <w:lvlJc w:val="left"/>
      <w:pPr>
        <w:ind w:left="3810" w:hanging="361"/>
      </w:pPr>
      <w:rPr>
        <w:rFonts w:hint="default"/>
        <w:lang w:val="en-US" w:eastAsia="en-US" w:bidi="ar-SA"/>
      </w:rPr>
    </w:lvl>
    <w:lvl w:ilvl="6" w:tplc="3322F940">
      <w:numFmt w:val="bullet"/>
      <w:lvlText w:val="•"/>
      <w:lvlJc w:val="left"/>
      <w:pPr>
        <w:ind w:left="4348" w:hanging="361"/>
      </w:pPr>
      <w:rPr>
        <w:rFonts w:hint="default"/>
        <w:lang w:val="en-US" w:eastAsia="en-US" w:bidi="ar-SA"/>
      </w:rPr>
    </w:lvl>
    <w:lvl w:ilvl="7" w:tplc="9E48A26C">
      <w:numFmt w:val="bullet"/>
      <w:lvlText w:val="•"/>
      <w:lvlJc w:val="left"/>
      <w:pPr>
        <w:ind w:left="4886" w:hanging="361"/>
      </w:pPr>
      <w:rPr>
        <w:rFonts w:hint="default"/>
        <w:lang w:val="en-US" w:eastAsia="en-US" w:bidi="ar-SA"/>
      </w:rPr>
    </w:lvl>
    <w:lvl w:ilvl="8" w:tplc="805A6D20">
      <w:numFmt w:val="bullet"/>
      <w:lvlText w:val="•"/>
      <w:lvlJc w:val="left"/>
      <w:pPr>
        <w:ind w:left="5424" w:hanging="361"/>
      </w:pPr>
      <w:rPr>
        <w:rFonts w:hint="default"/>
        <w:lang w:val="en-US" w:eastAsia="en-US" w:bidi="ar-SA"/>
      </w:rPr>
    </w:lvl>
  </w:abstractNum>
  <w:abstractNum w:abstractNumId="9" w15:restartNumberingAfterBreak="0">
    <w:nsid w:val="56F65B3D"/>
    <w:multiLevelType w:val="hybridMultilevel"/>
    <w:tmpl w:val="DE2A6C90"/>
    <w:lvl w:ilvl="0" w:tplc="2770639C">
      <w:numFmt w:val="bullet"/>
      <w:lvlText w:val="–"/>
      <w:lvlJc w:val="left"/>
      <w:pPr>
        <w:ind w:left="107" w:hanging="161"/>
      </w:pPr>
      <w:rPr>
        <w:rFonts w:ascii="Arial" w:eastAsia="Arial" w:hAnsi="Arial" w:cs="Arial" w:hint="default"/>
        <w:w w:val="99"/>
        <w:sz w:val="20"/>
        <w:szCs w:val="20"/>
        <w:lang w:val="en-US" w:eastAsia="en-US" w:bidi="ar-SA"/>
      </w:rPr>
    </w:lvl>
    <w:lvl w:ilvl="1" w:tplc="C99A9FA4">
      <w:numFmt w:val="bullet"/>
      <w:lvlText w:val="•"/>
      <w:lvlJc w:val="left"/>
      <w:pPr>
        <w:ind w:left="703" w:hanging="161"/>
      </w:pPr>
      <w:rPr>
        <w:rFonts w:hint="default"/>
        <w:lang w:val="en-US" w:eastAsia="en-US" w:bidi="ar-SA"/>
      </w:rPr>
    </w:lvl>
    <w:lvl w:ilvl="2" w:tplc="E330256E">
      <w:numFmt w:val="bullet"/>
      <w:lvlText w:val="•"/>
      <w:lvlJc w:val="left"/>
      <w:pPr>
        <w:ind w:left="1307" w:hanging="161"/>
      </w:pPr>
      <w:rPr>
        <w:rFonts w:hint="default"/>
        <w:lang w:val="en-US" w:eastAsia="en-US" w:bidi="ar-SA"/>
      </w:rPr>
    </w:lvl>
    <w:lvl w:ilvl="3" w:tplc="621E931C">
      <w:numFmt w:val="bullet"/>
      <w:lvlText w:val="•"/>
      <w:lvlJc w:val="left"/>
      <w:pPr>
        <w:ind w:left="1910" w:hanging="161"/>
      </w:pPr>
      <w:rPr>
        <w:rFonts w:hint="default"/>
        <w:lang w:val="en-US" w:eastAsia="en-US" w:bidi="ar-SA"/>
      </w:rPr>
    </w:lvl>
    <w:lvl w:ilvl="4" w:tplc="218C6094">
      <w:numFmt w:val="bullet"/>
      <w:lvlText w:val="•"/>
      <w:lvlJc w:val="left"/>
      <w:pPr>
        <w:ind w:left="2514" w:hanging="161"/>
      </w:pPr>
      <w:rPr>
        <w:rFonts w:hint="default"/>
        <w:lang w:val="en-US" w:eastAsia="en-US" w:bidi="ar-SA"/>
      </w:rPr>
    </w:lvl>
    <w:lvl w:ilvl="5" w:tplc="A51838CC">
      <w:numFmt w:val="bullet"/>
      <w:lvlText w:val="•"/>
      <w:lvlJc w:val="left"/>
      <w:pPr>
        <w:ind w:left="3118" w:hanging="161"/>
      </w:pPr>
      <w:rPr>
        <w:rFonts w:hint="default"/>
        <w:lang w:val="en-US" w:eastAsia="en-US" w:bidi="ar-SA"/>
      </w:rPr>
    </w:lvl>
    <w:lvl w:ilvl="6" w:tplc="63B20E1A">
      <w:numFmt w:val="bullet"/>
      <w:lvlText w:val="•"/>
      <w:lvlJc w:val="left"/>
      <w:pPr>
        <w:ind w:left="3721" w:hanging="161"/>
      </w:pPr>
      <w:rPr>
        <w:rFonts w:hint="default"/>
        <w:lang w:val="en-US" w:eastAsia="en-US" w:bidi="ar-SA"/>
      </w:rPr>
    </w:lvl>
    <w:lvl w:ilvl="7" w:tplc="812CE4EC">
      <w:numFmt w:val="bullet"/>
      <w:lvlText w:val="•"/>
      <w:lvlJc w:val="left"/>
      <w:pPr>
        <w:ind w:left="4325" w:hanging="161"/>
      </w:pPr>
      <w:rPr>
        <w:rFonts w:hint="default"/>
        <w:lang w:val="en-US" w:eastAsia="en-US" w:bidi="ar-SA"/>
      </w:rPr>
    </w:lvl>
    <w:lvl w:ilvl="8" w:tplc="D868C364">
      <w:numFmt w:val="bullet"/>
      <w:lvlText w:val="•"/>
      <w:lvlJc w:val="left"/>
      <w:pPr>
        <w:ind w:left="4928" w:hanging="161"/>
      </w:pPr>
      <w:rPr>
        <w:rFonts w:hint="default"/>
        <w:lang w:val="en-US" w:eastAsia="en-US" w:bidi="ar-SA"/>
      </w:rPr>
    </w:lvl>
  </w:abstractNum>
  <w:abstractNum w:abstractNumId="10" w15:restartNumberingAfterBreak="0">
    <w:nsid w:val="67EE65B1"/>
    <w:multiLevelType w:val="hybridMultilevel"/>
    <w:tmpl w:val="1F88E5F8"/>
    <w:lvl w:ilvl="0" w:tplc="218A3422">
      <w:numFmt w:val="bullet"/>
      <w:lvlText w:val=""/>
      <w:lvlJc w:val="left"/>
      <w:pPr>
        <w:ind w:left="1039" w:hanging="361"/>
      </w:pPr>
      <w:rPr>
        <w:rFonts w:ascii="Symbol" w:eastAsia="Symbol" w:hAnsi="Symbol" w:cs="Symbol" w:hint="default"/>
        <w:w w:val="100"/>
        <w:sz w:val="22"/>
        <w:szCs w:val="22"/>
        <w:lang w:val="en-US" w:eastAsia="en-US" w:bidi="ar-SA"/>
      </w:rPr>
    </w:lvl>
    <w:lvl w:ilvl="1" w:tplc="630E6B42">
      <w:numFmt w:val="bullet"/>
      <w:lvlText w:val=""/>
      <w:lvlJc w:val="left"/>
      <w:pPr>
        <w:ind w:left="1759" w:hanging="360"/>
      </w:pPr>
      <w:rPr>
        <w:rFonts w:ascii="Wingdings" w:eastAsia="Wingdings" w:hAnsi="Wingdings" w:cs="Wingdings" w:hint="default"/>
        <w:w w:val="100"/>
        <w:sz w:val="22"/>
        <w:szCs w:val="22"/>
        <w:lang w:val="en-US" w:eastAsia="en-US" w:bidi="ar-SA"/>
      </w:rPr>
    </w:lvl>
    <w:lvl w:ilvl="2" w:tplc="1E723EE6">
      <w:numFmt w:val="bullet"/>
      <w:lvlText w:val="•"/>
      <w:lvlJc w:val="left"/>
      <w:pPr>
        <w:ind w:left="2303" w:hanging="360"/>
      </w:pPr>
      <w:rPr>
        <w:rFonts w:hint="default"/>
        <w:lang w:val="en-US" w:eastAsia="en-US" w:bidi="ar-SA"/>
      </w:rPr>
    </w:lvl>
    <w:lvl w:ilvl="3" w:tplc="6D48CDEC">
      <w:numFmt w:val="bullet"/>
      <w:lvlText w:val="•"/>
      <w:lvlJc w:val="left"/>
      <w:pPr>
        <w:ind w:left="2846" w:hanging="360"/>
      </w:pPr>
      <w:rPr>
        <w:rFonts w:hint="default"/>
        <w:lang w:val="en-US" w:eastAsia="en-US" w:bidi="ar-SA"/>
      </w:rPr>
    </w:lvl>
    <w:lvl w:ilvl="4" w:tplc="621E761E">
      <w:numFmt w:val="bullet"/>
      <w:lvlText w:val="•"/>
      <w:lvlJc w:val="left"/>
      <w:pPr>
        <w:ind w:left="3389" w:hanging="360"/>
      </w:pPr>
      <w:rPr>
        <w:rFonts w:hint="default"/>
        <w:lang w:val="en-US" w:eastAsia="en-US" w:bidi="ar-SA"/>
      </w:rPr>
    </w:lvl>
    <w:lvl w:ilvl="5" w:tplc="EAAE9E4E">
      <w:numFmt w:val="bullet"/>
      <w:lvlText w:val="•"/>
      <w:lvlJc w:val="left"/>
      <w:pPr>
        <w:ind w:left="3932" w:hanging="360"/>
      </w:pPr>
      <w:rPr>
        <w:rFonts w:hint="default"/>
        <w:lang w:val="en-US" w:eastAsia="en-US" w:bidi="ar-SA"/>
      </w:rPr>
    </w:lvl>
    <w:lvl w:ilvl="6" w:tplc="9B1AAB64">
      <w:numFmt w:val="bullet"/>
      <w:lvlText w:val="•"/>
      <w:lvlJc w:val="left"/>
      <w:pPr>
        <w:ind w:left="4475" w:hanging="360"/>
      </w:pPr>
      <w:rPr>
        <w:rFonts w:hint="default"/>
        <w:lang w:val="en-US" w:eastAsia="en-US" w:bidi="ar-SA"/>
      </w:rPr>
    </w:lvl>
    <w:lvl w:ilvl="7" w:tplc="93325498">
      <w:numFmt w:val="bullet"/>
      <w:lvlText w:val="•"/>
      <w:lvlJc w:val="left"/>
      <w:pPr>
        <w:ind w:left="5018" w:hanging="360"/>
      </w:pPr>
      <w:rPr>
        <w:rFonts w:hint="default"/>
        <w:lang w:val="en-US" w:eastAsia="en-US" w:bidi="ar-SA"/>
      </w:rPr>
    </w:lvl>
    <w:lvl w:ilvl="8" w:tplc="9F98F642">
      <w:numFmt w:val="bullet"/>
      <w:lvlText w:val="•"/>
      <w:lvlJc w:val="left"/>
      <w:pPr>
        <w:ind w:left="5561" w:hanging="360"/>
      </w:pPr>
      <w:rPr>
        <w:rFonts w:hint="default"/>
        <w:lang w:val="en-US" w:eastAsia="en-US" w:bidi="ar-SA"/>
      </w:rPr>
    </w:lvl>
  </w:abstractNum>
  <w:abstractNum w:abstractNumId="11" w15:restartNumberingAfterBreak="0">
    <w:nsid w:val="6BA036EA"/>
    <w:multiLevelType w:val="hybridMultilevel"/>
    <w:tmpl w:val="EA72CD5A"/>
    <w:lvl w:ilvl="0" w:tplc="77A8C9E6">
      <w:numFmt w:val="bullet"/>
      <w:lvlText w:val="–"/>
      <w:lvlJc w:val="left"/>
      <w:pPr>
        <w:ind w:left="107" w:hanging="161"/>
      </w:pPr>
      <w:rPr>
        <w:rFonts w:ascii="Arial" w:eastAsia="Arial" w:hAnsi="Arial" w:cs="Arial" w:hint="default"/>
        <w:w w:val="99"/>
        <w:sz w:val="20"/>
        <w:szCs w:val="20"/>
        <w:lang w:val="en-US" w:eastAsia="en-US" w:bidi="ar-SA"/>
      </w:rPr>
    </w:lvl>
    <w:lvl w:ilvl="1" w:tplc="0FC65E08">
      <w:numFmt w:val="bullet"/>
      <w:lvlText w:val="•"/>
      <w:lvlJc w:val="left"/>
      <w:pPr>
        <w:ind w:left="703" w:hanging="161"/>
      </w:pPr>
      <w:rPr>
        <w:rFonts w:hint="default"/>
        <w:lang w:val="en-US" w:eastAsia="en-US" w:bidi="ar-SA"/>
      </w:rPr>
    </w:lvl>
    <w:lvl w:ilvl="2" w:tplc="DD6CF1A0">
      <w:numFmt w:val="bullet"/>
      <w:lvlText w:val="•"/>
      <w:lvlJc w:val="left"/>
      <w:pPr>
        <w:ind w:left="1307" w:hanging="161"/>
      </w:pPr>
      <w:rPr>
        <w:rFonts w:hint="default"/>
        <w:lang w:val="en-US" w:eastAsia="en-US" w:bidi="ar-SA"/>
      </w:rPr>
    </w:lvl>
    <w:lvl w:ilvl="3" w:tplc="46186F98">
      <w:numFmt w:val="bullet"/>
      <w:lvlText w:val="•"/>
      <w:lvlJc w:val="left"/>
      <w:pPr>
        <w:ind w:left="1910" w:hanging="161"/>
      </w:pPr>
      <w:rPr>
        <w:rFonts w:hint="default"/>
        <w:lang w:val="en-US" w:eastAsia="en-US" w:bidi="ar-SA"/>
      </w:rPr>
    </w:lvl>
    <w:lvl w:ilvl="4" w:tplc="8A8C7DE0">
      <w:numFmt w:val="bullet"/>
      <w:lvlText w:val="•"/>
      <w:lvlJc w:val="left"/>
      <w:pPr>
        <w:ind w:left="2514" w:hanging="161"/>
      </w:pPr>
      <w:rPr>
        <w:rFonts w:hint="default"/>
        <w:lang w:val="en-US" w:eastAsia="en-US" w:bidi="ar-SA"/>
      </w:rPr>
    </w:lvl>
    <w:lvl w:ilvl="5" w:tplc="77C4392A">
      <w:numFmt w:val="bullet"/>
      <w:lvlText w:val="•"/>
      <w:lvlJc w:val="left"/>
      <w:pPr>
        <w:ind w:left="3118" w:hanging="161"/>
      </w:pPr>
      <w:rPr>
        <w:rFonts w:hint="default"/>
        <w:lang w:val="en-US" w:eastAsia="en-US" w:bidi="ar-SA"/>
      </w:rPr>
    </w:lvl>
    <w:lvl w:ilvl="6" w:tplc="56B6E664">
      <w:numFmt w:val="bullet"/>
      <w:lvlText w:val="•"/>
      <w:lvlJc w:val="left"/>
      <w:pPr>
        <w:ind w:left="3721" w:hanging="161"/>
      </w:pPr>
      <w:rPr>
        <w:rFonts w:hint="default"/>
        <w:lang w:val="en-US" w:eastAsia="en-US" w:bidi="ar-SA"/>
      </w:rPr>
    </w:lvl>
    <w:lvl w:ilvl="7" w:tplc="51FE17EE">
      <w:numFmt w:val="bullet"/>
      <w:lvlText w:val="•"/>
      <w:lvlJc w:val="left"/>
      <w:pPr>
        <w:ind w:left="4325" w:hanging="161"/>
      </w:pPr>
      <w:rPr>
        <w:rFonts w:hint="default"/>
        <w:lang w:val="en-US" w:eastAsia="en-US" w:bidi="ar-SA"/>
      </w:rPr>
    </w:lvl>
    <w:lvl w:ilvl="8" w:tplc="86D2B364">
      <w:numFmt w:val="bullet"/>
      <w:lvlText w:val="•"/>
      <w:lvlJc w:val="left"/>
      <w:pPr>
        <w:ind w:left="4928" w:hanging="161"/>
      </w:pPr>
      <w:rPr>
        <w:rFonts w:hint="default"/>
        <w:lang w:val="en-US" w:eastAsia="en-US" w:bidi="ar-SA"/>
      </w:rPr>
    </w:lvl>
  </w:abstractNum>
  <w:abstractNum w:abstractNumId="12" w15:restartNumberingAfterBreak="0">
    <w:nsid w:val="72690516"/>
    <w:multiLevelType w:val="hybridMultilevel"/>
    <w:tmpl w:val="911074D8"/>
    <w:lvl w:ilvl="0" w:tplc="1480ED80">
      <w:numFmt w:val="bullet"/>
      <w:lvlText w:val="–"/>
      <w:lvlJc w:val="left"/>
      <w:pPr>
        <w:ind w:left="107" w:hanging="152"/>
      </w:pPr>
      <w:rPr>
        <w:rFonts w:ascii="Times New Roman" w:eastAsia="Times New Roman" w:hAnsi="Times New Roman" w:cs="Times New Roman" w:hint="default"/>
        <w:w w:val="99"/>
        <w:sz w:val="20"/>
        <w:szCs w:val="20"/>
        <w:lang w:val="en-US" w:eastAsia="en-US" w:bidi="ar-SA"/>
      </w:rPr>
    </w:lvl>
    <w:lvl w:ilvl="1" w:tplc="CC4E8224">
      <w:numFmt w:val="bullet"/>
      <w:lvlText w:val="•"/>
      <w:lvlJc w:val="left"/>
      <w:pPr>
        <w:ind w:left="703" w:hanging="152"/>
      </w:pPr>
      <w:rPr>
        <w:rFonts w:hint="default"/>
        <w:lang w:val="en-US" w:eastAsia="en-US" w:bidi="ar-SA"/>
      </w:rPr>
    </w:lvl>
    <w:lvl w:ilvl="2" w:tplc="006A4090">
      <w:numFmt w:val="bullet"/>
      <w:lvlText w:val="•"/>
      <w:lvlJc w:val="left"/>
      <w:pPr>
        <w:ind w:left="1307" w:hanging="152"/>
      </w:pPr>
      <w:rPr>
        <w:rFonts w:hint="default"/>
        <w:lang w:val="en-US" w:eastAsia="en-US" w:bidi="ar-SA"/>
      </w:rPr>
    </w:lvl>
    <w:lvl w:ilvl="3" w:tplc="3EA80B78">
      <w:numFmt w:val="bullet"/>
      <w:lvlText w:val="•"/>
      <w:lvlJc w:val="left"/>
      <w:pPr>
        <w:ind w:left="1910" w:hanging="152"/>
      </w:pPr>
      <w:rPr>
        <w:rFonts w:hint="default"/>
        <w:lang w:val="en-US" w:eastAsia="en-US" w:bidi="ar-SA"/>
      </w:rPr>
    </w:lvl>
    <w:lvl w:ilvl="4" w:tplc="5A32873C">
      <w:numFmt w:val="bullet"/>
      <w:lvlText w:val="•"/>
      <w:lvlJc w:val="left"/>
      <w:pPr>
        <w:ind w:left="2514" w:hanging="152"/>
      </w:pPr>
      <w:rPr>
        <w:rFonts w:hint="default"/>
        <w:lang w:val="en-US" w:eastAsia="en-US" w:bidi="ar-SA"/>
      </w:rPr>
    </w:lvl>
    <w:lvl w:ilvl="5" w:tplc="B2A884B2">
      <w:numFmt w:val="bullet"/>
      <w:lvlText w:val="•"/>
      <w:lvlJc w:val="left"/>
      <w:pPr>
        <w:ind w:left="3118" w:hanging="152"/>
      </w:pPr>
      <w:rPr>
        <w:rFonts w:hint="default"/>
        <w:lang w:val="en-US" w:eastAsia="en-US" w:bidi="ar-SA"/>
      </w:rPr>
    </w:lvl>
    <w:lvl w:ilvl="6" w:tplc="0E6EFFEE">
      <w:numFmt w:val="bullet"/>
      <w:lvlText w:val="•"/>
      <w:lvlJc w:val="left"/>
      <w:pPr>
        <w:ind w:left="3721" w:hanging="152"/>
      </w:pPr>
      <w:rPr>
        <w:rFonts w:hint="default"/>
        <w:lang w:val="en-US" w:eastAsia="en-US" w:bidi="ar-SA"/>
      </w:rPr>
    </w:lvl>
    <w:lvl w:ilvl="7" w:tplc="E48ECB8A">
      <w:numFmt w:val="bullet"/>
      <w:lvlText w:val="•"/>
      <w:lvlJc w:val="left"/>
      <w:pPr>
        <w:ind w:left="4325" w:hanging="152"/>
      </w:pPr>
      <w:rPr>
        <w:rFonts w:hint="default"/>
        <w:lang w:val="en-US" w:eastAsia="en-US" w:bidi="ar-SA"/>
      </w:rPr>
    </w:lvl>
    <w:lvl w:ilvl="8" w:tplc="F1165CCA">
      <w:numFmt w:val="bullet"/>
      <w:lvlText w:val="•"/>
      <w:lvlJc w:val="left"/>
      <w:pPr>
        <w:ind w:left="4928" w:hanging="152"/>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8"/>
  </w:num>
  <w:num w:numId="6">
    <w:abstractNumId w:val="10"/>
  </w:num>
  <w:num w:numId="7">
    <w:abstractNumId w:val="12"/>
  </w:num>
  <w:num w:numId="8">
    <w:abstractNumId w:val="2"/>
  </w:num>
  <w:num w:numId="9">
    <w:abstractNumId w:val="9"/>
  </w:num>
  <w:num w:numId="10">
    <w:abstractNumId w:val="5"/>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1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62BAB"/>
    <w:rsid w:val="003E34E4"/>
    <w:rsid w:val="00C60DEE"/>
    <w:rsid w:val="00D62BAB"/>
    <w:rsid w:val="00F6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1"/>
    </o:shapelayout>
  </w:shapeDefaults>
  <w:decimalSymbol w:val="."/>
  <w:listSeparator w:val=","/>
  <w14:docId w14:val="0766C9BD"/>
  <w15:docId w15:val="{30EC84E3-3169-4582-AB77-0D08F476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rFonts w:ascii="Arial Black" w:eastAsia="Arial Black" w:hAnsi="Arial Black" w:cs="Arial Black"/>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843" w:right="1122" w:firstLine="1"/>
      <w:jc w:val="center"/>
    </w:pPr>
    <w:rPr>
      <w:rFonts w:ascii="Arial" w:eastAsia="Arial" w:hAnsi="Arial" w:cs="Arial"/>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1725</Words>
  <Characters>9839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BCMA Technical Manual</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Technical Manual</dc:title>
  <dc:subject>BCMA Technical Manual Revised for PSB*3*70</dc:subject>
  <dc:creator>Department of Veterans Affairs, Veterans Health Administration</dc:creator>
  <cp:keywords>PSB*3*70 functionality, BCMA Technical Manual</cp:keywords>
  <cp:lastModifiedBy>Department of Veterans Affairs</cp:lastModifiedBy>
  <cp:revision>2</cp:revision>
  <dcterms:created xsi:type="dcterms:W3CDTF">2021-08-25T19:17:00Z</dcterms:created>
  <dcterms:modified xsi:type="dcterms:W3CDTF">2021-08-25T19:17:00Z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2013-12-02T00:00:00Z</vt:filetime>
  </property>
  <property fmtid="{D5CDD505-2E9C-101B-9397-08002B2CF9AE}" pid="3" name="Creator">
    <vt:lpwstr>Acrobat PDFMaker 11 for Word</vt:lpwstr>
  </property>
  <property fmtid="{D5CDD505-2E9C-101B-9397-08002B2CF9AE}" pid="4" name="LastSaved">
    <vt:filetime>2020-11-18T00:00:00Z</vt:filetime>
  </property>
</Properties>
</file>